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bookmarkStart w:name="blanca" w:id="1"/>
      <w:bookmarkEnd w:id="1"/>
      <w:r>
        <w:rPr/>
      </w:r>
      <w:r>
        <w:rPr>
          <w:rFonts w:ascii="Times New Roman"/>
        </w:rPr>
        <w:drawing>
          <wp:inline distT="0" distB="0" distL="0" distR="0">
            <wp:extent cx="5364790" cy="768953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364790" cy="7689532"/>
                    </a:xfrm>
                    <a:prstGeom prst="rect">
                      <a:avLst/>
                    </a:prstGeom>
                  </pic:spPr>
                </pic:pic>
              </a:graphicData>
            </a:graphic>
          </wp:inline>
        </w:drawing>
      </w:r>
      <w:r>
        <w:rPr>
          <w:rFonts w:ascii="Times New Roman"/>
        </w:rPr>
      </w:r>
    </w:p>
    <w:p>
      <w:pPr>
        <w:spacing w:after="0"/>
        <w:rPr>
          <w:rFonts w:ascii="Times New Roman"/>
        </w:rPr>
        <w:sectPr>
          <w:type w:val="continuous"/>
          <w:pgSz w:w="8510" w:h="12190"/>
          <w:pgMar w:top="0" w:bottom="0" w:left="0" w:right="0"/>
        </w:sectPr>
      </w:pPr>
    </w:p>
    <w:p>
      <w:pPr>
        <w:pStyle w:val="BodyText"/>
        <w:spacing w:before="4"/>
        <w:rPr>
          <w:rFonts w:ascii="Times New Roman"/>
          <w:sz w:val="17"/>
        </w:rPr>
      </w:pPr>
    </w:p>
    <w:p>
      <w:pPr>
        <w:spacing w:after="0"/>
        <w:rPr>
          <w:rFonts w:ascii="Times New Roman"/>
          <w:sz w:val="17"/>
        </w:rPr>
        <w:sectPr>
          <w:pgSz w:w="8510" w:h="12190"/>
          <w:pgMar w:top="1120" w:bottom="280" w:left="1160" w:right="116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9"/>
        </w:rPr>
      </w:pPr>
    </w:p>
    <w:p>
      <w:pPr>
        <w:pStyle w:val="Heading3"/>
        <w:spacing w:line="240" w:lineRule="auto" w:before="50"/>
        <w:ind w:left="1266" w:right="0"/>
      </w:pPr>
      <w:bookmarkStart w:name="3-8" w:id="2"/>
      <w:bookmarkEnd w:id="2"/>
      <w:r>
        <w:rPr/>
      </w:r>
      <w:r>
        <w:rPr>
          <w:color w:val="231F20"/>
          <w:w w:val="150"/>
          <w:sz w:val="28"/>
        </w:rPr>
        <w:t>D</w:t>
      </w:r>
      <w:r>
        <w:rPr>
          <w:color w:val="231F20"/>
          <w:w w:val="150"/>
        </w:rPr>
        <w:t>evenires De la literatura</w:t>
      </w:r>
    </w:p>
    <w:p>
      <w:pPr>
        <w:spacing w:before="28"/>
        <w:ind w:left="2379" w:right="0" w:firstLine="0"/>
        <w:jc w:val="left"/>
        <w:rPr>
          <w:sz w:val="22"/>
        </w:rPr>
      </w:pPr>
      <w:r>
        <w:rPr>
          <w:color w:val="231F20"/>
          <w:w w:val="160"/>
          <w:sz w:val="22"/>
        </w:rPr>
        <w:t>y la filosofía</w:t>
      </w:r>
    </w:p>
    <w:p>
      <w:pPr>
        <w:spacing w:after="0"/>
        <w:jc w:val="left"/>
        <w:rPr>
          <w:sz w:val="22"/>
        </w:rPr>
        <w:sectPr>
          <w:pgSz w:w="8510" w:h="12190"/>
          <w:pgMar w:top="1120" w:bottom="280" w:left="1160" w:right="1160"/>
        </w:sectPr>
      </w:pPr>
    </w:p>
    <w:p>
      <w:pPr>
        <w:pStyle w:val="BodyText"/>
        <w:spacing w:before="4"/>
        <w:rPr>
          <w:rFonts w:ascii="Times New Roman"/>
          <w:sz w:val="17"/>
        </w:rPr>
      </w:pPr>
    </w:p>
    <w:p>
      <w:pPr>
        <w:spacing w:after="0"/>
        <w:rPr>
          <w:rFonts w:ascii="Times New Roman"/>
          <w:sz w:val="17"/>
        </w:rPr>
        <w:sectPr>
          <w:pgSz w:w="8510" w:h="12190"/>
          <w:pgMar w:top="1120" w:bottom="280" w:left="1160" w:right="1160"/>
        </w:sectPr>
      </w:pPr>
    </w:p>
    <w:p>
      <w:pPr>
        <w:pStyle w:val="BodyText"/>
        <w:spacing w:before="9"/>
        <w:rPr>
          <w:rFonts w:ascii="Times New Roman"/>
          <w:sz w:val="25"/>
        </w:rPr>
      </w:pPr>
    </w:p>
    <w:p>
      <w:pPr>
        <w:spacing w:line="307" w:lineRule="auto" w:before="29"/>
        <w:ind w:left="1891" w:right="128" w:hanging="1755"/>
        <w:jc w:val="left"/>
        <w:rPr>
          <w:sz w:val="40"/>
        </w:rPr>
      </w:pPr>
      <w:r>
        <w:rPr>
          <w:color w:val="231F20"/>
          <w:w w:val="145"/>
          <w:sz w:val="40"/>
        </w:rPr>
        <w:t>Devenires</w:t>
      </w:r>
      <w:r>
        <w:rPr>
          <w:color w:val="231F20"/>
          <w:spacing w:val="-67"/>
          <w:w w:val="145"/>
          <w:sz w:val="40"/>
        </w:rPr>
        <w:t> </w:t>
      </w:r>
      <w:r>
        <w:rPr>
          <w:color w:val="231F20"/>
          <w:w w:val="145"/>
          <w:sz w:val="40"/>
        </w:rPr>
        <w:t>De</w:t>
      </w:r>
      <w:r>
        <w:rPr>
          <w:color w:val="231F20"/>
          <w:spacing w:val="-66"/>
          <w:w w:val="145"/>
          <w:sz w:val="40"/>
        </w:rPr>
        <w:t> </w:t>
      </w:r>
      <w:r>
        <w:rPr>
          <w:color w:val="231F20"/>
          <w:spacing w:val="6"/>
          <w:w w:val="155"/>
          <w:sz w:val="40"/>
        </w:rPr>
        <w:t>la</w:t>
      </w:r>
      <w:r>
        <w:rPr>
          <w:color w:val="231F20"/>
          <w:spacing w:val="-75"/>
          <w:w w:val="155"/>
          <w:sz w:val="40"/>
        </w:rPr>
        <w:t> </w:t>
      </w:r>
      <w:r>
        <w:rPr>
          <w:color w:val="231F20"/>
          <w:spacing w:val="-5"/>
          <w:w w:val="155"/>
          <w:sz w:val="40"/>
        </w:rPr>
        <w:t>literatura </w:t>
      </w:r>
      <w:r>
        <w:rPr>
          <w:color w:val="231F20"/>
          <w:w w:val="145"/>
          <w:sz w:val="40"/>
        </w:rPr>
        <w:t>y </w:t>
      </w:r>
      <w:r>
        <w:rPr>
          <w:color w:val="231F20"/>
          <w:spacing w:val="7"/>
          <w:w w:val="160"/>
          <w:sz w:val="40"/>
        </w:rPr>
        <w:t>la</w:t>
      </w:r>
      <w:r>
        <w:rPr>
          <w:color w:val="231F20"/>
          <w:spacing w:val="-58"/>
          <w:w w:val="160"/>
          <w:sz w:val="40"/>
        </w:rPr>
        <w:t> </w:t>
      </w:r>
      <w:r>
        <w:rPr>
          <w:color w:val="231F20"/>
          <w:w w:val="160"/>
          <w:sz w:val="40"/>
        </w:rPr>
        <w:t>filosofía</w:t>
      </w:r>
    </w:p>
    <w:p>
      <w:pPr>
        <w:pStyle w:val="BodyText"/>
        <w:spacing w:before="8"/>
        <w:rPr>
          <w:sz w:val="28"/>
        </w:rPr>
      </w:pPr>
      <w:r>
        <w:rPr/>
        <w:pict>
          <v:line style="position:absolute;mso-position-horizontal-relative:page;mso-position-vertical-relative:paragraph;z-index:0;mso-wrap-distance-left:0;mso-wrap-distance-right:0" from="53.858299pt,18.927015pt" to="371.338299pt,18.927015pt" stroked="true" strokeweight=".3pt" strokecolor="#231f20">
            <w10:wrap type="topAndBottom"/>
          </v:line>
        </w:pict>
      </w:r>
    </w:p>
    <w:p>
      <w:pPr>
        <w:pStyle w:val="BodyText"/>
        <w:rPr>
          <w:sz w:val="40"/>
        </w:rPr>
      </w:pPr>
    </w:p>
    <w:p>
      <w:pPr>
        <w:spacing w:line="256" w:lineRule="auto" w:before="288"/>
        <w:ind w:left="774" w:right="773" w:firstLine="0"/>
        <w:jc w:val="center"/>
        <w:rPr>
          <w:sz w:val="24"/>
        </w:rPr>
      </w:pPr>
      <w:r>
        <w:rPr>
          <w:color w:val="231F20"/>
          <w:w w:val="106"/>
          <w:sz w:val="24"/>
        </w:rPr>
        <w:t>Á</w:t>
      </w:r>
      <w:r>
        <w:rPr>
          <w:color w:val="231F20"/>
          <w:w w:val="147"/>
          <w:sz w:val="19"/>
        </w:rPr>
        <w:t>n</w:t>
      </w:r>
      <w:r>
        <w:rPr>
          <w:color w:val="231F20"/>
          <w:w w:val="156"/>
          <w:sz w:val="19"/>
        </w:rPr>
        <w:t>g</w:t>
      </w:r>
      <w:r>
        <w:rPr>
          <w:color w:val="231F20"/>
          <w:w w:val="132"/>
          <w:sz w:val="19"/>
        </w:rPr>
        <w:t>e</w:t>
      </w:r>
      <w:r>
        <w:rPr>
          <w:color w:val="231F20"/>
          <w:w w:val="240"/>
          <w:sz w:val="19"/>
        </w:rPr>
        <w:t>l</w:t>
      </w:r>
      <w:r>
        <w:rPr>
          <w:color w:val="231F20"/>
          <w:w w:val="132"/>
          <w:sz w:val="19"/>
        </w:rPr>
        <w:t>e</w:t>
      </w:r>
      <w:r>
        <w:rPr>
          <w:color w:val="231F20"/>
          <w:w w:val="126"/>
          <w:sz w:val="19"/>
        </w:rPr>
        <w:t>s</w:t>
      </w:r>
      <w:r>
        <w:rPr>
          <w:color w:val="231F20"/>
          <w:sz w:val="19"/>
        </w:rPr>
        <w:t>  </w:t>
      </w:r>
      <w:r>
        <w:rPr>
          <w:color w:val="231F20"/>
          <w:w w:val="112"/>
          <w:sz w:val="24"/>
        </w:rPr>
        <w:t>M</w:t>
      </w:r>
      <w:r>
        <w:rPr>
          <w:color w:val="231F20"/>
          <w:w w:val="137"/>
          <w:sz w:val="19"/>
        </w:rPr>
        <w:t>a</w:t>
      </w:r>
      <w:r>
        <w:rPr>
          <w:color w:val="231F20"/>
          <w:w w:val="133"/>
          <w:sz w:val="24"/>
        </w:rPr>
        <w:t>.</w:t>
      </w:r>
      <w:r>
        <w:rPr>
          <w:color w:val="231F20"/>
          <w:sz w:val="24"/>
        </w:rPr>
        <w:t> </w:t>
      </w:r>
      <w:r>
        <w:rPr>
          <w:color w:val="231F20"/>
          <w:w w:val="115"/>
          <w:sz w:val="19"/>
        </w:rPr>
        <w:t>D</w:t>
      </w:r>
      <w:r>
        <w:rPr>
          <w:color w:val="231F20"/>
          <w:w w:val="132"/>
          <w:sz w:val="19"/>
        </w:rPr>
        <w:t>e</w:t>
      </w:r>
      <w:r>
        <w:rPr>
          <w:color w:val="231F20"/>
          <w:w w:val="240"/>
          <w:sz w:val="19"/>
        </w:rPr>
        <w:t>l</w:t>
      </w:r>
      <w:r>
        <w:rPr>
          <w:color w:val="231F20"/>
          <w:sz w:val="19"/>
        </w:rPr>
        <w:t>  </w:t>
      </w:r>
      <w:r>
        <w:rPr>
          <w:color w:val="231F20"/>
          <w:w w:val="169"/>
          <w:sz w:val="24"/>
        </w:rPr>
        <w:t>r</w:t>
      </w:r>
      <w:r>
        <w:rPr>
          <w:color w:val="231F20"/>
          <w:w w:val="155"/>
          <w:sz w:val="19"/>
        </w:rPr>
        <w:t>o</w:t>
      </w:r>
      <w:r>
        <w:rPr>
          <w:color w:val="231F20"/>
          <w:w w:val="126"/>
          <w:sz w:val="19"/>
        </w:rPr>
        <w:t>s</w:t>
      </w:r>
      <w:r>
        <w:rPr>
          <w:color w:val="231F20"/>
          <w:w w:val="137"/>
          <w:sz w:val="19"/>
        </w:rPr>
        <w:t>a</w:t>
      </w:r>
      <w:r>
        <w:rPr>
          <w:color w:val="231F20"/>
          <w:w w:val="171"/>
          <w:sz w:val="19"/>
        </w:rPr>
        <w:t>r</w:t>
      </w:r>
      <w:r>
        <w:rPr>
          <w:color w:val="231F20"/>
          <w:w w:val="142"/>
          <w:sz w:val="19"/>
        </w:rPr>
        <w:t>i</w:t>
      </w:r>
      <w:r>
        <w:rPr>
          <w:color w:val="231F20"/>
          <w:w w:val="155"/>
          <w:sz w:val="19"/>
        </w:rPr>
        <w:t>o</w:t>
      </w:r>
      <w:r>
        <w:rPr>
          <w:color w:val="231F20"/>
          <w:sz w:val="19"/>
        </w:rPr>
        <w:t>  </w:t>
      </w:r>
      <w:r>
        <w:rPr>
          <w:color w:val="231F20"/>
          <w:w w:val="105"/>
          <w:sz w:val="24"/>
        </w:rPr>
        <w:t>P</w:t>
      </w:r>
      <w:r>
        <w:rPr>
          <w:color w:val="231F20"/>
          <w:w w:val="132"/>
          <w:sz w:val="19"/>
        </w:rPr>
        <w:t>é</w:t>
      </w:r>
      <w:r>
        <w:rPr>
          <w:color w:val="231F20"/>
          <w:w w:val="171"/>
          <w:sz w:val="19"/>
        </w:rPr>
        <w:t>r</w:t>
      </w:r>
      <w:r>
        <w:rPr>
          <w:color w:val="231F20"/>
          <w:w w:val="132"/>
          <w:sz w:val="19"/>
        </w:rPr>
        <w:t>e</w:t>
      </w:r>
      <w:r>
        <w:rPr>
          <w:color w:val="231F20"/>
          <w:w w:val="130"/>
          <w:sz w:val="19"/>
        </w:rPr>
        <w:t>z</w:t>
      </w:r>
      <w:r>
        <w:rPr>
          <w:color w:val="231F20"/>
          <w:sz w:val="19"/>
        </w:rPr>
        <w:t>  </w:t>
      </w:r>
      <w:r>
        <w:rPr>
          <w:color w:val="231F20"/>
          <w:w w:val="111"/>
          <w:sz w:val="24"/>
        </w:rPr>
        <w:t>B</w:t>
      </w:r>
      <w:r>
        <w:rPr>
          <w:color w:val="231F20"/>
          <w:w w:val="132"/>
          <w:sz w:val="19"/>
        </w:rPr>
        <w:t>e</w:t>
      </w:r>
      <w:r>
        <w:rPr>
          <w:color w:val="231F20"/>
          <w:w w:val="171"/>
          <w:sz w:val="19"/>
        </w:rPr>
        <w:t>r</w:t>
      </w:r>
      <w:r>
        <w:rPr>
          <w:color w:val="231F20"/>
          <w:w w:val="147"/>
          <w:sz w:val="19"/>
        </w:rPr>
        <w:t>n</w:t>
      </w:r>
      <w:r>
        <w:rPr>
          <w:color w:val="231F20"/>
          <w:w w:val="137"/>
          <w:sz w:val="19"/>
        </w:rPr>
        <w:t>a</w:t>
      </w:r>
      <w:r>
        <w:rPr>
          <w:color w:val="231F20"/>
          <w:w w:val="240"/>
          <w:sz w:val="19"/>
        </w:rPr>
        <w:t>l </w:t>
      </w:r>
      <w:r>
        <w:rPr>
          <w:color w:val="231F20"/>
          <w:w w:val="112"/>
          <w:sz w:val="24"/>
        </w:rPr>
        <w:t>M</w:t>
      </w:r>
      <w:r>
        <w:rPr>
          <w:color w:val="231F20"/>
          <w:w w:val="137"/>
          <w:sz w:val="19"/>
        </w:rPr>
        <w:t>a</w:t>
      </w:r>
      <w:r>
        <w:rPr>
          <w:color w:val="231F20"/>
          <w:w w:val="171"/>
          <w:sz w:val="19"/>
        </w:rPr>
        <w:t>r</w:t>
      </w:r>
      <w:r>
        <w:rPr>
          <w:color w:val="231F20"/>
          <w:w w:val="142"/>
          <w:sz w:val="19"/>
        </w:rPr>
        <w:t>í</w:t>
      </w:r>
      <w:r>
        <w:rPr>
          <w:color w:val="231F20"/>
          <w:w w:val="137"/>
          <w:sz w:val="19"/>
        </w:rPr>
        <w:t>a</w:t>
      </w:r>
      <w:r>
        <w:rPr>
          <w:color w:val="231F20"/>
          <w:sz w:val="19"/>
        </w:rPr>
        <w:t>  </w:t>
      </w:r>
      <w:r>
        <w:rPr>
          <w:color w:val="231F20"/>
          <w:w w:val="238"/>
          <w:sz w:val="24"/>
        </w:rPr>
        <w:t>l</w:t>
      </w:r>
      <w:r>
        <w:rPr>
          <w:color w:val="231F20"/>
          <w:w w:val="148"/>
          <w:sz w:val="19"/>
        </w:rPr>
        <w:t>u</w:t>
      </w:r>
      <w:r>
        <w:rPr>
          <w:color w:val="231F20"/>
          <w:w w:val="142"/>
          <w:sz w:val="19"/>
        </w:rPr>
        <w:t>i</w:t>
      </w:r>
      <w:r>
        <w:rPr>
          <w:color w:val="231F20"/>
          <w:w w:val="126"/>
          <w:sz w:val="19"/>
        </w:rPr>
        <w:t>s</w:t>
      </w:r>
      <w:r>
        <w:rPr>
          <w:color w:val="231F20"/>
          <w:w w:val="137"/>
          <w:sz w:val="19"/>
        </w:rPr>
        <w:t>a</w:t>
      </w:r>
      <w:r>
        <w:rPr>
          <w:color w:val="231F20"/>
          <w:sz w:val="19"/>
        </w:rPr>
        <w:t>  </w:t>
      </w:r>
      <w:r>
        <w:rPr>
          <w:color w:val="231F20"/>
          <w:w w:val="111"/>
          <w:sz w:val="24"/>
        </w:rPr>
        <w:t>B</w:t>
      </w:r>
      <w:r>
        <w:rPr>
          <w:color w:val="231F20"/>
          <w:w w:val="137"/>
          <w:sz w:val="19"/>
        </w:rPr>
        <w:t>a</w:t>
      </w:r>
      <w:r>
        <w:rPr>
          <w:color w:val="231F20"/>
          <w:w w:val="162"/>
          <w:sz w:val="19"/>
        </w:rPr>
        <w:t>c</w:t>
      </w:r>
      <w:r>
        <w:rPr>
          <w:color w:val="231F20"/>
          <w:w w:val="137"/>
          <w:sz w:val="19"/>
        </w:rPr>
        <w:t>a</w:t>
      </w:r>
      <w:r>
        <w:rPr>
          <w:color w:val="231F20"/>
          <w:w w:val="171"/>
          <w:sz w:val="19"/>
        </w:rPr>
        <w:t>r</w:t>
      </w:r>
      <w:r>
        <w:rPr>
          <w:color w:val="231F20"/>
          <w:w w:val="240"/>
          <w:sz w:val="19"/>
        </w:rPr>
        <w:t>l</w:t>
      </w:r>
      <w:r>
        <w:rPr>
          <w:color w:val="231F20"/>
          <w:w w:val="132"/>
          <w:sz w:val="19"/>
        </w:rPr>
        <w:t>e</w:t>
      </w:r>
      <w:r>
        <w:rPr>
          <w:color w:val="231F20"/>
          <w:w w:val="209"/>
          <w:sz w:val="19"/>
        </w:rPr>
        <w:t>tt</w:t>
      </w:r>
      <w:r>
        <w:rPr>
          <w:color w:val="231F20"/>
          <w:sz w:val="19"/>
        </w:rPr>
        <w:t>  </w:t>
      </w:r>
      <w:r>
        <w:rPr>
          <w:color w:val="231F20"/>
          <w:w w:val="105"/>
          <w:sz w:val="24"/>
        </w:rPr>
        <w:t>P</w:t>
      </w:r>
      <w:r>
        <w:rPr>
          <w:color w:val="231F20"/>
          <w:w w:val="132"/>
          <w:sz w:val="19"/>
        </w:rPr>
        <w:t>é</w:t>
      </w:r>
      <w:r>
        <w:rPr>
          <w:color w:val="231F20"/>
          <w:w w:val="171"/>
          <w:sz w:val="19"/>
        </w:rPr>
        <w:t>r</w:t>
      </w:r>
      <w:r>
        <w:rPr>
          <w:color w:val="231F20"/>
          <w:w w:val="132"/>
          <w:sz w:val="19"/>
        </w:rPr>
        <w:t>e</w:t>
      </w:r>
      <w:r>
        <w:rPr>
          <w:color w:val="231F20"/>
          <w:w w:val="130"/>
          <w:sz w:val="19"/>
        </w:rPr>
        <w:t>z </w:t>
      </w:r>
      <w:r>
        <w:rPr>
          <w:color w:val="231F20"/>
          <w:w w:val="145"/>
          <w:sz w:val="24"/>
        </w:rPr>
        <w:t>(c</w:t>
      </w:r>
      <w:r>
        <w:rPr>
          <w:color w:val="231F20"/>
          <w:w w:val="145"/>
          <w:sz w:val="19"/>
        </w:rPr>
        <w:t>oorDinaDoras</w:t>
      </w:r>
      <w:r>
        <w:rPr>
          <w:color w:val="231F20"/>
          <w:w w:val="145"/>
          <w:sz w:val="24"/>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2"/>
        </w:rPr>
      </w:pPr>
      <w:r>
        <w:rPr/>
        <w:drawing>
          <wp:anchor distT="0" distB="0" distL="0" distR="0" allowOverlap="1" layoutInCell="1" locked="0" behindDoc="0" simplePos="0" relativeHeight="1048">
            <wp:simplePos x="0" y="0"/>
            <wp:positionH relativeFrom="page">
              <wp:posOffset>684000</wp:posOffset>
            </wp:positionH>
            <wp:positionV relativeFrom="paragraph">
              <wp:posOffset>245943</wp:posOffset>
            </wp:positionV>
            <wp:extent cx="290512" cy="37738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290512" cy="377380"/>
                    </a:xfrm>
                    <a:prstGeom prst="rect">
                      <a:avLst/>
                    </a:prstGeom>
                  </pic:spPr>
                </pic:pic>
              </a:graphicData>
            </a:graphic>
          </wp:anchor>
        </w:drawing>
      </w:r>
      <w:r>
        <w:rPr/>
        <w:pict>
          <v:group style="position:absolute;margin-left:128.187103pt;margin-top:17.836491pt;width:42.75pt;height:38pt;mso-position-horizontal-relative:page;mso-position-vertical-relative:paragraph;z-index:1072;mso-wrap-distance-left:0;mso-wrap-distance-right:0" coordorigin="2564,357" coordsize="855,760">
            <v:shape style="position:absolute;left:2622;top:374;width:739;height:119" type="#_x0000_t75" stroked="false">
              <v:imagedata r:id="rId7" o:title=""/>
            </v:shape>
            <v:shape style="position:absolute;left:2765;top:524;width:447;height:425" type="#_x0000_t75" stroked="false">
              <v:imagedata r:id="rId8" o:title=""/>
            </v:shape>
            <v:shape style="position:absolute;left:2564;top:357;width:854;height:760" type="#_x0000_t75" stroked="false">
              <v:imagedata r:id="rId9" o:title=""/>
            </v:shape>
            <w10:wrap type="topAndBottom"/>
          </v:group>
        </w:pict>
      </w:r>
      <w:r>
        <w:rPr/>
        <w:drawing>
          <wp:anchor distT="0" distB="0" distL="0" distR="0" allowOverlap="1" layoutInCell="1" locked="0" behindDoc="0" simplePos="0" relativeHeight="1096">
            <wp:simplePos x="0" y="0"/>
            <wp:positionH relativeFrom="page">
              <wp:posOffset>2767300</wp:posOffset>
            </wp:positionH>
            <wp:positionV relativeFrom="paragraph">
              <wp:posOffset>114837</wp:posOffset>
            </wp:positionV>
            <wp:extent cx="460664" cy="593979"/>
            <wp:effectExtent l="0" t="0" r="0" b="0"/>
            <wp:wrapTopAndBottom/>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60664" cy="593979"/>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3734094</wp:posOffset>
            </wp:positionH>
            <wp:positionV relativeFrom="paragraph">
              <wp:posOffset>418346</wp:posOffset>
            </wp:positionV>
            <wp:extent cx="981625" cy="290512"/>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981625" cy="290512"/>
                    </a:xfrm>
                    <a:prstGeom prst="rect">
                      <a:avLst/>
                    </a:prstGeom>
                  </pic:spPr>
                </pic:pic>
              </a:graphicData>
            </a:graphic>
          </wp:anchor>
        </w:drawing>
      </w:r>
    </w:p>
    <w:p>
      <w:pPr>
        <w:spacing w:after="0"/>
        <w:rPr>
          <w:sz w:val="12"/>
        </w:rPr>
        <w:sectPr>
          <w:pgSz w:w="8510" w:h="12190"/>
          <w:pgMar w:top="1120" w:bottom="280" w:left="960" w:right="960"/>
        </w:sectPr>
      </w:pPr>
    </w:p>
    <w:p>
      <w:pPr>
        <w:pStyle w:val="BodyText"/>
        <w:ind w:left="479"/>
      </w:pPr>
      <w:r>
        <w:rPr/>
        <w:pict>
          <v:group style="width:297.850pt;height:56.1pt;mso-position-horizontal-relative:char;mso-position-vertical-relative:line" coordorigin="0,0" coordsize="5957,1122">
            <v:shape style="position:absolute;left:2513;top:0;width:930;height:1122" type="#_x0000_t75" stroked="false">
              <v:imagedata r:id="rId12" o:title=""/>
            </v:shape>
            <v:line style="position:absolute" from="61,1066" to="2458,1066" stroked="true" strokeweight="1pt" strokecolor="#bcbec0">
              <v:stroke dashstyle="dash"/>
            </v:line>
            <v:line style="position:absolute" from="1,1056" to="1,1076" stroked="true" strokeweight=".009pt" strokecolor="#bcbec0"/>
            <v:line style="position:absolute" from="2488,1056" to="2488,1076" stroked="true" strokeweight=".009pt" strokecolor="#bcbec0"/>
            <v:line style="position:absolute" from="3529,1067" to="5925,1067" stroked="true" strokeweight="1.0pt" strokecolor="#bcbec0">
              <v:stroke dashstyle="dash"/>
            </v:line>
            <v:line style="position:absolute" from="3468,1057" to="3468,1077" stroked="true" strokeweight=".009pt" strokecolor="#bcbec0"/>
            <v:line style="position:absolute" from="5955,1057" to="5955,1077" stroked="true" strokeweight=".009pt" strokecolor="#bcbec0"/>
          </v:group>
        </w:pict>
      </w:r>
      <w:r>
        <w:rPr/>
      </w:r>
    </w:p>
    <w:p>
      <w:pPr>
        <w:spacing w:before="119"/>
        <w:ind w:left="1684" w:right="1405" w:firstLine="0"/>
        <w:jc w:val="center"/>
        <w:rPr>
          <w:sz w:val="14"/>
        </w:rPr>
      </w:pPr>
      <w:r>
        <w:rPr>
          <w:color w:val="231F20"/>
          <w:w w:val="110"/>
          <w:sz w:val="14"/>
        </w:rPr>
        <w:t>Dr. en D. Jorge olvera García</w:t>
      </w:r>
    </w:p>
    <w:p>
      <w:pPr>
        <w:spacing w:before="16"/>
        <w:ind w:left="1685" w:right="1405" w:firstLine="0"/>
        <w:jc w:val="center"/>
        <w:rPr>
          <w:i/>
          <w:sz w:val="14"/>
        </w:rPr>
      </w:pPr>
      <w:r>
        <w:rPr>
          <w:i/>
          <w:color w:val="231F20"/>
          <w:w w:val="95"/>
          <w:sz w:val="14"/>
        </w:rPr>
        <w:t>Recttor</w:t>
      </w:r>
    </w:p>
    <w:p>
      <w:pPr>
        <w:spacing w:after="0"/>
        <w:jc w:val="center"/>
        <w:rPr>
          <w:sz w:val="14"/>
        </w:rPr>
        <w:sectPr>
          <w:pgSz w:w="8510" w:h="12190"/>
          <w:pgMar w:top="900" w:bottom="280" w:left="780" w:right="1060"/>
        </w:sectPr>
      </w:pPr>
    </w:p>
    <w:p>
      <w:pPr>
        <w:pStyle w:val="BodyText"/>
        <w:spacing w:before="6"/>
        <w:rPr>
          <w:i/>
          <w:sz w:val="11"/>
        </w:rPr>
      </w:pPr>
    </w:p>
    <w:p>
      <w:pPr>
        <w:spacing w:before="0"/>
        <w:ind w:left="1438" w:right="0" w:firstLine="0"/>
        <w:jc w:val="center"/>
        <w:rPr>
          <w:sz w:val="14"/>
        </w:rPr>
      </w:pPr>
      <w:r>
        <w:rPr>
          <w:color w:val="231F20"/>
          <w:spacing w:val="-6"/>
          <w:w w:val="110"/>
          <w:sz w:val="14"/>
        </w:rPr>
        <w:t>Dr.</w:t>
      </w:r>
      <w:r>
        <w:rPr>
          <w:color w:val="231F20"/>
          <w:spacing w:val="-8"/>
          <w:w w:val="110"/>
          <w:sz w:val="14"/>
        </w:rPr>
        <w:t> </w:t>
      </w:r>
      <w:r>
        <w:rPr>
          <w:color w:val="231F20"/>
          <w:w w:val="110"/>
          <w:sz w:val="14"/>
        </w:rPr>
        <w:t>en</w:t>
      </w:r>
      <w:r>
        <w:rPr>
          <w:color w:val="231F20"/>
          <w:spacing w:val="-8"/>
          <w:w w:val="110"/>
          <w:sz w:val="14"/>
        </w:rPr>
        <w:t> </w:t>
      </w:r>
      <w:r>
        <w:rPr>
          <w:color w:val="231F20"/>
          <w:w w:val="110"/>
          <w:sz w:val="14"/>
        </w:rPr>
        <w:t>e.</w:t>
      </w:r>
      <w:r>
        <w:rPr>
          <w:color w:val="231F20"/>
          <w:spacing w:val="-8"/>
          <w:w w:val="110"/>
          <w:sz w:val="14"/>
        </w:rPr>
        <w:t> </w:t>
      </w:r>
      <w:r>
        <w:rPr>
          <w:color w:val="231F20"/>
          <w:w w:val="110"/>
          <w:sz w:val="14"/>
        </w:rPr>
        <w:t>alfredo</w:t>
      </w:r>
      <w:r>
        <w:rPr>
          <w:color w:val="231F20"/>
          <w:spacing w:val="-8"/>
          <w:w w:val="110"/>
          <w:sz w:val="14"/>
        </w:rPr>
        <w:t> </w:t>
      </w:r>
      <w:r>
        <w:rPr>
          <w:color w:val="231F20"/>
          <w:w w:val="110"/>
          <w:sz w:val="14"/>
        </w:rPr>
        <w:t>Barrera</w:t>
      </w:r>
      <w:r>
        <w:rPr>
          <w:color w:val="231F20"/>
          <w:spacing w:val="-8"/>
          <w:w w:val="110"/>
          <w:sz w:val="14"/>
        </w:rPr>
        <w:t> </w:t>
      </w:r>
      <w:r>
        <w:rPr>
          <w:color w:val="231F20"/>
          <w:w w:val="110"/>
          <w:sz w:val="14"/>
        </w:rPr>
        <w:t>Baca</w:t>
      </w:r>
    </w:p>
    <w:p>
      <w:pPr>
        <w:spacing w:before="16"/>
        <w:ind w:left="101" w:right="-16" w:firstLine="1980"/>
        <w:jc w:val="left"/>
        <w:rPr>
          <w:i/>
          <w:sz w:val="14"/>
        </w:rPr>
      </w:pPr>
      <w:r>
        <w:rPr>
          <w:i/>
          <w:color w:val="231F20"/>
          <w:w w:val="90"/>
          <w:sz w:val="14"/>
        </w:rPr>
        <w:t>Secrettario de Docencia</w:t>
      </w:r>
    </w:p>
    <w:p>
      <w:pPr>
        <w:pStyle w:val="BodyText"/>
        <w:rPr>
          <w:i/>
          <w:sz w:val="11"/>
        </w:rPr>
      </w:pPr>
    </w:p>
    <w:p>
      <w:pPr>
        <w:spacing w:before="0"/>
        <w:ind w:left="101" w:right="-5" w:firstLine="0"/>
        <w:jc w:val="left"/>
        <w:rPr>
          <w:sz w:val="14"/>
        </w:rPr>
      </w:pPr>
      <w:r>
        <w:rPr>
          <w:color w:val="231F20"/>
          <w:spacing w:val="-3"/>
          <w:w w:val="109"/>
          <w:sz w:val="14"/>
        </w:rPr>
        <w:t>Dra</w:t>
      </w:r>
      <w:r>
        <w:rPr>
          <w:color w:val="231F20"/>
          <w:w w:val="109"/>
          <w:sz w:val="14"/>
        </w:rPr>
        <w:t>.</w:t>
      </w:r>
      <w:r>
        <w:rPr>
          <w:color w:val="231F20"/>
          <w:spacing w:val="1"/>
          <w:sz w:val="14"/>
        </w:rPr>
        <w:t> </w:t>
      </w:r>
      <w:r>
        <w:rPr>
          <w:color w:val="231F20"/>
          <w:spacing w:val="-3"/>
          <w:w w:val="104"/>
          <w:sz w:val="14"/>
        </w:rPr>
        <w:t>e</w:t>
      </w:r>
      <w:r>
        <w:rPr>
          <w:color w:val="231F20"/>
          <w:w w:val="104"/>
          <w:sz w:val="14"/>
        </w:rPr>
        <w:t>n</w:t>
      </w:r>
      <w:r>
        <w:rPr>
          <w:color w:val="231F20"/>
          <w:spacing w:val="1"/>
          <w:sz w:val="14"/>
        </w:rPr>
        <w:t> </w:t>
      </w:r>
      <w:r>
        <w:rPr>
          <w:color w:val="231F20"/>
          <w:spacing w:val="-3"/>
          <w:w w:val="131"/>
          <w:sz w:val="14"/>
        </w:rPr>
        <w:t>e</w:t>
      </w:r>
      <w:r>
        <w:rPr>
          <w:color w:val="231F20"/>
          <w:spacing w:val="-3"/>
          <w:w w:val="101"/>
          <w:sz w:val="14"/>
        </w:rPr>
        <w:t>st</w:t>
      </w:r>
      <w:r>
        <w:rPr>
          <w:color w:val="231F20"/>
          <w:w w:val="101"/>
          <w:sz w:val="14"/>
        </w:rPr>
        <w:t>.</w:t>
      </w:r>
      <w:r>
        <w:rPr>
          <w:color w:val="231F20"/>
          <w:spacing w:val="1"/>
          <w:sz w:val="14"/>
        </w:rPr>
        <w:t> </w:t>
      </w:r>
      <w:r>
        <w:rPr>
          <w:color w:val="231F20"/>
          <w:spacing w:val="-3"/>
          <w:w w:val="238"/>
          <w:sz w:val="14"/>
        </w:rPr>
        <w:t>l</w:t>
      </w:r>
      <w:r>
        <w:rPr>
          <w:color w:val="231F20"/>
          <w:spacing w:val="-3"/>
          <w:w w:val="106"/>
          <w:sz w:val="14"/>
        </w:rPr>
        <w:t>at</w:t>
      </w:r>
      <w:r>
        <w:rPr>
          <w:color w:val="231F20"/>
          <w:w w:val="106"/>
          <w:sz w:val="14"/>
        </w:rPr>
        <w:t>.</w:t>
      </w:r>
      <w:r>
        <w:rPr>
          <w:color w:val="231F20"/>
          <w:spacing w:val="2"/>
          <w:sz w:val="14"/>
        </w:rPr>
        <w:t> </w:t>
      </w:r>
      <w:r>
        <w:rPr>
          <w:color w:val="231F20"/>
          <w:spacing w:val="-3"/>
          <w:w w:val="103"/>
          <w:sz w:val="14"/>
        </w:rPr>
        <w:t>Ángele</w:t>
      </w:r>
      <w:r>
        <w:rPr>
          <w:color w:val="231F20"/>
          <w:w w:val="103"/>
          <w:sz w:val="14"/>
        </w:rPr>
        <w:t>s</w:t>
      </w:r>
      <w:r>
        <w:rPr>
          <w:color w:val="231F20"/>
          <w:spacing w:val="2"/>
          <w:sz w:val="14"/>
        </w:rPr>
        <w:t> </w:t>
      </w:r>
      <w:r>
        <w:rPr>
          <w:color w:val="231F20"/>
          <w:spacing w:val="-3"/>
          <w:w w:val="111"/>
          <w:sz w:val="14"/>
        </w:rPr>
        <w:t>Ma</w:t>
      </w:r>
      <w:r>
        <w:rPr>
          <w:color w:val="231F20"/>
          <w:w w:val="111"/>
          <w:sz w:val="14"/>
        </w:rPr>
        <w:t>.</w:t>
      </w:r>
      <w:r>
        <w:rPr>
          <w:color w:val="231F20"/>
          <w:spacing w:val="1"/>
          <w:sz w:val="14"/>
        </w:rPr>
        <w:t> </w:t>
      </w:r>
      <w:r>
        <w:rPr>
          <w:color w:val="231F20"/>
          <w:spacing w:val="-3"/>
          <w:w w:val="104"/>
          <w:sz w:val="14"/>
        </w:rPr>
        <w:t>de</w:t>
      </w:r>
      <w:r>
        <w:rPr>
          <w:color w:val="231F20"/>
          <w:w w:val="104"/>
          <w:sz w:val="14"/>
        </w:rPr>
        <w:t>l</w:t>
      </w:r>
      <w:r>
        <w:rPr>
          <w:color w:val="231F20"/>
          <w:spacing w:val="2"/>
          <w:sz w:val="14"/>
        </w:rPr>
        <w:t> </w:t>
      </w:r>
      <w:r>
        <w:rPr>
          <w:color w:val="231F20"/>
          <w:spacing w:val="-8"/>
          <w:w w:val="169"/>
          <w:sz w:val="14"/>
        </w:rPr>
        <w:t>r</w:t>
      </w:r>
      <w:r>
        <w:rPr>
          <w:color w:val="231F20"/>
          <w:spacing w:val="-3"/>
          <w:w w:val="100"/>
          <w:sz w:val="14"/>
        </w:rPr>
        <w:t>osari</w:t>
      </w:r>
      <w:r>
        <w:rPr>
          <w:color w:val="231F20"/>
          <w:w w:val="100"/>
          <w:sz w:val="14"/>
        </w:rPr>
        <w:t>o</w:t>
      </w:r>
      <w:r>
        <w:rPr>
          <w:color w:val="231F20"/>
          <w:spacing w:val="1"/>
          <w:sz w:val="14"/>
        </w:rPr>
        <w:t> </w:t>
      </w:r>
      <w:r>
        <w:rPr>
          <w:color w:val="231F20"/>
          <w:spacing w:val="-3"/>
          <w:w w:val="102"/>
          <w:sz w:val="14"/>
        </w:rPr>
        <w:t>Pé</w:t>
      </w:r>
      <w:r>
        <w:rPr>
          <w:color w:val="231F20"/>
          <w:spacing w:val="-8"/>
          <w:w w:val="102"/>
          <w:sz w:val="14"/>
        </w:rPr>
        <w:t>r</w:t>
      </w:r>
      <w:r>
        <w:rPr>
          <w:color w:val="231F20"/>
          <w:spacing w:val="-3"/>
          <w:w w:val="99"/>
          <w:sz w:val="14"/>
        </w:rPr>
        <w:t>e</w:t>
      </w:r>
      <w:r>
        <w:rPr>
          <w:color w:val="231F20"/>
          <w:w w:val="99"/>
          <w:sz w:val="14"/>
        </w:rPr>
        <w:t>z</w:t>
      </w:r>
      <w:r>
        <w:rPr>
          <w:color w:val="231F20"/>
          <w:spacing w:val="1"/>
          <w:sz w:val="14"/>
        </w:rPr>
        <w:t> </w:t>
      </w:r>
      <w:r>
        <w:rPr>
          <w:color w:val="231F20"/>
          <w:spacing w:val="-3"/>
          <w:w w:val="104"/>
          <w:sz w:val="14"/>
        </w:rPr>
        <w:t>Bernal</w:t>
      </w:r>
    </w:p>
    <w:p>
      <w:pPr>
        <w:spacing w:before="16"/>
        <w:ind w:left="610" w:right="-6" w:firstLine="0"/>
        <w:jc w:val="left"/>
        <w:rPr>
          <w:i/>
          <w:sz w:val="14"/>
        </w:rPr>
      </w:pPr>
      <w:r>
        <w:rPr>
          <w:i/>
          <w:color w:val="231F20"/>
          <w:w w:val="90"/>
          <w:sz w:val="14"/>
        </w:rPr>
        <w:t>Secrettaria de Investtigación y Esttudios Avanzados</w:t>
      </w:r>
    </w:p>
    <w:p>
      <w:pPr>
        <w:pStyle w:val="BodyText"/>
        <w:rPr>
          <w:i/>
          <w:sz w:val="11"/>
        </w:rPr>
      </w:pPr>
    </w:p>
    <w:p>
      <w:pPr>
        <w:spacing w:before="0"/>
        <w:ind w:left="949" w:right="-16" w:firstLine="0"/>
        <w:jc w:val="left"/>
        <w:rPr>
          <w:sz w:val="14"/>
        </w:rPr>
      </w:pPr>
      <w:r>
        <w:rPr>
          <w:color w:val="231F20"/>
          <w:w w:val="105"/>
          <w:sz w:val="14"/>
        </w:rPr>
        <w:t>M. en D. José Benjamín Bernal  suárez</w:t>
      </w:r>
    </w:p>
    <w:p>
      <w:pPr>
        <w:spacing w:before="16"/>
        <w:ind w:left="2120" w:right="-16" w:firstLine="0"/>
        <w:jc w:val="left"/>
        <w:rPr>
          <w:i/>
          <w:sz w:val="14"/>
        </w:rPr>
      </w:pPr>
      <w:r>
        <w:rPr>
          <w:i/>
          <w:color w:val="231F20"/>
          <w:w w:val="85"/>
          <w:sz w:val="14"/>
        </w:rPr>
        <w:t>Secrettario de Recttoría</w:t>
      </w:r>
    </w:p>
    <w:p>
      <w:pPr>
        <w:pStyle w:val="BodyText"/>
        <w:rPr>
          <w:i/>
          <w:sz w:val="11"/>
        </w:rPr>
      </w:pPr>
    </w:p>
    <w:p>
      <w:pPr>
        <w:spacing w:before="0"/>
        <w:ind w:left="1154" w:right="0" w:firstLine="0"/>
        <w:jc w:val="center"/>
        <w:rPr>
          <w:sz w:val="14"/>
        </w:rPr>
      </w:pPr>
      <w:r>
        <w:rPr>
          <w:color w:val="231F20"/>
          <w:w w:val="117"/>
          <w:sz w:val="14"/>
        </w:rPr>
        <w:t>M.</w:t>
      </w:r>
      <w:r>
        <w:rPr>
          <w:color w:val="231F20"/>
          <w:spacing w:val="7"/>
          <w:sz w:val="14"/>
        </w:rPr>
        <w:t> </w:t>
      </w:r>
      <w:r>
        <w:rPr>
          <w:color w:val="231F20"/>
          <w:spacing w:val="-1"/>
          <w:w w:val="104"/>
          <w:sz w:val="14"/>
        </w:rPr>
        <w:t>e</w:t>
      </w:r>
      <w:r>
        <w:rPr>
          <w:color w:val="231F20"/>
          <w:w w:val="104"/>
          <w:sz w:val="14"/>
        </w:rPr>
        <w:t>n</w:t>
      </w:r>
      <w:r>
        <w:rPr>
          <w:color w:val="231F20"/>
          <w:spacing w:val="7"/>
          <w:sz w:val="14"/>
        </w:rPr>
        <w:t> </w:t>
      </w:r>
      <w:r>
        <w:rPr>
          <w:color w:val="231F20"/>
          <w:w w:val="131"/>
          <w:sz w:val="14"/>
        </w:rPr>
        <w:t>e</w:t>
      </w:r>
      <w:r>
        <w:rPr>
          <w:color w:val="231F20"/>
          <w:w w:val="133"/>
          <w:sz w:val="14"/>
        </w:rPr>
        <w:t>.</w:t>
      </w:r>
      <w:r>
        <w:rPr>
          <w:color w:val="231F20"/>
          <w:spacing w:val="7"/>
          <w:sz w:val="14"/>
        </w:rPr>
        <w:t> </w:t>
      </w:r>
      <w:r>
        <w:rPr>
          <w:color w:val="231F20"/>
          <w:spacing w:val="-26"/>
          <w:w w:val="105"/>
          <w:sz w:val="14"/>
        </w:rPr>
        <w:t>P</w:t>
      </w:r>
      <w:r>
        <w:rPr>
          <w:color w:val="231F20"/>
          <w:w w:val="133"/>
          <w:sz w:val="14"/>
        </w:rPr>
        <w:t>.</w:t>
      </w:r>
      <w:r>
        <w:rPr>
          <w:color w:val="231F20"/>
          <w:spacing w:val="7"/>
          <w:sz w:val="14"/>
        </w:rPr>
        <w:t> </w:t>
      </w:r>
      <w:r>
        <w:rPr>
          <w:color w:val="231F20"/>
          <w:w w:val="92"/>
          <w:sz w:val="14"/>
        </w:rPr>
        <w:t>y</w:t>
      </w:r>
      <w:r>
        <w:rPr>
          <w:color w:val="231F20"/>
          <w:spacing w:val="7"/>
          <w:sz w:val="14"/>
        </w:rPr>
        <w:t> </w:t>
      </w:r>
      <w:r>
        <w:rPr>
          <w:color w:val="231F20"/>
          <w:w w:val="118"/>
          <w:sz w:val="14"/>
        </w:rPr>
        <w:t>D.</w:t>
      </w:r>
      <w:r>
        <w:rPr>
          <w:color w:val="231F20"/>
          <w:spacing w:val="7"/>
          <w:sz w:val="14"/>
        </w:rPr>
        <w:t> </w:t>
      </w:r>
      <w:r>
        <w:rPr>
          <w:color w:val="231F20"/>
          <w:w w:val="140"/>
          <w:sz w:val="14"/>
        </w:rPr>
        <w:t>i</w:t>
      </w:r>
      <w:r>
        <w:rPr>
          <w:color w:val="231F20"/>
          <w:w w:val="96"/>
          <w:sz w:val="14"/>
        </w:rPr>
        <w:t>vett</w:t>
      </w:r>
      <w:r>
        <w:rPr>
          <w:color w:val="231F20"/>
          <w:spacing w:val="7"/>
          <w:sz w:val="14"/>
        </w:rPr>
        <w:t> </w:t>
      </w:r>
      <w:r>
        <w:rPr>
          <w:color w:val="231F20"/>
          <w:spacing w:val="-6"/>
          <w:w w:val="207"/>
          <w:sz w:val="14"/>
        </w:rPr>
        <w:t>t</w:t>
      </w:r>
      <w:r>
        <w:rPr>
          <w:color w:val="231F20"/>
          <w:spacing w:val="-1"/>
          <w:w w:val="103"/>
          <w:sz w:val="14"/>
        </w:rPr>
        <w:t>inoc</w:t>
      </w:r>
      <w:r>
        <w:rPr>
          <w:color w:val="231F20"/>
          <w:w w:val="103"/>
          <w:sz w:val="14"/>
        </w:rPr>
        <w:t>o</w:t>
      </w:r>
      <w:r>
        <w:rPr>
          <w:color w:val="231F20"/>
          <w:spacing w:val="7"/>
          <w:sz w:val="14"/>
        </w:rPr>
        <w:t> </w:t>
      </w:r>
      <w:r>
        <w:rPr>
          <w:color w:val="231F20"/>
          <w:spacing w:val="-1"/>
          <w:w w:val="110"/>
          <w:sz w:val="14"/>
        </w:rPr>
        <w:t>Ga</w:t>
      </w:r>
      <w:r>
        <w:rPr>
          <w:color w:val="231F20"/>
          <w:spacing w:val="-6"/>
          <w:w w:val="110"/>
          <w:sz w:val="14"/>
        </w:rPr>
        <w:t>r</w:t>
      </w:r>
      <w:r>
        <w:rPr>
          <w:color w:val="231F20"/>
          <w:w w:val="101"/>
          <w:sz w:val="14"/>
        </w:rPr>
        <w:t>cía</w:t>
      </w:r>
    </w:p>
    <w:p>
      <w:pPr>
        <w:spacing w:before="16"/>
        <w:ind w:left="1582" w:right="0" w:firstLine="0"/>
        <w:jc w:val="center"/>
        <w:rPr>
          <w:i/>
          <w:sz w:val="14"/>
        </w:rPr>
      </w:pPr>
      <w:r>
        <w:rPr>
          <w:i/>
          <w:color w:val="231F20"/>
          <w:w w:val="90"/>
          <w:sz w:val="14"/>
        </w:rPr>
        <w:t>Secrettaria de Difusión Culttural</w:t>
      </w:r>
    </w:p>
    <w:p>
      <w:pPr>
        <w:pStyle w:val="BodyText"/>
        <w:rPr>
          <w:i/>
          <w:sz w:val="11"/>
        </w:rPr>
      </w:pPr>
    </w:p>
    <w:p>
      <w:pPr>
        <w:spacing w:before="0"/>
        <w:ind w:left="1318" w:right="0" w:firstLine="0"/>
        <w:jc w:val="center"/>
        <w:rPr>
          <w:sz w:val="14"/>
        </w:rPr>
      </w:pPr>
      <w:r>
        <w:rPr>
          <w:color w:val="231F20"/>
          <w:w w:val="115"/>
          <w:sz w:val="14"/>
        </w:rPr>
        <w:t>M.</w:t>
      </w:r>
      <w:r>
        <w:rPr>
          <w:color w:val="231F20"/>
          <w:spacing w:val="-8"/>
          <w:w w:val="115"/>
          <w:sz w:val="14"/>
        </w:rPr>
        <w:t> </w:t>
      </w:r>
      <w:r>
        <w:rPr>
          <w:color w:val="231F20"/>
          <w:w w:val="115"/>
          <w:sz w:val="14"/>
        </w:rPr>
        <w:t>en</w:t>
      </w:r>
      <w:r>
        <w:rPr>
          <w:color w:val="231F20"/>
          <w:spacing w:val="-8"/>
          <w:w w:val="115"/>
          <w:sz w:val="14"/>
        </w:rPr>
        <w:t> </w:t>
      </w:r>
      <w:r>
        <w:rPr>
          <w:color w:val="231F20"/>
          <w:w w:val="115"/>
          <w:sz w:val="14"/>
        </w:rPr>
        <w:t>C.</w:t>
      </w:r>
      <w:r>
        <w:rPr>
          <w:color w:val="231F20"/>
          <w:spacing w:val="-8"/>
          <w:w w:val="115"/>
          <w:sz w:val="14"/>
        </w:rPr>
        <w:t> </w:t>
      </w:r>
      <w:r>
        <w:rPr>
          <w:color w:val="231F20"/>
          <w:w w:val="115"/>
          <w:sz w:val="14"/>
        </w:rPr>
        <w:t>i.</w:t>
      </w:r>
      <w:r>
        <w:rPr>
          <w:color w:val="231F20"/>
          <w:spacing w:val="-8"/>
          <w:w w:val="115"/>
          <w:sz w:val="14"/>
        </w:rPr>
        <w:t> </w:t>
      </w:r>
      <w:r>
        <w:rPr>
          <w:color w:val="231F20"/>
          <w:w w:val="115"/>
          <w:sz w:val="14"/>
        </w:rPr>
        <w:t>ricardo</w:t>
      </w:r>
      <w:r>
        <w:rPr>
          <w:color w:val="231F20"/>
          <w:spacing w:val="-8"/>
          <w:w w:val="115"/>
          <w:sz w:val="14"/>
        </w:rPr>
        <w:t> </w:t>
      </w:r>
      <w:r>
        <w:rPr>
          <w:color w:val="231F20"/>
          <w:w w:val="115"/>
          <w:sz w:val="14"/>
        </w:rPr>
        <w:t>Joya</w:t>
      </w:r>
      <w:r>
        <w:rPr>
          <w:color w:val="231F20"/>
          <w:spacing w:val="-8"/>
          <w:w w:val="115"/>
          <w:sz w:val="14"/>
        </w:rPr>
        <w:t> </w:t>
      </w:r>
      <w:r>
        <w:rPr>
          <w:color w:val="231F20"/>
          <w:w w:val="115"/>
          <w:sz w:val="14"/>
        </w:rPr>
        <w:t>Cepeda</w:t>
      </w:r>
    </w:p>
    <w:p>
      <w:pPr>
        <w:spacing w:before="16"/>
        <w:ind w:left="1253" w:right="0" w:firstLine="0"/>
        <w:jc w:val="center"/>
        <w:rPr>
          <w:i/>
          <w:sz w:val="14"/>
        </w:rPr>
      </w:pPr>
      <w:r>
        <w:rPr>
          <w:i/>
          <w:color w:val="231F20"/>
          <w:w w:val="90"/>
          <w:sz w:val="14"/>
        </w:rPr>
        <w:t>Secrettario de Exttensión y Vinculación</w:t>
      </w:r>
    </w:p>
    <w:p>
      <w:pPr>
        <w:pStyle w:val="BodyText"/>
        <w:rPr>
          <w:i/>
          <w:sz w:val="11"/>
        </w:rPr>
      </w:pPr>
    </w:p>
    <w:p>
      <w:pPr>
        <w:spacing w:before="0"/>
        <w:ind w:left="1199" w:right="0" w:firstLine="0"/>
        <w:jc w:val="center"/>
        <w:rPr>
          <w:sz w:val="14"/>
        </w:rPr>
      </w:pPr>
      <w:r>
        <w:rPr>
          <w:color w:val="231F20"/>
          <w:w w:val="110"/>
          <w:sz w:val="14"/>
        </w:rPr>
        <w:t>M.</w:t>
      </w:r>
      <w:r>
        <w:rPr>
          <w:color w:val="231F20"/>
          <w:spacing w:val="-10"/>
          <w:w w:val="110"/>
          <w:sz w:val="14"/>
        </w:rPr>
        <w:t> </w:t>
      </w:r>
      <w:r>
        <w:rPr>
          <w:color w:val="231F20"/>
          <w:w w:val="110"/>
          <w:sz w:val="14"/>
        </w:rPr>
        <w:t>en</w:t>
      </w:r>
      <w:r>
        <w:rPr>
          <w:color w:val="231F20"/>
          <w:spacing w:val="-10"/>
          <w:w w:val="110"/>
          <w:sz w:val="14"/>
        </w:rPr>
        <w:t> </w:t>
      </w:r>
      <w:r>
        <w:rPr>
          <w:color w:val="231F20"/>
          <w:w w:val="110"/>
          <w:sz w:val="14"/>
        </w:rPr>
        <w:t>e.</w:t>
      </w:r>
      <w:r>
        <w:rPr>
          <w:color w:val="231F20"/>
          <w:spacing w:val="-10"/>
          <w:w w:val="110"/>
          <w:sz w:val="14"/>
        </w:rPr>
        <w:t> </w:t>
      </w:r>
      <w:r>
        <w:rPr>
          <w:color w:val="231F20"/>
          <w:w w:val="110"/>
          <w:sz w:val="14"/>
        </w:rPr>
        <w:t>Javier</w:t>
      </w:r>
      <w:r>
        <w:rPr>
          <w:color w:val="231F20"/>
          <w:spacing w:val="-10"/>
          <w:w w:val="110"/>
          <w:sz w:val="14"/>
        </w:rPr>
        <w:t> </w:t>
      </w:r>
      <w:r>
        <w:rPr>
          <w:color w:val="231F20"/>
          <w:w w:val="110"/>
          <w:sz w:val="14"/>
        </w:rPr>
        <w:t>González</w:t>
      </w:r>
      <w:r>
        <w:rPr>
          <w:color w:val="231F20"/>
          <w:spacing w:val="-10"/>
          <w:w w:val="110"/>
          <w:sz w:val="14"/>
        </w:rPr>
        <w:t> </w:t>
      </w:r>
      <w:r>
        <w:rPr>
          <w:color w:val="231F20"/>
          <w:w w:val="110"/>
          <w:sz w:val="14"/>
        </w:rPr>
        <w:t>Martínez</w:t>
      </w:r>
    </w:p>
    <w:p>
      <w:pPr>
        <w:spacing w:before="16"/>
        <w:ind w:left="1744" w:right="0" w:firstLine="0"/>
        <w:jc w:val="center"/>
        <w:rPr>
          <w:i/>
          <w:sz w:val="14"/>
        </w:rPr>
      </w:pPr>
      <w:r>
        <w:rPr>
          <w:i/>
          <w:color w:val="231F20"/>
          <w:w w:val="90"/>
          <w:sz w:val="14"/>
        </w:rPr>
        <w:t>Secrettario</w:t>
      </w:r>
      <w:r>
        <w:rPr>
          <w:i/>
          <w:color w:val="231F20"/>
          <w:spacing w:val="-15"/>
          <w:w w:val="90"/>
          <w:sz w:val="14"/>
        </w:rPr>
        <w:t> </w:t>
      </w:r>
      <w:r>
        <w:rPr>
          <w:i/>
          <w:color w:val="231F20"/>
          <w:w w:val="90"/>
          <w:sz w:val="14"/>
        </w:rPr>
        <w:t>de</w:t>
      </w:r>
      <w:r>
        <w:rPr>
          <w:i/>
          <w:color w:val="231F20"/>
          <w:spacing w:val="-15"/>
          <w:w w:val="90"/>
          <w:sz w:val="14"/>
        </w:rPr>
        <w:t> </w:t>
      </w:r>
      <w:r>
        <w:rPr>
          <w:i/>
          <w:color w:val="231F20"/>
          <w:w w:val="90"/>
          <w:sz w:val="14"/>
        </w:rPr>
        <w:t>Administtración</w:t>
      </w:r>
    </w:p>
    <w:p>
      <w:pPr>
        <w:pStyle w:val="BodyText"/>
        <w:spacing w:before="6"/>
        <w:rPr>
          <w:i/>
          <w:sz w:val="11"/>
        </w:rPr>
      </w:pPr>
      <w:r>
        <w:rPr/>
        <w:br w:type="column"/>
      </w:r>
      <w:r>
        <w:rPr>
          <w:i/>
          <w:sz w:val="11"/>
        </w:rPr>
      </w:r>
    </w:p>
    <w:p>
      <w:pPr>
        <w:spacing w:before="1"/>
        <w:ind w:left="101" w:right="0" w:firstLine="0"/>
        <w:jc w:val="left"/>
        <w:rPr>
          <w:sz w:val="14"/>
        </w:rPr>
      </w:pPr>
      <w:r>
        <w:rPr>
          <w:color w:val="231F20"/>
          <w:w w:val="108"/>
          <w:sz w:val="14"/>
        </w:rPr>
        <w:t>D</w:t>
      </w:r>
      <w:r>
        <w:rPr>
          <w:color w:val="231F20"/>
          <w:spacing w:val="-16"/>
          <w:w w:val="108"/>
          <w:sz w:val="14"/>
        </w:rPr>
        <w:t>r</w:t>
      </w:r>
      <w:r>
        <w:rPr>
          <w:color w:val="231F20"/>
          <w:w w:val="133"/>
          <w:sz w:val="14"/>
        </w:rPr>
        <w:t>.</w:t>
      </w:r>
      <w:r>
        <w:rPr>
          <w:color w:val="231F20"/>
          <w:spacing w:val="7"/>
          <w:sz w:val="14"/>
        </w:rPr>
        <w:t> </w:t>
      </w:r>
      <w:r>
        <w:rPr>
          <w:color w:val="231F20"/>
          <w:spacing w:val="-1"/>
          <w:w w:val="104"/>
          <w:sz w:val="14"/>
        </w:rPr>
        <w:t>e</w:t>
      </w:r>
      <w:r>
        <w:rPr>
          <w:color w:val="231F20"/>
          <w:w w:val="104"/>
          <w:sz w:val="14"/>
        </w:rPr>
        <w:t>n</w:t>
      </w:r>
      <w:r>
        <w:rPr>
          <w:color w:val="231F20"/>
          <w:spacing w:val="7"/>
          <w:sz w:val="14"/>
        </w:rPr>
        <w:t> </w:t>
      </w:r>
      <w:r>
        <w:rPr>
          <w:color w:val="231F20"/>
          <w:w w:val="128"/>
          <w:sz w:val="14"/>
        </w:rPr>
        <w:t>C.</w:t>
      </w:r>
      <w:r>
        <w:rPr>
          <w:color w:val="231F20"/>
          <w:spacing w:val="7"/>
          <w:sz w:val="14"/>
        </w:rPr>
        <w:t> </w:t>
      </w:r>
      <w:r>
        <w:rPr>
          <w:color w:val="231F20"/>
          <w:spacing w:val="-26"/>
          <w:w w:val="105"/>
          <w:sz w:val="14"/>
        </w:rPr>
        <w:t>P</w:t>
      </w:r>
      <w:r>
        <w:rPr>
          <w:color w:val="231F20"/>
          <w:w w:val="133"/>
          <w:sz w:val="14"/>
        </w:rPr>
        <w:t>.</w:t>
      </w:r>
      <w:r>
        <w:rPr>
          <w:color w:val="231F20"/>
          <w:spacing w:val="7"/>
          <w:sz w:val="14"/>
        </w:rPr>
        <w:t> </w:t>
      </w:r>
      <w:r>
        <w:rPr>
          <w:color w:val="231F20"/>
          <w:w w:val="105"/>
          <w:sz w:val="14"/>
        </w:rPr>
        <w:t>Manuel</w:t>
      </w:r>
      <w:r>
        <w:rPr>
          <w:color w:val="231F20"/>
          <w:spacing w:val="7"/>
          <w:sz w:val="14"/>
        </w:rPr>
        <w:t> </w:t>
      </w:r>
      <w:r>
        <w:rPr>
          <w:color w:val="231F20"/>
          <w:w w:val="106"/>
          <w:sz w:val="14"/>
        </w:rPr>
        <w:t>Hernández</w:t>
      </w:r>
      <w:r>
        <w:rPr>
          <w:color w:val="231F20"/>
          <w:spacing w:val="7"/>
          <w:sz w:val="14"/>
        </w:rPr>
        <w:t> </w:t>
      </w:r>
      <w:r>
        <w:rPr>
          <w:color w:val="231F20"/>
          <w:spacing w:val="-3"/>
          <w:w w:val="238"/>
          <w:sz w:val="14"/>
        </w:rPr>
        <w:t>l</w:t>
      </w:r>
      <w:r>
        <w:rPr>
          <w:color w:val="231F20"/>
          <w:w w:val="103"/>
          <w:sz w:val="14"/>
        </w:rPr>
        <w:t>una</w:t>
      </w:r>
    </w:p>
    <w:p>
      <w:pPr>
        <w:spacing w:before="16"/>
        <w:ind w:left="101" w:right="0" w:firstLine="0"/>
        <w:jc w:val="left"/>
        <w:rPr>
          <w:i/>
          <w:sz w:val="14"/>
        </w:rPr>
      </w:pPr>
      <w:r>
        <w:rPr>
          <w:i/>
          <w:color w:val="231F20"/>
          <w:w w:val="90"/>
          <w:sz w:val="14"/>
        </w:rPr>
        <w:t>Secrettario de Planeación y Desarrollo Insttittucional</w:t>
      </w:r>
    </w:p>
    <w:p>
      <w:pPr>
        <w:pStyle w:val="BodyText"/>
        <w:rPr>
          <w:i/>
          <w:sz w:val="11"/>
        </w:rPr>
      </w:pPr>
    </w:p>
    <w:p>
      <w:pPr>
        <w:spacing w:before="0"/>
        <w:ind w:left="101" w:right="0" w:firstLine="0"/>
        <w:jc w:val="left"/>
        <w:rPr>
          <w:sz w:val="14"/>
        </w:rPr>
      </w:pPr>
      <w:r>
        <w:rPr>
          <w:color w:val="231F20"/>
          <w:w w:val="115"/>
          <w:sz w:val="14"/>
        </w:rPr>
        <w:t>M. en a. e. D. yolanda e. Ballesteros sentíes</w:t>
      </w:r>
    </w:p>
    <w:p>
      <w:pPr>
        <w:spacing w:before="16"/>
        <w:ind w:left="101" w:right="0" w:firstLine="0"/>
        <w:jc w:val="left"/>
        <w:rPr>
          <w:i/>
          <w:sz w:val="14"/>
        </w:rPr>
      </w:pPr>
      <w:r>
        <w:rPr>
          <w:i/>
          <w:color w:val="231F20"/>
          <w:w w:val="90"/>
          <w:sz w:val="14"/>
        </w:rPr>
        <w:t>Secrettaria de Cooperación Intternacional</w:t>
      </w:r>
    </w:p>
    <w:p>
      <w:pPr>
        <w:pStyle w:val="BodyText"/>
        <w:rPr>
          <w:i/>
          <w:sz w:val="11"/>
        </w:rPr>
      </w:pPr>
    </w:p>
    <w:p>
      <w:pPr>
        <w:spacing w:before="0"/>
        <w:ind w:left="101" w:right="0" w:firstLine="0"/>
        <w:jc w:val="left"/>
        <w:rPr>
          <w:sz w:val="14"/>
        </w:rPr>
      </w:pPr>
      <w:r>
        <w:rPr>
          <w:color w:val="231F20"/>
          <w:w w:val="108"/>
          <w:sz w:val="14"/>
        </w:rPr>
        <w:t>D</w:t>
      </w:r>
      <w:r>
        <w:rPr>
          <w:color w:val="231F20"/>
          <w:spacing w:val="-16"/>
          <w:w w:val="108"/>
          <w:sz w:val="14"/>
        </w:rPr>
        <w:t>r</w:t>
      </w:r>
      <w:r>
        <w:rPr>
          <w:color w:val="231F20"/>
          <w:w w:val="133"/>
          <w:sz w:val="14"/>
        </w:rPr>
        <w:t>.</w:t>
      </w:r>
      <w:r>
        <w:rPr>
          <w:color w:val="231F20"/>
          <w:spacing w:val="7"/>
          <w:sz w:val="14"/>
        </w:rPr>
        <w:t> </w:t>
      </w:r>
      <w:r>
        <w:rPr>
          <w:color w:val="231F20"/>
          <w:spacing w:val="-1"/>
          <w:w w:val="104"/>
          <w:sz w:val="14"/>
        </w:rPr>
        <w:t>e</w:t>
      </w:r>
      <w:r>
        <w:rPr>
          <w:color w:val="231F20"/>
          <w:w w:val="104"/>
          <w:sz w:val="14"/>
        </w:rPr>
        <w:t>n</w:t>
      </w:r>
      <w:r>
        <w:rPr>
          <w:color w:val="231F20"/>
          <w:spacing w:val="7"/>
          <w:sz w:val="14"/>
        </w:rPr>
        <w:t> </w:t>
      </w:r>
      <w:r>
        <w:rPr>
          <w:color w:val="231F20"/>
          <w:w w:val="118"/>
          <w:sz w:val="14"/>
        </w:rPr>
        <w:t>D.</w:t>
      </w:r>
      <w:r>
        <w:rPr>
          <w:color w:val="231F20"/>
          <w:spacing w:val="7"/>
          <w:sz w:val="14"/>
        </w:rPr>
        <w:t> </w:t>
      </w:r>
      <w:r>
        <w:rPr>
          <w:color w:val="231F20"/>
          <w:w w:val="108"/>
          <w:sz w:val="14"/>
        </w:rPr>
        <w:t>Hiram</w:t>
      </w:r>
      <w:r>
        <w:rPr>
          <w:color w:val="231F20"/>
          <w:spacing w:val="7"/>
          <w:sz w:val="14"/>
        </w:rPr>
        <w:t> </w:t>
      </w:r>
      <w:r>
        <w:rPr>
          <w:color w:val="231F20"/>
          <w:spacing w:val="-1"/>
          <w:w w:val="169"/>
          <w:sz w:val="14"/>
        </w:rPr>
        <w:t>r</w:t>
      </w:r>
      <w:r>
        <w:rPr>
          <w:color w:val="231F20"/>
          <w:spacing w:val="-1"/>
          <w:w w:val="102"/>
          <w:sz w:val="14"/>
        </w:rPr>
        <w:t>aú</w:t>
      </w:r>
      <w:r>
        <w:rPr>
          <w:color w:val="231F20"/>
          <w:w w:val="102"/>
          <w:sz w:val="14"/>
        </w:rPr>
        <w:t>l</w:t>
      </w:r>
      <w:r>
        <w:rPr>
          <w:color w:val="231F20"/>
          <w:spacing w:val="7"/>
          <w:sz w:val="14"/>
        </w:rPr>
        <w:t> </w:t>
      </w:r>
      <w:r>
        <w:rPr>
          <w:color w:val="231F20"/>
          <w:spacing w:val="-4"/>
          <w:w w:val="105"/>
          <w:sz w:val="14"/>
        </w:rPr>
        <w:t>P</w:t>
      </w:r>
      <w:r>
        <w:rPr>
          <w:color w:val="231F20"/>
          <w:spacing w:val="-1"/>
          <w:w w:val="103"/>
          <w:sz w:val="14"/>
        </w:rPr>
        <w:t>iñ</w:t>
      </w:r>
      <w:r>
        <w:rPr>
          <w:color w:val="231F20"/>
          <w:w w:val="103"/>
          <w:sz w:val="14"/>
        </w:rPr>
        <w:t>a</w:t>
      </w:r>
      <w:r>
        <w:rPr>
          <w:color w:val="231F20"/>
          <w:spacing w:val="7"/>
          <w:sz w:val="14"/>
        </w:rPr>
        <w:t> </w:t>
      </w:r>
      <w:r>
        <w:rPr>
          <w:color w:val="231F20"/>
          <w:w w:val="238"/>
          <w:sz w:val="14"/>
        </w:rPr>
        <w:t>l</w:t>
      </w:r>
      <w:r>
        <w:rPr>
          <w:color w:val="231F20"/>
          <w:w w:val="102"/>
          <w:sz w:val="14"/>
        </w:rPr>
        <w:t>ibien</w:t>
      </w:r>
    </w:p>
    <w:p>
      <w:pPr>
        <w:spacing w:before="16"/>
        <w:ind w:left="101" w:right="0" w:firstLine="0"/>
        <w:jc w:val="left"/>
        <w:rPr>
          <w:i/>
          <w:sz w:val="14"/>
        </w:rPr>
      </w:pPr>
      <w:r>
        <w:rPr>
          <w:i/>
          <w:color w:val="231F20"/>
          <w:w w:val="95"/>
          <w:sz w:val="14"/>
        </w:rPr>
        <w:t>Abogado General</w:t>
      </w:r>
    </w:p>
    <w:p>
      <w:pPr>
        <w:pStyle w:val="BodyText"/>
        <w:rPr>
          <w:i/>
          <w:sz w:val="11"/>
        </w:rPr>
      </w:pPr>
    </w:p>
    <w:p>
      <w:pPr>
        <w:spacing w:before="0"/>
        <w:ind w:left="101" w:right="0" w:firstLine="0"/>
        <w:jc w:val="left"/>
        <w:rPr>
          <w:sz w:val="14"/>
        </w:rPr>
      </w:pPr>
      <w:r>
        <w:rPr>
          <w:color w:val="231F20"/>
          <w:w w:val="238"/>
          <w:sz w:val="14"/>
        </w:rPr>
        <w:t>l</w:t>
      </w:r>
      <w:r>
        <w:rPr>
          <w:color w:val="231F20"/>
          <w:spacing w:val="-1"/>
          <w:w w:val="108"/>
          <w:sz w:val="14"/>
        </w:rPr>
        <w:t>ic</w:t>
      </w:r>
      <w:r>
        <w:rPr>
          <w:color w:val="231F20"/>
          <w:w w:val="108"/>
          <w:sz w:val="14"/>
        </w:rPr>
        <w:t>.</w:t>
      </w:r>
      <w:r>
        <w:rPr>
          <w:color w:val="231F20"/>
          <w:spacing w:val="7"/>
          <w:sz w:val="14"/>
        </w:rPr>
        <w:t> </w:t>
      </w:r>
      <w:r>
        <w:rPr>
          <w:color w:val="231F20"/>
          <w:spacing w:val="-1"/>
          <w:w w:val="109"/>
          <w:sz w:val="14"/>
        </w:rPr>
        <w:t>Jua</w:t>
      </w:r>
      <w:r>
        <w:rPr>
          <w:color w:val="231F20"/>
          <w:w w:val="109"/>
          <w:sz w:val="14"/>
        </w:rPr>
        <w:t>n</w:t>
      </w:r>
      <w:r>
        <w:rPr>
          <w:color w:val="231F20"/>
          <w:spacing w:val="7"/>
          <w:sz w:val="14"/>
        </w:rPr>
        <w:t> </w:t>
      </w:r>
      <w:r>
        <w:rPr>
          <w:color w:val="231F20"/>
          <w:spacing w:val="-12"/>
          <w:w w:val="105"/>
          <w:sz w:val="14"/>
        </w:rPr>
        <w:t>P</w:t>
      </w:r>
      <w:r>
        <w:rPr>
          <w:color w:val="231F20"/>
          <w:w w:val="102"/>
          <w:sz w:val="14"/>
        </w:rPr>
        <w:t>ortilla</w:t>
      </w:r>
      <w:r>
        <w:rPr>
          <w:color w:val="231F20"/>
          <w:spacing w:val="7"/>
          <w:sz w:val="14"/>
        </w:rPr>
        <w:t> </w:t>
      </w:r>
      <w:r>
        <w:rPr>
          <w:color w:val="231F20"/>
          <w:w w:val="131"/>
          <w:sz w:val="14"/>
        </w:rPr>
        <w:t>e</w:t>
      </w:r>
      <w:r>
        <w:rPr>
          <w:color w:val="231F20"/>
          <w:w w:val="99"/>
          <w:sz w:val="14"/>
        </w:rPr>
        <w:t>strada</w:t>
      </w:r>
    </w:p>
    <w:p>
      <w:pPr>
        <w:spacing w:before="16"/>
        <w:ind w:left="101" w:right="0" w:firstLine="0"/>
        <w:jc w:val="left"/>
        <w:rPr>
          <w:i/>
          <w:sz w:val="14"/>
        </w:rPr>
      </w:pPr>
      <w:r>
        <w:rPr>
          <w:i/>
          <w:color w:val="231F20"/>
          <w:w w:val="95"/>
          <w:sz w:val="14"/>
        </w:rPr>
        <w:t>Directtor General de Comunicación Universittaria</w:t>
      </w:r>
    </w:p>
    <w:p>
      <w:pPr>
        <w:pStyle w:val="BodyText"/>
        <w:rPr>
          <w:i/>
          <w:sz w:val="11"/>
        </w:rPr>
      </w:pPr>
    </w:p>
    <w:p>
      <w:pPr>
        <w:spacing w:before="0"/>
        <w:ind w:left="101" w:right="0" w:firstLine="0"/>
        <w:jc w:val="left"/>
        <w:rPr>
          <w:sz w:val="14"/>
        </w:rPr>
      </w:pPr>
      <w:r>
        <w:rPr>
          <w:color w:val="231F20"/>
          <w:w w:val="110"/>
          <w:sz w:val="14"/>
        </w:rPr>
        <w:t>M. en a. ignacio Gutiérrez Padilla</w:t>
      </w:r>
    </w:p>
    <w:p>
      <w:pPr>
        <w:spacing w:before="16"/>
        <w:ind w:left="101" w:right="0" w:firstLine="0"/>
        <w:jc w:val="left"/>
        <w:rPr>
          <w:i/>
          <w:sz w:val="14"/>
        </w:rPr>
      </w:pPr>
      <w:r>
        <w:rPr>
          <w:i/>
          <w:color w:val="231F20"/>
          <w:w w:val="90"/>
          <w:sz w:val="14"/>
        </w:rPr>
        <w:t>Conttralor Universittario</w:t>
      </w:r>
    </w:p>
    <w:p>
      <w:pPr>
        <w:pStyle w:val="BodyText"/>
        <w:rPr>
          <w:i/>
          <w:sz w:val="11"/>
        </w:rPr>
      </w:pPr>
    </w:p>
    <w:p>
      <w:pPr>
        <w:spacing w:line="264" w:lineRule="auto" w:before="0"/>
        <w:ind w:left="101" w:right="0" w:firstLine="0"/>
        <w:jc w:val="left"/>
        <w:rPr>
          <w:i/>
          <w:sz w:val="14"/>
        </w:rPr>
      </w:pPr>
      <w:r>
        <w:rPr>
          <w:color w:val="231F20"/>
          <w:sz w:val="14"/>
        </w:rPr>
        <w:t>M. en H. Blanca aurora Mondragón espinoza </w:t>
      </w:r>
      <w:r>
        <w:rPr>
          <w:i/>
          <w:color w:val="231F20"/>
          <w:sz w:val="14"/>
        </w:rPr>
        <w:t>Directtora de Difusión y Promoción de la </w:t>
      </w:r>
      <w:r>
        <w:rPr>
          <w:i/>
          <w:color w:val="231F20"/>
          <w:w w:val="90"/>
          <w:sz w:val="14"/>
        </w:rPr>
        <w:t>Investtigación y los Esttudios  Avanzados</w:t>
      </w:r>
    </w:p>
    <w:p>
      <w:pPr>
        <w:spacing w:after="0" w:line="264" w:lineRule="auto"/>
        <w:jc w:val="left"/>
        <w:rPr>
          <w:sz w:val="14"/>
        </w:rPr>
        <w:sectPr>
          <w:type w:val="continuous"/>
          <w:pgSz w:w="8510" w:h="12190"/>
          <w:pgMar w:top="0" w:bottom="0" w:left="780" w:right="1060"/>
          <w:cols w:num="2" w:equalWidth="0">
            <w:col w:w="3329" w:space="178"/>
            <w:col w:w="3163"/>
          </w:cols>
        </w:sectPr>
      </w:pPr>
    </w:p>
    <w:p>
      <w:pPr>
        <w:pStyle w:val="BodyText"/>
        <w:rPr>
          <w:i/>
        </w:rPr>
      </w:pPr>
    </w:p>
    <w:p>
      <w:pPr>
        <w:pStyle w:val="BodyText"/>
        <w:spacing w:before="3"/>
        <w:rPr>
          <w:i/>
          <w:sz w:val="19"/>
        </w:rPr>
      </w:pPr>
    </w:p>
    <w:p>
      <w:pPr>
        <w:spacing w:line="482" w:lineRule="auto" w:before="0"/>
        <w:ind w:left="2281" w:right="1999" w:hanging="1"/>
        <w:jc w:val="center"/>
        <w:rPr>
          <w:sz w:val="17"/>
        </w:rPr>
      </w:pPr>
      <w:r>
        <w:rPr>
          <w:color w:val="231F20"/>
          <w:w w:val="105"/>
          <w:sz w:val="17"/>
        </w:rPr>
        <w:t>Primera edición: enero 2014 isBn  eÓn:  978-607-8289-54-7</w:t>
      </w:r>
    </w:p>
    <w:p>
      <w:pPr>
        <w:spacing w:before="0"/>
        <w:ind w:left="1687" w:right="1405" w:firstLine="0"/>
        <w:jc w:val="center"/>
        <w:rPr>
          <w:sz w:val="17"/>
        </w:rPr>
      </w:pPr>
      <w:r>
        <w:rPr>
          <w:color w:val="231F20"/>
          <w:w w:val="105"/>
          <w:sz w:val="17"/>
        </w:rPr>
        <w:t>© universidad autónoma del estado de México </w:t>
      </w:r>
      <w:r>
        <w:rPr>
          <w:color w:val="231F20"/>
          <w:w w:val="140"/>
          <w:sz w:val="17"/>
        </w:rPr>
        <w:t>i</w:t>
      </w:r>
      <w:r>
        <w:rPr>
          <w:color w:val="231F20"/>
          <w:w w:val="100"/>
          <w:sz w:val="17"/>
        </w:rPr>
        <w:t>nstituto</w:t>
      </w:r>
      <w:r>
        <w:rPr>
          <w:color w:val="231F20"/>
          <w:sz w:val="17"/>
        </w:rPr>
        <w:t> </w:t>
      </w:r>
      <w:r>
        <w:rPr>
          <w:color w:val="231F20"/>
          <w:w w:val="238"/>
          <w:sz w:val="17"/>
        </w:rPr>
        <w:t>l</w:t>
      </w:r>
      <w:r>
        <w:rPr>
          <w:color w:val="231F20"/>
          <w:w w:val="101"/>
          <w:sz w:val="17"/>
        </w:rPr>
        <w:t>iterario</w:t>
      </w:r>
      <w:r>
        <w:rPr>
          <w:color w:val="231F20"/>
          <w:sz w:val="17"/>
        </w:rPr>
        <w:t> </w:t>
      </w:r>
      <w:r>
        <w:rPr>
          <w:color w:val="231F20"/>
          <w:w w:val="107"/>
          <w:sz w:val="17"/>
        </w:rPr>
        <w:t>núm.</w:t>
      </w:r>
      <w:r>
        <w:rPr>
          <w:color w:val="231F20"/>
          <w:sz w:val="17"/>
        </w:rPr>
        <w:t> </w:t>
      </w:r>
      <w:r>
        <w:rPr>
          <w:color w:val="231F20"/>
          <w:w w:val="99"/>
          <w:sz w:val="17"/>
        </w:rPr>
        <w:t>100</w:t>
      </w:r>
      <w:r>
        <w:rPr>
          <w:color w:val="231F20"/>
          <w:sz w:val="17"/>
        </w:rPr>
        <w:t> </w:t>
      </w:r>
      <w:r>
        <w:rPr>
          <w:color w:val="231F20"/>
          <w:w w:val="105"/>
          <w:sz w:val="17"/>
        </w:rPr>
        <w:t>ote.</w:t>
      </w:r>
    </w:p>
    <w:p>
      <w:pPr>
        <w:spacing w:before="0"/>
        <w:ind w:left="2457" w:right="1665" w:firstLine="0"/>
        <w:jc w:val="left"/>
        <w:rPr>
          <w:sz w:val="17"/>
        </w:rPr>
      </w:pPr>
      <w:r>
        <w:rPr>
          <w:color w:val="231F20"/>
          <w:w w:val="115"/>
          <w:sz w:val="17"/>
        </w:rPr>
        <w:t>C.P. 50000, toluca, México</w:t>
      </w:r>
    </w:p>
    <w:p>
      <w:pPr>
        <w:spacing w:before="0"/>
        <w:ind w:left="1685" w:right="1405" w:firstLine="0"/>
        <w:jc w:val="center"/>
        <w:rPr>
          <w:sz w:val="17"/>
        </w:rPr>
      </w:pPr>
      <w:hyperlink r:id="rId13">
        <w:r>
          <w:rPr>
            <w:color w:val="231F20"/>
            <w:sz w:val="17"/>
          </w:rPr>
          <w:t>&lt;http://www.uaemex.mx&gt;</w:t>
        </w:r>
      </w:hyperlink>
    </w:p>
    <w:p>
      <w:pPr>
        <w:pStyle w:val="BodyText"/>
        <w:spacing w:before="1"/>
        <w:rPr>
          <w:sz w:val="17"/>
        </w:rPr>
      </w:pPr>
    </w:p>
    <w:p>
      <w:pPr>
        <w:spacing w:before="0"/>
        <w:ind w:left="2274" w:right="1665" w:hanging="313"/>
        <w:jc w:val="left"/>
        <w:rPr>
          <w:sz w:val="17"/>
        </w:rPr>
      </w:pPr>
      <w:r>
        <w:rPr>
          <w:color w:val="231F20"/>
          <w:w w:val="110"/>
          <w:sz w:val="17"/>
        </w:rPr>
        <w:t>© ediciones y Gráficos eón, s.a. de C.v. av. México-Coyoacán núm. 421 Col. Xoco, Deleg. Benito Juárez</w:t>
      </w:r>
    </w:p>
    <w:p>
      <w:pPr>
        <w:spacing w:before="0"/>
        <w:ind w:left="2388" w:right="2105" w:hanging="1"/>
        <w:jc w:val="center"/>
        <w:rPr>
          <w:sz w:val="17"/>
        </w:rPr>
      </w:pPr>
      <w:r>
        <w:rPr>
          <w:color w:val="231F20"/>
          <w:w w:val="105"/>
          <w:sz w:val="17"/>
        </w:rPr>
        <w:t>México, </w:t>
      </w:r>
      <w:r>
        <w:rPr>
          <w:color w:val="231F20"/>
          <w:spacing w:val="-5"/>
          <w:w w:val="120"/>
          <w:sz w:val="17"/>
        </w:rPr>
        <w:t>D.f., </w:t>
      </w:r>
      <w:r>
        <w:rPr>
          <w:color w:val="231F20"/>
          <w:spacing w:val="-8"/>
          <w:w w:val="105"/>
          <w:sz w:val="17"/>
        </w:rPr>
        <w:t>C.P.  </w:t>
      </w:r>
      <w:r>
        <w:rPr>
          <w:color w:val="231F20"/>
          <w:w w:val="105"/>
          <w:sz w:val="17"/>
        </w:rPr>
        <w:t>03330   </w:t>
      </w:r>
      <w:r>
        <w:rPr>
          <w:color w:val="231F20"/>
          <w:spacing w:val="-4"/>
          <w:w w:val="105"/>
          <w:sz w:val="17"/>
        </w:rPr>
        <w:t>tels.: </w:t>
      </w:r>
      <w:r>
        <w:rPr>
          <w:color w:val="231F20"/>
          <w:w w:val="105"/>
          <w:sz w:val="17"/>
        </w:rPr>
        <w:t>5604 1204 </w:t>
      </w:r>
      <w:r>
        <w:rPr>
          <w:color w:val="231F20"/>
          <w:w w:val="95"/>
          <w:sz w:val="17"/>
        </w:rPr>
        <w:t>/ </w:t>
      </w:r>
      <w:r>
        <w:rPr>
          <w:color w:val="231F20"/>
          <w:w w:val="105"/>
          <w:sz w:val="17"/>
        </w:rPr>
        <w:t>5688</w:t>
      </w:r>
      <w:r>
        <w:rPr>
          <w:color w:val="231F20"/>
          <w:spacing w:val="-20"/>
          <w:w w:val="105"/>
          <w:sz w:val="17"/>
        </w:rPr>
        <w:t> </w:t>
      </w:r>
      <w:r>
        <w:rPr>
          <w:color w:val="231F20"/>
          <w:w w:val="105"/>
          <w:sz w:val="17"/>
        </w:rPr>
        <w:t>9112</w:t>
      </w:r>
    </w:p>
    <w:p>
      <w:pPr>
        <w:spacing w:before="0"/>
        <w:ind w:left="1686" w:right="1405" w:firstLine="0"/>
        <w:jc w:val="center"/>
        <w:rPr>
          <w:sz w:val="17"/>
        </w:rPr>
      </w:pPr>
      <w:hyperlink r:id="rId14">
        <w:r>
          <w:rPr>
            <w:color w:val="231F20"/>
            <w:sz w:val="17"/>
          </w:rPr>
          <w:t>administracion@edicioneseon.com.mx</w:t>
        </w:r>
      </w:hyperlink>
      <w:r>
        <w:rPr>
          <w:color w:val="231F20"/>
          <w:sz w:val="17"/>
        </w:rPr>
        <w:t> </w:t>
      </w:r>
      <w:hyperlink r:id="rId15">
        <w:r>
          <w:rPr>
            <w:color w:val="231F20"/>
            <w:w w:val="105"/>
            <w:sz w:val="17"/>
          </w:rPr>
          <w:t>www.edicioneseon.com.mx</w:t>
        </w:r>
      </w:hyperlink>
    </w:p>
    <w:p>
      <w:pPr>
        <w:pStyle w:val="BodyText"/>
        <w:spacing w:before="1"/>
        <w:rPr>
          <w:sz w:val="17"/>
        </w:rPr>
      </w:pPr>
    </w:p>
    <w:p>
      <w:pPr>
        <w:spacing w:before="0"/>
        <w:ind w:left="1350" w:right="1068" w:firstLine="0"/>
        <w:jc w:val="center"/>
        <w:rPr>
          <w:sz w:val="17"/>
        </w:rPr>
      </w:pPr>
      <w:r>
        <w:rPr>
          <w:color w:val="231F20"/>
          <w:w w:val="105"/>
          <w:sz w:val="17"/>
        </w:rPr>
        <w:t>el contenido total de este libro fue sometido a dictamen en el sistema de pares ciegos.</w:t>
      </w:r>
    </w:p>
    <w:p>
      <w:pPr>
        <w:pStyle w:val="BodyText"/>
        <w:spacing w:before="1"/>
        <w:rPr>
          <w:sz w:val="17"/>
        </w:rPr>
      </w:pPr>
    </w:p>
    <w:p>
      <w:pPr>
        <w:spacing w:before="0"/>
        <w:ind w:left="365" w:right="85" w:firstLine="0"/>
        <w:jc w:val="center"/>
        <w:rPr>
          <w:sz w:val="17"/>
        </w:rPr>
      </w:pPr>
      <w:r>
        <w:rPr>
          <w:color w:val="231F20"/>
          <w:w w:val="105"/>
          <w:sz w:val="17"/>
        </w:rPr>
        <w:t>se prohíbe la reproducción total o parcial de esta obra –incluyendo el diseño tipo- gráfico y de portada– sea cual fuere el medio, electrónico o mecánico,</w:t>
      </w:r>
    </w:p>
    <w:p>
      <w:pPr>
        <w:spacing w:line="482" w:lineRule="auto" w:before="0"/>
        <w:ind w:left="768" w:right="486" w:firstLine="0"/>
        <w:jc w:val="center"/>
        <w:rPr>
          <w:i/>
          <w:sz w:val="17"/>
        </w:rPr>
      </w:pPr>
      <w:r>
        <w:rPr>
          <w:color w:val="231F20"/>
          <w:sz w:val="17"/>
        </w:rPr>
        <w:t>sin el consentimiento por escrito del titular de los derechos patrimoniales. impreso y hecho en México </w:t>
      </w:r>
      <w:r>
        <w:rPr>
          <w:color w:val="231F20"/>
          <w:w w:val="95"/>
          <w:sz w:val="17"/>
        </w:rPr>
        <w:t>/ </w:t>
      </w:r>
      <w:r>
        <w:rPr>
          <w:i/>
          <w:color w:val="231F20"/>
          <w:sz w:val="17"/>
        </w:rPr>
        <w:t>Printted and made in Mexico</w:t>
      </w:r>
    </w:p>
    <w:p>
      <w:pPr>
        <w:spacing w:after="0" w:line="482" w:lineRule="auto"/>
        <w:jc w:val="center"/>
        <w:rPr>
          <w:sz w:val="17"/>
        </w:rPr>
        <w:sectPr>
          <w:type w:val="continuous"/>
          <w:pgSz w:w="8510" w:h="12190"/>
          <w:pgMar w:top="0" w:bottom="0" w:left="780" w:right="1060"/>
        </w:sectPr>
      </w:pPr>
    </w:p>
    <w:p>
      <w:pPr>
        <w:pStyle w:val="BodyText"/>
        <w:spacing w:before="5"/>
        <w:rPr>
          <w:i/>
          <w:sz w:val="25"/>
        </w:rPr>
      </w:pPr>
    </w:p>
    <w:p>
      <w:pPr>
        <w:pStyle w:val="Heading1"/>
        <w:ind w:right="388"/>
      </w:pPr>
      <w:r>
        <w:rPr>
          <w:color w:val="231F20"/>
          <w:w w:val="135"/>
        </w:rPr>
        <w:t>ínDiCe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tabs>
          <w:tab w:pos="1307" w:val="left" w:leader="none"/>
        </w:tabs>
        <w:spacing w:before="226"/>
        <w:ind w:left="117" w:right="388" w:firstLine="0"/>
        <w:jc w:val="left"/>
        <w:rPr>
          <w:sz w:val="17"/>
        </w:rPr>
      </w:pPr>
      <w:r>
        <w:rPr/>
        <w:pict>
          <v:line style="position:absolute;mso-position-horizontal-relative:page;mso-position-vertical-relative:paragraph;z-index:-86704" from="91.417297pt,-11.187864pt" to="91.417297pt,377.574136pt" stroked="true" strokeweight=".3pt" strokecolor="#231f20">
            <w10:wrap type="none"/>
          </v:line>
        </w:pict>
      </w:r>
      <w:r>
        <w:rPr>
          <w:color w:val="231F20"/>
          <w:w w:val="130"/>
          <w:sz w:val="20"/>
        </w:rPr>
        <w:t>9</w:t>
        <w:tab/>
      </w:r>
      <w:r>
        <w:rPr>
          <w:color w:val="231F20"/>
          <w:w w:val="140"/>
          <w:sz w:val="22"/>
        </w:rPr>
        <w:t>i</w:t>
      </w:r>
      <w:r>
        <w:rPr>
          <w:color w:val="231F20"/>
          <w:w w:val="140"/>
          <w:sz w:val="17"/>
        </w:rPr>
        <w:t>ntroDucción</w:t>
      </w:r>
    </w:p>
    <w:p>
      <w:pPr>
        <w:pStyle w:val="BodyText"/>
        <w:spacing w:before="3"/>
        <w:rPr>
          <w:sz w:val="27"/>
        </w:rPr>
      </w:pPr>
    </w:p>
    <w:p>
      <w:pPr>
        <w:tabs>
          <w:tab w:pos="1307" w:val="left" w:leader="none"/>
        </w:tabs>
        <w:spacing w:before="0"/>
        <w:ind w:left="117" w:right="388" w:firstLine="0"/>
        <w:jc w:val="left"/>
        <w:rPr>
          <w:sz w:val="17"/>
        </w:rPr>
      </w:pPr>
      <w:r>
        <w:rPr>
          <w:color w:val="231F20"/>
          <w:w w:val="130"/>
          <w:sz w:val="20"/>
        </w:rPr>
        <w:t>15</w:t>
        <w:tab/>
      </w:r>
      <w:r>
        <w:rPr>
          <w:color w:val="231F20"/>
          <w:w w:val="165"/>
          <w:sz w:val="22"/>
        </w:rPr>
        <w:t>e</w:t>
      </w:r>
      <w:r>
        <w:rPr>
          <w:color w:val="231F20"/>
          <w:w w:val="165"/>
          <w:sz w:val="17"/>
        </w:rPr>
        <w:t>l</w:t>
      </w:r>
      <w:r>
        <w:rPr>
          <w:color w:val="231F20"/>
          <w:spacing w:val="-47"/>
          <w:w w:val="165"/>
          <w:sz w:val="17"/>
        </w:rPr>
        <w:t> </w:t>
      </w:r>
      <w:r>
        <w:rPr>
          <w:color w:val="231F20"/>
          <w:w w:val="150"/>
          <w:sz w:val="17"/>
        </w:rPr>
        <w:t>Devenir </w:t>
      </w:r>
      <w:r>
        <w:rPr>
          <w:color w:val="231F20"/>
          <w:w w:val="165"/>
          <w:sz w:val="17"/>
        </w:rPr>
        <w:t>literario</w:t>
      </w:r>
    </w:p>
    <w:p>
      <w:pPr>
        <w:pStyle w:val="BodyText"/>
        <w:spacing w:before="3"/>
        <w:rPr>
          <w:sz w:val="27"/>
        </w:rPr>
      </w:pPr>
    </w:p>
    <w:p>
      <w:pPr>
        <w:pStyle w:val="Heading3"/>
        <w:tabs>
          <w:tab w:pos="1307" w:val="left" w:leader="none"/>
        </w:tabs>
        <w:spacing w:line="278" w:lineRule="auto"/>
        <w:ind w:left="1307" w:right="388" w:hanging="1191"/>
      </w:pPr>
      <w:r>
        <w:rPr>
          <w:color w:val="231F20"/>
          <w:w w:val="99"/>
          <w:sz w:val="20"/>
        </w:rPr>
        <w:t>17</w:t>
      </w:r>
      <w:r>
        <w:rPr>
          <w:color w:val="231F20"/>
          <w:sz w:val="20"/>
        </w:rPr>
        <w:tab/>
      </w:r>
      <w:r>
        <w:rPr>
          <w:color w:val="231F20"/>
          <w:w w:val="238"/>
        </w:rPr>
        <w:t>l</w:t>
      </w:r>
      <w:r>
        <w:rPr>
          <w:color w:val="231F20"/>
          <w:w w:val="103"/>
        </w:rPr>
        <w:t>o</w:t>
      </w:r>
      <w:r>
        <w:rPr>
          <w:color w:val="231F20"/>
          <w:spacing w:val="11"/>
        </w:rPr>
        <w:t> </w:t>
      </w:r>
      <w:r>
        <w:rPr>
          <w:color w:val="231F20"/>
          <w:spacing w:val="-1"/>
          <w:w w:val="104"/>
        </w:rPr>
        <w:t>indife</w:t>
      </w:r>
      <w:r>
        <w:rPr>
          <w:color w:val="231F20"/>
          <w:spacing w:val="-8"/>
          <w:w w:val="104"/>
        </w:rPr>
        <w:t>r</w:t>
      </w:r>
      <w:r>
        <w:rPr>
          <w:color w:val="231F20"/>
          <w:spacing w:val="-1"/>
          <w:w w:val="103"/>
        </w:rPr>
        <w:t>enciad</w:t>
      </w:r>
      <w:r>
        <w:rPr>
          <w:color w:val="231F20"/>
          <w:w w:val="103"/>
        </w:rPr>
        <w:t>o</w:t>
      </w:r>
      <w:r>
        <w:rPr>
          <w:color w:val="231F20"/>
          <w:spacing w:val="11"/>
        </w:rPr>
        <w:t> </w:t>
      </w:r>
      <w:r>
        <w:rPr>
          <w:color w:val="231F20"/>
          <w:w w:val="92"/>
        </w:rPr>
        <w:t>y</w:t>
      </w:r>
      <w:r>
        <w:rPr>
          <w:color w:val="231F20"/>
          <w:spacing w:val="11"/>
        </w:rPr>
        <w:t> </w:t>
      </w:r>
      <w:r>
        <w:rPr>
          <w:color w:val="231F20"/>
          <w:spacing w:val="-1"/>
          <w:w w:val="103"/>
        </w:rPr>
        <w:t>e</w:t>
      </w:r>
      <w:r>
        <w:rPr>
          <w:color w:val="231F20"/>
          <w:w w:val="103"/>
        </w:rPr>
        <w:t>l</w:t>
      </w:r>
      <w:r>
        <w:rPr>
          <w:color w:val="231F20"/>
          <w:spacing w:val="11"/>
        </w:rPr>
        <w:t> </w:t>
      </w:r>
      <w:r>
        <w:rPr>
          <w:color w:val="231F20"/>
          <w:spacing w:val="-1"/>
          <w:w w:val="101"/>
        </w:rPr>
        <w:t>deveni</w:t>
      </w:r>
      <w:r>
        <w:rPr>
          <w:color w:val="231F20"/>
          <w:w w:val="101"/>
        </w:rPr>
        <w:t>r</w:t>
      </w:r>
      <w:r>
        <w:rPr>
          <w:color w:val="231F20"/>
          <w:spacing w:val="12"/>
        </w:rPr>
        <w:t> </w:t>
      </w:r>
      <w:r>
        <w:rPr>
          <w:color w:val="231F20"/>
          <w:spacing w:val="-1"/>
          <w:w w:val="104"/>
        </w:rPr>
        <w:t>e</w:t>
      </w:r>
      <w:r>
        <w:rPr>
          <w:color w:val="231F20"/>
          <w:w w:val="104"/>
        </w:rPr>
        <w:t>n</w:t>
      </w:r>
      <w:r>
        <w:rPr>
          <w:color w:val="231F20"/>
          <w:spacing w:val="11"/>
        </w:rPr>
        <w:t> </w:t>
      </w:r>
      <w:r>
        <w:rPr>
          <w:color w:val="231F20"/>
          <w:w w:val="118"/>
        </w:rPr>
        <w:t>“</w:t>
      </w:r>
      <w:r>
        <w:rPr>
          <w:color w:val="231F20"/>
          <w:spacing w:val="-1"/>
          <w:w w:val="131"/>
        </w:rPr>
        <w:t>e</w:t>
      </w:r>
      <w:r>
        <w:rPr>
          <w:color w:val="231F20"/>
          <w:w w:val="105"/>
        </w:rPr>
        <w:t>l</w:t>
      </w:r>
      <w:r>
        <w:rPr>
          <w:color w:val="231F20"/>
          <w:spacing w:val="11"/>
        </w:rPr>
        <w:t> </w:t>
      </w:r>
      <w:r>
        <w:rPr>
          <w:color w:val="231F20"/>
          <w:w w:val="154"/>
        </w:rPr>
        <w:t>o</w:t>
      </w:r>
      <w:r>
        <w:rPr>
          <w:color w:val="231F20"/>
          <w:w w:val="103"/>
        </w:rPr>
        <w:t>jo</w:t>
      </w:r>
      <w:r>
        <w:rPr>
          <w:color w:val="231F20"/>
          <w:spacing w:val="11"/>
        </w:rPr>
        <w:t> </w:t>
      </w:r>
      <w:r>
        <w:rPr>
          <w:color w:val="231F20"/>
          <w:spacing w:val="-1"/>
          <w:w w:val="125"/>
        </w:rPr>
        <w:t>s</w:t>
      </w:r>
      <w:r>
        <w:rPr>
          <w:color w:val="231F20"/>
          <w:spacing w:val="-1"/>
          <w:w w:val="106"/>
        </w:rPr>
        <w:t>ilva”, </w:t>
      </w:r>
      <w:r>
        <w:rPr>
          <w:color w:val="231F20"/>
          <w:w w:val="110"/>
        </w:rPr>
        <w:t>de</w:t>
      </w:r>
      <w:r>
        <w:rPr>
          <w:color w:val="231F20"/>
          <w:spacing w:val="-23"/>
          <w:w w:val="110"/>
        </w:rPr>
        <w:t> </w:t>
      </w:r>
      <w:r>
        <w:rPr>
          <w:color w:val="231F20"/>
          <w:w w:val="110"/>
        </w:rPr>
        <w:t>roberto</w:t>
      </w:r>
      <w:r>
        <w:rPr>
          <w:color w:val="231F20"/>
          <w:spacing w:val="-23"/>
          <w:w w:val="110"/>
        </w:rPr>
        <w:t> </w:t>
      </w:r>
      <w:r>
        <w:rPr>
          <w:color w:val="231F20"/>
          <w:w w:val="110"/>
        </w:rPr>
        <w:t>Bolaño</w:t>
      </w:r>
    </w:p>
    <w:p>
      <w:pPr>
        <w:spacing w:before="19"/>
        <w:ind w:left="1307" w:right="388" w:firstLine="0"/>
        <w:jc w:val="left"/>
        <w:rPr>
          <w:sz w:val="16"/>
        </w:rPr>
      </w:pPr>
      <w:r>
        <w:rPr>
          <w:color w:val="231F20"/>
          <w:w w:val="106"/>
          <w:sz w:val="20"/>
        </w:rPr>
        <w:t>Á</w:t>
      </w:r>
      <w:r>
        <w:rPr>
          <w:color w:val="231F20"/>
          <w:w w:val="145"/>
          <w:sz w:val="16"/>
        </w:rPr>
        <w:t>n</w:t>
      </w:r>
      <w:r>
        <w:rPr>
          <w:color w:val="231F20"/>
          <w:spacing w:val="-1"/>
          <w:w w:val="154"/>
          <w:sz w:val="16"/>
        </w:rPr>
        <w:t>g</w:t>
      </w:r>
      <w:r>
        <w:rPr>
          <w:color w:val="231F20"/>
          <w:spacing w:val="-1"/>
          <w:w w:val="131"/>
          <w:sz w:val="16"/>
        </w:rPr>
        <w:t>e</w:t>
      </w:r>
      <w:r>
        <w:rPr>
          <w:color w:val="231F20"/>
          <w:w w:val="238"/>
          <w:sz w:val="16"/>
        </w:rPr>
        <w:t>l</w:t>
      </w:r>
      <w:r>
        <w:rPr>
          <w:color w:val="231F20"/>
          <w:spacing w:val="-1"/>
          <w:w w:val="131"/>
          <w:sz w:val="16"/>
        </w:rPr>
        <w:t>e</w:t>
      </w:r>
      <w:r>
        <w:rPr>
          <w:color w:val="231F20"/>
          <w:w w:val="125"/>
          <w:sz w:val="16"/>
        </w:rPr>
        <w:t>s</w:t>
      </w:r>
      <w:r>
        <w:rPr>
          <w:color w:val="231F20"/>
          <w:sz w:val="16"/>
        </w:rPr>
        <w:t> </w:t>
      </w:r>
      <w:r>
        <w:rPr>
          <w:color w:val="231F20"/>
          <w:spacing w:val="-16"/>
          <w:sz w:val="16"/>
        </w:rPr>
        <w:t> </w:t>
      </w:r>
      <w:r>
        <w:rPr>
          <w:color w:val="231F20"/>
          <w:w w:val="112"/>
          <w:sz w:val="20"/>
        </w:rPr>
        <w:t>M</w:t>
      </w:r>
      <w:r>
        <w:rPr>
          <w:color w:val="231F20"/>
          <w:w w:val="135"/>
          <w:sz w:val="16"/>
        </w:rPr>
        <w:t>a</w:t>
      </w:r>
      <w:r>
        <w:rPr>
          <w:color w:val="231F20"/>
          <w:w w:val="133"/>
          <w:sz w:val="20"/>
        </w:rPr>
        <w:t>.</w:t>
      </w:r>
      <w:r>
        <w:rPr>
          <w:color w:val="231F20"/>
          <w:spacing w:val="10"/>
          <w:sz w:val="20"/>
        </w:rPr>
        <w:t> </w:t>
      </w:r>
      <w:r>
        <w:rPr>
          <w:color w:val="231F20"/>
          <w:w w:val="114"/>
          <w:sz w:val="16"/>
        </w:rPr>
        <w:t>D</w:t>
      </w:r>
      <w:r>
        <w:rPr>
          <w:color w:val="231F20"/>
          <w:spacing w:val="-1"/>
          <w:w w:val="131"/>
          <w:sz w:val="16"/>
        </w:rPr>
        <w:t>e</w:t>
      </w:r>
      <w:r>
        <w:rPr>
          <w:color w:val="231F20"/>
          <w:w w:val="238"/>
          <w:sz w:val="16"/>
        </w:rPr>
        <w:t>l</w:t>
      </w:r>
      <w:r>
        <w:rPr>
          <w:color w:val="231F20"/>
          <w:sz w:val="16"/>
        </w:rPr>
        <w:t> </w:t>
      </w:r>
      <w:r>
        <w:rPr>
          <w:color w:val="231F20"/>
          <w:spacing w:val="-16"/>
          <w:sz w:val="16"/>
        </w:rPr>
        <w:t> </w:t>
      </w:r>
      <w:r>
        <w:rPr>
          <w:color w:val="231F20"/>
          <w:w w:val="169"/>
          <w:sz w:val="20"/>
        </w:rPr>
        <w:t>r</w:t>
      </w:r>
      <w:r>
        <w:rPr>
          <w:color w:val="231F20"/>
          <w:w w:val="154"/>
          <w:sz w:val="16"/>
        </w:rPr>
        <w:t>o</w:t>
      </w:r>
      <w:r>
        <w:rPr>
          <w:color w:val="231F20"/>
          <w:w w:val="125"/>
          <w:sz w:val="16"/>
        </w:rPr>
        <w:t>s</w:t>
      </w:r>
      <w:r>
        <w:rPr>
          <w:color w:val="231F20"/>
          <w:w w:val="135"/>
          <w:sz w:val="16"/>
        </w:rPr>
        <w:t>a</w:t>
      </w:r>
      <w:r>
        <w:rPr>
          <w:color w:val="231F20"/>
          <w:spacing w:val="-1"/>
          <w:w w:val="169"/>
          <w:sz w:val="16"/>
        </w:rPr>
        <w:t>r</w:t>
      </w:r>
      <w:r>
        <w:rPr>
          <w:color w:val="231F20"/>
          <w:w w:val="140"/>
          <w:sz w:val="16"/>
        </w:rPr>
        <w:t>i</w:t>
      </w:r>
      <w:r>
        <w:rPr>
          <w:color w:val="231F20"/>
          <w:w w:val="154"/>
          <w:sz w:val="16"/>
        </w:rPr>
        <w:t>o</w:t>
      </w:r>
      <w:r>
        <w:rPr>
          <w:color w:val="231F20"/>
          <w:sz w:val="16"/>
        </w:rPr>
        <w:t> </w:t>
      </w:r>
      <w:r>
        <w:rPr>
          <w:color w:val="231F20"/>
          <w:spacing w:val="-16"/>
          <w:sz w:val="16"/>
        </w:rPr>
        <w:t> </w:t>
      </w:r>
      <w:r>
        <w:rPr>
          <w:color w:val="231F20"/>
          <w:w w:val="105"/>
          <w:sz w:val="20"/>
        </w:rPr>
        <w:t>P</w:t>
      </w:r>
      <w:r>
        <w:rPr>
          <w:color w:val="231F20"/>
          <w:spacing w:val="-1"/>
          <w:w w:val="131"/>
          <w:sz w:val="16"/>
        </w:rPr>
        <w:t>é</w:t>
      </w:r>
      <w:r>
        <w:rPr>
          <w:color w:val="231F20"/>
          <w:spacing w:val="-1"/>
          <w:w w:val="169"/>
          <w:sz w:val="16"/>
        </w:rPr>
        <w:t>r</w:t>
      </w:r>
      <w:r>
        <w:rPr>
          <w:color w:val="231F20"/>
          <w:spacing w:val="-1"/>
          <w:w w:val="131"/>
          <w:sz w:val="16"/>
        </w:rPr>
        <w:t>e</w:t>
      </w:r>
      <w:r>
        <w:rPr>
          <w:color w:val="231F20"/>
          <w:w w:val="129"/>
          <w:sz w:val="16"/>
        </w:rPr>
        <w:t>z</w:t>
      </w:r>
      <w:r>
        <w:rPr>
          <w:color w:val="231F20"/>
          <w:sz w:val="16"/>
        </w:rPr>
        <w:t> </w:t>
      </w:r>
      <w:r>
        <w:rPr>
          <w:color w:val="231F20"/>
          <w:spacing w:val="-16"/>
          <w:sz w:val="16"/>
        </w:rPr>
        <w:t> </w:t>
      </w:r>
      <w:r>
        <w:rPr>
          <w:color w:val="231F20"/>
          <w:w w:val="111"/>
          <w:sz w:val="20"/>
        </w:rPr>
        <w:t>B</w:t>
      </w:r>
      <w:r>
        <w:rPr>
          <w:color w:val="231F20"/>
          <w:spacing w:val="-1"/>
          <w:w w:val="131"/>
          <w:sz w:val="16"/>
        </w:rPr>
        <w:t>e</w:t>
      </w:r>
      <w:r>
        <w:rPr>
          <w:color w:val="231F20"/>
          <w:spacing w:val="-1"/>
          <w:w w:val="169"/>
          <w:sz w:val="16"/>
        </w:rPr>
        <w:t>r</w:t>
      </w:r>
      <w:r>
        <w:rPr>
          <w:color w:val="231F20"/>
          <w:w w:val="145"/>
          <w:sz w:val="16"/>
        </w:rPr>
        <w:t>n</w:t>
      </w:r>
      <w:r>
        <w:rPr>
          <w:color w:val="231F20"/>
          <w:w w:val="135"/>
          <w:sz w:val="16"/>
        </w:rPr>
        <w:t>a</w:t>
      </w:r>
      <w:r>
        <w:rPr>
          <w:color w:val="231F20"/>
          <w:w w:val="238"/>
          <w:sz w:val="16"/>
        </w:rPr>
        <w:t>l</w:t>
      </w:r>
    </w:p>
    <w:p>
      <w:pPr>
        <w:pStyle w:val="BodyText"/>
        <w:spacing w:before="7"/>
        <w:rPr>
          <w:sz w:val="27"/>
        </w:rPr>
      </w:pPr>
    </w:p>
    <w:p>
      <w:pPr>
        <w:pStyle w:val="Heading3"/>
        <w:tabs>
          <w:tab w:pos="1307" w:val="left" w:leader="none"/>
        </w:tabs>
        <w:spacing w:line="278" w:lineRule="auto"/>
        <w:ind w:left="1307" w:right="382" w:hanging="1191"/>
      </w:pPr>
      <w:r>
        <w:rPr>
          <w:color w:val="231F20"/>
          <w:w w:val="105"/>
          <w:sz w:val="20"/>
        </w:rPr>
        <w:t>43</w:t>
        <w:tab/>
      </w:r>
      <w:r>
        <w:rPr>
          <w:color w:val="231F20"/>
          <w:w w:val="105"/>
        </w:rPr>
        <w:t>el evangelio según Borges: copia</w:t>
      </w:r>
      <w:r>
        <w:rPr>
          <w:color w:val="231F20"/>
          <w:spacing w:val="-5"/>
          <w:w w:val="105"/>
        </w:rPr>
        <w:t> </w:t>
      </w:r>
      <w:r>
        <w:rPr>
          <w:color w:val="231F20"/>
          <w:w w:val="105"/>
        </w:rPr>
        <w:t>y</w:t>
      </w:r>
      <w:r>
        <w:rPr>
          <w:color w:val="231F20"/>
          <w:spacing w:val="-2"/>
          <w:w w:val="105"/>
        </w:rPr>
        <w:t> </w:t>
      </w:r>
      <w:r>
        <w:rPr>
          <w:color w:val="231F20"/>
          <w:w w:val="105"/>
        </w:rPr>
        <w:t>degradación.</w:t>
      </w:r>
      <w:r>
        <w:rPr>
          <w:color w:val="231F20"/>
          <w:spacing w:val="-1"/>
          <w:w w:val="105"/>
        </w:rPr>
        <w:t> </w:t>
      </w:r>
      <w:r>
        <w:rPr>
          <w:color w:val="231F20"/>
          <w:w w:val="146"/>
        </w:rPr>
        <w:t>u</w:t>
      </w:r>
      <w:r>
        <w:rPr>
          <w:color w:val="231F20"/>
          <w:spacing w:val="-1"/>
          <w:w w:val="104"/>
        </w:rPr>
        <w:t>n</w:t>
      </w:r>
      <w:r>
        <w:rPr>
          <w:color w:val="231F20"/>
          <w:w w:val="104"/>
        </w:rPr>
        <w:t>a</w:t>
      </w:r>
      <w:r>
        <w:rPr>
          <w:color w:val="231F20"/>
          <w:spacing w:val="11"/>
        </w:rPr>
        <w:t> </w:t>
      </w:r>
      <w:r>
        <w:rPr>
          <w:color w:val="231F20"/>
          <w:spacing w:val="-1"/>
          <w:w w:val="101"/>
        </w:rPr>
        <w:t>lectur</w:t>
      </w:r>
      <w:r>
        <w:rPr>
          <w:color w:val="231F20"/>
          <w:w w:val="101"/>
        </w:rPr>
        <w:t>a</w:t>
      </w:r>
      <w:r>
        <w:rPr>
          <w:color w:val="231F20"/>
          <w:spacing w:val="12"/>
        </w:rPr>
        <w:t> </w:t>
      </w:r>
      <w:r>
        <w:rPr>
          <w:color w:val="231F20"/>
          <w:spacing w:val="-1"/>
          <w:w w:val="104"/>
        </w:rPr>
        <w:t>d</w:t>
      </w:r>
      <w:r>
        <w:rPr>
          <w:color w:val="231F20"/>
          <w:w w:val="104"/>
        </w:rPr>
        <w:t>e</w:t>
      </w:r>
      <w:r>
        <w:rPr>
          <w:color w:val="231F20"/>
          <w:spacing w:val="11"/>
        </w:rPr>
        <w:t> </w:t>
      </w:r>
      <w:r>
        <w:rPr>
          <w:color w:val="231F20"/>
          <w:spacing w:val="4"/>
          <w:w w:val="118"/>
        </w:rPr>
        <w:t>“</w:t>
      </w:r>
      <w:r>
        <w:rPr>
          <w:color w:val="231F20"/>
          <w:spacing w:val="-26"/>
          <w:w w:val="207"/>
        </w:rPr>
        <w:t>t</w:t>
      </w:r>
      <w:r>
        <w:rPr>
          <w:color w:val="231F20"/>
          <w:spacing w:val="-8"/>
          <w:w w:val="100"/>
        </w:rPr>
        <w:t>r</w:t>
      </w:r>
      <w:r>
        <w:rPr>
          <w:color w:val="231F20"/>
          <w:spacing w:val="-1"/>
          <w:w w:val="95"/>
        </w:rPr>
        <w:t>e</w:t>
      </w:r>
      <w:r>
        <w:rPr>
          <w:color w:val="231F20"/>
          <w:w w:val="95"/>
        </w:rPr>
        <w:t>s</w:t>
      </w:r>
      <w:r>
        <w:rPr>
          <w:color w:val="231F20"/>
          <w:spacing w:val="11"/>
        </w:rPr>
        <w:t> </w:t>
      </w:r>
      <w:r>
        <w:rPr>
          <w:color w:val="231F20"/>
          <w:w w:val="98"/>
        </w:rPr>
        <w:t>versiones</w:t>
      </w:r>
      <w:r>
        <w:rPr>
          <w:color w:val="231F20"/>
          <w:spacing w:val="11"/>
        </w:rPr>
        <w:t> </w:t>
      </w:r>
      <w:r>
        <w:rPr>
          <w:color w:val="231F20"/>
          <w:spacing w:val="-1"/>
          <w:w w:val="104"/>
        </w:rPr>
        <w:t>d</w:t>
      </w:r>
      <w:r>
        <w:rPr>
          <w:color w:val="231F20"/>
          <w:w w:val="104"/>
        </w:rPr>
        <w:t>e</w:t>
      </w:r>
      <w:r>
        <w:rPr>
          <w:color w:val="231F20"/>
          <w:spacing w:val="11"/>
        </w:rPr>
        <w:t> </w:t>
      </w:r>
      <w:r>
        <w:rPr>
          <w:color w:val="231F20"/>
          <w:spacing w:val="-1"/>
          <w:w w:val="107"/>
        </w:rPr>
        <w:t>Judas</w:t>
      </w:r>
      <w:r>
        <w:rPr>
          <w:color w:val="231F20"/>
          <w:w w:val="107"/>
        </w:rPr>
        <w:t>”</w:t>
      </w:r>
      <w:r>
        <w:rPr>
          <w:color w:val="231F20"/>
          <w:spacing w:val="12"/>
        </w:rPr>
        <w:t> </w:t>
      </w:r>
      <w:r>
        <w:rPr>
          <w:color w:val="231F20"/>
          <w:w w:val="92"/>
        </w:rPr>
        <w:t>y</w:t>
      </w:r>
      <w:r>
        <w:rPr>
          <w:color w:val="231F20"/>
          <w:spacing w:val="11"/>
        </w:rPr>
        <w:t> </w:t>
      </w:r>
      <w:r>
        <w:rPr>
          <w:color w:val="231F20"/>
          <w:w w:val="118"/>
        </w:rPr>
        <w:t>“</w:t>
      </w:r>
      <w:r>
        <w:rPr>
          <w:color w:val="231F20"/>
          <w:spacing w:val="-1"/>
          <w:w w:val="131"/>
        </w:rPr>
        <w:t>e</w:t>
      </w:r>
      <w:r>
        <w:rPr>
          <w:color w:val="231F20"/>
          <w:w w:val="105"/>
        </w:rPr>
        <w:t>l </w:t>
      </w:r>
      <w:r>
        <w:rPr>
          <w:color w:val="231F20"/>
          <w:w w:val="105"/>
        </w:rPr>
        <w:t>evangelio según</w:t>
      </w:r>
      <w:r>
        <w:rPr>
          <w:color w:val="231F20"/>
          <w:spacing w:val="-34"/>
          <w:w w:val="105"/>
        </w:rPr>
        <w:t> </w:t>
      </w:r>
      <w:r>
        <w:rPr>
          <w:color w:val="231F20"/>
          <w:w w:val="105"/>
        </w:rPr>
        <w:t>Marcos”</w:t>
      </w:r>
    </w:p>
    <w:p>
      <w:pPr>
        <w:spacing w:before="19"/>
        <w:ind w:left="1307" w:right="388" w:firstLine="0"/>
        <w:jc w:val="left"/>
        <w:rPr>
          <w:sz w:val="16"/>
        </w:rPr>
      </w:pPr>
      <w:r>
        <w:rPr>
          <w:color w:val="231F20"/>
          <w:w w:val="160"/>
          <w:sz w:val="20"/>
        </w:rPr>
        <w:t>c</w:t>
      </w:r>
      <w:r>
        <w:rPr>
          <w:color w:val="231F20"/>
          <w:w w:val="135"/>
          <w:sz w:val="16"/>
        </w:rPr>
        <w:t>a</w:t>
      </w:r>
      <w:r>
        <w:rPr>
          <w:color w:val="231F20"/>
          <w:spacing w:val="-1"/>
          <w:w w:val="169"/>
          <w:sz w:val="16"/>
        </w:rPr>
        <w:t>r</w:t>
      </w:r>
      <w:r>
        <w:rPr>
          <w:color w:val="231F20"/>
          <w:w w:val="112"/>
          <w:sz w:val="16"/>
        </w:rPr>
        <w:t>M</w:t>
      </w:r>
      <w:r>
        <w:rPr>
          <w:color w:val="231F20"/>
          <w:spacing w:val="-1"/>
          <w:w w:val="131"/>
          <w:sz w:val="16"/>
        </w:rPr>
        <w:t>e</w:t>
      </w:r>
      <w:r>
        <w:rPr>
          <w:color w:val="231F20"/>
          <w:w w:val="145"/>
          <w:sz w:val="16"/>
        </w:rPr>
        <w:t>n</w:t>
      </w:r>
      <w:r>
        <w:rPr>
          <w:color w:val="231F20"/>
          <w:sz w:val="16"/>
        </w:rPr>
        <w:t> </w:t>
      </w:r>
      <w:r>
        <w:rPr>
          <w:color w:val="231F20"/>
          <w:spacing w:val="-16"/>
          <w:sz w:val="16"/>
        </w:rPr>
        <w:t> </w:t>
      </w:r>
      <w:r>
        <w:rPr>
          <w:color w:val="231F20"/>
          <w:w w:val="106"/>
          <w:sz w:val="20"/>
        </w:rPr>
        <w:t>Á</w:t>
      </w:r>
      <w:r>
        <w:rPr>
          <w:color w:val="231F20"/>
          <w:spacing w:val="-19"/>
          <w:w w:val="238"/>
          <w:sz w:val="16"/>
        </w:rPr>
        <w:t>l</w:t>
      </w:r>
      <w:r>
        <w:rPr>
          <w:color w:val="231F20"/>
          <w:spacing w:val="-16"/>
          <w:w w:val="129"/>
          <w:sz w:val="16"/>
        </w:rPr>
        <w:t>v</w:t>
      </w:r>
      <w:r>
        <w:rPr>
          <w:color w:val="231F20"/>
          <w:w w:val="135"/>
          <w:sz w:val="16"/>
        </w:rPr>
        <w:t>a</w:t>
      </w:r>
      <w:r>
        <w:rPr>
          <w:color w:val="231F20"/>
          <w:spacing w:val="-1"/>
          <w:w w:val="169"/>
          <w:sz w:val="16"/>
        </w:rPr>
        <w:t>r</w:t>
      </w:r>
      <w:r>
        <w:rPr>
          <w:color w:val="231F20"/>
          <w:spacing w:val="-1"/>
          <w:w w:val="131"/>
          <w:sz w:val="16"/>
        </w:rPr>
        <w:t>e</w:t>
      </w:r>
      <w:r>
        <w:rPr>
          <w:color w:val="231F20"/>
          <w:w w:val="129"/>
          <w:sz w:val="16"/>
        </w:rPr>
        <w:t>z</w:t>
      </w:r>
      <w:r>
        <w:rPr>
          <w:color w:val="231F20"/>
          <w:sz w:val="16"/>
        </w:rPr>
        <w:t> </w:t>
      </w:r>
      <w:r>
        <w:rPr>
          <w:color w:val="231F20"/>
          <w:spacing w:val="-16"/>
          <w:sz w:val="16"/>
        </w:rPr>
        <w:t> </w:t>
      </w:r>
      <w:r>
        <w:rPr>
          <w:color w:val="231F20"/>
          <w:w w:val="238"/>
          <w:sz w:val="20"/>
        </w:rPr>
        <w:t>l</w:t>
      </w:r>
      <w:r>
        <w:rPr>
          <w:color w:val="231F20"/>
          <w:w w:val="154"/>
          <w:sz w:val="16"/>
        </w:rPr>
        <w:t>o</w:t>
      </w:r>
      <w:r>
        <w:rPr>
          <w:color w:val="231F20"/>
          <w:spacing w:val="-1"/>
          <w:w w:val="111"/>
          <w:sz w:val="16"/>
        </w:rPr>
        <w:t>B</w:t>
      </w:r>
      <w:r>
        <w:rPr>
          <w:color w:val="231F20"/>
          <w:spacing w:val="-9"/>
          <w:w w:val="135"/>
          <w:sz w:val="16"/>
        </w:rPr>
        <w:t>a</w:t>
      </w:r>
      <w:r>
        <w:rPr>
          <w:color w:val="231F20"/>
          <w:spacing w:val="-1"/>
          <w:w w:val="207"/>
          <w:sz w:val="16"/>
        </w:rPr>
        <w:t>t</w:t>
      </w:r>
      <w:r>
        <w:rPr>
          <w:color w:val="231F20"/>
          <w:w w:val="154"/>
          <w:sz w:val="16"/>
        </w:rPr>
        <w:t>o</w:t>
      </w:r>
    </w:p>
    <w:p>
      <w:pPr>
        <w:pStyle w:val="BodyText"/>
        <w:spacing w:before="7"/>
        <w:rPr>
          <w:sz w:val="27"/>
        </w:rPr>
      </w:pPr>
    </w:p>
    <w:p>
      <w:pPr>
        <w:tabs>
          <w:tab w:pos="1307" w:val="left" w:leader="none"/>
        </w:tabs>
        <w:spacing w:line="288" w:lineRule="auto" w:before="0"/>
        <w:ind w:left="1307" w:right="455" w:hanging="1191"/>
        <w:jc w:val="left"/>
        <w:rPr>
          <w:sz w:val="16"/>
        </w:rPr>
      </w:pPr>
      <w:r>
        <w:rPr>
          <w:color w:val="231F20"/>
          <w:w w:val="99"/>
          <w:sz w:val="20"/>
        </w:rPr>
        <w:t>57</w:t>
      </w:r>
      <w:r>
        <w:rPr>
          <w:color w:val="231F20"/>
          <w:sz w:val="20"/>
        </w:rPr>
        <w:tab/>
      </w:r>
      <w:r>
        <w:rPr>
          <w:color w:val="231F20"/>
          <w:w w:val="238"/>
          <w:sz w:val="22"/>
        </w:rPr>
        <w:t>l</w:t>
      </w:r>
      <w:r>
        <w:rPr>
          <w:color w:val="231F20"/>
          <w:w w:val="101"/>
          <w:sz w:val="22"/>
        </w:rPr>
        <w:t>a</w:t>
      </w:r>
      <w:r>
        <w:rPr>
          <w:color w:val="231F20"/>
          <w:spacing w:val="11"/>
          <w:sz w:val="22"/>
        </w:rPr>
        <w:t> </w:t>
      </w:r>
      <w:r>
        <w:rPr>
          <w:color w:val="231F20"/>
          <w:spacing w:val="-1"/>
          <w:w w:val="104"/>
          <w:sz w:val="22"/>
        </w:rPr>
        <w:t>infinitu</w:t>
      </w:r>
      <w:r>
        <w:rPr>
          <w:color w:val="231F20"/>
          <w:w w:val="104"/>
          <w:sz w:val="22"/>
        </w:rPr>
        <w:t>d</w:t>
      </w:r>
      <w:r>
        <w:rPr>
          <w:color w:val="231F20"/>
          <w:spacing w:val="12"/>
          <w:sz w:val="22"/>
        </w:rPr>
        <w:t> </w:t>
      </w:r>
      <w:r>
        <w:rPr>
          <w:color w:val="231F20"/>
          <w:w w:val="92"/>
          <w:sz w:val="22"/>
        </w:rPr>
        <w:t>y</w:t>
      </w:r>
      <w:r>
        <w:rPr>
          <w:color w:val="231F20"/>
          <w:spacing w:val="11"/>
          <w:sz w:val="22"/>
        </w:rPr>
        <w:t> </w:t>
      </w:r>
      <w:r>
        <w:rPr>
          <w:color w:val="231F20"/>
          <w:spacing w:val="-1"/>
          <w:w w:val="104"/>
          <w:sz w:val="22"/>
        </w:rPr>
        <w:t>l</w:t>
      </w:r>
      <w:r>
        <w:rPr>
          <w:color w:val="231F20"/>
          <w:w w:val="104"/>
          <w:sz w:val="22"/>
        </w:rPr>
        <w:t>o</w:t>
      </w:r>
      <w:r>
        <w:rPr>
          <w:color w:val="231F20"/>
          <w:spacing w:val="11"/>
          <w:sz w:val="22"/>
        </w:rPr>
        <w:t> </w:t>
      </w:r>
      <w:r>
        <w:rPr>
          <w:color w:val="231F20"/>
          <w:spacing w:val="-1"/>
          <w:w w:val="103"/>
          <w:sz w:val="22"/>
        </w:rPr>
        <w:t>difuso</w:t>
      </w:r>
      <w:r>
        <w:rPr>
          <w:color w:val="231F20"/>
          <w:w w:val="103"/>
          <w:sz w:val="22"/>
        </w:rPr>
        <w:t>:</w:t>
      </w:r>
      <w:r>
        <w:rPr>
          <w:color w:val="231F20"/>
          <w:spacing w:val="12"/>
          <w:sz w:val="22"/>
        </w:rPr>
        <w:t> </w:t>
      </w:r>
      <w:r>
        <w:rPr>
          <w:color w:val="231F20"/>
          <w:spacing w:val="-1"/>
          <w:w w:val="99"/>
          <w:sz w:val="22"/>
        </w:rPr>
        <w:t>esquizoanálisi</w:t>
      </w:r>
      <w:r>
        <w:rPr>
          <w:color w:val="231F20"/>
          <w:w w:val="99"/>
          <w:sz w:val="22"/>
        </w:rPr>
        <w:t>s</w:t>
      </w:r>
      <w:r>
        <w:rPr>
          <w:color w:val="231F20"/>
          <w:spacing w:val="12"/>
          <w:sz w:val="22"/>
        </w:rPr>
        <w:t> </w:t>
      </w:r>
      <w:r>
        <w:rPr>
          <w:color w:val="231F20"/>
          <w:spacing w:val="-1"/>
          <w:w w:val="101"/>
          <w:sz w:val="22"/>
        </w:rPr>
        <w:t>literario </w:t>
      </w:r>
      <w:r>
        <w:rPr>
          <w:color w:val="231F20"/>
          <w:spacing w:val="-1"/>
          <w:w w:val="104"/>
          <w:sz w:val="22"/>
        </w:rPr>
        <w:t>d</w:t>
      </w:r>
      <w:r>
        <w:rPr>
          <w:color w:val="231F20"/>
          <w:w w:val="104"/>
          <w:sz w:val="22"/>
        </w:rPr>
        <w:t>e</w:t>
      </w:r>
      <w:r>
        <w:rPr>
          <w:color w:val="231F20"/>
          <w:spacing w:val="11"/>
          <w:sz w:val="22"/>
        </w:rPr>
        <w:t> </w:t>
      </w:r>
      <w:r>
        <w:rPr>
          <w:color w:val="231F20"/>
          <w:w w:val="118"/>
          <w:sz w:val="22"/>
        </w:rPr>
        <w:t>“</w:t>
      </w:r>
      <w:r>
        <w:rPr>
          <w:color w:val="231F20"/>
          <w:w w:val="238"/>
          <w:sz w:val="22"/>
        </w:rPr>
        <w:t>l</w:t>
      </w:r>
      <w:r>
        <w:rPr>
          <w:color w:val="231F20"/>
          <w:w w:val="101"/>
          <w:sz w:val="22"/>
        </w:rPr>
        <w:t>a</w:t>
      </w:r>
      <w:r>
        <w:rPr>
          <w:color w:val="231F20"/>
          <w:spacing w:val="11"/>
          <w:sz w:val="22"/>
        </w:rPr>
        <w:t> </w:t>
      </w:r>
      <w:r>
        <w:rPr>
          <w:color w:val="231F20"/>
          <w:w w:val="97"/>
          <w:sz w:val="22"/>
        </w:rPr>
        <w:t>casa</w:t>
      </w:r>
      <w:r>
        <w:rPr>
          <w:color w:val="231F20"/>
          <w:spacing w:val="11"/>
          <w:sz w:val="22"/>
        </w:rPr>
        <w:t> </w:t>
      </w:r>
      <w:r>
        <w:rPr>
          <w:color w:val="231F20"/>
          <w:spacing w:val="-1"/>
          <w:w w:val="104"/>
          <w:sz w:val="22"/>
        </w:rPr>
        <w:t>d</w:t>
      </w:r>
      <w:r>
        <w:rPr>
          <w:color w:val="231F20"/>
          <w:w w:val="104"/>
          <w:sz w:val="22"/>
        </w:rPr>
        <w:t>e</w:t>
      </w:r>
      <w:r>
        <w:rPr>
          <w:color w:val="231F20"/>
          <w:spacing w:val="11"/>
          <w:sz w:val="22"/>
        </w:rPr>
        <w:t> </w:t>
      </w:r>
      <w:r>
        <w:rPr>
          <w:color w:val="231F20"/>
          <w:spacing w:val="-1"/>
          <w:w w:val="135"/>
          <w:sz w:val="22"/>
        </w:rPr>
        <w:t>a</w:t>
      </w:r>
      <w:r>
        <w:rPr>
          <w:color w:val="231F20"/>
          <w:w w:val="100"/>
          <w:sz w:val="22"/>
        </w:rPr>
        <w:t>sterió</w:t>
      </w:r>
      <w:r>
        <w:rPr>
          <w:color w:val="231F20"/>
          <w:spacing w:val="-8"/>
          <w:w w:val="100"/>
          <w:sz w:val="22"/>
        </w:rPr>
        <w:t>n</w:t>
      </w:r>
      <w:r>
        <w:rPr>
          <w:color w:val="231F20"/>
          <w:w w:val="124"/>
          <w:sz w:val="22"/>
        </w:rPr>
        <w:t>”,</w:t>
      </w:r>
      <w:r>
        <w:rPr>
          <w:color w:val="231F20"/>
          <w:spacing w:val="11"/>
          <w:sz w:val="22"/>
        </w:rPr>
        <w:t> </w:t>
      </w:r>
      <w:r>
        <w:rPr>
          <w:color w:val="231F20"/>
          <w:spacing w:val="-1"/>
          <w:w w:val="104"/>
          <w:sz w:val="22"/>
        </w:rPr>
        <w:t>d</w:t>
      </w:r>
      <w:r>
        <w:rPr>
          <w:color w:val="231F20"/>
          <w:w w:val="104"/>
          <w:sz w:val="22"/>
        </w:rPr>
        <w:t>e</w:t>
      </w:r>
      <w:r>
        <w:rPr>
          <w:color w:val="231F20"/>
          <w:spacing w:val="11"/>
          <w:sz w:val="22"/>
        </w:rPr>
        <w:t> </w:t>
      </w:r>
      <w:r>
        <w:rPr>
          <w:color w:val="231F20"/>
          <w:spacing w:val="-1"/>
          <w:w w:val="111"/>
          <w:sz w:val="22"/>
        </w:rPr>
        <w:t>Jo</w:t>
      </w:r>
      <w:r>
        <w:rPr>
          <w:color w:val="231F20"/>
          <w:spacing w:val="-10"/>
          <w:w w:val="111"/>
          <w:sz w:val="22"/>
        </w:rPr>
        <w:t>r</w:t>
      </w:r>
      <w:r>
        <w:rPr>
          <w:color w:val="231F20"/>
          <w:w w:val="106"/>
          <w:sz w:val="22"/>
        </w:rPr>
        <w:t>ge</w:t>
      </w:r>
      <w:r>
        <w:rPr>
          <w:color w:val="231F20"/>
          <w:spacing w:val="11"/>
          <w:sz w:val="22"/>
        </w:rPr>
        <w:t> </w:t>
      </w:r>
      <w:r>
        <w:rPr>
          <w:color w:val="231F20"/>
          <w:spacing w:val="-4"/>
          <w:w w:val="238"/>
          <w:sz w:val="22"/>
        </w:rPr>
        <w:t>l</w:t>
      </w:r>
      <w:r>
        <w:rPr>
          <w:color w:val="231F20"/>
          <w:w w:val="98"/>
          <w:sz w:val="22"/>
        </w:rPr>
        <w:t>uis</w:t>
      </w:r>
      <w:r>
        <w:rPr>
          <w:color w:val="231F20"/>
          <w:spacing w:val="11"/>
          <w:sz w:val="22"/>
        </w:rPr>
        <w:t> </w:t>
      </w:r>
      <w:r>
        <w:rPr>
          <w:color w:val="231F20"/>
          <w:spacing w:val="-1"/>
          <w:w w:val="105"/>
          <w:sz w:val="22"/>
        </w:rPr>
        <w:t>Bo</w:t>
      </w:r>
      <w:r>
        <w:rPr>
          <w:color w:val="231F20"/>
          <w:spacing w:val="-10"/>
          <w:w w:val="105"/>
          <w:sz w:val="22"/>
        </w:rPr>
        <w:t>r</w:t>
      </w:r>
      <w:r>
        <w:rPr>
          <w:color w:val="231F20"/>
          <w:w w:val="101"/>
          <w:sz w:val="22"/>
        </w:rPr>
        <w:t>ges </w:t>
      </w:r>
      <w:r>
        <w:rPr>
          <w:color w:val="231F20"/>
          <w:w w:val="196"/>
          <w:sz w:val="20"/>
        </w:rPr>
        <w:t>f</w:t>
      </w:r>
      <w:r>
        <w:rPr>
          <w:color w:val="231F20"/>
          <w:w w:val="135"/>
          <w:sz w:val="16"/>
        </w:rPr>
        <w:t>a</w:t>
      </w:r>
      <w:r>
        <w:rPr>
          <w:color w:val="231F20"/>
          <w:spacing w:val="-1"/>
          <w:w w:val="111"/>
          <w:sz w:val="16"/>
        </w:rPr>
        <w:t>B</w:t>
      </w:r>
      <w:r>
        <w:rPr>
          <w:color w:val="231F20"/>
          <w:w w:val="140"/>
          <w:sz w:val="16"/>
        </w:rPr>
        <w:t>i</w:t>
      </w:r>
      <w:r>
        <w:rPr>
          <w:color w:val="231F20"/>
          <w:w w:val="154"/>
          <w:sz w:val="16"/>
        </w:rPr>
        <w:t>o</w:t>
      </w:r>
      <w:r>
        <w:rPr>
          <w:color w:val="231F20"/>
          <w:spacing w:val="5"/>
          <w:w w:val="238"/>
          <w:sz w:val="16"/>
        </w:rPr>
        <w:t>l</w:t>
      </w:r>
      <w:r>
        <w:rPr>
          <w:color w:val="231F20"/>
          <w:w w:val="135"/>
          <w:sz w:val="16"/>
        </w:rPr>
        <w:t>a</w:t>
      </w:r>
      <w:r>
        <w:rPr>
          <w:color w:val="231F20"/>
          <w:sz w:val="16"/>
        </w:rPr>
        <w:t> </w:t>
      </w:r>
      <w:r>
        <w:rPr>
          <w:color w:val="231F20"/>
          <w:spacing w:val="-16"/>
          <w:sz w:val="16"/>
        </w:rPr>
        <w:t> </w:t>
      </w:r>
      <w:r>
        <w:rPr>
          <w:color w:val="231F20"/>
          <w:w w:val="131"/>
          <w:sz w:val="20"/>
        </w:rPr>
        <w:t>e</w:t>
      </w:r>
      <w:r>
        <w:rPr>
          <w:color w:val="231F20"/>
          <w:w w:val="125"/>
          <w:sz w:val="16"/>
        </w:rPr>
        <w:t>s</w:t>
      </w:r>
      <w:r>
        <w:rPr>
          <w:color w:val="231F20"/>
          <w:spacing w:val="-1"/>
          <w:w w:val="105"/>
          <w:sz w:val="16"/>
        </w:rPr>
        <w:t>P</w:t>
      </w:r>
      <w:r>
        <w:rPr>
          <w:color w:val="231F20"/>
          <w:w w:val="140"/>
          <w:sz w:val="16"/>
        </w:rPr>
        <w:t>i</w:t>
      </w:r>
      <w:r>
        <w:rPr>
          <w:color w:val="231F20"/>
          <w:w w:val="145"/>
          <w:sz w:val="16"/>
        </w:rPr>
        <w:t>n</w:t>
      </w:r>
      <w:r>
        <w:rPr>
          <w:color w:val="231F20"/>
          <w:w w:val="154"/>
          <w:sz w:val="16"/>
        </w:rPr>
        <w:t>o</w:t>
      </w:r>
      <w:r>
        <w:rPr>
          <w:color w:val="231F20"/>
          <w:w w:val="125"/>
          <w:sz w:val="16"/>
        </w:rPr>
        <w:t>s</w:t>
      </w:r>
      <w:r>
        <w:rPr>
          <w:color w:val="231F20"/>
          <w:w w:val="135"/>
          <w:sz w:val="16"/>
        </w:rPr>
        <w:t>a</w:t>
      </w:r>
      <w:r>
        <w:rPr>
          <w:color w:val="231F20"/>
          <w:sz w:val="16"/>
        </w:rPr>
        <w:t> </w:t>
      </w:r>
      <w:r>
        <w:rPr>
          <w:color w:val="231F20"/>
          <w:spacing w:val="-16"/>
          <w:sz w:val="16"/>
        </w:rPr>
        <w:t> </w:t>
      </w:r>
      <w:r>
        <w:rPr>
          <w:color w:val="231F20"/>
          <w:w w:val="112"/>
          <w:sz w:val="20"/>
        </w:rPr>
        <w:t>M</w:t>
      </w:r>
      <w:r>
        <w:rPr>
          <w:color w:val="231F20"/>
          <w:w w:val="154"/>
          <w:sz w:val="16"/>
        </w:rPr>
        <w:t>o</w:t>
      </w:r>
      <w:r>
        <w:rPr>
          <w:color w:val="231F20"/>
          <w:w w:val="145"/>
          <w:sz w:val="16"/>
        </w:rPr>
        <w:t>n</w:t>
      </w:r>
      <w:r>
        <w:rPr>
          <w:color w:val="231F20"/>
          <w:spacing w:val="-1"/>
          <w:w w:val="131"/>
          <w:sz w:val="16"/>
        </w:rPr>
        <w:t>e</w:t>
      </w:r>
      <w:r>
        <w:rPr>
          <w:color w:val="231F20"/>
          <w:spacing w:val="-1"/>
          <w:w w:val="207"/>
          <w:sz w:val="16"/>
        </w:rPr>
        <w:t>t</w:t>
      </w:r>
      <w:r>
        <w:rPr>
          <w:color w:val="231F20"/>
          <w:w w:val="140"/>
          <w:sz w:val="16"/>
        </w:rPr>
        <w:t>i</w:t>
      </w:r>
    </w:p>
    <w:p>
      <w:pPr>
        <w:spacing w:before="18"/>
        <w:ind w:left="1307" w:right="388" w:firstLine="0"/>
        <w:jc w:val="left"/>
        <w:rPr>
          <w:sz w:val="16"/>
        </w:rPr>
      </w:pPr>
      <w:r>
        <w:rPr>
          <w:color w:val="231F20"/>
          <w:w w:val="155"/>
          <w:sz w:val="20"/>
        </w:rPr>
        <w:t>l</w:t>
      </w:r>
      <w:r>
        <w:rPr>
          <w:color w:val="231F20"/>
          <w:w w:val="155"/>
          <w:sz w:val="16"/>
        </w:rPr>
        <w:t>aura </w:t>
      </w:r>
      <w:r>
        <w:rPr>
          <w:color w:val="231F20"/>
          <w:w w:val="155"/>
          <w:sz w:val="20"/>
        </w:rPr>
        <w:t>z</w:t>
      </w:r>
      <w:r>
        <w:rPr>
          <w:color w:val="231F20"/>
          <w:w w:val="155"/>
          <w:sz w:val="16"/>
        </w:rPr>
        <w:t>úñiga </w:t>
      </w:r>
      <w:r>
        <w:rPr>
          <w:color w:val="231F20"/>
          <w:w w:val="155"/>
          <w:sz w:val="20"/>
        </w:rPr>
        <w:t>o</w:t>
      </w:r>
      <w:r>
        <w:rPr>
          <w:color w:val="231F20"/>
          <w:w w:val="155"/>
          <w:sz w:val="16"/>
        </w:rPr>
        <w:t>rta</w:t>
      </w:r>
    </w:p>
    <w:p>
      <w:pPr>
        <w:pStyle w:val="BodyText"/>
        <w:spacing w:before="7"/>
        <w:rPr>
          <w:sz w:val="27"/>
        </w:rPr>
      </w:pPr>
    </w:p>
    <w:p>
      <w:pPr>
        <w:pStyle w:val="Heading3"/>
        <w:tabs>
          <w:tab w:pos="1307" w:val="left" w:leader="none"/>
        </w:tabs>
        <w:spacing w:line="288" w:lineRule="auto"/>
        <w:ind w:left="1307" w:right="820" w:hanging="1191"/>
        <w:rPr>
          <w:sz w:val="16"/>
        </w:rPr>
      </w:pPr>
      <w:r>
        <w:rPr>
          <w:color w:val="231F20"/>
          <w:w w:val="110"/>
          <w:sz w:val="20"/>
        </w:rPr>
        <w:t>75</w:t>
        <w:tab/>
      </w:r>
      <w:r>
        <w:rPr>
          <w:color w:val="231F20"/>
          <w:w w:val="110"/>
        </w:rPr>
        <w:t>rizomas</w:t>
      </w:r>
      <w:r>
        <w:rPr>
          <w:color w:val="231F20"/>
          <w:spacing w:val="-29"/>
          <w:w w:val="110"/>
        </w:rPr>
        <w:t> </w:t>
      </w:r>
      <w:r>
        <w:rPr>
          <w:color w:val="231F20"/>
          <w:w w:val="110"/>
        </w:rPr>
        <w:t>y</w:t>
      </w:r>
      <w:r>
        <w:rPr>
          <w:color w:val="231F20"/>
          <w:spacing w:val="-29"/>
          <w:w w:val="110"/>
        </w:rPr>
        <w:t> </w:t>
      </w:r>
      <w:r>
        <w:rPr>
          <w:color w:val="231F20"/>
          <w:w w:val="110"/>
        </w:rPr>
        <w:t>árboles</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w w:val="110"/>
        </w:rPr>
        <w:t>jardín</w:t>
      </w:r>
      <w:r>
        <w:rPr>
          <w:color w:val="231F20"/>
          <w:spacing w:val="-29"/>
          <w:w w:val="110"/>
        </w:rPr>
        <w:t> </w:t>
      </w:r>
      <w:r>
        <w:rPr>
          <w:color w:val="231F20"/>
          <w:w w:val="110"/>
        </w:rPr>
        <w:t>de</w:t>
      </w:r>
      <w:r>
        <w:rPr>
          <w:color w:val="231F20"/>
          <w:spacing w:val="-29"/>
          <w:w w:val="110"/>
        </w:rPr>
        <w:t> </w:t>
      </w:r>
      <w:r>
        <w:rPr>
          <w:color w:val="231F20"/>
          <w:w w:val="110"/>
        </w:rPr>
        <w:t>senderos</w:t>
      </w:r>
      <w:r>
        <w:rPr>
          <w:color w:val="231F20"/>
          <w:w w:val="97"/>
        </w:rPr>
        <w:t> </w:t>
      </w:r>
      <w:r>
        <w:rPr>
          <w:color w:val="231F20"/>
          <w:spacing w:val="-1"/>
          <w:w w:val="101"/>
        </w:rPr>
        <w:t>qu</w:t>
      </w:r>
      <w:r>
        <w:rPr>
          <w:color w:val="231F20"/>
          <w:w w:val="101"/>
        </w:rPr>
        <w:t>e</w:t>
      </w:r>
      <w:r>
        <w:rPr>
          <w:color w:val="231F20"/>
          <w:spacing w:val="11"/>
        </w:rPr>
        <w:t> </w:t>
      </w:r>
      <w:r>
        <w:rPr>
          <w:color w:val="231F20"/>
          <w:w w:val="95"/>
        </w:rPr>
        <w:t>se</w:t>
      </w:r>
      <w:r>
        <w:rPr>
          <w:color w:val="231F20"/>
          <w:spacing w:val="11"/>
        </w:rPr>
        <w:t> </w:t>
      </w:r>
      <w:r>
        <w:rPr>
          <w:color w:val="231F20"/>
          <w:w w:val="102"/>
        </w:rPr>
        <w:t>bifu</w:t>
      </w:r>
      <w:r>
        <w:rPr>
          <w:color w:val="231F20"/>
          <w:spacing w:val="-8"/>
          <w:w w:val="102"/>
        </w:rPr>
        <w:t>r</w:t>
      </w:r>
      <w:r>
        <w:rPr>
          <w:color w:val="231F20"/>
          <w:w w:val="102"/>
        </w:rPr>
        <w:t>ca</w:t>
      </w:r>
      <w:r>
        <w:rPr>
          <w:color w:val="231F20"/>
          <w:spacing w:val="-8"/>
          <w:w w:val="102"/>
        </w:rPr>
        <w:t>n</w:t>
      </w:r>
      <w:r>
        <w:rPr>
          <w:color w:val="231F20"/>
          <w:w w:val="124"/>
        </w:rPr>
        <w:t>”,</w:t>
      </w:r>
      <w:r>
        <w:rPr>
          <w:color w:val="231F20"/>
          <w:spacing w:val="11"/>
        </w:rPr>
        <w:t> </w:t>
      </w:r>
      <w:r>
        <w:rPr>
          <w:color w:val="231F20"/>
          <w:spacing w:val="-1"/>
          <w:w w:val="104"/>
        </w:rPr>
        <w:t>d</w:t>
      </w:r>
      <w:r>
        <w:rPr>
          <w:color w:val="231F20"/>
          <w:w w:val="104"/>
        </w:rPr>
        <w:t>e</w:t>
      </w:r>
      <w:r>
        <w:rPr>
          <w:color w:val="231F20"/>
          <w:spacing w:val="11"/>
        </w:rPr>
        <w:t> </w:t>
      </w:r>
      <w:r>
        <w:rPr>
          <w:color w:val="231F20"/>
          <w:spacing w:val="-1"/>
          <w:w w:val="111"/>
        </w:rPr>
        <w:t>Jo</w:t>
      </w:r>
      <w:r>
        <w:rPr>
          <w:color w:val="231F20"/>
          <w:spacing w:val="-10"/>
          <w:w w:val="111"/>
        </w:rPr>
        <w:t>r</w:t>
      </w:r>
      <w:r>
        <w:rPr>
          <w:color w:val="231F20"/>
          <w:w w:val="106"/>
        </w:rPr>
        <w:t>ge</w:t>
      </w:r>
      <w:r>
        <w:rPr>
          <w:color w:val="231F20"/>
          <w:spacing w:val="11"/>
        </w:rPr>
        <w:t> </w:t>
      </w:r>
      <w:r>
        <w:rPr>
          <w:color w:val="231F20"/>
          <w:spacing w:val="-4"/>
          <w:w w:val="238"/>
        </w:rPr>
        <w:t>l</w:t>
      </w:r>
      <w:r>
        <w:rPr>
          <w:color w:val="231F20"/>
          <w:w w:val="98"/>
        </w:rPr>
        <w:t>uis</w:t>
      </w:r>
      <w:r>
        <w:rPr>
          <w:color w:val="231F20"/>
          <w:spacing w:val="11"/>
        </w:rPr>
        <w:t> </w:t>
      </w:r>
      <w:r>
        <w:rPr>
          <w:color w:val="231F20"/>
          <w:spacing w:val="-1"/>
          <w:w w:val="105"/>
        </w:rPr>
        <w:t>Bo</w:t>
      </w:r>
      <w:r>
        <w:rPr>
          <w:color w:val="231F20"/>
          <w:spacing w:val="-10"/>
          <w:w w:val="105"/>
        </w:rPr>
        <w:t>r</w:t>
      </w:r>
      <w:r>
        <w:rPr>
          <w:color w:val="231F20"/>
          <w:w w:val="101"/>
        </w:rPr>
        <w:t>ges </w:t>
      </w:r>
      <w:r>
        <w:rPr>
          <w:color w:val="231F20"/>
          <w:w w:val="125"/>
          <w:sz w:val="20"/>
        </w:rPr>
        <w:t>s</w:t>
      </w:r>
      <w:r>
        <w:rPr>
          <w:color w:val="231F20"/>
          <w:w w:val="154"/>
          <w:sz w:val="16"/>
        </w:rPr>
        <w:t>o</w:t>
      </w:r>
      <w:r>
        <w:rPr>
          <w:color w:val="231F20"/>
          <w:w w:val="145"/>
          <w:sz w:val="16"/>
        </w:rPr>
        <w:t>n</w:t>
      </w:r>
      <w:r>
        <w:rPr>
          <w:color w:val="231F20"/>
          <w:spacing w:val="-4"/>
          <w:w w:val="162"/>
          <w:sz w:val="16"/>
        </w:rPr>
        <w:t>j</w:t>
      </w:r>
      <w:r>
        <w:rPr>
          <w:color w:val="231F20"/>
          <w:w w:val="135"/>
          <w:sz w:val="16"/>
        </w:rPr>
        <w:t>a</w:t>
      </w:r>
      <w:r>
        <w:rPr>
          <w:color w:val="231F20"/>
          <w:sz w:val="16"/>
        </w:rPr>
        <w:t> </w:t>
      </w:r>
      <w:r>
        <w:rPr>
          <w:color w:val="231F20"/>
          <w:spacing w:val="-16"/>
          <w:sz w:val="16"/>
        </w:rPr>
        <w:t> </w:t>
      </w:r>
      <w:r>
        <w:rPr>
          <w:color w:val="231F20"/>
          <w:w w:val="125"/>
          <w:sz w:val="20"/>
        </w:rPr>
        <w:t>s</w:t>
      </w:r>
      <w:r>
        <w:rPr>
          <w:color w:val="231F20"/>
          <w:spacing w:val="-11"/>
          <w:w w:val="207"/>
          <w:sz w:val="16"/>
        </w:rPr>
        <w:t>t</w:t>
      </w:r>
      <w:r>
        <w:rPr>
          <w:color w:val="231F20"/>
          <w:w w:val="135"/>
          <w:sz w:val="16"/>
        </w:rPr>
        <w:t>a</w:t>
      </w:r>
      <w:r>
        <w:rPr>
          <w:color w:val="231F20"/>
          <w:spacing w:val="-1"/>
          <w:w w:val="162"/>
          <w:sz w:val="16"/>
        </w:rPr>
        <w:t>j</w:t>
      </w:r>
      <w:r>
        <w:rPr>
          <w:color w:val="231F20"/>
          <w:w w:val="145"/>
          <w:sz w:val="16"/>
        </w:rPr>
        <w:t>n</w:t>
      </w:r>
      <w:r>
        <w:rPr>
          <w:color w:val="231F20"/>
          <w:spacing w:val="-1"/>
          <w:w w:val="196"/>
          <w:sz w:val="16"/>
        </w:rPr>
        <w:t>f</w:t>
      </w:r>
      <w:r>
        <w:rPr>
          <w:color w:val="231F20"/>
          <w:spacing w:val="-1"/>
          <w:w w:val="131"/>
          <w:sz w:val="16"/>
        </w:rPr>
        <w:t>e</w:t>
      </w:r>
      <w:r>
        <w:rPr>
          <w:color w:val="231F20"/>
          <w:w w:val="238"/>
          <w:sz w:val="16"/>
        </w:rPr>
        <w:t>l</w:t>
      </w:r>
      <w:r>
        <w:rPr>
          <w:color w:val="231F20"/>
          <w:w w:val="114"/>
          <w:sz w:val="16"/>
        </w:rPr>
        <w:t>D</w:t>
      </w:r>
    </w:p>
    <w:p>
      <w:pPr>
        <w:pStyle w:val="BodyText"/>
        <w:spacing w:before="7"/>
        <w:rPr>
          <w:sz w:val="23"/>
        </w:rPr>
      </w:pPr>
    </w:p>
    <w:p>
      <w:pPr>
        <w:tabs>
          <w:tab w:pos="1307" w:val="left" w:leader="none"/>
        </w:tabs>
        <w:spacing w:line="278" w:lineRule="auto" w:before="0"/>
        <w:ind w:left="1307" w:right="1372" w:hanging="1191"/>
        <w:jc w:val="left"/>
        <w:rPr>
          <w:sz w:val="22"/>
        </w:rPr>
      </w:pPr>
      <w:r>
        <w:rPr>
          <w:color w:val="231F20"/>
          <w:w w:val="99"/>
          <w:sz w:val="20"/>
        </w:rPr>
        <w:t>103</w:t>
      </w:r>
      <w:r>
        <w:rPr>
          <w:color w:val="231F20"/>
          <w:sz w:val="20"/>
        </w:rPr>
        <w:tab/>
      </w:r>
      <w:r>
        <w:rPr>
          <w:color w:val="231F20"/>
          <w:w w:val="105"/>
          <w:sz w:val="22"/>
        </w:rPr>
        <w:t>Cartografía</w:t>
      </w:r>
      <w:r>
        <w:rPr>
          <w:color w:val="231F20"/>
          <w:spacing w:val="11"/>
          <w:sz w:val="22"/>
        </w:rPr>
        <w:t> </w:t>
      </w:r>
      <w:r>
        <w:rPr>
          <w:color w:val="231F20"/>
          <w:spacing w:val="-1"/>
          <w:w w:val="104"/>
          <w:sz w:val="22"/>
        </w:rPr>
        <w:t>d</w:t>
      </w:r>
      <w:r>
        <w:rPr>
          <w:color w:val="231F20"/>
          <w:w w:val="104"/>
          <w:sz w:val="22"/>
        </w:rPr>
        <w:t>e</w:t>
      </w:r>
      <w:r>
        <w:rPr>
          <w:color w:val="231F20"/>
          <w:spacing w:val="11"/>
          <w:sz w:val="22"/>
        </w:rPr>
        <w:t> </w:t>
      </w:r>
      <w:r>
        <w:rPr>
          <w:color w:val="231F20"/>
          <w:w w:val="118"/>
          <w:sz w:val="22"/>
        </w:rPr>
        <w:t>“</w:t>
      </w:r>
      <w:r>
        <w:rPr>
          <w:color w:val="231F20"/>
          <w:w w:val="238"/>
          <w:sz w:val="22"/>
        </w:rPr>
        <w:t>l</w:t>
      </w:r>
      <w:r>
        <w:rPr>
          <w:color w:val="231F20"/>
          <w:spacing w:val="-1"/>
          <w:w w:val="95"/>
          <w:sz w:val="22"/>
        </w:rPr>
        <w:t>a</w:t>
      </w:r>
      <w:r>
        <w:rPr>
          <w:color w:val="231F20"/>
          <w:w w:val="95"/>
          <w:sz w:val="22"/>
        </w:rPr>
        <w:t>s</w:t>
      </w:r>
      <w:r>
        <w:rPr>
          <w:color w:val="231F20"/>
          <w:spacing w:val="11"/>
          <w:sz w:val="22"/>
        </w:rPr>
        <w:t> </w:t>
      </w:r>
      <w:r>
        <w:rPr>
          <w:color w:val="231F20"/>
          <w:w w:val="100"/>
          <w:sz w:val="22"/>
        </w:rPr>
        <w:t>ruinas</w:t>
      </w:r>
      <w:r>
        <w:rPr>
          <w:color w:val="231F20"/>
          <w:spacing w:val="11"/>
          <w:sz w:val="22"/>
        </w:rPr>
        <w:t> </w:t>
      </w:r>
      <w:r>
        <w:rPr>
          <w:color w:val="231F20"/>
          <w:w w:val="100"/>
          <w:sz w:val="22"/>
        </w:rPr>
        <w:t>ci</w:t>
      </w:r>
      <w:r>
        <w:rPr>
          <w:color w:val="231F20"/>
          <w:spacing w:val="-8"/>
          <w:w w:val="100"/>
          <w:sz w:val="22"/>
        </w:rPr>
        <w:t>r</w:t>
      </w:r>
      <w:r>
        <w:rPr>
          <w:color w:val="231F20"/>
          <w:w w:val="101"/>
          <w:sz w:val="22"/>
        </w:rPr>
        <w:t>cula</w:t>
      </w:r>
      <w:r>
        <w:rPr>
          <w:color w:val="231F20"/>
          <w:spacing w:val="-8"/>
          <w:w w:val="101"/>
          <w:sz w:val="22"/>
        </w:rPr>
        <w:t>r</w:t>
      </w:r>
      <w:r>
        <w:rPr>
          <w:color w:val="231F20"/>
          <w:spacing w:val="-1"/>
          <w:w w:val="106"/>
          <w:sz w:val="22"/>
        </w:rPr>
        <w:t>es”, </w:t>
      </w:r>
      <w:r>
        <w:rPr>
          <w:color w:val="231F20"/>
          <w:spacing w:val="-1"/>
          <w:w w:val="104"/>
          <w:sz w:val="22"/>
        </w:rPr>
        <w:t>d</w:t>
      </w:r>
      <w:r>
        <w:rPr>
          <w:color w:val="231F20"/>
          <w:w w:val="104"/>
          <w:sz w:val="22"/>
        </w:rPr>
        <w:t>e</w:t>
      </w:r>
      <w:r>
        <w:rPr>
          <w:color w:val="231F20"/>
          <w:spacing w:val="11"/>
          <w:sz w:val="22"/>
        </w:rPr>
        <w:t> </w:t>
      </w:r>
      <w:r>
        <w:rPr>
          <w:color w:val="231F20"/>
          <w:spacing w:val="-1"/>
          <w:w w:val="111"/>
          <w:sz w:val="22"/>
        </w:rPr>
        <w:t>Jo</w:t>
      </w:r>
      <w:r>
        <w:rPr>
          <w:color w:val="231F20"/>
          <w:spacing w:val="-10"/>
          <w:w w:val="111"/>
          <w:sz w:val="22"/>
        </w:rPr>
        <w:t>r</w:t>
      </w:r>
      <w:r>
        <w:rPr>
          <w:color w:val="231F20"/>
          <w:w w:val="106"/>
          <w:sz w:val="22"/>
        </w:rPr>
        <w:t>ge</w:t>
      </w:r>
      <w:r>
        <w:rPr>
          <w:color w:val="231F20"/>
          <w:spacing w:val="11"/>
          <w:sz w:val="22"/>
        </w:rPr>
        <w:t> </w:t>
      </w:r>
      <w:r>
        <w:rPr>
          <w:color w:val="231F20"/>
          <w:spacing w:val="-4"/>
          <w:w w:val="238"/>
          <w:sz w:val="22"/>
        </w:rPr>
        <w:t>l</w:t>
      </w:r>
      <w:r>
        <w:rPr>
          <w:color w:val="231F20"/>
          <w:w w:val="98"/>
          <w:sz w:val="22"/>
        </w:rPr>
        <w:t>uis</w:t>
      </w:r>
      <w:r>
        <w:rPr>
          <w:color w:val="231F20"/>
          <w:spacing w:val="11"/>
          <w:sz w:val="22"/>
        </w:rPr>
        <w:t> </w:t>
      </w:r>
      <w:r>
        <w:rPr>
          <w:color w:val="231F20"/>
          <w:spacing w:val="-1"/>
          <w:w w:val="105"/>
          <w:sz w:val="22"/>
        </w:rPr>
        <w:t>Bo</w:t>
      </w:r>
      <w:r>
        <w:rPr>
          <w:color w:val="231F20"/>
          <w:spacing w:val="-10"/>
          <w:w w:val="105"/>
          <w:sz w:val="22"/>
        </w:rPr>
        <w:t>r</w:t>
      </w:r>
      <w:r>
        <w:rPr>
          <w:color w:val="231F20"/>
          <w:w w:val="101"/>
          <w:sz w:val="22"/>
        </w:rPr>
        <w:t>ges</w:t>
      </w:r>
    </w:p>
    <w:p>
      <w:pPr>
        <w:spacing w:before="19"/>
        <w:ind w:left="1307" w:right="388" w:firstLine="0"/>
        <w:jc w:val="left"/>
        <w:rPr>
          <w:sz w:val="16"/>
        </w:rPr>
      </w:pPr>
      <w:r>
        <w:rPr>
          <w:color w:val="231F20"/>
          <w:w w:val="145"/>
          <w:sz w:val="20"/>
        </w:rPr>
        <w:t>j</w:t>
      </w:r>
      <w:r>
        <w:rPr>
          <w:color w:val="231F20"/>
          <w:w w:val="145"/>
          <w:sz w:val="16"/>
        </w:rPr>
        <w:t>uan </w:t>
      </w:r>
      <w:r>
        <w:rPr>
          <w:color w:val="231F20"/>
          <w:w w:val="145"/>
          <w:sz w:val="20"/>
        </w:rPr>
        <w:t>c</w:t>
      </w:r>
      <w:r>
        <w:rPr>
          <w:color w:val="231F20"/>
          <w:w w:val="145"/>
          <w:sz w:val="16"/>
        </w:rPr>
        <w:t>arlos </w:t>
      </w:r>
      <w:r>
        <w:rPr>
          <w:color w:val="231F20"/>
          <w:w w:val="145"/>
          <w:sz w:val="20"/>
        </w:rPr>
        <w:t>v</w:t>
      </w:r>
      <w:r>
        <w:rPr>
          <w:color w:val="231F20"/>
          <w:w w:val="145"/>
          <w:sz w:val="16"/>
        </w:rPr>
        <w:t>Ásquez </w:t>
      </w:r>
      <w:r>
        <w:rPr>
          <w:color w:val="231F20"/>
          <w:w w:val="145"/>
          <w:sz w:val="20"/>
        </w:rPr>
        <w:t>P</w:t>
      </w:r>
      <w:r>
        <w:rPr>
          <w:color w:val="231F20"/>
          <w:w w:val="145"/>
          <w:sz w:val="16"/>
        </w:rPr>
        <w:t>érez</w:t>
      </w:r>
    </w:p>
    <w:p>
      <w:pPr>
        <w:spacing w:after="0"/>
        <w:jc w:val="left"/>
        <w:rPr>
          <w:sz w:val="16"/>
        </w:rPr>
        <w:sectPr>
          <w:pgSz w:w="8510" w:h="12190"/>
          <w:pgMar w:top="1120" w:bottom="280" w:left="960" w:right="1160"/>
        </w:sectPr>
      </w:pPr>
    </w:p>
    <w:p>
      <w:pPr>
        <w:pStyle w:val="BodyText"/>
        <w:spacing w:before="5"/>
        <w:rPr>
          <w:sz w:val="25"/>
        </w:rPr>
      </w:pPr>
    </w:p>
    <w:p>
      <w:pPr>
        <w:tabs>
          <w:tab w:pos="1307" w:val="left" w:leader="none"/>
        </w:tabs>
        <w:spacing w:before="61"/>
        <w:ind w:left="117" w:right="115" w:firstLine="0"/>
        <w:jc w:val="left"/>
        <w:rPr>
          <w:sz w:val="17"/>
        </w:rPr>
      </w:pPr>
      <w:r>
        <w:rPr/>
        <w:pict>
          <v:line style="position:absolute;mso-position-horizontal-relative:page;mso-position-vertical-relative:paragraph;z-index:-86680" from="91.267303pt,5.144757pt" to="91.267303pt,218.597757pt" stroked="true" strokeweight=".3pt" strokecolor="#231f20">
            <w10:wrap type="none"/>
          </v:line>
        </w:pict>
      </w:r>
      <w:r>
        <w:rPr>
          <w:color w:val="231F20"/>
          <w:w w:val="120"/>
          <w:sz w:val="20"/>
        </w:rPr>
        <w:t>121</w:t>
        <w:tab/>
      </w:r>
      <w:r>
        <w:rPr>
          <w:color w:val="231F20"/>
          <w:w w:val="160"/>
          <w:sz w:val="22"/>
        </w:rPr>
        <w:t>e</w:t>
      </w:r>
      <w:r>
        <w:rPr>
          <w:color w:val="231F20"/>
          <w:w w:val="160"/>
          <w:sz w:val="17"/>
        </w:rPr>
        <w:t>l </w:t>
      </w:r>
      <w:r>
        <w:rPr>
          <w:color w:val="231F20"/>
          <w:w w:val="150"/>
          <w:sz w:val="17"/>
        </w:rPr>
        <w:t>Devenir</w:t>
      </w:r>
      <w:r>
        <w:rPr>
          <w:color w:val="231F20"/>
          <w:spacing w:val="4"/>
          <w:w w:val="150"/>
          <w:sz w:val="17"/>
        </w:rPr>
        <w:t> </w:t>
      </w:r>
      <w:r>
        <w:rPr>
          <w:color w:val="231F20"/>
          <w:w w:val="160"/>
          <w:sz w:val="17"/>
        </w:rPr>
        <w:t>filosófico</w:t>
      </w:r>
    </w:p>
    <w:p>
      <w:pPr>
        <w:pStyle w:val="BodyText"/>
        <w:spacing w:before="3"/>
        <w:rPr>
          <w:sz w:val="27"/>
        </w:rPr>
      </w:pPr>
    </w:p>
    <w:p>
      <w:pPr>
        <w:pStyle w:val="Heading3"/>
        <w:tabs>
          <w:tab w:pos="1307" w:val="left" w:leader="none"/>
        </w:tabs>
        <w:spacing w:line="278" w:lineRule="auto"/>
        <w:ind w:left="1307" w:right="115" w:hanging="1191"/>
      </w:pPr>
      <w:r>
        <w:rPr>
          <w:color w:val="231F20"/>
          <w:w w:val="105"/>
          <w:sz w:val="20"/>
        </w:rPr>
        <w:t>123</w:t>
        <w:tab/>
      </w:r>
      <w:r>
        <w:rPr>
          <w:color w:val="231F20"/>
          <w:w w:val="105"/>
        </w:rPr>
        <w:t>el deseo, el </w:t>
      </w:r>
      <w:r>
        <w:rPr>
          <w:color w:val="231F20"/>
          <w:spacing w:val="-4"/>
          <w:w w:val="105"/>
        </w:rPr>
        <w:t>devenir, </w:t>
      </w:r>
      <w:r>
        <w:rPr>
          <w:color w:val="231F20"/>
          <w:w w:val="105"/>
        </w:rPr>
        <w:t>lo indiferenciado y</w:t>
      </w:r>
      <w:r>
        <w:rPr>
          <w:color w:val="231F20"/>
          <w:spacing w:val="-22"/>
          <w:w w:val="105"/>
        </w:rPr>
        <w:t> </w:t>
      </w:r>
      <w:r>
        <w:rPr>
          <w:color w:val="231F20"/>
          <w:w w:val="105"/>
        </w:rPr>
        <w:t>la</w:t>
      </w:r>
      <w:r>
        <w:rPr>
          <w:color w:val="231F20"/>
          <w:spacing w:val="-4"/>
          <w:w w:val="105"/>
        </w:rPr>
        <w:t> </w:t>
      </w:r>
      <w:r>
        <w:rPr>
          <w:color w:val="231F20"/>
          <w:w w:val="105"/>
        </w:rPr>
        <w:t>literatura</w:t>
      </w:r>
      <w:r>
        <w:rPr>
          <w:color w:val="231F20"/>
          <w:spacing w:val="-1"/>
          <w:w w:val="101"/>
        </w:rPr>
        <w:t> </w:t>
      </w:r>
      <w:r>
        <w:rPr>
          <w:color w:val="231F20"/>
          <w:w w:val="105"/>
        </w:rPr>
        <w:t>en Bataille, Deleuze y</w:t>
      </w:r>
      <w:r>
        <w:rPr>
          <w:color w:val="231F20"/>
          <w:spacing w:val="-4"/>
          <w:w w:val="105"/>
        </w:rPr>
        <w:t> </w:t>
      </w:r>
      <w:r>
        <w:rPr>
          <w:color w:val="231F20"/>
          <w:w w:val="105"/>
        </w:rPr>
        <w:t>Guattari</w:t>
      </w:r>
    </w:p>
    <w:p>
      <w:pPr>
        <w:spacing w:before="19"/>
        <w:ind w:left="1307" w:right="115" w:firstLine="0"/>
        <w:jc w:val="left"/>
        <w:rPr>
          <w:sz w:val="16"/>
        </w:rPr>
      </w:pPr>
      <w:r>
        <w:rPr>
          <w:color w:val="231F20"/>
          <w:w w:val="131"/>
          <w:sz w:val="20"/>
        </w:rPr>
        <w:t>e</w:t>
      </w:r>
      <w:r>
        <w:rPr>
          <w:color w:val="231F20"/>
          <w:w w:val="125"/>
          <w:sz w:val="16"/>
        </w:rPr>
        <w:t>s</w:t>
      </w:r>
      <w:r>
        <w:rPr>
          <w:color w:val="231F20"/>
          <w:spacing w:val="-1"/>
          <w:w w:val="207"/>
          <w:sz w:val="16"/>
        </w:rPr>
        <w:t>t</w:t>
      </w:r>
      <w:r>
        <w:rPr>
          <w:color w:val="231F20"/>
          <w:spacing w:val="-1"/>
          <w:w w:val="131"/>
          <w:sz w:val="16"/>
        </w:rPr>
        <w:t>e</w:t>
      </w:r>
      <w:r>
        <w:rPr>
          <w:color w:val="231F20"/>
          <w:spacing w:val="-1"/>
          <w:w w:val="111"/>
          <w:sz w:val="16"/>
        </w:rPr>
        <w:t>B</w:t>
      </w:r>
      <w:r>
        <w:rPr>
          <w:color w:val="231F20"/>
          <w:w w:val="135"/>
          <w:sz w:val="16"/>
        </w:rPr>
        <w:t>a</w:t>
      </w:r>
      <w:r>
        <w:rPr>
          <w:color w:val="231F20"/>
          <w:w w:val="145"/>
          <w:sz w:val="16"/>
        </w:rPr>
        <w:t>n</w:t>
      </w:r>
      <w:r>
        <w:rPr>
          <w:color w:val="231F20"/>
          <w:sz w:val="16"/>
        </w:rPr>
        <w:t> </w:t>
      </w:r>
      <w:r>
        <w:rPr>
          <w:color w:val="231F20"/>
          <w:spacing w:val="-16"/>
          <w:sz w:val="16"/>
        </w:rPr>
        <w:t> </w:t>
      </w:r>
      <w:r>
        <w:rPr>
          <w:color w:val="231F20"/>
          <w:w w:val="125"/>
          <w:sz w:val="20"/>
        </w:rPr>
        <w:t>s</w:t>
      </w:r>
      <w:r>
        <w:rPr>
          <w:color w:val="231F20"/>
          <w:w w:val="140"/>
          <w:sz w:val="16"/>
        </w:rPr>
        <w:t>i</w:t>
      </w:r>
      <w:r>
        <w:rPr>
          <w:color w:val="231F20"/>
          <w:spacing w:val="-1"/>
          <w:w w:val="131"/>
          <w:sz w:val="16"/>
        </w:rPr>
        <w:t>e</w:t>
      </w:r>
      <w:r>
        <w:rPr>
          <w:color w:val="231F20"/>
          <w:spacing w:val="-1"/>
          <w:w w:val="169"/>
          <w:sz w:val="16"/>
        </w:rPr>
        <w:t>rr</w:t>
      </w:r>
      <w:r>
        <w:rPr>
          <w:color w:val="231F20"/>
          <w:w w:val="135"/>
          <w:sz w:val="16"/>
        </w:rPr>
        <w:t>a</w:t>
      </w:r>
      <w:r>
        <w:rPr>
          <w:color w:val="231F20"/>
          <w:sz w:val="16"/>
        </w:rPr>
        <w:t> </w:t>
      </w:r>
      <w:r>
        <w:rPr>
          <w:color w:val="231F20"/>
          <w:spacing w:val="-16"/>
          <w:sz w:val="16"/>
        </w:rPr>
        <w:t> </w:t>
      </w:r>
      <w:r>
        <w:rPr>
          <w:color w:val="231F20"/>
          <w:w w:val="112"/>
          <w:sz w:val="20"/>
        </w:rPr>
        <w:t>M</w:t>
      </w:r>
      <w:r>
        <w:rPr>
          <w:color w:val="231F20"/>
          <w:w w:val="154"/>
          <w:sz w:val="16"/>
        </w:rPr>
        <w:t>o</w:t>
      </w:r>
      <w:r>
        <w:rPr>
          <w:color w:val="231F20"/>
          <w:w w:val="145"/>
          <w:sz w:val="16"/>
        </w:rPr>
        <w:t>n</w:t>
      </w:r>
      <w:r>
        <w:rPr>
          <w:color w:val="231F20"/>
          <w:spacing w:val="-1"/>
          <w:w w:val="207"/>
          <w:sz w:val="16"/>
        </w:rPr>
        <w:t>t</w:t>
      </w:r>
      <w:r>
        <w:rPr>
          <w:color w:val="231F20"/>
          <w:w w:val="140"/>
          <w:sz w:val="16"/>
        </w:rPr>
        <w:t>i</w:t>
      </w:r>
      <w:r>
        <w:rPr>
          <w:color w:val="231F20"/>
          <w:spacing w:val="-1"/>
          <w:w w:val="131"/>
          <w:sz w:val="16"/>
        </w:rPr>
        <w:t>e</w:t>
      </w:r>
      <w:r>
        <w:rPr>
          <w:color w:val="231F20"/>
          <w:w w:val="238"/>
          <w:sz w:val="16"/>
        </w:rPr>
        <w:t>l</w:t>
      </w:r>
    </w:p>
    <w:p>
      <w:pPr>
        <w:pStyle w:val="BodyText"/>
        <w:spacing w:before="7"/>
        <w:rPr>
          <w:sz w:val="27"/>
        </w:rPr>
      </w:pPr>
    </w:p>
    <w:p>
      <w:pPr>
        <w:tabs>
          <w:tab w:pos="1307" w:val="left" w:leader="none"/>
        </w:tabs>
        <w:spacing w:line="288" w:lineRule="auto" w:before="0"/>
        <w:ind w:left="1307" w:right="745" w:hanging="1191"/>
        <w:jc w:val="left"/>
        <w:rPr>
          <w:sz w:val="16"/>
        </w:rPr>
      </w:pPr>
      <w:r>
        <w:rPr>
          <w:color w:val="231F20"/>
          <w:w w:val="99"/>
          <w:sz w:val="20"/>
        </w:rPr>
        <w:t>141</w:t>
      </w:r>
      <w:r>
        <w:rPr>
          <w:color w:val="231F20"/>
          <w:sz w:val="20"/>
        </w:rPr>
        <w:tab/>
      </w:r>
      <w:r>
        <w:rPr>
          <w:color w:val="231F20"/>
          <w:w w:val="238"/>
          <w:sz w:val="22"/>
        </w:rPr>
        <w:t>l</w:t>
      </w:r>
      <w:r>
        <w:rPr>
          <w:color w:val="231F20"/>
          <w:w w:val="101"/>
          <w:sz w:val="22"/>
        </w:rPr>
        <w:t>a</w:t>
      </w:r>
      <w:r>
        <w:rPr>
          <w:color w:val="231F20"/>
          <w:spacing w:val="11"/>
          <w:sz w:val="22"/>
        </w:rPr>
        <w:t> </w:t>
      </w:r>
      <w:r>
        <w:rPr>
          <w:color w:val="231F20"/>
          <w:spacing w:val="-1"/>
          <w:w w:val="103"/>
          <w:sz w:val="22"/>
        </w:rPr>
        <w:t>potenci</w:t>
      </w:r>
      <w:r>
        <w:rPr>
          <w:color w:val="231F20"/>
          <w:w w:val="103"/>
          <w:sz w:val="22"/>
        </w:rPr>
        <w:t>a</w:t>
      </w:r>
      <w:r>
        <w:rPr>
          <w:color w:val="231F20"/>
          <w:spacing w:val="11"/>
          <w:sz w:val="22"/>
        </w:rPr>
        <w:t> </w:t>
      </w:r>
      <w:r>
        <w:rPr>
          <w:color w:val="231F20"/>
          <w:spacing w:val="-1"/>
          <w:w w:val="104"/>
          <w:sz w:val="22"/>
        </w:rPr>
        <w:t>d</w:t>
      </w:r>
      <w:r>
        <w:rPr>
          <w:color w:val="231F20"/>
          <w:w w:val="104"/>
          <w:sz w:val="22"/>
        </w:rPr>
        <w:t>e</w:t>
      </w:r>
      <w:r>
        <w:rPr>
          <w:color w:val="231F20"/>
          <w:spacing w:val="11"/>
          <w:sz w:val="22"/>
        </w:rPr>
        <w:t> </w:t>
      </w:r>
      <w:r>
        <w:rPr>
          <w:color w:val="231F20"/>
          <w:spacing w:val="-1"/>
          <w:w w:val="104"/>
          <w:sz w:val="22"/>
        </w:rPr>
        <w:t>l</w:t>
      </w:r>
      <w:r>
        <w:rPr>
          <w:color w:val="231F20"/>
          <w:w w:val="104"/>
          <w:sz w:val="22"/>
        </w:rPr>
        <w:t>o</w:t>
      </w:r>
      <w:r>
        <w:rPr>
          <w:color w:val="231F20"/>
          <w:spacing w:val="11"/>
          <w:sz w:val="22"/>
        </w:rPr>
        <w:t> </w:t>
      </w:r>
      <w:r>
        <w:rPr>
          <w:color w:val="231F20"/>
          <w:spacing w:val="-1"/>
          <w:w w:val="104"/>
          <w:sz w:val="22"/>
        </w:rPr>
        <w:t>indife</w:t>
      </w:r>
      <w:r>
        <w:rPr>
          <w:color w:val="231F20"/>
          <w:spacing w:val="-8"/>
          <w:w w:val="104"/>
          <w:sz w:val="22"/>
        </w:rPr>
        <w:t>r</w:t>
      </w:r>
      <w:r>
        <w:rPr>
          <w:color w:val="231F20"/>
          <w:spacing w:val="-1"/>
          <w:w w:val="103"/>
          <w:sz w:val="22"/>
        </w:rPr>
        <w:t>enciad</w:t>
      </w:r>
      <w:r>
        <w:rPr>
          <w:color w:val="231F20"/>
          <w:w w:val="103"/>
          <w:sz w:val="22"/>
        </w:rPr>
        <w:t>o</w:t>
      </w:r>
      <w:r>
        <w:rPr>
          <w:color w:val="231F20"/>
          <w:spacing w:val="11"/>
          <w:sz w:val="22"/>
        </w:rPr>
        <w:t> </w:t>
      </w:r>
      <w:r>
        <w:rPr>
          <w:color w:val="231F20"/>
          <w:spacing w:val="-1"/>
          <w:w w:val="104"/>
          <w:sz w:val="22"/>
        </w:rPr>
        <w:t>e</w:t>
      </w:r>
      <w:r>
        <w:rPr>
          <w:color w:val="231F20"/>
          <w:w w:val="104"/>
          <w:sz w:val="22"/>
        </w:rPr>
        <w:t>n</w:t>
      </w:r>
      <w:r>
        <w:rPr>
          <w:color w:val="231F20"/>
          <w:spacing w:val="11"/>
          <w:sz w:val="22"/>
        </w:rPr>
        <w:t> </w:t>
      </w:r>
      <w:r>
        <w:rPr>
          <w:color w:val="231F20"/>
          <w:w w:val="103"/>
          <w:sz w:val="22"/>
        </w:rPr>
        <w:t>Deleuze </w:t>
      </w:r>
      <w:r>
        <w:rPr>
          <w:color w:val="231F20"/>
          <w:w w:val="110"/>
          <w:sz w:val="22"/>
        </w:rPr>
        <w:t>y</w:t>
      </w:r>
      <w:r>
        <w:rPr>
          <w:color w:val="231F20"/>
          <w:spacing w:val="-32"/>
          <w:w w:val="110"/>
          <w:sz w:val="22"/>
        </w:rPr>
        <w:t> </w:t>
      </w:r>
      <w:r>
        <w:rPr>
          <w:color w:val="231F20"/>
          <w:w w:val="110"/>
          <w:sz w:val="22"/>
        </w:rPr>
        <w:t>agamben.</w:t>
      </w:r>
      <w:r>
        <w:rPr>
          <w:color w:val="231F20"/>
          <w:spacing w:val="-32"/>
          <w:w w:val="110"/>
          <w:sz w:val="22"/>
        </w:rPr>
        <w:t> </w:t>
      </w:r>
      <w:r>
        <w:rPr>
          <w:color w:val="231F20"/>
          <w:spacing w:val="-5"/>
          <w:w w:val="110"/>
          <w:sz w:val="22"/>
        </w:rPr>
        <w:t>Pensar</w:t>
      </w:r>
      <w:r>
        <w:rPr>
          <w:color w:val="231F20"/>
          <w:spacing w:val="-32"/>
          <w:w w:val="110"/>
          <w:sz w:val="22"/>
        </w:rPr>
        <w:t> </w:t>
      </w:r>
      <w:r>
        <w:rPr>
          <w:color w:val="231F20"/>
          <w:w w:val="110"/>
          <w:sz w:val="22"/>
        </w:rPr>
        <w:t>el</w:t>
      </w:r>
      <w:r>
        <w:rPr>
          <w:color w:val="231F20"/>
          <w:spacing w:val="-32"/>
          <w:w w:val="110"/>
          <w:sz w:val="22"/>
        </w:rPr>
        <w:t> </w:t>
      </w:r>
      <w:r>
        <w:rPr>
          <w:color w:val="231F20"/>
          <w:w w:val="110"/>
          <w:sz w:val="22"/>
        </w:rPr>
        <w:t>devenir</w:t>
      </w:r>
      <w:r>
        <w:rPr>
          <w:color w:val="231F20"/>
          <w:spacing w:val="-32"/>
          <w:w w:val="110"/>
          <w:sz w:val="22"/>
        </w:rPr>
        <w:t> </w:t>
      </w:r>
      <w:r>
        <w:rPr>
          <w:color w:val="231F20"/>
          <w:w w:val="110"/>
          <w:sz w:val="22"/>
        </w:rPr>
        <w:t>como</w:t>
      </w:r>
      <w:r>
        <w:rPr>
          <w:color w:val="231F20"/>
          <w:spacing w:val="-32"/>
          <w:w w:val="110"/>
          <w:sz w:val="22"/>
        </w:rPr>
        <w:t> </w:t>
      </w:r>
      <w:r>
        <w:rPr>
          <w:color w:val="231F20"/>
          <w:w w:val="110"/>
          <w:sz w:val="22"/>
        </w:rPr>
        <w:t>paradoja </w:t>
      </w:r>
      <w:r>
        <w:rPr>
          <w:color w:val="231F20"/>
          <w:w w:val="112"/>
          <w:sz w:val="20"/>
        </w:rPr>
        <w:t>M</w:t>
      </w:r>
      <w:r>
        <w:rPr>
          <w:color w:val="231F20"/>
          <w:w w:val="135"/>
          <w:sz w:val="16"/>
        </w:rPr>
        <w:t>a</w:t>
      </w:r>
      <w:r>
        <w:rPr>
          <w:color w:val="231F20"/>
          <w:spacing w:val="-1"/>
          <w:w w:val="169"/>
          <w:sz w:val="16"/>
        </w:rPr>
        <w:t>r</w:t>
      </w:r>
      <w:r>
        <w:rPr>
          <w:color w:val="231F20"/>
          <w:w w:val="140"/>
          <w:sz w:val="16"/>
        </w:rPr>
        <w:t>í</w:t>
      </w:r>
      <w:r>
        <w:rPr>
          <w:color w:val="231F20"/>
          <w:w w:val="135"/>
          <w:sz w:val="16"/>
        </w:rPr>
        <w:t>a</w:t>
      </w:r>
      <w:r>
        <w:rPr>
          <w:color w:val="231F20"/>
          <w:sz w:val="16"/>
        </w:rPr>
        <w:t> </w:t>
      </w:r>
      <w:r>
        <w:rPr>
          <w:color w:val="231F20"/>
          <w:spacing w:val="-16"/>
          <w:sz w:val="16"/>
        </w:rPr>
        <w:t> </w:t>
      </w:r>
      <w:r>
        <w:rPr>
          <w:color w:val="231F20"/>
          <w:w w:val="238"/>
          <w:sz w:val="20"/>
        </w:rPr>
        <w:t>l</w:t>
      </w:r>
      <w:r>
        <w:rPr>
          <w:color w:val="231F20"/>
          <w:w w:val="146"/>
          <w:sz w:val="16"/>
        </w:rPr>
        <w:t>u</w:t>
      </w:r>
      <w:r>
        <w:rPr>
          <w:color w:val="231F20"/>
          <w:w w:val="140"/>
          <w:sz w:val="16"/>
        </w:rPr>
        <w:t>i</w:t>
      </w:r>
      <w:r>
        <w:rPr>
          <w:color w:val="231F20"/>
          <w:w w:val="125"/>
          <w:sz w:val="16"/>
        </w:rPr>
        <w:t>s</w:t>
      </w:r>
      <w:r>
        <w:rPr>
          <w:color w:val="231F20"/>
          <w:w w:val="135"/>
          <w:sz w:val="16"/>
        </w:rPr>
        <w:t>a</w:t>
      </w:r>
      <w:r>
        <w:rPr>
          <w:color w:val="231F20"/>
          <w:sz w:val="16"/>
        </w:rPr>
        <w:t> </w:t>
      </w:r>
      <w:r>
        <w:rPr>
          <w:color w:val="231F20"/>
          <w:spacing w:val="-16"/>
          <w:sz w:val="16"/>
        </w:rPr>
        <w:t> </w:t>
      </w:r>
      <w:r>
        <w:rPr>
          <w:color w:val="231F20"/>
          <w:w w:val="111"/>
          <w:sz w:val="20"/>
        </w:rPr>
        <w:t>B</w:t>
      </w:r>
      <w:r>
        <w:rPr>
          <w:color w:val="231F20"/>
          <w:w w:val="135"/>
          <w:sz w:val="16"/>
        </w:rPr>
        <w:t>a</w:t>
      </w:r>
      <w:r>
        <w:rPr>
          <w:color w:val="231F20"/>
          <w:w w:val="160"/>
          <w:sz w:val="16"/>
        </w:rPr>
        <w:t>c</w:t>
      </w:r>
      <w:r>
        <w:rPr>
          <w:color w:val="231F20"/>
          <w:w w:val="135"/>
          <w:sz w:val="16"/>
        </w:rPr>
        <w:t>a</w:t>
      </w:r>
      <w:r>
        <w:rPr>
          <w:color w:val="231F20"/>
          <w:spacing w:val="-1"/>
          <w:w w:val="169"/>
          <w:sz w:val="16"/>
        </w:rPr>
        <w:t>r</w:t>
      </w:r>
      <w:r>
        <w:rPr>
          <w:color w:val="231F20"/>
          <w:w w:val="238"/>
          <w:sz w:val="16"/>
        </w:rPr>
        <w:t>l</w:t>
      </w:r>
      <w:r>
        <w:rPr>
          <w:color w:val="231F20"/>
          <w:spacing w:val="-1"/>
          <w:w w:val="131"/>
          <w:sz w:val="16"/>
        </w:rPr>
        <w:t>e</w:t>
      </w:r>
      <w:r>
        <w:rPr>
          <w:color w:val="231F20"/>
          <w:spacing w:val="5"/>
          <w:w w:val="207"/>
          <w:sz w:val="16"/>
        </w:rPr>
        <w:t>t</w:t>
      </w:r>
      <w:r>
        <w:rPr>
          <w:color w:val="231F20"/>
          <w:w w:val="207"/>
          <w:sz w:val="16"/>
        </w:rPr>
        <w:t>t</w:t>
      </w:r>
      <w:r>
        <w:rPr>
          <w:color w:val="231F20"/>
          <w:sz w:val="16"/>
        </w:rPr>
        <w:t> </w:t>
      </w:r>
      <w:r>
        <w:rPr>
          <w:color w:val="231F20"/>
          <w:spacing w:val="-16"/>
          <w:sz w:val="16"/>
        </w:rPr>
        <w:t> </w:t>
      </w:r>
      <w:r>
        <w:rPr>
          <w:color w:val="231F20"/>
          <w:w w:val="105"/>
          <w:sz w:val="20"/>
        </w:rPr>
        <w:t>P</w:t>
      </w:r>
      <w:r>
        <w:rPr>
          <w:color w:val="231F20"/>
          <w:spacing w:val="-1"/>
          <w:w w:val="131"/>
          <w:sz w:val="16"/>
        </w:rPr>
        <w:t>é</w:t>
      </w:r>
      <w:r>
        <w:rPr>
          <w:color w:val="231F20"/>
          <w:spacing w:val="-1"/>
          <w:w w:val="169"/>
          <w:sz w:val="16"/>
        </w:rPr>
        <w:t>r</w:t>
      </w:r>
      <w:r>
        <w:rPr>
          <w:color w:val="231F20"/>
          <w:spacing w:val="-1"/>
          <w:w w:val="131"/>
          <w:sz w:val="16"/>
        </w:rPr>
        <w:t>e</w:t>
      </w:r>
      <w:r>
        <w:rPr>
          <w:color w:val="231F20"/>
          <w:w w:val="129"/>
          <w:sz w:val="16"/>
        </w:rPr>
        <w:t>z</w:t>
      </w:r>
    </w:p>
    <w:p>
      <w:pPr>
        <w:pStyle w:val="BodyText"/>
        <w:spacing w:before="7"/>
        <w:rPr>
          <w:sz w:val="23"/>
        </w:rPr>
      </w:pPr>
    </w:p>
    <w:p>
      <w:pPr>
        <w:pStyle w:val="Heading3"/>
        <w:tabs>
          <w:tab w:pos="1307" w:val="left" w:leader="none"/>
        </w:tabs>
        <w:spacing w:line="278" w:lineRule="auto"/>
        <w:ind w:left="1307" w:right="992" w:hanging="1191"/>
      </w:pPr>
      <w:r>
        <w:rPr>
          <w:color w:val="231F20"/>
          <w:sz w:val="20"/>
        </w:rPr>
        <w:t>189</w:t>
        <w:tab/>
      </w:r>
      <w:r>
        <w:rPr>
          <w:color w:val="231F20"/>
          <w:spacing w:val="-5"/>
        </w:rPr>
        <w:t>Pensar  </w:t>
      </w:r>
      <w:r>
        <w:rPr>
          <w:color w:val="231F20"/>
        </w:rPr>
        <w:t>la potencia. Más allá de </w:t>
      </w:r>
      <w:r>
        <w:rPr>
          <w:color w:val="231F20"/>
          <w:spacing w:val="26"/>
        </w:rPr>
        <w:t> </w:t>
      </w:r>
      <w:r>
        <w:rPr>
          <w:color w:val="231F20"/>
        </w:rPr>
        <w:t>las</w:t>
      </w:r>
      <w:r>
        <w:rPr>
          <w:color w:val="231F20"/>
          <w:spacing w:val="18"/>
        </w:rPr>
        <w:t> </w:t>
      </w:r>
      <w:r>
        <w:rPr>
          <w:color w:val="231F20"/>
        </w:rPr>
        <w:t>esencias</w:t>
      </w:r>
      <w:r>
        <w:rPr>
          <w:color w:val="231F20"/>
          <w:spacing w:val="-1"/>
          <w:w w:val="99"/>
        </w:rPr>
        <w:t> </w:t>
      </w:r>
      <w:r>
        <w:rPr>
          <w:color w:val="231F20"/>
        </w:rPr>
        <w:t>y de la voluntad de </w:t>
      </w:r>
      <w:r>
        <w:rPr>
          <w:color w:val="231F20"/>
          <w:spacing w:val="40"/>
        </w:rPr>
        <w:t> </w:t>
      </w:r>
      <w:r>
        <w:rPr>
          <w:color w:val="231F20"/>
        </w:rPr>
        <w:t>verdad</w:t>
      </w:r>
    </w:p>
    <w:p>
      <w:pPr>
        <w:spacing w:before="19"/>
        <w:ind w:left="1307" w:right="115" w:firstLine="0"/>
        <w:jc w:val="left"/>
        <w:rPr>
          <w:sz w:val="16"/>
        </w:rPr>
      </w:pPr>
      <w:r>
        <w:rPr>
          <w:color w:val="231F20"/>
          <w:w w:val="112"/>
          <w:sz w:val="20"/>
        </w:rPr>
        <w:t>M</w:t>
      </w:r>
      <w:r>
        <w:rPr>
          <w:color w:val="231F20"/>
          <w:w w:val="140"/>
          <w:sz w:val="16"/>
        </w:rPr>
        <w:t>i</w:t>
      </w:r>
      <w:r>
        <w:rPr>
          <w:color w:val="231F20"/>
          <w:spacing w:val="-1"/>
          <w:w w:val="154"/>
          <w:sz w:val="16"/>
        </w:rPr>
        <w:t>g</w:t>
      </w:r>
      <w:r>
        <w:rPr>
          <w:color w:val="231F20"/>
          <w:w w:val="146"/>
          <w:sz w:val="16"/>
        </w:rPr>
        <w:t>u</w:t>
      </w:r>
      <w:r>
        <w:rPr>
          <w:color w:val="231F20"/>
          <w:spacing w:val="-1"/>
          <w:w w:val="131"/>
          <w:sz w:val="16"/>
        </w:rPr>
        <w:t>e</w:t>
      </w:r>
      <w:r>
        <w:rPr>
          <w:color w:val="231F20"/>
          <w:w w:val="238"/>
          <w:sz w:val="16"/>
        </w:rPr>
        <w:t>l</w:t>
      </w:r>
      <w:r>
        <w:rPr>
          <w:color w:val="231F20"/>
          <w:sz w:val="16"/>
        </w:rPr>
        <w:t> </w:t>
      </w:r>
      <w:r>
        <w:rPr>
          <w:color w:val="231F20"/>
          <w:spacing w:val="-16"/>
          <w:sz w:val="16"/>
        </w:rPr>
        <w:t> </w:t>
      </w:r>
      <w:r>
        <w:rPr>
          <w:color w:val="231F20"/>
          <w:w w:val="106"/>
          <w:sz w:val="20"/>
        </w:rPr>
        <w:t>Á</w:t>
      </w:r>
      <w:r>
        <w:rPr>
          <w:color w:val="231F20"/>
          <w:w w:val="145"/>
          <w:sz w:val="16"/>
        </w:rPr>
        <w:t>n</w:t>
      </w:r>
      <w:r>
        <w:rPr>
          <w:color w:val="231F20"/>
          <w:spacing w:val="-1"/>
          <w:w w:val="154"/>
          <w:sz w:val="16"/>
        </w:rPr>
        <w:t>g</w:t>
      </w:r>
      <w:r>
        <w:rPr>
          <w:color w:val="231F20"/>
          <w:spacing w:val="-1"/>
          <w:w w:val="131"/>
          <w:sz w:val="16"/>
        </w:rPr>
        <w:t>e</w:t>
      </w:r>
      <w:r>
        <w:rPr>
          <w:color w:val="231F20"/>
          <w:w w:val="238"/>
          <w:sz w:val="16"/>
        </w:rPr>
        <w:t>l</w:t>
      </w:r>
      <w:r>
        <w:rPr>
          <w:color w:val="231F20"/>
          <w:sz w:val="16"/>
        </w:rPr>
        <w:t> </w:t>
      </w:r>
      <w:r>
        <w:rPr>
          <w:color w:val="231F20"/>
          <w:spacing w:val="-16"/>
          <w:sz w:val="16"/>
        </w:rPr>
        <w:t> </w:t>
      </w:r>
      <w:r>
        <w:rPr>
          <w:color w:val="231F20"/>
          <w:w w:val="112"/>
          <w:sz w:val="20"/>
        </w:rPr>
        <w:t>M</w:t>
      </w:r>
      <w:r>
        <w:rPr>
          <w:color w:val="231F20"/>
          <w:spacing w:val="-1"/>
          <w:w w:val="131"/>
          <w:sz w:val="16"/>
        </w:rPr>
        <w:t>é</w:t>
      </w:r>
      <w:r>
        <w:rPr>
          <w:color w:val="231F20"/>
          <w:w w:val="145"/>
          <w:sz w:val="16"/>
        </w:rPr>
        <w:t>n</w:t>
      </w:r>
      <w:r>
        <w:rPr>
          <w:color w:val="231F20"/>
          <w:w w:val="114"/>
          <w:sz w:val="16"/>
        </w:rPr>
        <w:t>D</w:t>
      </w:r>
      <w:r>
        <w:rPr>
          <w:color w:val="231F20"/>
          <w:spacing w:val="-1"/>
          <w:w w:val="131"/>
          <w:sz w:val="16"/>
        </w:rPr>
        <w:t>e</w:t>
      </w:r>
      <w:r>
        <w:rPr>
          <w:color w:val="231F20"/>
          <w:w w:val="129"/>
          <w:sz w:val="16"/>
        </w:rPr>
        <w:t>z</w:t>
      </w:r>
      <w:r>
        <w:rPr>
          <w:color w:val="231F20"/>
          <w:sz w:val="16"/>
        </w:rPr>
        <w:t> </w:t>
      </w:r>
      <w:r>
        <w:rPr>
          <w:color w:val="231F20"/>
          <w:spacing w:val="-16"/>
          <w:sz w:val="16"/>
        </w:rPr>
        <w:t> </w:t>
      </w:r>
      <w:r>
        <w:rPr>
          <w:color w:val="231F20"/>
          <w:w w:val="125"/>
          <w:sz w:val="20"/>
        </w:rPr>
        <w:t>s</w:t>
      </w:r>
      <w:r>
        <w:rPr>
          <w:color w:val="231F20"/>
          <w:w w:val="106"/>
          <w:sz w:val="16"/>
        </w:rPr>
        <w:t>Á</w:t>
      </w:r>
      <w:r>
        <w:rPr>
          <w:color w:val="231F20"/>
          <w:w w:val="145"/>
          <w:sz w:val="16"/>
        </w:rPr>
        <w:t>n</w:t>
      </w:r>
      <w:r>
        <w:rPr>
          <w:color w:val="231F20"/>
          <w:w w:val="160"/>
          <w:sz w:val="16"/>
        </w:rPr>
        <w:t>c</w:t>
      </w:r>
      <w:r>
        <w:rPr>
          <w:color w:val="231F20"/>
          <w:w w:val="154"/>
          <w:sz w:val="16"/>
        </w:rPr>
        <w:t>h</w:t>
      </w:r>
      <w:r>
        <w:rPr>
          <w:color w:val="231F20"/>
          <w:spacing w:val="-1"/>
          <w:w w:val="131"/>
          <w:sz w:val="16"/>
        </w:rPr>
        <w:t>e</w:t>
      </w:r>
      <w:r>
        <w:rPr>
          <w:color w:val="231F20"/>
          <w:w w:val="129"/>
          <w:sz w:val="16"/>
        </w:rPr>
        <w:t>z</w:t>
      </w:r>
    </w:p>
    <w:p>
      <w:pPr>
        <w:pStyle w:val="BodyText"/>
        <w:spacing w:before="7"/>
        <w:rPr>
          <w:sz w:val="27"/>
        </w:rPr>
      </w:pPr>
    </w:p>
    <w:p>
      <w:pPr>
        <w:tabs>
          <w:tab w:pos="1307" w:val="left" w:leader="none"/>
        </w:tabs>
        <w:spacing w:before="0"/>
        <w:ind w:left="117" w:right="115" w:firstLine="0"/>
        <w:jc w:val="left"/>
        <w:rPr>
          <w:sz w:val="17"/>
        </w:rPr>
      </w:pPr>
      <w:r>
        <w:rPr>
          <w:color w:val="231F20"/>
          <w:w w:val="120"/>
          <w:sz w:val="20"/>
        </w:rPr>
        <w:t>219</w:t>
        <w:tab/>
      </w:r>
      <w:r>
        <w:rPr>
          <w:color w:val="231F20"/>
          <w:spacing w:val="-3"/>
          <w:w w:val="150"/>
          <w:sz w:val="22"/>
        </w:rPr>
        <w:t>f</w:t>
      </w:r>
      <w:r>
        <w:rPr>
          <w:color w:val="231F20"/>
          <w:spacing w:val="-3"/>
          <w:w w:val="150"/>
          <w:sz w:val="17"/>
        </w:rPr>
        <w:t>ichas  </w:t>
      </w:r>
      <w:r>
        <w:rPr>
          <w:color w:val="231F20"/>
          <w:spacing w:val="22"/>
          <w:w w:val="150"/>
          <w:sz w:val="17"/>
        </w:rPr>
        <w:t> </w:t>
      </w:r>
      <w:r>
        <w:rPr>
          <w:color w:val="231F20"/>
          <w:w w:val="150"/>
          <w:sz w:val="17"/>
        </w:rPr>
        <w:t>curriculares</w:t>
      </w:r>
    </w:p>
    <w:p>
      <w:pPr>
        <w:spacing w:after="0"/>
        <w:jc w:val="left"/>
        <w:rPr>
          <w:sz w:val="17"/>
        </w:rPr>
        <w:sectPr>
          <w:pgSz w:w="8510" w:h="12190"/>
          <w:pgMar w:top="1120" w:bottom="280" w:left="960" w:right="110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spacing w:before="58"/>
        <w:ind w:left="689" w:right="707" w:firstLine="0"/>
        <w:jc w:val="center"/>
        <w:rPr>
          <w:sz w:val="24"/>
        </w:rPr>
      </w:pPr>
      <w:r>
        <w:rPr/>
        <w:pict>
          <v:shapetype id="_x0000_t202" o:spt="202" coordsize="21600,21600" path="m,l,21600r21600,l21600,xe">
            <v:stroke joinstyle="miter"/>
            <v:path gradientshapeok="t" o:connecttype="rect"/>
          </v:shapetype>
          <v:shape style="position:absolute;margin-left:45.002998pt;margin-top:-72.76767pt;width:335.9pt;height:33.15pt;mso-position-horizontal-relative:page;mso-position-vertical-relative:paragraph;z-index:-86632" type="#_x0000_t202" filled="false" stroked="false">
            <v:textbox inset="0,0,0,0">
              <w:txbxContent>
                <w:p>
                  <w:pPr>
                    <w:tabs>
                      <w:tab w:pos="1521" w:val="right" w:leader="none"/>
                    </w:tabs>
                    <w:spacing w:before="174"/>
                    <w:ind w:left="0" w:right="189" w:firstLine="0"/>
                    <w:jc w:val="right"/>
                    <w:rPr>
                      <w:sz w:val="22"/>
                    </w:rPr>
                  </w:pPr>
                  <w:r>
                    <w:rPr>
                      <w:color w:val="231F20"/>
                      <w:w w:val="135"/>
                      <w:sz w:val="14"/>
                    </w:rPr>
                    <w:t>I</w:t>
                  </w:r>
                  <w:r>
                    <w:rPr>
                      <w:color w:val="231F20"/>
                      <w:w w:val="135"/>
                      <w:sz w:val="11"/>
                    </w:rPr>
                    <w:t>ntroduccIón</w:t>
                  </w:r>
                  <w:r>
                    <w:rPr>
                      <w:color w:val="231F20"/>
                      <w:w w:val="135"/>
                      <w:sz w:val="22"/>
                    </w:rPr>
                    <w:tab/>
                  </w:r>
                  <w:r>
                    <w:rPr>
                      <w:color w:val="231F20"/>
                      <w:w w:val="130"/>
                      <w:sz w:val="22"/>
                    </w:rPr>
                    <w:t>9</w:t>
                  </w:r>
                </w:p>
              </w:txbxContent>
            </v:textbox>
            <w10:wrap type="none"/>
          </v:shape>
        </w:pict>
      </w:r>
      <w:bookmarkStart w:name="9-13" w:id="3"/>
      <w:bookmarkEnd w:id="3"/>
      <w:r>
        <w:rPr/>
      </w:r>
      <w:r>
        <w:rPr>
          <w:color w:val="231F20"/>
          <w:w w:val="140"/>
          <w:sz w:val="24"/>
        </w:rPr>
        <w:t>InTRoDuccIón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6"/>
        </w:rPr>
      </w:pPr>
    </w:p>
    <w:p>
      <w:pPr>
        <w:spacing w:line="256" w:lineRule="auto" w:before="0"/>
        <w:ind w:left="277" w:right="295" w:firstLine="0"/>
        <w:jc w:val="both"/>
        <w:rPr>
          <w:sz w:val="20"/>
        </w:rPr>
      </w:pPr>
      <w:r>
        <w:rPr>
          <w:color w:val="231F20"/>
          <w:spacing w:val="-2"/>
          <w:w w:val="111"/>
          <w:sz w:val="36"/>
        </w:rPr>
        <w:t>E</w:t>
      </w:r>
      <w:r>
        <w:rPr>
          <w:color w:val="231F20"/>
          <w:w w:val="238"/>
          <w:sz w:val="16"/>
        </w:rPr>
        <w:t>l</w:t>
      </w:r>
      <w:r>
        <w:rPr>
          <w:color w:val="231F20"/>
          <w:spacing w:val="12"/>
          <w:sz w:val="16"/>
        </w:rPr>
        <w:t> </w:t>
      </w:r>
      <w:r>
        <w:rPr>
          <w:color w:val="231F20"/>
          <w:spacing w:val="-1"/>
          <w:w w:val="207"/>
          <w:sz w:val="16"/>
        </w:rPr>
        <w:t>t</w:t>
      </w:r>
      <w:r>
        <w:rPr>
          <w:color w:val="231F20"/>
          <w:spacing w:val="-1"/>
          <w:w w:val="111"/>
          <w:sz w:val="16"/>
        </w:rPr>
        <w:t>E</w:t>
      </w:r>
      <w:r>
        <w:rPr>
          <w:color w:val="231F20"/>
          <w:spacing w:val="-1"/>
          <w:w w:val="110"/>
          <w:sz w:val="16"/>
        </w:rPr>
        <w:t>m</w:t>
      </w:r>
      <w:r>
        <w:rPr>
          <w:color w:val="231F20"/>
          <w:w w:val="135"/>
          <w:sz w:val="16"/>
        </w:rPr>
        <w:t>a</w:t>
      </w:r>
      <w:r>
        <w:rPr>
          <w:color w:val="231F20"/>
          <w:spacing w:val="12"/>
          <w:sz w:val="16"/>
        </w:rPr>
        <w:t> </w:t>
      </w:r>
      <w:r>
        <w:rPr>
          <w:color w:val="231F20"/>
          <w:spacing w:val="-1"/>
          <w:w w:val="136"/>
          <w:sz w:val="16"/>
        </w:rPr>
        <w:t>d</w:t>
      </w:r>
      <w:r>
        <w:rPr>
          <w:color w:val="231F20"/>
          <w:spacing w:val="-1"/>
          <w:w w:val="111"/>
          <w:sz w:val="16"/>
        </w:rPr>
        <w:t>E</w:t>
      </w:r>
      <w:r>
        <w:rPr>
          <w:color w:val="231F20"/>
          <w:w w:val="238"/>
          <w:sz w:val="16"/>
        </w:rPr>
        <w:t>l</w:t>
      </w:r>
      <w:r>
        <w:rPr>
          <w:color w:val="231F20"/>
          <w:spacing w:val="12"/>
          <w:sz w:val="16"/>
        </w:rPr>
        <w:t> </w:t>
      </w:r>
      <w:r>
        <w:rPr>
          <w:color w:val="231F20"/>
          <w:spacing w:val="-1"/>
          <w:w w:val="136"/>
          <w:sz w:val="16"/>
        </w:rPr>
        <w:t>d</w:t>
      </w:r>
      <w:r>
        <w:rPr>
          <w:color w:val="231F20"/>
          <w:spacing w:val="-1"/>
          <w:w w:val="111"/>
          <w:sz w:val="16"/>
        </w:rPr>
        <w:t>E</w:t>
      </w:r>
      <w:r>
        <w:rPr>
          <w:color w:val="231F20"/>
          <w:spacing w:val="-1"/>
          <w:w w:val="129"/>
          <w:sz w:val="16"/>
        </w:rPr>
        <w:t>v</w:t>
      </w:r>
      <w:r>
        <w:rPr>
          <w:color w:val="231F20"/>
          <w:spacing w:val="-1"/>
          <w:w w:val="111"/>
          <w:sz w:val="16"/>
        </w:rPr>
        <w:t>E</w:t>
      </w:r>
      <w:r>
        <w:rPr>
          <w:color w:val="231F20"/>
          <w:spacing w:val="-1"/>
          <w:w w:val="145"/>
          <w:sz w:val="16"/>
        </w:rPr>
        <w:t>n</w:t>
      </w:r>
      <w:r>
        <w:rPr>
          <w:color w:val="231F20"/>
          <w:spacing w:val="-1"/>
          <w:w w:val="120"/>
          <w:sz w:val="16"/>
        </w:rPr>
        <w:t>I</w:t>
      </w:r>
      <w:r>
        <w:rPr>
          <w:color w:val="231F20"/>
          <w:w w:val="169"/>
          <w:sz w:val="16"/>
        </w:rPr>
        <w:t>r</w:t>
      </w:r>
      <w:r>
        <w:rPr>
          <w:color w:val="231F20"/>
          <w:spacing w:val="12"/>
          <w:sz w:val="16"/>
        </w:rPr>
        <w:t> </w:t>
      </w:r>
      <w:r>
        <w:rPr>
          <w:color w:val="231F20"/>
          <w:spacing w:val="-1"/>
          <w:w w:val="154"/>
          <w:sz w:val="16"/>
        </w:rPr>
        <w:t>h</w:t>
      </w:r>
      <w:r>
        <w:rPr>
          <w:color w:val="231F20"/>
          <w:w w:val="135"/>
          <w:sz w:val="16"/>
        </w:rPr>
        <w:t>a</w:t>
      </w:r>
      <w:r>
        <w:rPr>
          <w:color w:val="231F20"/>
          <w:spacing w:val="12"/>
          <w:sz w:val="16"/>
        </w:rPr>
        <w:t> </w:t>
      </w:r>
      <w:r>
        <w:rPr>
          <w:color w:val="231F20"/>
          <w:spacing w:val="-1"/>
          <w:w w:val="125"/>
          <w:sz w:val="16"/>
        </w:rPr>
        <w:t>s</w:t>
      </w:r>
      <w:r>
        <w:rPr>
          <w:color w:val="231F20"/>
          <w:spacing w:val="-1"/>
          <w:w w:val="120"/>
          <w:sz w:val="16"/>
        </w:rPr>
        <w:t>I</w:t>
      </w:r>
      <w:r>
        <w:rPr>
          <w:color w:val="231F20"/>
          <w:spacing w:val="-1"/>
          <w:w w:val="136"/>
          <w:sz w:val="16"/>
        </w:rPr>
        <w:t>d</w:t>
      </w:r>
      <w:r>
        <w:rPr>
          <w:color w:val="231F20"/>
          <w:w w:val="154"/>
          <w:sz w:val="16"/>
        </w:rPr>
        <w:t>o</w:t>
      </w:r>
      <w:r>
        <w:rPr>
          <w:color w:val="231F20"/>
          <w:spacing w:val="12"/>
          <w:sz w:val="16"/>
        </w:rPr>
        <w:t> </w:t>
      </w:r>
      <w:r>
        <w:rPr>
          <w:color w:val="231F20"/>
          <w:spacing w:val="-1"/>
          <w:w w:val="146"/>
          <w:sz w:val="16"/>
        </w:rPr>
        <w:t>u</w:t>
      </w:r>
      <w:r>
        <w:rPr>
          <w:color w:val="231F20"/>
          <w:spacing w:val="-1"/>
          <w:w w:val="145"/>
          <w:sz w:val="16"/>
        </w:rPr>
        <w:t>n</w:t>
      </w:r>
      <w:r>
        <w:rPr>
          <w:color w:val="231F20"/>
          <w:w w:val="154"/>
          <w:sz w:val="16"/>
        </w:rPr>
        <w:t>o</w:t>
      </w:r>
      <w:r>
        <w:rPr>
          <w:color w:val="231F20"/>
          <w:spacing w:val="12"/>
          <w:sz w:val="16"/>
        </w:rPr>
        <w:t> </w:t>
      </w:r>
      <w:r>
        <w:rPr>
          <w:color w:val="231F20"/>
          <w:spacing w:val="-2"/>
          <w:w w:val="104"/>
          <w:sz w:val="20"/>
        </w:rPr>
        <w:t>d</w:t>
      </w:r>
      <w:r>
        <w:rPr>
          <w:color w:val="231F20"/>
          <w:w w:val="104"/>
          <w:sz w:val="20"/>
        </w:rPr>
        <w:t>e</w:t>
      </w:r>
      <w:r>
        <w:rPr>
          <w:color w:val="231F20"/>
          <w:spacing w:val="4"/>
          <w:sz w:val="20"/>
        </w:rPr>
        <w:t> </w:t>
      </w:r>
      <w:r>
        <w:rPr>
          <w:color w:val="231F20"/>
          <w:spacing w:val="-2"/>
          <w:w w:val="98"/>
          <w:sz w:val="20"/>
        </w:rPr>
        <w:t>lo</w:t>
      </w:r>
      <w:r>
        <w:rPr>
          <w:color w:val="231F20"/>
          <w:w w:val="98"/>
          <w:sz w:val="20"/>
        </w:rPr>
        <w:t>s</w:t>
      </w:r>
      <w:r>
        <w:rPr>
          <w:color w:val="231F20"/>
          <w:spacing w:val="4"/>
          <w:sz w:val="20"/>
        </w:rPr>
        <w:t> </w:t>
      </w:r>
      <w:r>
        <w:rPr>
          <w:color w:val="231F20"/>
          <w:spacing w:val="-2"/>
          <w:w w:val="99"/>
          <w:sz w:val="20"/>
        </w:rPr>
        <w:t>má</w:t>
      </w:r>
      <w:r>
        <w:rPr>
          <w:color w:val="231F20"/>
          <w:w w:val="99"/>
          <w:sz w:val="20"/>
        </w:rPr>
        <w:t>s</w:t>
      </w:r>
      <w:r>
        <w:rPr>
          <w:color w:val="231F20"/>
          <w:spacing w:val="4"/>
          <w:sz w:val="20"/>
        </w:rPr>
        <w:t> </w:t>
      </w:r>
      <w:r>
        <w:rPr>
          <w:color w:val="231F20"/>
          <w:spacing w:val="-9"/>
          <w:w w:val="100"/>
          <w:sz w:val="20"/>
        </w:rPr>
        <w:t>r</w:t>
      </w:r>
      <w:r>
        <w:rPr>
          <w:color w:val="231F20"/>
          <w:spacing w:val="-1"/>
          <w:w w:val="101"/>
          <w:sz w:val="20"/>
        </w:rPr>
        <w:t>ecu</w:t>
      </w:r>
      <w:r>
        <w:rPr>
          <w:color w:val="231F20"/>
          <w:spacing w:val="2"/>
          <w:w w:val="101"/>
          <w:sz w:val="20"/>
        </w:rPr>
        <w:t>r</w:t>
      </w:r>
      <w:r>
        <w:rPr>
          <w:color w:val="231F20"/>
          <w:spacing w:val="-9"/>
          <w:w w:val="100"/>
          <w:sz w:val="20"/>
        </w:rPr>
        <w:t>r</w:t>
      </w:r>
      <w:r>
        <w:rPr>
          <w:color w:val="231F20"/>
          <w:spacing w:val="-2"/>
          <w:w w:val="102"/>
          <w:sz w:val="20"/>
        </w:rPr>
        <w:t>entement</w:t>
      </w:r>
      <w:r>
        <w:rPr>
          <w:color w:val="231F20"/>
          <w:w w:val="102"/>
          <w:sz w:val="20"/>
        </w:rPr>
        <w:t>e</w:t>
      </w:r>
      <w:r>
        <w:rPr>
          <w:color w:val="231F20"/>
          <w:spacing w:val="4"/>
          <w:sz w:val="20"/>
        </w:rPr>
        <w:t> </w:t>
      </w:r>
      <w:r>
        <w:rPr>
          <w:color w:val="231F20"/>
          <w:spacing w:val="-2"/>
          <w:w w:val="100"/>
          <w:sz w:val="20"/>
        </w:rPr>
        <w:t>trabaj</w:t>
      </w:r>
      <w:r>
        <w:rPr>
          <w:color w:val="231F20"/>
          <w:spacing w:val="-1"/>
          <w:w w:val="100"/>
          <w:sz w:val="20"/>
        </w:rPr>
        <w:t>a</w:t>
      </w:r>
      <w:r>
        <w:rPr>
          <w:color w:val="231F20"/>
          <w:sz w:val="20"/>
        </w:rPr>
        <w:t>- </w:t>
      </w:r>
      <w:r>
        <w:rPr>
          <w:color w:val="231F20"/>
          <w:w w:val="105"/>
          <w:sz w:val="20"/>
        </w:rPr>
        <w:t>dos</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historia</w:t>
      </w:r>
      <w:r>
        <w:rPr>
          <w:color w:val="231F20"/>
          <w:spacing w:val="-12"/>
          <w:w w:val="105"/>
          <w:sz w:val="20"/>
        </w:rPr>
        <w:t> </w:t>
      </w:r>
      <w:r>
        <w:rPr>
          <w:color w:val="231F20"/>
          <w:w w:val="105"/>
          <w:sz w:val="20"/>
        </w:rPr>
        <w:t>del</w:t>
      </w:r>
      <w:r>
        <w:rPr>
          <w:color w:val="231F20"/>
          <w:spacing w:val="-12"/>
          <w:w w:val="105"/>
          <w:sz w:val="20"/>
        </w:rPr>
        <w:t> </w:t>
      </w:r>
      <w:r>
        <w:rPr>
          <w:color w:val="231F20"/>
          <w:w w:val="105"/>
          <w:sz w:val="20"/>
        </w:rPr>
        <w:t>pensamiento</w:t>
      </w:r>
      <w:r>
        <w:rPr>
          <w:color w:val="231F20"/>
          <w:spacing w:val="-12"/>
          <w:w w:val="105"/>
          <w:sz w:val="20"/>
        </w:rPr>
        <w:t> </w:t>
      </w:r>
      <w:r>
        <w:rPr>
          <w:color w:val="231F20"/>
          <w:w w:val="105"/>
          <w:sz w:val="20"/>
        </w:rPr>
        <w:t>filosófico.</w:t>
      </w:r>
      <w:r>
        <w:rPr>
          <w:color w:val="231F20"/>
          <w:spacing w:val="-13"/>
          <w:w w:val="105"/>
          <w:sz w:val="20"/>
        </w:rPr>
        <w:t> </w:t>
      </w:r>
      <w:r>
        <w:rPr>
          <w:color w:val="231F20"/>
          <w:spacing w:val="-3"/>
          <w:w w:val="105"/>
          <w:sz w:val="20"/>
        </w:rPr>
        <w:t>Recordemos</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uno</w:t>
      </w:r>
      <w:r>
        <w:rPr>
          <w:color w:val="231F20"/>
          <w:spacing w:val="-12"/>
          <w:w w:val="105"/>
          <w:sz w:val="20"/>
        </w:rPr>
        <w:t> </w:t>
      </w:r>
      <w:r>
        <w:rPr>
          <w:color w:val="231F20"/>
          <w:w w:val="105"/>
          <w:sz w:val="20"/>
        </w:rPr>
        <w:t>de</w:t>
      </w:r>
      <w:r>
        <w:rPr>
          <w:color w:val="231F20"/>
          <w:spacing w:val="-12"/>
          <w:w w:val="105"/>
          <w:sz w:val="20"/>
        </w:rPr>
        <w:t> </w:t>
      </w:r>
      <w:r>
        <w:rPr>
          <w:color w:val="231F20"/>
          <w:spacing w:val="-2"/>
          <w:w w:val="105"/>
          <w:sz w:val="20"/>
        </w:rPr>
        <w:t>los</w:t>
      </w:r>
    </w:p>
    <w:p>
      <w:pPr>
        <w:pStyle w:val="BodyText"/>
        <w:spacing w:line="307" w:lineRule="auto" w:before="49"/>
        <w:ind w:left="277" w:right="295"/>
        <w:jc w:val="both"/>
      </w:pPr>
      <w:r>
        <w:rPr>
          <w:color w:val="231F20"/>
        </w:rPr>
        <w:t>primeros filósofos griegos, el </w:t>
      </w:r>
      <w:r>
        <w:rPr>
          <w:color w:val="231F20"/>
          <w:spacing w:val="-3"/>
        </w:rPr>
        <w:t>presocrático </w:t>
      </w:r>
      <w:r>
        <w:rPr>
          <w:color w:val="231F20"/>
        </w:rPr>
        <w:t>Heráclito, hace  de  esta  figura  el principal motor de su ontología. La idea de que todo cambia y nada permanece ha acompañado muchos de los debates occidentales en torno   a la primacía ya sea del cambio o de la permanencia de lo uno. En gran medida, la polémica construida </w:t>
      </w:r>
      <w:r>
        <w:rPr>
          <w:color w:val="231F20"/>
          <w:spacing w:val="-3"/>
        </w:rPr>
        <w:t>entre </w:t>
      </w:r>
      <w:r>
        <w:rPr>
          <w:color w:val="231F20"/>
        </w:rPr>
        <w:t>las ideas heracliteanas y parmeni- deanas, partidario este último de la unidad y permanencia del </w:t>
      </w:r>
      <w:r>
        <w:rPr>
          <w:color w:val="231F20"/>
          <w:spacing w:val="-7"/>
        </w:rPr>
        <w:t>ser, </w:t>
      </w:r>
      <w:r>
        <w:rPr>
          <w:color w:val="231F20"/>
        </w:rPr>
        <w:t>se ha </w:t>
      </w:r>
      <w:r>
        <w:rPr>
          <w:color w:val="231F20"/>
          <w:spacing w:val="-3"/>
        </w:rPr>
        <w:t>repetido </w:t>
      </w:r>
      <w:r>
        <w:rPr>
          <w:color w:val="231F20"/>
        </w:rPr>
        <w:t>con diversos </w:t>
      </w:r>
      <w:r>
        <w:rPr>
          <w:color w:val="231F20"/>
          <w:spacing w:val="-3"/>
        </w:rPr>
        <w:t>ropajes </w:t>
      </w:r>
      <w:r>
        <w:rPr>
          <w:color w:val="231F20"/>
        </w:rPr>
        <w:t>a lo </w:t>
      </w:r>
      <w:r>
        <w:rPr>
          <w:color w:val="231F20"/>
          <w:spacing w:val="-3"/>
        </w:rPr>
        <w:t>largo </w:t>
      </w:r>
      <w:r>
        <w:rPr>
          <w:color w:val="231F20"/>
        </w:rPr>
        <w:t>de la historia del pensamiento occidental. Esta </w:t>
      </w:r>
      <w:r>
        <w:rPr>
          <w:color w:val="231F20"/>
          <w:spacing w:val="-3"/>
        </w:rPr>
        <w:t>reiteración </w:t>
      </w:r>
      <w:r>
        <w:rPr>
          <w:color w:val="231F20"/>
        </w:rPr>
        <w:t>ha dado cuenta de </w:t>
      </w:r>
      <w:r>
        <w:rPr>
          <w:color w:val="231F20"/>
          <w:spacing w:val="-3"/>
        </w:rPr>
        <w:t>interesantes  </w:t>
      </w:r>
      <w:r>
        <w:rPr>
          <w:color w:val="231F20"/>
        </w:rPr>
        <w:t>novedades  </w:t>
      </w:r>
      <w:r>
        <w:rPr>
          <w:color w:val="231F20"/>
          <w:spacing w:val="-3"/>
        </w:rPr>
        <w:t>pero </w:t>
      </w:r>
      <w:r>
        <w:rPr>
          <w:color w:val="231F20"/>
        </w:rPr>
        <w:t>también de simplificaciones que tienden a borrar la </w:t>
      </w:r>
      <w:r>
        <w:rPr>
          <w:color w:val="231F20"/>
          <w:spacing w:val="-3"/>
        </w:rPr>
        <w:t>verdadera </w:t>
      </w:r>
      <w:r>
        <w:rPr>
          <w:color w:val="231F20"/>
        </w:rPr>
        <w:t>com- plejidad del tema. Sin duda, la primera gran simplificación ha consistido  en concebir al devenir como simple cambio o transformación; efectiva- mente, decir que algo deviene en otra cosa implica constatar una altera- ción o variación de aquello inmerso en tal proceso; </w:t>
      </w:r>
      <w:r>
        <w:rPr>
          <w:color w:val="231F20"/>
          <w:spacing w:val="-3"/>
        </w:rPr>
        <w:t>pero </w:t>
      </w:r>
      <w:r>
        <w:rPr>
          <w:color w:val="231F20"/>
        </w:rPr>
        <w:t>el cambio puede darse de muchas formas, puede consistir en un </w:t>
      </w:r>
      <w:r>
        <w:rPr>
          <w:color w:val="231F20"/>
          <w:spacing w:val="-3"/>
        </w:rPr>
        <w:t>mero  </w:t>
      </w:r>
      <w:r>
        <w:rPr>
          <w:color w:val="231F20"/>
        </w:rPr>
        <w:t>cambio de lugar o   de forma, como el abandono de un estado para asumir </w:t>
      </w:r>
      <w:r>
        <w:rPr>
          <w:color w:val="231F20"/>
          <w:spacing w:val="-3"/>
        </w:rPr>
        <w:t>otro, </w:t>
      </w:r>
      <w:r>
        <w:rPr>
          <w:color w:val="231F20"/>
        </w:rPr>
        <w:t>etc. </w:t>
      </w:r>
      <w:r>
        <w:rPr>
          <w:color w:val="231F20"/>
          <w:spacing w:val="-7"/>
        </w:rPr>
        <w:t>Tales</w:t>
      </w:r>
      <w:r>
        <w:rPr>
          <w:color w:val="231F20"/>
          <w:spacing w:val="30"/>
        </w:rPr>
        <w:t> </w:t>
      </w:r>
      <w:r>
        <w:rPr>
          <w:color w:val="231F20"/>
        </w:rPr>
        <w:t>perspectivas hacen hincapié </w:t>
      </w:r>
      <w:r>
        <w:rPr>
          <w:color w:val="231F20"/>
          <w:spacing w:val="-3"/>
        </w:rPr>
        <w:t>precisamente </w:t>
      </w:r>
      <w:r>
        <w:rPr>
          <w:color w:val="231F20"/>
        </w:rPr>
        <w:t>en el estado, pasar de un esta- do a </w:t>
      </w:r>
      <w:r>
        <w:rPr>
          <w:color w:val="231F20"/>
          <w:spacing w:val="-3"/>
        </w:rPr>
        <w:t>otro, </w:t>
      </w:r>
      <w:r>
        <w:rPr>
          <w:color w:val="231F20"/>
        </w:rPr>
        <w:t>con lo cual lo que importa es el punto de inicio y el punto final. </w:t>
      </w:r>
      <w:r>
        <w:rPr>
          <w:color w:val="231F20"/>
          <w:spacing w:val="-8"/>
        </w:rPr>
        <w:t>Pero </w:t>
      </w:r>
      <w:r>
        <w:rPr>
          <w:color w:val="231F20"/>
        </w:rPr>
        <w:t>el devenir también puede privilegiar el  </w:t>
      </w:r>
      <w:r>
        <w:rPr>
          <w:color w:val="231F20"/>
          <w:spacing w:val="-3"/>
        </w:rPr>
        <w:t>mero  </w:t>
      </w:r>
      <w:r>
        <w:rPr>
          <w:color w:val="231F20"/>
        </w:rPr>
        <w:t>proceso,  el  tránsito que deja en lugar secundario los puntos de </w:t>
      </w:r>
      <w:r>
        <w:rPr>
          <w:color w:val="231F20"/>
          <w:spacing w:val="-3"/>
        </w:rPr>
        <w:t>referencia </w:t>
      </w:r>
      <w:r>
        <w:rPr>
          <w:color w:val="231F20"/>
        </w:rPr>
        <w:t>iniciales y finales.  De</w:t>
      </w:r>
      <w:r>
        <w:rPr>
          <w:color w:val="231F20"/>
          <w:spacing w:val="17"/>
        </w:rPr>
        <w:t> </w:t>
      </w:r>
      <w:r>
        <w:rPr>
          <w:color w:val="231F20"/>
        </w:rPr>
        <w:t>hecho,</w:t>
      </w:r>
      <w:r>
        <w:rPr>
          <w:color w:val="231F20"/>
          <w:spacing w:val="18"/>
        </w:rPr>
        <w:t> </w:t>
      </w:r>
      <w:r>
        <w:rPr>
          <w:color w:val="231F20"/>
        </w:rPr>
        <w:t>cuando</w:t>
      </w:r>
      <w:r>
        <w:rPr>
          <w:color w:val="231F20"/>
          <w:spacing w:val="17"/>
        </w:rPr>
        <w:t> </w:t>
      </w:r>
      <w:r>
        <w:rPr>
          <w:color w:val="231F20"/>
        </w:rPr>
        <w:t>Heráclito</w:t>
      </w:r>
      <w:r>
        <w:rPr>
          <w:color w:val="231F20"/>
          <w:spacing w:val="17"/>
        </w:rPr>
        <w:t> </w:t>
      </w:r>
      <w:r>
        <w:rPr>
          <w:color w:val="231F20"/>
        </w:rPr>
        <w:t>trata</w:t>
      </w:r>
      <w:r>
        <w:rPr>
          <w:color w:val="231F20"/>
          <w:spacing w:val="17"/>
        </w:rPr>
        <w:t> </w:t>
      </w:r>
      <w:r>
        <w:rPr>
          <w:color w:val="231F20"/>
        </w:rPr>
        <w:t>de</w:t>
      </w:r>
      <w:r>
        <w:rPr>
          <w:color w:val="231F20"/>
          <w:spacing w:val="17"/>
        </w:rPr>
        <w:t> </w:t>
      </w:r>
      <w:r>
        <w:rPr>
          <w:color w:val="231F20"/>
        </w:rPr>
        <w:t>dar</w:t>
      </w:r>
      <w:r>
        <w:rPr>
          <w:color w:val="231F20"/>
          <w:spacing w:val="17"/>
        </w:rPr>
        <w:t> </w:t>
      </w:r>
      <w:r>
        <w:rPr>
          <w:color w:val="231F20"/>
        </w:rPr>
        <w:t>cuenta</w:t>
      </w:r>
      <w:r>
        <w:rPr>
          <w:color w:val="231F20"/>
          <w:spacing w:val="17"/>
        </w:rPr>
        <w:t> </w:t>
      </w:r>
      <w:r>
        <w:rPr>
          <w:color w:val="231F20"/>
        </w:rPr>
        <w:t>de</w:t>
      </w:r>
      <w:r>
        <w:rPr>
          <w:color w:val="231F20"/>
          <w:spacing w:val="17"/>
        </w:rPr>
        <w:t> </w:t>
      </w:r>
      <w:r>
        <w:rPr>
          <w:color w:val="231F20"/>
        </w:rPr>
        <w:t>ello</w:t>
      </w:r>
      <w:r>
        <w:rPr>
          <w:color w:val="231F20"/>
          <w:spacing w:val="17"/>
        </w:rPr>
        <w:t> </w:t>
      </w:r>
      <w:r>
        <w:rPr>
          <w:color w:val="231F20"/>
        </w:rPr>
        <w:t>utiliza</w:t>
      </w:r>
      <w:r>
        <w:rPr>
          <w:color w:val="231F20"/>
          <w:spacing w:val="17"/>
        </w:rPr>
        <w:t> </w:t>
      </w:r>
      <w:r>
        <w:rPr>
          <w:color w:val="231F20"/>
        </w:rPr>
        <w:t>aquella</w:t>
      </w:r>
      <w:r>
        <w:rPr>
          <w:color w:val="231F20"/>
          <w:spacing w:val="17"/>
        </w:rPr>
        <w:t> </w:t>
      </w:r>
      <w:r>
        <w:rPr>
          <w:color w:val="231F20"/>
        </w:rPr>
        <w:t>fa-</w:t>
      </w:r>
    </w:p>
    <w:p>
      <w:pPr>
        <w:pStyle w:val="BodyText"/>
        <w:spacing w:before="2"/>
        <w:rPr>
          <w:sz w:val="16"/>
        </w:rPr>
      </w:pPr>
    </w:p>
    <w:p>
      <w:pPr>
        <w:pStyle w:val="BodyText"/>
        <w:spacing w:before="64"/>
        <w:ind w:left="689" w:right="706"/>
        <w:jc w:val="center"/>
      </w:pPr>
      <w:r>
        <w:rPr>
          <w:color w:val="231F20"/>
        </w:rPr>
        <w:t>[ 9 ]</w:t>
      </w:r>
    </w:p>
    <w:p>
      <w:pPr>
        <w:spacing w:after="0"/>
        <w:jc w:val="center"/>
        <w:sectPr>
          <w:pgSz w:w="8510" w:h="12190"/>
          <w:pgMar w:top="440" w:bottom="280" w:left="800" w:right="78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mosa</w:t>
      </w:r>
      <w:r>
        <w:rPr>
          <w:color w:val="231F20"/>
          <w:spacing w:val="-8"/>
          <w:w w:val="105"/>
        </w:rPr>
        <w:t> </w:t>
      </w:r>
      <w:r>
        <w:rPr>
          <w:color w:val="231F20"/>
          <w:w w:val="105"/>
        </w:rPr>
        <w:t>fórmula</w:t>
      </w:r>
      <w:r>
        <w:rPr>
          <w:color w:val="231F20"/>
          <w:spacing w:val="-8"/>
          <w:w w:val="105"/>
        </w:rPr>
        <w:t> </w:t>
      </w:r>
      <w:r>
        <w:rPr>
          <w:color w:val="231F20"/>
          <w:w w:val="105"/>
        </w:rPr>
        <w:t>que</w:t>
      </w:r>
      <w:r>
        <w:rPr>
          <w:color w:val="231F20"/>
          <w:spacing w:val="-8"/>
          <w:w w:val="105"/>
        </w:rPr>
        <w:t> </w:t>
      </w:r>
      <w:r>
        <w:rPr>
          <w:color w:val="231F20"/>
          <w:w w:val="105"/>
        </w:rPr>
        <w:t>dice</w:t>
      </w:r>
      <w:r>
        <w:rPr>
          <w:color w:val="231F20"/>
          <w:spacing w:val="-8"/>
          <w:w w:val="105"/>
        </w:rPr>
        <w:t> </w:t>
      </w:r>
      <w:r>
        <w:rPr>
          <w:color w:val="231F20"/>
          <w:w w:val="105"/>
        </w:rPr>
        <w:t>“nos</w:t>
      </w:r>
      <w:r>
        <w:rPr>
          <w:color w:val="231F20"/>
          <w:spacing w:val="-8"/>
          <w:w w:val="105"/>
        </w:rPr>
        <w:t> </w:t>
      </w:r>
      <w:r>
        <w:rPr>
          <w:color w:val="231F20"/>
          <w:w w:val="105"/>
        </w:rPr>
        <w:t>bañamos</w:t>
      </w:r>
      <w:r>
        <w:rPr>
          <w:color w:val="231F20"/>
          <w:spacing w:val="-8"/>
          <w:w w:val="105"/>
        </w:rPr>
        <w:t> </w:t>
      </w:r>
      <w:r>
        <w:rPr>
          <w:color w:val="231F20"/>
          <w:w w:val="105"/>
        </w:rPr>
        <w:t>y</w:t>
      </w:r>
      <w:r>
        <w:rPr>
          <w:color w:val="231F20"/>
          <w:spacing w:val="-8"/>
          <w:w w:val="105"/>
        </w:rPr>
        <w:t> </w:t>
      </w:r>
      <w:r>
        <w:rPr>
          <w:color w:val="231F20"/>
          <w:w w:val="105"/>
        </w:rPr>
        <w:t>no</w:t>
      </w:r>
      <w:r>
        <w:rPr>
          <w:color w:val="231F20"/>
          <w:spacing w:val="-8"/>
          <w:w w:val="105"/>
        </w:rPr>
        <w:t> </w:t>
      </w:r>
      <w:r>
        <w:rPr>
          <w:color w:val="231F20"/>
          <w:w w:val="105"/>
        </w:rPr>
        <w:t>nos</w:t>
      </w:r>
      <w:r>
        <w:rPr>
          <w:color w:val="231F20"/>
          <w:spacing w:val="-8"/>
          <w:w w:val="105"/>
        </w:rPr>
        <w:t> </w:t>
      </w:r>
      <w:r>
        <w:rPr>
          <w:color w:val="231F20"/>
          <w:w w:val="105"/>
        </w:rPr>
        <w:t>bañamos</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aguas</w:t>
      </w:r>
      <w:r>
        <w:rPr>
          <w:color w:val="231F20"/>
          <w:spacing w:val="-8"/>
          <w:w w:val="105"/>
        </w:rPr>
        <w:t> </w:t>
      </w:r>
      <w:r>
        <w:rPr>
          <w:color w:val="231F20"/>
          <w:w w:val="105"/>
        </w:rPr>
        <w:t>del mismo río”; es </w:t>
      </w:r>
      <w:r>
        <w:rPr>
          <w:color w:val="231F20"/>
          <w:spacing w:val="-5"/>
          <w:w w:val="105"/>
        </w:rPr>
        <w:t>decir, </w:t>
      </w:r>
      <w:r>
        <w:rPr>
          <w:color w:val="231F20"/>
          <w:w w:val="105"/>
        </w:rPr>
        <w:t>el devenir puede ser contemplado como una</w:t>
      </w:r>
      <w:r>
        <w:rPr>
          <w:color w:val="231F20"/>
          <w:spacing w:val="-28"/>
          <w:w w:val="105"/>
        </w:rPr>
        <w:t> </w:t>
      </w:r>
      <w:r>
        <w:rPr>
          <w:color w:val="231F20"/>
          <w:w w:val="105"/>
        </w:rPr>
        <w:t>cierta paradoja</w:t>
      </w:r>
      <w:r>
        <w:rPr>
          <w:color w:val="231F20"/>
          <w:spacing w:val="-6"/>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cual</w:t>
      </w:r>
      <w:r>
        <w:rPr>
          <w:color w:val="231F20"/>
          <w:spacing w:val="-7"/>
          <w:w w:val="105"/>
        </w:rPr>
        <w:t> </w:t>
      </w:r>
      <w:r>
        <w:rPr>
          <w:color w:val="231F20"/>
          <w:w w:val="105"/>
        </w:rPr>
        <w:t>todo</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es</w:t>
      </w:r>
      <w:r>
        <w:rPr>
          <w:color w:val="231F20"/>
          <w:spacing w:val="-6"/>
          <w:w w:val="105"/>
        </w:rPr>
        <w:t> </w:t>
      </w:r>
      <w:r>
        <w:rPr>
          <w:color w:val="231F20"/>
          <w:w w:val="105"/>
        </w:rPr>
        <w:t>ya</w:t>
      </w:r>
      <w:r>
        <w:rPr>
          <w:color w:val="231F20"/>
          <w:spacing w:val="-7"/>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al</w:t>
      </w:r>
      <w:r>
        <w:rPr>
          <w:color w:val="231F20"/>
          <w:spacing w:val="-7"/>
          <w:w w:val="105"/>
        </w:rPr>
        <w:t> </w:t>
      </w:r>
      <w:r>
        <w:rPr>
          <w:color w:val="231F20"/>
          <w:w w:val="105"/>
        </w:rPr>
        <w:t>mismo</w:t>
      </w:r>
      <w:r>
        <w:rPr>
          <w:color w:val="231F20"/>
          <w:spacing w:val="-6"/>
          <w:w w:val="105"/>
        </w:rPr>
        <w:t> </w:t>
      </w:r>
      <w:r>
        <w:rPr>
          <w:color w:val="231F20"/>
          <w:w w:val="105"/>
        </w:rPr>
        <w:t>tiempo,</w:t>
      </w:r>
      <w:r>
        <w:rPr>
          <w:color w:val="231F20"/>
          <w:spacing w:val="-6"/>
          <w:w w:val="105"/>
        </w:rPr>
        <w:t> </w:t>
      </w:r>
      <w:r>
        <w:rPr>
          <w:color w:val="231F20"/>
          <w:w w:val="105"/>
        </w:rPr>
        <w:t>ser</w:t>
      </w:r>
      <w:r>
        <w:rPr>
          <w:color w:val="231F20"/>
          <w:spacing w:val="-7"/>
          <w:w w:val="105"/>
        </w:rPr>
        <w:t> </w:t>
      </w:r>
      <w:r>
        <w:rPr>
          <w:color w:val="231F20"/>
          <w:w w:val="105"/>
        </w:rPr>
        <w:t>y</w:t>
      </w:r>
      <w:r>
        <w:rPr>
          <w:color w:val="231F20"/>
          <w:spacing w:val="-6"/>
          <w:w w:val="105"/>
        </w:rPr>
        <w:t> </w:t>
      </w:r>
      <w:r>
        <w:rPr>
          <w:color w:val="231F20"/>
          <w:w w:val="105"/>
        </w:rPr>
        <w:t>no</w:t>
      </w:r>
      <w:r>
        <w:rPr>
          <w:color w:val="231F20"/>
          <w:spacing w:val="-6"/>
          <w:w w:val="105"/>
        </w:rPr>
        <w:t> </w:t>
      </w:r>
      <w:r>
        <w:rPr>
          <w:color w:val="231F20"/>
          <w:spacing w:val="-7"/>
          <w:w w:val="105"/>
        </w:rPr>
        <w:t>ser, </w:t>
      </w:r>
      <w:r>
        <w:rPr>
          <w:color w:val="231F20"/>
          <w:w w:val="105"/>
        </w:rPr>
        <w:t>conviven</w:t>
      </w:r>
      <w:r>
        <w:rPr>
          <w:color w:val="231F20"/>
          <w:spacing w:val="-8"/>
          <w:w w:val="105"/>
        </w:rPr>
        <w:t> </w:t>
      </w:r>
      <w:r>
        <w:rPr>
          <w:color w:val="231F20"/>
          <w:w w:val="105"/>
        </w:rPr>
        <w:t>sin</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principio</w:t>
      </w:r>
      <w:r>
        <w:rPr>
          <w:color w:val="231F20"/>
          <w:spacing w:val="-8"/>
          <w:w w:val="105"/>
        </w:rPr>
        <w:t> </w:t>
      </w:r>
      <w:r>
        <w:rPr>
          <w:color w:val="231F20"/>
          <w:w w:val="105"/>
        </w:rPr>
        <w:t>de</w:t>
      </w:r>
      <w:r>
        <w:rPr>
          <w:color w:val="231F20"/>
          <w:spacing w:val="-8"/>
          <w:w w:val="105"/>
        </w:rPr>
        <w:t> </w:t>
      </w:r>
      <w:r>
        <w:rPr>
          <w:color w:val="231F20"/>
          <w:w w:val="105"/>
        </w:rPr>
        <w:t>contradicción</w:t>
      </w:r>
      <w:r>
        <w:rPr>
          <w:color w:val="231F20"/>
          <w:spacing w:val="-8"/>
          <w:w w:val="105"/>
        </w:rPr>
        <w:t> </w:t>
      </w:r>
      <w:r>
        <w:rPr>
          <w:color w:val="231F20"/>
          <w:w w:val="105"/>
        </w:rPr>
        <w:t>inhiba</w:t>
      </w:r>
      <w:r>
        <w:rPr>
          <w:color w:val="231F20"/>
          <w:spacing w:val="-8"/>
          <w:w w:val="105"/>
        </w:rPr>
        <w:t> </w:t>
      </w:r>
      <w:r>
        <w:rPr>
          <w:color w:val="231F20"/>
          <w:w w:val="105"/>
        </w:rPr>
        <w:t>tal</w:t>
      </w:r>
      <w:r>
        <w:rPr>
          <w:color w:val="231F20"/>
          <w:spacing w:val="-8"/>
          <w:w w:val="105"/>
        </w:rPr>
        <w:t> </w:t>
      </w:r>
      <w:r>
        <w:rPr>
          <w:color w:val="231F20"/>
          <w:w w:val="105"/>
        </w:rPr>
        <w:t>conjunción.</w:t>
      </w:r>
      <w:r>
        <w:rPr>
          <w:color w:val="231F20"/>
          <w:spacing w:val="-8"/>
          <w:w w:val="105"/>
        </w:rPr>
        <w:t> </w:t>
      </w:r>
      <w:r>
        <w:rPr>
          <w:color w:val="231F20"/>
          <w:w w:val="105"/>
        </w:rPr>
        <w:t>Sin duda, a la filosofía, trágicamente amparada en el principio de no con- tradicción, le ha costado pensar tal acontecimiento, </w:t>
      </w:r>
      <w:r>
        <w:rPr>
          <w:color w:val="231F20"/>
          <w:spacing w:val="-3"/>
          <w:w w:val="105"/>
        </w:rPr>
        <w:t>sobre </w:t>
      </w:r>
      <w:r>
        <w:rPr>
          <w:color w:val="231F20"/>
          <w:w w:val="105"/>
        </w:rPr>
        <w:t>todo después de Platón: aquello que es no puede, bajo ninguna </w:t>
      </w:r>
      <w:r>
        <w:rPr>
          <w:color w:val="231F20"/>
          <w:spacing w:val="-2"/>
          <w:w w:val="105"/>
        </w:rPr>
        <w:t>circunstancia, </w:t>
      </w:r>
      <w:r>
        <w:rPr>
          <w:color w:val="231F20"/>
          <w:w w:val="105"/>
        </w:rPr>
        <w:t>no </w:t>
      </w:r>
      <w:r>
        <w:rPr>
          <w:color w:val="231F20"/>
          <w:spacing w:val="-7"/>
          <w:w w:val="105"/>
        </w:rPr>
        <w:t>ser.</w:t>
      </w:r>
      <w:r>
        <w:rPr>
          <w:color w:val="231F20"/>
          <w:spacing w:val="32"/>
          <w:w w:val="105"/>
        </w:rPr>
        <w:t> </w:t>
      </w:r>
      <w:r>
        <w:rPr>
          <w:color w:val="231F20"/>
          <w:spacing w:val="-8"/>
          <w:w w:val="105"/>
        </w:rPr>
        <w:t>Pero </w:t>
      </w:r>
      <w:r>
        <w:rPr>
          <w:color w:val="231F20"/>
          <w:w w:val="105"/>
        </w:rPr>
        <w:t>como ya lo </w:t>
      </w:r>
      <w:r>
        <w:rPr>
          <w:color w:val="231F20"/>
          <w:spacing w:val="-3"/>
          <w:w w:val="105"/>
        </w:rPr>
        <w:t>expone </w:t>
      </w:r>
      <w:r>
        <w:rPr>
          <w:color w:val="231F20"/>
          <w:w w:val="105"/>
        </w:rPr>
        <w:t>magistralmente octavio </w:t>
      </w:r>
      <w:r>
        <w:rPr>
          <w:color w:val="231F20"/>
          <w:spacing w:val="-5"/>
          <w:w w:val="105"/>
        </w:rPr>
        <w:t>Paz </w:t>
      </w:r>
      <w:r>
        <w:rPr>
          <w:color w:val="231F20"/>
          <w:w w:val="105"/>
        </w:rPr>
        <w:t>en </w:t>
      </w:r>
      <w:r>
        <w:rPr>
          <w:i/>
          <w:color w:val="231F20"/>
          <w:w w:val="105"/>
        </w:rPr>
        <w:t>El </w:t>
      </w:r>
      <w:r>
        <w:rPr>
          <w:i/>
          <w:color w:val="231F20"/>
          <w:spacing w:val="-3"/>
          <w:w w:val="105"/>
        </w:rPr>
        <w:t>Arco </w:t>
      </w:r>
      <w:r>
        <w:rPr>
          <w:i/>
          <w:color w:val="231F20"/>
          <w:w w:val="105"/>
        </w:rPr>
        <w:t>y la lira</w:t>
      </w:r>
      <w:r>
        <w:rPr>
          <w:color w:val="231F20"/>
          <w:w w:val="105"/>
        </w:rPr>
        <w:t>, </w:t>
      </w:r>
      <w:r>
        <w:rPr>
          <w:color w:val="231F20"/>
          <w:spacing w:val="-3"/>
          <w:w w:val="105"/>
        </w:rPr>
        <w:t>parece </w:t>
      </w:r>
      <w:r>
        <w:rPr>
          <w:color w:val="231F20"/>
          <w:w w:val="105"/>
        </w:rPr>
        <w:t>ser que a la poesía y a la literatura les ha costado menos trabajo pensar</w:t>
      </w:r>
      <w:r>
        <w:rPr>
          <w:color w:val="231F20"/>
          <w:spacing w:val="-10"/>
          <w:w w:val="105"/>
        </w:rPr>
        <w:t> </w:t>
      </w:r>
      <w:r>
        <w:rPr>
          <w:color w:val="231F20"/>
          <w:w w:val="105"/>
        </w:rPr>
        <w:t>sin</w:t>
      </w:r>
      <w:r>
        <w:rPr>
          <w:color w:val="231F20"/>
          <w:spacing w:val="-10"/>
          <w:w w:val="105"/>
        </w:rPr>
        <w:t> </w:t>
      </w:r>
      <w:r>
        <w:rPr>
          <w:color w:val="231F20"/>
          <w:w w:val="105"/>
        </w:rPr>
        <w:t>estar</w:t>
      </w:r>
      <w:r>
        <w:rPr>
          <w:color w:val="231F20"/>
          <w:spacing w:val="-10"/>
          <w:w w:val="105"/>
        </w:rPr>
        <w:t> </w:t>
      </w:r>
      <w:r>
        <w:rPr>
          <w:color w:val="231F20"/>
          <w:spacing w:val="-3"/>
          <w:w w:val="105"/>
        </w:rPr>
        <w:t>acordes</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principio</w:t>
      </w:r>
      <w:r>
        <w:rPr>
          <w:color w:val="231F20"/>
          <w:spacing w:val="-10"/>
          <w:w w:val="105"/>
        </w:rPr>
        <w:t> </w:t>
      </w:r>
      <w:r>
        <w:rPr>
          <w:color w:val="231F20"/>
          <w:w w:val="105"/>
        </w:rPr>
        <w:t>de</w:t>
      </w:r>
      <w:r>
        <w:rPr>
          <w:color w:val="231F20"/>
          <w:spacing w:val="-10"/>
          <w:w w:val="105"/>
        </w:rPr>
        <w:t> </w:t>
      </w:r>
      <w:r>
        <w:rPr>
          <w:color w:val="231F20"/>
          <w:w w:val="105"/>
        </w:rPr>
        <w:t>no</w:t>
      </w:r>
      <w:r>
        <w:rPr>
          <w:color w:val="231F20"/>
          <w:spacing w:val="-10"/>
          <w:w w:val="105"/>
        </w:rPr>
        <w:t> </w:t>
      </w:r>
      <w:r>
        <w:rPr>
          <w:color w:val="231F20"/>
          <w:w w:val="105"/>
        </w:rPr>
        <w:t>contradicción;</w:t>
      </w:r>
      <w:r>
        <w:rPr>
          <w:color w:val="231F20"/>
          <w:spacing w:val="-11"/>
          <w:w w:val="105"/>
        </w:rPr>
        <w:t> </w:t>
      </w:r>
      <w:r>
        <w:rPr>
          <w:color w:val="231F20"/>
          <w:w w:val="105"/>
        </w:rPr>
        <w:t>en</w:t>
      </w:r>
      <w:r>
        <w:rPr>
          <w:color w:val="231F20"/>
          <w:spacing w:val="-10"/>
          <w:w w:val="105"/>
        </w:rPr>
        <w:t> </w:t>
      </w:r>
      <w:r>
        <w:rPr>
          <w:color w:val="231F20"/>
          <w:w w:val="105"/>
        </w:rPr>
        <w:t>ellas</w:t>
      </w:r>
      <w:r>
        <w:rPr>
          <w:color w:val="231F20"/>
          <w:spacing w:val="-10"/>
          <w:w w:val="105"/>
        </w:rPr>
        <w:t> </w:t>
      </w:r>
      <w:r>
        <w:rPr>
          <w:color w:val="231F20"/>
          <w:w w:val="105"/>
        </w:rPr>
        <w:t>ha sido posible que el viejo y el joven, la mujer y el </w:t>
      </w:r>
      <w:r>
        <w:rPr>
          <w:color w:val="231F20"/>
          <w:spacing w:val="-3"/>
          <w:w w:val="105"/>
        </w:rPr>
        <w:t>hombre </w:t>
      </w:r>
      <w:r>
        <w:rPr>
          <w:color w:val="231F20"/>
          <w:w w:val="105"/>
        </w:rPr>
        <w:t>o la vigilia y el sueño</w:t>
      </w:r>
      <w:r>
        <w:rPr>
          <w:color w:val="231F20"/>
          <w:spacing w:val="-4"/>
          <w:w w:val="105"/>
        </w:rPr>
        <w:t> </w:t>
      </w:r>
      <w:r>
        <w:rPr>
          <w:color w:val="231F20"/>
          <w:w w:val="105"/>
        </w:rPr>
        <w:t>sean,</w:t>
      </w:r>
      <w:r>
        <w:rPr>
          <w:color w:val="231F20"/>
          <w:spacing w:val="-4"/>
          <w:w w:val="105"/>
        </w:rPr>
        <w:t> </w:t>
      </w:r>
      <w:r>
        <w:rPr>
          <w:color w:val="231F20"/>
          <w:w w:val="105"/>
        </w:rPr>
        <w:t>al</w:t>
      </w:r>
      <w:r>
        <w:rPr>
          <w:color w:val="231F20"/>
          <w:spacing w:val="-4"/>
          <w:w w:val="105"/>
        </w:rPr>
        <w:t> </w:t>
      </w:r>
      <w:r>
        <w:rPr>
          <w:color w:val="231F20"/>
          <w:w w:val="105"/>
        </w:rPr>
        <w:t>final,</w:t>
      </w:r>
      <w:r>
        <w:rPr>
          <w:color w:val="231F20"/>
          <w:spacing w:val="-4"/>
          <w:w w:val="105"/>
        </w:rPr>
        <w:t> </w:t>
      </w:r>
      <w:r>
        <w:rPr>
          <w:color w:val="231F20"/>
          <w:w w:val="105"/>
        </w:rPr>
        <w:t>la</w:t>
      </w:r>
      <w:r>
        <w:rPr>
          <w:color w:val="231F20"/>
          <w:spacing w:val="-4"/>
          <w:w w:val="105"/>
        </w:rPr>
        <w:t> </w:t>
      </w:r>
      <w:r>
        <w:rPr>
          <w:color w:val="231F20"/>
          <w:w w:val="105"/>
        </w:rPr>
        <w:t>misma</w:t>
      </w:r>
      <w:r>
        <w:rPr>
          <w:color w:val="231F20"/>
          <w:spacing w:val="-4"/>
          <w:w w:val="105"/>
        </w:rPr>
        <w:t> </w:t>
      </w:r>
      <w:r>
        <w:rPr>
          <w:color w:val="231F20"/>
          <w:w w:val="105"/>
        </w:rPr>
        <w:t>cosa.</w:t>
      </w:r>
      <w:r>
        <w:rPr>
          <w:color w:val="231F20"/>
          <w:spacing w:val="-4"/>
          <w:w w:val="105"/>
        </w:rPr>
        <w:t> </w:t>
      </w:r>
      <w:r>
        <w:rPr>
          <w:color w:val="231F20"/>
          <w:w w:val="105"/>
        </w:rPr>
        <w:t>con</w:t>
      </w:r>
      <w:r>
        <w:rPr>
          <w:color w:val="231F20"/>
          <w:spacing w:val="-4"/>
          <w:w w:val="105"/>
        </w:rPr>
        <w:t> </w:t>
      </w:r>
      <w:r>
        <w:rPr>
          <w:color w:val="231F20"/>
          <w:w w:val="105"/>
        </w:rPr>
        <w:t>lo</w:t>
      </w:r>
      <w:r>
        <w:rPr>
          <w:color w:val="231F20"/>
          <w:spacing w:val="-4"/>
          <w:w w:val="105"/>
        </w:rPr>
        <w:t> </w:t>
      </w:r>
      <w:r>
        <w:rPr>
          <w:color w:val="231F20"/>
          <w:w w:val="105"/>
        </w:rPr>
        <w:t>cual</w:t>
      </w:r>
      <w:r>
        <w:rPr>
          <w:color w:val="231F20"/>
          <w:spacing w:val="-4"/>
          <w:w w:val="105"/>
        </w:rPr>
        <w:t> </w:t>
      </w:r>
      <w:r>
        <w:rPr>
          <w:color w:val="231F20"/>
          <w:w w:val="105"/>
        </w:rPr>
        <w:t>poesía</w:t>
      </w:r>
      <w:r>
        <w:rPr>
          <w:color w:val="231F20"/>
          <w:spacing w:val="-4"/>
          <w:w w:val="105"/>
        </w:rPr>
        <w:t> </w:t>
      </w:r>
      <w:r>
        <w:rPr>
          <w:color w:val="231F20"/>
          <w:w w:val="105"/>
        </w:rPr>
        <w:t>y</w:t>
      </w:r>
      <w:r>
        <w:rPr>
          <w:color w:val="231F20"/>
          <w:spacing w:val="-4"/>
          <w:w w:val="105"/>
        </w:rPr>
        <w:t> </w:t>
      </w:r>
      <w:r>
        <w:rPr>
          <w:color w:val="231F20"/>
          <w:w w:val="105"/>
        </w:rPr>
        <w:t>literatura</w:t>
      </w:r>
      <w:r>
        <w:rPr>
          <w:color w:val="231F20"/>
          <w:spacing w:val="-4"/>
          <w:w w:val="105"/>
        </w:rPr>
        <w:t> </w:t>
      </w:r>
      <w:r>
        <w:rPr>
          <w:color w:val="231F20"/>
          <w:w w:val="105"/>
        </w:rPr>
        <w:t>darían mejor cuenta de este devenir sin resolución, paradójico, que privilegia el</w:t>
      </w:r>
      <w:r>
        <w:rPr>
          <w:color w:val="231F20"/>
          <w:spacing w:val="-4"/>
          <w:w w:val="105"/>
        </w:rPr>
        <w:t> </w:t>
      </w:r>
      <w:r>
        <w:rPr>
          <w:color w:val="231F20"/>
          <w:w w:val="105"/>
        </w:rPr>
        <w:t>tránsito</w:t>
      </w:r>
      <w:r>
        <w:rPr>
          <w:color w:val="231F20"/>
          <w:spacing w:val="-4"/>
          <w:w w:val="105"/>
        </w:rPr>
        <w:t> </w:t>
      </w:r>
      <w:r>
        <w:rPr>
          <w:color w:val="231F20"/>
          <w:w w:val="105"/>
        </w:rPr>
        <w:t>sin</w:t>
      </w:r>
      <w:r>
        <w:rPr>
          <w:color w:val="231F20"/>
          <w:spacing w:val="-4"/>
          <w:w w:val="105"/>
        </w:rPr>
        <w:t> </w:t>
      </w:r>
      <w:r>
        <w:rPr>
          <w:color w:val="231F20"/>
          <w:w w:val="105"/>
        </w:rPr>
        <w:t>instalarse</w:t>
      </w:r>
      <w:r>
        <w:rPr>
          <w:color w:val="231F20"/>
          <w:spacing w:val="-4"/>
          <w:w w:val="105"/>
        </w:rPr>
        <w:t> </w:t>
      </w:r>
      <w:r>
        <w:rPr>
          <w:color w:val="231F20"/>
          <w:w w:val="105"/>
        </w:rPr>
        <w:t>permanentemente</w:t>
      </w:r>
      <w:r>
        <w:rPr>
          <w:color w:val="231F20"/>
          <w:spacing w:val="-4"/>
          <w:w w:val="105"/>
        </w:rPr>
        <w:t> </w:t>
      </w:r>
      <w:r>
        <w:rPr>
          <w:color w:val="231F20"/>
          <w:w w:val="105"/>
        </w:rPr>
        <w:t>en</w:t>
      </w:r>
      <w:r>
        <w:rPr>
          <w:color w:val="231F20"/>
          <w:spacing w:val="-4"/>
          <w:w w:val="105"/>
        </w:rPr>
        <w:t> </w:t>
      </w:r>
      <w:r>
        <w:rPr>
          <w:color w:val="231F20"/>
          <w:w w:val="105"/>
        </w:rPr>
        <w:t>ninguna</w:t>
      </w:r>
      <w:r>
        <w:rPr>
          <w:color w:val="231F20"/>
          <w:spacing w:val="-4"/>
          <w:w w:val="105"/>
        </w:rPr>
        <w:t> </w:t>
      </w:r>
      <w:r>
        <w:rPr>
          <w:color w:val="231F20"/>
          <w:w w:val="105"/>
        </w:rPr>
        <w:t>planicie.</w:t>
      </w:r>
      <w:r>
        <w:rPr>
          <w:color w:val="231F20"/>
          <w:spacing w:val="-4"/>
          <w:w w:val="105"/>
        </w:rPr>
        <w:t> </w:t>
      </w:r>
      <w:r>
        <w:rPr>
          <w:color w:val="231F20"/>
          <w:w w:val="105"/>
        </w:rPr>
        <w:t>Esta</w:t>
      </w:r>
      <w:r>
        <w:rPr>
          <w:color w:val="231F20"/>
          <w:spacing w:val="-4"/>
          <w:w w:val="105"/>
        </w:rPr>
        <w:t> </w:t>
      </w:r>
      <w:r>
        <w:rPr>
          <w:color w:val="231F20"/>
          <w:w w:val="105"/>
        </w:rPr>
        <w:t>es la razón por la cual buena parte de las aportaciones contenidas en este </w:t>
      </w:r>
      <w:r>
        <w:rPr>
          <w:color w:val="231F20"/>
          <w:spacing w:val="-3"/>
          <w:w w:val="105"/>
        </w:rPr>
        <w:t>libro</w:t>
      </w:r>
      <w:r>
        <w:rPr>
          <w:color w:val="231F20"/>
          <w:spacing w:val="-18"/>
          <w:w w:val="105"/>
        </w:rPr>
        <w:t> </w:t>
      </w:r>
      <w:r>
        <w:rPr>
          <w:color w:val="231F20"/>
          <w:w w:val="105"/>
        </w:rPr>
        <w:t>se</w:t>
      </w:r>
      <w:r>
        <w:rPr>
          <w:color w:val="231F20"/>
          <w:spacing w:val="-18"/>
          <w:w w:val="105"/>
        </w:rPr>
        <w:t> </w:t>
      </w:r>
      <w:r>
        <w:rPr>
          <w:color w:val="231F20"/>
          <w:w w:val="105"/>
        </w:rPr>
        <w:t>amparan</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visión</w:t>
      </w:r>
      <w:r>
        <w:rPr>
          <w:color w:val="231F20"/>
          <w:spacing w:val="-18"/>
          <w:w w:val="105"/>
        </w:rPr>
        <w:t> </w:t>
      </w:r>
      <w:r>
        <w:rPr>
          <w:color w:val="231F20"/>
          <w:w w:val="105"/>
        </w:rPr>
        <w:t>que</w:t>
      </w:r>
      <w:r>
        <w:rPr>
          <w:color w:val="231F20"/>
          <w:spacing w:val="-18"/>
          <w:w w:val="105"/>
        </w:rPr>
        <w:t> </w:t>
      </w:r>
      <w:r>
        <w:rPr>
          <w:color w:val="231F20"/>
          <w:w w:val="105"/>
        </w:rPr>
        <w:t>del</w:t>
      </w:r>
      <w:r>
        <w:rPr>
          <w:color w:val="231F20"/>
          <w:spacing w:val="-18"/>
          <w:w w:val="105"/>
        </w:rPr>
        <w:t> </w:t>
      </w:r>
      <w:r>
        <w:rPr>
          <w:color w:val="231F20"/>
          <w:w w:val="105"/>
        </w:rPr>
        <w:t>devenir</w:t>
      </w:r>
      <w:r>
        <w:rPr>
          <w:color w:val="231F20"/>
          <w:spacing w:val="-17"/>
          <w:w w:val="105"/>
        </w:rPr>
        <w:t> </w:t>
      </w:r>
      <w:r>
        <w:rPr>
          <w:color w:val="231F20"/>
          <w:w w:val="105"/>
        </w:rPr>
        <w:t>cultivan</w:t>
      </w:r>
      <w:r>
        <w:rPr>
          <w:color w:val="231F20"/>
          <w:spacing w:val="-18"/>
          <w:w w:val="105"/>
        </w:rPr>
        <w:t> </w:t>
      </w:r>
      <w:r>
        <w:rPr>
          <w:color w:val="231F20"/>
          <w:spacing w:val="-3"/>
          <w:w w:val="105"/>
        </w:rPr>
        <w:t>autores</w:t>
      </w:r>
      <w:r>
        <w:rPr>
          <w:color w:val="231F20"/>
          <w:spacing w:val="-18"/>
          <w:w w:val="105"/>
        </w:rPr>
        <w:t> </w:t>
      </w:r>
      <w:r>
        <w:rPr>
          <w:color w:val="231F20"/>
          <w:w w:val="105"/>
        </w:rPr>
        <w:t>como</w:t>
      </w:r>
      <w:r>
        <w:rPr>
          <w:color w:val="231F20"/>
          <w:spacing w:val="-18"/>
          <w:w w:val="105"/>
        </w:rPr>
        <w:t> </w:t>
      </w:r>
      <w:r>
        <w:rPr>
          <w:color w:val="231F20"/>
          <w:spacing w:val="-2"/>
          <w:w w:val="105"/>
        </w:rPr>
        <w:t>Gilles </w:t>
      </w:r>
      <w:r>
        <w:rPr>
          <w:color w:val="231F20"/>
          <w:w w:val="105"/>
        </w:rPr>
        <w:t>Deleuze, </w:t>
      </w:r>
      <w:r>
        <w:rPr>
          <w:color w:val="231F20"/>
          <w:spacing w:val="-6"/>
          <w:w w:val="105"/>
        </w:rPr>
        <w:t>Felix </w:t>
      </w:r>
      <w:r>
        <w:rPr>
          <w:color w:val="231F20"/>
          <w:w w:val="105"/>
        </w:rPr>
        <w:t>Guattari o </w:t>
      </w:r>
      <w:r>
        <w:rPr>
          <w:color w:val="231F20"/>
          <w:spacing w:val="-3"/>
          <w:w w:val="105"/>
        </w:rPr>
        <w:t>Giorgio </w:t>
      </w:r>
      <w:r>
        <w:rPr>
          <w:color w:val="231F20"/>
          <w:w w:val="105"/>
        </w:rPr>
        <w:t>Agamben; en ellos la filosofía, si aspira a</w:t>
      </w:r>
      <w:r>
        <w:rPr>
          <w:color w:val="231F20"/>
          <w:spacing w:val="-14"/>
          <w:w w:val="105"/>
        </w:rPr>
        <w:t> </w:t>
      </w:r>
      <w:r>
        <w:rPr>
          <w:color w:val="231F20"/>
          <w:spacing w:val="-3"/>
          <w:w w:val="105"/>
        </w:rPr>
        <w:t>renovarse,</w:t>
      </w:r>
      <w:r>
        <w:rPr>
          <w:color w:val="231F20"/>
          <w:spacing w:val="-14"/>
          <w:w w:val="105"/>
        </w:rPr>
        <w:t> </w:t>
      </w:r>
      <w:r>
        <w:rPr>
          <w:color w:val="231F20"/>
          <w:w w:val="105"/>
        </w:rPr>
        <w:t>está</w:t>
      </w:r>
      <w:r>
        <w:rPr>
          <w:color w:val="231F20"/>
          <w:spacing w:val="-14"/>
          <w:w w:val="105"/>
        </w:rPr>
        <w:t> </w:t>
      </w:r>
      <w:r>
        <w:rPr>
          <w:color w:val="231F20"/>
          <w:w w:val="105"/>
        </w:rPr>
        <w:t>dispuesta</w:t>
      </w:r>
      <w:r>
        <w:rPr>
          <w:color w:val="231F20"/>
          <w:spacing w:val="-13"/>
          <w:w w:val="105"/>
        </w:rPr>
        <w:t> </w:t>
      </w:r>
      <w:r>
        <w:rPr>
          <w:color w:val="231F20"/>
          <w:w w:val="105"/>
        </w:rPr>
        <w:t>a</w:t>
      </w:r>
      <w:r>
        <w:rPr>
          <w:color w:val="231F20"/>
          <w:spacing w:val="-14"/>
          <w:w w:val="105"/>
        </w:rPr>
        <w:t> </w:t>
      </w:r>
      <w:r>
        <w:rPr>
          <w:color w:val="231F20"/>
          <w:w w:val="105"/>
        </w:rPr>
        <w:t>dejarse</w:t>
      </w:r>
      <w:r>
        <w:rPr>
          <w:color w:val="231F20"/>
          <w:spacing w:val="-13"/>
          <w:w w:val="105"/>
        </w:rPr>
        <w:t> </w:t>
      </w:r>
      <w:r>
        <w:rPr>
          <w:color w:val="231F20"/>
          <w:w w:val="105"/>
        </w:rPr>
        <w:t>violentar</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literatura;</w:t>
      </w:r>
      <w:r>
        <w:rPr>
          <w:color w:val="231F20"/>
          <w:spacing w:val="-14"/>
          <w:w w:val="105"/>
        </w:rPr>
        <w:t> </w:t>
      </w:r>
      <w:r>
        <w:rPr>
          <w:color w:val="231F20"/>
          <w:w w:val="105"/>
        </w:rPr>
        <w:t>es</w:t>
      </w:r>
      <w:r>
        <w:rPr>
          <w:color w:val="231F20"/>
          <w:spacing w:val="-14"/>
          <w:w w:val="105"/>
        </w:rPr>
        <w:t> </w:t>
      </w:r>
      <w:r>
        <w:rPr>
          <w:color w:val="231F20"/>
          <w:w w:val="105"/>
        </w:rPr>
        <w:t>ésta</w:t>
      </w:r>
      <w:r>
        <w:rPr>
          <w:color w:val="231F20"/>
          <w:spacing w:val="-14"/>
          <w:w w:val="105"/>
        </w:rPr>
        <w:t> </w:t>
      </w:r>
      <w:r>
        <w:rPr>
          <w:color w:val="231F20"/>
          <w:w w:val="105"/>
        </w:rPr>
        <w:t>la que</w:t>
      </w:r>
      <w:r>
        <w:rPr>
          <w:color w:val="231F20"/>
          <w:spacing w:val="-11"/>
          <w:w w:val="105"/>
        </w:rPr>
        <w:t> </w:t>
      </w:r>
      <w:r>
        <w:rPr>
          <w:color w:val="231F20"/>
          <w:w w:val="105"/>
        </w:rPr>
        <w:t>puede</w:t>
      </w:r>
      <w:r>
        <w:rPr>
          <w:color w:val="231F20"/>
          <w:spacing w:val="-11"/>
          <w:w w:val="105"/>
        </w:rPr>
        <w:t> </w:t>
      </w:r>
      <w:r>
        <w:rPr>
          <w:color w:val="231F20"/>
          <w:w w:val="105"/>
        </w:rPr>
        <w:t>darle</w:t>
      </w:r>
      <w:r>
        <w:rPr>
          <w:color w:val="231F20"/>
          <w:spacing w:val="-11"/>
          <w:w w:val="105"/>
        </w:rPr>
        <w:t> </w:t>
      </w:r>
      <w:r>
        <w:rPr>
          <w:color w:val="231F20"/>
          <w:w w:val="105"/>
        </w:rPr>
        <w:t>qué</w:t>
      </w:r>
      <w:r>
        <w:rPr>
          <w:color w:val="231F20"/>
          <w:spacing w:val="-11"/>
          <w:w w:val="105"/>
        </w:rPr>
        <w:t> </w:t>
      </w:r>
      <w:r>
        <w:rPr>
          <w:color w:val="231F20"/>
          <w:spacing w:val="-5"/>
          <w:w w:val="105"/>
        </w:rPr>
        <w:t>pensar,</w:t>
      </w:r>
      <w:r>
        <w:rPr>
          <w:color w:val="231F20"/>
          <w:spacing w:val="-11"/>
          <w:w w:val="105"/>
        </w:rPr>
        <w:t> </w:t>
      </w:r>
      <w:r>
        <w:rPr>
          <w:color w:val="231F20"/>
          <w:w w:val="105"/>
        </w:rPr>
        <w:t>la</w:t>
      </w:r>
      <w:r>
        <w:rPr>
          <w:color w:val="231F20"/>
          <w:spacing w:val="-11"/>
          <w:w w:val="105"/>
        </w:rPr>
        <w:t> </w:t>
      </w:r>
      <w:r>
        <w:rPr>
          <w:color w:val="231F20"/>
          <w:w w:val="105"/>
        </w:rPr>
        <w:t>que</w:t>
      </w:r>
      <w:r>
        <w:rPr>
          <w:color w:val="231F20"/>
          <w:spacing w:val="-11"/>
          <w:w w:val="105"/>
        </w:rPr>
        <w:t> </w:t>
      </w:r>
      <w:r>
        <w:rPr>
          <w:color w:val="231F20"/>
          <w:w w:val="105"/>
        </w:rPr>
        <w:t>puede</w:t>
      </w:r>
      <w:r>
        <w:rPr>
          <w:color w:val="231F20"/>
          <w:spacing w:val="-11"/>
          <w:w w:val="105"/>
        </w:rPr>
        <w:t> </w:t>
      </w:r>
      <w:r>
        <w:rPr>
          <w:color w:val="231F20"/>
          <w:w w:val="105"/>
        </w:rPr>
        <w:t>disponerla</w:t>
      </w:r>
      <w:r>
        <w:rPr>
          <w:color w:val="231F20"/>
          <w:spacing w:val="-11"/>
          <w:w w:val="105"/>
        </w:rPr>
        <w:t> </w:t>
      </w:r>
      <w:r>
        <w:rPr>
          <w:color w:val="231F20"/>
          <w:w w:val="105"/>
        </w:rPr>
        <w:t>a</w:t>
      </w:r>
      <w:r>
        <w:rPr>
          <w:color w:val="231F20"/>
          <w:spacing w:val="-11"/>
          <w:w w:val="105"/>
        </w:rPr>
        <w:t> </w:t>
      </w:r>
      <w:r>
        <w:rPr>
          <w:color w:val="231F20"/>
          <w:w w:val="105"/>
        </w:rPr>
        <w:t>pensar</w:t>
      </w:r>
      <w:r>
        <w:rPr>
          <w:color w:val="231F20"/>
          <w:spacing w:val="-11"/>
          <w:w w:val="105"/>
        </w:rPr>
        <w:t> </w:t>
      </w:r>
      <w:r>
        <w:rPr>
          <w:color w:val="231F20"/>
          <w:w w:val="105"/>
        </w:rPr>
        <w:t>la</w:t>
      </w:r>
      <w:r>
        <w:rPr>
          <w:color w:val="231F20"/>
          <w:spacing w:val="-11"/>
          <w:w w:val="105"/>
        </w:rPr>
        <w:t> </w:t>
      </w:r>
      <w:r>
        <w:rPr>
          <w:color w:val="231F20"/>
          <w:spacing w:val="-3"/>
          <w:w w:val="105"/>
        </w:rPr>
        <w:t>diferen- </w:t>
      </w:r>
      <w:r>
        <w:rPr>
          <w:color w:val="231F20"/>
          <w:w w:val="105"/>
        </w:rPr>
        <w:t>cia.</w:t>
      </w:r>
      <w:r>
        <w:rPr>
          <w:color w:val="231F20"/>
          <w:spacing w:val="-21"/>
          <w:w w:val="105"/>
        </w:rPr>
        <w:t> </w:t>
      </w:r>
      <w:r>
        <w:rPr>
          <w:color w:val="231F20"/>
          <w:w w:val="105"/>
        </w:rPr>
        <w:t>Los</w:t>
      </w:r>
      <w:r>
        <w:rPr>
          <w:color w:val="231F20"/>
          <w:spacing w:val="-21"/>
          <w:w w:val="105"/>
        </w:rPr>
        <w:t> </w:t>
      </w:r>
      <w:r>
        <w:rPr>
          <w:color w:val="231F20"/>
          <w:spacing w:val="-3"/>
          <w:w w:val="105"/>
        </w:rPr>
        <w:t>devenires</w:t>
      </w:r>
      <w:r>
        <w:rPr>
          <w:color w:val="231F20"/>
          <w:spacing w:val="-21"/>
          <w:w w:val="105"/>
        </w:rPr>
        <w:t> </w:t>
      </w:r>
      <w:r>
        <w:rPr>
          <w:color w:val="231F20"/>
          <w:w w:val="105"/>
        </w:rPr>
        <w:t>que</w:t>
      </w:r>
      <w:r>
        <w:rPr>
          <w:color w:val="231F20"/>
          <w:spacing w:val="-21"/>
          <w:w w:val="105"/>
        </w:rPr>
        <w:t> </w:t>
      </w:r>
      <w:r>
        <w:rPr>
          <w:color w:val="231F20"/>
          <w:w w:val="105"/>
        </w:rPr>
        <w:t>encontramos</w:t>
      </w:r>
      <w:r>
        <w:rPr>
          <w:color w:val="231F20"/>
          <w:spacing w:val="-21"/>
          <w:w w:val="105"/>
        </w:rPr>
        <w:t> </w:t>
      </w:r>
      <w:r>
        <w:rPr>
          <w:color w:val="231F20"/>
          <w:w w:val="105"/>
        </w:rPr>
        <w:t>en</w:t>
      </w:r>
      <w:r>
        <w:rPr>
          <w:color w:val="231F20"/>
          <w:spacing w:val="-21"/>
          <w:w w:val="105"/>
        </w:rPr>
        <w:t> </w:t>
      </w:r>
      <w:r>
        <w:rPr>
          <w:color w:val="231F20"/>
          <w:w w:val="105"/>
        </w:rPr>
        <w:t>estos</w:t>
      </w:r>
      <w:r>
        <w:rPr>
          <w:color w:val="231F20"/>
          <w:spacing w:val="-21"/>
          <w:w w:val="105"/>
        </w:rPr>
        <w:t> </w:t>
      </w:r>
      <w:r>
        <w:rPr>
          <w:color w:val="231F20"/>
          <w:spacing w:val="-3"/>
          <w:w w:val="105"/>
        </w:rPr>
        <w:t>autores</w:t>
      </w:r>
      <w:r>
        <w:rPr>
          <w:color w:val="231F20"/>
          <w:spacing w:val="-21"/>
          <w:w w:val="105"/>
        </w:rPr>
        <w:t> </w:t>
      </w:r>
      <w:r>
        <w:rPr>
          <w:color w:val="231F20"/>
          <w:w w:val="105"/>
        </w:rPr>
        <w:t>hallan</w:t>
      </w:r>
      <w:r>
        <w:rPr>
          <w:color w:val="231F20"/>
          <w:spacing w:val="-21"/>
          <w:w w:val="105"/>
        </w:rPr>
        <w:t> </w:t>
      </w:r>
      <w:r>
        <w:rPr>
          <w:color w:val="231F20"/>
          <w:w w:val="105"/>
        </w:rPr>
        <w:t>su</w:t>
      </w:r>
      <w:r>
        <w:rPr>
          <w:color w:val="231F20"/>
          <w:spacing w:val="-21"/>
          <w:w w:val="105"/>
        </w:rPr>
        <w:t> </w:t>
      </w:r>
      <w:r>
        <w:rPr>
          <w:color w:val="231F20"/>
          <w:w w:val="105"/>
        </w:rPr>
        <w:t>material</w:t>
      </w:r>
      <w:r>
        <w:rPr>
          <w:color w:val="231F20"/>
          <w:spacing w:val="-21"/>
          <w:w w:val="105"/>
        </w:rPr>
        <w:t> </w:t>
      </w:r>
      <w:r>
        <w:rPr>
          <w:color w:val="231F20"/>
          <w:w w:val="105"/>
        </w:rPr>
        <w:t>en figuras literarias como el devenir escarabajo de </w:t>
      </w:r>
      <w:r>
        <w:rPr>
          <w:color w:val="231F20"/>
          <w:spacing w:val="-3"/>
          <w:w w:val="105"/>
        </w:rPr>
        <w:t>Gregorio </w:t>
      </w:r>
      <w:r>
        <w:rPr>
          <w:color w:val="231F20"/>
          <w:w w:val="105"/>
        </w:rPr>
        <w:t>Samsa, en </w:t>
      </w:r>
      <w:r>
        <w:rPr>
          <w:i/>
          <w:color w:val="231F20"/>
          <w:w w:val="105"/>
        </w:rPr>
        <w:t>La </w:t>
      </w:r>
      <w:r>
        <w:rPr>
          <w:i/>
          <w:color w:val="231F20"/>
        </w:rPr>
        <w:t>mettamorfosis</w:t>
      </w:r>
      <w:r>
        <w:rPr>
          <w:i/>
          <w:color w:val="231F20"/>
          <w:spacing w:val="-14"/>
        </w:rPr>
        <w:t> </w:t>
      </w:r>
      <w:r>
        <w:rPr>
          <w:color w:val="231F20"/>
        </w:rPr>
        <w:t>de</w:t>
      </w:r>
      <w:r>
        <w:rPr>
          <w:color w:val="231F20"/>
          <w:spacing w:val="-15"/>
        </w:rPr>
        <w:t> </w:t>
      </w:r>
      <w:r>
        <w:rPr>
          <w:color w:val="231F20"/>
        </w:rPr>
        <w:t>Kafka;</w:t>
      </w:r>
      <w:r>
        <w:rPr>
          <w:color w:val="231F20"/>
          <w:spacing w:val="-15"/>
        </w:rPr>
        <w:t> </w:t>
      </w:r>
      <w:r>
        <w:rPr>
          <w:color w:val="231F20"/>
        </w:rPr>
        <w:t>o</w:t>
      </w:r>
      <w:r>
        <w:rPr>
          <w:color w:val="231F20"/>
          <w:spacing w:val="-15"/>
        </w:rPr>
        <w:t> </w:t>
      </w:r>
      <w:r>
        <w:rPr>
          <w:color w:val="231F20"/>
        </w:rPr>
        <w:t>el</w:t>
      </w:r>
      <w:r>
        <w:rPr>
          <w:color w:val="231F20"/>
          <w:spacing w:val="-15"/>
        </w:rPr>
        <w:t> </w:t>
      </w:r>
      <w:r>
        <w:rPr>
          <w:color w:val="231F20"/>
        </w:rPr>
        <w:t>devenir</w:t>
      </w:r>
      <w:r>
        <w:rPr>
          <w:color w:val="231F20"/>
          <w:spacing w:val="-14"/>
        </w:rPr>
        <w:t> </w:t>
      </w:r>
      <w:r>
        <w:rPr>
          <w:color w:val="231F20"/>
          <w:spacing w:val="-3"/>
        </w:rPr>
        <w:t>indiferenciado</w:t>
      </w:r>
      <w:r>
        <w:rPr>
          <w:color w:val="231F20"/>
          <w:spacing w:val="-15"/>
        </w:rPr>
        <w:t> </w:t>
      </w:r>
      <w:r>
        <w:rPr>
          <w:color w:val="231F20"/>
        </w:rPr>
        <w:t>de</w:t>
      </w:r>
      <w:r>
        <w:rPr>
          <w:color w:val="231F20"/>
          <w:spacing w:val="-15"/>
        </w:rPr>
        <w:t> </w:t>
      </w:r>
      <w:r>
        <w:rPr>
          <w:color w:val="231F20"/>
          <w:spacing w:val="-4"/>
        </w:rPr>
        <w:t>Bartleby,</w:t>
      </w:r>
      <w:r>
        <w:rPr>
          <w:color w:val="231F20"/>
          <w:spacing w:val="-15"/>
        </w:rPr>
        <w:t> </w:t>
      </w:r>
      <w:r>
        <w:rPr>
          <w:color w:val="231F20"/>
        </w:rPr>
        <w:t>en</w:t>
      </w:r>
      <w:r>
        <w:rPr>
          <w:color w:val="231F20"/>
          <w:spacing w:val="-14"/>
        </w:rPr>
        <w:t> </w:t>
      </w:r>
      <w:r>
        <w:rPr>
          <w:i/>
          <w:color w:val="231F20"/>
          <w:spacing w:val="-3"/>
        </w:rPr>
        <w:t>Barttleby, </w:t>
      </w:r>
      <w:r>
        <w:rPr>
          <w:i/>
          <w:color w:val="231F20"/>
          <w:w w:val="105"/>
        </w:rPr>
        <w:t>el</w:t>
      </w:r>
      <w:r>
        <w:rPr>
          <w:i/>
          <w:color w:val="231F20"/>
          <w:spacing w:val="-14"/>
          <w:w w:val="105"/>
        </w:rPr>
        <w:t> </w:t>
      </w:r>
      <w:r>
        <w:rPr>
          <w:i/>
          <w:color w:val="231F20"/>
          <w:w w:val="105"/>
        </w:rPr>
        <w:t>escribientte</w:t>
      </w:r>
      <w:r>
        <w:rPr>
          <w:i/>
          <w:color w:val="231F20"/>
          <w:spacing w:val="-14"/>
          <w:w w:val="105"/>
        </w:rPr>
        <w:t> </w:t>
      </w:r>
      <w:r>
        <w:rPr>
          <w:color w:val="231F20"/>
          <w:w w:val="105"/>
        </w:rPr>
        <w:t>de</w:t>
      </w:r>
      <w:r>
        <w:rPr>
          <w:color w:val="231F20"/>
          <w:spacing w:val="-14"/>
          <w:w w:val="105"/>
        </w:rPr>
        <w:t> </w:t>
      </w:r>
      <w:r>
        <w:rPr>
          <w:color w:val="231F20"/>
          <w:w w:val="105"/>
        </w:rPr>
        <w:t>Herman</w:t>
      </w:r>
      <w:r>
        <w:rPr>
          <w:color w:val="231F20"/>
          <w:spacing w:val="-14"/>
          <w:w w:val="105"/>
        </w:rPr>
        <w:t> </w:t>
      </w:r>
      <w:r>
        <w:rPr>
          <w:color w:val="231F20"/>
          <w:w w:val="105"/>
        </w:rPr>
        <w:t>Melville.</w:t>
      </w:r>
      <w:r>
        <w:rPr>
          <w:color w:val="231F20"/>
          <w:spacing w:val="-15"/>
          <w:w w:val="105"/>
        </w:rPr>
        <w:t> </w:t>
      </w:r>
      <w:r>
        <w:rPr>
          <w:color w:val="231F20"/>
          <w:w w:val="105"/>
        </w:rPr>
        <w:t>La</w:t>
      </w:r>
      <w:r>
        <w:rPr>
          <w:color w:val="231F20"/>
          <w:spacing w:val="-14"/>
          <w:w w:val="105"/>
        </w:rPr>
        <w:t> </w:t>
      </w:r>
      <w:r>
        <w:rPr>
          <w:color w:val="231F20"/>
          <w:w w:val="105"/>
        </w:rPr>
        <w:t>transformación</w:t>
      </w:r>
      <w:r>
        <w:rPr>
          <w:color w:val="231F20"/>
          <w:spacing w:val="-14"/>
          <w:w w:val="105"/>
        </w:rPr>
        <w:t> </w:t>
      </w:r>
      <w:r>
        <w:rPr>
          <w:color w:val="231F20"/>
          <w:w w:val="105"/>
        </w:rPr>
        <w:t>que</w:t>
      </w:r>
      <w:r>
        <w:rPr>
          <w:color w:val="231F20"/>
          <w:spacing w:val="-14"/>
          <w:w w:val="105"/>
        </w:rPr>
        <w:t> </w:t>
      </w:r>
      <w:r>
        <w:rPr>
          <w:color w:val="231F20"/>
          <w:spacing w:val="-3"/>
          <w:w w:val="105"/>
        </w:rPr>
        <w:t>sufre</w:t>
      </w:r>
      <w:r>
        <w:rPr>
          <w:color w:val="231F20"/>
          <w:spacing w:val="-14"/>
          <w:w w:val="105"/>
        </w:rPr>
        <w:t> </w:t>
      </w:r>
      <w:r>
        <w:rPr>
          <w:color w:val="231F20"/>
          <w:w w:val="105"/>
        </w:rPr>
        <w:t>cada</w:t>
      </w:r>
      <w:r>
        <w:rPr>
          <w:color w:val="231F20"/>
          <w:spacing w:val="-14"/>
          <w:w w:val="105"/>
        </w:rPr>
        <w:t> </w:t>
      </w:r>
      <w:r>
        <w:rPr>
          <w:color w:val="231F20"/>
          <w:w w:val="105"/>
        </w:rPr>
        <w:t>uno de</w:t>
      </w:r>
      <w:r>
        <w:rPr>
          <w:color w:val="231F20"/>
          <w:spacing w:val="-17"/>
          <w:w w:val="105"/>
        </w:rPr>
        <w:t> </w:t>
      </w:r>
      <w:r>
        <w:rPr>
          <w:color w:val="231F20"/>
          <w:w w:val="105"/>
        </w:rPr>
        <w:t>estos</w:t>
      </w:r>
      <w:r>
        <w:rPr>
          <w:color w:val="231F20"/>
          <w:spacing w:val="-17"/>
          <w:w w:val="105"/>
        </w:rPr>
        <w:t> </w:t>
      </w:r>
      <w:r>
        <w:rPr>
          <w:color w:val="231F20"/>
          <w:w w:val="105"/>
        </w:rPr>
        <w:t>personajes</w:t>
      </w:r>
      <w:r>
        <w:rPr>
          <w:color w:val="231F20"/>
          <w:spacing w:val="-17"/>
          <w:w w:val="105"/>
        </w:rPr>
        <w:t> </w:t>
      </w:r>
      <w:r>
        <w:rPr>
          <w:color w:val="231F20"/>
          <w:w w:val="105"/>
        </w:rPr>
        <w:t>los</w:t>
      </w:r>
      <w:r>
        <w:rPr>
          <w:color w:val="231F20"/>
          <w:spacing w:val="-17"/>
          <w:w w:val="105"/>
        </w:rPr>
        <w:t> </w:t>
      </w:r>
      <w:r>
        <w:rPr>
          <w:color w:val="231F20"/>
          <w:w w:val="105"/>
        </w:rPr>
        <w:t>coloca</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spacing w:val="-3"/>
          <w:w w:val="105"/>
        </w:rPr>
        <w:t>verdadera</w:t>
      </w:r>
      <w:r>
        <w:rPr>
          <w:color w:val="231F20"/>
          <w:spacing w:val="-17"/>
          <w:w w:val="105"/>
        </w:rPr>
        <w:t> </w:t>
      </w:r>
      <w:r>
        <w:rPr>
          <w:color w:val="231F20"/>
          <w:w w:val="105"/>
        </w:rPr>
        <w:t>zona</w:t>
      </w:r>
      <w:r>
        <w:rPr>
          <w:color w:val="231F20"/>
          <w:spacing w:val="-17"/>
          <w:w w:val="105"/>
        </w:rPr>
        <w:t> </w:t>
      </w:r>
      <w:r>
        <w:rPr>
          <w:color w:val="231F20"/>
          <w:w w:val="105"/>
        </w:rPr>
        <w:t>de</w:t>
      </w:r>
      <w:r>
        <w:rPr>
          <w:color w:val="231F20"/>
          <w:spacing w:val="-17"/>
          <w:w w:val="105"/>
        </w:rPr>
        <w:t> </w:t>
      </w:r>
      <w:r>
        <w:rPr>
          <w:color w:val="231F20"/>
          <w:w w:val="105"/>
        </w:rPr>
        <w:t>indiferenciación en la que no son ni </w:t>
      </w:r>
      <w:r>
        <w:rPr>
          <w:color w:val="231F20"/>
          <w:spacing w:val="-3"/>
          <w:w w:val="105"/>
        </w:rPr>
        <w:t>hombres </w:t>
      </w:r>
      <w:r>
        <w:rPr>
          <w:color w:val="231F20"/>
          <w:w w:val="105"/>
        </w:rPr>
        <w:t>ni escarabajos, ni copistas ni no copistas; antes bien, se encuentran en un umbral en el que no se resuelven ni en una</w:t>
      </w:r>
      <w:r>
        <w:rPr>
          <w:color w:val="231F20"/>
          <w:spacing w:val="-8"/>
          <w:w w:val="105"/>
        </w:rPr>
        <w:t> </w:t>
      </w:r>
      <w:r>
        <w:rPr>
          <w:color w:val="231F20"/>
          <w:w w:val="105"/>
        </w:rPr>
        <w:t>ni</w:t>
      </w:r>
      <w:r>
        <w:rPr>
          <w:color w:val="231F20"/>
          <w:spacing w:val="-8"/>
          <w:w w:val="105"/>
        </w:rPr>
        <w:t> </w:t>
      </w:r>
      <w:r>
        <w:rPr>
          <w:color w:val="231F20"/>
          <w:w w:val="105"/>
        </w:rPr>
        <w:t>en</w:t>
      </w:r>
      <w:r>
        <w:rPr>
          <w:color w:val="231F20"/>
          <w:spacing w:val="-8"/>
          <w:w w:val="105"/>
        </w:rPr>
        <w:t> </w:t>
      </w:r>
      <w:r>
        <w:rPr>
          <w:color w:val="231F20"/>
          <w:w w:val="105"/>
        </w:rPr>
        <w:t>otra</w:t>
      </w:r>
      <w:r>
        <w:rPr>
          <w:color w:val="231F20"/>
          <w:spacing w:val="-8"/>
          <w:w w:val="105"/>
        </w:rPr>
        <w:t> </w:t>
      </w:r>
      <w:r>
        <w:rPr>
          <w:color w:val="231F20"/>
          <w:w w:val="105"/>
        </w:rPr>
        <w:t>cosa.</w:t>
      </w:r>
      <w:r>
        <w:rPr>
          <w:color w:val="231F20"/>
          <w:spacing w:val="-8"/>
          <w:w w:val="105"/>
        </w:rPr>
        <w:t> Pero </w:t>
      </w:r>
      <w:r>
        <w:rPr>
          <w:color w:val="231F20"/>
          <w:w w:val="105"/>
        </w:rPr>
        <w:t>es</w:t>
      </w:r>
      <w:r>
        <w:rPr>
          <w:color w:val="231F20"/>
          <w:spacing w:val="-8"/>
          <w:w w:val="105"/>
        </w:rPr>
        <w:t> </w:t>
      </w:r>
      <w:r>
        <w:rPr>
          <w:color w:val="231F20"/>
          <w:spacing w:val="-3"/>
          <w:w w:val="105"/>
        </w:rPr>
        <w:t>precisamente</w:t>
      </w:r>
      <w:r>
        <w:rPr>
          <w:color w:val="231F20"/>
          <w:spacing w:val="-8"/>
          <w:w w:val="105"/>
        </w:rPr>
        <w:t> </w:t>
      </w:r>
      <w:r>
        <w:rPr>
          <w:color w:val="231F20"/>
          <w:w w:val="105"/>
        </w:rPr>
        <w:t>de</w:t>
      </w:r>
      <w:r>
        <w:rPr>
          <w:color w:val="231F20"/>
          <w:spacing w:val="-8"/>
          <w:w w:val="105"/>
        </w:rPr>
        <w:t> </w:t>
      </w:r>
      <w:r>
        <w:rPr>
          <w:color w:val="231F20"/>
          <w:w w:val="105"/>
        </w:rPr>
        <w:t>esta</w:t>
      </w:r>
      <w:r>
        <w:rPr>
          <w:color w:val="231F20"/>
          <w:spacing w:val="-8"/>
          <w:w w:val="105"/>
        </w:rPr>
        <w:t> </w:t>
      </w:r>
      <w:r>
        <w:rPr>
          <w:color w:val="231F20"/>
          <w:w w:val="105"/>
        </w:rPr>
        <w:t>no</w:t>
      </w:r>
      <w:r>
        <w:rPr>
          <w:color w:val="231F20"/>
          <w:spacing w:val="-8"/>
          <w:w w:val="105"/>
        </w:rPr>
        <w:t> </w:t>
      </w:r>
      <w:r>
        <w:rPr>
          <w:color w:val="231F20"/>
          <w:spacing w:val="-3"/>
          <w:w w:val="105"/>
        </w:rPr>
        <w:t>resolución</w:t>
      </w:r>
      <w:r>
        <w:rPr>
          <w:color w:val="231F20"/>
          <w:spacing w:val="-8"/>
          <w:w w:val="105"/>
        </w:rPr>
        <w:t> </w:t>
      </w:r>
      <w:r>
        <w:rPr>
          <w:color w:val="231F20"/>
          <w:w w:val="105"/>
        </w:rPr>
        <w:t>de</w:t>
      </w:r>
      <w:r>
        <w:rPr>
          <w:color w:val="231F20"/>
          <w:spacing w:val="-8"/>
          <w:w w:val="105"/>
        </w:rPr>
        <w:t> </w:t>
      </w:r>
      <w:r>
        <w:rPr>
          <w:color w:val="231F20"/>
          <w:w w:val="105"/>
        </w:rPr>
        <w:t>donde viene</w:t>
      </w:r>
      <w:r>
        <w:rPr>
          <w:color w:val="231F20"/>
          <w:spacing w:val="-6"/>
          <w:w w:val="105"/>
        </w:rPr>
        <w:t> </w:t>
      </w:r>
      <w:r>
        <w:rPr>
          <w:color w:val="231F20"/>
          <w:w w:val="105"/>
        </w:rPr>
        <w:t>su</w:t>
      </w:r>
      <w:r>
        <w:rPr>
          <w:color w:val="231F20"/>
          <w:spacing w:val="-6"/>
          <w:w w:val="105"/>
        </w:rPr>
        <w:t> </w:t>
      </w:r>
      <w:r>
        <w:rPr>
          <w:color w:val="231F20"/>
          <w:w w:val="105"/>
        </w:rPr>
        <w:t>potencia,</w:t>
      </w:r>
      <w:r>
        <w:rPr>
          <w:color w:val="231F20"/>
          <w:spacing w:val="-6"/>
          <w:w w:val="105"/>
        </w:rPr>
        <w:t> </w:t>
      </w:r>
      <w:r>
        <w:rPr>
          <w:color w:val="231F20"/>
          <w:w w:val="105"/>
        </w:rPr>
        <w:t>su</w:t>
      </w:r>
      <w:r>
        <w:rPr>
          <w:color w:val="231F20"/>
          <w:spacing w:val="-6"/>
          <w:w w:val="105"/>
        </w:rPr>
        <w:t> </w:t>
      </w:r>
      <w:r>
        <w:rPr>
          <w:color w:val="231F20"/>
          <w:w w:val="105"/>
        </w:rPr>
        <w:t>posibilidad</w:t>
      </w:r>
      <w:r>
        <w:rPr>
          <w:color w:val="231F20"/>
          <w:spacing w:val="-6"/>
          <w:w w:val="105"/>
        </w:rPr>
        <w:t> </w:t>
      </w:r>
      <w:r>
        <w:rPr>
          <w:color w:val="231F20"/>
          <w:w w:val="105"/>
        </w:rPr>
        <w:t>de</w:t>
      </w:r>
      <w:r>
        <w:rPr>
          <w:color w:val="231F20"/>
          <w:spacing w:val="-6"/>
          <w:w w:val="105"/>
        </w:rPr>
        <w:t> </w:t>
      </w:r>
      <w:r>
        <w:rPr>
          <w:color w:val="231F20"/>
          <w:w w:val="105"/>
        </w:rPr>
        <w:t>devenir</w:t>
      </w:r>
      <w:r>
        <w:rPr>
          <w:color w:val="231F20"/>
          <w:spacing w:val="-6"/>
          <w:w w:val="105"/>
        </w:rPr>
        <w:t> </w:t>
      </w:r>
      <w:r>
        <w:rPr>
          <w:color w:val="231F20"/>
          <w:w w:val="105"/>
        </w:rPr>
        <w:t>cualquier</w:t>
      </w:r>
      <w:r>
        <w:rPr>
          <w:color w:val="231F20"/>
          <w:spacing w:val="-6"/>
          <w:w w:val="105"/>
        </w:rPr>
        <w:t> </w:t>
      </w:r>
      <w:r>
        <w:rPr>
          <w:color w:val="231F20"/>
          <w:w w:val="105"/>
        </w:rPr>
        <w:t>otra</w:t>
      </w:r>
      <w:r>
        <w:rPr>
          <w:color w:val="231F20"/>
          <w:spacing w:val="-6"/>
          <w:w w:val="105"/>
        </w:rPr>
        <w:t> </w:t>
      </w:r>
      <w:r>
        <w:rPr>
          <w:color w:val="231F20"/>
          <w:w w:val="105"/>
        </w:rPr>
        <w:t>cosa.</w:t>
      </w:r>
      <w:r>
        <w:rPr>
          <w:color w:val="231F20"/>
          <w:spacing w:val="-6"/>
          <w:w w:val="105"/>
        </w:rPr>
        <w:t> </w:t>
      </w:r>
      <w:r>
        <w:rPr>
          <w:color w:val="231F20"/>
          <w:w w:val="105"/>
        </w:rPr>
        <w:t>En</w:t>
      </w:r>
      <w:r>
        <w:rPr>
          <w:color w:val="231F20"/>
          <w:spacing w:val="-6"/>
          <w:w w:val="105"/>
        </w:rPr>
        <w:t> </w:t>
      </w:r>
      <w:r>
        <w:rPr>
          <w:color w:val="231F20"/>
          <w:w w:val="105"/>
        </w:rPr>
        <w:t>este sentido, el devenir siempre contiene un rasgo paradójico, un rasgo de indeterminación</w:t>
      </w:r>
      <w:r>
        <w:rPr>
          <w:color w:val="231F20"/>
          <w:spacing w:val="-14"/>
          <w:w w:val="105"/>
        </w:rPr>
        <w:t> </w:t>
      </w:r>
      <w:r>
        <w:rPr>
          <w:color w:val="231F20"/>
          <w:w w:val="105"/>
        </w:rPr>
        <w:t>que</w:t>
      </w:r>
      <w:r>
        <w:rPr>
          <w:color w:val="231F20"/>
          <w:spacing w:val="-15"/>
          <w:w w:val="105"/>
        </w:rPr>
        <w:t> </w:t>
      </w:r>
      <w:r>
        <w:rPr>
          <w:color w:val="231F20"/>
          <w:w w:val="105"/>
        </w:rPr>
        <w:t>por</w:t>
      </w:r>
      <w:r>
        <w:rPr>
          <w:color w:val="231F20"/>
          <w:spacing w:val="-15"/>
          <w:w w:val="105"/>
        </w:rPr>
        <w:t> </w:t>
      </w:r>
      <w:r>
        <w:rPr>
          <w:color w:val="231F20"/>
          <w:w w:val="105"/>
        </w:rPr>
        <w:t>eso</w:t>
      </w:r>
      <w:r>
        <w:rPr>
          <w:color w:val="231F20"/>
          <w:spacing w:val="-15"/>
          <w:w w:val="105"/>
        </w:rPr>
        <w:t> </w:t>
      </w:r>
      <w:r>
        <w:rPr>
          <w:color w:val="231F20"/>
          <w:w w:val="105"/>
        </w:rPr>
        <w:t>mismo</w:t>
      </w:r>
      <w:r>
        <w:rPr>
          <w:color w:val="231F20"/>
          <w:spacing w:val="-15"/>
          <w:w w:val="105"/>
        </w:rPr>
        <w:t> </w:t>
      </w:r>
      <w:r>
        <w:rPr>
          <w:color w:val="231F20"/>
          <w:w w:val="105"/>
        </w:rPr>
        <w:t>le</w:t>
      </w:r>
      <w:r>
        <w:rPr>
          <w:color w:val="231F20"/>
          <w:spacing w:val="-15"/>
          <w:w w:val="105"/>
        </w:rPr>
        <w:t> </w:t>
      </w:r>
      <w:r>
        <w:rPr>
          <w:color w:val="231F20"/>
          <w:w w:val="105"/>
        </w:rPr>
        <w:t>imprime</w:t>
      </w:r>
      <w:r>
        <w:rPr>
          <w:color w:val="231F20"/>
          <w:spacing w:val="-15"/>
          <w:w w:val="105"/>
        </w:rPr>
        <w:t> </w:t>
      </w:r>
      <w:r>
        <w:rPr>
          <w:color w:val="231F20"/>
          <w:w w:val="105"/>
        </w:rPr>
        <w:t>toda</w:t>
      </w:r>
      <w:r>
        <w:rPr>
          <w:color w:val="231F20"/>
          <w:spacing w:val="-15"/>
          <w:w w:val="105"/>
        </w:rPr>
        <w:t> </w:t>
      </w:r>
      <w:r>
        <w:rPr>
          <w:color w:val="231F20"/>
          <w:w w:val="105"/>
        </w:rPr>
        <w:t>su</w:t>
      </w:r>
      <w:r>
        <w:rPr>
          <w:color w:val="231F20"/>
          <w:spacing w:val="-15"/>
          <w:w w:val="105"/>
        </w:rPr>
        <w:t> </w:t>
      </w:r>
      <w:r>
        <w:rPr>
          <w:color w:val="231F20"/>
          <w:w w:val="105"/>
        </w:rPr>
        <w:t>potencia.</w:t>
      </w:r>
    </w:p>
    <w:p>
      <w:pPr>
        <w:pStyle w:val="BodyText"/>
        <w:spacing w:line="307" w:lineRule="auto"/>
        <w:ind w:left="117" w:right="28" w:firstLine="396"/>
      </w:pPr>
      <w:r>
        <w:rPr>
          <w:color w:val="231F20"/>
          <w:w w:val="105"/>
        </w:rPr>
        <w:t>El primer trabajo que compone este libro, titulado “Lo indiferencia- do y el devenir en ‘El ojo Silva’ de Roberto Bolaño”, es precisamente una</w:t>
      </w:r>
    </w:p>
    <w:p>
      <w:pPr>
        <w:spacing w:after="0" w:line="307" w:lineRule="auto"/>
        <w:sectPr>
          <w:headerReference w:type="even" r:id="rId16"/>
          <w:headerReference w:type="default" r:id="rId17"/>
          <w:pgSz w:w="8510" w:h="12190"/>
          <w:pgMar w:header="659" w:footer="0" w:top="960" w:bottom="280" w:left="960" w:right="960"/>
          <w:pgNumType w:start="10"/>
        </w:sectPr>
      </w:pPr>
    </w:p>
    <w:p>
      <w:pPr>
        <w:pStyle w:val="BodyText"/>
      </w:pPr>
    </w:p>
    <w:p>
      <w:pPr>
        <w:pStyle w:val="BodyText"/>
        <w:spacing w:before="4"/>
        <w:rPr>
          <w:sz w:val="19"/>
        </w:rPr>
      </w:pPr>
    </w:p>
    <w:p>
      <w:pPr>
        <w:pStyle w:val="BodyText"/>
        <w:spacing w:line="307" w:lineRule="auto" w:before="64"/>
        <w:ind w:left="117" w:right="114"/>
        <w:jc w:val="both"/>
      </w:pPr>
      <w:r>
        <w:rPr>
          <w:color w:val="231F20"/>
        </w:rPr>
        <w:t>apuesta por concebir el actuar de Mauricio Silva, el personaje central del cuento, como un sujeto que alcanza su máximo de consistencia y unidad precisamente deviniendo otro, en </w:t>
      </w:r>
      <w:r>
        <w:rPr>
          <w:color w:val="231F20"/>
          <w:spacing w:val="-3"/>
        </w:rPr>
        <w:t>particular, </w:t>
      </w:r>
      <w:r>
        <w:rPr>
          <w:color w:val="231F20"/>
        </w:rPr>
        <w:t>deviniendo madre en el lu- gar menos propicio para ello, un burdel de la India. </w:t>
      </w:r>
      <w:r>
        <w:rPr>
          <w:color w:val="231F20"/>
          <w:spacing w:val="-7"/>
        </w:rPr>
        <w:t>Pero </w:t>
      </w:r>
      <w:r>
        <w:rPr>
          <w:color w:val="231F20"/>
        </w:rPr>
        <w:t>esta transfor- mación, lejos de convertir al ojo Silva en una mujer y una madre cabal,      lo abandona en un umbral en el que no completa ninguna identidad de manera definitiva, ni como </w:t>
      </w:r>
      <w:r>
        <w:rPr>
          <w:color w:val="231F20"/>
          <w:spacing w:val="-2"/>
        </w:rPr>
        <w:t>hombre </w:t>
      </w:r>
      <w:r>
        <w:rPr>
          <w:color w:val="231F20"/>
        </w:rPr>
        <w:t>ni como </w:t>
      </w:r>
      <w:r>
        <w:rPr>
          <w:color w:val="231F20"/>
          <w:spacing w:val="-4"/>
        </w:rPr>
        <w:t>mujer. </w:t>
      </w:r>
      <w:r>
        <w:rPr>
          <w:color w:val="231F20"/>
        </w:rPr>
        <w:t>Esta incompletud se debe, entre otras cosas, a que el sujeto nunca es una sustancia constituida </w:t>
      </w:r>
      <w:r>
        <w:rPr>
          <w:i/>
          <w:color w:val="231F20"/>
        </w:rPr>
        <w:t>a priori </w:t>
      </w:r>
      <w:r>
        <w:rPr>
          <w:color w:val="231F20"/>
        </w:rPr>
        <w:t>a sus encuentros y relaciones, todo lo contrario, su consistencia sólo se alcanza en todos los acoplamientos que se le presentan, lo cual produce una degradación de nuestra propia idea de sujeto; éste ya no puede ser visto como una unidad previa a todo encuentro y roce, antes bien, sólo puede concretarse de manera precaria en sus acoplamientos  con otros sujetos igualmente </w:t>
      </w:r>
      <w:r>
        <w:rPr>
          <w:color w:val="231F20"/>
          <w:spacing w:val="27"/>
        </w:rPr>
        <w:t> </w:t>
      </w:r>
      <w:r>
        <w:rPr>
          <w:color w:val="231F20"/>
        </w:rPr>
        <w:t>precarios.</w:t>
      </w:r>
    </w:p>
    <w:p>
      <w:pPr>
        <w:pStyle w:val="BodyText"/>
        <w:spacing w:line="307" w:lineRule="auto"/>
        <w:ind w:left="117" w:right="115" w:firstLine="396"/>
        <w:jc w:val="both"/>
      </w:pPr>
      <w:r>
        <w:rPr>
          <w:color w:val="231F20"/>
          <w:w w:val="105"/>
        </w:rPr>
        <w:t>carmen Álvarez Lobato, por su parte, analiza en el segundo trabajo de</w:t>
      </w:r>
      <w:r>
        <w:rPr>
          <w:color w:val="231F20"/>
          <w:spacing w:val="-29"/>
          <w:w w:val="105"/>
        </w:rPr>
        <w:t> </w:t>
      </w:r>
      <w:r>
        <w:rPr>
          <w:color w:val="231F20"/>
          <w:w w:val="105"/>
        </w:rPr>
        <w:t>este</w:t>
      </w:r>
      <w:r>
        <w:rPr>
          <w:color w:val="231F20"/>
          <w:spacing w:val="-29"/>
          <w:w w:val="105"/>
        </w:rPr>
        <w:t> </w:t>
      </w:r>
      <w:r>
        <w:rPr>
          <w:color w:val="231F20"/>
          <w:w w:val="105"/>
        </w:rPr>
        <w:t>libro</w:t>
      </w:r>
      <w:r>
        <w:rPr>
          <w:color w:val="231F20"/>
          <w:spacing w:val="-29"/>
          <w:w w:val="105"/>
        </w:rPr>
        <w:t> </w:t>
      </w:r>
      <w:r>
        <w:rPr>
          <w:color w:val="231F20"/>
          <w:w w:val="105"/>
        </w:rPr>
        <w:t>la</w:t>
      </w:r>
      <w:r>
        <w:rPr>
          <w:color w:val="231F20"/>
          <w:spacing w:val="-29"/>
          <w:w w:val="105"/>
        </w:rPr>
        <w:t> </w:t>
      </w:r>
      <w:r>
        <w:rPr>
          <w:color w:val="231F20"/>
          <w:w w:val="105"/>
        </w:rPr>
        <w:t>degradación</w:t>
      </w:r>
      <w:r>
        <w:rPr>
          <w:color w:val="231F20"/>
          <w:spacing w:val="-29"/>
          <w:w w:val="105"/>
        </w:rPr>
        <w:t> </w:t>
      </w:r>
      <w:r>
        <w:rPr>
          <w:color w:val="231F20"/>
          <w:w w:val="105"/>
        </w:rPr>
        <w:t>que</w:t>
      </w:r>
      <w:r>
        <w:rPr>
          <w:color w:val="231F20"/>
          <w:spacing w:val="-29"/>
          <w:w w:val="105"/>
        </w:rPr>
        <w:t> </w:t>
      </w:r>
      <w:r>
        <w:rPr>
          <w:color w:val="231F20"/>
          <w:w w:val="105"/>
        </w:rPr>
        <w:t>sufre</w:t>
      </w:r>
      <w:r>
        <w:rPr>
          <w:color w:val="231F20"/>
          <w:spacing w:val="-29"/>
          <w:w w:val="105"/>
        </w:rPr>
        <w:t> </w:t>
      </w:r>
      <w:r>
        <w:rPr>
          <w:color w:val="231F20"/>
          <w:w w:val="105"/>
        </w:rPr>
        <w:t>la</w:t>
      </w:r>
      <w:r>
        <w:rPr>
          <w:color w:val="231F20"/>
          <w:spacing w:val="-29"/>
          <w:w w:val="105"/>
        </w:rPr>
        <w:t> </w:t>
      </w:r>
      <w:r>
        <w:rPr>
          <w:color w:val="231F20"/>
          <w:w w:val="105"/>
        </w:rPr>
        <w:t>figura</w:t>
      </w:r>
      <w:r>
        <w:rPr>
          <w:color w:val="231F20"/>
          <w:spacing w:val="-30"/>
          <w:w w:val="105"/>
        </w:rPr>
        <w:t> </w:t>
      </w:r>
      <w:r>
        <w:rPr>
          <w:color w:val="231F20"/>
          <w:w w:val="105"/>
        </w:rPr>
        <w:t>de</w:t>
      </w:r>
      <w:r>
        <w:rPr>
          <w:color w:val="231F20"/>
          <w:spacing w:val="-29"/>
          <w:w w:val="105"/>
        </w:rPr>
        <w:t> </w:t>
      </w:r>
      <w:r>
        <w:rPr>
          <w:color w:val="231F20"/>
          <w:w w:val="105"/>
        </w:rPr>
        <w:t>Jesucristo</w:t>
      </w:r>
      <w:r>
        <w:rPr>
          <w:color w:val="231F20"/>
          <w:spacing w:val="-29"/>
          <w:w w:val="105"/>
        </w:rPr>
        <w:t> </w:t>
      </w:r>
      <w:r>
        <w:rPr>
          <w:color w:val="231F20"/>
          <w:w w:val="105"/>
        </w:rPr>
        <w:t>en</w:t>
      </w:r>
      <w:r>
        <w:rPr>
          <w:color w:val="231F20"/>
          <w:spacing w:val="-29"/>
          <w:w w:val="105"/>
        </w:rPr>
        <w:t> </w:t>
      </w:r>
      <w:r>
        <w:rPr>
          <w:color w:val="231F20"/>
          <w:w w:val="105"/>
        </w:rPr>
        <w:t>dos</w:t>
      </w:r>
      <w:r>
        <w:rPr>
          <w:color w:val="231F20"/>
          <w:spacing w:val="-29"/>
          <w:w w:val="105"/>
        </w:rPr>
        <w:t> </w:t>
      </w:r>
      <w:r>
        <w:rPr>
          <w:color w:val="231F20"/>
          <w:w w:val="105"/>
        </w:rPr>
        <w:t>cuentos de </w:t>
      </w:r>
      <w:r>
        <w:rPr>
          <w:color w:val="231F20"/>
          <w:spacing w:val="-3"/>
          <w:w w:val="105"/>
        </w:rPr>
        <w:t>Jorge </w:t>
      </w:r>
      <w:r>
        <w:rPr>
          <w:color w:val="231F20"/>
          <w:w w:val="105"/>
        </w:rPr>
        <w:t>Luis Borges: </w:t>
      </w:r>
      <w:r>
        <w:rPr>
          <w:color w:val="231F20"/>
          <w:spacing w:val="-6"/>
          <w:w w:val="105"/>
        </w:rPr>
        <w:t>“Tres </w:t>
      </w:r>
      <w:r>
        <w:rPr>
          <w:color w:val="231F20"/>
          <w:w w:val="105"/>
        </w:rPr>
        <w:t>versiones de Judas” y “El evangelio según Marcos”. </w:t>
      </w:r>
      <w:r>
        <w:rPr>
          <w:color w:val="231F20"/>
          <w:spacing w:val="-10"/>
          <w:w w:val="105"/>
        </w:rPr>
        <w:t>Tal </w:t>
      </w:r>
      <w:r>
        <w:rPr>
          <w:color w:val="231F20"/>
          <w:w w:val="105"/>
        </w:rPr>
        <w:t>degradación podría llevarnos a suponer que hay un origi- nal de Jesucristo, perteneciente al texto bíblico, que en sus diversas </w:t>
      </w:r>
      <w:r>
        <w:rPr>
          <w:color w:val="231F20"/>
          <w:spacing w:val="-3"/>
          <w:w w:val="105"/>
        </w:rPr>
        <w:t>re- </w:t>
      </w:r>
      <w:r>
        <w:rPr>
          <w:color w:val="231F20"/>
          <w:w w:val="105"/>
        </w:rPr>
        <w:t>presentaciones</w:t>
      </w:r>
      <w:r>
        <w:rPr>
          <w:color w:val="231F20"/>
          <w:spacing w:val="-17"/>
          <w:w w:val="105"/>
        </w:rPr>
        <w:t> </w:t>
      </w:r>
      <w:r>
        <w:rPr>
          <w:color w:val="231F20"/>
          <w:w w:val="105"/>
        </w:rPr>
        <w:t>literarias</w:t>
      </w:r>
      <w:r>
        <w:rPr>
          <w:color w:val="231F20"/>
          <w:spacing w:val="-17"/>
          <w:w w:val="105"/>
        </w:rPr>
        <w:t> </w:t>
      </w:r>
      <w:r>
        <w:rPr>
          <w:color w:val="231F20"/>
          <w:w w:val="105"/>
        </w:rPr>
        <w:t>y</w:t>
      </w:r>
      <w:r>
        <w:rPr>
          <w:color w:val="231F20"/>
          <w:spacing w:val="-17"/>
          <w:w w:val="105"/>
        </w:rPr>
        <w:t> </w:t>
      </w:r>
      <w:r>
        <w:rPr>
          <w:color w:val="231F20"/>
          <w:w w:val="105"/>
        </w:rPr>
        <w:t>teológicas</w:t>
      </w:r>
      <w:r>
        <w:rPr>
          <w:color w:val="231F20"/>
          <w:spacing w:val="-17"/>
          <w:w w:val="105"/>
        </w:rPr>
        <w:t> </w:t>
      </w:r>
      <w:r>
        <w:rPr>
          <w:color w:val="231F20"/>
          <w:w w:val="105"/>
        </w:rPr>
        <w:t>no</w:t>
      </w:r>
      <w:r>
        <w:rPr>
          <w:color w:val="231F20"/>
          <w:spacing w:val="-17"/>
          <w:w w:val="105"/>
        </w:rPr>
        <w:t> </w:t>
      </w:r>
      <w:r>
        <w:rPr>
          <w:color w:val="231F20"/>
          <w:w w:val="105"/>
        </w:rPr>
        <w:t>ha</w:t>
      </w:r>
      <w:r>
        <w:rPr>
          <w:color w:val="231F20"/>
          <w:spacing w:val="-17"/>
          <w:w w:val="105"/>
        </w:rPr>
        <w:t> </w:t>
      </w:r>
      <w:r>
        <w:rPr>
          <w:color w:val="231F20"/>
          <w:w w:val="105"/>
        </w:rPr>
        <w:t>hecho</w:t>
      </w:r>
      <w:r>
        <w:rPr>
          <w:color w:val="231F20"/>
          <w:spacing w:val="-17"/>
          <w:w w:val="105"/>
        </w:rPr>
        <w:t> </w:t>
      </w:r>
      <w:r>
        <w:rPr>
          <w:color w:val="231F20"/>
          <w:w w:val="105"/>
        </w:rPr>
        <w:t>más</w:t>
      </w:r>
      <w:r>
        <w:rPr>
          <w:color w:val="231F20"/>
          <w:spacing w:val="-17"/>
          <w:w w:val="105"/>
        </w:rPr>
        <w:t> </w:t>
      </w:r>
      <w:r>
        <w:rPr>
          <w:color w:val="231F20"/>
          <w:w w:val="105"/>
        </w:rPr>
        <w:t>que</w:t>
      </w:r>
      <w:r>
        <w:rPr>
          <w:color w:val="231F20"/>
          <w:spacing w:val="-17"/>
          <w:w w:val="105"/>
        </w:rPr>
        <w:t> </w:t>
      </w:r>
      <w:r>
        <w:rPr>
          <w:color w:val="231F20"/>
          <w:w w:val="105"/>
        </w:rPr>
        <w:t>desvirtuarse; sin</w:t>
      </w:r>
      <w:r>
        <w:rPr>
          <w:color w:val="231F20"/>
          <w:spacing w:val="-10"/>
          <w:w w:val="105"/>
        </w:rPr>
        <w:t> </w:t>
      </w:r>
      <w:r>
        <w:rPr>
          <w:color w:val="231F20"/>
          <w:w w:val="105"/>
        </w:rPr>
        <w:t>embargo,</w:t>
      </w:r>
      <w:r>
        <w:rPr>
          <w:color w:val="231F20"/>
          <w:spacing w:val="-10"/>
          <w:w w:val="105"/>
        </w:rPr>
        <w:t> </w:t>
      </w:r>
      <w:r>
        <w:rPr>
          <w:color w:val="231F20"/>
          <w:w w:val="105"/>
        </w:rPr>
        <w:t>la</w:t>
      </w:r>
      <w:r>
        <w:rPr>
          <w:color w:val="231F20"/>
          <w:spacing w:val="-10"/>
          <w:w w:val="105"/>
        </w:rPr>
        <w:t> </w:t>
      </w:r>
      <w:r>
        <w:rPr>
          <w:color w:val="231F20"/>
          <w:w w:val="105"/>
        </w:rPr>
        <w:t>apuesta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autora</w:t>
      </w:r>
      <w:r>
        <w:rPr>
          <w:color w:val="231F20"/>
          <w:spacing w:val="-10"/>
          <w:w w:val="105"/>
        </w:rPr>
        <w:t> </w:t>
      </w:r>
      <w:r>
        <w:rPr>
          <w:color w:val="231F20"/>
          <w:w w:val="105"/>
        </w:rPr>
        <w:t>es</w:t>
      </w:r>
      <w:r>
        <w:rPr>
          <w:color w:val="231F20"/>
          <w:spacing w:val="-10"/>
          <w:w w:val="105"/>
        </w:rPr>
        <w:t> </w:t>
      </w:r>
      <w:r>
        <w:rPr>
          <w:color w:val="231F20"/>
          <w:w w:val="105"/>
        </w:rPr>
        <w:t>exponer</w:t>
      </w:r>
      <w:r>
        <w:rPr>
          <w:color w:val="231F20"/>
          <w:spacing w:val="-10"/>
          <w:w w:val="105"/>
        </w:rPr>
        <w:t> </w:t>
      </w:r>
      <w:r>
        <w:rPr>
          <w:color w:val="231F20"/>
          <w:w w:val="105"/>
        </w:rPr>
        <w:t>que,</w:t>
      </w:r>
      <w:r>
        <w:rPr>
          <w:color w:val="231F20"/>
          <w:spacing w:val="-10"/>
          <w:w w:val="105"/>
        </w:rPr>
        <w:t> </w:t>
      </w:r>
      <w:r>
        <w:rPr>
          <w:color w:val="231F20"/>
          <w:w w:val="105"/>
        </w:rPr>
        <w:t>finalmente,</w:t>
      </w:r>
      <w:r>
        <w:rPr>
          <w:color w:val="231F20"/>
          <w:spacing w:val="-11"/>
          <w:w w:val="105"/>
        </w:rPr>
        <w:t> </w:t>
      </w:r>
      <w:r>
        <w:rPr>
          <w:color w:val="231F20"/>
          <w:w w:val="105"/>
        </w:rPr>
        <w:t>entre</w:t>
      </w:r>
      <w:r>
        <w:rPr>
          <w:color w:val="231F20"/>
          <w:spacing w:val="-10"/>
          <w:w w:val="105"/>
        </w:rPr>
        <w:t> </w:t>
      </w:r>
      <w:r>
        <w:rPr>
          <w:color w:val="231F20"/>
          <w:w w:val="105"/>
        </w:rPr>
        <w:t>el original</w:t>
      </w:r>
      <w:r>
        <w:rPr>
          <w:color w:val="231F20"/>
          <w:spacing w:val="-7"/>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copia</w:t>
      </w:r>
      <w:r>
        <w:rPr>
          <w:color w:val="231F20"/>
          <w:spacing w:val="-6"/>
          <w:w w:val="105"/>
        </w:rPr>
        <w:t> </w:t>
      </w:r>
      <w:r>
        <w:rPr>
          <w:color w:val="231F20"/>
          <w:w w:val="105"/>
        </w:rPr>
        <w:t>se</w:t>
      </w:r>
      <w:r>
        <w:rPr>
          <w:color w:val="231F20"/>
          <w:spacing w:val="-6"/>
          <w:w w:val="105"/>
        </w:rPr>
        <w:t> </w:t>
      </w:r>
      <w:r>
        <w:rPr>
          <w:color w:val="231F20"/>
          <w:spacing w:val="-3"/>
          <w:w w:val="105"/>
        </w:rPr>
        <w:t>abre</w:t>
      </w:r>
      <w:r>
        <w:rPr>
          <w:color w:val="231F20"/>
          <w:spacing w:val="-6"/>
          <w:w w:val="105"/>
        </w:rPr>
        <w:t> </w:t>
      </w:r>
      <w:r>
        <w:rPr>
          <w:color w:val="231F20"/>
          <w:w w:val="105"/>
        </w:rPr>
        <w:t>una</w:t>
      </w:r>
      <w:r>
        <w:rPr>
          <w:color w:val="231F20"/>
          <w:spacing w:val="-6"/>
          <w:w w:val="105"/>
        </w:rPr>
        <w:t> </w:t>
      </w:r>
      <w:r>
        <w:rPr>
          <w:color w:val="231F20"/>
          <w:w w:val="105"/>
        </w:rPr>
        <w:t>zona</w:t>
      </w:r>
      <w:r>
        <w:rPr>
          <w:color w:val="231F20"/>
          <w:spacing w:val="-6"/>
          <w:w w:val="105"/>
        </w:rPr>
        <w:t> </w:t>
      </w:r>
      <w:r>
        <w:rPr>
          <w:color w:val="231F20"/>
          <w:w w:val="105"/>
        </w:rPr>
        <w:t>de</w:t>
      </w:r>
      <w:r>
        <w:rPr>
          <w:color w:val="231F20"/>
          <w:spacing w:val="-6"/>
          <w:w w:val="105"/>
        </w:rPr>
        <w:t> </w:t>
      </w:r>
      <w:r>
        <w:rPr>
          <w:color w:val="231F20"/>
          <w:w w:val="105"/>
        </w:rPr>
        <w:t>ambigüedad,</w:t>
      </w:r>
      <w:r>
        <w:rPr>
          <w:color w:val="231F20"/>
          <w:spacing w:val="-6"/>
          <w:w w:val="105"/>
        </w:rPr>
        <w:t> </w:t>
      </w:r>
      <w:r>
        <w:rPr>
          <w:color w:val="231F20"/>
          <w:w w:val="105"/>
        </w:rPr>
        <w:t>de</w:t>
      </w:r>
      <w:r>
        <w:rPr>
          <w:color w:val="231F20"/>
          <w:spacing w:val="-6"/>
          <w:w w:val="105"/>
        </w:rPr>
        <w:t> </w:t>
      </w:r>
      <w:r>
        <w:rPr>
          <w:color w:val="231F20"/>
          <w:w w:val="105"/>
        </w:rPr>
        <w:t>indiferenciación, con lo cual el </w:t>
      </w:r>
      <w:r>
        <w:rPr>
          <w:i/>
          <w:color w:val="231F20"/>
          <w:w w:val="105"/>
        </w:rPr>
        <w:t>verdadero </w:t>
      </w:r>
      <w:r>
        <w:rPr>
          <w:color w:val="231F20"/>
          <w:w w:val="105"/>
        </w:rPr>
        <w:t>Jesucristo es lo que aparece entre ambos </w:t>
      </w:r>
      <w:r>
        <w:rPr>
          <w:color w:val="231F20"/>
          <w:spacing w:val="-3"/>
          <w:w w:val="105"/>
        </w:rPr>
        <w:t>extre- </w:t>
      </w:r>
      <w:r>
        <w:rPr>
          <w:color w:val="231F20"/>
          <w:w w:val="105"/>
        </w:rPr>
        <w:t>mos,</w:t>
      </w:r>
      <w:r>
        <w:rPr>
          <w:color w:val="231F20"/>
          <w:spacing w:val="-4"/>
          <w:w w:val="105"/>
        </w:rPr>
        <w:t> </w:t>
      </w:r>
      <w:r>
        <w:rPr>
          <w:color w:val="231F20"/>
          <w:w w:val="105"/>
        </w:rPr>
        <w:t>ni</w:t>
      </w:r>
      <w:r>
        <w:rPr>
          <w:color w:val="231F20"/>
          <w:spacing w:val="-4"/>
          <w:w w:val="105"/>
        </w:rPr>
        <w:t> </w:t>
      </w:r>
      <w:r>
        <w:rPr>
          <w:color w:val="231F20"/>
          <w:w w:val="105"/>
        </w:rPr>
        <w:t>original</w:t>
      </w:r>
      <w:r>
        <w:rPr>
          <w:color w:val="231F20"/>
          <w:spacing w:val="-4"/>
          <w:w w:val="105"/>
        </w:rPr>
        <w:t> </w:t>
      </w:r>
      <w:r>
        <w:rPr>
          <w:color w:val="231F20"/>
          <w:w w:val="105"/>
        </w:rPr>
        <w:t>ni</w:t>
      </w:r>
      <w:r>
        <w:rPr>
          <w:color w:val="231F20"/>
          <w:spacing w:val="-4"/>
          <w:w w:val="105"/>
        </w:rPr>
        <w:t> </w:t>
      </w:r>
      <w:r>
        <w:rPr>
          <w:color w:val="231F20"/>
          <w:w w:val="105"/>
        </w:rPr>
        <w:t>copia,</w:t>
      </w:r>
      <w:r>
        <w:rPr>
          <w:color w:val="231F20"/>
          <w:spacing w:val="-4"/>
          <w:w w:val="105"/>
        </w:rPr>
        <w:t> </w:t>
      </w:r>
      <w:r>
        <w:rPr>
          <w:color w:val="231F20"/>
          <w:w w:val="105"/>
        </w:rPr>
        <w:t>sino</w:t>
      </w:r>
      <w:r>
        <w:rPr>
          <w:color w:val="231F20"/>
          <w:spacing w:val="-4"/>
          <w:w w:val="105"/>
        </w:rPr>
        <w:t> </w:t>
      </w:r>
      <w:r>
        <w:rPr>
          <w:color w:val="231F20"/>
          <w:w w:val="105"/>
        </w:rPr>
        <w:t>un</w:t>
      </w:r>
      <w:r>
        <w:rPr>
          <w:color w:val="231F20"/>
          <w:spacing w:val="-4"/>
          <w:w w:val="105"/>
        </w:rPr>
        <w:t> </w:t>
      </w:r>
      <w:r>
        <w:rPr>
          <w:color w:val="231F20"/>
          <w:w w:val="105"/>
        </w:rPr>
        <w:t>devenir</w:t>
      </w:r>
      <w:r>
        <w:rPr>
          <w:color w:val="231F20"/>
          <w:spacing w:val="-4"/>
          <w:w w:val="105"/>
        </w:rPr>
        <w:t> </w:t>
      </w:r>
      <w:r>
        <w:rPr>
          <w:color w:val="231F20"/>
          <w:w w:val="105"/>
        </w:rPr>
        <w:t>que</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resuelve</w:t>
      </w:r>
      <w:r>
        <w:rPr>
          <w:color w:val="231F20"/>
          <w:spacing w:val="-4"/>
          <w:w w:val="105"/>
        </w:rPr>
        <w:t> </w:t>
      </w:r>
      <w:r>
        <w:rPr>
          <w:color w:val="231F20"/>
          <w:w w:val="105"/>
        </w:rPr>
        <w:t>en</w:t>
      </w:r>
      <w:r>
        <w:rPr>
          <w:color w:val="231F20"/>
          <w:spacing w:val="-4"/>
          <w:w w:val="105"/>
        </w:rPr>
        <w:t> </w:t>
      </w:r>
      <w:r>
        <w:rPr>
          <w:color w:val="231F20"/>
          <w:w w:val="105"/>
        </w:rPr>
        <w:t>ninguno de los</w:t>
      </w:r>
      <w:r>
        <w:rPr>
          <w:color w:val="231F20"/>
          <w:spacing w:val="-5"/>
          <w:w w:val="105"/>
        </w:rPr>
        <w:t> </w:t>
      </w:r>
      <w:r>
        <w:rPr>
          <w:color w:val="231F20"/>
          <w:w w:val="105"/>
        </w:rPr>
        <w:t>polos.</w:t>
      </w:r>
    </w:p>
    <w:p>
      <w:pPr>
        <w:pStyle w:val="BodyText"/>
        <w:spacing w:line="307" w:lineRule="auto"/>
        <w:ind w:left="117" w:right="114" w:firstLine="396"/>
        <w:jc w:val="both"/>
      </w:pPr>
      <w:r>
        <w:rPr>
          <w:color w:val="231F20"/>
        </w:rPr>
        <w:t>En “La infinitud y lo difuso: esquizoanálisis literario de ‘La casa de Asterión’, de </w:t>
      </w:r>
      <w:r>
        <w:rPr>
          <w:color w:val="231F20"/>
          <w:spacing w:val="-3"/>
        </w:rPr>
        <w:t>Jorge  </w:t>
      </w:r>
      <w:r>
        <w:rPr>
          <w:color w:val="231F20"/>
        </w:rPr>
        <w:t>Luis Borges”, </w:t>
      </w:r>
      <w:r>
        <w:rPr>
          <w:color w:val="231F20"/>
          <w:spacing w:val="-4"/>
        </w:rPr>
        <w:t>Fabiola  </w:t>
      </w:r>
      <w:r>
        <w:rPr>
          <w:color w:val="231F20"/>
        </w:rPr>
        <w:t>Espinosa Moneti y Laura Zúñi-   ga orta analizan este cuento a la luz de los postulados teóricos de Deleu-  ze y Guattari. En tal lectura, las autoras pretenden identificar las líneas molares, moleculares y las líneas de fuga contenidas en el cuento. Ligada sobre todo a estas últimas, el Minotauro se analiza a partir de la figura     del</w:t>
      </w:r>
      <w:r>
        <w:rPr>
          <w:color w:val="231F20"/>
          <w:spacing w:val="33"/>
        </w:rPr>
        <w:t> </w:t>
      </w:r>
      <w:r>
        <w:rPr>
          <w:i/>
          <w:color w:val="231F20"/>
        </w:rPr>
        <w:t>devenir</w:t>
      </w:r>
      <w:r>
        <w:rPr>
          <w:i/>
          <w:color w:val="231F20"/>
          <w:spacing w:val="32"/>
        </w:rPr>
        <w:t> </w:t>
      </w:r>
      <w:r>
        <w:rPr>
          <w:i/>
          <w:color w:val="231F20"/>
        </w:rPr>
        <w:t>animal</w:t>
      </w:r>
      <w:r>
        <w:rPr>
          <w:color w:val="231F20"/>
        </w:rPr>
        <w:t>;</w:t>
      </w:r>
      <w:r>
        <w:rPr>
          <w:color w:val="231F20"/>
          <w:spacing w:val="33"/>
        </w:rPr>
        <w:t> </w:t>
      </w:r>
      <w:r>
        <w:rPr>
          <w:color w:val="231F20"/>
        </w:rPr>
        <w:t>es</w:t>
      </w:r>
      <w:r>
        <w:rPr>
          <w:color w:val="231F20"/>
          <w:spacing w:val="33"/>
        </w:rPr>
        <w:t> </w:t>
      </w:r>
      <w:r>
        <w:rPr>
          <w:color w:val="231F20"/>
          <w:spacing w:val="-5"/>
        </w:rPr>
        <w:t>decir,</w:t>
      </w:r>
      <w:r>
        <w:rPr>
          <w:color w:val="231F20"/>
          <w:spacing w:val="33"/>
        </w:rPr>
        <w:t> </w:t>
      </w:r>
      <w:r>
        <w:rPr>
          <w:color w:val="231F20"/>
        </w:rPr>
        <w:t>sin</w:t>
      </w:r>
      <w:r>
        <w:rPr>
          <w:color w:val="231F20"/>
          <w:spacing w:val="33"/>
        </w:rPr>
        <w:t> </w:t>
      </w:r>
      <w:r>
        <w:rPr>
          <w:color w:val="231F20"/>
        </w:rPr>
        <w:t>ser</w:t>
      </w:r>
      <w:r>
        <w:rPr>
          <w:color w:val="231F20"/>
          <w:spacing w:val="33"/>
        </w:rPr>
        <w:t> </w:t>
      </w:r>
      <w:r>
        <w:rPr>
          <w:color w:val="231F20"/>
          <w:spacing w:val="-2"/>
        </w:rPr>
        <w:t>hombre</w:t>
      </w:r>
      <w:r>
        <w:rPr>
          <w:color w:val="231F20"/>
          <w:spacing w:val="33"/>
        </w:rPr>
        <w:t> </w:t>
      </w:r>
      <w:r>
        <w:rPr>
          <w:color w:val="231F20"/>
        </w:rPr>
        <w:t>ni</w:t>
      </w:r>
      <w:r>
        <w:rPr>
          <w:color w:val="231F20"/>
          <w:spacing w:val="33"/>
        </w:rPr>
        <w:t> </w:t>
      </w:r>
      <w:r>
        <w:rPr>
          <w:color w:val="231F20"/>
        </w:rPr>
        <w:t>animal,</w:t>
      </w:r>
      <w:r>
        <w:rPr>
          <w:color w:val="231F20"/>
          <w:spacing w:val="33"/>
        </w:rPr>
        <w:t> </w:t>
      </w:r>
      <w:r>
        <w:rPr>
          <w:color w:val="231F20"/>
        </w:rPr>
        <w:t>se</w:t>
      </w:r>
      <w:r>
        <w:rPr>
          <w:color w:val="231F20"/>
          <w:spacing w:val="33"/>
        </w:rPr>
        <w:t> </w:t>
      </w:r>
      <w:r>
        <w:rPr>
          <w:color w:val="231F20"/>
        </w:rPr>
        <w:t>encuentra</w:t>
      </w:r>
      <w:r>
        <w:rPr>
          <w:color w:val="231F20"/>
          <w:spacing w:val="33"/>
        </w:rPr>
        <w:t> </w:t>
      </w:r>
      <w:r>
        <w:rPr>
          <w:color w:val="231F20"/>
        </w:rPr>
        <w:t>en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28"/>
      </w:pPr>
      <w:r>
        <w:rPr>
          <w:color w:val="231F20"/>
          <w:w w:val="105"/>
        </w:rPr>
        <w:t>una zona difusa en la que no es posible asignarle pertenencia definitiva, lo cual también produce una re-significación del mito.</w:t>
      </w:r>
    </w:p>
    <w:p>
      <w:pPr>
        <w:pStyle w:val="BodyText"/>
        <w:spacing w:line="307" w:lineRule="auto"/>
        <w:ind w:left="117" w:right="115" w:firstLine="396"/>
        <w:jc w:val="both"/>
      </w:pPr>
      <w:r>
        <w:rPr>
          <w:color w:val="231F20"/>
          <w:w w:val="105"/>
        </w:rPr>
        <w:t>En</w:t>
      </w:r>
      <w:r>
        <w:rPr>
          <w:color w:val="231F20"/>
          <w:spacing w:val="-10"/>
          <w:w w:val="105"/>
        </w:rPr>
        <w:t> </w:t>
      </w:r>
      <w:r>
        <w:rPr>
          <w:color w:val="231F20"/>
          <w:w w:val="105"/>
        </w:rPr>
        <w:t>“Rizomas</w:t>
      </w:r>
      <w:r>
        <w:rPr>
          <w:color w:val="231F20"/>
          <w:spacing w:val="-11"/>
          <w:w w:val="105"/>
        </w:rPr>
        <w:t> </w:t>
      </w:r>
      <w:r>
        <w:rPr>
          <w:color w:val="231F20"/>
          <w:w w:val="105"/>
        </w:rPr>
        <w:t>y</w:t>
      </w:r>
      <w:r>
        <w:rPr>
          <w:color w:val="231F20"/>
          <w:spacing w:val="-10"/>
          <w:w w:val="105"/>
        </w:rPr>
        <w:t> </w:t>
      </w:r>
      <w:r>
        <w:rPr>
          <w:color w:val="231F20"/>
          <w:w w:val="105"/>
        </w:rPr>
        <w:t>árboles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jardín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senderos</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bifurcan’, de </w:t>
      </w:r>
      <w:r>
        <w:rPr>
          <w:color w:val="231F20"/>
          <w:spacing w:val="-3"/>
          <w:w w:val="105"/>
        </w:rPr>
        <w:t>Jorge </w:t>
      </w:r>
      <w:r>
        <w:rPr>
          <w:color w:val="231F20"/>
          <w:w w:val="105"/>
        </w:rPr>
        <w:t>Luis Borges”, Sonja Stajnfeld también </w:t>
      </w:r>
      <w:r>
        <w:rPr>
          <w:color w:val="231F20"/>
          <w:spacing w:val="-2"/>
          <w:w w:val="105"/>
        </w:rPr>
        <w:t>retoma </w:t>
      </w:r>
      <w:r>
        <w:rPr>
          <w:color w:val="231F20"/>
          <w:w w:val="105"/>
        </w:rPr>
        <w:t>la perspectiva de estos dos filósofos franceses para dar cuenta de la configuración rizo- mática del cuento; sin embargo, esta perspectiva también convive con una configuración arborescente propia del </w:t>
      </w:r>
      <w:r>
        <w:rPr>
          <w:color w:val="231F20"/>
          <w:spacing w:val="-2"/>
          <w:w w:val="105"/>
        </w:rPr>
        <w:t>relato </w:t>
      </w:r>
      <w:r>
        <w:rPr>
          <w:color w:val="231F20"/>
          <w:w w:val="105"/>
        </w:rPr>
        <w:t>policial, con lo cual el cuento analizado se encuentra en un umbral de indiferenciación entre el rizoma y el árbol. El rizoma, a lo </w:t>
      </w:r>
      <w:r>
        <w:rPr>
          <w:color w:val="231F20"/>
          <w:spacing w:val="-3"/>
          <w:w w:val="105"/>
        </w:rPr>
        <w:t>largo </w:t>
      </w:r>
      <w:r>
        <w:rPr>
          <w:color w:val="231F20"/>
          <w:w w:val="105"/>
        </w:rPr>
        <w:t>del cuento, vuelve también a aparecer en la manera como es expuesto el tiempo –un tiempo donde cohabitan una multiplicidad de tiempos− y también en la</w:t>
      </w:r>
      <w:r>
        <w:rPr>
          <w:color w:val="231F20"/>
          <w:spacing w:val="-26"/>
          <w:w w:val="105"/>
        </w:rPr>
        <w:t> </w:t>
      </w:r>
      <w:r>
        <w:rPr>
          <w:color w:val="231F20"/>
          <w:w w:val="105"/>
        </w:rPr>
        <w:t>yuxtaposición de</w:t>
      </w:r>
      <w:r>
        <w:rPr>
          <w:color w:val="231F20"/>
          <w:spacing w:val="-13"/>
          <w:w w:val="105"/>
        </w:rPr>
        <w:t> </w:t>
      </w:r>
      <w:r>
        <w:rPr>
          <w:color w:val="231F20"/>
          <w:w w:val="105"/>
        </w:rPr>
        <w:t>espacios,</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da</w:t>
      </w:r>
      <w:r>
        <w:rPr>
          <w:color w:val="231F20"/>
          <w:spacing w:val="-13"/>
          <w:w w:val="105"/>
        </w:rPr>
        <w:t> </w:t>
      </w:r>
      <w:r>
        <w:rPr>
          <w:color w:val="231F20"/>
          <w:w w:val="105"/>
        </w:rPr>
        <w:t>lugar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posibilidad</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liberen</w:t>
      </w:r>
      <w:r>
        <w:rPr>
          <w:color w:val="231F20"/>
          <w:spacing w:val="-13"/>
          <w:w w:val="105"/>
        </w:rPr>
        <w:t> </w:t>
      </w:r>
      <w:r>
        <w:rPr>
          <w:color w:val="231F20"/>
          <w:w w:val="105"/>
        </w:rPr>
        <w:t>un</w:t>
      </w:r>
      <w:r>
        <w:rPr>
          <w:color w:val="231F20"/>
          <w:spacing w:val="-13"/>
          <w:w w:val="105"/>
        </w:rPr>
        <w:t> </w:t>
      </w:r>
      <w:r>
        <w:rPr>
          <w:color w:val="231F20"/>
          <w:w w:val="105"/>
        </w:rPr>
        <w:t>sinfín</w:t>
      </w:r>
      <w:r>
        <w:rPr>
          <w:color w:val="231F20"/>
          <w:spacing w:val="-14"/>
          <w:w w:val="105"/>
        </w:rPr>
        <w:t> </w:t>
      </w:r>
      <w:r>
        <w:rPr>
          <w:color w:val="231F20"/>
          <w:w w:val="105"/>
        </w:rPr>
        <w:t>de </w:t>
      </w:r>
      <w:r>
        <w:rPr>
          <w:color w:val="231F20"/>
        </w:rPr>
        <w:t>sentidos  heterogéneos.</w:t>
      </w:r>
    </w:p>
    <w:p>
      <w:pPr>
        <w:pStyle w:val="BodyText"/>
        <w:spacing w:line="307" w:lineRule="auto"/>
        <w:ind w:left="117" w:right="114" w:firstLine="396"/>
        <w:jc w:val="both"/>
      </w:pPr>
      <w:r>
        <w:rPr>
          <w:color w:val="231F20"/>
        </w:rPr>
        <w:t>Juan carlos Vásquez Pérez, en “cartografía de  ‘Las  ruinas  circula- </w:t>
      </w:r>
      <w:r>
        <w:rPr>
          <w:color w:val="231F20"/>
          <w:spacing w:val="-3"/>
        </w:rPr>
        <w:t>res’, </w:t>
      </w:r>
      <w:r>
        <w:rPr>
          <w:color w:val="231F20"/>
        </w:rPr>
        <w:t>de </w:t>
      </w:r>
      <w:r>
        <w:rPr>
          <w:color w:val="231F20"/>
          <w:spacing w:val="-3"/>
        </w:rPr>
        <w:t>Jorge </w:t>
      </w:r>
      <w:r>
        <w:rPr>
          <w:color w:val="231F20"/>
        </w:rPr>
        <w:t>Luis Borges”, </w:t>
      </w:r>
      <w:r>
        <w:rPr>
          <w:color w:val="231F20"/>
          <w:spacing w:val="-2"/>
        </w:rPr>
        <w:t>retoma </w:t>
      </w:r>
      <w:r>
        <w:rPr>
          <w:color w:val="231F20"/>
        </w:rPr>
        <w:t>la perspectiva psicoanalítica  de  De- leuze y Guattari para analizar la figura del Gólem y de los artificios hu- manos. Las creaciones humanas son paradójicas, pues instalan al creador en una verdadera ambigüedad: éste se mueve entre la efigie de un Dios hacedor todopoderoso y un ser finito que es también creación de alguien más. El </w:t>
      </w:r>
      <w:r>
        <w:rPr>
          <w:color w:val="231F20"/>
          <w:spacing w:val="-2"/>
        </w:rPr>
        <w:t>hombre </w:t>
      </w:r>
      <w:r>
        <w:rPr>
          <w:color w:val="231F20"/>
        </w:rPr>
        <w:t>se convierte en una figura ambigua que se mueve entre     lo molar –el creador todopoderoso− y lo imperceptible –la criatura finita   e  </w:t>
      </w:r>
      <w:r>
        <w:rPr>
          <w:color w:val="231F20"/>
          <w:spacing w:val="18"/>
        </w:rPr>
        <w:t> </w:t>
      </w:r>
      <w:r>
        <w:rPr>
          <w:color w:val="231F20"/>
        </w:rPr>
        <w:t>imperfecta−.</w:t>
      </w:r>
    </w:p>
    <w:p>
      <w:pPr>
        <w:pStyle w:val="BodyText"/>
        <w:spacing w:line="307" w:lineRule="auto"/>
        <w:ind w:left="117" w:right="114" w:firstLine="396"/>
        <w:jc w:val="both"/>
      </w:pPr>
      <w:r>
        <w:rPr>
          <w:color w:val="231F20"/>
          <w:w w:val="105"/>
        </w:rPr>
        <w:t>Acercándose a una perspectiva más filosófica, Esteban Sierra Mon- tiel</w:t>
      </w:r>
      <w:r>
        <w:rPr>
          <w:color w:val="231F20"/>
          <w:spacing w:val="-6"/>
          <w:w w:val="105"/>
        </w:rPr>
        <w:t> </w:t>
      </w:r>
      <w:r>
        <w:rPr>
          <w:color w:val="231F20"/>
          <w:spacing w:val="-2"/>
          <w:w w:val="105"/>
        </w:rPr>
        <w:t>aborda</w:t>
      </w:r>
      <w:r>
        <w:rPr>
          <w:color w:val="231F20"/>
          <w:spacing w:val="-6"/>
          <w:w w:val="105"/>
        </w:rPr>
        <w:t> </w:t>
      </w:r>
      <w:r>
        <w:rPr>
          <w:color w:val="231F20"/>
          <w:w w:val="105"/>
        </w:rPr>
        <w:t>la</w:t>
      </w:r>
      <w:r>
        <w:rPr>
          <w:color w:val="231F20"/>
          <w:spacing w:val="-6"/>
          <w:w w:val="105"/>
        </w:rPr>
        <w:t> </w:t>
      </w:r>
      <w:r>
        <w:rPr>
          <w:color w:val="231F20"/>
          <w:w w:val="105"/>
        </w:rPr>
        <w:t>obra</w:t>
      </w:r>
      <w:r>
        <w:rPr>
          <w:color w:val="231F20"/>
          <w:spacing w:val="-6"/>
          <w:w w:val="105"/>
        </w:rPr>
        <w:t> </w:t>
      </w:r>
      <w:r>
        <w:rPr>
          <w:color w:val="231F20"/>
          <w:w w:val="105"/>
        </w:rPr>
        <w:t>de</w:t>
      </w:r>
      <w:r>
        <w:rPr>
          <w:color w:val="231F20"/>
          <w:spacing w:val="-6"/>
          <w:w w:val="105"/>
        </w:rPr>
        <w:t> </w:t>
      </w:r>
      <w:r>
        <w:rPr>
          <w:color w:val="231F20"/>
          <w:w w:val="105"/>
        </w:rPr>
        <w:t>Georges</w:t>
      </w:r>
      <w:r>
        <w:rPr>
          <w:color w:val="231F20"/>
          <w:spacing w:val="-6"/>
          <w:w w:val="105"/>
        </w:rPr>
        <w:t> </w:t>
      </w:r>
      <w:r>
        <w:rPr>
          <w:color w:val="231F20"/>
          <w:w w:val="105"/>
        </w:rPr>
        <w:t>Bataille</w:t>
      </w:r>
      <w:r>
        <w:rPr>
          <w:color w:val="231F20"/>
          <w:spacing w:val="-6"/>
          <w:w w:val="105"/>
        </w:rPr>
        <w:t> </w:t>
      </w:r>
      <w:r>
        <w:rPr>
          <w:color w:val="231F20"/>
          <w:w w:val="105"/>
        </w:rPr>
        <w:t>retomando</w:t>
      </w:r>
      <w:r>
        <w:rPr>
          <w:color w:val="231F20"/>
          <w:spacing w:val="-6"/>
          <w:w w:val="105"/>
        </w:rPr>
        <w:t> </w:t>
      </w:r>
      <w:r>
        <w:rPr>
          <w:color w:val="231F20"/>
          <w:w w:val="105"/>
        </w:rPr>
        <w:t>también</w:t>
      </w:r>
      <w:r>
        <w:rPr>
          <w:color w:val="231F20"/>
          <w:spacing w:val="-6"/>
          <w:w w:val="105"/>
        </w:rPr>
        <w:t> </w:t>
      </w:r>
      <w:r>
        <w:rPr>
          <w:color w:val="231F20"/>
          <w:w w:val="105"/>
        </w:rPr>
        <w:t>la</w:t>
      </w:r>
      <w:r>
        <w:rPr>
          <w:color w:val="231F20"/>
          <w:spacing w:val="-6"/>
          <w:w w:val="105"/>
        </w:rPr>
        <w:t> </w:t>
      </w:r>
      <w:r>
        <w:rPr>
          <w:color w:val="231F20"/>
          <w:w w:val="105"/>
        </w:rPr>
        <w:t>perspecti- va</w:t>
      </w:r>
      <w:r>
        <w:rPr>
          <w:color w:val="231F20"/>
          <w:spacing w:val="-11"/>
          <w:w w:val="105"/>
        </w:rPr>
        <w:t> </w:t>
      </w:r>
      <w:r>
        <w:rPr>
          <w:color w:val="231F20"/>
          <w:w w:val="105"/>
        </w:rPr>
        <w:t>deleuziano-guattariana.</w:t>
      </w:r>
      <w:r>
        <w:rPr>
          <w:color w:val="231F20"/>
          <w:spacing w:val="-9"/>
          <w:w w:val="105"/>
        </w:rPr>
        <w:t> </w:t>
      </w:r>
      <w:r>
        <w:rPr>
          <w:color w:val="231F20"/>
          <w:spacing w:val="-3"/>
          <w:w w:val="105"/>
        </w:rPr>
        <w:t>Entre</w:t>
      </w:r>
      <w:r>
        <w:rPr>
          <w:color w:val="231F20"/>
          <w:spacing w:val="-11"/>
          <w:w w:val="105"/>
        </w:rPr>
        <w:t> </w:t>
      </w:r>
      <w:r>
        <w:rPr>
          <w:color w:val="231F20"/>
          <w:w w:val="105"/>
        </w:rPr>
        <w:t>los</w:t>
      </w:r>
      <w:r>
        <w:rPr>
          <w:color w:val="231F20"/>
          <w:spacing w:val="-10"/>
          <w:w w:val="105"/>
        </w:rPr>
        <w:t> </w:t>
      </w:r>
      <w:r>
        <w:rPr>
          <w:color w:val="231F20"/>
          <w:spacing w:val="-3"/>
          <w:w w:val="105"/>
        </w:rPr>
        <w:t>tres</w:t>
      </w:r>
      <w:r>
        <w:rPr>
          <w:color w:val="231F20"/>
          <w:spacing w:val="-10"/>
          <w:w w:val="105"/>
        </w:rPr>
        <w:t> </w:t>
      </w:r>
      <w:r>
        <w:rPr>
          <w:color w:val="231F20"/>
          <w:w w:val="105"/>
        </w:rPr>
        <w:t>filósofos</w:t>
      </w:r>
      <w:r>
        <w:rPr>
          <w:color w:val="231F20"/>
          <w:spacing w:val="-11"/>
          <w:w w:val="105"/>
        </w:rPr>
        <w:t> </w:t>
      </w:r>
      <w:r>
        <w:rPr>
          <w:color w:val="231F20"/>
          <w:w w:val="105"/>
        </w:rPr>
        <w:t>existe</w:t>
      </w:r>
      <w:r>
        <w:rPr>
          <w:color w:val="231F20"/>
          <w:spacing w:val="-11"/>
          <w:w w:val="105"/>
        </w:rPr>
        <w:t> </w:t>
      </w:r>
      <w:r>
        <w:rPr>
          <w:color w:val="231F20"/>
          <w:w w:val="105"/>
        </w:rPr>
        <w:t>coincidencia</w:t>
      </w:r>
      <w:r>
        <w:rPr>
          <w:color w:val="231F20"/>
          <w:spacing w:val="-11"/>
          <w:w w:val="105"/>
        </w:rPr>
        <w:t> </w:t>
      </w:r>
      <w:r>
        <w:rPr>
          <w:color w:val="231F20"/>
          <w:w w:val="105"/>
        </w:rPr>
        <w:t>en el orden del deseo y la conformación de lo propiamente humano, pues aunque el </w:t>
      </w:r>
      <w:r>
        <w:rPr>
          <w:color w:val="231F20"/>
          <w:spacing w:val="-2"/>
          <w:w w:val="105"/>
        </w:rPr>
        <w:t>hombre </w:t>
      </w:r>
      <w:r>
        <w:rPr>
          <w:color w:val="231F20"/>
          <w:w w:val="105"/>
        </w:rPr>
        <w:t>adquiere su humanidad negando la animalidad que lo constituye, siempre es posible pensar en un trabajo de liberación, de devenir </w:t>
      </w:r>
      <w:r>
        <w:rPr>
          <w:color w:val="231F20"/>
          <w:spacing w:val="-4"/>
          <w:w w:val="105"/>
        </w:rPr>
        <w:t>menor, </w:t>
      </w:r>
      <w:r>
        <w:rPr>
          <w:color w:val="231F20"/>
          <w:w w:val="105"/>
        </w:rPr>
        <w:t>que transita por el deseo y que permite al </w:t>
      </w:r>
      <w:r>
        <w:rPr>
          <w:color w:val="231F20"/>
          <w:spacing w:val="-2"/>
          <w:w w:val="105"/>
        </w:rPr>
        <w:t>hombre </w:t>
      </w:r>
      <w:r>
        <w:rPr>
          <w:color w:val="231F20"/>
          <w:w w:val="105"/>
        </w:rPr>
        <w:t>des- plegar</w:t>
      </w:r>
      <w:r>
        <w:rPr>
          <w:color w:val="231F20"/>
          <w:spacing w:val="-13"/>
          <w:w w:val="105"/>
        </w:rPr>
        <w:t> </w:t>
      </w:r>
      <w:r>
        <w:rPr>
          <w:color w:val="231F20"/>
          <w:w w:val="105"/>
        </w:rPr>
        <w:t>un</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3"/>
          <w:w w:val="105"/>
        </w:rPr>
        <w:t> </w:t>
      </w:r>
      <w:r>
        <w:rPr>
          <w:color w:val="231F20"/>
          <w:w w:val="105"/>
        </w:rPr>
        <w:t>heterogénesis.</w:t>
      </w:r>
    </w:p>
    <w:p>
      <w:pPr>
        <w:pStyle w:val="BodyText"/>
        <w:spacing w:line="307" w:lineRule="auto"/>
        <w:ind w:left="117" w:right="115" w:firstLine="396"/>
        <w:jc w:val="both"/>
      </w:pPr>
      <w:r>
        <w:rPr>
          <w:color w:val="231F20"/>
        </w:rPr>
        <w:t>Por su parte, María Luisa Bacarlett Pérez vuelve sobre los pasos de Heráclito para caracterizar al devenir como paradoja, como aquello que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no se resuelve en ningún estado y que, más bien, da lugar a la ambigüe- dad y a la indiferenciación. Gilles Deleuze y Giorgio Agamben seguirán tal</w:t>
      </w:r>
      <w:r>
        <w:rPr>
          <w:color w:val="231F20"/>
          <w:spacing w:val="-5"/>
          <w:w w:val="105"/>
        </w:rPr>
        <w:t> </w:t>
      </w:r>
      <w:r>
        <w:rPr>
          <w:color w:val="231F20"/>
          <w:w w:val="105"/>
        </w:rPr>
        <w:t>senda,</w:t>
      </w:r>
      <w:r>
        <w:rPr>
          <w:color w:val="231F20"/>
          <w:spacing w:val="-5"/>
          <w:w w:val="105"/>
        </w:rPr>
        <w:t> </w:t>
      </w:r>
      <w:r>
        <w:rPr>
          <w:color w:val="231F20"/>
          <w:w w:val="105"/>
        </w:rPr>
        <w:t>haciendo</w:t>
      </w:r>
      <w:r>
        <w:rPr>
          <w:color w:val="231F20"/>
          <w:spacing w:val="-4"/>
          <w:w w:val="105"/>
        </w:rPr>
        <w:t> </w:t>
      </w:r>
      <w:r>
        <w:rPr>
          <w:color w:val="231F20"/>
          <w:w w:val="105"/>
        </w:rPr>
        <w:t>énfasis</w:t>
      </w:r>
      <w:r>
        <w:rPr>
          <w:color w:val="231F20"/>
          <w:spacing w:val="-4"/>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carácter</w:t>
      </w:r>
      <w:r>
        <w:rPr>
          <w:color w:val="231F20"/>
          <w:spacing w:val="-5"/>
          <w:w w:val="105"/>
        </w:rPr>
        <w:t> </w:t>
      </w:r>
      <w:r>
        <w:rPr>
          <w:color w:val="231F20"/>
          <w:w w:val="105"/>
        </w:rPr>
        <w:t>larvario</w:t>
      </w:r>
      <w:r>
        <w:rPr>
          <w:color w:val="231F20"/>
          <w:spacing w:val="-4"/>
          <w:w w:val="105"/>
        </w:rPr>
        <w:t> </w:t>
      </w:r>
      <w:r>
        <w:rPr>
          <w:color w:val="231F20"/>
          <w:w w:val="105"/>
        </w:rPr>
        <w:t>del</w:t>
      </w:r>
      <w:r>
        <w:rPr>
          <w:color w:val="231F20"/>
          <w:spacing w:val="-4"/>
          <w:w w:val="105"/>
        </w:rPr>
        <w:t> </w:t>
      </w:r>
      <w:r>
        <w:rPr>
          <w:color w:val="231F20"/>
          <w:w w:val="105"/>
        </w:rPr>
        <w:t>sujeto</w:t>
      </w:r>
      <w:r>
        <w:rPr>
          <w:color w:val="231F20"/>
          <w:spacing w:val="-5"/>
          <w:w w:val="105"/>
        </w:rPr>
        <w:t> </w:t>
      </w:r>
      <w:r>
        <w:rPr>
          <w:color w:val="231F20"/>
          <w:spacing w:val="-11"/>
          <w:w w:val="105"/>
        </w:rPr>
        <w:t>y,</w:t>
      </w:r>
      <w:r>
        <w:rPr>
          <w:color w:val="231F20"/>
          <w:spacing w:val="-5"/>
          <w:w w:val="105"/>
        </w:rPr>
        <w:t> </w:t>
      </w:r>
      <w:r>
        <w:rPr>
          <w:color w:val="231F20"/>
          <w:w w:val="105"/>
        </w:rPr>
        <w:t>por</w:t>
      </w:r>
      <w:r>
        <w:rPr>
          <w:color w:val="231F20"/>
          <w:spacing w:val="-4"/>
          <w:w w:val="105"/>
        </w:rPr>
        <w:t> </w:t>
      </w:r>
      <w:r>
        <w:rPr>
          <w:color w:val="231F20"/>
          <w:w w:val="105"/>
        </w:rPr>
        <w:t>ende, en</w:t>
      </w:r>
      <w:r>
        <w:rPr>
          <w:color w:val="231F20"/>
          <w:spacing w:val="-8"/>
          <w:w w:val="105"/>
        </w:rPr>
        <w:t> </w:t>
      </w:r>
      <w:r>
        <w:rPr>
          <w:color w:val="231F20"/>
          <w:w w:val="105"/>
        </w:rPr>
        <w:t>su</w:t>
      </w:r>
      <w:r>
        <w:rPr>
          <w:color w:val="231F20"/>
          <w:spacing w:val="-8"/>
          <w:w w:val="105"/>
        </w:rPr>
        <w:t> </w:t>
      </w:r>
      <w:r>
        <w:rPr>
          <w:color w:val="231F20"/>
          <w:w w:val="105"/>
        </w:rPr>
        <w:t>calidad</w:t>
      </w:r>
      <w:r>
        <w:rPr>
          <w:color w:val="231F20"/>
          <w:spacing w:val="-9"/>
          <w:w w:val="105"/>
        </w:rPr>
        <w:t> </w:t>
      </w:r>
      <w:r>
        <w:rPr>
          <w:color w:val="231F20"/>
          <w:w w:val="105"/>
        </w:rPr>
        <w:t>nunca</w:t>
      </w:r>
      <w:r>
        <w:rPr>
          <w:color w:val="231F20"/>
          <w:spacing w:val="-8"/>
          <w:w w:val="105"/>
        </w:rPr>
        <w:t> </w:t>
      </w:r>
      <w:r>
        <w:rPr>
          <w:color w:val="231F20"/>
          <w:w w:val="105"/>
        </w:rPr>
        <w:t>acabada,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vez</w:t>
      </w:r>
      <w:r>
        <w:rPr>
          <w:color w:val="231F20"/>
          <w:spacing w:val="-9"/>
          <w:w w:val="105"/>
        </w:rPr>
        <w:t> </w:t>
      </w:r>
      <w:r>
        <w:rPr>
          <w:color w:val="231F20"/>
          <w:w w:val="105"/>
        </w:rPr>
        <w:t>que</w:t>
      </w:r>
      <w:r>
        <w:rPr>
          <w:color w:val="231F20"/>
          <w:spacing w:val="-8"/>
          <w:w w:val="105"/>
        </w:rPr>
        <w:t> </w:t>
      </w:r>
      <w:r>
        <w:rPr>
          <w:color w:val="231F20"/>
          <w:w w:val="105"/>
        </w:rPr>
        <w:t>subrayarán</w:t>
      </w:r>
      <w:r>
        <w:rPr>
          <w:color w:val="231F20"/>
          <w:spacing w:val="-9"/>
          <w:w w:val="105"/>
        </w:rPr>
        <w:t> </w:t>
      </w:r>
      <w:r>
        <w:rPr>
          <w:color w:val="231F20"/>
          <w:w w:val="105"/>
        </w:rPr>
        <w:t>que</w:t>
      </w:r>
      <w:r>
        <w:rPr>
          <w:color w:val="231F20"/>
          <w:spacing w:val="-8"/>
          <w:w w:val="105"/>
        </w:rPr>
        <w:t> </w:t>
      </w:r>
      <w:r>
        <w:rPr>
          <w:color w:val="231F20"/>
          <w:w w:val="105"/>
        </w:rPr>
        <w:t>este</w:t>
      </w:r>
      <w:r>
        <w:rPr>
          <w:color w:val="231F20"/>
          <w:spacing w:val="-8"/>
          <w:w w:val="105"/>
        </w:rPr>
        <w:t> </w:t>
      </w:r>
      <w:r>
        <w:rPr>
          <w:color w:val="231F20"/>
          <w:w w:val="105"/>
        </w:rPr>
        <w:t>estado</w:t>
      </w:r>
      <w:r>
        <w:rPr>
          <w:color w:val="231F20"/>
          <w:spacing w:val="-8"/>
          <w:w w:val="105"/>
        </w:rPr>
        <w:t> </w:t>
      </w:r>
      <w:r>
        <w:rPr>
          <w:color w:val="231F20"/>
          <w:w w:val="105"/>
        </w:rPr>
        <w:t>de inacabamiento e indeterminación es en realidad una afirmación de la potencia</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devenir</w:t>
      </w:r>
      <w:r>
        <w:rPr>
          <w:color w:val="231F20"/>
          <w:spacing w:val="-5"/>
          <w:w w:val="105"/>
        </w:rPr>
        <w:t> </w:t>
      </w:r>
      <w:r>
        <w:rPr>
          <w:color w:val="231F20"/>
          <w:w w:val="105"/>
        </w:rPr>
        <w:t>los</w:t>
      </w:r>
      <w:r>
        <w:rPr>
          <w:color w:val="231F20"/>
          <w:spacing w:val="-5"/>
          <w:w w:val="105"/>
        </w:rPr>
        <w:t> </w:t>
      </w:r>
      <w:r>
        <w:rPr>
          <w:color w:val="231F20"/>
          <w:w w:val="105"/>
        </w:rPr>
        <w:t>entes</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individuos</w:t>
      </w:r>
      <w:r>
        <w:rPr>
          <w:color w:val="231F20"/>
          <w:spacing w:val="-5"/>
          <w:w w:val="105"/>
        </w:rPr>
        <w:t> </w:t>
      </w:r>
      <w:r>
        <w:rPr>
          <w:color w:val="231F20"/>
          <w:w w:val="105"/>
        </w:rPr>
        <w:t>están</w:t>
      </w:r>
      <w:r>
        <w:rPr>
          <w:color w:val="231F20"/>
          <w:spacing w:val="-5"/>
          <w:w w:val="105"/>
        </w:rPr>
        <w:t> </w:t>
      </w:r>
      <w:r>
        <w:rPr>
          <w:color w:val="231F20"/>
          <w:w w:val="105"/>
        </w:rPr>
        <w:t>abiertos</w:t>
      </w:r>
      <w:r>
        <w:rPr>
          <w:color w:val="231F20"/>
          <w:spacing w:val="-5"/>
          <w:w w:val="105"/>
        </w:rPr>
        <w:t> </w:t>
      </w:r>
      <w:r>
        <w:rPr>
          <w:color w:val="231F20"/>
          <w:w w:val="105"/>
        </w:rPr>
        <w:t>a lo</w:t>
      </w:r>
      <w:r>
        <w:rPr>
          <w:color w:val="231F20"/>
          <w:spacing w:val="-14"/>
          <w:w w:val="105"/>
        </w:rPr>
        <w:t> </w:t>
      </w:r>
      <w:r>
        <w:rPr>
          <w:color w:val="231F20"/>
          <w:w w:val="105"/>
        </w:rPr>
        <w:t>posible,</w:t>
      </w:r>
      <w:r>
        <w:rPr>
          <w:color w:val="231F20"/>
          <w:spacing w:val="-14"/>
          <w:w w:val="105"/>
        </w:rPr>
        <w:t> </w:t>
      </w:r>
      <w:r>
        <w:rPr>
          <w:color w:val="231F20"/>
          <w:w w:val="105"/>
        </w:rPr>
        <w:t>a</w:t>
      </w:r>
      <w:r>
        <w:rPr>
          <w:color w:val="231F20"/>
          <w:spacing w:val="-14"/>
          <w:w w:val="105"/>
        </w:rPr>
        <w:t> </w:t>
      </w:r>
      <w:r>
        <w:rPr>
          <w:color w:val="231F20"/>
          <w:w w:val="105"/>
        </w:rPr>
        <w:t>desdibujar</w:t>
      </w:r>
      <w:r>
        <w:rPr>
          <w:color w:val="231F20"/>
          <w:spacing w:val="-14"/>
          <w:w w:val="105"/>
        </w:rPr>
        <w:t> </w:t>
      </w:r>
      <w:r>
        <w:rPr>
          <w:color w:val="231F20"/>
          <w:w w:val="105"/>
        </w:rPr>
        <w:t>sus</w:t>
      </w:r>
      <w:r>
        <w:rPr>
          <w:color w:val="231F20"/>
          <w:spacing w:val="-14"/>
          <w:w w:val="105"/>
        </w:rPr>
        <w:t> </w:t>
      </w:r>
      <w:r>
        <w:rPr>
          <w:color w:val="231F20"/>
          <w:w w:val="105"/>
        </w:rPr>
        <w:t>contornos</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explorar</w:t>
      </w:r>
      <w:r>
        <w:rPr>
          <w:color w:val="231F20"/>
          <w:spacing w:val="-15"/>
          <w:w w:val="105"/>
        </w:rPr>
        <w:t> </w:t>
      </w:r>
      <w:r>
        <w:rPr>
          <w:color w:val="231F20"/>
          <w:w w:val="105"/>
        </w:rPr>
        <w:t>sus</w:t>
      </w:r>
      <w:r>
        <w:rPr>
          <w:color w:val="231F20"/>
          <w:spacing w:val="-14"/>
          <w:w w:val="105"/>
        </w:rPr>
        <w:t> </w:t>
      </w:r>
      <w:r>
        <w:rPr>
          <w:color w:val="231F20"/>
          <w:w w:val="105"/>
        </w:rPr>
        <w:t>múltiples</w:t>
      </w:r>
      <w:r>
        <w:rPr>
          <w:color w:val="231F20"/>
          <w:spacing w:val="-14"/>
          <w:w w:val="105"/>
        </w:rPr>
        <w:t> </w:t>
      </w:r>
      <w:r>
        <w:rPr>
          <w:color w:val="231F20"/>
          <w:w w:val="105"/>
        </w:rPr>
        <w:t>posibili- dades,</w:t>
      </w:r>
      <w:r>
        <w:rPr>
          <w:color w:val="231F20"/>
          <w:spacing w:val="-6"/>
          <w:w w:val="105"/>
        </w:rPr>
        <w:t> </w:t>
      </w:r>
      <w:r>
        <w:rPr>
          <w:color w:val="231F20"/>
          <w:w w:val="105"/>
        </w:rPr>
        <w:t>sin</w:t>
      </w:r>
      <w:r>
        <w:rPr>
          <w:color w:val="231F20"/>
          <w:spacing w:val="-7"/>
          <w:w w:val="105"/>
        </w:rPr>
        <w:t> </w:t>
      </w:r>
      <w:r>
        <w:rPr>
          <w:color w:val="231F20"/>
          <w:w w:val="105"/>
        </w:rPr>
        <w:t>aspirar</w:t>
      </w:r>
      <w:r>
        <w:rPr>
          <w:color w:val="231F20"/>
          <w:spacing w:val="-6"/>
          <w:w w:val="105"/>
        </w:rPr>
        <w:t> </w:t>
      </w:r>
      <w:r>
        <w:rPr>
          <w:color w:val="231F20"/>
          <w:w w:val="105"/>
        </w:rPr>
        <w:t>a</w:t>
      </w:r>
      <w:r>
        <w:rPr>
          <w:color w:val="231F20"/>
          <w:spacing w:val="-7"/>
          <w:w w:val="105"/>
        </w:rPr>
        <w:t> </w:t>
      </w:r>
      <w:r>
        <w:rPr>
          <w:color w:val="231F20"/>
          <w:w w:val="105"/>
        </w:rPr>
        <w:t>tomar</w:t>
      </w:r>
      <w:r>
        <w:rPr>
          <w:color w:val="231F20"/>
          <w:spacing w:val="-7"/>
          <w:w w:val="105"/>
        </w:rPr>
        <w:t> </w:t>
      </w:r>
      <w:r>
        <w:rPr>
          <w:color w:val="231F20"/>
          <w:w w:val="105"/>
        </w:rPr>
        <w:t>una</w:t>
      </w:r>
      <w:r>
        <w:rPr>
          <w:color w:val="231F20"/>
          <w:spacing w:val="-7"/>
          <w:w w:val="105"/>
        </w:rPr>
        <w:t> </w:t>
      </w:r>
      <w:r>
        <w:rPr>
          <w:color w:val="231F20"/>
          <w:w w:val="105"/>
        </w:rPr>
        <w:t>forma</w:t>
      </w:r>
      <w:r>
        <w:rPr>
          <w:color w:val="231F20"/>
          <w:spacing w:val="-7"/>
          <w:w w:val="105"/>
        </w:rPr>
        <w:t> </w:t>
      </w:r>
      <w:r>
        <w:rPr>
          <w:color w:val="231F20"/>
          <w:w w:val="105"/>
        </w:rPr>
        <w:t>o</w:t>
      </w:r>
      <w:r>
        <w:rPr>
          <w:color w:val="231F20"/>
          <w:spacing w:val="-7"/>
          <w:w w:val="105"/>
        </w:rPr>
        <w:t> </w:t>
      </w:r>
      <w:r>
        <w:rPr>
          <w:color w:val="231F20"/>
          <w:w w:val="105"/>
        </w:rPr>
        <w:t>configuración</w:t>
      </w:r>
      <w:r>
        <w:rPr>
          <w:color w:val="231F20"/>
          <w:spacing w:val="-7"/>
          <w:w w:val="105"/>
        </w:rPr>
        <w:t> </w:t>
      </w:r>
      <w:r>
        <w:rPr>
          <w:color w:val="231F20"/>
          <w:w w:val="105"/>
        </w:rPr>
        <w:t>definitiva.</w:t>
      </w:r>
    </w:p>
    <w:p>
      <w:pPr>
        <w:pStyle w:val="BodyText"/>
        <w:spacing w:line="307" w:lineRule="auto"/>
        <w:ind w:left="117" w:right="114" w:firstLine="396"/>
        <w:jc w:val="both"/>
      </w:pPr>
      <w:r>
        <w:rPr>
          <w:color w:val="231F20"/>
          <w:spacing w:val="-3"/>
          <w:w w:val="105"/>
        </w:rPr>
        <w:t>Finalmente, </w:t>
      </w:r>
      <w:r>
        <w:rPr>
          <w:color w:val="231F20"/>
          <w:w w:val="105"/>
        </w:rPr>
        <w:t>Miguel Ángel Méndez Sánchez </w:t>
      </w:r>
      <w:r>
        <w:rPr>
          <w:color w:val="231F20"/>
          <w:spacing w:val="-2"/>
          <w:w w:val="105"/>
        </w:rPr>
        <w:t>aborda </w:t>
      </w:r>
      <w:r>
        <w:rPr>
          <w:color w:val="231F20"/>
          <w:w w:val="105"/>
        </w:rPr>
        <w:t>el problema de las</w:t>
      </w:r>
      <w:r>
        <w:rPr>
          <w:color w:val="231F20"/>
          <w:spacing w:val="-11"/>
          <w:w w:val="105"/>
        </w:rPr>
        <w:t> </w:t>
      </w:r>
      <w:r>
        <w:rPr>
          <w:color w:val="231F20"/>
          <w:w w:val="105"/>
        </w:rPr>
        <w:t>esencias</w:t>
      </w:r>
      <w:r>
        <w:rPr>
          <w:color w:val="231F20"/>
          <w:spacing w:val="-11"/>
          <w:w w:val="105"/>
        </w:rPr>
        <w:t> </w:t>
      </w:r>
      <w:r>
        <w:rPr>
          <w:color w:val="231F20"/>
          <w:w w:val="105"/>
        </w:rPr>
        <w:t>y</w:t>
      </w:r>
      <w:r>
        <w:rPr>
          <w:color w:val="231F20"/>
          <w:spacing w:val="-11"/>
          <w:w w:val="105"/>
        </w:rPr>
        <w:t> </w:t>
      </w:r>
      <w:r>
        <w:rPr>
          <w:color w:val="231F20"/>
          <w:w w:val="105"/>
        </w:rPr>
        <w:t>su</w:t>
      </w:r>
      <w:r>
        <w:rPr>
          <w:color w:val="231F20"/>
          <w:spacing w:val="-11"/>
          <w:w w:val="105"/>
        </w:rPr>
        <w:t> </w:t>
      </w:r>
      <w:r>
        <w:rPr>
          <w:color w:val="231F20"/>
          <w:w w:val="105"/>
        </w:rPr>
        <w:t>relación</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i/>
          <w:color w:val="231F20"/>
          <w:w w:val="105"/>
        </w:rPr>
        <w:t>Imagen</w:t>
      </w:r>
      <w:r>
        <w:rPr>
          <w:i/>
          <w:color w:val="231F20"/>
          <w:spacing w:val="-12"/>
          <w:w w:val="105"/>
        </w:rPr>
        <w:t> </w:t>
      </w:r>
      <w:r>
        <w:rPr>
          <w:i/>
          <w:color w:val="231F20"/>
          <w:w w:val="105"/>
        </w:rPr>
        <w:t>del</w:t>
      </w:r>
      <w:r>
        <w:rPr>
          <w:i/>
          <w:color w:val="231F20"/>
          <w:spacing w:val="-11"/>
          <w:w w:val="105"/>
        </w:rPr>
        <w:t> </w:t>
      </w:r>
      <w:r>
        <w:rPr>
          <w:i/>
          <w:color w:val="231F20"/>
          <w:w w:val="105"/>
        </w:rPr>
        <w:t>pensamientto</w:t>
      </w:r>
      <w:r>
        <w:rPr>
          <w:color w:val="231F20"/>
          <w:w w:val="105"/>
        </w:rPr>
        <w:t>,</w:t>
      </w:r>
      <w:r>
        <w:rPr>
          <w:color w:val="231F20"/>
          <w:spacing w:val="-11"/>
          <w:w w:val="105"/>
        </w:rPr>
        <w:t> </w:t>
      </w:r>
      <w:r>
        <w:rPr>
          <w:color w:val="231F20"/>
          <w:w w:val="105"/>
        </w:rPr>
        <w:t>término</w:t>
      </w:r>
      <w:r>
        <w:rPr>
          <w:color w:val="231F20"/>
          <w:spacing w:val="-11"/>
          <w:w w:val="105"/>
        </w:rPr>
        <w:t> </w:t>
      </w:r>
      <w:r>
        <w:rPr>
          <w:color w:val="231F20"/>
          <w:w w:val="105"/>
        </w:rPr>
        <w:t>caro</w:t>
      </w:r>
      <w:r>
        <w:rPr>
          <w:color w:val="231F20"/>
          <w:spacing w:val="-11"/>
          <w:w w:val="105"/>
        </w:rPr>
        <w:t> </w:t>
      </w:r>
      <w:r>
        <w:rPr>
          <w:color w:val="231F20"/>
          <w:w w:val="105"/>
        </w:rPr>
        <w:t>a Deleuze</w:t>
      </w:r>
      <w:r>
        <w:rPr>
          <w:color w:val="231F20"/>
          <w:spacing w:val="-8"/>
          <w:w w:val="105"/>
        </w:rPr>
        <w:t> </w:t>
      </w:r>
      <w:r>
        <w:rPr>
          <w:color w:val="231F20"/>
          <w:w w:val="105"/>
        </w:rPr>
        <w:t>y</w:t>
      </w:r>
      <w:r>
        <w:rPr>
          <w:color w:val="231F20"/>
          <w:spacing w:val="-8"/>
          <w:w w:val="105"/>
        </w:rPr>
        <w:t> </w:t>
      </w:r>
      <w:r>
        <w:rPr>
          <w:color w:val="231F20"/>
          <w:w w:val="105"/>
        </w:rPr>
        <w:t>a</w:t>
      </w:r>
      <w:r>
        <w:rPr>
          <w:color w:val="231F20"/>
          <w:spacing w:val="-8"/>
          <w:w w:val="105"/>
        </w:rPr>
        <w:t> </w:t>
      </w:r>
      <w:r>
        <w:rPr>
          <w:color w:val="231F20"/>
          <w:w w:val="105"/>
        </w:rPr>
        <w:t>partir</w:t>
      </w:r>
      <w:r>
        <w:rPr>
          <w:color w:val="231F20"/>
          <w:spacing w:val="-8"/>
          <w:w w:val="105"/>
        </w:rPr>
        <w:t> </w:t>
      </w:r>
      <w:r>
        <w:rPr>
          <w:color w:val="231F20"/>
          <w:w w:val="105"/>
        </w:rPr>
        <w:t>del</w:t>
      </w:r>
      <w:r>
        <w:rPr>
          <w:color w:val="231F20"/>
          <w:spacing w:val="-8"/>
          <w:w w:val="105"/>
        </w:rPr>
        <w:t> </w:t>
      </w:r>
      <w:r>
        <w:rPr>
          <w:color w:val="231F20"/>
          <w:w w:val="105"/>
        </w:rPr>
        <w:t>cual</w:t>
      </w:r>
      <w:r>
        <w:rPr>
          <w:color w:val="231F20"/>
          <w:spacing w:val="-8"/>
          <w:w w:val="105"/>
        </w:rPr>
        <w:t> </w:t>
      </w:r>
      <w:r>
        <w:rPr>
          <w:color w:val="231F20"/>
          <w:w w:val="105"/>
        </w:rPr>
        <w:t>la</w:t>
      </w:r>
      <w:r>
        <w:rPr>
          <w:color w:val="231F20"/>
          <w:spacing w:val="-8"/>
          <w:w w:val="105"/>
        </w:rPr>
        <w:t> </w:t>
      </w:r>
      <w:r>
        <w:rPr>
          <w:color w:val="231F20"/>
          <w:w w:val="105"/>
        </w:rPr>
        <w:t>historia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filosofía</w:t>
      </w:r>
      <w:r>
        <w:rPr>
          <w:color w:val="231F20"/>
          <w:spacing w:val="-8"/>
          <w:w w:val="105"/>
        </w:rPr>
        <w:t> </w:t>
      </w:r>
      <w:r>
        <w:rPr>
          <w:color w:val="231F20"/>
          <w:w w:val="105"/>
        </w:rPr>
        <w:t>occidental</w:t>
      </w:r>
      <w:r>
        <w:rPr>
          <w:color w:val="231F20"/>
          <w:spacing w:val="-8"/>
          <w:w w:val="105"/>
        </w:rPr>
        <w:t> </w:t>
      </w:r>
      <w:r>
        <w:rPr>
          <w:color w:val="231F20"/>
          <w:w w:val="105"/>
        </w:rPr>
        <w:t>sería</w:t>
      </w:r>
      <w:r>
        <w:rPr>
          <w:color w:val="231F20"/>
          <w:spacing w:val="-8"/>
          <w:w w:val="105"/>
        </w:rPr>
        <w:t> </w:t>
      </w:r>
      <w:r>
        <w:rPr>
          <w:color w:val="231F20"/>
          <w:w w:val="105"/>
        </w:rPr>
        <w:t>vista como</w:t>
      </w:r>
      <w:r>
        <w:rPr>
          <w:color w:val="231F20"/>
          <w:spacing w:val="-12"/>
          <w:w w:val="105"/>
        </w:rPr>
        <w:t> </w:t>
      </w:r>
      <w:r>
        <w:rPr>
          <w:color w:val="231F20"/>
          <w:w w:val="105"/>
        </w:rPr>
        <w:t>la</w:t>
      </w:r>
      <w:r>
        <w:rPr>
          <w:color w:val="231F20"/>
          <w:spacing w:val="-13"/>
          <w:w w:val="105"/>
        </w:rPr>
        <w:t> </w:t>
      </w:r>
      <w:r>
        <w:rPr>
          <w:color w:val="231F20"/>
          <w:w w:val="105"/>
        </w:rPr>
        <w:t>reiteración</w:t>
      </w:r>
      <w:r>
        <w:rPr>
          <w:color w:val="231F20"/>
          <w:spacing w:val="-13"/>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mismos</w:t>
      </w:r>
      <w:r>
        <w:rPr>
          <w:color w:val="231F20"/>
          <w:spacing w:val="-12"/>
          <w:w w:val="105"/>
        </w:rPr>
        <w:t> </w:t>
      </w:r>
      <w:r>
        <w:rPr>
          <w:color w:val="231F20"/>
          <w:w w:val="105"/>
        </w:rPr>
        <w:t>conceptos</w:t>
      </w:r>
      <w:r>
        <w:rPr>
          <w:color w:val="231F20"/>
          <w:spacing w:val="-13"/>
          <w:w w:val="105"/>
        </w:rPr>
        <w:t> </w:t>
      </w:r>
      <w:r>
        <w:rPr>
          <w:color w:val="231F20"/>
          <w:w w:val="105"/>
        </w:rPr>
        <w:t>y</w:t>
      </w:r>
      <w:r>
        <w:rPr>
          <w:color w:val="231F20"/>
          <w:spacing w:val="-12"/>
          <w:w w:val="105"/>
        </w:rPr>
        <w:t> </w:t>
      </w:r>
      <w:r>
        <w:rPr>
          <w:color w:val="231F20"/>
          <w:w w:val="105"/>
        </w:rPr>
        <w:t>problemas</w:t>
      </w:r>
      <w:r>
        <w:rPr>
          <w:color w:val="231F20"/>
          <w:spacing w:val="-13"/>
          <w:w w:val="105"/>
        </w:rPr>
        <w:t> </w:t>
      </w:r>
      <w:r>
        <w:rPr>
          <w:color w:val="231F20"/>
          <w:w w:val="105"/>
        </w:rPr>
        <w:t>que,</w:t>
      </w:r>
      <w:r>
        <w:rPr>
          <w:color w:val="231F20"/>
          <w:spacing w:val="-12"/>
          <w:w w:val="105"/>
        </w:rPr>
        <w:t> </w:t>
      </w:r>
      <w:r>
        <w:rPr>
          <w:color w:val="231F20"/>
          <w:w w:val="105"/>
        </w:rPr>
        <w:t>en</w:t>
      </w:r>
      <w:r>
        <w:rPr>
          <w:color w:val="231F20"/>
          <w:spacing w:val="-13"/>
          <w:w w:val="105"/>
        </w:rPr>
        <w:t> </w:t>
      </w:r>
      <w:r>
        <w:rPr>
          <w:color w:val="231F20"/>
          <w:w w:val="105"/>
        </w:rPr>
        <w:t>última instancia,</w:t>
      </w:r>
      <w:r>
        <w:rPr>
          <w:color w:val="231F20"/>
          <w:spacing w:val="-7"/>
          <w:w w:val="105"/>
        </w:rPr>
        <w:t> </w:t>
      </w:r>
      <w:r>
        <w:rPr>
          <w:color w:val="231F20"/>
          <w:w w:val="105"/>
        </w:rPr>
        <w:t>nos</w:t>
      </w:r>
      <w:r>
        <w:rPr>
          <w:color w:val="231F20"/>
          <w:spacing w:val="-7"/>
          <w:w w:val="105"/>
        </w:rPr>
        <w:t> </w:t>
      </w:r>
      <w:r>
        <w:rPr>
          <w:color w:val="231F20"/>
          <w:w w:val="105"/>
        </w:rPr>
        <w:t>impiden</w:t>
      </w:r>
      <w:r>
        <w:rPr>
          <w:color w:val="231F20"/>
          <w:spacing w:val="-7"/>
          <w:w w:val="105"/>
        </w:rPr>
        <w:t> </w:t>
      </w:r>
      <w:r>
        <w:rPr>
          <w:color w:val="231F20"/>
          <w:w w:val="105"/>
        </w:rPr>
        <w:t>pensar</w:t>
      </w:r>
      <w:r>
        <w:rPr>
          <w:color w:val="231F20"/>
          <w:spacing w:val="-7"/>
          <w:w w:val="105"/>
        </w:rPr>
        <w:t> </w:t>
      </w:r>
      <w:r>
        <w:rPr>
          <w:color w:val="231F20"/>
          <w:w w:val="105"/>
        </w:rPr>
        <w:t>la</w:t>
      </w:r>
      <w:r>
        <w:rPr>
          <w:color w:val="231F20"/>
          <w:spacing w:val="-7"/>
          <w:w w:val="105"/>
        </w:rPr>
        <w:t> </w:t>
      </w:r>
      <w:r>
        <w:rPr>
          <w:color w:val="231F20"/>
          <w:w w:val="105"/>
        </w:rPr>
        <w:t>diferencia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spacing w:val="-4"/>
          <w:w w:val="105"/>
        </w:rPr>
        <w:t>devenir.</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prin- cipales agentes de esta repetición de lo mismo son las </w:t>
      </w:r>
      <w:r>
        <w:rPr>
          <w:i/>
          <w:color w:val="231F20"/>
          <w:w w:val="105"/>
        </w:rPr>
        <w:t>esencias</w:t>
      </w:r>
      <w:r>
        <w:rPr>
          <w:color w:val="231F20"/>
          <w:w w:val="105"/>
        </w:rPr>
        <w:t>; si todo responde</w:t>
      </w:r>
      <w:r>
        <w:rPr>
          <w:color w:val="231F20"/>
          <w:spacing w:val="-11"/>
          <w:w w:val="105"/>
        </w:rPr>
        <w:t> </w:t>
      </w:r>
      <w:r>
        <w:rPr>
          <w:color w:val="231F20"/>
          <w:w w:val="105"/>
        </w:rPr>
        <w:t>o</w:t>
      </w:r>
      <w:r>
        <w:rPr>
          <w:color w:val="231F20"/>
          <w:spacing w:val="-11"/>
          <w:w w:val="105"/>
        </w:rPr>
        <w:t> </w:t>
      </w:r>
      <w:r>
        <w:rPr>
          <w:color w:val="231F20"/>
          <w:w w:val="105"/>
        </w:rPr>
        <w:t>está</w:t>
      </w:r>
      <w:r>
        <w:rPr>
          <w:color w:val="231F20"/>
          <w:spacing w:val="-11"/>
          <w:w w:val="105"/>
        </w:rPr>
        <w:t> </w:t>
      </w:r>
      <w:r>
        <w:rPr>
          <w:color w:val="231F20"/>
          <w:w w:val="105"/>
        </w:rPr>
        <w:t>encaminado</w:t>
      </w:r>
      <w:r>
        <w:rPr>
          <w:color w:val="231F20"/>
          <w:spacing w:val="-11"/>
          <w:w w:val="105"/>
        </w:rPr>
        <w:t> </w:t>
      </w:r>
      <w:r>
        <w:rPr>
          <w:color w:val="231F20"/>
          <w:w w:val="105"/>
        </w:rPr>
        <w:t>a</w:t>
      </w:r>
      <w:r>
        <w:rPr>
          <w:color w:val="231F20"/>
          <w:spacing w:val="-11"/>
          <w:w w:val="105"/>
        </w:rPr>
        <w:t> </w:t>
      </w:r>
      <w:r>
        <w:rPr>
          <w:color w:val="231F20"/>
          <w:w w:val="105"/>
        </w:rPr>
        <w:t>una</w:t>
      </w:r>
      <w:r>
        <w:rPr>
          <w:color w:val="231F20"/>
          <w:spacing w:val="-11"/>
          <w:w w:val="105"/>
        </w:rPr>
        <w:t> </w:t>
      </w:r>
      <w:r>
        <w:rPr>
          <w:color w:val="231F20"/>
          <w:w w:val="105"/>
        </w:rPr>
        <w:t>esencia:</w:t>
      </w:r>
      <w:r>
        <w:rPr>
          <w:color w:val="231F20"/>
          <w:spacing w:val="-11"/>
          <w:w w:val="105"/>
        </w:rPr>
        <w:t> </w:t>
      </w:r>
      <w:r>
        <w:rPr>
          <w:color w:val="231F20"/>
          <w:w w:val="105"/>
        </w:rPr>
        <w:t>¿cómo</w:t>
      </w:r>
      <w:r>
        <w:rPr>
          <w:color w:val="231F20"/>
          <w:spacing w:val="-11"/>
          <w:w w:val="105"/>
        </w:rPr>
        <w:t> </w:t>
      </w:r>
      <w:r>
        <w:rPr>
          <w:color w:val="231F20"/>
          <w:w w:val="105"/>
        </w:rPr>
        <w:t>pensar</w:t>
      </w:r>
      <w:r>
        <w:rPr>
          <w:color w:val="231F20"/>
          <w:spacing w:val="-11"/>
          <w:w w:val="105"/>
        </w:rPr>
        <w:t> </w:t>
      </w:r>
      <w:r>
        <w:rPr>
          <w:color w:val="231F20"/>
          <w:w w:val="105"/>
        </w:rPr>
        <w:t>algo</w:t>
      </w:r>
      <w:r>
        <w:rPr>
          <w:color w:val="231F20"/>
          <w:spacing w:val="-11"/>
          <w:w w:val="105"/>
        </w:rPr>
        <w:t> </w:t>
      </w:r>
      <w:r>
        <w:rPr>
          <w:color w:val="231F20"/>
          <w:w w:val="105"/>
        </w:rPr>
        <w:t>diferente a</w:t>
      </w:r>
      <w:r>
        <w:rPr>
          <w:color w:val="231F20"/>
          <w:spacing w:val="-5"/>
          <w:w w:val="105"/>
        </w:rPr>
        <w:t> </w:t>
      </w:r>
      <w:r>
        <w:rPr>
          <w:color w:val="231F20"/>
          <w:w w:val="105"/>
        </w:rPr>
        <w:t>esta</w:t>
      </w:r>
      <w:r>
        <w:rPr>
          <w:color w:val="231F20"/>
          <w:spacing w:val="-4"/>
          <w:w w:val="105"/>
        </w:rPr>
        <w:t> </w:t>
      </w:r>
      <w:r>
        <w:rPr>
          <w:color w:val="231F20"/>
          <w:w w:val="105"/>
        </w:rPr>
        <w:t>determinación?,</w:t>
      </w:r>
      <w:r>
        <w:rPr>
          <w:color w:val="231F20"/>
          <w:spacing w:val="-3"/>
          <w:w w:val="105"/>
        </w:rPr>
        <w:t> </w:t>
      </w:r>
      <w:r>
        <w:rPr>
          <w:color w:val="231F20"/>
          <w:w w:val="105"/>
        </w:rPr>
        <w:t>¿cómo</w:t>
      </w:r>
      <w:r>
        <w:rPr>
          <w:color w:val="231F20"/>
          <w:spacing w:val="-5"/>
          <w:w w:val="105"/>
        </w:rPr>
        <w:t> </w:t>
      </w:r>
      <w:r>
        <w:rPr>
          <w:color w:val="231F20"/>
          <w:w w:val="105"/>
        </w:rPr>
        <w:t>pensar</w:t>
      </w:r>
      <w:r>
        <w:rPr>
          <w:color w:val="231F20"/>
          <w:spacing w:val="-5"/>
          <w:w w:val="105"/>
        </w:rPr>
        <w:t> </w:t>
      </w:r>
      <w:r>
        <w:rPr>
          <w:color w:val="231F20"/>
          <w:w w:val="105"/>
        </w:rPr>
        <w:t>la</w:t>
      </w:r>
      <w:r>
        <w:rPr>
          <w:color w:val="231F20"/>
          <w:spacing w:val="-5"/>
          <w:w w:val="105"/>
        </w:rPr>
        <w:t> </w:t>
      </w:r>
      <w:r>
        <w:rPr>
          <w:color w:val="231F20"/>
          <w:w w:val="105"/>
        </w:rPr>
        <w:t>potencia</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5"/>
          <w:w w:val="105"/>
        </w:rPr>
        <w:t> </w:t>
      </w:r>
      <w:r>
        <w:rPr>
          <w:color w:val="231F20"/>
          <w:w w:val="105"/>
        </w:rPr>
        <w:t>diferencia</w:t>
      </w:r>
      <w:r>
        <w:rPr>
          <w:color w:val="231F20"/>
          <w:spacing w:val="-4"/>
          <w:w w:val="105"/>
        </w:rPr>
        <w:t> </w:t>
      </w:r>
      <w:r>
        <w:rPr>
          <w:color w:val="231F20"/>
          <w:w w:val="105"/>
        </w:rPr>
        <w:t>misma? </w:t>
      </w:r>
      <w:r>
        <w:rPr>
          <w:color w:val="231F20"/>
          <w:spacing w:val="-4"/>
          <w:w w:val="105"/>
        </w:rPr>
        <w:t>Para</w:t>
      </w:r>
      <w:r>
        <w:rPr>
          <w:color w:val="231F20"/>
          <w:spacing w:val="-24"/>
          <w:w w:val="105"/>
        </w:rPr>
        <w:t> </w:t>
      </w:r>
      <w:r>
        <w:rPr>
          <w:color w:val="231F20"/>
          <w:w w:val="105"/>
        </w:rPr>
        <w:t>salir</w:t>
      </w:r>
      <w:r>
        <w:rPr>
          <w:color w:val="231F20"/>
          <w:spacing w:val="-24"/>
          <w:w w:val="105"/>
        </w:rPr>
        <w:t> </w:t>
      </w:r>
      <w:r>
        <w:rPr>
          <w:color w:val="231F20"/>
          <w:w w:val="105"/>
        </w:rPr>
        <w:t>de</w:t>
      </w:r>
      <w:r>
        <w:rPr>
          <w:color w:val="231F20"/>
          <w:spacing w:val="-24"/>
          <w:w w:val="105"/>
        </w:rPr>
        <w:t> </w:t>
      </w:r>
      <w:r>
        <w:rPr>
          <w:color w:val="231F20"/>
          <w:w w:val="105"/>
        </w:rPr>
        <w:t>tal</w:t>
      </w:r>
      <w:r>
        <w:rPr>
          <w:color w:val="231F20"/>
          <w:spacing w:val="-24"/>
          <w:w w:val="105"/>
        </w:rPr>
        <w:t> </w:t>
      </w:r>
      <w:r>
        <w:rPr>
          <w:color w:val="231F20"/>
          <w:w w:val="105"/>
        </w:rPr>
        <w:t>círculo,</w:t>
      </w:r>
      <w:r>
        <w:rPr>
          <w:color w:val="231F20"/>
          <w:spacing w:val="-24"/>
          <w:w w:val="105"/>
        </w:rPr>
        <w:t> </w:t>
      </w:r>
      <w:r>
        <w:rPr>
          <w:color w:val="231F20"/>
          <w:w w:val="105"/>
        </w:rPr>
        <w:t>el</w:t>
      </w:r>
      <w:r>
        <w:rPr>
          <w:color w:val="231F20"/>
          <w:spacing w:val="-24"/>
          <w:w w:val="105"/>
        </w:rPr>
        <w:t> </w:t>
      </w:r>
      <w:r>
        <w:rPr>
          <w:color w:val="231F20"/>
          <w:w w:val="105"/>
        </w:rPr>
        <w:t>autor</w:t>
      </w:r>
      <w:r>
        <w:rPr>
          <w:color w:val="231F20"/>
          <w:spacing w:val="-24"/>
          <w:w w:val="105"/>
        </w:rPr>
        <w:t> </w:t>
      </w:r>
      <w:r>
        <w:rPr>
          <w:color w:val="231F20"/>
          <w:w w:val="105"/>
        </w:rPr>
        <w:t>recurre</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idea</w:t>
      </w:r>
      <w:r>
        <w:rPr>
          <w:color w:val="231F20"/>
          <w:spacing w:val="-24"/>
          <w:w w:val="105"/>
        </w:rPr>
        <w:t> </w:t>
      </w:r>
      <w:r>
        <w:rPr>
          <w:color w:val="231F20"/>
          <w:w w:val="105"/>
        </w:rPr>
        <w:t>de</w:t>
      </w:r>
      <w:r>
        <w:rPr>
          <w:color w:val="231F20"/>
          <w:spacing w:val="-24"/>
          <w:w w:val="105"/>
        </w:rPr>
        <w:t> </w:t>
      </w:r>
      <w:r>
        <w:rPr>
          <w:i/>
          <w:color w:val="231F20"/>
          <w:w w:val="105"/>
        </w:rPr>
        <w:t>pottencia</w:t>
      </w:r>
      <w:r>
        <w:rPr>
          <w:i/>
          <w:color w:val="231F20"/>
          <w:spacing w:val="-24"/>
          <w:w w:val="105"/>
        </w:rPr>
        <w:t> </w:t>
      </w:r>
      <w:r>
        <w:rPr>
          <w:color w:val="231F20"/>
          <w:w w:val="105"/>
        </w:rPr>
        <w:t>desarrollada por</w:t>
      </w:r>
      <w:r>
        <w:rPr>
          <w:color w:val="231F20"/>
          <w:spacing w:val="-10"/>
          <w:w w:val="105"/>
        </w:rPr>
        <w:t> </w:t>
      </w:r>
      <w:r>
        <w:rPr>
          <w:color w:val="231F20"/>
          <w:w w:val="105"/>
        </w:rPr>
        <w:t>Agamben:</w:t>
      </w:r>
      <w:r>
        <w:rPr>
          <w:color w:val="231F20"/>
          <w:spacing w:val="-10"/>
          <w:w w:val="105"/>
        </w:rPr>
        <w:t> </w:t>
      </w:r>
      <w:r>
        <w:rPr>
          <w:color w:val="231F20"/>
          <w:w w:val="105"/>
        </w:rPr>
        <w:t>¿por</w:t>
      </w:r>
      <w:r>
        <w:rPr>
          <w:color w:val="231F20"/>
          <w:spacing w:val="-10"/>
          <w:w w:val="105"/>
        </w:rPr>
        <w:t> </w:t>
      </w:r>
      <w:r>
        <w:rPr>
          <w:color w:val="231F20"/>
          <w:w w:val="105"/>
        </w:rPr>
        <w:t>qué</w:t>
      </w:r>
      <w:r>
        <w:rPr>
          <w:color w:val="231F20"/>
          <w:spacing w:val="-10"/>
          <w:w w:val="105"/>
        </w:rPr>
        <w:t> </w:t>
      </w:r>
      <w:r>
        <w:rPr>
          <w:color w:val="231F20"/>
          <w:w w:val="105"/>
        </w:rPr>
        <w:t>no</w:t>
      </w:r>
      <w:r>
        <w:rPr>
          <w:color w:val="231F20"/>
          <w:spacing w:val="-10"/>
          <w:w w:val="105"/>
        </w:rPr>
        <w:t> </w:t>
      </w:r>
      <w:r>
        <w:rPr>
          <w:color w:val="231F20"/>
          <w:w w:val="105"/>
        </w:rPr>
        <w:t>pensar</w:t>
      </w:r>
      <w:r>
        <w:rPr>
          <w:color w:val="231F20"/>
          <w:spacing w:val="-10"/>
          <w:w w:val="105"/>
        </w:rPr>
        <w:t> </w:t>
      </w:r>
      <w:r>
        <w:rPr>
          <w:color w:val="231F20"/>
          <w:w w:val="105"/>
        </w:rPr>
        <w:t>en</w:t>
      </w:r>
      <w:r>
        <w:rPr>
          <w:color w:val="231F20"/>
          <w:spacing w:val="-10"/>
          <w:w w:val="105"/>
        </w:rPr>
        <w:t> </w:t>
      </w:r>
      <w:r>
        <w:rPr>
          <w:color w:val="231F20"/>
          <w:w w:val="105"/>
        </w:rPr>
        <w:t>una</w:t>
      </w:r>
      <w:r>
        <w:rPr>
          <w:color w:val="231F20"/>
          <w:spacing w:val="-10"/>
          <w:w w:val="105"/>
        </w:rPr>
        <w:t> </w:t>
      </w:r>
      <w:r>
        <w:rPr>
          <w:color w:val="231F20"/>
          <w:w w:val="105"/>
        </w:rPr>
        <w:t>potencia</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está</w:t>
      </w:r>
      <w:r>
        <w:rPr>
          <w:color w:val="231F20"/>
          <w:spacing w:val="-10"/>
          <w:w w:val="105"/>
        </w:rPr>
        <w:t> </w:t>
      </w:r>
      <w:r>
        <w:rPr>
          <w:color w:val="231F20"/>
          <w:w w:val="105"/>
        </w:rPr>
        <w:t>sometida a ninguna determinación, a ningún acto, a ninguna esencia? </w:t>
      </w:r>
      <w:r>
        <w:rPr>
          <w:color w:val="231F20"/>
          <w:spacing w:val="-5"/>
          <w:w w:val="105"/>
        </w:rPr>
        <w:t>¿Por </w:t>
      </w:r>
      <w:r>
        <w:rPr>
          <w:color w:val="231F20"/>
          <w:w w:val="105"/>
        </w:rPr>
        <w:t>qué  no pensar en una potencia que no se agota en el acto? </w:t>
      </w:r>
      <w:r>
        <w:rPr>
          <w:color w:val="231F20"/>
          <w:spacing w:val="-10"/>
          <w:w w:val="105"/>
        </w:rPr>
        <w:t>Tal </w:t>
      </w:r>
      <w:r>
        <w:rPr>
          <w:color w:val="231F20"/>
          <w:w w:val="105"/>
        </w:rPr>
        <w:t>perspectiva nos permite leer el devenir como potencia, como posibilidad de que la diferencia</w:t>
      </w:r>
      <w:r>
        <w:rPr>
          <w:color w:val="231F20"/>
          <w:spacing w:val="-14"/>
          <w:w w:val="105"/>
        </w:rPr>
        <w:t> </w:t>
      </w:r>
      <w:r>
        <w:rPr>
          <w:color w:val="231F20"/>
          <w:w w:val="105"/>
        </w:rPr>
        <w:t>por</w:t>
      </w:r>
      <w:r>
        <w:rPr>
          <w:color w:val="231F20"/>
          <w:spacing w:val="-14"/>
          <w:w w:val="105"/>
        </w:rPr>
        <w:t> </w:t>
      </w:r>
      <w:r>
        <w:rPr>
          <w:color w:val="231F20"/>
          <w:w w:val="105"/>
        </w:rPr>
        <w:t>fin</w:t>
      </w:r>
      <w:r>
        <w:rPr>
          <w:color w:val="231F20"/>
          <w:spacing w:val="-14"/>
          <w:w w:val="105"/>
        </w:rPr>
        <w:t> </w:t>
      </w:r>
      <w:r>
        <w:rPr>
          <w:color w:val="231F20"/>
          <w:w w:val="105"/>
        </w:rPr>
        <w:t>acontezca.</w:t>
      </w:r>
    </w:p>
    <w:p>
      <w:pPr>
        <w:pStyle w:val="BodyText"/>
        <w:spacing w:line="307" w:lineRule="auto"/>
        <w:ind w:left="117" w:right="115" w:firstLine="396"/>
        <w:jc w:val="both"/>
      </w:pPr>
      <w:r>
        <w:rPr>
          <w:color w:val="231F20"/>
          <w:w w:val="105"/>
        </w:rPr>
        <w:t>Los</w:t>
      </w:r>
      <w:r>
        <w:rPr>
          <w:color w:val="231F20"/>
          <w:spacing w:val="-4"/>
          <w:w w:val="105"/>
        </w:rPr>
        <w:t> </w:t>
      </w:r>
      <w:r>
        <w:rPr>
          <w:color w:val="231F20"/>
          <w:w w:val="105"/>
        </w:rPr>
        <w:t>textos</w:t>
      </w:r>
      <w:r>
        <w:rPr>
          <w:color w:val="231F20"/>
          <w:spacing w:val="-4"/>
          <w:w w:val="105"/>
        </w:rPr>
        <w:t> </w:t>
      </w:r>
      <w:r>
        <w:rPr>
          <w:color w:val="231F20"/>
          <w:w w:val="105"/>
        </w:rPr>
        <w:t>aquí</w:t>
      </w:r>
      <w:r>
        <w:rPr>
          <w:color w:val="231F20"/>
          <w:spacing w:val="-4"/>
          <w:w w:val="105"/>
        </w:rPr>
        <w:t> </w:t>
      </w:r>
      <w:r>
        <w:rPr>
          <w:color w:val="231F20"/>
          <w:w w:val="105"/>
        </w:rPr>
        <w:t>reunidos,</w:t>
      </w:r>
      <w:r>
        <w:rPr>
          <w:color w:val="231F20"/>
          <w:spacing w:val="-4"/>
          <w:w w:val="105"/>
        </w:rPr>
        <w:t> </w:t>
      </w:r>
      <w:r>
        <w:rPr>
          <w:color w:val="231F20"/>
          <w:w w:val="105"/>
        </w:rPr>
        <w:t>que</w:t>
      </w:r>
      <w:r>
        <w:rPr>
          <w:color w:val="231F20"/>
          <w:spacing w:val="-4"/>
          <w:w w:val="105"/>
        </w:rPr>
        <w:t> </w:t>
      </w:r>
      <w:r>
        <w:rPr>
          <w:color w:val="231F20"/>
          <w:w w:val="105"/>
        </w:rPr>
        <w:t>transitan</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filosofía</w:t>
      </w:r>
      <w:r>
        <w:rPr>
          <w:color w:val="231F20"/>
          <w:spacing w:val="-5"/>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literatura y viceversa, son un intento de pensar el devenir no como mero cambio, sino</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proceso</w:t>
      </w:r>
      <w:r>
        <w:rPr>
          <w:color w:val="231F20"/>
          <w:spacing w:val="-12"/>
          <w:w w:val="105"/>
        </w:rPr>
        <w:t> </w:t>
      </w:r>
      <w:r>
        <w:rPr>
          <w:color w:val="231F20"/>
          <w:w w:val="105"/>
        </w:rPr>
        <w:t>inagotable</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opone</w:t>
      </w:r>
      <w:r>
        <w:rPr>
          <w:color w:val="231F20"/>
          <w:spacing w:val="-12"/>
          <w:w w:val="105"/>
        </w:rPr>
        <w:t> </w:t>
      </w:r>
      <w:r>
        <w:rPr>
          <w:color w:val="231F20"/>
          <w:w w:val="105"/>
        </w:rPr>
        <w:t>al</w:t>
      </w:r>
      <w:r>
        <w:rPr>
          <w:color w:val="231F20"/>
          <w:spacing w:val="-12"/>
          <w:w w:val="105"/>
        </w:rPr>
        <w:t> </w:t>
      </w:r>
      <w:r>
        <w:rPr>
          <w:color w:val="231F20"/>
          <w:w w:val="105"/>
        </w:rPr>
        <w:t>principio</w:t>
      </w:r>
      <w:r>
        <w:rPr>
          <w:color w:val="231F20"/>
          <w:spacing w:val="-12"/>
          <w:w w:val="105"/>
        </w:rPr>
        <w:t> </w:t>
      </w:r>
      <w:r>
        <w:rPr>
          <w:color w:val="231F20"/>
          <w:w w:val="105"/>
        </w:rPr>
        <w:t>de</w:t>
      </w:r>
      <w:r>
        <w:rPr>
          <w:color w:val="231F20"/>
          <w:spacing w:val="-12"/>
          <w:w w:val="105"/>
        </w:rPr>
        <w:t> </w:t>
      </w:r>
      <w:r>
        <w:rPr>
          <w:color w:val="231F20"/>
          <w:w w:val="105"/>
        </w:rPr>
        <w:t>no</w:t>
      </w:r>
      <w:r>
        <w:rPr>
          <w:color w:val="231F20"/>
          <w:spacing w:val="-12"/>
          <w:w w:val="105"/>
        </w:rPr>
        <w:t> </w:t>
      </w:r>
      <w:r>
        <w:rPr>
          <w:color w:val="231F20"/>
          <w:w w:val="105"/>
        </w:rPr>
        <w:t>contra- dicción, que privilegia lo inacabado, lo indiferenciado, lo que se resiste a toda resolución permanente. </w:t>
      </w:r>
      <w:r>
        <w:rPr>
          <w:color w:val="231F20"/>
          <w:spacing w:val="-6"/>
          <w:w w:val="105"/>
        </w:rPr>
        <w:t>Por </w:t>
      </w:r>
      <w:r>
        <w:rPr>
          <w:color w:val="231F20"/>
          <w:w w:val="105"/>
        </w:rPr>
        <w:t>ello mismo es también un devenir cargado de potencia, de posibilidades heterogéneas que pueden permi- tirnos</w:t>
      </w:r>
      <w:r>
        <w:rPr>
          <w:color w:val="231F20"/>
          <w:spacing w:val="-5"/>
          <w:w w:val="105"/>
        </w:rPr>
        <w:t> </w:t>
      </w:r>
      <w:r>
        <w:rPr>
          <w:color w:val="231F20"/>
          <w:w w:val="105"/>
        </w:rPr>
        <w:t>salir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Imagen</w:t>
      </w:r>
      <w:r>
        <w:rPr>
          <w:color w:val="231F20"/>
          <w:spacing w:val="-6"/>
          <w:w w:val="105"/>
        </w:rPr>
        <w:t> </w:t>
      </w:r>
      <w:r>
        <w:rPr>
          <w:color w:val="231F20"/>
          <w:w w:val="105"/>
        </w:rPr>
        <w:t>del</w:t>
      </w:r>
      <w:r>
        <w:rPr>
          <w:color w:val="231F20"/>
          <w:spacing w:val="-6"/>
          <w:w w:val="105"/>
        </w:rPr>
        <w:t> </w:t>
      </w:r>
      <w:r>
        <w:rPr>
          <w:color w:val="231F20"/>
          <w:w w:val="105"/>
        </w:rPr>
        <w:t>pensamiento</w:t>
      </w:r>
      <w:r>
        <w:rPr>
          <w:color w:val="231F20"/>
          <w:spacing w:val="-6"/>
          <w:w w:val="105"/>
        </w:rPr>
        <w:t> </w:t>
      </w:r>
      <w:r>
        <w:rPr>
          <w:color w:val="231F20"/>
          <w:spacing w:val="-10"/>
          <w:w w:val="105"/>
        </w:rPr>
        <w:t>y,</w:t>
      </w:r>
      <w:r>
        <w:rPr>
          <w:color w:val="231F20"/>
          <w:spacing w:val="-6"/>
          <w:w w:val="105"/>
        </w:rPr>
        <w:t> </w:t>
      </w:r>
      <w:r>
        <w:rPr>
          <w:color w:val="231F20"/>
          <w:w w:val="105"/>
        </w:rPr>
        <w:t>así,</w:t>
      </w:r>
      <w:r>
        <w:rPr>
          <w:color w:val="231F20"/>
          <w:spacing w:val="-6"/>
          <w:w w:val="105"/>
        </w:rPr>
        <w:t> </w:t>
      </w:r>
      <w:r>
        <w:rPr>
          <w:color w:val="231F20"/>
          <w:w w:val="105"/>
        </w:rPr>
        <w:t>pensar</w:t>
      </w:r>
      <w:r>
        <w:rPr>
          <w:color w:val="231F20"/>
          <w:spacing w:val="-6"/>
          <w:w w:val="105"/>
        </w:rPr>
        <w:t> </w:t>
      </w:r>
      <w:r>
        <w:rPr>
          <w:color w:val="231F20"/>
          <w:w w:val="105"/>
        </w:rPr>
        <w:t>la</w:t>
      </w:r>
      <w:r>
        <w:rPr>
          <w:color w:val="231F20"/>
          <w:spacing w:val="-6"/>
          <w:w w:val="105"/>
        </w:rPr>
        <w:t> </w:t>
      </w:r>
      <w:r>
        <w:rPr>
          <w:color w:val="231F20"/>
          <w:w w:val="105"/>
        </w:rPr>
        <w:t>diferencia.</w:t>
      </w:r>
    </w:p>
    <w:p>
      <w:pPr>
        <w:pStyle w:val="BodyText"/>
        <w:spacing w:before="6"/>
        <w:rPr>
          <w:sz w:val="25"/>
        </w:rPr>
      </w:pPr>
    </w:p>
    <w:p>
      <w:pPr>
        <w:spacing w:before="0"/>
        <w:ind w:left="2753" w:right="28" w:firstLine="0"/>
        <w:jc w:val="left"/>
        <w:rPr>
          <w:sz w:val="16"/>
        </w:rPr>
      </w:pPr>
      <w:r>
        <w:rPr>
          <w:color w:val="231F20"/>
          <w:w w:val="106"/>
          <w:sz w:val="20"/>
        </w:rPr>
        <w:t>Á</w:t>
      </w:r>
      <w:r>
        <w:rPr>
          <w:color w:val="231F20"/>
          <w:w w:val="145"/>
          <w:sz w:val="16"/>
        </w:rPr>
        <w:t>n</w:t>
      </w:r>
      <w:r>
        <w:rPr>
          <w:color w:val="231F20"/>
          <w:spacing w:val="-1"/>
          <w:w w:val="154"/>
          <w:sz w:val="16"/>
        </w:rPr>
        <w:t>g</w:t>
      </w:r>
      <w:r>
        <w:rPr>
          <w:color w:val="231F20"/>
          <w:spacing w:val="-1"/>
          <w:w w:val="111"/>
          <w:sz w:val="16"/>
        </w:rPr>
        <w:t>E</w:t>
      </w:r>
      <w:r>
        <w:rPr>
          <w:color w:val="231F20"/>
          <w:w w:val="238"/>
          <w:sz w:val="16"/>
        </w:rPr>
        <w:t>l</w:t>
      </w:r>
      <w:r>
        <w:rPr>
          <w:color w:val="231F20"/>
          <w:spacing w:val="-1"/>
          <w:w w:val="111"/>
          <w:sz w:val="16"/>
        </w:rPr>
        <w:t>E</w:t>
      </w:r>
      <w:r>
        <w:rPr>
          <w:color w:val="231F20"/>
          <w:w w:val="125"/>
          <w:sz w:val="16"/>
        </w:rPr>
        <w:t>s</w:t>
      </w:r>
      <w:r>
        <w:rPr>
          <w:color w:val="231F20"/>
          <w:sz w:val="16"/>
        </w:rPr>
        <w:t> </w:t>
      </w:r>
      <w:r>
        <w:rPr>
          <w:color w:val="231F20"/>
          <w:spacing w:val="-16"/>
          <w:sz w:val="16"/>
        </w:rPr>
        <w:t> </w:t>
      </w:r>
      <w:r>
        <w:rPr>
          <w:color w:val="231F20"/>
          <w:w w:val="110"/>
          <w:sz w:val="20"/>
        </w:rPr>
        <w:t>m</w:t>
      </w:r>
      <w:r>
        <w:rPr>
          <w:color w:val="231F20"/>
          <w:w w:val="135"/>
          <w:sz w:val="16"/>
        </w:rPr>
        <w:t>a</w:t>
      </w:r>
      <w:r>
        <w:rPr>
          <w:color w:val="231F20"/>
          <w:w w:val="133"/>
          <w:sz w:val="20"/>
        </w:rPr>
        <w:t>.</w:t>
      </w:r>
      <w:r>
        <w:rPr>
          <w:color w:val="231F20"/>
          <w:spacing w:val="10"/>
          <w:sz w:val="20"/>
        </w:rPr>
        <w:t> </w:t>
      </w:r>
      <w:r>
        <w:rPr>
          <w:color w:val="231F20"/>
          <w:w w:val="136"/>
          <w:sz w:val="16"/>
        </w:rPr>
        <w:t>d</w:t>
      </w:r>
      <w:r>
        <w:rPr>
          <w:color w:val="231F20"/>
          <w:spacing w:val="-1"/>
          <w:w w:val="111"/>
          <w:sz w:val="16"/>
        </w:rPr>
        <w:t>E</w:t>
      </w:r>
      <w:r>
        <w:rPr>
          <w:color w:val="231F20"/>
          <w:w w:val="238"/>
          <w:sz w:val="16"/>
        </w:rPr>
        <w:t>l</w:t>
      </w:r>
      <w:r>
        <w:rPr>
          <w:color w:val="231F20"/>
          <w:sz w:val="16"/>
        </w:rPr>
        <w:t> </w:t>
      </w:r>
      <w:r>
        <w:rPr>
          <w:color w:val="231F20"/>
          <w:spacing w:val="-16"/>
          <w:sz w:val="16"/>
        </w:rPr>
        <w:t> </w:t>
      </w:r>
      <w:r>
        <w:rPr>
          <w:color w:val="231F20"/>
          <w:w w:val="169"/>
          <w:sz w:val="20"/>
        </w:rPr>
        <w:t>r</w:t>
      </w:r>
      <w:r>
        <w:rPr>
          <w:color w:val="231F20"/>
          <w:w w:val="154"/>
          <w:sz w:val="16"/>
        </w:rPr>
        <w:t>o</w:t>
      </w:r>
      <w:r>
        <w:rPr>
          <w:color w:val="231F20"/>
          <w:w w:val="125"/>
          <w:sz w:val="16"/>
        </w:rPr>
        <w:t>s</w:t>
      </w:r>
      <w:r>
        <w:rPr>
          <w:color w:val="231F20"/>
          <w:w w:val="135"/>
          <w:sz w:val="16"/>
        </w:rPr>
        <w:t>a</w:t>
      </w:r>
      <w:r>
        <w:rPr>
          <w:color w:val="231F20"/>
          <w:spacing w:val="-1"/>
          <w:w w:val="169"/>
          <w:sz w:val="16"/>
        </w:rPr>
        <w:t>r</w:t>
      </w:r>
      <w:r>
        <w:rPr>
          <w:color w:val="231F20"/>
          <w:w w:val="120"/>
          <w:sz w:val="16"/>
        </w:rPr>
        <w:t>I</w:t>
      </w:r>
      <w:r>
        <w:rPr>
          <w:color w:val="231F20"/>
          <w:w w:val="154"/>
          <w:sz w:val="16"/>
        </w:rPr>
        <w:t>o</w:t>
      </w:r>
      <w:r>
        <w:rPr>
          <w:color w:val="231F20"/>
          <w:sz w:val="16"/>
        </w:rPr>
        <w:t> </w:t>
      </w:r>
      <w:r>
        <w:rPr>
          <w:color w:val="231F20"/>
          <w:spacing w:val="-16"/>
          <w:sz w:val="16"/>
        </w:rPr>
        <w:t> </w:t>
      </w:r>
      <w:r>
        <w:rPr>
          <w:color w:val="231F20"/>
          <w:w w:val="105"/>
          <w:sz w:val="20"/>
        </w:rPr>
        <w:t>P</w:t>
      </w:r>
      <w:r>
        <w:rPr>
          <w:color w:val="231F20"/>
          <w:spacing w:val="-1"/>
          <w:w w:val="131"/>
          <w:sz w:val="16"/>
        </w:rPr>
        <w:t>é</w:t>
      </w:r>
      <w:r>
        <w:rPr>
          <w:color w:val="231F20"/>
          <w:spacing w:val="-1"/>
          <w:w w:val="169"/>
          <w:sz w:val="16"/>
        </w:rPr>
        <w:t>r</w:t>
      </w:r>
      <w:r>
        <w:rPr>
          <w:color w:val="231F20"/>
          <w:spacing w:val="-1"/>
          <w:w w:val="111"/>
          <w:sz w:val="16"/>
        </w:rPr>
        <w:t>E</w:t>
      </w:r>
      <w:r>
        <w:rPr>
          <w:color w:val="231F20"/>
          <w:w w:val="129"/>
          <w:sz w:val="16"/>
        </w:rPr>
        <w:t>z</w:t>
      </w:r>
      <w:r>
        <w:rPr>
          <w:color w:val="231F20"/>
          <w:sz w:val="16"/>
        </w:rPr>
        <w:t> </w:t>
      </w:r>
      <w:r>
        <w:rPr>
          <w:color w:val="231F20"/>
          <w:spacing w:val="-16"/>
          <w:sz w:val="16"/>
        </w:rPr>
        <w:t> </w:t>
      </w:r>
      <w:r>
        <w:rPr>
          <w:color w:val="231F20"/>
          <w:w w:val="111"/>
          <w:sz w:val="20"/>
        </w:rPr>
        <w:t>B</w:t>
      </w:r>
      <w:r>
        <w:rPr>
          <w:color w:val="231F20"/>
          <w:spacing w:val="-1"/>
          <w:w w:val="111"/>
          <w:sz w:val="16"/>
        </w:rPr>
        <w:t>E</w:t>
      </w:r>
      <w:r>
        <w:rPr>
          <w:color w:val="231F20"/>
          <w:spacing w:val="-1"/>
          <w:w w:val="169"/>
          <w:sz w:val="16"/>
        </w:rPr>
        <w:t>r</w:t>
      </w:r>
      <w:r>
        <w:rPr>
          <w:color w:val="231F20"/>
          <w:w w:val="145"/>
          <w:sz w:val="16"/>
        </w:rPr>
        <w:t>n</w:t>
      </w:r>
      <w:r>
        <w:rPr>
          <w:color w:val="231F20"/>
          <w:w w:val="135"/>
          <w:sz w:val="16"/>
        </w:rPr>
        <w:t>a</w:t>
      </w:r>
      <w:r>
        <w:rPr>
          <w:color w:val="231F20"/>
          <w:w w:val="238"/>
          <w:sz w:val="16"/>
        </w:rPr>
        <w:t>l</w:t>
      </w:r>
    </w:p>
    <w:p>
      <w:pPr>
        <w:spacing w:after="0"/>
        <w:jc w:val="left"/>
        <w:rPr>
          <w:sz w:val="16"/>
        </w:rPr>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18"/>
          <w:pgSz w:w="8510" w:h="12190"/>
          <w:pgMar w:header="0" w:footer="0" w:top="1120" w:bottom="280" w:left="1160" w:right="116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24"/>
        </w:rPr>
      </w:pPr>
    </w:p>
    <w:p>
      <w:pPr>
        <w:pStyle w:val="Heading1"/>
        <w:ind w:left="1400"/>
      </w:pPr>
      <w:bookmarkStart w:name="15-42" w:id="4"/>
      <w:bookmarkEnd w:id="4"/>
      <w:r>
        <w:rPr/>
      </w:r>
      <w:r>
        <w:rPr>
          <w:color w:val="231F20"/>
          <w:w w:val="150"/>
        </w:rPr>
        <w:t>El</w:t>
      </w:r>
      <w:r>
        <w:rPr>
          <w:color w:val="231F20"/>
          <w:spacing w:val="-64"/>
          <w:w w:val="150"/>
        </w:rPr>
        <w:t> </w:t>
      </w:r>
      <w:r>
        <w:rPr>
          <w:color w:val="231F20"/>
          <w:w w:val="150"/>
        </w:rPr>
        <w:t>dEvEnir</w:t>
      </w:r>
      <w:r>
        <w:rPr>
          <w:color w:val="231F20"/>
          <w:spacing w:val="-64"/>
          <w:w w:val="150"/>
        </w:rPr>
        <w:t> </w:t>
      </w:r>
      <w:r>
        <w:rPr>
          <w:color w:val="231F20"/>
          <w:w w:val="150"/>
        </w:rPr>
        <w:t>litErario</w:t>
      </w:r>
    </w:p>
    <w:p>
      <w:pPr>
        <w:spacing w:after="0"/>
        <w:sectPr>
          <w:headerReference w:type="default" r:id="rId19"/>
          <w:pgSz w:w="8510" w:h="12190"/>
          <w:pgMar w:header="0" w:footer="0" w:top="1120" w:bottom="280" w:left="1160" w:right="1160"/>
        </w:sectPr>
      </w:pPr>
    </w:p>
    <w:p>
      <w:pPr>
        <w:pStyle w:val="BodyText"/>
        <w:spacing w:before="4"/>
        <w:rPr>
          <w:rFonts w:ascii="Times New Roman"/>
          <w:sz w:val="17"/>
        </w:rPr>
      </w:pPr>
    </w:p>
    <w:p>
      <w:pPr>
        <w:spacing w:after="0"/>
        <w:rPr>
          <w:rFonts w:ascii="Times New Roman"/>
          <w:sz w:val="17"/>
        </w:rPr>
        <w:sectPr>
          <w:headerReference w:type="even" r:id="rId20"/>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spacing w:line="256" w:lineRule="auto"/>
        <w:ind w:left="825" w:firstLine="370"/>
      </w:pPr>
      <w:r>
        <w:rPr/>
        <w:pict>
          <v:shape style="position:absolute;margin-left:45.002998pt;margin-top:-72.76767pt;width:335.9pt;height:33.15pt;mso-position-horizontal-relative:page;mso-position-vertical-relative:paragraph;z-index:-86584" type="#_x0000_t202" filled="false" stroked="false">
            <v:textbox inset="0,0,0,0">
              <w:txbxContent>
                <w:p>
                  <w:pPr>
                    <w:tabs>
                      <w:tab w:pos="6526" w:val="right" w:leader="none"/>
                    </w:tabs>
                    <w:spacing w:before="174"/>
                    <w:ind w:left="1289"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w:t>
                  </w:r>
                  <w:r>
                    <w:rPr>
                      <w:color w:val="231F20"/>
                      <w:spacing w:val="24"/>
                      <w:w w:val="140"/>
                      <w:sz w:val="11"/>
                    </w:rPr>
                    <w:t> </w:t>
                  </w:r>
                  <w:r>
                    <w:rPr>
                      <w:color w:val="231F20"/>
                      <w:w w:val="140"/>
                      <w:sz w:val="14"/>
                    </w:rPr>
                    <w:t>r</w:t>
                  </w:r>
                  <w:r>
                    <w:rPr>
                      <w:color w:val="231F20"/>
                      <w:w w:val="140"/>
                      <w:sz w:val="11"/>
                    </w:rPr>
                    <w:t>oberto</w:t>
                  </w:r>
                  <w:r>
                    <w:rPr>
                      <w:color w:val="231F20"/>
                      <w:spacing w:val="3"/>
                      <w:w w:val="140"/>
                      <w:sz w:val="11"/>
                    </w:rPr>
                    <w:t> </w:t>
                  </w:r>
                  <w:r>
                    <w:rPr>
                      <w:color w:val="231F20"/>
                      <w:w w:val="140"/>
                      <w:sz w:val="14"/>
                    </w:rPr>
                    <w:t>b</w:t>
                  </w:r>
                  <w:r>
                    <w:rPr>
                      <w:color w:val="231F20"/>
                      <w:w w:val="140"/>
                      <w:sz w:val="11"/>
                    </w:rPr>
                    <w:t>oLaño</w:t>
                  </w:r>
                  <w:r>
                    <w:rPr>
                      <w:color w:val="231F20"/>
                      <w:w w:val="140"/>
                      <w:sz w:val="22"/>
                    </w:rPr>
                    <w:tab/>
                  </w:r>
                  <w:r>
                    <w:rPr>
                      <w:color w:val="231F20"/>
                      <w:w w:val="130"/>
                      <w:sz w:val="22"/>
                    </w:rPr>
                    <w:t>17</w:t>
                  </w:r>
                </w:p>
              </w:txbxContent>
            </v:textbox>
            <w10:wrap type="none"/>
          </v:shape>
        </w:pict>
      </w:r>
      <w:r>
        <w:rPr>
          <w:color w:val="231F20"/>
          <w:w w:val="238"/>
        </w:rPr>
        <w:t>l</w:t>
      </w:r>
      <w:r>
        <w:rPr>
          <w:color w:val="231F20"/>
          <w:w w:val="154"/>
        </w:rPr>
        <w:t>o</w:t>
      </w:r>
      <w:r>
        <w:rPr>
          <w:color w:val="231F20"/>
        </w:rPr>
        <w:t> </w:t>
      </w:r>
      <w:r>
        <w:rPr>
          <w:color w:val="231F20"/>
          <w:w w:val="149"/>
        </w:rPr>
        <w:t>indif</w:t>
      </w:r>
      <w:r>
        <w:rPr>
          <w:color w:val="231F20"/>
          <w:w w:val="111"/>
        </w:rPr>
        <w:t>E</w:t>
      </w:r>
      <w:r>
        <w:rPr>
          <w:color w:val="231F20"/>
          <w:w w:val="169"/>
        </w:rPr>
        <w:t>r</w:t>
      </w:r>
      <w:r>
        <w:rPr>
          <w:color w:val="231F20"/>
          <w:w w:val="111"/>
        </w:rPr>
        <w:t>E</w:t>
      </w:r>
      <w:r>
        <w:rPr>
          <w:color w:val="231F20"/>
          <w:w w:val="145"/>
        </w:rPr>
        <w:t>nciado</w:t>
      </w:r>
      <w:r>
        <w:rPr>
          <w:color w:val="231F20"/>
        </w:rPr>
        <w:t> </w:t>
      </w:r>
      <w:r>
        <w:rPr>
          <w:color w:val="231F20"/>
          <w:w w:val="128"/>
        </w:rPr>
        <w:t>y</w:t>
      </w:r>
      <w:r>
        <w:rPr>
          <w:color w:val="231F20"/>
        </w:rPr>
        <w:t> </w:t>
      </w:r>
      <w:r>
        <w:rPr>
          <w:color w:val="231F20"/>
          <w:w w:val="111"/>
        </w:rPr>
        <w:t>E</w:t>
      </w:r>
      <w:r>
        <w:rPr>
          <w:color w:val="231F20"/>
          <w:w w:val="238"/>
        </w:rPr>
        <w:t>l</w:t>
      </w:r>
      <w:r>
        <w:rPr>
          <w:color w:val="231F20"/>
        </w:rPr>
        <w:t> </w:t>
      </w:r>
      <w:r>
        <w:rPr>
          <w:color w:val="231F20"/>
          <w:w w:val="136"/>
        </w:rPr>
        <w:t>d</w:t>
      </w:r>
      <w:r>
        <w:rPr>
          <w:color w:val="231F20"/>
          <w:w w:val="111"/>
        </w:rPr>
        <w:t>E</w:t>
      </w:r>
      <w:r>
        <w:rPr>
          <w:color w:val="231F20"/>
          <w:w w:val="129"/>
        </w:rPr>
        <w:t>v</w:t>
      </w:r>
      <w:r>
        <w:rPr>
          <w:color w:val="231F20"/>
          <w:w w:val="111"/>
        </w:rPr>
        <w:t>E</w:t>
      </w:r>
      <w:r>
        <w:rPr>
          <w:color w:val="231F20"/>
          <w:w w:val="152"/>
        </w:rPr>
        <w:t>nir </w:t>
      </w:r>
      <w:r>
        <w:rPr>
          <w:color w:val="231F20"/>
          <w:w w:val="145"/>
        </w:rPr>
        <w:t>En “El ojo Silva”, dE roBErto Bolaño</w:t>
      </w:r>
    </w:p>
    <w:p>
      <w:pPr>
        <w:pStyle w:val="BodyText"/>
        <w:rPr>
          <w:sz w:val="24"/>
        </w:rPr>
      </w:pPr>
    </w:p>
    <w:p>
      <w:pPr>
        <w:pStyle w:val="BodyText"/>
        <w:spacing w:before="7"/>
        <w:rPr>
          <w:sz w:val="19"/>
        </w:rPr>
      </w:pPr>
    </w:p>
    <w:p>
      <w:pPr>
        <w:spacing w:before="1"/>
        <w:ind w:left="2913" w:right="0" w:firstLine="0"/>
        <w:jc w:val="left"/>
        <w:rPr>
          <w:sz w:val="16"/>
        </w:rPr>
      </w:pPr>
      <w:r>
        <w:rPr>
          <w:color w:val="231F20"/>
          <w:w w:val="135"/>
          <w:sz w:val="20"/>
        </w:rPr>
        <w:t>Á</w:t>
      </w:r>
      <w:r>
        <w:rPr>
          <w:color w:val="231F20"/>
          <w:w w:val="135"/>
          <w:sz w:val="16"/>
        </w:rPr>
        <w:t>ngeLeS </w:t>
      </w:r>
      <w:r>
        <w:rPr>
          <w:color w:val="231F20"/>
          <w:w w:val="135"/>
          <w:sz w:val="20"/>
        </w:rPr>
        <w:t>m</w:t>
      </w:r>
      <w:r>
        <w:rPr>
          <w:color w:val="231F20"/>
          <w:w w:val="135"/>
          <w:sz w:val="16"/>
        </w:rPr>
        <w:t>a</w:t>
      </w:r>
      <w:r>
        <w:rPr>
          <w:color w:val="231F20"/>
          <w:w w:val="135"/>
          <w:sz w:val="20"/>
        </w:rPr>
        <w:t>. </w:t>
      </w:r>
      <w:r>
        <w:rPr>
          <w:color w:val="231F20"/>
          <w:w w:val="135"/>
          <w:sz w:val="16"/>
        </w:rPr>
        <w:t>deL </w:t>
      </w:r>
      <w:r>
        <w:rPr>
          <w:color w:val="231F20"/>
          <w:w w:val="135"/>
          <w:sz w:val="20"/>
        </w:rPr>
        <w:t>r</w:t>
      </w:r>
      <w:r>
        <w:rPr>
          <w:color w:val="231F20"/>
          <w:w w:val="135"/>
          <w:sz w:val="16"/>
        </w:rPr>
        <w:t>oSario </w:t>
      </w:r>
      <w:r>
        <w:rPr>
          <w:color w:val="231F20"/>
          <w:w w:val="135"/>
          <w:sz w:val="20"/>
        </w:rPr>
        <w:t>p</w:t>
      </w:r>
      <w:r>
        <w:rPr>
          <w:color w:val="231F20"/>
          <w:w w:val="135"/>
          <w:sz w:val="16"/>
        </w:rPr>
        <w:t>érez </w:t>
      </w:r>
      <w:r>
        <w:rPr>
          <w:color w:val="231F20"/>
          <w:w w:val="135"/>
          <w:sz w:val="20"/>
        </w:rPr>
        <w:t>b</w:t>
      </w:r>
      <w:r>
        <w:rPr>
          <w:color w:val="231F20"/>
          <w:w w:val="135"/>
          <w:sz w:val="16"/>
        </w:rPr>
        <w:t>ernaL</w:t>
      </w:r>
    </w:p>
    <w:p>
      <w:pPr>
        <w:pStyle w:val="BodyText"/>
      </w:pPr>
    </w:p>
    <w:p>
      <w:pPr>
        <w:pStyle w:val="BodyText"/>
      </w:pPr>
    </w:p>
    <w:p>
      <w:pPr>
        <w:pStyle w:val="BodyText"/>
      </w:pPr>
    </w:p>
    <w:p>
      <w:pPr>
        <w:pStyle w:val="BodyText"/>
        <w:spacing w:before="6"/>
        <w:rPr>
          <w:sz w:val="17"/>
        </w:rPr>
      </w:pPr>
    </w:p>
    <w:p>
      <w:pPr>
        <w:spacing w:before="0"/>
        <w:ind w:left="277" w:right="0" w:firstLine="0"/>
        <w:jc w:val="both"/>
        <w:rPr>
          <w:b/>
          <w:sz w:val="18"/>
        </w:rPr>
      </w:pPr>
      <w:r>
        <w:rPr>
          <w:b/>
          <w:color w:val="231F20"/>
          <w:sz w:val="18"/>
        </w:rPr>
        <w:t>Resumen</w:t>
      </w:r>
    </w:p>
    <w:p>
      <w:pPr>
        <w:pStyle w:val="BodyText"/>
        <w:rPr>
          <w:b/>
          <w:sz w:val="18"/>
        </w:rPr>
      </w:pPr>
    </w:p>
    <w:p>
      <w:pPr>
        <w:pStyle w:val="BodyText"/>
        <w:spacing w:before="11"/>
        <w:rPr>
          <w:b/>
          <w:sz w:val="14"/>
        </w:rPr>
      </w:pPr>
    </w:p>
    <w:p>
      <w:pPr>
        <w:spacing w:line="340" w:lineRule="auto" w:before="0"/>
        <w:ind w:left="277" w:right="295" w:firstLine="0"/>
        <w:jc w:val="both"/>
        <w:rPr>
          <w:sz w:val="18"/>
        </w:rPr>
      </w:pPr>
      <w:r>
        <w:rPr>
          <w:color w:val="231F20"/>
          <w:sz w:val="18"/>
        </w:rPr>
        <w:t>“El ojo Silva”, cuento de roberto Bolaño reunido en </w:t>
      </w:r>
      <w:r>
        <w:rPr>
          <w:i/>
          <w:color w:val="231F20"/>
          <w:sz w:val="18"/>
        </w:rPr>
        <w:t>Puttas asesinas</w:t>
      </w:r>
      <w:r>
        <w:rPr>
          <w:color w:val="231F20"/>
          <w:sz w:val="18"/>
        </w:rPr>
        <w:t>, explora el personaje de Mauricio Silva, quien deviene-otro en el sentido deleuziano. Mauri- cio, llamado “el ojo”, enfrenta diferentes constituyentes de identidad que se en- cuentran en tensión con él mismo y/o con los </w:t>
      </w:r>
      <w:r>
        <w:rPr>
          <w:i/>
          <w:color w:val="231F20"/>
          <w:sz w:val="18"/>
        </w:rPr>
        <w:t>ottros</w:t>
      </w:r>
      <w:r>
        <w:rPr>
          <w:color w:val="231F20"/>
          <w:sz w:val="18"/>
        </w:rPr>
        <w:t>: patria </w:t>
      </w:r>
      <w:r>
        <w:rPr>
          <w:i/>
          <w:color w:val="231F20"/>
          <w:sz w:val="18"/>
        </w:rPr>
        <w:t>versus </w:t>
      </w:r>
      <w:r>
        <w:rPr>
          <w:color w:val="231F20"/>
          <w:sz w:val="18"/>
        </w:rPr>
        <w:t>exilio, identidad sexual, instinto maternal, lengua materna y la percepción de la realidad </w:t>
      </w:r>
      <w:r>
        <w:rPr>
          <w:i/>
          <w:color w:val="231F20"/>
          <w:sz w:val="18"/>
        </w:rPr>
        <w:t>versus </w:t>
      </w:r>
      <w:r>
        <w:rPr>
          <w:color w:val="231F20"/>
          <w:sz w:val="18"/>
        </w:rPr>
        <w:t>sueño. El devenir más intenso que experimenta el ojo Silva es devenir-madre, el cual tiene lugar en un burdel-templo de la india, espacio idóneo para el desen- volvimiento del mal, uniendo aspectos sagrados con    perversos.</w:t>
      </w:r>
    </w:p>
    <w:p>
      <w:pPr>
        <w:pStyle w:val="BodyText"/>
        <w:spacing w:before="7"/>
        <w:rPr>
          <w:sz w:val="25"/>
        </w:rPr>
      </w:pPr>
    </w:p>
    <w:p>
      <w:pPr>
        <w:spacing w:line="340" w:lineRule="auto" w:before="0"/>
        <w:ind w:left="277" w:right="295" w:firstLine="0"/>
        <w:jc w:val="both"/>
        <w:rPr>
          <w:sz w:val="18"/>
        </w:rPr>
      </w:pPr>
      <w:r>
        <w:rPr>
          <w:b/>
          <w:color w:val="231F20"/>
          <w:w w:val="105"/>
          <w:sz w:val="18"/>
        </w:rPr>
        <w:t>Palabras clave: </w:t>
      </w:r>
      <w:r>
        <w:rPr>
          <w:color w:val="231F20"/>
          <w:w w:val="105"/>
          <w:sz w:val="18"/>
        </w:rPr>
        <w:t>roberto Bolaño, “El ojo Silva”, Gilles deleuze, devenir, identi- dad, violencia, madre, género, lengua, exilio, cronotopo.</w:t>
      </w:r>
    </w:p>
    <w:p>
      <w:pPr>
        <w:pStyle w:val="BodyText"/>
        <w:rPr>
          <w:sz w:val="18"/>
        </w:rPr>
      </w:pPr>
    </w:p>
    <w:p>
      <w:pPr>
        <w:pStyle w:val="BodyText"/>
        <w:rPr>
          <w:sz w:val="18"/>
        </w:rPr>
      </w:pPr>
    </w:p>
    <w:p>
      <w:pPr>
        <w:pStyle w:val="Heading4"/>
        <w:spacing w:before="156"/>
        <w:ind w:left="277"/>
        <w:rPr>
          <w:rFonts w:ascii="Cambria" w:hAnsi="Cambria"/>
        </w:rPr>
      </w:pPr>
      <w:r>
        <w:rPr>
          <w:rFonts w:ascii="Cambria" w:hAnsi="Cambria"/>
          <w:color w:val="231F20"/>
        </w:rPr>
        <w:t>Introducción</w:t>
      </w:r>
    </w:p>
    <w:p>
      <w:pPr>
        <w:pStyle w:val="BodyText"/>
        <w:rPr>
          <w:b/>
          <w:sz w:val="18"/>
        </w:rPr>
      </w:pPr>
    </w:p>
    <w:p>
      <w:pPr>
        <w:spacing w:line="256" w:lineRule="auto" w:before="0"/>
        <w:ind w:left="277" w:right="295" w:hanging="1"/>
        <w:jc w:val="both"/>
        <w:rPr>
          <w:sz w:val="20"/>
        </w:rPr>
      </w:pPr>
      <w:r>
        <w:rPr>
          <w:color w:val="231F20"/>
          <w:w w:val="131"/>
          <w:sz w:val="36"/>
        </w:rPr>
        <w:t>e</w:t>
      </w:r>
      <w:r>
        <w:rPr>
          <w:color w:val="231F20"/>
          <w:w w:val="120"/>
          <w:sz w:val="16"/>
        </w:rPr>
        <w:t>L</w:t>
      </w:r>
      <w:r>
        <w:rPr>
          <w:color w:val="231F20"/>
          <w:sz w:val="16"/>
        </w:rPr>
        <w:t> </w:t>
      </w:r>
      <w:r>
        <w:rPr>
          <w:color w:val="231F20"/>
          <w:spacing w:val="2"/>
          <w:sz w:val="16"/>
        </w:rPr>
        <w:t> </w:t>
      </w:r>
      <w:r>
        <w:rPr>
          <w:color w:val="231F20"/>
          <w:w w:val="136"/>
          <w:sz w:val="16"/>
        </w:rPr>
        <w:t>d</w:t>
      </w:r>
      <w:r>
        <w:rPr>
          <w:color w:val="231F20"/>
          <w:spacing w:val="-1"/>
          <w:w w:val="131"/>
          <w:sz w:val="16"/>
        </w:rPr>
        <w:t>e</w:t>
      </w:r>
      <w:r>
        <w:rPr>
          <w:color w:val="231F20"/>
          <w:w w:val="129"/>
          <w:sz w:val="16"/>
        </w:rPr>
        <w:t>v</w:t>
      </w:r>
      <w:r>
        <w:rPr>
          <w:color w:val="231F20"/>
          <w:spacing w:val="-1"/>
          <w:w w:val="131"/>
          <w:sz w:val="16"/>
        </w:rPr>
        <w:t>e</w:t>
      </w:r>
      <w:r>
        <w:rPr>
          <w:color w:val="231F20"/>
          <w:w w:val="145"/>
          <w:sz w:val="16"/>
        </w:rPr>
        <w:t>n</w:t>
      </w:r>
      <w:r>
        <w:rPr>
          <w:color w:val="231F20"/>
          <w:w w:val="140"/>
          <w:sz w:val="16"/>
        </w:rPr>
        <w:t>i</w:t>
      </w:r>
      <w:r>
        <w:rPr>
          <w:color w:val="231F20"/>
          <w:w w:val="169"/>
          <w:sz w:val="16"/>
        </w:rPr>
        <w:t>r</w:t>
      </w:r>
      <w:r>
        <w:rPr>
          <w:color w:val="231F20"/>
          <w:sz w:val="20"/>
        </w:rPr>
        <w:t>-</w:t>
      </w:r>
      <w:r>
        <w:rPr>
          <w:color w:val="231F20"/>
          <w:w w:val="154"/>
          <w:sz w:val="16"/>
        </w:rPr>
        <w:t>o</w:t>
      </w:r>
      <w:r>
        <w:rPr>
          <w:color w:val="231F20"/>
          <w:spacing w:val="-1"/>
          <w:w w:val="207"/>
          <w:sz w:val="16"/>
        </w:rPr>
        <w:t>t</w:t>
      </w:r>
      <w:r>
        <w:rPr>
          <w:color w:val="231F20"/>
          <w:spacing w:val="-1"/>
          <w:w w:val="169"/>
          <w:sz w:val="16"/>
        </w:rPr>
        <w:t>r</w:t>
      </w:r>
      <w:r>
        <w:rPr>
          <w:color w:val="231F20"/>
          <w:w w:val="154"/>
          <w:sz w:val="16"/>
        </w:rPr>
        <w:t>o</w:t>
      </w:r>
      <w:r>
        <w:rPr>
          <w:color w:val="231F20"/>
          <w:sz w:val="16"/>
        </w:rPr>
        <w:t> </w:t>
      </w:r>
      <w:r>
        <w:rPr>
          <w:color w:val="231F20"/>
          <w:spacing w:val="2"/>
          <w:sz w:val="16"/>
        </w:rPr>
        <w:t> </w:t>
      </w:r>
      <w:r>
        <w:rPr>
          <w:color w:val="231F20"/>
          <w:spacing w:val="-1"/>
          <w:w w:val="131"/>
          <w:sz w:val="16"/>
        </w:rPr>
        <w:t>e</w:t>
      </w:r>
      <w:r>
        <w:rPr>
          <w:color w:val="231F20"/>
          <w:w w:val="108"/>
          <w:sz w:val="16"/>
        </w:rPr>
        <w:t>S</w:t>
      </w:r>
      <w:r>
        <w:rPr>
          <w:color w:val="231F20"/>
          <w:sz w:val="16"/>
        </w:rPr>
        <w:t> </w:t>
      </w:r>
      <w:r>
        <w:rPr>
          <w:color w:val="231F20"/>
          <w:spacing w:val="2"/>
          <w:sz w:val="16"/>
        </w:rPr>
        <w:t> </w:t>
      </w:r>
      <w:r>
        <w:rPr>
          <w:color w:val="231F20"/>
          <w:w w:val="146"/>
          <w:sz w:val="16"/>
        </w:rPr>
        <w:t>u</w:t>
      </w:r>
      <w:r>
        <w:rPr>
          <w:color w:val="231F20"/>
          <w:w w:val="145"/>
          <w:sz w:val="16"/>
        </w:rPr>
        <w:t>n</w:t>
      </w:r>
      <w:r>
        <w:rPr>
          <w:color w:val="231F20"/>
          <w:w w:val="135"/>
          <w:sz w:val="16"/>
        </w:rPr>
        <w:t>a</w:t>
      </w:r>
      <w:r>
        <w:rPr>
          <w:color w:val="231F20"/>
          <w:sz w:val="16"/>
        </w:rPr>
        <w:t> </w:t>
      </w:r>
      <w:r>
        <w:rPr>
          <w:color w:val="231F20"/>
          <w:spacing w:val="2"/>
          <w:sz w:val="16"/>
        </w:rPr>
        <w:t> </w:t>
      </w:r>
      <w:r>
        <w:rPr>
          <w:color w:val="231F20"/>
          <w:w w:val="145"/>
          <w:sz w:val="16"/>
        </w:rPr>
        <w:t>n</w:t>
      </w:r>
      <w:r>
        <w:rPr>
          <w:color w:val="231F20"/>
          <w:w w:val="154"/>
          <w:sz w:val="16"/>
        </w:rPr>
        <w:t>o</w:t>
      </w:r>
      <w:r>
        <w:rPr>
          <w:color w:val="231F20"/>
          <w:w w:val="160"/>
          <w:sz w:val="16"/>
        </w:rPr>
        <w:t>c</w:t>
      </w:r>
      <w:r>
        <w:rPr>
          <w:color w:val="231F20"/>
          <w:w w:val="140"/>
          <w:sz w:val="16"/>
        </w:rPr>
        <w:t>i</w:t>
      </w:r>
      <w:r>
        <w:rPr>
          <w:color w:val="231F20"/>
          <w:w w:val="154"/>
          <w:sz w:val="16"/>
        </w:rPr>
        <w:t>ó</w:t>
      </w:r>
      <w:r>
        <w:rPr>
          <w:color w:val="231F20"/>
          <w:w w:val="145"/>
          <w:sz w:val="16"/>
        </w:rPr>
        <w:t>n</w:t>
      </w:r>
      <w:r>
        <w:rPr>
          <w:color w:val="231F20"/>
          <w:sz w:val="16"/>
        </w:rPr>
        <w:t> </w:t>
      </w:r>
      <w:r>
        <w:rPr>
          <w:color w:val="231F20"/>
          <w:spacing w:val="2"/>
          <w:sz w:val="16"/>
        </w:rPr>
        <w:t> </w:t>
      </w:r>
      <w:r>
        <w:rPr>
          <w:color w:val="231F20"/>
          <w:w w:val="160"/>
          <w:sz w:val="16"/>
        </w:rPr>
        <w:t>c</w:t>
      </w:r>
      <w:r>
        <w:rPr>
          <w:color w:val="231F20"/>
          <w:w w:val="154"/>
          <w:sz w:val="16"/>
        </w:rPr>
        <w:t>o</w:t>
      </w:r>
      <w:r>
        <w:rPr>
          <w:color w:val="231F20"/>
          <w:w w:val="110"/>
          <w:sz w:val="16"/>
        </w:rPr>
        <w:t>m</w:t>
      </w:r>
      <w:r>
        <w:rPr>
          <w:color w:val="231F20"/>
          <w:spacing w:val="-1"/>
          <w:w w:val="107"/>
          <w:sz w:val="16"/>
        </w:rPr>
        <w:t>p</w:t>
      </w:r>
      <w:r>
        <w:rPr>
          <w:color w:val="231F20"/>
          <w:w w:val="120"/>
          <w:sz w:val="16"/>
        </w:rPr>
        <w:t>L</w:t>
      </w:r>
      <w:r>
        <w:rPr>
          <w:color w:val="231F20"/>
          <w:spacing w:val="-1"/>
          <w:w w:val="131"/>
          <w:sz w:val="16"/>
        </w:rPr>
        <w:t>e</w:t>
      </w:r>
      <w:r>
        <w:rPr>
          <w:color w:val="231F20"/>
          <w:spacing w:val="-4"/>
          <w:w w:val="162"/>
          <w:sz w:val="16"/>
        </w:rPr>
        <w:t>j</w:t>
      </w:r>
      <w:r>
        <w:rPr>
          <w:color w:val="231F20"/>
          <w:w w:val="135"/>
          <w:sz w:val="16"/>
        </w:rPr>
        <w:t>a</w:t>
      </w:r>
      <w:r>
        <w:rPr>
          <w:color w:val="231F20"/>
          <w:sz w:val="16"/>
        </w:rPr>
        <w:t> </w:t>
      </w:r>
      <w:r>
        <w:rPr>
          <w:color w:val="231F20"/>
          <w:spacing w:val="2"/>
          <w:sz w:val="16"/>
        </w:rPr>
        <w:t> </w:t>
      </w:r>
      <w:r>
        <w:rPr>
          <w:color w:val="231F20"/>
          <w:w w:val="92"/>
          <w:sz w:val="20"/>
        </w:rPr>
        <w:t>y</w:t>
      </w:r>
      <w:r>
        <w:rPr>
          <w:color w:val="231F20"/>
          <w:sz w:val="20"/>
        </w:rPr>
        <w:t> </w:t>
      </w:r>
      <w:r>
        <w:rPr>
          <w:color w:val="231F20"/>
          <w:spacing w:val="-16"/>
          <w:sz w:val="20"/>
        </w:rPr>
        <w:t> </w:t>
      </w:r>
      <w:r>
        <w:rPr>
          <w:color w:val="231F20"/>
          <w:spacing w:val="-1"/>
          <w:w w:val="103"/>
          <w:sz w:val="20"/>
        </w:rPr>
        <w:t>plurivalente</w:t>
      </w:r>
      <w:r>
        <w:rPr>
          <w:color w:val="231F20"/>
          <w:w w:val="103"/>
          <w:sz w:val="20"/>
        </w:rPr>
        <w:t>,</w:t>
      </w:r>
      <w:r>
        <w:rPr>
          <w:color w:val="231F20"/>
          <w:sz w:val="20"/>
        </w:rPr>
        <w:t> </w:t>
      </w:r>
      <w:r>
        <w:rPr>
          <w:color w:val="231F20"/>
          <w:spacing w:val="-16"/>
          <w:sz w:val="20"/>
        </w:rPr>
        <w:t> </w:t>
      </w:r>
      <w:r>
        <w:rPr>
          <w:color w:val="231F20"/>
          <w:spacing w:val="-8"/>
          <w:w w:val="100"/>
          <w:sz w:val="20"/>
        </w:rPr>
        <w:t>r</w:t>
      </w:r>
      <w:r>
        <w:rPr>
          <w:color w:val="231F20"/>
          <w:spacing w:val="-1"/>
          <w:w w:val="99"/>
          <w:sz w:val="20"/>
        </w:rPr>
        <w:t>elativ</w:t>
      </w:r>
      <w:r>
        <w:rPr>
          <w:color w:val="231F20"/>
          <w:w w:val="99"/>
          <w:sz w:val="20"/>
        </w:rPr>
        <w:t>a</w:t>
      </w:r>
      <w:r>
        <w:rPr>
          <w:color w:val="231F20"/>
          <w:sz w:val="20"/>
        </w:rPr>
        <w:t> </w:t>
      </w:r>
      <w:r>
        <w:rPr>
          <w:color w:val="231F20"/>
          <w:spacing w:val="-15"/>
          <w:sz w:val="20"/>
        </w:rPr>
        <w:t> </w:t>
      </w:r>
      <w:r>
        <w:rPr>
          <w:color w:val="231F20"/>
          <w:w w:val="101"/>
          <w:sz w:val="20"/>
        </w:rPr>
        <w:t>a </w:t>
      </w:r>
      <w:r>
        <w:rPr>
          <w:color w:val="231F20"/>
          <w:w w:val="110"/>
          <w:sz w:val="20"/>
        </w:rPr>
        <w:t>un</w:t>
      </w:r>
      <w:r>
        <w:rPr>
          <w:color w:val="231F20"/>
          <w:spacing w:val="-22"/>
          <w:w w:val="110"/>
          <w:sz w:val="20"/>
        </w:rPr>
        <w:t> </w:t>
      </w:r>
      <w:r>
        <w:rPr>
          <w:color w:val="231F20"/>
          <w:w w:val="110"/>
          <w:sz w:val="20"/>
        </w:rPr>
        <w:t>individuo,</w:t>
      </w:r>
      <w:r>
        <w:rPr>
          <w:color w:val="231F20"/>
          <w:spacing w:val="-22"/>
          <w:w w:val="110"/>
          <w:sz w:val="20"/>
        </w:rPr>
        <w:t> </w:t>
      </w:r>
      <w:r>
        <w:rPr>
          <w:color w:val="231F20"/>
          <w:w w:val="110"/>
          <w:sz w:val="20"/>
        </w:rPr>
        <w:t>un</w:t>
      </w:r>
      <w:r>
        <w:rPr>
          <w:color w:val="231F20"/>
          <w:spacing w:val="-22"/>
          <w:w w:val="110"/>
          <w:sz w:val="20"/>
        </w:rPr>
        <w:t> </w:t>
      </w:r>
      <w:r>
        <w:rPr>
          <w:color w:val="231F20"/>
          <w:w w:val="110"/>
          <w:sz w:val="20"/>
        </w:rPr>
        <w:t>grupo,</w:t>
      </w:r>
      <w:r>
        <w:rPr>
          <w:color w:val="231F20"/>
          <w:spacing w:val="-22"/>
          <w:w w:val="110"/>
          <w:sz w:val="20"/>
        </w:rPr>
        <w:t> </w:t>
      </w:r>
      <w:r>
        <w:rPr>
          <w:color w:val="231F20"/>
          <w:w w:val="110"/>
          <w:sz w:val="20"/>
        </w:rPr>
        <w:t>una</w:t>
      </w:r>
      <w:r>
        <w:rPr>
          <w:color w:val="231F20"/>
          <w:spacing w:val="-22"/>
          <w:w w:val="110"/>
          <w:sz w:val="20"/>
        </w:rPr>
        <w:t> </w:t>
      </w:r>
      <w:r>
        <w:rPr>
          <w:color w:val="231F20"/>
          <w:w w:val="110"/>
          <w:sz w:val="20"/>
        </w:rPr>
        <w:t>comunidad,</w:t>
      </w:r>
      <w:r>
        <w:rPr>
          <w:color w:val="231F20"/>
          <w:spacing w:val="-22"/>
          <w:w w:val="110"/>
          <w:sz w:val="20"/>
        </w:rPr>
        <w:t> </w:t>
      </w:r>
      <w:r>
        <w:rPr>
          <w:color w:val="231F20"/>
          <w:w w:val="110"/>
          <w:sz w:val="20"/>
        </w:rPr>
        <w:t>una</w:t>
      </w:r>
      <w:r>
        <w:rPr>
          <w:color w:val="231F20"/>
          <w:spacing w:val="-22"/>
          <w:w w:val="110"/>
          <w:sz w:val="20"/>
        </w:rPr>
        <w:t> </w:t>
      </w:r>
      <w:r>
        <w:rPr>
          <w:color w:val="231F20"/>
          <w:w w:val="110"/>
          <w:sz w:val="20"/>
        </w:rPr>
        <w:t>empresa,</w:t>
      </w:r>
      <w:r>
        <w:rPr>
          <w:color w:val="231F20"/>
          <w:spacing w:val="-21"/>
          <w:w w:val="110"/>
          <w:sz w:val="20"/>
        </w:rPr>
        <w:t> </w:t>
      </w:r>
      <w:r>
        <w:rPr>
          <w:color w:val="231F20"/>
          <w:w w:val="110"/>
          <w:sz w:val="20"/>
        </w:rPr>
        <w:t>un</w:t>
      </w:r>
      <w:r>
        <w:rPr>
          <w:color w:val="231F20"/>
          <w:spacing w:val="-22"/>
          <w:w w:val="110"/>
          <w:sz w:val="20"/>
        </w:rPr>
        <w:t> </w:t>
      </w:r>
      <w:r>
        <w:rPr>
          <w:color w:val="231F20"/>
          <w:w w:val="110"/>
          <w:sz w:val="20"/>
        </w:rPr>
        <w:t>movimiento</w:t>
      </w:r>
    </w:p>
    <w:p>
      <w:pPr>
        <w:pStyle w:val="BodyText"/>
        <w:spacing w:line="307" w:lineRule="auto" w:before="49"/>
        <w:ind w:left="277" w:right="295"/>
        <w:jc w:val="both"/>
      </w:pPr>
      <w:r>
        <w:rPr>
          <w:color w:val="231F20"/>
        </w:rPr>
        <w:t>político o artístico, un país o una nación en el sentido más abstracto, en- </w:t>
      </w:r>
      <w:r>
        <w:rPr>
          <w:color w:val="231F20"/>
          <w:spacing w:val="-1"/>
          <w:w w:val="98"/>
        </w:rPr>
        <w:t>t</w:t>
      </w:r>
      <w:r>
        <w:rPr>
          <w:color w:val="231F20"/>
          <w:spacing w:val="-8"/>
          <w:w w:val="98"/>
        </w:rPr>
        <w:t>r</w:t>
      </w:r>
      <w:r>
        <w:rPr>
          <w:color w:val="231F20"/>
          <w:w w:val="101"/>
        </w:rPr>
        <w:t>e</w:t>
      </w:r>
      <w:r>
        <w:rPr>
          <w:color w:val="231F20"/>
          <w:spacing w:val="11"/>
        </w:rPr>
        <w:t> </w:t>
      </w:r>
      <w:r>
        <w:rPr>
          <w:color w:val="231F20"/>
          <w:w w:val="100"/>
        </w:rPr>
        <w:t>ot</w:t>
      </w:r>
      <w:r>
        <w:rPr>
          <w:color w:val="231F20"/>
          <w:spacing w:val="-8"/>
          <w:w w:val="100"/>
        </w:rPr>
        <w:t>r</w:t>
      </w:r>
      <w:r>
        <w:rPr>
          <w:color w:val="231F20"/>
          <w:w w:val="103"/>
        </w:rPr>
        <w:t>os.</w:t>
      </w:r>
      <w:r>
        <w:rPr>
          <w:color w:val="231F20"/>
          <w:spacing w:val="11"/>
        </w:rPr>
        <w:t> </w:t>
      </w:r>
      <w:r>
        <w:rPr>
          <w:color w:val="231F20"/>
          <w:w w:val="238"/>
        </w:rPr>
        <w:t>l</w:t>
      </w:r>
      <w:r>
        <w:rPr>
          <w:color w:val="231F20"/>
          <w:w w:val="101"/>
        </w:rPr>
        <w:t>a</w:t>
      </w:r>
      <w:r>
        <w:rPr>
          <w:color w:val="231F20"/>
          <w:spacing w:val="11"/>
        </w:rPr>
        <w:t> </w:t>
      </w:r>
      <w:r>
        <w:rPr>
          <w:color w:val="231F20"/>
          <w:spacing w:val="-1"/>
          <w:w w:val="104"/>
        </w:rPr>
        <w:t>identida</w:t>
      </w:r>
      <w:r>
        <w:rPr>
          <w:color w:val="231F20"/>
          <w:w w:val="104"/>
        </w:rPr>
        <w:t>d</w:t>
      </w:r>
      <w:r>
        <w:rPr>
          <w:color w:val="231F20"/>
          <w:spacing w:val="11"/>
        </w:rPr>
        <w:t> </w:t>
      </w:r>
      <w:r>
        <w:rPr>
          <w:color w:val="231F20"/>
          <w:spacing w:val="-1"/>
          <w:w w:val="103"/>
        </w:rPr>
        <w:t>personal</w:t>
      </w:r>
      <w:r>
        <w:rPr>
          <w:color w:val="231F20"/>
          <w:w w:val="103"/>
        </w:rPr>
        <w:t>,</w:t>
      </w:r>
      <w:r>
        <w:rPr>
          <w:color w:val="231F20"/>
          <w:spacing w:val="11"/>
        </w:rPr>
        <w:t> </w:t>
      </w:r>
      <w:r>
        <w:rPr>
          <w:color w:val="231F20"/>
          <w:spacing w:val="-1"/>
          <w:w w:val="101"/>
        </w:rPr>
        <w:t>qu</w:t>
      </w:r>
      <w:r>
        <w:rPr>
          <w:color w:val="231F20"/>
          <w:w w:val="101"/>
        </w:rPr>
        <w:t>e</w:t>
      </w:r>
      <w:r>
        <w:rPr>
          <w:color w:val="231F20"/>
          <w:spacing w:val="11"/>
        </w:rPr>
        <w:t> </w:t>
      </w:r>
      <w:r>
        <w:rPr>
          <w:color w:val="231F20"/>
          <w:w w:val="98"/>
        </w:rPr>
        <w:t>será</w:t>
      </w:r>
      <w:r>
        <w:rPr>
          <w:color w:val="231F20"/>
          <w:spacing w:val="10"/>
        </w:rPr>
        <w:t> </w:t>
      </w:r>
      <w:r>
        <w:rPr>
          <w:color w:val="231F20"/>
          <w:spacing w:val="-1"/>
          <w:w w:val="103"/>
        </w:rPr>
        <w:t>e</w:t>
      </w:r>
      <w:r>
        <w:rPr>
          <w:color w:val="231F20"/>
          <w:w w:val="103"/>
        </w:rPr>
        <w:t>l</w:t>
      </w:r>
      <w:r>
        <w:rPr>
          <w:color w:val="231F20"/>
          <w:spacing w:val="11"/>
        </w:rPr>
        <w:t> </w:t>
      </w:r>
      <w:r>
        <w:rPr>
          <w:color w:val="231F20"/>
          <w:spacing w:val="-1"/>
          <w:w w:val="102"/>
        </w:rPr>
        <w:t>tem</w:t>
      </w:r>
      <w:r>
        <w:rPr>
          <w:color w:val="231F20"/>
          <w:w w:val="102"/>
        </w:rPr>
        <w:t>a</w:t>
      </w:r>
      <w:r>
        <w:rPr>
          <w:color w:val="231F20"/>
          <w:spacing w:val="11"/>
        </w:rPr>
        <w:t> </w:t>
      </w:r>
      <w:r>
        <w:rPr>
          <w:color w:val="231F20"/>
          <w:spacing w:val="-1"/>
          <w:w w:val="104"/>
        </w:rPr>
        <w:t>principa</w:t>
      </w:r>
      <w:r>
        <w:rPr>
          <w:color w:val="231F20"/>
          <w:w w:val="104"/>
        </w:rPr>
        <w:t>l</w:t>
      </w:r>
      <w:r>
        <w:rPr>
          <w:color w:val="231F20"/>
          <w:spacing w:val="11"/>
        </w:rPr>
        <w:t> </w:t>
      </w:r>
      <w:r>
        <w:rPr>
          <w:color w:val="231F20"/>
          <w:spacing w:val="-1"/>
          <w:w w:val="104"/>
        </w:rPr>
        <w:t>de</w:t>
      </w:r>
      <w:r>
        <w:rPr>
          <w:color w:val="231F20"/>
          <w:w w:val="104"/>
        </w:rPr>
        <w:t>l</w:t>
      </w:r>
      <w:r>
        <w:rPr>
          <w:color w:val="231F20"/>
          <w:spacing w:val="11"/>
        </w:rPr>
        <w:t> </w:t>
      </w:r>
      <w:r>
        <w:rPr>
          <w:color w:val="231F20"/>
          <w:w w:val="104"/>
        </w:rPr>
        <w:t>p</w:t>
      </w:r>
      <w:r>
        <w:rPr>
          <w:color w:val="231F20"/>
          <w:spacing w:val="-8"/>
          <w:w w:val="104"/>
        </w:rPr>
        <w:t>r</w:t>
      </w:r>
      <w:r>
        <w:rPr>
          <w:color w:val="231F20"/>
          <w:spacing w:val="-1"/>
          <w:w w:val="100"/>
        </w:rPr>
        <w:t>esente </w:t>
      </w:r>
      <w:r>
        <w:rPr>
          <w:color w:val="231F20"/>
        </w:rPr>
        <w:t>ensayo, supone características que la consciencia de semejanza y perte- nencia a una comunidad o de diferencia en relación con ésta otorga a  </w:t>
      </w:r>
      <w:r>
        <w:rPr>
          <w:color w:val="231F20"/>
          <w:spacing w:val="11"/>
        </w:rPr>
        <w:t> </w:t>
      </w:r>
      <w:r>
        <w:rPr>
          <w:color w:val="231F20"/>
        </w:rPr>
        <w:t>una</w:t>
      </w:r>
    </w:p>
    <w:p>
      <w:pPr>
        <w:pStyle w:val="BodyText"/>
        <w:spacing w:before="3"/>
        <w:rPr>
          <w:sz w:val="13"/>
        </w:rPr>
      </w:pPr>
    </w:p>
    <w:p>
      <w:pPr>
        <w:pStyle w:val="BodyText"/>
        <w:spacing w:before="65"/>
        <w:ind w:left="689" w:right="706"/>
        <w:jc w:val="center"/>
      </w:pPr>
      <w:r>
        <w:rPr>
          <w:color w:val="231F20"/>
        </w:rPr>
        <w:t>[ 17 ]</w:t>
      </w:r>
    </w:p>
    <w:p>
      <w:pPr>
        <w:spacing w:after="0"/>
        <w:jc w:val="center"/>
        <w:sectPr>
          <w:headerReference w:type="default" r:id="rId21"/>
          <w:pgSz w:w="8510" w:h="12190"/>
          <w:pgMar w:header="0" w:footer="0" w:top="440" w:bottom="280" w:left="800" w:right="78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persona. Mauricio Silva, el protagonista del cuento “El ojo Silva” y en torno al cual gira el presente análisis, mantiene un enfrentamiento con los</w:t>
      </w:r>
      <w:r>
        <w:rPr>
          <w:color w:val="231F20"/>
          <w:spacing w:val="-10"/>
          <w:w w:val="105"/>
        </w:rPr>
        <w:t> </w:t>
      </w:r>
      <w:r>
        <w:rPr>
          <w:color w:val="231F20"/>
          <w:w w:val="105"/>
        </w:rPr>
        <w:t>rasgos</w:t>
      </w:r>
      <w:r>
        <w:rPr>
          <w:color w:val="231F20"/>
          <w:spacing w:val="-11"/>
          <w:w w:val="105"/>
        </w:rPr>
        <w:t> </w:t>
      </w:r>
      <w:r>
        <w:rPr>
          <w:color w:val="231F20"/>
          <w:w w:val="105"/>
        </w:rPr>
        <w:t>que</w:t>
      </w:r>
      <w:r>
        <w:rPr>
          <w:color w:val="231F20"/>
          <w:spacing w:val="-10"/>
          <w:w w:val="105"/>
        </w:rPr>
        <w:t> </w:t>
      </w:r>
      <w:r>
        <w:rPr>
          <w:color w:val="231F20"/>
          <w:w w:val="105"/>
        </w:rPr>
        <w:t>conforman</w:t>
      </w:r>
      <w:r>
        <w:rPr>
          <w:color w:val="231F20"/>
          <w:spacing w:val="-11"/>
          <w:w w:val="105"/>
        </w:rPr>
        <w:t> </w:t>
      </w:r>
      <w:r>
        <w:rPr>
          <w:color w:val="231F20"/>
          <w:w w:val="105"/>
        </w:rPr>
        <w:t>identidad(es),</w:t>
      </w:r>
      <w:r>
        <w:rPr>
          <w:color w:val="231F20"/>
          <w:spacing w:val="-10"/>
          <w:w w:val="105"/>
        </w:rPr>
        <w:t> </w:t>
      </w:r>
      <w:r>
        <w:rPr>
          <w:color w:val="231F20"/>
          <w:w w:val="105"/>
        </w:rPr>
        <w:t>lo</w:t>
      </w:r>
      <w:r>
        <w:rPr>
          <w:color w:val="231F20"/>
          <w:spacing w:val="-10"/>
          <w:w w:val="105"/>
        </w:rPr>
        <w:t> </w:t>
      </w:r>
      <w:r>
        <w:rPr>
          <w:color w:val="231F20"/>
          <w:w w:val="105"/>
        </w:rPr>
        <w:t>cual</w:t>
      </w:r>
      <w:r>
        <w:rPr>
          <w:color w:val="231F20"/>
          <w:spacing w:val="-11"/>
          <w:w w:val="105"/>
        </w:rPr>
        <w:t> </w:t>
      </w:r>
      <w:r>
        <w:rPr>
          <w:color w:val="231F20"/>
          <w:w w:val="105"/>
        </w:rPr>
        <w:t>encamina</w:t>
      </w:r>
      <w:r>
        <w:rPr>
          <w:color w:val="231F20"/>
          <w:spacing w:val="-10"/>
          <w:w w:val="105"/>
        </w:rPr>
        <w:t> </w:t>
      </w:r>
      <w:r>
        <w:rPr>
          <w:color w:val="231F20"/>
          <w:w w:val="105"/>
        </w:rPr>
        <w:t>al</w:t>
      </w:r>
      <w:r>
        <w:rPr>
          <w:color w:val="231F20"/>
          <w:spacing w:val="-11"/>
          <w:w w:val="105"/>
        </w:rPr>
        <w:t> </w:t>
      </w:r>
      <w:r>
        <w:rPr>
          <w:color w:val="231F20"/>
          <w:w w:val="105"/>
        </w:rPr>
        <w:t>personaje</w:t>
      </w:r>
      <w:r>
        <w:rPr>
          <w:color w:val="231F20"/>
          <w:spacing w:val="-10"/>
          <w:w w:val="105"/>
        </w:rPr>
        <w:t> </w:t>
      </w:r>
      <w:r>
        <w:rPr>
          <w:color w:val="231F20"/>
          <w:w w:val="105"/>
        </w:rPr>
        <w:t>a participar en situaciones intensas, violentas, experiencias</w:t>
      </w:r>
      <w:r>
        <w:rPr>
          <w:color w:val="231F20"/>
          <w:spacing w:val="-33"/>
          <w:w w:val="105"/>
        </w:rPr>
        <w:t> </w:t>
      </w:r>
      <w:r>
        <w:rPr>
          <w:color w:val="231F20"/>
          <w:spacing w:val="-3"/>
          <w:w w:val="105"/>
        </w:rPr>
        <w:t>extremas </w:t>
      </w:r>
      <w:r>
        <w:rPr>
          <w:color w:val="231F20"/>
          <w:spacing w:val="-11"/>
          <w:w w:val="105"/>
        </w:rPr>
        <w:t>y, </w:t>
      </w:r>
      <w:r>
        <w:rPr>
          <w:color w:val="231F20"/>
          <w:w w:val="105"/>
        </w:rPr>
        <w:t>lo </w:t>
      </w:r>
      <w:r>
        <w:rPr>
          <w:color w:val="231F20"/>
        </w:rPr>
        <w:t>que es más interesante, devenir-otro </w:t>
      </w:r>
      <w:r>
        <w:rPr>
          <w:color w:val="231F20"/>
          <w:spacing w:val="43"/>
        </w:rPr>
        <w:t> </w:t>
      </w:r>
      <w:r>
        <w:rPr>
          <w:color w:val="231F20"/>
        </w:rPr>
        <w:t>constantemente.</w:t>
      </w:r>
    </w:p>
    <w:p>
      <w:pPr>
        <w:pStyle w:val="BodyText"/>
        <w:spacing w:line="234" w:lineRule="exact"/>
        <w:ind w:left="117" w:firstLine="396"/>
        <w:jc w:val="both"/>
      </w:pPr>
      <w:r>
        <w:rPr>
          <w:color w:val="231F20"/>
          <w:w w:val="105"/>
        </w:rPr>
        <w:t>El narrador homodiegético</w:t>
      </w:r>
      <w:r>
        <w:rPr>
          <w:color w:val="231F20"/>
          <w:w w:val="105"/>
          <w:position w:val="7"/>
          <w:sz w:val="14"/>
        </w:rPr>
        <w:t>1  </w:t>
      </w:r>
      <w:r>
        <w:rPr>
          <w:color w:val="231F20"/>
          <w:w w:val="105"/>
        </w:rPr>
        <w:t>de “El ojo Silva”, que abre la colección</w:t>
      </w:r>
    </w:p>
    <w:p>
      <w:pPr>
        <w:pStyle w:val="BodyText"/>
        <w:spacing w:line="307" w:lineRule="auto" w:before="52"/>
        <w:ind w:left="117" w:right="114" w:hanging="1"/>
        <w:jc w:val="both"/>
      </w:pPr>
      <w:r>
        <w:rPr>
          <w:color w:val="231F20"/>
          <w:w w:val="105"/>
        </w:rPr>
        <w:t>de cuentos </w:t>
      </w:r>
      <w:r>
        <w:rPr>
          <w:i/>
          <w:color w:val="231F20"/>
          <w:w w:val="105"/>
        </w:rPr>
        <w:t>Puttas asesinas </w:t>
      </w:r>
      <w:r>
        <w:rPr>
          <w:color w:val="231F20"/>
          <w:w w:val="105"/>
        </w:rPr>
        <w:t>(Bolaño, 2001),</w:t>
      </w:r>
      <w:r>
        <w:rPr>
          <w:color w:val="231F20"/>
          <w:w w:val="105"/>
          <w:position w:val="7"/>
          <w:sz w:val="14"/>
        </w:rPr>
        <w:t>2 </w:t>
      </w:r>
      <w:r>
        <w:rPr>
          <w:color w:val="231F20"/>
          <w:spacing w:val="-3"/>
          <w:w w:val="105"/>
        </w:rPr>
        <w:t>refiere </w:t>
      </w:r>
      <w:r>
        <w:rPr>
          <w:color w:val="231F20"/>
          <w:w w:val="105"/>
        </w:rPr>
        <w:t>un encuentro con su amigo, Mauricio Silva, que tiene lugar en Berlín; este último es llama- do el ojo Silva, quien personifica lo indiferenciado y el devenir en su </w:t>
      </w:r>
      <w:r>
        <w:rPr>
          <w:color w:val="231F20"/>
          <w:w w:val="102"/>
        </w:rPr>
        <w:t>caracterización.</w:t>
      </w:r>
      <w:r>
        <w:rPr>
          <w:color w:val="231F20"/>
          <w:spacing w:val="16"/>
        </w:rPr>
        <w:t> </w:t>
      </w:r>
      <w:r>
        <w:rPr>
          <w:color w:val="231F20"/>
          <w:w w:val="238"/>
        </w:rPr>
        <w:t>l</w:t>
      </w:r>
      <w:r>
        <w:rPr>
          <w:color w:val="231F20"/>
          <w:w w:val="103"/>
        </w:rPr>
        <w:t>o</w:t>
      </w:r>
      <w:r>
        <w:rPr>
          <w:color w:val="231F20"/>
          <w:spacing w:val="16"/>
        </w:rPr>
        <w:t> </w:t>
      </w:r>
      <w:r>
        <w:rPr>
          <w:color w:val="231F20"/>
          <w:spacing w:val="-1"/>
          <w:w w:val="101"/>
        </w:rPr>
        <w:t>qu</w:t>
      </w:r>
      <w:r>
        <w:rPr>
          <w:color w:val="231F20"/>
          <w:w w:val="101"/>
        </w:rPr>
        <w:t>e</w:t>
      </w:r>
      <w:r>
        <w:rPr>
          <w:color w:val="231F20"/>
          <w:spacing w:val="16"/>
        </w:rPr>
        <w:t> </w:t>
      </w:r>
      <w:r>
        <w:rPr>
          <w:color w:val="231F20"/>
          <w:w w:val="101"/>
        </w:rPr>
        <w:t>ocu</w:t>
      </w:r>
      <w:r>
        <w:rPr>
          <w:color w:val="231F20"/>
          <w:spacing w:val="3"/>
          <w:w w:val="101"/>
        </w:rPr>
        <w:t>r</w:t>
      </w:r>
      <w:r>
        <w:rPr>
          <w:color w:val="231F20"/>
          <w:spacing w:val="-8"/>
          <w:w w:val="100"/>
        </w:rPr>
        <w:t>r</w:t>
      </w:r>
      <w:r>
        <w:rPr>
          <w:color w:val="231F20"/>
          <w:w w:val="101"/>
        </w:rPr>
        <w:t>e</w:t>
      </w:r>
      <w:r>
        <w:rPr>
          <w:color w:val="231F20"/>
          <w:spacing w:val="16"/>
        </w:rPr>
        <w:t> </w:t>
      </w:r>
      <w:r>
        <w:rPr>
          <w:color w:val="231F20"/>
          <w:spacing w:val="-1"/>
          <w:w w:val="104"/>
        </w:rPr>
        <w:t>e</w:t>
      </w:r>
      <w:r>
        <w:rPr>
          <w:color w:val="231F20"/>
          <w:w w:val="104"/>
        </w:rPr>
        <w:t>n</w:t>
      </w:r>
      <w:r>
        <w:rPr>
          <w:color w:val="231F20"/>
          <w:spacing w:val="16"/>
        </w:rPr>
        <w:t> </w:t>
      </w:r>
      <w:r>
        <w:rPr>
          <w:color w:val="231F20"/>
          <w:w w:val="103"/>
        </w:rPr>
        <w:t>una</w:t>
      </w:r>
      <w:r>
        <w:rPr>
          <w:color w:val="231F20"/>
          <w:spacing w:val="16"/>
        </w:rPr>
        <w:t> </w:t>
      </w:r>
      <w:r>
        <w:rPr>
          <w:color w:val="231F20"/>
          <w:w w:val="103"/>
        </w:rPr>
        <w:t>ciudad</w:t>
      </w:r>
      <w:r>
        <w:rPr>
          <w:color w:val="231F20"/>
          <w:spacing w:val="16"/>
        </w:rPr>
        <w:t> </w:t>
      </w:r>
      <w:r>
        <w:rPr>
          <w:color w:val="231F20"/>
          <w:w w:val="99"/>
        </w:rPr>
        <w:t>sin</w:t>
      </w:r>
      <w:r>
        <w:rPr>
          <w:color w:val="231F20"/>
          <w:spacing w:val="16"/>
        </w:rPr>
        <w:t> </w:t>
      </w:r>
      <w:r>
        <w:rPr>
          <w:color w:val="231F20"/>
          <w:spacing w:val="-1"/>
          <w:w w:val="103"/>
        </w:rPr>
        <w:t>nomb</w:t>
      </w:r>
      <w:r>
        <w:rPr>
          <w:color w:val="231F20"/>
          <w:spacing w:val="-7"/>
          <w:w w:val="103"/>
        </w:rPr>
        <w:t>r</w:t>
      </w:r>
      <w:r>
        <w:rPr>
          <w:color w:val="231F20"/>
          <w:w w:val="101"/>
        </w:rPr>
        <w:t>e</w:t>
      </w:r>
      <w:r>
        <w:rPr>
          <w:color w:val="231F20"/>
          <w:spacing w:val="16"/>
        </w:rPr>
        <w:t> </w:t>
      </w:r>
      <w:r>
        <w:rPr>
          <w:color w:val="231F20"/>
          <w:spacing w:val="-1"/>
          <w:w w:val="104"/>
        </w:rPr>
        <w:t>d</w:t>
      </w:r>
      <w:r>
        <w:rPr>
          <w:color w:val="231F20"/>
          <w:w w:val="104"/>
        </w:rPr>
        <w:t>e</w:t>
      </w:r>
      <w:r>
        <w:rPr>
          <w:color w:val="231F20"/>
          <w:spacing w:val="16"/>
        </w:rPr>
        <w:t> </w:t>
      </w:r>
      <w:r>
        <w:rPr>
          <w:color w:val="231F20"/>
          <w:spacing w:val="-1"/>
          <w:w w:val="102"/>
        </w:rPr>
        <w:t>l</w:t>
      </w:r>
      <w:r>
        <w:rPr>
          <w:color w:val="231F20"/>
          <w:w w:val="102"/>
        </w:rPr>
        <w:t>a</w:t>
      </w:r>
      <w:r>
        <w:rPr>
          <w:color w:val="231F20"/>
          <w:spacing w:val="17"/>
        </w:rPr>
        <w:t> </w:t>
      </w:r>
      <w:r>
        <w:rPr>
          <w:color w:val="231F20"/>
          <w:spacing w:val="-1"/>
          <w:w w:val="140"/>
        </w:rPr>
        <w:t>i</w:t>
      </w:r>
      <w:r>
        <w:rPr>
          <w:color w:val="231F20"/>
          <w:spacing w:val="-1"/>
          <w:w w:val="104"/>
        </w:rPr>
        <w:t>ndi</w:t>
      </w:r>
      <w:r>
        <w:rPr>
          <w:color w:val="231F20"/>
          <w:w w:val="104"/>
        </w:rPr>
        <w:t>a</w:t>
      </w:r>
      <w:r>
        <w:rPr>
          <w:color w:val="231F20"/>
          <w:spacing w:val="17"/>
        </w:rPr>
        <w:t> </w:t>
      </w:r>
      <w:r>
        <w:rPr>
          <w:color w:val="231F20"/>
          <w:spacing w:val="-1"/>
          <w:w w:val="95"/>
        </w:rPr>
        <w:t>es </w:t>
      </w:r>
      <w:r>
        <w:rPr>
          <w:color w:val="231F20"/>
          <w:w w:val="105"/>
        </w:rPr>
        <w:t>analizado, en el presente trabajo, porque contiene, también, los aspec- tos de lo indiferenciado y el devenir según Gilles deleuze y configura un ambiente impregnado de éstos en el cual se intensifican los motivos del devenir-otro del ojo. El devenir es entendido, para los fines de este artículo, como “zona de vecindad, de indiscernibilidad o de indiferen- ciación</w:t>
      </w:r>
      <w:r>
        <w:rPr>
          <w:color w:val="231F20"/>
          <w:spacing w:val="-6"/>
          <w:w w:val="105"/>
        </w:rPr>
        <w:t> </w:t>
      </w:r>
      <w:r>
        <w:rPr>
          <w:color w:val="231F20"/>
          <w:w w:val="105"/>
        </w:rPr>
        <w:t>tal</w:t>
      </w:r>
      <w:r>
        <w:rPr>
          <w:color w:val="231F20"/>
          <w:spacing w:val="-6"/>
          <w:w w:val="105"/>
        </w:rPr>
        <w:t> </w:t>
      </w:r>
      <w:r>
        <w:rPr>
          <w:color w:val="231F20"/>
          <w:w w:val="105"/>
        </w:rPr>
        <w:t>que</w:t>
      </w:r>
      <w:r>
        <w:rPr>
          <w:color w:val="231F20"/>
          <w:spacing w:val="-6"/>
          <w:w w:val="105"/>
        </w:rPr>
        <w:t> </w:t>
      </w:r>
      <w:r>
        <w:rPr>
          <w:color w:val="231F20"/>
          <w:w w:val="105"/>
        </w:rPr>
        <w:t>ya</w:t>
      </w:r>
      <w:r>
        <w:rPr>
          <w:color w:val="231F20"/>
          <w:spacing w:val="-6"/>
          <w:w w:val="105"/>
        </w:rPr>
        <w:t> </w:t>
      </w:r>
      <w:r>
        <w:rPr>
          <w:color w:val="231F20"/>
          <w:w w:val="105"/>
        </w:rPr>
        <w:t>no</w:t>
      </w:r>
      <w:r>
        <w:rPr>
          <w:color w:val="231F20"/>
          <w:spacing w:val="-6"/>
          <w:w w:val="105"/>
        </w:rPr>
        <w:t> </w:t>
      </w:r>
      <w:r>
        <w:rPr>
          <w:color w:val="231F20"/>
          <w:w w:val="105"/>
        </w:rPr>
        <w:t>quepa</w:t>
      </w:r>
      <w:r>
        <w:rPr>
          <w:color w:val="231F20"/>
          <w:spacing w:val="-6"/>
          <w:w w:val="105"/>
        </w:rPr>
        <w:t> </w:t>
      </w:r>
      <w:r>
        <w:rPr>
          <w:color w:val="231F20"/>
          <w:w w:val="105"/>
        </w:rPr>
        <w:t>distinguirse</w:t>
      </w:r>
      <w:r>
        <w:rPr>
          <w:color w:val="231F20"/>
          <w:spacing w:val="-5"/>
          <w:w w:val="105"/>
        </w:rPr>
        <w:t> </w:t>
      </w:r>
      <w:r>
        <w:rPr>
          <w:color w:val="231F20"/>
          <w:w w:val="105"/>
        </w:rPr>
        <w:t>de</w:t>
      </w:r>
      <w:r>
        <w:rPr>
          <w:color w:val="231F20"/>
          <w:spacing w:val="-5"/>
          <w:w w:val="105"/>
        </w:rPr>
        <w:t> </w:t>
      </w:r>
      <w:r>
        <w:rPr>
          <w:i/>
          <w:color w:val="231F20"/>
          <w:w w:val="105"/>
        </w:rPr>
        <w:t>una</w:t>
      </w:r>
      <w:r>
        <w:rPr>
          <w:i/>
          <w:color w:val="231F20"/>
          <w:spacing w:val="-6"/>
          <w:w w:val="105"/>
        </w:rPr>
        <w:t> </w:t>
      </w:r>
      <w:r>
        <w:rPr>
          <w:color w:val="231F20"/>
          <w:spacing w:val="-4"/>
          <w:w w:val="105"/>
        </w:rPr>
        <w:t>mujer,</w:t>
      </w:r>
      <w:r>
        <w:rPr>
          <w:color w:val="231F20"/>
          <w:spacing w:val="-6"/>
          <w:w w:val="105"/>
        </w:rPr>
        <w:t> </w:t>
      </w:r>
      <w:r>
        <w:rPr>
          <w:color w:val="231F20"/>
          <w:w w:val="105"/>
        </w:rPr>
        <w:t>de</w:t>
      </w:r>
      <w:r>
        <w:rPr>
          <w:color w:val="231F20"/>
          <w:spacing w:val="-6"/>
          <w:w w:val="105"/>
        </w:rPr>
        <w:t> </w:t>
      </w:r>
      <w:r>
        <w:rPr>
          <w:i/>
          <w:color w:val="231F20"/>
          <w:w w:val="105"/>
        </w:rPr>
        <w:t>un</w:t>
      </w:r>
      <w:r>
        <w:rPr>
          <w:i/>
          <w:color w:val="231F20"/>
          <w:spacing w:val="-6"/>
          <w:w w:val="105"/>
        </w:rPr>
        <w:t> </w:t>
      </w:r>
      <w:r>
        <w:rPr>
          <w:color w:val="231F20"/>
          <w:w w:val="105"/>
        </w:rPr>
        <w:t>animal</w:t>
      </w:r>
      <w:r>
        <w:rPr>
          <w:color w:val="231F20"/>
          <w:spacing w:val="-6"/>
          <w:w w:val="105"/>
        </w:rPr>
        <w:t> </w:t>
      </w:r>
      <w:r>
        <w:rPr>
          <w:color w:val="231F20"/>
          <w:w w:val="105"/>
        </w:rPr>
        <w:t>o</w:t>
      </w:r>
      <w:r>
        <w:rPr>
          <w:color w:val="231F20"/>
          <w:spacing w:val="-6"/>
          <w:w w:val="105"/>
        </w:rPr>
        <w:t> </w:t>
      </w:r>
      <w:r>
        <w:rPr>
          <w:color w:val="231F20"/>
          <w:w w:val="105"/>
        </w:rPr>
        <w:t>de </w:t>
      </w:r>
      <w:r>
        <w:rPr>
          <w:i/>
          <w:color w:val="231F20"/>
          <w:w w:val="99"/>
        </w:rPr>
        <w:t>una</w:t>
      </w:r>
      <w:r>
        <w:rPr>
          <w:i/>
          <w:color w:val="231F20"/>
        </w:rPr>
        <w:t> </w:t>
      </w:r>
      <w:r>
        <w:rPr>
          <w:i/>
          <w:color w:val="231F20"/>
          <w:spacing w:val="-22"/>
        </w:rPr>
        <w:t> </w:t>
      </w:r>
      <w:r>
        <w:rPr>
          <w:color w:val="231F20"/>
          <w:spacing w:val="-1"/>
          <w:w w:val="104"/>
        </w:rPr>
        <w:t>molécula</w:t>
      </w:r>
      <w:r>
        <w:rPr>
          <w:color w:val="231F20"/>
          <w:w w:val="104"/>
        </w:rPr>
        <w:t>”</w:t>
      </w:r>
      <w:r>
        <w:rPr>
          <w:color w:val="231F20"/>
        </w:rPr>
        <w:t> </w:t>
      </w:r>
      <w:r>
        <w:rPr>
          <w:color w:val="231F20"/>
          <w:spacing w:val="-22"/>
        </w:rPr>
        <w:t> </w:t>
      </w:r>
      <w:r>
        <w:rPr>
          <w:color w:val="231F20"/>
          <w:w w:val="86"/>
        </w:rPr>
        <w:t>(</w:t>
      </w:r>
      <w:r>
        <w:rPr>
          <w:color w:val="231F20"/>
          <w:w w:val="136"/>
        </w:rPr>
        <w:t>d</w:t>
      </w:r>
      <w:r>
        <w:rPr>
          <w:color w:val="231F20"/>
          <w:spacing w:val="-1"/>
          <w:w w:val="103"/>
        </w:rPr>
        <w:t>eleuze</w:t>
      </w:r>
      <w:r>
        <w:rPr>
          <w:color w:val="231F20"/>
          <w:w w:val="103"/>
        </w:rPr>
        <w:t>,</w:t>
      </w:r>
      <w:r>
        <w:rPr>
          <w:color w:val="231F20"/>
        </w:rPr>
        <w:t> </w:t>
      </w:r>
      <w:r>
        <w:rPr>
          <w:color w:val="231F20"/>
          <w:spacing w:val="-22"/>
        </w:rPr>
        <w:t> </w:t>
      </w:r>
      <w:r>
        <w:rPr>
          <w:color w:val="231F20"/>
          <w:w w:val="99"/>
        </w:rPr>
        <w:t>19</w:t>
      </w:r>
      <w:r>
        <w:rPr>
          <w:color w:val="231F20"/>
          <w:spacing w:val="-1"/>
          <w:w w:val="99"/>
        </w:rPr>
        <w:t>9</w:t>
      </w:r>
      <w:r>
        <w:rPr>
          <w:color w:val="231F20"/>
          <w:w w:val="103"/>
        </w:rPr>
        <w:t>6:</w:t>
      </w:r>
      <w:r>
        <w:rPr>
          <w:color w:val="231F20"/>
        </w:rPr>
        <w:t> </w:t>
      </w:r>
      <w:r>
        <w:rPr>
          <w:color w:val="231F20"/>
          <w:spacing w:val="-22"/>
        </w:rPr>
        <w:t> </w:t>
      </w:r>
      <w:r>
        <w:rPr>
          <w:color w:val="231F20"/>
          <w:w w:val="99"/>
        </w:rPr>
        <w:t>12-13).</w:t>
      </w:r>
      <w:r>
        <w:rPr>
          <w:color w:val="231F20"/>
          <w:spacing w:val="21"/>
        </w:rPr>
        <w:t> </w:t>
      </w:r>
      <w:r>
        <w:rPr>
          <w:color w:val="231F20"/>
          <w:w w:val="238"/>
        </w:rPr>
        <w:t>l</w:t>
      </w:r>
      <w:r>
        <w:rPr>
          <w:color w:val="231F20"/>
          <w:w w:val="101"/>
        </w:rPr>
        <w:t>a</w:t>
      </w:r>
      <w:r>
        <w:rPr>
          <w:color w:val="231F20"/>
        </w:rPr>
        <w:t> </w:t>
      </w:r>
      <w:r>
        <w:rPr>
          <w:color w:val="231F20"/>
          <w:spacing w:val="-22"/>
        </w:rPr>
        <w:t> </w:t>
      </w:r>
      <w:r>
        <w:rPr>
          <w:color w:val="231F20"/>
          <w:spacing w:val="-1"/>
          <w:w w:val="103"/>
        </w:rPr>
        <w:t>ide</w:t>
      </w:r>
      <w:r>
        <w:rPr>
          <w:color w:val="231F20"/>
          <w:w w:val="103"/>
        </w:rPr>
        <w:t>a</w:t>
      </w:r>
      <w:r>
        <w:rPr>
          <w:color w:val="231F20"/>
        </w:rPr>
        <w:t> </w:t>
      </w:r>
      <w:r>
        <w:rPr>
          <w:color w:val="231F20"/>
          <w:spacing w:val="-22"/>
        </w:rPr>
        <w:t> </w:t>
      </w:r>
      <w:r>
        <w:rPr>
          <w:color w:val="231F20"/>
          <w:spacing w:val="-1"/>
          <w:w w:val="104"/>
        </w:rPr>
        <w:t>d</w:t>
      </w:r>
      <w:r>
        <w:rPr>
          <w:color w:val="231F20"/>
          <w:w w:val="104"/>
        </w:rPr>
        <w:t>e</w:t>
      </w:r>
      <w:r>
        <w:rPr>
          <w:color w:val="231F20"/>
        </w:rPr>
        <w:t> </w:t>
      </w:r>
      <w:r>
        <w:rPr>
          <w:color w:val="231F20"/>
          <w:spacing w:val="-22"/>
        </w:rPr>
        <w:t> </w:t>
      </w:r>
      <w:r>
        <w:rPr>
          <w:color w:val="231F20"/>
          <w:spacing w:val="-1"/>
          <w:w w:val="97"/>
        </w:rPr>
        <w:t>est</w:t>
      </w:r>
      <w:r>
        <w:rPr>
          <w:color w:val="231F20"/>
          <w:w w:val="97"/>
        </w:rPr>
        <w:t>e</w:t>
      </w:r>
      <w:r>
        <w:rPr>
          <w:color w:val="231F20"/>
        </w:rPr>
        <w:t> </w:t>
      </w:r>
      <w:r>
        <w:rPr>
          <w:color w:val="231F20"/>
          <w:spacing w:val="-22"/>
        </w:rPr>
        <w:t> </w:t>
      </w:r>
      <w:r>
        <w:rPr>
          <w:color w:val="231F20"/>
          <w:spacing w:val="-1"/>
          <w:w w:val="101"/>
        </w:rPr>
        <w:t>aut</w:t>
      </w:r>
      <w:r>
        <w:rPr>
          <w:color w:val="231F20"/>
          <w:w w:val="101"/>
        </w:rPr>
        <w:t>o</w:t>
      </w:r>
      <w:r>
        <w:rPr>
          <w:color w:val="231F20"/>
          <w:spacing w:val="-22"/>
          <w:w w:val="100"/>
        </w:rPr>
        <w:t>r</w:t>
      </w:r>
      <w:r>
        <w:rPr>
          <w:color w:val="231F20"/>
          <w:w w:val="133"/>
        </w:rPr>
        <w:t>,</w:t>
      </w:r>
      <w:r>
        <w:rPr>
          <w:color w:val="231F20"/>
        </w:rPr>
        <w:t> </w:t>
      </w:r>
      <w:r>
        <w:rPr>
          <w:color w:val="231F20"/>
          <w:spacing w:val="-22"/>
        </w:rPr>
        <w:t> </w:t>
      </w:r>
      <w:r>
        <w:rPr>
          <w:color w:val="231F20"/>
          <w:spacing w:val="-1"/>
          <w:w w:val="101"/>
        </w:rPr>
        <w:t>qu</w:t>
      </w:r>
      <w:r>
        <w:rPr>
          <w:color w:val="231F20"/>
          <w:w w:val="101"/>
        </w:rPr>
        <w:t>e</w:t>
      </w:r>
      <w:r>
        <w:rPr>
          <w:color w:val="231F20"/>
        </w:rPr>
        <w:t> </w:t>
      </w:r>
      <w:r>
        <w:rPr>
          <w:color w:val="231F20"/>
          <w:spacing w:val="-22"/>
        </w:rPr>
        <w:t> </w:t>
      </w:r>
      <w:r>
        <w:rPr>
          <w:color w:val="231F20"/>
          <w:spacing w:val="-1"/>
          <w:w w:val="102"/>
        </w:rPr>
        <w:t>nut</w:t>
      </w:r>
      <w:r>
        <w:rPr>
          <w:color w:val="231F20"/>
          <w:spacing w:val="-7"/>
          <w:w w:val="102"/>
        </w:rPr>
        <w:t>r</w:t>
      </w:r>
      <w:r>
        <w:rPr>
          <w:color w:val="231F20"/>
          <w:w w:val="101"/>
        </w:rPr>
        <w:t>e </w:t>
      </w:r>
      <w:r>
        <w:rPr>
          <w:color w:val="231F20"/>
          <w:w w:val="105"/>
        </w:rPr>
        <w:t>los conceptos con los cuales se interpreta el cuento, es que la literatura es un espacio que permite liberarse de estructuras e imposiciones do- minantes, tanto directas como indirectas, principalmente las edípicas y otras</w:t>
      </w:r>
      <w:r>
        <w:rPr>
          <w:color w:val="231F20"/>
          <w:spacing w:val="-9"/>
          <w:w w:val="105"/>
        </w:rPr>
        <w:t> </w:t>
      </w:r>
      <w:r>
        <w:rPr>
          <w:color w:val="231F20"/>
          <w:w w:val="105"/>
        </w:rPr>
        <w:t>restrictivas,</w:t>
      </w:r>
      <w:r>
        <w:rPr>
          <w:color w:val="231F20"/>
          <w:spacing w:val="-8"/>
          <w:w w:val="105"/>
        </w:rPr>
        <w:t> </w:t>
      </w:r>
      <w:r>
        <w:rPr>
          <w:color w:val="231F20"/>
          <w:w w:val="105"/>
        </w:rPr>
        <w:t>para</w:t>
      </w:r>
      <w:r>
        <w:rPr>
          <w:color w:val="231F20"/>
          <w:spacing w:val="-8"/>
          <w:w w:val="105"/>
        </w:rPr>
        <w:t> </w:t>
      </w:r>
      <w:r>
        <w:rPr>
          <w:color w:val="231F20"/>
          <w:w w:val="105"/>
        </w:rPr>
        <w:t>poder</w:t>
      </w:r>
      <w:r>
        <w:rPr>
          <w:color w:val="231F20"/>
          <w:spacing w:val="-8"/>
          <w:w w:val="105"/>
        </w:rPr>
        <w:t> </w:t>
      </w:r>
      <w:r>
        <w:rPr>
          <w:color w:val="231F20"/>
          <w:w w:val="105"/>
        </w:rPr>
        <w:t>alcanzar</w:t>
      </w:r>
      <w:r>
        <w:rPr>
          <w:color w:val="231F20"/>
          <w:spacing w:val="-8"/>
          <w:w w:val="105"/>
        </w:rPr>
        <w:t> </w:t>
      </w:r>
      <w:r>
        <w:rPr>
          <w:color w:val="231F20"/>
          <w:w w:val="105"/>
        </w:rPr>
        <w:t>el</w:t>
      </w:r>
      <w:r>
        <w:rPr>
          <w:color w:val="231F20"/>
          <w:spacing w:val="-8"/>
          <w:w w:val="105"/>
        </w:rPr>
        <w:t> </w:t>
      </w:r>
      <w:r>
        <w:rPr>
          <w:color w:val="231F20"/>
          <w:w w:val="105"/>
        </w:rPr>
        <w:t>potencial</w:t>
      </w:r>
      <w:r>
        <w:rPr>
          <w:color w:val="231F20"/>
          <w:spacing w:val="-8"/>
          <w:w w:val="105"/>
        </w:rPr>
        <w:t> </w:t>
      </w:r>
      <w:r>
        <w:rPr>
          <w:color w:val="231F20"/>
          <w:w w:val="105"/>
        </w:rPr>
        <w:t>no-condicionado</w:t>
      </w:r>
      <w:r>
        <w:rPr>
          <w:color w:val="231F20"/>
          <w:spacing w:val="-8"/>
          <w:w w:val="105"/>
        </w:rPr>
        <w:t> </w:t>
      </w:r>
      <w:r>
        <w:rPr>
          <w:color w:val="231F20"/>
          <w:w w:val="105"/>
        </w:rPr>
        <w:t>(en lengua,</w:t>
      </w:r>
      <w:r>
        <w:rPr>
          <w:color w:val="231F20"/>
          <w:spacing w:val="-8"/>
          <w:w w:val="105"/>
        </w:rPr>
        <w:t> </w:t>
      </w:r>
      <w:r>
        <w:rPr>
          <w:color w:val="231F20"/>
          <w:w w:val="105"/>
        </w:rPr>
        <w:t>sexualidad,</w:t>
      </w:r>
      <w:r>
        <w:rPr>
          <w:color w:val="231F20"/>
          <w:spacing w:val="-8"/>
          <w:w w:val="105"/>
        </w:rPr>
        <w:t> </w:t>
      </w:r>
      <w:r>
        <w:rPr>
          <w:color w:val="231F20"/>
          <w:w w:val="105"/>
        </w:rPr>
        <w:t>estilo,</w:t>
      </w:r>
      <w:r>
        <w:rPr>
          <w:color w:val="231F20"/>
          <w:spacing w:val="-8"/>
          <w:w w:val="105"/>
        </w:rPr>
        <w:t> </w:t>
      </w:r>
      <w:r>
        <w:rPr>
          <w:color w:val="231F20"/>
          <w:w w:val="105"/>
        </w:rPr>
        <w:t>creación,</w:t>
      </w:r>
      <w:r>
        <w:rPr>
          <w:color w:val="231F20"/>
          <w:spacing w:val="-8"/>
          <w:w w:val="105"/>
        </w:rPr>
        <w:t> </w:t>
      </w:r>
      <w:r>
        <w:rPr>
          <w:color w:val="231F20"/>
          <w:w w:val="105"/>
        </w:rPr>
        <w:t>entre</w:t>
      </w:r>
      <w:r>
        <w:rPr>
          <w:color w:val="231F20"/>
          <w:spacing w:val="-8"/>
          <w:w w:val="105"/>
        </w:rPr>
        <w:t> </w:t>
      </w:r>
      <w:r>
        <w:rPr>
          <w:color w:val="231F20"/>
          <w:w w:val="105"/>
        </w:rPr>
        <w:t>otros)</w:t>
      </w:r>
      <w:r>
        <w:rPr>
          <w:color w:val="231F20"/>
          <w:spacing w:val="-8"/>
          <w:w w:val="105"/>
        </w:rPr>
        <w:t> </w:t>
      </w:r>
      <w:r>
        <w:rPr>
          <w:color w:val="231F20"/>
          <w:w w:val="105"/>
        </w:rPr>
        <w:t>de</w:t>
      </w:r>
      <w:r>
        <w:rPr>
          <w:color w:val="231F20"/>
          <w:spacing w:val="-8"/>
          <w:w w:val="105"/>
        </w:rPr>
        <w:t> </w:t>
      </w:r>
      <w:r>
        <w:rPr>
          <w:color w:val="231F20"/>
          <w:w w:val="105"/>
        </w:rPr>
        <w:t>uno.</w:t>
      </w:r>
    </w:p>
    <w:p>
      <w:pPr>
        <w:pStyle w:val="BodyText"/>
        <w:spacing w:line="307" w:lineRule="auto"/>
        <w:ind w:left="117" w:right="114" w:firstLine="396"/>
        <w:jc w:val="both"/>
      </w:pPr>
      <w:r>
        <w:rPr>
          <w:color w:val="231F20"/>
          <w:w w:val="238"/>
        </w:rPr>
        <w:t>l</w:t>
      </w:r>
      <w:r>
        <w:rPr>
          <w:color w:val="231F20"/>
          <w:w w:val="103"/>
        </w:rPr>
        <w:t>o</w:t>
      </w:r>
      <w:r>
        <w:rPr>
          <w:color w:val="231F20"/>
          <w:spacing w:val="20"/>
        </w:rPr>
        <w:t> </w:t>
      </w:r>
      <w:r>
        <w:rPr>
          <w:color w:val="231F20"/>
          <w:spacing w:val="-1"/>
          <w:w w:val="102"/>
        </w:rPr>
        <w:t>anterio</w:t>
      </w:r>
      <w:r>
        <w:rPr>
          <w:color w:val="231F20"/>
          <w:w w:val="102"/>
        </w:rPr>
        <w:t>r</w:t>
      </w:r>
      <w:r>
        <w:rPr>
          <w:color w:val="231F20"/>
          <w:spacing w:val="21"/>
        </w:rPr>
        <w:t> </w:t>
      </w:r>
      <w:r>
        <w:rPr>
          <w:color w:val="231F20"/>
          <w:spacing w:val="-1"/>
          <w:w w:val="97"/>
        </w:rPr>
        <w:t>est</w:t>
      </w:r>
      <w:r>
        <w:rPr>
          <w:color w:val="231F20"/>
          <w:w w:val="97"/>
        </w:rPr>
        <w:t>á</w:t>
      </w:r>
      <w:r>
        <w:rPr>
          <w:color w:val="231F20"/>
          <w:spacing w:val="20"/>
        </w:rPr>
        <w:t> </w:t>
      </w:r>
      <w:r>
        <w:rPr>
          <w:color w:val="231F20"/>
          <w:spacing w:val="-1"/>
          <w:w w:val="103"/>
        </w:rPr>
        <w:t>implícit</w:t>
      </w:r>
      <w:r>
        <w:rPr>
          <w:color w:val="231F20"/>
          <w:w w:val="103"/>
        </w:rPr>
        <w:t>o</w:t>
      </w:r>
      <w:r>
        <w:rPr>
          <w:color w:val="231F20"/>
          <w:spacing w:val="21"/>
        </w:rPr>
        <w:t> </w:t>
      </w:r>
      <w:r>
        <w:rPr>
          <w:color w:val="231F20"/>
          <w:spacing w:val="-1"/>
          <w:w w:val="104"/>
        </w:rPr>
        <w:t>e</w:t>
      </w:r>
      <w:r>
        <w:rPr>
          <w:color w:val="231F20"/>
          <w:w w:val="104"/>
        </w:rPr>
        <w:t>n</w:t>
      </w:r>
      <w:r>
        <w:rPr>
          <w:color w:val="231F20"/>
          <w:spacing w:val="20"/>
        </w:rPr>
        <w:t> </w:t>
      </w:r>
      <w:r>
        <w:rPr>
          <w:color w:val="231F20"/>
          <w:spacing w:val="-1"/>
          <w:w w:val="98"/>
        </w:rPr>
        <w:t>lo</w:t>
      </w:r>
      <w:r>
        <w:rPr>
          <w:color w:val="231F20"/>
          <w:w w:val="98"/>
        </w:rPr>
        <w:t>s</w:t>
      </w:r>
      <w:r>
        <w:rPr>
          <w:color w:val="231F20"/>
          <w:spacing w:val="20"/>
        </w:rPr>
        <w:t> </w:t>
      </w:r>
      <w:r>
        <w:rPr>
          <w:color w:val="231F20"/>
          <w:spacing w:val="-1"/>
          <w:w w:val="102"/>
        </w:rPr>
        <w:t>temas</w:t>
      </w:r>
      <w:r>
        <w:rPr>
          <w:color w:val="231F20"/>
          <w:w w:val="102"/>
        </w:rPr>
        <w:t>,</w:t>
      </w:r>
      <w:r>
        <w:rPr>
          <w:color w:val="231F20"/>
          <w:spacing w:val="20"/>
        </w:rPr>
        <w:t> </w:t>
      </w:r>
      <w:r>
        <w:rPr>
          <w:color w:val="231F20"/>
          <w:w w:val="101"/>
        </w:rPr>
        <w:t>caracterización</w:t>
      </w:r>
      <w:r>
        <w:rPr>
          <w:color w:val="231F20"/>
          <w:spacing w:val="20"/>
        </w:rPr>
        <w:t> </w:t>
      </w:r>
      <w:r>
        <w:rPr>
          <w:color w:val="231F20"/>
          <w:w w:val="101"/>
        </w:rPr>
        <w:t>e</w:t>
      </w:r>
      <w:r>
        <w:rPr>
          <w:color w:val="231F20"/>
          <w:spacing w:val="20"/>
        </w:rPr>
        <w:t> </w:t>
      </w:r>
      <w:r>
        <w:rPr>
          <w:color w:val="231F20"/>
          <w:spacing w:val="-1"/>
          <w:w w:val="102"/>
        </w:rPr>
        <w:t>imágenes </w:t>
      </w:r>
      <w:r>
        <w:rPr>
          <w:color w:val="231F20"/>
        </w:rPr>
        <w:t>de “El ojo Silva”.  dentro de éstos cabe destacar  e inaugurar  el devenir  que el protagonista experimenta en las categorías inminentes y perento- rias, la mayoría de las cuales se vinculan con la </w:t>
      </w:r>
      <w:r>
        <w:rPr>
          <w:i/>
          <w:color w:val="231F20"/>
        </w:rPr>
        <w:t>identtidad</w:t>
      </w:r>
      <w:r>
        <w:rPr>
          <w:color w:val="231F20"/>
        </w:rPr>
        <w:t>, como   </w:t>
      </w:r>
      <w:r>
        <w:rPr>
          <w:color w:val="231F20"/>
          <w:spacing w:val="4"/>
        </w:rPr>
        <w:t> </w:t>
      </w:r>
      <w:r>
        <w:rPr>
          <w:color w:val="231F20"/>
        </w:rPr>
        <w:t>nombre,</w:t>
      </w:r>
    </w:p>
    <w:p>
      <w:pPr>
        <w:pStyle w:val="BodyText"/>
      </w:pPr>
    </w:p>
    <w:p>
      <w:pPr>
        <w:pStyle w:val="BodyText"/>
      </w:pPr>
    </w:p>
    <w:p>
      <w:pPr>
        <w:spacing w:line="280" w:lineRule="auto" w:before="168"/>
        <w:ind w:left="124" w:right="115" w:firstLine="396"/>
        <w:jc w:val="both"/>
        <w:rPr>
          <w:sz w:val="16"/>
        </w:rPr>
      </w:pPr>
      <w:r>
        <w:rPr>
          <w:color w:val="231F20"/>
          <w:position w:val="5"/>
          <w:sz w:val="11"/>
        </w:rPr>
        <w:t>1 </w:t>
      </w:r>
      <w:r>
        <w:rPr>
          <w:color w:val="231F20"/>
          <w:sz w:val="16"/>
        </w:rPr>
        <w:t>Pseudorreferente real de roberto Bolaño, de acuerdo con los datos  biográficos de  éste a los que se alude en el cuento: un chileno, en la época después del golpe de Estado        en chile viviendo en México, militancia izquierdista, escritor y el posterior traslado a Eu- ropa.</w:t>
      </w:r>
    </w:p>
    <w:p>
      <w:pPr>
        <w:spacing w:line="188" w:lineRule="exact" w:before="0"/>
        <w:ind w:left="520" w:right="128" w:firstLine="0"/>
        <w:jc w:val="left"/>
        <w:rPr>
          <w:sz w:val="16"/>
        </w:rPr>
      </w:pPr>
      <w:r>
        <w:rPr>
          <w:color w:val="231F20"/>
          <w:w w:val="105"/>
          <w:position w:val="5"/>
          <w:sz w:val="11"/>
        </w:rPr>
        <w:t>2 </w:t>
      </w:r>
      <w:r>
        <w:rPr>
          <w:color w:val="231F20"/>
          <w:w w:val="105"/>
          <w:sz w:val="16"/>
        </w:rPr>
        <w:t>En adelante se usará la abreviatura oS para las referencias al cuento.</w:t>
      </w:r>
    </w:p>
    <w:p>
      <w:pPr>
        <w:spacing w:after="0" w:line="188" w:lineRule="exact"/>
        <w:jc w:val="left"/>
        <w:rPr>
          <w:sz w:val="16"/>
        </w:rPr>
        <w:sectPr>
          <w:headerReference w:type="even" r:id="rId22"/>
          <w:headerReference w:type="default" r:id="rId23"/>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spacing w:val="-3"/>
          <w:w w:val="105"/>
        </w:rPr>
        <w:t>rostro, </w:t>
      </w:r>
      <w:r>
        <w:rPr>
          <w:color w:val="231F20"/>
          <w:w w:val="105"/>
        </w:rPr>
        <w:t>patria, género, maternidad, lengua, realidad y sueño. Éstas, que en la personalidad diversa del ojo Silva resultan ser identidades ines- tables y deleznables, el </w:t>
      </w:r>
      <w:r>
        <w:rPr>
          <w:color w:val="231F20"/>
          <w:spacing w:val="-3"/>
          <w:w w:val="105"/>
        </w:rPr>
        <w:t>rostro </w:t>
      </w:r>
      <w:r>
        <w:rPr>
          <w:color w:val="231F20"/>
          <w:w w:val="105"/>
        </w:rPr>
        <w:t>carece de la pertenencia, la patria se vive desde</w:t>
      </w:r>
      <w:r>
        <w:rPr>
          <w:color w:val="231F20"/>
          <w:spacing w:val="-13"/>
          <w:w w:val="105"/>
        </w:rPr>
        <w:t> </w:t>
      </w:r>
      <w:r>
        <w:rPr>
          <w:color w:val="231F20"/>
          <w:w w:val="105"/>
        </w:rPr>
        <w:t>el</w:t>
      </w:r>
      <w:r>
        <w:rPr>
          <w:color w:val="231F20"/>
          <w:spacing w:val="-13"/>
          <w:w w:val="105"/>
        </w:rPr>
        <w:t> </w:t>
      </w:r>
      <w:r>
        <w:rPr>
          <w:color w:val="231F20"/>
          <w:w w:val="105"/>
        </w:rPr>
        <w:t>exilio,</w:t>
      </w:r>
      <w:r>
        <w:rPr>
          <w:color w:val="231F20"/>
          <w:spacing w:val="-13"/>
          <w:w w:val="105"/>
        </w:rPr>
        <w:t> </w:t>
      </w:r>
      <w:r>
        <w:rPr>
          <w:color w:val="231F20"/>
          <w:w w:val="105"/>
        </w:rPr>
        <w:t>la</w:t>
      </w:r>
      <w:r>
        <w:rPr>
          <w:color w:val="231F20"/>
          <w:spacing w:val="-13"/>
          <w:w w:val="105"/>
        </w:rPr>
        <w:t> </w:t>
      </w:r>
      <w:r>
        <w:rPr>
          <w:color w:val="231F20"/>
          <w:w w:val="105"/>
        </w:rPr>
        <w:t>pertenencia</w:t>
      </w:r>
      <w:r>
        <w:rPr>
          <w:color w:val="231F20"/>
          <w:spacing w:val="-13"/>
          <w:w w:val="105"/>
        </w:rPr>
        <w:t> </w:t>
      </w:r>
      <w:r>
        <w:rPr>
          <w:color w:val="231F20"/>
          <w:w w:val="105"/>
        </w:rPr>
        <w:t>al</w:t>
      </w:r>
      <w:r>
        <w:rPr>
          <w:color w:val="231F20"/>
          <w:spacing w:val="-13"/>
          <w:w w:val="105"/>
        </w:rPr>
        <w:t> </w:t>
      </w:r>
      <w:r>
        <w:rPr>
          <w:color w:val="231F20"/>
          <w:w w:val="105"/>
        </w:rPr>
        <w:t>género</w:t>
      </w:r>
      <w:r>
        <w:rPr>
          <w:color w:val="231F20"/>
          <w:spacing w:val="-13"/>
          <w:w w:val="105"/>
        </w:rPr>
        <w:t> </w:t>
      </w:r>
      <w:r>
        <w:rPr>
          <w:color w:val="231F20"/>
          <w:w w:val="105"/>
        </w:rPr>
        <w:t>es</w:t>
      </w:r>
      <w:r>
        <w:rPr>
          <w:color w:val="231F20"/>
          <w:spacing w:val="-13"/>
          <w:w w:val="105"/>
        </w:rPr>
        <w:t> </w:t>
      </w:r>
      <w:r>
        <w:rPr>
          <w:color w:val="231F20"/>
          <w:w w:val="105"/>
        </w:rPr>
        <w:t>compleja</w:t>
      </w:r>
      <w:r>
        <w:rPr>
          <w:color w:val="231F20"/>
          <w:spacing w:val="-13"/>
          <w:w w:val="105"/>
        </w:rPr>
        <w:t> </w:t>
      </w:r>
      <w:r>
        <w:rPr>
          <w:color w:val="231F20"/>
          <w:w w:val="105"/>
        </w:rPr>
        <w:t>por</w:t>
      </w:r>
      <w:r>
        <w:rPr>
          <w:color w:val="231F20"/>
          <w:spacing w:val="-13"/>
          <w:w w:val="105"/>
        </w:rPr>
        <w:t> </w:t>
      </w:r>
      <w:r>
        <w:rPr>
          <w:color w:val="231F20"/>
          <w:w w:val="105"/>
        </w:rPr>
        <w:t>ser</w:t>
      </w:r>
      <w:r>
        <w:rPr>
          <w:color w:val="231F20"/>
          <w:spacing w:val="-13"/>
          <w:w w:val="105"/>
        </w:rPr>
        <w:t> </w:t>
      </w:r>
      <w:r>
        <w:rPr>
          <w:color w:val="231F20"/>
          <w:w w:val="105"/>
        </w:rPr>
        <w:t>homosexual, la paternidad del ojo es la maternidad, no se comunica con sus hijos en su lengua materna, no les inculca su identidad, no pertenece ni a la </w:t>
      </w:r>
      <w:r>
        <w:rPr>
          <w:color w:val="231F20"/>
          <w:spacing w:val="-3"/>
          <w:w w:val="105"/>
        </w:rPr>
        <w:t>rea- </w:t>
      </w:r>
      <w:r>
        <w:rPr>
          <w:color w:val="231F20"/>
          <w:w w:val="105"/>
        </w:rPr>
        <w:t>lidad, ni al sueño, ni a la</w:t>
      </w:r>
      <w:r>
        <w:rPr>
          <w:color w:val="231F20"/>
          <w:spacing w:val="32"/>
          <w:w w:val="105"/>
        </w:rPr>
        <w:t> </w:t>
      </w:r>
      <w:r>
        <w:rPr>
          <w:color w:val="231F20"/>
          <w:w w:val="105"/>
        </w:rPr>
        <w:t>irrealidad.</w:t>
      </w:r>
    </w:p>
    <w:p>
      <w:pPr>
        <w:pStyle w:val="BodyText"/>
        <w:spacing w:line="307" w:lineRule="auto"/>
        <w:ind w:left="117" w:right="115" w:firstLine="396"/>
        <w:jc w:val="both"/>
      </w:pPr>
      <w:r>
        <w:rPr>
          <w:color w:val="231F20"/>
          <w:w w:val="105"/>
        </w:rPr>
        <w:t>En la segunda parte del artículo se tratará el tema de un cronoto- po indiferenciado, la ciudad de la india sin nombre y en ella, el burdel con la presencia simultánea de lo abyecto y lo sagrado, de la que ema- na perversión. observando el espacio delicado e indiferenciado que     se</w:t>
      </w:r>
      <w:r>
        <w:rPr>
          <w:color w:val="231F20"/>
          <w:spacing w:val="-9"/>
          <w:w w:val="105"/>
        </w:rPr>
        <w:t> </w:t>
      </w:r>
      <w:r>
        <w:rPr>
          <w:color w:val="231F20"/>
          <w:w w:val="105"/>
        </w:rPr>
        <w:t>encuentra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tensión</w:t>
      </w:r>
      <w:r>
        <w:rPr>
          <w:color w:val="231F20"/>
          <w:spacing w:val="-9"/>
          <w:w w:val="105"/>
        </w:rPr>
        <w:t> </w:t>
      </w:r>
      <w:r>
        <w:rPr>
          <w:color w:val="231F20"/>
          <w:w w:val="105"/>
        </w:rPr>
        <w:t>entre</w:t>
      </w:r>
      <w:r>
        <w:rPr>
          <w:color w:val="231F20"/>
          <w:spacing w:val="-9"/>
          <w:w w:val="105"/>
        </w:rPr>
        <w:t> </w:t>
      </w:r>
      <w:r>
        <w:rPr>
          <w:color w:val="231F20"/>
          <w:w w:val="105"/>
        </w:rPr>
        <w:t>las</w:t>
      </w:r>
      <w:r>
        <w:rPr>
          <w:color w:val="231F20"/>
          <w:spacing w:val="-9"/>
          <w:w w:val="105"/>
        </w:rPr>
        <w:t> </w:t>
      </w:r>
      <w:r>
        <w:rPr>
          <w:color w:val="231F20"/>
          <w:w w:val="105"/>
        </w:rPr>
        <w:t>identidades</w:t>
      </w:r>
      <w:r>
        <w:rPr>
          <w:color w:val="231F20"/>
          <w:spacing w:val="-9"/>
          <w:w w:val="105"/>
        </w:rPr>
        <w:t> </w:t>
      </w:r>
      <w:r>
        <w:rPr>
          <w:color w:val="231F20"/>
          <w:w w:val="105"/>
        </w:rPr>
        <w:t>y</w:t>
      </w:r>
      <w:r>
        <w:rPr>
          <w:color w:val="231F20"/>
          <w:spacing w:val="-9"/>
          <w:w w:val="105"/>
        </w:rPr>
        <w:t> </w:t>
      </w:r>
      <w:r>
        <w:rPr>
          <w:color w:val="231F20"/>
          <w:w w:val="105"/>
        </w:rPr>
        <w:t>nociones</w:t>
      </w:r>
      <w:r>
        <w:rPr>
          <w:color w:val="231F20"/>
          <w:spacing w:val="-9"/>
          <w:w w:val="105"/>
        </w:rPr>
        <w:t> </w:t>
      </w:r>
      <w:r>
        <w:rPr>
          <w:color w:val="231F20"/>
          <w:w w:val="105"/>
        </w:rPr>
        <w:t>“estables”</w:t>
      </w:r>
      <w:r>
        <w:rPr>
          <w:color w:val="231F20"/>
          <w:spacing w:val="-10"/>
          <w:w w:val="105"/>
        </w:rPr>
        <w:t> </w:t>
      </w:r>
      <w:r>
        <w:rPr>
          <w:color w:val="231F20"/>
          <w:w w:val="105"/>
        </w:rPr>
        <w:t>se aproximará al protagonista de “El ojo Silva” que intrínseca y constante- </w:t>
      </w:r>
      <w:r>
        <w:rPr>
          <w:color w:val="231F20"/>
        </w:rPr>
        <w:t>mente</w:t>
      </w:r>
      <w:r>
        <w:rPr>
          <w:color w:val="231F20"/>
          <w:spacing w:val="39"/>
        </w:rPr>
        <w:t> </w:t>
      </w:r>
      <w:r>
        <w:rPr>
          <w:color w:val="231F20"/>
        </w:rPr>
        <w:t>deviene-otro.</w:t>
      </w:r>
    </w:p>
    <w:p>
      <w:pPr>
        <w:pStyle w:val="BodyText"/>
        <w:spacing w:before="4"/>
        <w:rPr>
          <w:sz w:val="25"/>
        </w:rPr>
      </w:pPr>
    </w:p>
    <w:p>
      <w:pPr>
        <w:pStyle w:val="Heading4"/>
        <w:rPr>
          <w:rFonts w:ascii="Cambria"/>
        </w:rPr>
      </w:pPr>
      <w:r>
        <w:rPr>
          <w:rFonts w:ascii="Cambria"/>
          <w:color w:val="231F20"/>
        </w:rPr>
        <w:t>Identidad no-delineada</w:t>
      </w:r>
    </w:p>
    <w:p>
      <w:pPr>
        <w:pStyle w:val="BodyText"/>
        <w:spacing w:before="3"/>
        <w:rPr>
          <w:b/>
          <w:sz w:val="29"/>
        </w:rPr>
      </w:pPr>
    </w:p>
    <w:p>
      <w:pPr>
        <w:pStyle w:val="BodyText"/>
        <w:spacing w:line="302" w:lineRule="auto"/>
        <w:ind w:left="117" w:right="115"/>
        <w:jc w:val="both"/>
      </w:pPr>
      <w:r>
        <w:rPr>
          <w:rFonts w:ascii="Palatino Linotype" w:hAnsi="Palatino Linotype"/>
          <w:color w:val="231F20"/>
        </w:rPr>
        <w:t>La imagen que cabalmente –casi gráficamente− manifiesta la condición </w:t>
      </w:r>
      <w:r>
        <w:rPr>
          <w:color w:val="231F20"/>
        </w:rPr>
        <w:t>del devenir y lo indiferenciado en el personaje Mauricio Silva tiene lugar </w:t>
      </w:r>
      <w:r>
        <w:rPr>
          <w:color w:val="231F20"/>
          <w:spacing w:val="-1"/>
          <w:w w:val="104"/>
        </w:rPr>
        <w:t>e</w:t>
      </w:r>
      <w:r>
        <w:rPr>
          <w:color w:val="231F20"/>
          <w:w w:val="104"/>
        </w:rPr>
        <w:t>n</w:t>
      </w:r>
      <w:r>
        <w:rPr>
          <w:color w:val="231F20"/>
          <w:spacing w:val="2"/>
        </w:rPr>
        <w:t> </w:t>
      </w:r>
      <w:r>
        <w:rPr>
          <w:color w:val="231F20"/>
          <w:spacing w:val="-1"/>
          <w:w w:val="103"/>
        </w:rPr>
        <w:t>e</w:t>
      </w:r>
      <w:r>
        <w:rPr>
          <w:color w:val="231F20"/>
          <w:w w:val="103"/>
        </w:rPr>
        <w:t>l</w:t>
      </w:r>
      <w:r>
        <w:rPr>
          <w:color w:val="231F20"/>
          <w:spacing w:val="2"/>
        </w:rPr>
        <w:t> </w:t>
      </w:r>
      <w:r>
        <w:rPr>
          <w:color w:val="231F20"/>
          <w:w w:val="101"/>
        </w:rPr>
        <w:t>café</w:t>
      </w:r>
      <w:r>
        <w:rPr>
          <w:color w:val="231F20"/>
          <w:spacing w:val="3"/>
        </w:rPr>
        <w:t> </w:t>
      </w:r>
      <w:r>
        <w:rPr>
          <w:color w:val="231F20"/>
          <w:w w:val="238"/>
        </w:rPr>
        <w:t>l</w:t>
      </w:r>
      <w:r>
        <w:rPr>
          <w:color w:val="231F20"/>
          <w:w w:val="101"/>
        </w:rPr>
        <w:t>a</w:t>
      </w:r>
      <w:r>
        <w:rPr>
          <w:color w:val="231F20"/>
          <w:spacing w:val="2"/>
        </w:rPr>
        <w:t> </w:t>
      </w:r>
      <w:r>
        <w:rPr>
          <w:color w:val="231F20"/>
          <w:w w:val="108"/>
        </w:rPr>
        <w:t>Habana,</w:t>
      </w:r>
      <w:r>
        <w:rPr>
          <w:color w:val="231F20"/>
          <w:spacing w:val="2"/>
        </w:rPr>
        <w:t> </w:t>
      </w:r>
      <w:r>
        <w:rPr>
          <w:color w:val="231F20"/>
          <w:spacing w:val="-1"/>
          <w:w w:val="104"/>
        </w:rPr>
        <w:t>e</w:t>
      </w:r>
      <w:r>
        <w:rPr>
          <w:color w:val="231F20"/>
          <w:w w:val="104"/>
        </w:rPr>
        <w:t>n</w:t>
      </w:r>
      <w:r>
        <w:rPr>
          <w:color w:val="231F20"/>
          <w:spacing w:val="2"/>
        </w:rPr>
        <w:t> </w:t>
      </w:r>
      <w:r>
        <w:rPr>
          <w:color w:val="231F20"/>
          <w:w w:val="104"/>
        </w:rPr>
        <w:t>uno</w:t>
      </w:r>
      <w:r>
        <w:rPr>
          <w:color w:val="231F20"/>
          <w:spacing w:val="2"/>
        </w:rPr>
        <w:t> </w:t>
      </w:r>
      <w:r>
        <w:rPr>
          <w:color w:val="231F20"/>
          <w:spacing w:val="-1"/>
          <w:w w:val="104"/>
        </w:rPr>
        <w:t>d</w:t>
      </w:r>
      <w:r>
        <w:rPr>
          <w:color w:val="231F20"/>
          <w:w w:val="104"/>
        </w:rPr>
        <w:t>e</w:t>
      </w:r>
      <w:r>
        <w:rPr>
          <w:color w:val="231F20"/>
          <w:spacing w:val="3"/>
        </w:rPr>
        <w:t> </w:t>
      </w:r>
      <w:r>
        <w:rPr>
          <w:color w:val="231F20"/>
          <w:spacing w:val="-1"/>
          <w:w w:val="98"/>
        </w:rPr>
        <w:t>lo</w:t>
      </w:r>
      <w:r>
        <w:rPr>
          <w:color w:val="231F20"/>
          <w:w w:val="98"/>
        </w:rPr>
        <w:t>s</w:t>
      </w:r>
      <w:r>
        <w:rPr>
          <w:color w:val="231F20"/>
          <w:spacing w:val="3"/>
        </w:rPr>
        <w:t> </w:t>
      </w:r>
      <w:r>
        <w:rPr>
          <w:color w:val="231F20"/>
          <w:w w:val="102"/>
        </w:rPr>
        <w:t>encuent</w:t>
      </w:r>
      <w:r>
        <w:rPr>
          <w:color w:val="231F20"/>
          <w:spacing w:val="-7"/>
          <w:w w:val="102"/>
        </w:rPr>
        <w:t>r</w:t>
      </w:r>
      <w:r>
        <w:rPr>
          <w:color w:val="231F20"/>
          <w:w w:val="97"/>
        </w:rPr>
        <w:t>os</w:t>
      </w:r>
      <w:r>
        <w:rPr>
          <w:color w:val="231F20"/>
          <w:spacing w:val="2"/>
        </w:rPr>
        <w:t> </w:t>
      </w:r>
      <w:r>
        <w:rPr>
          <w:color w:val="231F20"/>
          <w:w w:val="103"/>
        </w:rPr>
        <w:t>con</w:t>
      </w:r>
      <w:r>
        <w:rPr>
          <w:color w:val="231F20"/>
          <w:spacing w:val="2"/>
        </w:rPr>
        <w:t> </w:t>
      </w:r>
      <w:r>
        <w:rPr>
          <w:color w:val="231F20"/>
          <w:spacing w:val="-1"/>
          <w:w w:val="103"/>
        </w:rPr>
        <w:t>e</w:t>
      </w:r>
      <w:r>
        <w:rPr>
          <w:color w:val="231F20"/>
          <w:w w:val="103"/>
        </w:rPr>
        <w:t>l</w:t>
      </w:r>
      <w:r>
        <w:rPr>
          <w:color w:val="231F20"/>
          <w:spacing w:val="2"/>
        </w:rPr>
        <w:t> </w:t>
      </w:r>
      <w:r>
        <w:rPr>
          <w:color w:val="231F20"/>
          <w:spacing w:val="-1"/>
          <w:w w:val="102"/>
        </w:rPr>
        <w:t>na</w:t>
      </w:r>
      <w:r>
        <w:rPr>
          <w:color w:val="231F20"/>
          <w:spacing w:val="3"/>
          <w:w w:val="102"/>
        </w:rPr>
        <w:t>r</w:t>
      </w:r>
      <w:r>
        <w:rPr>
          <w:color w:val="231F20"/>
          <w:w w:val="103"/>
        </w:rPr>
        <w:t>rador:</w:t>
      </w:r>
      <w:r>
        <w:rPr>
          <w:color w:val="231F20"/>
          <w:spacing w:val="3"/>
        </w:rPr>
        <w:t> </w:t>
      </w:r>
      <w:r>
        <w:rPr>
          <w:color w:val="231F20"/>
          <w:w w:val="110"/>
        </w:rPr>
        <w:t>“</w:t>
      </w:r>
      <w:r>
        <w:rPr>
          <w:color w:val="231F20"/>
          <w:spacing w:val="-12"/>
          <w:w w:val="110"/>
        </w:rPr>
        <w:t>P</w:t>
      </w:r>
      <w:r>
        <w:rPr>
          <w:color w:val="231F20"/>
          <w:spacing w:val="-1"/>
          <w:w w:val="100"/>
        </w:rPr>
        <w:t>a</w:t>
      </w:r>
      <w:r>
        <w:rPr>
          <w:color w:val="231F20"/>
          <w:spacing w:val="-8"/>
          <w:w w:val="100"/>
        </w:rPr>
        <w:t>r</w:t>
      </w:r>
      <w:r>
        <w:rPr>
          <w:color w:val="231F20"/>
          <w:spacing w:val="-1"/>
          <w:w w:val="101"/>
        </w:rPr>
        <w:t>ecía </w:t>
      </w:r>
      <w:r>
        <w:rPr>
          <w:color w:val="231F20"/>
        </w:rPr>
        <w:t>translúcido. Ésa fue la impresión que tuve. El ojo parecía de cristal, y su cara y el vaso de vidrio de su café con leche parecían intercambiar seña- les, como si se acabaran de </w:t>
      </w:r>
      <w:r>
        <w:rPr>
          <w:color w:val="231F20"/>
          <w:spacing w:val="-3"/>
        </w:rPr>
        <w:t>encontrar,  </w:t>
      </w:r>
      <w:r>
        <w:rPr>
          <w:color w:val="231F20"/>
        </w:rPr>
        <w:t>dos fenómenos incomprensibles    en el vasto universo, y trataran con más voluntad que esperanza de hallar un  lenguaje  común”  (oS:</w:t>
      </w:r>
      <w:r>
        <w:rPr>
          <w:color w:val="231F20"/>
          <w:spacing w:val="34"/>
        </w:rPr>
        <w:t> </w:t>
      </w:r>
      <w:r>
        <w:rPr>
          <w:color w:val="231F20"/>
        </w:rPr>
        <w:t>13).</w:t>
      </w:r>
    </w:p>
    <w:p>
      <w:pPr>
        <w:pStyle w:val="BodyText"/>
        <w:spacing w:line="307" w:lineRule="auto" w:before="4"/>
        <w:ind w:left="117" w:right="115" w:firstLine="396"/>
        <w:jc w:val="both"/>
      </w:pPr>
      <w:r>
        <w:rPr>
          <w:color w:val="231F20"/>
          <w:spacing w:val="-4"/>
          <w:w w:val="110"/>
        </w:rPr>
        <w:t>Para</w:t>
      </w:r>
      <w:r>
        <w:rPr>
          <w:color w:val="231F20"/>
          <w:spacing w:val="-16"/>
          <w:w w:val="110"/>
        </w:rPr>
        <w:t> </w:t>
      </w:r>
      <w:r>
        <w:rPr>
          <w:color w:val="231F20"/>
          <w:w w:val="110"/>
        </w:rPr>
        <w:t>comprender</w:t>
      </w:r>
      <w:r>
        <w:rPr>
          <w:color w:val="231F20"/>
          <w:spacing w:val="-16"/>
          <w:w w:val="110"/>
        </w:rPr>
        <w:t> </w:t>
      </w:r>
      <w:r>
        <w:rPr>
          <w:color w:val="231F20"/>
          <w:w w:val="110"/>
        </w:rPr>
        <w:t>esta</w:t>
      </w:r>
      <w:r>
        <w:rPr>
          <w:color w:val="231F20"/>
          <w:spacing w:val="-16"/>
          <w:w w:val="110"/>
        </w:rPr>
        <w:t> </w:t>
      </w:r>
      <w:r>
        <w:rPr>
          <w:color w:val="231F20"/>
          <w:w w:val="110"/>
        </w:rPr>
        <w:t>imagen</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clave</w:t>
      </w:r>
      <w:r>
        <w:rPr>
          <w:color w:val="231F20"/>
          <w:spacing w:val="-16"/>
          <w:w w:val="110"/>
        </w:rPr>
        <w:t> </w:t>
      </w:r>
      <w:r>
        <w:rPr>
          <w:color w:val="231F20"/>
          <w:w w:val="110"/>
        </w:rPr>
        <w:t>de</w:t>
      </w:r>
      <w:r>
        <w:rPr>
          <w:color w:val="231F20"/>
          <w:spacing w:val="-16"/>
          <w:w w:val="110"/>
        </w:rPr>
        <w:t> </w:t>
      </w:r>
      <w:r>
        <w:rPr>
          <w:color w:val="231F20"/>
          <w:w w:val="110"/>
        </w:rPr>
        <w:t>lo</w:t>
      </w:r>
      <w:r>
        <w:rPr>
          <w:color w:val="231F20"/>
          <w:spacing w:val="-16"/>
          <w:w w:val="110"/>
        </w:rPr>
        <w:t> </w:t>
      </w:r>
      <w:r>
        <w:rPr>
          <w:color w:val="231F20"/>
          <w:w w:val="110"/>
        </w:rPr>
        <w:t>indiferenciado,</w:t>
      </w:r>
      <w:r>
        <w:rPr>
          <w:color w:val="231F20"/>
          <w:spacing w:val="-16"/>
          <w:w w:val="110"/>
        </w:rPr>
        <w:t> </w:t>
      </w:r>
      <w:r>
        <w:rPr>
          <w:color w:val="231F20"/>
          <w:spacing w:val="-3"/>
          <w:w w:val="110"/>
        </w:rPr>
        <w:t>re- </w:t>
      </w:r>
      <w:r>
        <w:rPr>
          <w:color w:val="231F20"/>
          <w:w w:val="110"/>
        </w:rPr>
        <w:t>saltamos</w:t>
      </w:r>
      <w:r>
        <w:rPr>
          <w:color w:val="231F20"/>
          <w:spacing w:val="-18"/>
          <w:w w:val="110"/>
        </w:rPr>
        <w:t> </w:t>
      </w:r>
      <w:r>
        <w:rPr>
          <w:color w:val="231F20"/>
          <w:w w:val="110"/>
        </w:rPr>
        <w:t>la</w:t>
      </w:r>
      <w:r>
        <w:rPr>
          <w:color w:val="231F20"/>
          <w:spacing w:val="-18"/>
          <w:w w:val="110"/>
        </w:rPr>
        <w:t> </w:t>
      </w:r>
      <w:r>
        <w:rPr>
          <w:color w:val="231F20"/>
          <w:w w:val="110"/>
        </w:rPr>
        <w:t>siguiente</w:t>
      </w:r>
      <w:r>
        <w:rPr>
          <w:color w:val="231F20"/>
          <w:spacing w:val="-18"/>
          <w:w w:val="110"/>
        </w:rPr>
        <w:t> </w:t>
      </w:r>
      <w:r>
        <w:rPr>
          <w:color w:val="231F20"/>
          <w:w w:val="110"/>
        </w:rPr>
        <w:t>idea</w:t>
      </w:r>
      <w:r>
        <w:rPr>
          <w:color w:val="231F20"/>
          <w:spacing w:val="-18"/>
          <w:w w:val="110"/>
        </w:rPr>
        <w:t> </w:t>
      </w:r>
      <w:r>
        <w:rPr>
          <w:color w:val="231F20"/>
          <w:w w:val="110"/>
        </w:rPr>
        <w:t>de</w:t>
      </w:r>
      <w:r>
        <w:rPr>
          <w:color w:val="231F20"/>
          <w:spacing w:val="-18"/>
          <w:w w:val="110"/>
        </w:rPr>
        <w:t> </w:t>
      </w:r>
      <w:r>
        <w:rPr>
          <w:color w:val="231F20"/>
          <w:w w:val="110"/>
        </w:rPr>
        <w:t>Gilles</w:t>
      </w:r>
      <w:r>
        <w:rPr>
          <w:color w:val="231F20"/>
          <w:spacing w:val="-18"/>
          <w:w w:val="110"/>
        </w:rPr>
        <w:t> </w:t>
      </w:r>
      <w:r>
        <w:rPr>
          <w:color w:val="231F20"/>
          <w:w w:val="110"/>
        </w:rPr>
        <w:t>deleuze:</w:t>
      </w:r>
      <w:r>
        <w:rPr>
          <w:color w:val="231F20"/>
          <w:spacing w:val="-18"/>
          <w:w w:val="110"/>
        </w:rPr>
        <w:t> </w:t>
      </w:r>
      <w:r>
        <w:rPr>
          <w:color w:val="231F20"/>
          <w:w w:val="110"/>
        </w:rPr>
        <w:t>“[los]</w:t>
      </w:r>
      <w:r>
        <w:rPr>
          <w:color w:val="231F20"/>
          <w:spacing w:val="-18"/>
          <w:w w:val="110"/>
        </w:rPr>
        <w:t> </w:t>
      </w:r>
      <w:r>
        <w:rPr>
          <w:color w:val="231F20"/>
          <w:w w:val="110"/>
        </w:rPr>
        <w:t>rasgos</w:t>
      </w:r>
      <w:r>
        <w:rPr>
          <w:color w:val="231F20"/>
          <w:spacing w:val="-18"/>
          <w:w w:val="110"/>
        </w:rPr>
        <w:t> </w:t>
      </w:r>
      <w:r>
        <w:rPr>
          <w:color w:val="231F20"/>
          <w:w w:val="110"/>
        </w:rPr>
        <w:t>individuales [de</w:t>
      </w:r>
      <w:r>
        <w:rPr>
          <w:color w:val="231F20"/>
          <w:spacing w:val="-15"/>
          <w:w w:val="110"/>
        </w:rPr>
        <w:t> </w:t>
      </w:r>
      <w:r>
        <w:rPr>
          <w:color w:val="231F20"/>
          <w:w w:val="110"/>
        </w:rPr>
        <w:t>los</w:t>
      </w:r>
      <w:r>
        <w:rPr>
          <w:color w:val="231F20"/>
          <w:spacing w:val="-15"/>
          <w:w w:val="110"/>
        </w:rPr>
        <w:t> </w:t>
      </w:r>
      <w:r>
        <w:rPr>
          <w:color w:val="231F20"/>
          <w:w w:val="110"/>
        </w:rPr>
        <w:t>personajes</w:t>
      </w:r>
      <w:r>
        <w:rPr>
          <w:color w:val="231F20"/>
          <w:spacing w:val="-15"/>
          <w:w w:val="110"/>
        </w:rPr>
        <w:t> </w:t>
      </w:r>
      <w:r>
        <w:rPr>
          <w:color w:val="231F20"/>
          <w:w w:val="110"/>
        </w:rPr>
        <w:t>literarios]</w:t>
      </w:r>
      <w:r>
        <w:rPr>
          <w:color w:val="231F20"/>
          <w:spacing w:val="-14"/>
          <w:w w:val="110"/>
        </w:rPr>
        <w:t> </w:t>
      </w:r>
      <w:r>
        <w:rPr>
          <w:color w:val="231F20"/>
          <w:w w:val="110"/>
        </w:rPr>
        <w:t>los</w:t>
      </w:r>
      <w:r>
        <w:rPr>
          <w:color w:val="231F20"/>
          <w:spacing w:val="-15"/>
          <w:w w:val="110"/>
        </w:rPr>
        <w:t> </w:t>
      </w:r>
      <w:r>
        <w:rPr>
          <w:color w:val="231F20"/>
          <w:w w:val="110"/>
        </w:rPr>
        <w:t>elevan</w:t>
      </w:r>
      <w:r>
        <w:rPr>
          <w:color w:val="231F20"/>
          <w:spacing w:val="-14"/>
          <w:w w:val="110"/>
        </w:rPr>
        <w:t> </w:t>
      </w:r>
      <w:r>
        <w:rPr>
          <w:color w:val="231F20"/>
          <w:w w:val="110"/>
        </w:rPr>
        <w:t>a</w:t>
      </w:r>
      <w:r>
        <w:rPr>
          <w:color w:val="231F20"/>
          <w:spacing w:val="-15"/>
          <w:w w:val="110"/>
        </w:rPr>
        <w:t> </w:t>
      </w:r>
      <w:r>
        <w:rPr>
          <w:color w:val="231F20"/>
          <w:w w:val="110"/>
        </w:rPr>
        <w:t>una</w:t>
      </w:r>
      <w:r>
        <w:rPr>
          <w:color w:val="231F20"/>
          <w:spacing w:val="-15"/>
          <w:w w:val="110"/>
        </w:rPr>
        <w:t> </w:t>
      </w:r>
      <w:r>
        <w:rPr>
          <w:color w:val="231F20"/>
          <w:w w:val="110"/>
        </w:rPr>
        <w:t>visión</w:t>
      </w:r>
      <w:r>
        <w:rPr>
          <w:color w:val="231F20"/>
          <w:spacing w:val="-15"/>
          <w:w w:val="110"/>
        </w:rPr>
        <w:t> </w:t>
      </w:r>
      <w:r>
        <w:rPr>
          <w:color w:val="231F20"/>
          <w:w w:val="110"/>
        </w:rPr>
        <w:t>que</w:t>
      </w:r>
      <w:r>
        <w:rPr>
          <w:color w:val="231F20"/>
          <w:spacing w:val="-15"/>
          <w:w w:val="110"/>
        </w:rPr>
        <w:t> </w:t>
      </w:r>
      <w:r>
        <w:rPr>
          <w:color w:val="231F20"/>
          <w:w w:val="110"/>
        </w:rPr>
        <w:t>los</w:t>
      </w:r>
      <w:r>
        <w:rPr>
          <w:color w:val="231F20"/>
          <w:spacing w:val="-15"/>
          <w:w w:val="110"/>
        </w:rPr>
        <w:t> </w:t>
      </w:r>
      <w:r>
        <w:rPr>
          <w:color w:val="231F20"/>
          <w:w w:val="110"/>
        </w:rPr>
        <w:t>arrastran a</w:t>
      </w:r>
      <w:r>
        <w:rPr>
          <w:color w:val="231F20"/>
          <w:spacing w:val="-13"/>
          <w:w w:val="110"/>
        </w:rPr>
        <w:t> </w:t>
      </w:r>
      <w:r>
        <w:rPr>
          <w:color w:val="231F20"/>
          <w:w w:val="110"/>
        </w:rPr>
        <w:t>un</w:t>
      </w:r>
      <w:r>
        <w:rPr>
          <w:color w:val="231F20"/>
          <w:spacing w:val="-13"/>
          <w:w w:val="110"/>
        </w:rPr>
        <w:t> </w:t>
      </w:r>
      <w:r>
        <w:rPr>
          <w:color w:val="231F20"/>
          <w:w w:val="110"/>
        </w:rPr>
        <w:t>indefinido</w:t>
      </w:r>
      <w:r>
        <w:rPr>
          <w:color w:val="231F20"/>
          <w:spacing w:val="-13"/>
          <w:w w:val="110"/>
        </w:rPr>
        <w:t> </w:t>
      </w:r>
      <w:r>
        <w:rPr>
          <w:color w:val="231F20"/>
          <w:w w:val="110"/>
        </w:rPr>
        <w:t>en</w:t>
      </w:r>
      <w:r>
        <w:rPr>
          <w:color w:val="231F20"/>
          <w:spacing w:val="-13"/>
          <w:w w:val="110"/>
        </w:rPr>
        <w:t> </w:t>
      </w:r>
      <w:r>
        <w:rPr>
          <w:color w:val="231F20"/>
          <w:w w:val="110"/>
        </w:rPr>
        <w:t>tanto</w:t>
      </w:r>
      <w:r>
        <w:rPr>
          <w:color w:val="231F20"/>
          <w:spacing w:val="-13"/>
          <w:w w:val="110"/>
        </w:rPr>
        <w:t> </w:t>
      </w:r>
      <w:r>
        <w:rPr>
          <w:color w:val="231F20"/>
          <w:w w:val="110"/>
        </w:rPr>
        <w:t>que</w:t>
      </w:r>
      <w:r>
        <w:rPr>
          <w:color w:val="231F20"/>
          <w:spacing w:val="-13"/>
          <w:w w:val="110"/>
        </w:rPr>
        <w:t> </w:t>
      </w:r>
      <w:r>
        <w:rPr>
          <w:color w:val="231F20"/>
          <w:w w:val="110"/>
        </w:rPr>
        <w:t>devenir</w:t>
      </w:r>
      <w:r>
        <w:rPr>
          <w:color w:val="231F20"/>
          <w:spacing w:val="-13"/>
          <w:w w:val="110"/>
        </w:rPr>
        <w:t> </w:t>
      </w:r>
      <w:r>
        <w:rPr>
          <w:color w:val="231F20"/>
          <w:w w:val="110"/>
        </w:rPr>
        <w:t>demasiado</w:t>
      </w:r>
      <w:r>
        <w:rPr>
          <w:color w:val="231F20"/>
          <w:spacing w:val="-13"/>
          <w:w w:val="110"/>
        </w:rPr>
        <w:t> </w:t>
      </w:r>
      <w:r>
        <w:rPr>
          <w:color w:val="231F20"/>
          <w:w w:val="110"/>
        </w:rPr>
        <w:t>poderoso</w:t>
      </w:r>
      <w:r>
        <w:rPr>
          <w:color w:val="231F20"/>
          <w:spacing w:val="-13"/>
          <w:w w:val="110"/>
        </w:rPr>
        <w:t> </w:t>
      </w:r>
      <w:r>
        <w:rPr>
          <w:color w:val="231F20"/>
          <w:w w:val="110"/>
        </w:rPr>
        <w:t>para</w:t>
      </w:r>
      <w:r>
        <w:rPr>
          <w:color w:val="231F20"/>
          <w:spacing w:val="-13"/>
          <w:w w:val="110"/>
        </w:rPr>
        <w:t> </w:t>
      </w:r>
      <w:r>
        <w:rPr>
          <w:color w:val="231F20"/>
          <w:w w:val="110"/>
        </w:rPr>
        <w:t>ellos” </w:t>
      </w:r>
      <w:r>
        <w:rPr>
          <w:color w:val="231F20"/>
          <w:w w:val="105"/>
        </w:rPr>
        <w:t>(1996:15).</w:t>
      </w:r>
      <w:r>
        <w:rPr>
          <w:color w:val="231F20"/>
          <w:spacing w:val="-12"/>
          <w:w w:val="105"/>
        </w:rPr>
        <w:t> </w:t>
      </w:r>
      <w:r>
        <w:rPr>
          <w:color w:val="231F20"/>
          <w:w w:val="105"/>
        </w:rPr>
        <w:t>El</w:t>
      </w:r>
      <w:r>
        <w:rPr>
          <w:color w:val="231F20"/>
          <w:spacing w:val="-12"/>
          <w:w w:val="105"/>
        </w:rPr>
        <w:t> </w:t>
      </w:r>
      <w:r>
        <w:rPr>
          <w:color w:val="231F20"/>
          <w:w w:val="105"/>
        </w:rPr>
        <w:t>ojo</w:t>
      </w:r>
      <w:r>
        <w:rPr>
          <w:color w:val="231F20"/>
          <w:spacing w:val="-12"/>
          <w:w w:val="105"/>
        </w:rPr>
        <w:t> </w:t>
      </w:r>
      <w:r>
        <w:rPr>
          <w:color w:val="231F20"/>
          <w:w w:val="105"/>
        </w:rPr>
        <w:t>Silva</w:t>
      </w:r>
      <w:r>
        <w:rPr>
          <w:color w:val="231F20"/>
          <w:spacing w:val="-12"/>
          <w:w w:val="105"/>
        </w:rPr>
        <w:t> </w:t>
      </w:r>
      <w:r>
        <w:rPr>
          <w:color w:val="231F20"/>
          <w:w w:val="105"/>
        </w:rPr>
        <w:t>translúcido,</w:t>
      </w:r>
      <w:r>
        <w:rPr>
          <w:color w:val="231F20"/>
          <w:spacing w:val="-11"/>
          <w:w w:val="105"/>
        </w:rPr>
        <w:t> </w:t>
      </w:r>
      <w:r>
        <w:rPr>
          <w:color w:val="231F20"/>
          <w:w w:val="105"/>
        </w:rPr>
        <w:t>sin</w:t>
      </w:r>
      <w:r>
        <w:rPr>
          <w:color w:val="231F20"/>
          <w:spacing w:val="-12"/>
          <w:w w:val="105"/>
        </w:rPr>
        <w:t> </w:t>
      </w:r>
      <w:r>
        <w:rPr>
          <w:color w:val="231F20"/>
          <w:w w:val="105"/>
        </w:rPr>
        <w:t>contornos</w:t>
      </w:r>
      <w:r>
        <w:rPr>
          <w:color w:val="231F20"/>
          <w:spacing w:val="-12"/>
          <w:w w:val="105"/>
        </w:rPr>
        <w:t> </w:t>
      </w:r>
      <w:r>
        <w:rPr>
          <w:color w:val="231F20"/>
          <w:w w:val="105"/>
        </w:rPr>
        <w:t>corporales</w:t>
      </w:r>
      <w:r>
        <w:rPr>
          <w:color w:val="231F20"/>
          <w:spacing w:val="-12"/>
          <w:w w:val="105"/>
        </w:rPr>
        <w:t> </w:t>
      </w:r>
      <w:r>
        <w:rPr>
          <w:color w:val="231F20"/>
          <w:w w:val="105"/>
        </w:rPr>
        <w:t>bien</w:t>
      </w:r>
      <w:r>
        <w:rPr>
          <w:color w:val="231F20"/>
          <w:spacing w:val="-12"/>
          <w:w w:val="105"/>
        </w:rPr>
        <w:t> </w:t>
      </w:r>
      <w:r>
        <w:rPr>
          <w:color w:val="231F20"/>
          <w:w w:val="105"/>
        </w:rPr>
        <w:t>defini- </w:t>
      </w:r>
      <w:r>
        <w:rPr>
          <w:color w:val="231F20"/>
          <w:w w:val="110"/>
        </w:rPr>
        <w:t>dos,</w:t>
      </w:r>
      <w:r>
        <w:rPr>
          <w:color w:val="231F20"/>
          <w:spacing w:val="-28"/>
          <w:w w:val="110"/>
        </w:rPr>
        <w:t> </w:t>
      </w:r>
      <w:r>
        <w:rPr>
          <w:color w:val="231F20"/>
          <w:w w:val="110"/>
        </w:rPr>
        <w:t>se</w:t>
      </w:r>
      <w:r>
        <w:rPr>
          <w:color w:val="231F20"/>
          <w:spacing w:val="-28"/>
          <w:w w:val="110"/>
        </w:rPr>
        <w:t> </w:t>
      </w:r>
      <w:r>
        <w:rPr>
          <w:color w:val="231F20"/>
          <w:w w:val="110"/>
        </w:rPr>
        <w:t>fusiona</w:t>
      </w:r>
      <w:r>
        <w:rPr>
          <w:color w:val="231F20"/>
          <w:spacing w:val="-28"/>
          <w:w w:val="110"/>
        </w:rPr>
        <w:t> </w:t>
      </w:r>
      <w:r>
        <w:rPr>
          <w:color w:val="231F20"/>
          <w:w w:val="110"/>
        </w:rPr>
        <w:t>y</w:t>
      </w:r>
      <w:r>
        <w:rPr>
          <w:color w:val="231F20"/>
          <w:spacing w:val="-28"/>
          <w:w w:val="110"/>
        </w:rPr>
        <w:t> </w:t>
      </w:r>
      <w:r>
        <w:rPr>
          <w:color w:val="231F20"/>
          <w:w w:val="110"/>
        </w:rPr>
        <w:t>diluye</w:t>
      </w:r>
      <w:r>
        <w:rPr>
          <w:color w:val="231F20"/>
          <w:spacing w:val="-28"/>
          <w:w w:val="110"/>
        </w:rPr>
        <w:t> </w:t>
      </w:r>
      <w:r>
        <w:rPr>
          <w:color w:val="231F20"/>
          <w:w w:val="110"/>
        </w:rPr>
        <w:t>con</w:t>
      </w:r>
      <w:r>
        <w:rPr>
          <w:color w:val="231F20"/>
          <w:spacing w:val="-28"/>
          <w:w w:val="110"/>
        </w:rPr>
        <w:t> </w:t>
      </w:r>
      <w:r>
        <w:rPr>
          <w:color w:val="231F20"/>
          <w:w w:val="110"/>
        </w:rPr>
        <w:t>el</w:t>
      </w:r>
      <w:r>
        <w:rPr>
          <w:color w:val="231F20"/>
          <w:spacing w:val="-28"/>
          <w:w w:val="110"/>
        </w:rPr>
        <w:t> </w:t>
      </w:r>
      <w:r>
        <w:rPr>
          <w:color w:val="231F20"/>
          <w:w w:val="110"/>
        </w:rPr>
        <w:t>vidrio</w:t>
      </w:r>
      <w:r>
        <w:rPr>
          <w:color w:val="231F20"/>
          <w:spacing w:val="-28"/>
          <w:w w:val="110"/>
        </w:rPr>
        <w:t> </w:t>
      </w:r>
      <w:r>
        <w:rPr>
          <w:color w:val="231F20"/>
          <w:w w:val="110"/>
        </w:rPr>
        <w:t>en</w:t>
      </w:r>
      <w:r>
        <w:rPr>
          <w:color w:val="231F20"/>
          <w:spacing w:val="-28"/>
          <w:w w:val="110"/>
        </w:rPr>
        <w:t> </w:t>
      </w:r>
      <w:r>
        <w:rPr>
          <w:color w:val="231F20"/>
          <w:w w:val="110"/>
        </w:rPr>
        <w:t>un</w:t>
      </w:r>
      <w:r>
        <w:rPr>
          <w:color w:val="231F20"/>
          <w:spacing w:val="-28"/>
          <w:w w:val="110"/>
        </w:rPr>
        <w:t> </w:t>
      </w:r>
      <w:r>
        <w:rPr>
          <w:color w:val="231F20"/>
          <w:w w:val="110"/>
        </w:rPr>
        <w:t>devenir</w:t>
      </w:r>
      <w:r>
        <w:rPr>
          <w:color w:val="231F20"/>
          <w:spacing w:val="-27"/>
          <w:w w:val="110"/>
        </w:rPr>
        <w:t> </w:t>
      </w:r>
      <w:r>
        <w:rPr>
          <w:color w:val="231F20"/>
          <w:w w:val="110"/>
        </w:rPr>
        <w:t>poderoso.</w:t>
      </w:r>
      <w:r>
        <w:rPr>
          <w:color w:val="231F20"/>
          <w:spacing w:val="-28"/>
          <w:w w:val="110"/>
        </w:rPr>
        <w:t> </w:t>
      </w:r>
      <w:r>
        <w:rPr>
          <w:color w:val="231F20"/>
          <w:w w:val="110"/>
        </w:rPr>
        <w:t>a</w:t>
      </w:r>
      <w:r>
        <w:rPr>
          <w:color w:val="231F20"/>
          <w:spacing w:val="-28"/>
          <w:w w:val="110"/>
        </w:rPr>
        <w:t> </w:t>
      </w:r>
      <w:r>
        <w:rPr>
          <w:color w:val="231F20"/>
          <w:w w:val="110"/>
        </w:rPr>
        <w:t>partir</w:t>
      </w:r>
      <w:r>
        <w:rPr>
          <w:color w:val="231F20"/>
          <w:spacing w:val="-28"/>
          <w:w w:val="110"/>
        </w:rPr>
        <w:t> </w:t>
      </w:r>
      <w:r>
        <w:rPr>
          <w:color w:val="231F20"/>
          <w:w w:val="110"/>
        </w:rPr>
        <w:t>de esta</w:t>
      </w:r>
      <w:r>
        <w:rPr>
          <w:color w:val="231F20"/>
          <w:spacing w:val="-28"/>
          <w:w w:val="110"/>
        </w:rPr>
        <w:t> </w:t>
      </w:r>
      <w:r>
        <w:rPr>
          <w:color w:val="231F20"/>
          <w:w w:val="110"/>
        </w:rPr>
        <w:t>imagen</w:t>
      </w:r>
      <w:r>
        <w:rPr>
          <w:color w:val="231F20"/>
          <w:spacing w:val="-28"/>
          <w:w w:val="110"/>
        </w:rPr>
        <w:t> </w:t>
      </w:r>
      <w:r>
        <w:rPr>
          <w:color w:val="231F20"/>
          <w:w w:val="110"/>
        </w:rPr>
        <w:t>se</w:t>
      </w:r>
      <w:r>
        <w:rPr>
          <w:color w:val="231F20"/>
          <w:spacing w:val="-28"/>
          <w:w w:val="110"/>
        </w:rPr>
        <w:t> </w:t>
      </w:r>
      <w:r>
        <w:rPr>
          <w:color w:val="231F20"/>
          <w:w w:val="110"/>
        </w:rPr>
        <w:t>marca</w:t>
      </w:r>
      <w:r>
        <w:rPr>
          <w:color w:val="231F20"/>
          <w:spacing w:val="-28"/>
          <w:w w:val="110"/>
        </w:rPr>
        <w:t> </w:t>
      </w:r>
      <w:r>
        <w:rPr>
          <w:color w:val="231F20"/>
          <w:w w:val="110"/>
        </w:rPr>
        <w:t>la</w:t>
      </w:r>
      <w:r>
        <w:rPr>
          <w:color w:val="231F20"/>
          <w:spacing w:val="-28"/>
          <w:w w:val="110"/>
        </w:rPr>
        <w:t> </w:t>
      </w:r>
      <w:r>
        <w:rPr>
          <w:color w:val="231F20"/>
          <w:w w:val="110"/>
        </w:rPr>
        <w:t>tendencia</w:t>
      </w:r>
      <w:r>
        <w:rPr>
          <w:color w:val="231F20"/>
          <w:spacing w:val="-28"/>
          <w:w w:val="110"/>
        </w:rPr>
        <w:t> </w:t>
      </w:r>
      <w:r>
        <w:rPr>
          <w:color w:val="231F20"/>
          <w:w w:val="110"/>
        </w:rPr>
        <w:t>de</w:t>
      </w:r>
      <w:r>
        <w:rPr>
          <w:color w:val="231F20"/>
          <w:spacing w:val="-28"/>
          <w:w w:val="110"/>
        </w:rPr>
        <w:t> </w:t>
      </w:r>
      <w:r>
        <w:rPr>
          <w:color w:val="231F20"/>
          <w:w w:val="110"/>
        </w:rPr>
        <w:t>un</w:t>
      </w:r>
      <w:r>
        <w:rPr>
          <w:color w:val="231F20"/>
          <w:spacing w:val="-28"/>
          <w:w w:val="110"/>
        </w:rPr>
        <w:t> </w:t>
      </w:r>
      <w:r>
        <w:rPr>
          <w:color w:val="231F20"/>
          <w:w w:val="110"/>
        </w:rPr>
        <w:t>ojo</w:t>
      </w:r>
      <w:r>
        <w:rPr>
          <w:color w:val="231F20"/>
          <w:spacing w:val="-28"/>
          <w:w w:val="110"/>
        </w:rPr>
        <w:t> </w:t>
      </w:r>
      <w:r>
        <w:rPr>
          <w:color w:val="231F20"/>
          <w:w w:val="110"/>
        </w:rPr>
        <w:t>Silva</w:t>
      </w:r>
      <w:r>
        <w:rPr>
          <w:color w:val="231F20"/>
          <w:spacing w:val="-28"/>
          <w:w w:val="110"/>
        </w:rPr>
        <w:t> </w:t>
      </w:r>
      <w:r>
        <w:rPr>
          <w:color w:val="231F20"/>
          <w:w w:val="110"/>
        </w:rPr>
        <w:t>que</w:t>
      </w:r>
      <w:r>
        <w:rPr>
          <w:color w:val="231F20"/>
          <w:spacing w:val="-28"/>
          <w:w w:val="110"/>
        </w:rPr>
        <w:t> </w:t>
      </w:r>
      <w:r>
        <w:rPr>
          <w:color w:val="231F20"/>
          <w:w w:val="110"/>
        </w:rPr>
        <w:t>deviene</w:t>
      </w:r>
      <w:r>
        <w:rPr>
          <w:color w:val="231F20"/>
          <w:spacing w:val="-28"/>
          <w:w w:val="110"/>
        </w:rPr>
        <w:t> </w:t>
      </w:r>
      <w:r>
        <w:rPr>
          <w:color w:val="231F20"/>
          <w:w w:val="110"/>
        </w:rPr>
        <w:t>constan-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temente, que se diluye, que es, efectivamente, un </w:t>
      </w:r>
      <w:r>
        <w:rPr>
          <w:i/>
          <w:color w:val="231F20"/>
        </w:rPr>
        <w:t>ojo </w:t>
      </w:r>
      <w:r>
        <w:rPr>
          <w:color w:val="231F20"/>
        </w:rPr>
        <w:t>que </w:t>
      </w:r>
      <w:r>
        <w:rPr>
          <w:i/>
          <w:color w:val="231F20"/>
        </w:rPr>
        <w:t>silba, </w:t>
      </w:r>
      <w:r>
        <w:rPr>
          <w:color w:val="231F20"/>
        </w:rPr>
        <w:t>llamando    la atención de las injusticias y rechazándolas, como se observará más adelante. Según el </w:t>
      </w:r>
      <w:r>
        <w:rPr>
          <w:i/>
          <w:color w:val="231F20"/>
        </w:rPr>
        <w:t>Diccionario de los símbolos</w:t>
      </w:r>
      <w:r>
        <w:rPr>
          <w:color w:val="231F20"/>
        </w:rPr>
        <w:t>, el ojo es el “[...] órgano de    la percepción sensible, es naturalmente  y  casi  universalmente  símbolo de la percepción intelectual. conviene considerar sucesivamente el ojo físico en su función de recepción de la luz; el ojo frontal (el tercer ojo de Shiva); y por último el ojo del corazón, la luz espiritual, que reciben uno      y  </w:t>
      </w:r>
      <w:r>
        <w:rPr>
          <w:color w:val="231F20"/>
          <w:spacing w:val="-3"/>
        </w:rPr>
        <w:t>otro”  (chevalier,  </w:t>
      </w:r>
      <w:r>
        <w:rPr>
          <w:color w:val="231F20"/>
        </w:rPr>
        <w:t>1986:</w:t>
      </w:r>
      <w:r>
        <w:rPr>
          <w:color w:val="231F20"/>
          <w:spacing w:val="11"/>
        </w:rPr>
        <w:t> </w:t>
      </w:r>
      <w:r>
        <w:rPr>
          <w:color w:val="231F20"/>
        </w:rPr>
        <w:t>771).</w:t>
      </w:r>
    </w:p>
    <w:p>
      <w:pPr>
        <w:pStyle w:val="BodyText"/>
        <w:spacing w:line="307" w:lineRule="auto"/>
        <w:ind w:left="117" w:right="114" w:firstLine="396"/>
        <w:jc w:val="both"/>
      </w:pPr>
      <w:r>
        <w:rPr>
          <w:color w:val="231F20"/>
          <w:w w:val="238"/>
        </w:rPr>
        <w:t>l</w:t>
      </w:r>
      <w:r>
        <w:rPr>
          <w:color w:val="231F20"/>
          <w:w w:val="101"/>
        </w:rPr>
        <w:t>a</w:t>
      </w:r>
      <w:r>
        <w:rPr>
          <w:color w:val="231F20"/>
        </w:rPr>
        <w:t> </w:t>
      </w:r>
      <w:r>
        <w:rPr>
          <w:color w:val="231F20"/>
          <w:w w:val="103"/>
        </w:rPr>
        <w:t>per</w:t>
      </w:r>
      <w:r>
        <w:rPr>
          <w:color w:val="231F20"/>
          <w:w w:val="103"/>
        </w:rPr>
        <w:t>cepción</w:t>
      </w:r>
      <w:r>
        <w:rPr>
          <w:color w:val="231F20"/>
        </w:rPr>
        <w:t> </w:t>
      </w:r>
      <w:r>
        <w:rPr>
          <w:color w:val="231F20"/>
          <w:w w:val="101"/>
        </w:rPr>
        <w:t>intelectual</w:t>
      </w:r>
      <w:r>
        <w:rPr>
          <w:color w:val="231F20"/>
        </w:rPr>
        <w:t> </w:t>
      </w:r>
      <w:r>
        <w:rPr>
          <w:color w:val="231F20"/>
          <w:w w:val="104"/>
        </w:rPr>
        <w:t>de</w:t>
      </w:r>
      <w:r>
        <w:rPr>
          <w:color w:val="231F20"/>
        </w:rPr>
        <w:t> </w:t>
      </w:r>
      <w:r>
        <w:rPr>
          <w:color w:val="231F20"/>
          <w:w w:val="104"/>
        </w:rPr>
        <w:t>Mauricio</w:t>
      </w:r>
      <w:r>
        <w:rPr>
          <w:color w:val="231F20"/>
        </w:rPr>
        <w:t> </w:t>
      </w:r>
      <w:r>
        <w:rPr>
          <w:color w:val="231F20"/>
          <w:w w:val="101"/>
        </w:rPr>
        <w:t>Silva</w:t>
      </w:r>
      <w:r>
        <w:rPr>
          <w:color w:val="231F20"/>
        </w:rPr>
        <w:t> </w:t>
      </w:r>
      <w:r>
        <w:rPr>
          <w:color w:val="231F20"/>
          <w:w w:val="104"/>
        </w:rPr>
        <w:t>lo</w:t>
      </w:r>
      <w:r>
        <w:rPr>
          <w:color w:val="231F20"/>
        </w:rPr>
        <w:t> </w:t>
      </w:r>
      <w:r>
        <w:rPr>
          <w:color w:val="231F20"/>
          <w:w w:val="101"/>
        </w:rPr>
        <w:t>e</w:t>
      </w:r>
      <w:r>
        <w:rPr>
          <w:color w:val="231F20"/>
          <w:w w:val="106"/>
        </w:rPr>
        <w:t>xpone</w:t>
      </w:r>
      <w:r>
        <w:rPr>
          <w:color w:val="231F20"/>
        </w:rPr>
        <w:t> </w:t>
      </w:r>
      <w:r>
        <w:rPr>
          <w:color w:val="231F20"/>
          <w:w w:val="101"/>
        </w:rPr>
        <w:t>a</w:t>
      </w:r>
      <w:r>
        <w:rPr>
          <w:color w:val="231F20"/>
        </w:rPr>
        <w:t> </w:t>
      </w:r>
      <w:r>
        <w:rPr>
          <w:color w:val="231F20"/>
          <w:w w:val="102"/>
        </w:rPr>
        <w:t>la</w:t>
      </w:r>
      <w:r>
        <w:rPr>
          <w:color w:val="231F20"/>
        </w:rPr>
        <w:t> </w:t>
      </w:r>
      <w:r>
        <w:rPr>
          <w:color w:val="231F20"/>
          <w:w w:val="103"/>
        </w:rPr>
        <w:t>concien</w:t>
      </w:r>
      <w:r>
        <w:rPr>
          <w:color w:val="231F20"/>
        </w:rPr>
        <w:t>- cia de injusticia social, tanto de chile como de la india, lo que marca el punto de partida de su devenir: se sobreentiende que huye de  la  vio- lencia en chile, ya que el narrador afirma que el ojo “siempre intentó escapar de la violencia aun a riesgo de ser considerado un cobarde” (oS:</w:t>
      </w:r>
    </w:p>
    <w:p>
      <w:pPr>
        <w:pStyle w:val="BodyText"/>
        <w:spacing w:line="307" w:lineRule="auto"/>
        <w:ind w:left="117" w:right="115"/>
        <w:jc w:val="both"/>
      </w:pPr>
      <w:r>
        <w:rPr>
          <w:color w:val="231F20"/>
        </w:rPr>
        <w:t>11) y que se va de chile  “cuatro  meses  después  del  golpe  de  Estado” (oS: 11), en 1974, alejándose de la violencia. En la  india se conmueve     por el burdel-templo en el cual castraban a los niños como parte de un  rito para después dejarlos en ese establecimiento para  </w:t>
      </w:r>
      <w:r>
        <w:rPr>
          <w:color w:val="231F20"/>
          <w:spacing w:val="27"/>
        </w:rPr>
        <w:t> </w:t>
      </w:r>
      <w:r>
        <w:rPr>
          <w:color w:val="231F20"/>
        </w:rPr>
        <w:t>prostituirse.</w:t>
      </w:r>
    </w:p>
    <w:p>
      <w:pPr>
        <w:pStyle w:val="BodyText"/>
        <w:spacing w:line="307" w:lineRule="auto"/>
        <w:ind w:left="117" w:right="114" w:firstLine="396"/>
        <w:jc w:val="both"/>
      </w:pPr>
      <w:r>
        <w:rPr>
          <w:color w:val="231F20"/>
          <w:w w:val="105"/>
        </w:rPr>
        <w:t>En cuanto a la recepción de luz y el “tercer ojo”, su dedicación a la fotografía lo vuelve el receptor y a su vez es quien canaliza la luz hacia una</w:t>
      </w:r>
      <w:r>
        <w:rPr>
          <w:color w:val="231F20"/>
          <w:spacing w:val="-29"/>
          <w:w w:val="105"/>
        </w:rPr>
        <w:t> </w:t>
      </w:r>
      <w:r>
        <w:rPr>
          <w:color w:val="231F20"/>
          <w:w w:val="105"/>
        </w:rPr>
        <w:t>realidad</w:t>
      </w:r>
      <w:r>
        <w:rPr>
          <w:color w:val="231F20"/>
          <w:spacing w:val="-29"/>
          <w:w w:val="105"/>
        </w:rPr>
        <w:t> </w:t>
      </w:r>
      <w:r>
        <w:rPr>
          <w:color w:val="231F20"/>
          <w:w w:val="105"/>
        </w:rPr>
        <w:t>y/o</w:t>
      </w:r>
      <w:r>
        <w:rPr>
          <w:color w:val="231F20"/>
          <w:spacing w:val="-29"/>
          <w:w w:val="105"/>
        </w:rPr>
        <w:t> </w:t>
      </w:r>
      <w:r>
        <w:rPr>
          <w:color w:val="231F20"/>
          <w:w w:val="105"/>
        </w:rPr>
        <w:t>ilusión</w:t>
      </w:r>
      <w:r>
        <w:rPr>
          <w:color w:val="231F20"/>
          <w:spacing w:val="-28"/>
          <w:w w:val="105"/>
        </w:rPr>
        <w:t> </w:t>
      </w:r>
      <w:r>
        <w:rPr>
          <w:color w:val="231F20"/>
          <w:w w:val="105"/>
        </w:rPr>
        <w:t>que</w:t>
      </w:r>
      <w:r>
        <w:rPr>
          <w:color w:val="231F20"/>
          <w:spacing w:val="-29"/>
          <w:w w:val="105"/>
        </w:rPr>
        <w:t> </w:t>
      </w:r>
      <w:r>
        <w:rPr>
          <w:color w:val="231F20"/>
          <w:w w:val="105"/>
        </w:rPr>
        <w:t>él</w:t>
      </w:r>
      <w:r>
        <w:rPr>
          <w:color w:val="231F20"/>
          <w:spacing w:val="-29"/>
          <w:w w:val="105"/>
        </w:rPr>
        <w:t> </w:t>
      </w:r>
      <w:r>
        <w:rPr>
          <w:color w:val="231F20"/>
          <w:w w:val="105"/>
        </w:rPr>
        <w:t>resalta.</w:t>
      </w:r>
      <w:r>
        <w:rPr>
          <w:color w:val="231F20"/>
          <w:spacing w:val="-29"/>
          <w:w w:val="105"/>
        </w:rPr>
        <w:t> </w:t>
      </w:r>
      <w:r>
        <w:rPr>
          <w:color w:val="231F20"/>
          <w:w w:val="105"/>
        </w:rPr>
        <w:t>Según</w:t>
      </w:r>
      <w:r>
        <w:rPr>
          <w:color w:val="231F20"/>
          <w:spacing w:val="-29"/>
          <w:w w:val="105"/>
        </w:rPr>
        <w:t> </w:t>
      </w:r>
      <w:r>
        <w:rPr>
          <w:color w:val="231F20"/>
          <w:w w:val="105"/>
        </w:rPr>
        <w:t>el</w:t>
      </w:r>
      <w:r>
        <w:rPr>
          <w:color w:val="231F20"/>
          <w:spacing w:val="-28"/>
          <w:w w:val="105"/>
        </w:rPr>
        <w:t> </w:t>
      </w:r>
      <w:r>
        <w:rPr>
          <w:i/>
          <w:color w:val="231F20"/>
          <w:w w:val="105"/>
        </w:rPr>
        <w:t>Diccionario</w:t>
      </w:r>
      <w:r>
        <w:rPr>
          <w:i/>
          <w:color w:val="231F20"/>
          <w:spacing w:val="-28"/>
          <w:w w:val="105"/>
        </w:rPr>
        <w:t> </w:t>
      </w:r>
      <w:r>
        <w:rPr>
          <w:i/>
          <w:color w:val="231F20"/>
          <w:w w:val="105"/>
        </w:rPr>
        <w:t>de</w:t>
      </w:r>
      <w:r>
        <w:rPr>
          <w:i/>
          <w:color w:val="231F20"/>
          <w:spacing w:val="-29"/>
          <w:w w:val="105"/>
        </w:rPr>
        <w:t> </w:t>
      </w:r>
      <w:r>
        <w:rPr>
          <w:i/>
          <w:color w:val="231F20"/>
          <w:w w:val="105"/>
        </w:rPr>
        <w:t>los</w:t>
      </w:r>
      <w:r>
        <w:rPr>
          <w:i/>
          <w:color w:val="231F20"/>
          <w:spacing w:val="-29"/>
          <w:w w:val="105"/>
        </w:rPr>
        <w:t> </w:t>
      </w:r>
      <w:r>
        <w:rPr>
          <w:i/>
          <w:color w:val="231F20"/>
          <w:w w:val="105"/>
        </w:rPr>
        <w:t>símbolos, </w:t>
      </w:r>
      <w:r>
        <w:rPr>
          <w:color w:val="231F20"/>
          <w:w w:val="105"/>
        </w:rPr>
        <w:t>“[...] [esta] percepción unitiva es la función del tercer ojo, el ojo frontal de Shiva. Si los dos ojos físicos corresponden al sol y a la luna, el tercer ojo corresponde al fuego. Su mirada </w:t>
      </w:r>
      <w:r>
        <w:rPr>
          <w:color w:val="231F20"/>
          <w:spacing w:val="-2"/>
          <w:w w:val="105"/>
        </w:rPr>
        <w:t>reduce </w:t>
      </w:r>
      <w:r>
        <w:rPr>
          <w:color w:val="231F20"/>
          <w:w w:val="105"/>
        </w:rPr>
        <w:t>todo a cenizas, es </w:t>
      </w:r>
      <w:r>
        <w:rPr>
          <w:color w:val="231F20"/>
          <w:spacing w:val="-5"/>
          <w:w w:val="105"/>
        </w:rPr>
        <w:t>decir, </w:t>
      </w:r>
      <w:r>
        <w:rPr>
          <w:color w:val="231F20"/>
          <w:w w:val="105"/>
        </w:rPr>
        <w:t>que </w:t>
      </w:r>
      <w:r>
        <w:rPr>
          <w:color w:val="231F20"/>
          <w:spacing w:val="-3"/>
          <w:w w:val="105"/>
        </w:rPr>
        <w:t>expresando </w:t>
      </w:r>
      <w:r>
        <w:rPr>
          <w:color w:val="231F20"/>
          <w:w w:val="105"/>
        </w:rPr>
        <w:t>el presente sin dimensiones, la simultaneidad, destruye la manifestación” </w:t>
      </w:r>
      <w:r>
        <w:rPr>
          <w:color w:val="231F20"/>
          <w:spacing w:val="-3"/>
          <w:w w:val="105"/>
        </w:rPr>
        <w:t>(chevalier, </w:t>
      </w:r>
      <w:r>
        <w:rPr>
          <w:color w:val="231F20"/>
          <w:w w:val="105"/>
        </w:rPr>
        <w:t>1986:</w:t>
      </w:r>
      <w:r>
        <w:rPr>
          <w:color w:val="231F20"/>
          <w:spacing w:val="-21"/>
          <w:w w:val="105"/>
        </w:rPr>
        <w:t> </w:t>
      </w:r>
      <w:r>
        <w:rPr>
          <w:color w:val="231F20"/>
          <w:w w:val="105"/>
        </w:rPr>
        <w:t>771).</w:t>
      </w:r>
    </w:p>
    <w:p>
      <w:pPr>
        <w:pStyle w:val="BodyText"/>
        <w:spacing w:line="307" w:lineRule="auto"/>
        <w:ind w:left="117" w:right="115" w:firstLine="396"/>
        <w:jc w:val="both"/>
      </w:pPr>
      <w:r>
        <w:rPr>
          <w:color w:val="231F20"/>
          <w:w w:val="105"/>
        </w:rPr>
        <w:t>Mauricio Silva, con su tercer ojo que asume la forma de la lente   de cámara, capta la injusticia sin dimensiones, fotografiando el burdel </w:t>
      </w:r>
      <w:r>
        <w:rPr>
          <w:color w:val="231F20"/>
          <w:spacing w:val="-1"/>
          <w:w w:val="101"/>
        </w:rPr>
        <w:t>qu</w:t>
      </w:r>
      <w:r>
        <w:rPr>
          <w:color w:val="231F20"/>
          <w:w w:val="101"/>
        </w:rPr>
        <w:t>e</w:t>
      </w:r>
      <w:r>
        <w:rPr>
          <w:color w:val="231F20"/>
        </w:rPr>
        <w:t> </w:t>
      </w:r>
      <w:r>
        <w:rPr>
          <w:color w:val="231F20"/>
          <w:spacing w:val="-15"/>
        </w:rPr>
        <w:t> </w:t>
      </w:r>
      <w:r>
        <w:rPr>
          <w:color w:val="231F20"/>
          <w:spacing w:val="-1"/>
          <w:w w:val="102"/>
        </w:rPr>
        <w:t>devien</w:t>
      </w:r>
      <w:r>
        <w:rPr>
          <w:color w:val="231F20"/>
          <w:w w:val="102"/>
        </w:rPr>
        <w:t>e</w:t>
      </w:r>
      <w:r>
        <w:rPr>
          <w:color w:val="231F20"/>
        </w:rPr>
        <w:t> </w:t>
      </w:r>
      <w:r>
        <w:rPr>
          <w:color w:val="231F20"/>
          <w:spacing w:val="-15"/>
        </w:rPr>
        <w:t> </w:t>
      </w:r>
      <w:r>
        <w:rPr>
          <w:color w:val="231F20"/>
          <w:w w:val="103"/>
        </w:rPr>
        <w:t>una</w:t>
      </w:r>
      <w:r>
        <w:rPr>
          <w:color w:val="231F20"/>
        </w:rPr>
        <w:t> </w:t>
      </w:r>
      <w:r>
        <w:rPr>
          <w:color w:val="231F20"/>
          <w:spacing w:val="-15"/>
        </w:rPr>
        <w:t> </w:t>
      </w:r>
      <w:r>
        <w:rPr>
          <w:color w:val="231F20"/>
          <w:spacing w:val="-1"/>
          <w:w w:val="104"/>
        </w:rPr>
        <w:t>iglesia</w:t>
      </w:r>
      <w:r>
        <w:rPr>
          <w:color w:val="231F20"/>
          <w:w w:val="104"/>
        </w:rPr>
        <w:t>.</w:t>
      </w:r>
      <w:r>
        <w:rPr>
          <w:color w:val="231F20"/>
        </w:rPr>
        <w:t> </w:t>
      </w:r>
      <w:r>
        <w:rPr>
          <w:color w:val="231F20"/>
          <w:spacing w:val="-15"/>
        </w:rPr>
        <w:t> </w:t>
      </w:r>
      <w:r>
        <w:rPr>
          <w:color w:val="231F20"/>
          <w:w w:val="238"/>
        </w:rPr>
        <w:t>l</w:t>
      </w:r>
      <w:r>
        <w:rPr>
          <w:color w:val="231F20"/>
          <w:w w:val="101"/>
        </w:rPr>
        <w:t>a</w:t>
      </w:r>
      <w:r>
        <w:rPr>
          <w:color w:val="231F20"/>
        </w:rPr>
        <w:t> </w:t>
      </w:r>
      <w:r>
        <w:rPr>
          <w:color w:val="231F20"/>
          <w:spacing w:val="-15"/>
        </w:rPr>
        <w:t> </w:t>
      </w:r>
      <w:r>
        <w:rPr>
          <w:color w:val="231F20"/>
          <w:spacing w:val="-8"/>
          <w:w w:val="101"/>
        </w:rPr>
        <w:t>e</w:t>
      </w:r>
      <w:r>
        <w:rPr>
          <w:color w:val="231F20"/>
          <w:w w:val="107"/>
        </w:rPr>
        <w:t>xp</w:t>
      </w:r>
      <w:r>
        <w:rPr>
          <w:color w:val="231F20"/>
          <w:spacing w:val="-8"/>
          <w:w w:val="107"/>
        </w:rPr>
        <w:t>r</w:t>
      </w:r>
      <w:r>
        <w:rPr>
          <w:color w:val="231F20"/>
          <w:spacing w:val="-1"/>
          <w:w w:val="101"/>
        </w:rPr>
        <w:t>esió</w:t>
      </w:r>
      <w:r>
        <w:rPr>
          <w:color w:val="231F20"/>
          <w:w w:val="101"/>
        </w:rPr>
        <w:t>n</w:t>
      </w:r>
      <w:r>
        <w:rPr>
          <w:color w:val="231F20"/>
        </w:rPr>
        <w:t> </w:t>
      </w:r>
      <w:r>
        <w:rPr>
          <w:color w:val="231F20"/>
          <w:spacing w:val="-15"/>
        </w:rPr>
        <w:t> </w:t>
      </w:r>
      <w:r>
        <w:rPr>
          <w:color w:val="231F20"/>
          <w:spacing w:val="-1"/>
          <w:w w:val="104"/>
        </w:rPr>
        <w:t>indife</w:t>
      </w:r>
      <w:r>
        <w:rPr>
          <w:color w:val="231F20"/>
          <w:spacing w:val="-7"/>
          <w:w w:val="104"/>
        </w:rPr>
        <w:t>r</w:t>
      </w:r>
      <w:r>
        <w:rPr>
          <w:color w:val="231F20"/>
          <w:spacing w:val="-1"/>
          <w:w w:val="103"/>
        </w:rPr>
        <w:t>enciad</w:t>
      </w:r>
      <w:r>
        <w:rPr>
          <w:color w:val="231F20"/>
          <w:w w:val="103"/>
        </w:rPr>
        <w:t>a</w:t>
      </w:r>
      <w:r>
        <w:rPr>
          <w:color w:val="231F20"/>
        </w:rPr>
        <w:t> </w:t>
      </w:r>
      <w:r>
        <w:rPr>
          <w:color w:val="231F20"/>
          <w:spacing w:val="-15"/>
        </w:rPr>
        <w:t> </w:t>
      </w:r>
      <w:r>
        <w:rPr>
          <w:color w:val="231F20"/>
          <w:w w:val="103"/>
        </w:rPr>
        <w:t>–“[una</w:t>
      </w:r>
      <w:r>
        <w:rPr>
          <w:color w:val="231F20"/>
        </w:rPr>
        <w:t> </w:t>
      </w:r>
      <w:r>
        <w:rPr>
          <w:color w:val="231F20"/>
          <w:spacing w:val="-15"/>
        </w:rPr>
        <w:t> </w:t>
      </w:r>
      <w:r>
        <w:rPr>
          <w:color w:val="231F20"/>
          <w:spacing w:val="-1"/>
          <w:w w:val="102"/>
        </w:rPr>
        <w:t>niña</w:t>
      </w:r>
      <w:r>
        <w:rPr>
          <w:color w:val="231F20"/>
          <w:w w:val="102"/>
        </w:rPr>
        <w:t>]</w:t>
      </w:r>
      <w:r>
        <w:rPr>
          <w:color w:val="231F20"/>
        </w:rPr>
        <w:t> </w:t>
      </w:r>
      <w:r>
        <w:rPr>
          <w:color w:val="231F20"/>
          <w:spacing w:val="-15"/>
        </w:rPr>
        <w:t> </w:t>
      </w:r>
      <w:r>
        <w:rPr>
          <w:color w:val="231F20"/>
          <w:spacing w:val="-1"/>
          <w:w w:val="100"/>
        </w:rPr>
        <w:t>at</w:t>
      </w:r>
      <w:r>
        <w:rPr>
          <w:color w:val="231F20"/>
          <w:w w:val="100"/>
        </w:rPr>
        <w:t>e</w:t>
      </w:r>
      <w:r>
        <w:rPr>
          <w:color w:val="231F20"/>
        </w:rPr>
        <w:t>- </w:t>
      </w:r>
      <w:r>
        <w:rPr>
          <w:color w:val="231F20"/>
          <w:w w:val="105"/>
        </w:rPr>
        <w:t>rrorizada</w:t>
      </w:r>
      <w:r>
        <w:rPr>
          <w:color w:val="231F20"/>
          <w:spacing w:val="-27"/>
          <w:w w:val="105"/>
        </w:rPr>
        <w:t> </w:t>
      </w:r>
      <w:r>
        <w:rPr>
          <w:color w:val="231F20"/>
          <w:w w:val="105"/>
        </w:rPr>
        <w:t>y</w:t>
      </w:r>
      <w:r>
        <w:rPr>
          <w:color w:val="231F20"/>
          <w:spacing w:val="-27"/>
          <w:w w:val="105"/>
        </w:rPr>
        <w:t> </w:t>
      </w:r>
      <w:r>
        <w:rPr>
          <w:color w:val="231F20"/>
          <w:w w:val="105"/>
        </w:rPr>
        <w:t>burlona</w:t>
      </w:r>
      <w:r>
        <w:rPr>
          <w:color w:val="231F20"/>
          <w:spacing w:val="-27"/>
          <w:w w:val="105"/>
        </w:rPr>
        <w:t> </w:t>
      </w:r>
      <w:r>
        <w:rPr>
          <w:i/>
          <w:color w:val="231F20"/>
          <w:w w:val="105"/>
        </w:rPr>
        <w:t>al</w:t>
      </w:r>
      <w:r>
        <w:rPr>
          <w:i/>
          <w:color w:val="231F20"/>
          <w:spacing w:val="-27"/>
          <w:w w:val="105"/>
        </w:rPr>
        <w:t> </w:t>
      </w:r>
      <w:r>
        <w:rPr>
          <w:i/>
          <w:color w:val="231F20"/>
          <w:w w:val="105"/>
        </w:rPr>
        <w:t>mismo</w:t>
      </w:r>
      <w:r>
        <w:rPr>
          <w:i/>
          <w:color w:val="231F20"/>
          <w:spacing w:val="-27"/>
          <w:w w:val="105"/>
        </w:rPr>
        <w:t> </w:t>
      </w:r>
      <w:r>
        <w:rPr>
          <w:i/>
          <w:color w:val="231F20"/>
          <w:w w:val="105"/>
        </w:rPr>
        <w:t>ttiempo</w:t>
      </w:r>
      <w:r>
        <w:rPr>
          <w:color w:val="231F20"/>
          <w:w w:val="105"/>
        </w:rPr>
        <w:t>”</w:t>
      </w:r>
      <w:r>
        <w:rPr>
          <w:color w:val="231F20"/>
          <w:spacing w:val="-27"/>
          <w:w w:val="105"/>
        </w:rPr>
        <w:t> </w:t>
      </w:r>
      <w:r>
        <w:rPr>
          <w:color w:val="231F20"/>
          <w:w w:val="105"/>
        </w:rPr>
        <w:t>(oS:</w:t>
      </w:r>
      <w:r>
        <w:rPr>
          <w:color w:val="231F20"/>
          <w:spacing w:val="-27"/>
          <w:w w:val="105"/>
        </w:rPr>
        <w:t> </w:t>
      </w:r>
      <w:r>
        <w:rPr>
          <w:color w:val="231F20"/>
          <w:w w:val="105"/>
        </w:rPr>
        <w:t>20)–</w:t>
      </w:r>
      <w:r>
        <w:rPr>
          <w:color w:val="231F20"/>
          <w:spacing w:val="-27"/>
          <w:w w:val="105"/>
        </w:rPr>
        <w:t> </w:t>
      </w:r>
      <w:r>
        <w:rPr>
          <w:color w:val="231F20"/>
          <w:spacing w:val="-3"/>
          <w:w w:val="105"/>
        </w:rPr>
        <w:t>referente</w:t>
      </w:r>
      <w:r>
        <w:rPr>
          <w:color w:val="231F20"/>
          <w:spacing w:val="-27"/>
          <w:w w:val="105"/>
        </w:rPr>
        <w:t> </w:t>
      </w:r>
      <w:r>
        <w:rPr>
          <w:color w:val="231F20"/>
          <w:w w:val="105"/>
        </w:rPr>
        <w:t>al</w:t>
      </w:r>
      <w:r>
        <w:rPr>
          <w:color w:val="231F20"/>
          <w:spacing w:val="-27"/>
          <w:w w:val="105"/>
        </w:rPr>
        <w:t> </w:t>
      </w:r>
      <w:r>
        <w:rPr>
          <w:color w:val="231F20"/>
          <w:w w:val="105"/>
        </w:rPr>
        <w:t>niño</w:t>
      </w:r>
      <w:r>
        <w:rPr>
          <w:color w:val="231F20"/>
          <w:spacing w:val="-27"/>
          <w:w w:val="105"/>
        </w:rPr>
        <w:t> </w:t>
      </w:r>
      <w:r>
        <w:rPr>
          <w:color w:val="231F20"/>
          <w:w w:val="105"/>
        </w:rPr>
        <w:t>castrado, puede ser capturada únicamente por una fotografía del ojo, ese niño  no puede tener ninguna otra manifestación, ciertamente no en el nivel de</w:t>
      </w:r>
      <w:r>
        <w:rPr>
          <w:color w:val="231F20"/>
          <w:spacing w:val="11"/>
          <w:w w:val="105"/>
        </w:rPr>
        <w:t> </w:t>
      </w:r>
      <w:r>
        <w:rPr>
          <w:color w:val="231F20"/>
          <w:w w:val="105"/>
        </w:rPr>
        <w:t>ideas:</w:t>
      </w:r>
      <w:r>
        <w:rPr>
          <w:color w:val="231F20"/>
          <w:spacing w:val="11"/>
          <w:w w:val="105"/>
        </w:rPr>
        <w:t> </w:t>
      </w:r>
      <w:r>
        <w:rPr>
          <w:color w:val="231F20"/>
          <w:w w:val="105"/>
        </w:rPr>
        <w:t>“cuando</w:t>
      </w:r>
      <w:r>
        <w:rPr>
          <w:color w:val="231F20"/>
          <w:spacing w:val="10"/>
          <w:w w:val="105"/>
        </w:rPr>
        <w:t> </w:t>
      </w:r>
      <w:r>
        <w:rPr>
          <w:color w:val="231F20"/>
          <w:w w:val="105"/>
        </w:rPr>
        <w:t>por</w:t>
      </w:r>
      <w:r>
        <w:rPr>
          <w:color w:val="231F20"/>
          <w:spacing w:val="11"/>
          <w:w w:val="105"/>
        </w:rPr>
        <w:t> </w:t>
      </w:r>
      <w:r>
        <w:rPr>
          <w:color w:val="231F20"/>
          <w:w w:val="105"/>
        </w:rPr>
        <w:t>fin</w:t>
      </w:r>
      <w:r>
        <w:rPr>
          <w:color w:val="231F20"/>
          <w:spacing w:val="10"/>
          <w:w w:val="105"/>
        </w:rPr>
        <w:t> </w:t>
      </w:r>
      <w:r>
        <w:rPr>
          <w:color w:val="231F20"/>
          <w:w w:val="105"/>
        </w:rPr>
        <w:t>pude</w:t>
      </w:r>
      <w:r>
        <w:rPr>
          <w:color w:val="231F20"/>
          <w:spacing w:val="11"/>
          <w:w w:val="105"/>
        </w:rPr>
        <w:t> </w:t>
      </w:r>
      <w:r>
        <w:rPr>
          <w:color w:val="231F20"/>
          <w:w w:val="105"/>
        </w:rPr>
        <w:t>hablar</w:t>
      </w:r>
      <w:r>
        <w:rPr>
          <w:color w:val="231F20"/>
          <w:spacing w:val="11"/>
          <w:w w:val="105"/>
        </w:rPr>
        <w:t> </w:t>
      </w:r>
      <w:r>
        <w:rPr>
          <w:color w:val="231F20"/>
          <w:w w:val="105"/>
        </w:rPr>
        <w:t>otra</w:t>
      </w:r>
      <w:r>
        <w:rPr>
          <w:color w:val="231F20"/>
          <w:spacing w:val="10"/>
          <w:w w:val="105"/>
        </w:rPr>
        <w:t> </w:t>
      </w:r>
      <w:r>
        <w:rPr>
          <w:color w:val="231F20"/>
          <w:w w:val="105"/>
        </w:rPr>
        <w:t>vez</w:t>
      </w:r>
      <w:r>
        <w:rPr>
          <w:color w:val="231F20"/>
          <w:spacing w:val="10"/>
          <w:w w:val="105"/>
        </w:rPr>
        <w:t> </w:t>
      </w:r>
      <w:r>
        <w:rPr>
          <w:color w:val="231F20"/>
          <w:w w:val="105"/>
        </w:rPr>
        <w:t>dije</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me</w:t>
      </w:r>
    </w:p>
    <w:p>
      <w:pPr>
        <w:spacing w:after="0" w:line="307" w:lineRule="auto"/>
        <w:jc w:val="both"/>
        <w:sectPr>
          <w:headerReference w:type="even" r:id="rId24"/>
          <w:headerReference w:type="default" r:id="rId25"/>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6" w:right="114"/>
        <w:jc w:val="both"/>
      </w:pPr>
      <w:r>
        <w:rPr>
          <w:color w:val="231F20"/>
          <w:w w:val="105"/>
        </w:rPr>
        <w:t>hacía ninguna idea. ni yo, dijo el ojo. nadie se puede hacer una idea. ni la víctima, ni los verdugos, ni los espectadores. Sólo una foto” (oS: 20). con su lente, el protagonista también </w:t>
      </w:r>
      <w:r>
        <w:rPr>
          <w:i/>
          <w:color w:val="231F20"/>
          <w:w w:val="105"/>
        </w:rPr>
        <w:t>silba </w:t>
      </w:r>
      <w:r>
        <w:rPr>
          <w:color w:val="231F20"/>
          <w:w w:val="105"/>
        </w:rPr>
        <w:t>(silva=silba), en la acepción de “manifestar desagrado y desaprobación con silbidos u otras demos- traciones</w:t>
      </w:r>
      <w:r>
        <w:rPr>
          <w:color w:val="231F20"/>
          <w:spacing w:val="-10"/>
          <w:w w:val="105"/>
        </w:rPr>
        <w:t> </w:t>
      </w:r>
      <w:r>
        <w:rPr>
          <w:color w:val="231F20"/>
          <w:w w:val="105"/>
        </w:rPr>
        <w:t>ruidosas”</w:t>
      </w:r>
      <w:r>
        <w:rPr>
          <w:color w:val="231F20"/>
          <w:spacing w:val="-10"/>
          <w:w w:val="105"/>
        </w:rPr>
        <w:t> </w:t>
      </w:r>
      <w:r>
        <w:rPr>
          <w:color w:val="231F20"/>
          <w:w w:val="105"/>
        </w:rPr>
        <w:t>(</w:t>
      </w:r>
      <w:r>
        <w:rPr>
          <w:i/>
          <w:color w:val="231F20"/>
          <w:w w:val="105"/>
        </w:rPr>
        <w:t>Diccionario</w:t>
      </w:r>
      <w:r>
        <w:rPr>
          <w:i/>
          <w:color w:val="231F20"/>
          <w:spacing w:val="-10"/>
          <w:w w:val="105"/>
        </w:rPr>
        <w:t> </w:t>
      </w:r>
      <w:r>
        <w:rPr>
          <w:i/>
          <w:color w:val="231F20"/>
          <w:w w:val="105"/>
        </w:rPr>
        <w:t>de</w:t>
      </w:r>
      <w:r>
        <w:rPr>
          <w:i/>
          <w:color w:val="231F20"/>
          <w:spacing w:val="-11"/>
          <w:w w:val="105"/>
        </w:rPr>
        <w:t> </w:t>
      </w:r>
      <w:r>
        <w:rPr>
          <w:i/>
          <w:color w:val="231F20"/>
          <w:w w:val="105"/>
        </w:rPr>
        <w:t>la</w:t>
      </w:r>
      <w:r>
        <w:rPr>
          <w:i/>
          <w:color w:val="231F20"/>
          <w:spacing w:val="-11"/>
          <w:w w:val="105"/>
        </w:rPr>
        <w:t> </w:t>
      </w:r>
      <w:r>
        <w:rPr>
          <w:i/>
          <w:color w:val="231F20"/>
          <w:w w:val="105"/>
        </w:rPr>
        <w:t>Real</w:t>
      </w:r>
      <w:r>
        <w:rPr>
          <w:i/>
          <w:color w:val="231F20"/>
          <w:spacing w:val="-11"/>
          <w:w w:val="105"/>
        </w:rPr>
        <w:t> </w:t>
      </w:r>
      <w:r>
        <w:rPr>
          <w:i/>
          <w:color w:val="231F20"/>
          <w:w w:val="105"/>
        </w:rPr>
        <w:t>Academia</w:t>
      </w:r>
      <w:r>
        <w:rPr>
          <w:i/>
          <w:color w:val="231F20"/>
          <w:spacing w:val="-11"/>
          <w:w w:val="105"/>
        </w:rPr>
        <w:t> </w:t>
      </w:r>
      <w:r>
        <w:rPr>
          <w:i/>
          <w:color w:val="231F20"/>
          <w:w w:val="105"/>
        </w:rPr>
        <w:t>Española</w:t>
      </w:r>
      <w:r>
        <w:rPr>
          <w:i/>
          <w:color w:val="231F20"/>
          <w:spacing w:val="-11"/>
          <w:w w:val="105"/>
        </w:rPr>
        <w:t> </w:t>
      </w:r>
      <w:r>
        <w:rPr>
          <w:color w:val="231F20"/>
          <w:w w:val="105"/>
        </w:rPr>
        <w:t>[</w:t>
      </w:r>
      <w:r>
        <w:rPr>
          <w:i/>
          <w:color w:val="231F20"/>
          <w:w w:val="105"/>
          <w:sz w:val="16"/>
        </w:rPr>
        <w:t>drae</w:t>
      </w:r>
      <w:r>
        <w:rPr>
          <w:color w:val="231F20"/>
          <w:w w:val="105"/>
        </w:rPr>
        <w:t>]).</w:t>
      </w:r>
      <w:r>
        <w:rPr>
          <w:color w:val="231F20"/>
          <w:spacing w:val="-10"/>
          <w:w w:val="105"/>
        </w:rPr>
        <w:t> </w:t>
      </w:r>
      <w:r>
        <w:rPr>
          <w:color w:val="231F20"/>
          <w:w w:val="105"/>
        </w:rPr>
        <w:t>de aquí</w:t>
      </w:r>
      <w:r>
        <w:rPr>
          <w:color w:val="231F20"/>
          <w:spacing w:val="-15"/>
          <w:w w:val="105"/>
        </w:rPr>
        <w:t> </w:t>
      </w:r>
      <w:r>
        <w:rPr>
          <w:color w:val="231F20"/>
          <w:w w:val="105"/>
        </w:rPr>
        <w:t>se</w:t>
      </w:r>
      <w:r>
        <w:rPr>
          <w:color w:val="231F20"/>
          <w:spacing w:val="-16"/>
          <w:w w:val="105"/>
        </w:rPr>
        <w:t> </w:t>
      </w:r>
      <w:r>
        <w:rPr>
          <w:color w:val="231F20"/>
          <w:w w:val="105"/>
        </w:rPr>
        <w:t>aísla</w:t>
      </w:r>
      <w:r>
        <w:rPr>
          <w:color w:val="231F20"/>
          <w:spacing w:val="-15"/>
          <w:w w:val="105"/>
        </w:rPr>
        <w:t> </w:t>
      </w:r>
      <w:r>
        <w:rPr>
          <w:color w:val="231F20"/>
          <w:w w:val="105"/>
        </w:rPr>
        <w:t>otro</w:t>
      </w:r>
      <w:r>
        <w:rPr>
          <w:color w:val="231F20"/>
          <w:spacing w:val="-15"/>
          <w:w w:val="105"/>
        </w:rPr>
        <w:t> </w:t>
      </w:r>
      <w:r>
        <w:rPr>
          <w:color w:val="231F20"/>
          <w:w w:val="105"/>
        </w:rPr>
        <w:t>modo</w:t>
      </w:r>
      <w:r>
        <w:rPr>
          <w:color w:val="231F20"/>
          <w:spacing w:val="-15"/>
          <w:w w:val="105"/>
        </w:rPr>
        <w:t> </w:t>
      </w:r>
      <w:r>
        <w:rPr>
          <w:color w:val="231F20"/>
          <w:w w:val="105"/>
        </w:rPr>
        <w:t>de</w:t>
      </w:r>
      <w:r>
        <w:rPr>
          <w:color w:val="231F20"/>
          <w:spacing w:val="-15"/>
          <w:w w:val="105"/>
        </w:rPr>
        <w:t> </w:t>
      </w:r>
      <w:r>
        <w:rPr>
          <w:color w:val="231F20"/>
          <w:w w:val="105"/>
        </w:rPr>
        <w:t>devenir:</w:t>
      </w:r>
      <w:r>
        <w:rPr>
          <w:color w:val="231F20"/>
          <w:spacing w:val="-15"/>
          <w:w w:val="105"/>
        </w:rPr>
        <w:t> </w:t>
      </w:r>
      <w:r>
        <w:rPr>
          <w:color w:val="231F20"/>
          <w:w w:val="105"/>
        </w:rPr>
        <w:t>un</w:t>
      </w:r>
      <w:r>
        <w:rPr>
          <w:color w:val="231F20"/>
          <w:spacing w:val="-15"/>
          <w:w w:val="105"/>
        </w:rPr>
        <w:t> </w:t>
      </w:r>
      <w:r>
        <w:rPr>
          <w:color w:val="231F20"/>
          <w:w w:val="105"/>
        </w:rPr>
        <w:t>ojo</w:t>
      </w:r>
      <w:r>
        <w:rPr>
          <w:color w:val="231F20"/>
          <w:spacing w:val="-16"/>
          <w:w w:val="105"/>
        </w:rPr>
        <w:t> </w:t>
      </w:r>
      <w:r>
        <w:rPr>
          <w:color w:val="231F20"/>
          <w:w w:val="105"/>
        </w:rPr>
        <w:t>que</w:t>
      </w:r>
      <w:r>
        <w:rPr>
          <w:color w:val="231F20"/>
          <w:spacing w:val="-15"/>
          <w:w w:val="105"/>
        </w:rPr>
        <w:t> </w:t>
      </w:r>
      <w:r>
        <w:rPr>
          <w:color w:val="231F20"/>
          <w:w w:val="105"/>
        </w:rPr>
        <w:t>silba</w:t>
      </w:r>
      <w:r>
        <w:rPr>
          <w:color w:val="231F20"/>
          <w:spacing w:val="-16"/>
          <w:w w:val="105"/>
        </w:rPr>
        <w:t> </w:t>
      </w:r>
      <w:r>
        <w:rPr>
          <w:color w:val="231F20"/>
          <w:w w:val="105"/>
        </w:rPr>
        <w:t>transpone</w:t>
      </w:r>
      <w:r>
        <w:rPr>
          <w:color w:val="231F20"/>
          <w:spacing w:val="-15"/>
          <w:w w:val="105"/>
        </w:rPr>
        <w:t> </w:t>
      </w:r>
      <w:r>
        <w:rPr>
          <w:color w:val="231F20"/>
          <w:w w:val="105"/>
        </w:rPr>
        <w:t>su</w:t>
      </w:r>
      <w:r>
        <w:rPr>
          <w:color w:val="231F20"/>
          <w:spacing w:val="-16"/>
          <w:w w:val="105"/>
        </w:rPr>
        <w:t> </w:t>
      </w:r>
      <w:r>
        <w:rPr>
          <w:color w:val="231F20"/>
          <w:w w:val="105"/>
        </w:rPr>
        <w:t>función visual</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vocal</w:t>
      </w:r>
      <w:r>
        <w:rPr>
          <w:color w:val="231F20"/>
          <w:spacing w:val="-6"/>
          <w:w w:val="105"/>
        </w:rPr>
        <w:t> </w:t>
      </w:r>
      <w:r>
        <w:rPr>
          <w:color w:val="231F20"/>
          <w:w w:val="105"/>
        </w:rPr>
        <w:t>y</w:t>
      </w:r>
      <w:r>
        <w:rPr>
          <w:color w:val="231F20"/>
          <w:spacing w:val="-6"/>
          <w:w w:val="105"/>
        </w:rPr>
        <w:t> </w:t>
      </w:r>
      <w:r>
        <w:rPr>
          <w:color w:val="231F20"/>
          <w:w w:val="105"/>
        </w:rPr>
        <w:t>auditiva.</w:t>
      </w:r>
      <w:r>
        <w:rPr>
          <w:color w:val="231F20"/>
          <w:spacing w:val="-5"/>
          <w:w w:val="105"/>
        </w:rPr>
        <w:t> </w:t>
      </w:r>
      <w:r>
        <w:rPr>
          <w:color w:val="231F20"/>
          <w:w w:val="105"/>
        </w:rPr>
        <w:t>como</w:t>
      </w:r>
      <w:r>
        <w:rPr>
          <w:color w:val="231F20"/>
          <w:spacing w:val="-6"/>
          <w:w w:val="105"/>
        </w:rPr>
        <w:t> </w:t>
      </w:r>
      <w:r>
        <w:rPr>
          <w:color w:val="231F20"/>
          <w:w w:val="105"/>
        </w:rPr>
        <w:t>fotógrafo</w:t>
      </w:r>
      <w:r>
        <w:rPr>
          <w:color w:val="231F20"/>
          <w:spacing w:val="-7"/>
          <w:w w:val="105"/>
        </w:rPr>
        <w:t> </w:t>
      </w:r>
      <w:r>
        <w:rPr>
          <w:color w:val="231F20"/>
          <w:w w:val="105"/>
        </w:rPr>
        <w:t>también</w:t>
      </w:r>
      <w:r>
        <w:rPr>
          <w:color w:val="231F20"/>
          <w:spacing w:val="-6"/>
          <w:w w:val="105"/>
        </w:rPr>
        <w:t> </w:t>
      </w:r>
      <w:r>
        <w:rPr>
          <w:color w:val="231F20"/>
          <w:w w:val="105"/>
        </w:rPr>
        <w:t>contiene</w:t>
      </w:r>
      <w:r>
        <w:rPr>
          <w:color w:val="231F20"/>
          <w:spacing w:val="-6"/>
          <w:w w:val="105"/>
        </w:rPr>
        <w:t> </w:t>
      </w:r>
      <w:r>
        <w:rPr>
          <w:color w:val="231F20"/>
          <w:w w:val="105"/>
        </w:rPr>
        <w:t>y</w:t>
      </w:r>
      <w:r>
        <w:rPr>
          <w:color w:val="231F20"/>
          <w:spacing w:val="-6"/>
          <w:w w:val="105"/>
        </w:rPr>
        <w:t> </w:t>
      </w:r>
      <w:r>
        <w:rPr>
          <w:color w:val="231F20"/>
          <w:w w:val="105"/>
        </w:rPr>
        <w:t>exhibe</w:t>
      </w:r>
      <w:r>
        <w:rPr>
          <w:color w:val="231F20"/>
          <w:spacing w:val="-6"/>
          <w:w w:val="105"/>
        </w:rPr>
        <w:t> </w:t>
      </w:r>
      <w:r>
        <w:rPr>
          <w:color w:val="231F20"/>
          <w:w w:val="105"/>
        </w:rPr>
        <w:t>lo indiferenciado: en el margen entre la realidad y la ilusión, </w:t>
      </w:r>
      <w:r>
        <w:rPr>
          <w:color w:val="231F20"/>
          <w:spacing w:val="-3"/>
          <w:w w:val="105"/>
        </w:rPr>
        <w:t>crea </w:t>
      </w:r>
      <w:r>
        <w:rPr>
          <w:color w:val="231F20"/>
          <w:w w:val="105"/>
        </w:rPr>
        <w:t>realida- des</w:t>
      </w:r>
      <w:r>
        <w:rPr>
          <w:color w:val="231F20"/>
          <w:spacing w:val="-9"/>
          <w:w w:val="105"/>
        </w:rPr>
        <w:t> </w:t>
      </w:r>
      <w:r>
        <w:rPr>
          <w:color w:val="231F20"/>
          <w:w w:val="105"/>
        </w:rPr>
        <w:t>desde</w:t>
      </w:r>
      <w:r>
        <w:rPr>
          <w:color w:val="231F20"/>
          <w:spacing w:val="-8"/>
          <w:w w:val="105"/>
        </w:rPr>
        <w:t> </w:t>
      </w:r>
      <w:r>
        <w:rPr>
          <w:color w:val="231F20"/>
          <w:w w:val="105"/>
        </w:rPr>
        <w:t>su</w:t>
      </w:r>
      <w:r>
        <w:rPr>
          <w:color w:val="231F20"/>
          <w:spacing w:val="-9"/>
          <w:w w:val="105"/>
        </w:rPr>
        <w:t> </w:t>
      </w:r>
      <w:r>
        <w:rPr>
          <w:color w:val="231F20"/>
          <w:w w:val="105"/>
        </w:rPr>
        <w:t>perspectiva,</w:t>
      </w:r>
      <w:r>
        <w:rPr>
          <w:color w:val="231F20"/>
          <w:spacing w:val="-9"/>
          <w:w w:val="105"/>
        </w:rPr>
        <w:t> </w:t>
      </w:r>
      <w:r>
        <w:rPr>
          <w:color w:val="231F20"/>
          <w:w w:val="105"/>
        </w:rPr>
        <w:t>moldeándola</w:t>
      </w:r>
      <w:r>
        <w:rPr>
          <w:color w:val="231F20"/>
          <w:spacing w:val="-9"/>
          <w:w w:val="105"/>
        </w:rPr>
        <w:t> </w:t>
      </w:r>
      <w:r>
        <w:rPr>
          <w:color w:val="231F20"/>
          <w:w w:val="105"/>
        </w:rPr>
        <w:t>de</w:t>
      </w:r>
      <w:r>
        <w:rPr>
          <w:color w:val="231F20"/>
          <w:spacing w:val="-9"/>
          <w:w w:val="105"/>
        </w:rPr>
        <w:t> </w:t>
      </w:r>
      <w:r>
        <w:rPr>
          <w:color w:val="231F20"/>
          <w:w w:val="105"/>
        </w:rPr>
        <w:t>acuerdo</w:t>
      </w:r>
      <w:r>
        <w:rPr>
          <w:color w:val="231F20"/>
          <w:spacing w:val="-9"/>
          <w:w w:val="105"/>
        </w:rPr>
        <w:t> </w:t>
      </w:r>
      <w:r>
        <w:rPr>
          <w:color w:val="231F20"/>
          <w:w w:val="105"/>
        </w:rPr>
        <w:t>con</w:t>
      </w:r>
      <w:r>
        <w:rPr>
          <w:color w:val="231F20"/>
          <w:spacing w:val="-9"/>
          <w:w w:val="105"/>
        </w:rPr>
        <w:t> </w:t>
      </w:r>
      <w:r>
        <w:rPr>
          <w:color w:val="231F20"/>
          <w:w w:val="105"/>
        </w:rPr>
        <w:t>su</w:t>
      </w:r>
      <w:r>
        <w:rPr>
          <w:color w:val="231F20"/>
          <w:spacing w:val="-9"/>
          <w:w w:val="105"/>
        </w:rPr>
        <w:t> </w:t>
      </w:r>
      <w:r>
        <w:rPr>
          <w:color w:val="231F20"/>
          <w:w w:val="105"/>
        </w:rPr>
        <w:t>propia</w:t>
      </w:r>
      <w:r>
        <w:rPr>
          <w:color w:val="231F20"/>
          <w:spacing w:val="-9"/>
          <w:w w:val="105"/>
        </w:rPr>
        <w:t> </w:t>
      </w:r>
      <w:r>
        <w:rPr>
          <w:color w:val="231F20"/>
          <w:w w:val="105"/>
        </w:rPr>
        <w:t>perso- nalidad indiferenciada. deleuze comenta el asunto de la percepción en el contexto de “ </w:t>
      </w:r>
      <w:r>
        <w:rPr>
          <w:color w:val="231F20"/>
          <w:spacing w:val="-3"/>
          <w:w w:val="105"/>
        </w:rPr>
        <w:t>‘Película’ </w:t>
      </w:r>
      <w:r>
        <w:rPr>
          <w:color w:val="231F20"/>
          <w:w w:val="105"/>
        </w:rPr>
        <w:t>de </w:t>
      </w:r>
      <w:r>
        <w:rPr>
          <w:color w:val="231F20"/>
          <w:spacing w:val="-2"/>
          <w:w w:val="105"/>
        </w:rPr>
        <w:t>Beckett”, </w:t>
      </w:r>
      <w:r>
        <w:rPr>
          <w:color w:val="231F20"/>
          <w:w w:val="105"/>
        </w:rPr>
        <w:t>de la cual resaltamos el siguiente </w:t>
      </w:r>
      <w:r>
        <w:rPr>
          <w:color w:val="231F20"/>
          <w:w w:val="104"/>
        </w:rPr>
        <w:t>fragmento:</w:t>
      </w:r>
      <w:r>
        <w:rPr>
          <w:color w:val="231F20"/>
        </w:rPr>
        <w:t> </w:t>
      </w:r>
      <w:r>
        <w:rPr>
          <w:color w:val="231F20"/>
          <w:spacing w:val="-19"/>
        </w:rPr>
        <w:t> </w:t>
      </w:r>
      <w:r>
        <w:rPr>
          <w:color w:val="231F20"/>
          <w:w w:val="118"/>
        </w:rPr>
        <w:t>“</w:t>
      </w:r>
      <w:r>
        <w:rPr>
          <w:color w:val="231F20"/>
          <w:w w:val="238"/>
        </w:rPr>
        <w:t>l</w:t>
      </w:r>
      <w:r>
        <w:rPr>
          <w:color w:val="231F20"/>
          <w:w w:val="101"/>
        </w:rPr>
        <w:t>a</w:t>
      </w:r>
      <w:r>
        <w:rPr>
          <w:color w:val="231F20"/>
        </w:rPr>
        <w:t> </w:t>
      </w:r>
      <w:r>
        <w:rPr>
          <w:color w:val="231F20"/>
          <w:spacing w:val="-18"/>
        </w:rPr>
        <w:t> </w:t>
      </w:r>
      <w:r>
        <w:rPr>
          <w:color w:val="231F20"/>
          <w:w w:val="101"/>
        </w:rPr>
        <w:t>cámara</w:t>
      </w:r>
      <w:r>
        <w:rPr>
          <w:color w:val="231F20"/>
        </w:rPr>
        <w:t> </w:t>
      </w:r>
      <w:r>
        <w:rPr>
          <w:color w:val="231F20"/>
          <w:spacing w:val="-18"/>
        </w:rPr>
        <w:t> </w:t>
      </w:r>
      <w:r>
        <w:rPr>
          <w:color w:val="231F20"/>
          <w:w w:val="103"/>
        </w:rPr>
        <w:t>pe</w:t>
      </w:r>
      <w:r>
        <w:rPr>
          <w:color w:val="231F20"/>
          <w:spacing w:val="-8"/>
          <w:w w:val="103"/>
        </w:rPr>
        <w:t>r</w:t>
      </w:r>
      <w:r>
        <w:rPr>
          <w:color w:val="231F20"/>
          <w:w w:val="100"/>
        </w:rPr>
        <w:t>cibe</w:t>
      </w:r>
      <w:r>
        <w:rPr>
          <w:color w:val="231F20"/>
        </w:rPr>
        <w:t> </w:t>
      </w:r>
      <w:r>
        <w:rPr>
          <w:color w:val="231F20"/>
          <w:spacing w:val="-18"/>
        </w:rPr>
        <w:t> </w:t>
      </w:r>
      <w:r>
        <w:rPr>
          <w:color w:val="231F20"/>
          <w:spacing w:val="-1"/>
          <w:w w:val="102"/>
        </w:rPr>
        <w:t>a</w:t>
      </w:r>
      <w:r>
        <w:rPr>
          <w:color w:val="231F20"/>
          <w:w w:val="102"/>
        </w:rPr>
        <w:t>l</w:t>
      </w:r>
      <w:r>
        <w:rPr>
          <w:color w:val="231F20"/>
        </w:rPr>
        <w:t> </w:t>
      </w:r>
      <w:r>
        <w:rPr>
          <w:color w:val="231F20"/>
          <w:spacing w:val="-18"/>
        </w:rPr>
        <w:t> </w:t>
      </w:r>
      <w:r>
        <w:rPr>
          <w:color w:val="231F20"/>
          <w:spacing w:val="-1"/>
          <w:w w:val="102"/>
        </w:rPr>
        <w:t>personaj</w:t>
      </w:r>
      <w:r>
        <w:rPr>
          <w:color w:val="231F20"/>
          <w:w w:val="102"/>
        </w:rPr>
        <w:t>e</w:t>
      </w:r>
      <w:r>
        <w:rPr>
          <w:color w:val="231F20"/>
        </w:rPr>
        <w:t> </w:t>
      </w:r>
      <w:r>
        <w:rPr>
          <w:color w:val="231F20"/>
          <w:spacing w:val="-18"/>
        </w:rPr>
        <w:t> </w:t>
      </w:r>
      <w:r>
        <w:rPr>
          <w:color w:val="231F20"/>
          <w:spacing w:val="-1"/>
          <w:w w:val="103"/>
        </w:rPr>
        <w:t>dent</w:t>
      </w:r>
      <w:r>
        <w:rPr>
          <w:color w:val="231F20"/>
          <w:spacing w:val="-7"/>
          <w:w w:val="103"/>
        </w:rPr>
        <w:t>r</w:t>
      </w:r>
      <w:r>
        <w:rPr>
          <w:color w:val="231F20"/>
          <w:w w:val="103"/>
        </w:rPr>
        <w:t>o</w:t>
      </w:r>
      <w:r>
        <w:rPr>
          <w:color w:val="231F20"/>
        </w:rPr>
        <w:t> </w:t>
      </w:r>
      <w:r>
        <w:rPr>
          <w:color w:val="231F20"/>
          <w:spacing w:val="-18"/>
        </w:rPr>
        <w:t> </w:t>
      </w:r>
      <w:r>
        <w:rPr>
          <w:color w:val="231F20"/>
          <w:spacing w:val="-1"/>
          <w:w w:val="104"/>
        </w:rPr>
        <w:t>d</w:t>
      </w:r>
      <w:r>
        <w:rPr>
          <w:color w:val="231F20"/>
          <w:w w:val="104"/>
        </w:rPr>
        <w:t>e</w:t>
      </w:r>
      <w:r>
        <w:rPr>
          <w:color w:val="231F20"/>
        </w:rPr>
        <w:t> </w:t>
      </w:r>
      <w:r>
        <w:rPr>
          <w:color w:val="231F20"/>
          <w:spacing w:val="-18"/>
        </w:rPr>
        <w:t> </w:t>
      </w:r>
      <w:r>
        <w:rPr>
          <w:color w:val="231F20"/>
          <w:spacing w:val="-1"/>
          <w:w w:val="102"/>
        </w:rPr>
        <w:t>l</w:t>
      </w:r>
      <w:r>
        <w:rPr>
          <w:color w:val="231F20"/>
          <w:w w:val="102"/>
        </w:rPr>
        <w:t>a</w:t>
      </w:r>
      <w:r>
        <w:rPr>
          <w:color w:val="231F20"/>
        </w:rPr>
        <w:t> </w:t>
      </w:r>
      <w:r>
        <w:rPr>
          <w:color w:val="231F20"/>
          <w:spacing w:val="-18"/>
        </w:rPr>
        <w:t> </w:t>
      </w:r>
      <w:r>
        <w:rPr>
          <w:color w:val="231F20"/>
          <w:spacing w:val="-1"/>
          <w:w w:val="103"/>
        </w:rPr>
        <w:t>habitación</w:t>
      </w:r>
      <w:r>
        <w:rPr>
          <w:color w:val="231F20"/>
          <w:w w:val="103"/>
        </w:rPr>
        <w:t>,</w:t>
      </w:r>
      <w:r>
        <w:rPr>
          <w:color w:val="231F20"/>
        </w:rPr>
        <w:t> </w:t>
      </w:r>
      <w:r>
        <w:rPr>
          <w:color w:val="231F20"/>
          <w:spacing w:val="-17"/>
        </w:rPr>
        <w:t> </w:t>
      </w:r>
      <w:r>
        <w:rPr>
          <w:color w:val="231F20"/>
          <w:w w:val="92"/>
        </w:rPr>
        <w:t>y </w:t>
      </w:r>
      <w:r>
        <w:rPr>
          <w:color w:val="231F20"/>
          <w:w w:val="105"/>
        </w:rPr>
        <w:t>el</w:t>
      </w:r>
      <w:r>
        <w:rPr>
          <w:color w:val="231F20"/>
          <w:spacing w:val="-7"/>
          <w:w w:val="105"/>
        </w:rPr>
        <w:t> </w:t>
      </w:r>
      <w:r>
        <w:rPr>
          <w:color w:val="231F20"/>
          <w:w w:val="105"/>
        </w:rPr>
        <w:t>personaje</w:t>
      </w:r>
      <w:r>
        <w:rPr>
          <w:color w:val="231F20"/>
          <w:spacing w:val="-7"/>
          <w:w w:val="105"/>
        </w:rPr>
        <w:t> </w:t>
      </w:r>
      <w:r>
        <w:rPr>
          <w:color w:val="231F20"/>
          <w:w w:val="105"/>
        </w:rPr>
        <w:t>percibe</w:t>
      </w:r>
      <w:r>
        <w:rPr>
          <w:color w:val="231F20"/>
          <w:spacing w:val="-7"/>
          <w:w w:val="105"/>
        </w:rPr>
        <w:t> </w:t>
      </w:r>
      <w:r>
        <w:rPr>
          <w:color w:val="231F20"/>
          <w:w w:val="105"/>
        </w:rPr>
        <w:t>la</w:t>
      </w:r>
      <w:r>
        <w:rPr>
          <w:color w:val="231F20"/>
          <w:spacing w:val="-7"/>
          <w:w w:val="105"/>
        </w:rPr>
        <w:t> </w:t>
      </w:r>
      <w:r>
        <w:rPr>
          <w:color w:val="231F20"/>
          <w:w w:val="105"/>
        </w:rPr>
        <w:t>habitación:</w:t>
      </w:r>
      <w:r>
        <w:rPr>
          <w:color w:val="231F20"/>
          <w:spacing w:val="-6"/>
          <w:w w:val="105"/>
        </w:rPr>
        <w:t> </w:t>
      </w:r>
      <w:r>
        <w:rPr>
          <w:color w:val="231F20"/>
          <w:w w:val="105"/>
        </w:rPr>
        <w:t>cualquier</w:t>
      </w:r>
      <w:r>
        <w:rPr>
          <w:color w:val="231F20"/>
          <w:spacing w:val="-7"/>
          <w:w w:val="105"/>
        </w:rPr>
        <w:t> </w:t>
      </w:r>
      <w:r>
        <w:rPr>
          <w:color w:val="231F20"/>
          <w:w w:val="105"/>
        </w:rPr>
        <w:t>percepción</w:t>
      </w:r>
      <w:r>
        <w:rPr>
          <w:color w:val="231F20"/>
          <w:spacing w:val="-7"/>
          <w:w w:val="105"/>
        </w:rPr>
        <w:t> </w:t>
      </w:r>
      <w:r>
        <w:rPr>
          <w:color w:val="231F20"/>
          <w:w w:val="105"/>
        </w:rPr>
        <w:t>deviene</w:t>
      </w:r>
      <w:r>
        <w:rPr>
          <w:color w:val="231F20"/>
          <w:spacing w:val="-7"/>
          <w:w w:val="105"/>
        </w:rPr>
        <w:t> </w:t>
      </w:r>
      <w:r>
        <w:rPr>
          <w:color w:val="231F20"/>
          <w:w w:val="105"/>
        </w:rPr>
        <w:t>doble” (1996: 41). El ojo, cuando le presentan al “peor” (oS: 19) niño de todo el burdel, el que parecía “una niña aterrorizada” (oS: 20), le hace una foto. aclara al narrador: “Sabía que estaba condenándome para toda la </w:t>
      </w:r>
      <w:r>
        <w:rPr>
          <w:color w:val="231F20"/>
          <w:spacing w:val="-1"/>
          <w:w w:val="104"/>
        </w:rPr>
        <w:t>eternidad</w:t>
      </w:r>
      <w:r>
        <w:rPr>
          <w:color w:val="231F20"/>
          <w:w w:val="104"/>
        </w:rPr>
        <w:t>,</w:t>
      </w:r>
      <w:r>
        <w:rPr>
          <w:color w:val="231F20"/>
          <w:spacing w:val="15"/>
        </w:rPr>
        <w:t> </w:t>
      </w:r>
      <w:r>
        <w:rPr>
          <w:color w:val="231F20"/>
          <w:w w:val="103"/>
        </w:rPr>
        <w:t>pe</w:t>
      </w:r>
      <w:r>
        <w:rPr>
          <w:color w:val="231F20"/>
          <w:spacing w:val="-8"/>
          <w:w w:val="103"/>
        </w:rPr>
        <w:t>r</w:t>
      </w:r>
      <w:r>
        <w:rPr>
          <w:color w:val="231F20"/>
          <w:w w:val="103"/>
        </w:rPr>
        <w:t>o</w:t>
      </w:r>
      <w:r>
        <w:rPr>
          <w:color w:val="231F20"/>
          <w:spacing w:val="15"/>
        </w:rPr>
        <w:t> </w:t>
      </w:r>
      <w:r>
        <w:rPr>
          <w:color w:val="231F20"/>
          <w:spacing w:val="-1"/>
          <w:w w:val="104"/>
        </w:rPr>
        <w:t>l</w:t>
      </w:r>
      <w:r>
        <w:rPr>
          <w:color w:val="231F20"/>
          <w:w w:val="104"/>
        </w:rPr>
        <w:t>o</w:t>
      </w:r>
      <w:r>
        <w:rPr>
          <w:color w:val="231F20"/>
          <w:spacing w:val="15"/>
        </w:rPr>
        <w:t> </w:t>
      </w:r>
      <w:r>
        <w:rPr>
          <w:color w:val="231F20"/>
          <w:spacing w:val="-1"/>
          <w:w w:val="106"/>
        </w:rPr>
        <w:t>hice</w:t>
      </w:r>
      <w:r>
        <w:rPr>
          <w:color w:val="231F20"/>
          <w:w w:val="106"/>
        </w:rPr>
        <w:t>”</w:t>
      </w:r>
      <w:r>
        <w:rPr>
          <w:color w:val="231F20"/>
          <w:spacing w:val="15"/>
        </w:rPr>
        <w:t> </w:t>
      </w:r>
      <w:r>
        <w:rPr>
          <w:color w:val="231F20"/>
          <w:w w:val="86"/>
        </w:rPr>
        <w:t>(</w:t>
      </w:r>
      <w:r>
        <w:rPr>
          <w:color w:val="231F20"/>
          <w:w w:val="154"/>
        </w:rPr>
        <w:t>o</w:t>
      </w:r>
      <w:r>
        <w:rPr>
          <w:color w:val="231F20"/>
          <w:spacing w:val="-1"/>
          <w:w w:val="110"/>
        </w:rPr>
        <w:t>S</w:t>
      </w:r>
      <w:r>
        <w:rPr>
          <w:color w:val="231F20"/>
          <w:w w:val="110"/>
        </w:rPr>
        <w:t>:</w:t>
      </w:r>
      <w:r>
        <w:rPr>
          <w:color w:val="231F20"/>
          <w:spacing w:val="15"/>
        </w:rPr>
        <w:t> </w:t>
      </w:r>
      <w:r>
        <w:rPr>
          <w:color w:val="231F20"/>
          <w:w w:val="100"/>
        </w:rPr>
        <w:t>20).</w:t>
      </w:r>
      <w:r>
        <w:rPr>
          <w:color w:val="231F20"/>
          <w:spacing w:val="15"/>
        </w:rPr>
        <w:t> </w:t>
      </w:r>
      <w:r>
        <w:rPr>
          <w:color w:val="231F20"/>
          <w:w w:val="238"/>
        </w:rPr>
        <w:t>l</w:t>
      </w:r>
      <w:r>
        <w:rPr>
          <w:color w:val="231F20"/>
          <w:w w:val="103"/>
        </w:rPr>
        <w:t>o</w:t>
      </w:r>
      <w:r>
        <w:rPr>
          <w:color w:val="231F20"/>
          <w:spacing w:val="15"/>
        </w:rPr>
        <w:t> </w:t>
      </w:r>
      <w:r>
        <w:rPr>
          <w:color w:val="231F20"/>
          <w:spacing w:val="-1"/>
          <w:w w:val="102"/>
        </w:rPr>
        <w:t>anterio</w:t>
      </w:r>
      <w:r>
        <w:rPr>
          <w:color w:val="231F20"/>
          <w:w w:val="102"/>
        </w:rPr>
        <w:t>r</w:t>
      </w:r>
      <w:r>
        <w:rPr>
          <w:color w:val="231F20"/>
          <w:spacing w:val="16"/>
        </w:rPr>
        <w:t> </w:t>
      </w:r>
      <w:r>
        <w:rPr>
          <w:color w:val="231F20"/>
          <w:spacing w:val="-1"/>
          <w:w w:val="101"/>
        </w:rPr>
        <w:t>demuestr</w:t>
      </w:r>
      <w:r>
        <w:rPr>
          <w:color w:val="231F20"/>
          <w:w w:val="101"/>
        </w:rPr>
        <w:t>a</w:t>
      </w:r>
      <w:r>
        <w:rPr>
          <w:color w:val="231F20"/>
          <w:spacing w:val="16"/>
        </w:rPr>
        <w:t> </w:t>
      </w:r>
      <w:r>
        <w:rPr>
          <w:color w:val="231F20"/>
          <w:spacing w:val="-1"/>
          <w:w w:val="105"/>
        </w:rPr>
        <w:t>que</w:t>
      </w:r>
      <w:r>
        <w:rPr>
          <w:color w:val="231F20"/>
          <w:w w:val="105"/>
        </w:rPr>
        <w:t>,</w:t>
      </w:r>
      <w:r>
        <w:rPr>
          <w:color w:val="231F20"/>
          <w:spacing w:val="15"/>
        </w:rPr>
        <w:t> </w:t>
      </w:r>
      <w:r>
        <w:rPr>
          <w:color w:val="231F20"/>
          <w:spacing w:val="-1"/>
          <w:w w:val="104"/>
        </w:rPr>
        <w:t>e</w:t>
      </w:r>
      <w:r>
        <w:rPr>
          <w:color w:val="231F20"/>
          <w:w w:val="104"/>
        </w:rPr>
        <w:t>n</w:t>
      </w:r>
      <w:r>
        <w:rPr>
          <w:color w:val="231F20"/>
          <w:spacing w:val="15"/>
        </w:rPr>
        <w:t> </w:t>
      </w:r>
      <w:r>
        <w:rPr>
          <w:color w:val="231F20"/>
          <w:w w:val="104"/>
        </w:rPr>
        <w:t>un</w:t>
      </w:r>
      <w:r>
        <w:rPr>
          <w:color w:val="231F20"/>
          <w:spacing w:val="15"/>
        </w:rPr>
        <w:t> </w:t>
      </w:r>
      <w:r>
        <w:rPr>
          <w:color w:val="231F20"/>
          <w:spacing w:val="-1"/>
          <w:w w:val="105"/>
        </w:rPr>
        <w:t>ni</w:t>
      </w:r>
      <w:r>
        <w:rPr>
          <w:color w:val="231F20"/>
        </w:rPr>
        <w:t>- </w:t>
      </w:r>
      <w:r>
        <w:rPr>
          <w:color w:val="231F20"/>
          <w:w w:val="105"/>
        </w:rPr>
        <w:t>vel,</w:t>
      </w:r>
      <w:r>
        <w:rPr>
          <w:color w:val="231F20"/>
          <w:spacing w:val="-11"/>
          <w:w w:val="105"/>
        </w:rPr>
        <w:t> </w:t>
      </w:r>
      <w:r>
        <w:rPr>
          <w:color w:val="231F20"/>
          <w:w w:val="105"/>
        </w:rPr>
        <w:t>la</w:t>
      </w:r>
      <w:r>
        <w:rPr>
          <w:color w:val="231F20"/>
          <w:spacing w:val="-11"/>
          <w:w w:val="105"/>
        </w:rPr>
        <w:t> </w:t>
      </w:r>
      <w:r>
        <w:rPr>
          <w:color w:val="231F20"/>
          <w:w w:val="105"/>
        </w:rPr>
        <w:t>cámara</w:t>
      </w:r>
      <w:r>
        <w:rPr>
          <w:color w:val="231F20"/>
          <w:spacing w:val="-11"/>
          <w:w w:val="105"/>
        </w:rPr>
        <w:t> </w:t>
      </w:r>
      <w:r>
        <w:rPr>
          <w:color w:val="231F20"/>
          <w:w w:val="105"/>
        </w:rPr>
        <w:t>retiene</w:t>
      </w:r>
      <w:r>
        <w:rPr>
          <w:color w:val="231F20"/>
          <w:spacing w:val="-11"/>
          <w:w w:val="105"/>
        </w:rPr>
        <w:t> </w:t>
      </w:r>
      <w:r>
        <w:rPr>
          <w:color w:val="231F20"/>
          <w:w w:val="105"/>
        </w:rPr>
        <w:t>la</w:t>
      </w:r>
      <w:r>
        <w:rPr>
          <w:color w:val="231F20"/>
          <w:spacing w:val="-11"/>
          <w:w w:val="105"/>
        </w:rPr>
        <w:t> </w:t>
      </w:r>
      <w:r>
        <w:rPr>
          <w:color w:val="231F20"/>
          <w:w w:val="105"/>
        </w:rPr>
        <w:t>imagen</w:t>
      </w:r>
      <w:r>
        <w:rPr>
          <w:color w:val="231F20"/>
          <w:spacing w:val="-11"/>
          <w:w w:val="105"/>
        </w:rPr>
        <w:t> </w:t>
      </w:r>
      <w:r>
        <w:rPr>
          <w:color w:val="231F20"/>
          <w:w w:val="105"/>
        </w:rPr>
        <w:t>inmovilizada</w:t>
      </w:r>
      <w:r>
        <w:rPr>
          <w:color w:val="231F20"/>
          <w:spacing w:val="-11"/>
          <w:w w:val="105"/>
        </w:rPr>
        <w:t> </w:t>
      </w:r>
      <w:r>
        <w:rPr>
          <w:color w:val="231F20"/>
          <w:w w:val="105"/>
        </w:rPr>
        <w:t>del</w:t>
      </w:r>
      <w:r>
        <w:rPr>
          <w:color w:val="231F20"/>
          <w:spacing w:val="-11"/>
          <w:w w:val="105"/>
        </w:rPr>
        <w:t> </w:t>
      </w:r>
      <w:r>
        <w:rPr>
          <w:color w:val="231F20"/>
          <w:w w:val="105"/>
        </w:rPr>
        <w:t>niño</w:t>
      </w:r>
      <w:r>
        <w:rPr>
          <w:color w:val="231F20"/>
          <w:spacing w:val="-11"/>
          <w:w w:val="105"/>
        </w:rPr>
        <w:t> </w:t>
      </w:r>
      <w:r>
        <w:rPr>
          <w:color w:val="231F20"/>
          <w:w w:val="105"/>
        </w:rPr>
        <w:t>e</w:t>
      </w:r>
      <w:r>
        <w:rPr>
          <w:color w:val="231F20"/>
          <w:spacing w:val="-11"/>
          <w:w w:val="105"/>
        </w:rPr>
        <w:t> </w:t>
      </w:r>
      <w:r>
        <w:rPr>
          <w:color w:val="231F20"/>
          <w:w w:val="105"/>
        </w:rPr>
        <w:t>inmoviliza,</w:t>
      </w:r>
      <w:r>
        <w:rPr>
          <w:color w:val="231F20"/>
          <w:spacing w:val="-11"/>
          <w:w w:val="105"/>
        </w:rPr>
        <w:t> </w:t>
      </w:r>
      <w:r>
        <w:rPr>
          <w:color w:val="231F20"/>
          <w:w w:val="105"/>
        </w:rPr>
        <w:t>tam- bién, al ojo; en el otro nivel, el niño percibe al ojo y la cámara, mientras que el ojo proyecta ese momento a la</w:t>
      </w:r>
      <w:r>
        <w:rPr>
          <w:color w:val="231F20"/>
          <w:spacing w:val="8"/>
          <w:w w:val="105"/>
        </w:rPr>
        <w:t> </w:t>
      </w:r>
      <w:r>
        <w:rPr>
          <w:color w:val="231F20"/>
          <w:w w:val="105"/>
        </w:rPr>
        <w:t>eternidad.</w:t>
      </w:r>
    </w:p>
    <w:p>
      <w:pPr>
        <w:pStyle w:val="BodyText"/>
        <w:spacing w:line="307" w:lineRule="auto"/>
        <w:ind w:left="116" w:right="115" w:firstLine="397"/>
        <w:jc w:val="both"/>
      </w:pPr>
      <w:r>
        <w:rPr>
          <w:color w:val="231F20"/>
          <w:w w:val="105"/>
        </w:rPr>
        <w:t>además, las lágrimas del ojo que no se detienen demuestran, como </w:t>
      </w:r>
      <w:r>
        <w:rPr>
          <w:color w:val="231F20"/>
          <w:spacing w:val="-1"/>
          <w:w w:val="102"/>
        </w:rPr>
        <w:t>l</w:t>
      </w:r>
      <w:r>
        <w:rPr>
          <w:color w:val="231F20"/>
          <w:w w:val="102"/>
        </w:rPr>
        <w:t>a</w:t>
      </w:r>
      <w:r>
        <w:rPr>
          <w:color w:val="231F20"/>
          <w:spacing w:val="19"/>
        </w:rPr>
        <w:t> </w:t>
      </w:r>
      <w:r>
        <w:rPr>
          <w:color w:val="231F20"/>
          <w:w w:val="101"/>
        </w:rPr>
        <w:t>fusión</w:t>
      </w:r>
      <w:r>
        <w:rPr>
          <w:color w:val="231F20"/>
          <w:spacing w:val="18"/>
        </w:rPr>
        <w:t> </w:t>
      </w:r>
      <w:r>
        <w:rPr>
          <w:color w:val="231F20"/>
          <w:w w:val="103"/>
        </w:rPr>
        <w:t>con</w:t>
      </w:r>
      <w:r>
        <w:rPr>
          <w:color w:val="231F20"/>
          <w:spacing w:val="19"/>
        </w:rPr>
        <w:t> </w:t>
      </w:r>
      <w:r>
        <w:rPr>
          <w:color w:val="231F20"/>
          <w:spacing w:val="-1"/>
          <w:w w:val="103"/>
        </w:rPr>
        <w:t>e</w:t>
      </w:r>
      <w:r>
        <w:rPr>
          <w:color w:val="231F20"/>
          <w:w w:val="103"/>
        </w:rPr>
        <w:t>l</w:t>
      </w:r>
      <w:r>
        <w:rPr>
          <w:color w:val="231F20"/>
          <w:spacing w:val="19"/>
        </w:rPr>
        <w:t> </w:t>
      </w:r>
      <w:r>
        <w:rPr>
          <w:color w:val="231F20"/>
          <w:spacing w:val="-1"/>
          <w:w w:val="103"/>
        </w:rPr>
        <w:t>entorn</w:t>
      </w:r>
      <w:r>
        <w:rPr>
          <w:color w:val="231F20"/>
          <w:w w:val="103"/>
        </w:rPr>
        <w:t>o</w:t>
      </w:r>
      <w:r>
        <w:rPr>
          <w:color w:val="231F20"/>
          <w:spacing w:val="19"/>
        </w:rPr>
        <w:t> </w:t>
      </w:r>
      <w:r>
        <w:rPr>
          <w:color w:val="231F20"/>
          <w:spacing w:val="-1"/>
          <w:w w:val="104"/>
        </w:rPr>
        <w:t>e</w:t>
      </w:r>
      <w:r>
        <w:rPr>
          <w:color w:val="231F20"/>
          <w:w w:val="104"/>
        </w:rPr>
        <w:t>n</w:t>
      </w:r>
      <w:r>
        <w:rPr>
          <w:color w:val="231F20"/>
          <w:spacing w:val="19"/>
        </w:rPr>
        <w:t> </w:t>
      </w:r>
      <w:r>
        <w:rPr>
          <w:color w:val="231F20"/>
          <w:spacing w:val="-1"/>
          <w:w w:val="102"/>
        </w:rPr>
        <w:t>l</w:t>
      </w:r>
      <w:r>
        <w:rPr>
          <w:color w:val="231F20"/>
          <w:w w:val="102"/>
        </w:rPr>
        <w:t>a</w:t>
      </w:r>
      <w:r>
        <w:rPr>
          <w:color w:val="231F20"/>
          <w:spacing w:val="19"/>
        </w:rPr>
        <w:t> </w:t>
      </w:r>
      <w:r>
        <w:rPr>
          <w:color w:val="231F20"/>
          <w:spacing w:val="-1"/>
          <w:w w:val="100"/>
        </w:rPr>
        <w:t>escen</w:t>
      </w:r>
      <w:r>
        <w:rPr>
          <w:color w:val="231F20"/>
          <w:w w:val="100"/>
        </w:rPr>
        <w:t>a</w:t>
      </w:r>
      <w:r>
        <w:rPr>
          <w:color w:val="231F20"/>
          <w:spacing w:val="19"/>
        </w:rPr>
        <w:t> </w:t>
      </w:r>
      <w:r>
        <w:rPr>
          <w:color w:val="231F20"/>
          <w:spacing w:val="-1"/>
          <w:w w:val="104"/>
        </w:rPr>
        <w:t>de</w:t>
      </w:r>
      <w:r>
        <w:rPr>
          <w:color w:val="231F20"/>
          <w:w w:val="104"/>
        </w:rPr>
        <w:t>l</w:t>
      </w:r>
      <w:r>
        <w:rPr>
          <w:color w:val="231F20"/>
          <w:spacing w:val="19"/>
        </w:rPr>
        <w:t> </w:t>
      </w:r>
      <w:r>
        <w:rPr>
          <w:color w:val="231F20"/>
          <w:w w:val="101"/>
        </w:rPr>
        <w:t>café</w:t>
      </w:r>
      <w:r>
        <w:rPr>
          <w:color w:val="231F20"/>
          <w:spacing w:val="19"/>
        </w:rPr>
        <w:t> </w:t>
      </w:r>
      <w:r>
        <w:rPr>
          <w:color w:val="231F20"/>
          <w:w w:val="238"/>
        </w:rPr>
        <w:t>l</w:t>
      </w:r>
      <w:r>
        <w:rPr>
          <w:color w:val="231F20"/>
          <w:w w:val="101"/>
        </w:rPr>
        <w:t>a</w:t>
      </w:r>
      <w:r>
        <w:rPr>
          <w:color w:val="231F20"/>
          <w:spacing w:val="19"/>
        </w:rPr>
        <w:t> </w:t>
      </w:r>
      <w:r>
        <w:rPr>
          <w:color w:val="231F20"/>
          <w:w w:val="108"/>
        </w:rPr>
        <w:t>Habana,</w:t>
      </w:r>
      <w:r>
        <w:rPr>
          <w:color w:val="231F20"/>
          <w:spacing w:val="19"/>
        </w:rPr>
        <w:t> </w:t>
      </w:r>
      <w:r>
        <w:rPr>
          <w:color w:val="231F20"/>
          <w:spacing w:val="-1"/>
          <w:w w:val="101"/>
        </w:rPr>
        <w:t>qu</w:t>
      </w:r>
      <w:r>
        <w:rPr>
          <w:color w:val="231F20"/>
          <w:w w:val="101"/>
        </w:rPr>
        <w:t>e</w:t>
      </w:r>
      <w:r>
        <w:rPr>
          <w:color w:val="231F20"/>
          <w:spacing w:val="19"/>
        </w:rPr>
        <w:t> </w:t>
      </w:r>
      <w:r>
        <w:rPr>
          <w:color w:val="231F20"/>
          <w:spacing w:val="-1"/>
          <w:w w:val="103"/>
        </w:rPr>
        <w:t>e</w:t>
      </w:r>
      <w:r>
        <w:rPr>
          <w:color w:val="231F20"/>
          <w:w w:val="103"/>
        </w:rPr>
        <w:t>l</w:t>
      </w:r>
      <w:r>
        <w:rPr>
          <w:color w:val="231F20"/>
          <w:spacing w:val="19"/>
        </w:rPr>
        <w:t> </w:t>
      </w:r>
      <w:r>
        <w:rPr>
          <w:color w:val="231F20"/>
          <w:w w:val="107"/>
        </w:rPr>
        <w:t>ojo,</w:t>
      </w:r>
      <w:r>
        <w:rPr>
          <w:color w:val="231F20"/>
          <w:spacing w:val="19"/>
        </w:rPr>
        <w:t> </w:t>
      </w:r>
      <w:r>
        <w:rPr>
          <w:color w:val="231F20"/>
          <w:spacing w:val="-1"/>
          <w:w w:val="103"/>
        </w:rPr>
        <w:t>el </w:t>
      </w:r>
      <w:r>
        <w:rPr>
          <w:color w:val="231F20"/>
          <w:w w:val="105"/>
        </w:rPr>
        <w:t>órgano de la vista, se desborda y deja de ser una unidad delineada por las</w:t>
      </w:r>
      <w:r>
        <w:rPr>
          <w:color w:val="231F20"/>
          <w:spacing w:val="-5"/>
          <w:w w:val="105"/>
        </w:rPr>
        <w:t> </w:t>
      </w:r>
      <w:r>
        <w:rPr>
          <w:color w:val="231F20"/>
          <w:w w:val="105"/>
        </w:rPr>
        <w:t>lágrimas</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se</w:t>
      </w:r>
      <w:r>
        <w:rPr>
          <w:color w:val="231F20"/>
          <w:spacing w:val="-6"/>
          <w:w w:val="105"/>
        </w:rPr>
        <w:t> </w:t>
      </w:r>
      <w:r>
        <w:rPr>
          <w:color w:val="231F20"/>
          <w:w w:val="105"/>
        </w:rPr>
        <w:t>detienen;</w:t>
      </w:r>
      <w:r>
        <w:rPr>
          <w:color w:val="231F20"/>
          <w:spacing w:val="-5"/>
          <w:w w:val="105"/>
        </w:rPr>
        <w:t> </w:t>
      </w:r>
      <w:r>
        <w:rPr>
          <w:color w:val="231F20"/>
          <w:w w:val="105"/>
        </w:rPr>
        <w:t>el</w:t>
      </w:r>
      <w:r>
        <w:rPr>
          <w:color w:val="231F20"/>
          <w:spacing w:val="-5"/>
          <w:w w:val="105"/>
        </w:rPr>
        <w:t> </w:t>
      </w:r>
      <w:r>
        <w:rPr>
          <w:color w:val="231F20"/>
          <w:w w:val="105"/>
        </w:rPr>
        <w:t>órgano,</w:t>
      </w:r>
      <w:r>
        <w:rPr>
          <w:color w:val="231F20"/>
          <w:spacing w:val="-6"/>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el</w:t>
      </w:r>
      <w:r>
        <w:rPr>
          <w:color w:val="231F20"/>
          <w:spacing w:val="-5"/>
          <w:w w:val="105"/>
        </w:rPr>
        <w:t> </w:t>
      </w:r>
      <w:r>
        <w:rPr>
          <w:color w:val="231F20"/>
          <w:w w:val="105"/>
        </w:rPr>
        <w:t>personaje</w:t>
      </w:r>
      <w:r>
        <w:rPr>
          <w:color w:val="231F20"/>
          <w:spacing w:val="-5"/>
          <w:w w:val="105"/>
        </w:rPr>
        <w:t> </w:t>
      </w:r>
      <w:r>
        <w:rPr>
          <w:color w:val="231F20"/>
          <w:w w:val="105"/>
        </w:rPr>
        <w:t>homó- nimo, deviene otro: “[...] ¿estás llorando?, y el ojo dijo que sí, que no podía dejar de </w:t>
      </w:r>
      <w:r>
        <w:rPr>
          <w:color w:val="231F20"/>
          <w:spacing w:val="-4"/>
          <w:w w:val="105"/>
        </w:rPr>
        <w:t>llorar, </w:t>
      </w:r>
      <w:r>
        <w:rPr>
          <w:color w:val="231F20"/>
          <w:w w:val="105"/>
        </w:rPr>
        <w:t>que no sabía qué le pasaba, que llevaba horas llo- rando. y su amigo francés le dijo que se calmara. y el ojo se rió sin dejar de llorar y dijo que eso haría y colgó el teléfono. y luego siguió llorando sin parar” (oS:</w:t>
      </w:r>
      <w:r>
        <w:rPr>
          <w:color w:val="231F20"/>
          <w:spacing w:val="33"/>
          <w:w w:val="105"/>
        </w:rPr>
        <w:t> </w:t>
      </w:r>
      <w:r>
        <w:rPr>
          <w:color w:val="231F20"/>
          <w:w w:val="105"/>
        </w:rPr>
        <w:t>25).</w:t>
      </w:r>
    </w:p>
    <w:p>
      <w:pPr>
        <w:pStyle w:val="BodyText"/>
        <w:spacing w:line="307" w:lineRule="auto"/>
        <w:ind w:left="116" w:right="115" w:firstLine="396"/>
        <w:jc w:val="both"/>
      </w:pPr>
      <w:r>
        <w:rPr>
          <w:color w:val="231F20"/>
          <w:w w:val="105"/>
        </w:rPr>
        <w:t>En cuanto al apellido, aparte de aludir al estímulo auditivo de ma- nifestar el desagrado (por la cercanía en la pronunciación de “v” y “b”), refiere, también, a la “1. colección de varias materias o temas,   escritos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sin método ni orden. 2. </w:t>
      </w:r>
      <w:r>
        <w:rPr>
          <w:color w:val="231F20"/>
          <w:w w:val="105"/>
        </w:rPr>
        <w:t>f. </w:t>
      </w:r>
      <w:r>
        <w:rPr>
          <w:color w:val="231F20"/>
        </w:rPr>
        <w:t>combinación métrica, no estrófica, en la que </w:t>
      </w:r>
      <w:r>
        <w:rPr>
          <w:color w:val="231F20"/>
          <w:spacing w:val="-1"/>
          <w:w w:val="102"/>
        </w:rPr>
        <w:t>alterna</w:t>
      </w:r>
      <w:r>
        <w:rPr>
          <w:color w:val="231F20"/>
          <w:w w:val="102"/>
        </w:rPr>
        <w:t>n</w:t>
      </w:r>
      <w:r>
        <w:rPr>
          <w:color w:val="231F20"/>
        </w:rPr>
        <w:t> </w:t>
      </w:r>
      <w:r>
        <w:rPr>
          <w:color w:val="231F20"/>
          <w:spacing w:val="-5"/>
        </w:rPr>
        <w:t> </w:t>
      </w:r>
      <w:r>
        <w:rPr>
          <w:color w:val="231F20"/>
          <w:spacing w:val="-1"/>
          <w:w w:val="101"/>
        </w:rPr>
        <w:t>lib</w:t>
      </w:r>
      <w:r>
        <w:rPr>
          <w:color w:val="231F20"/>
          <w:spacing w:val="-8"/>
          <w:w w:val="101"/>
        </w:rPr>
        <w:t>r</w:t>
      </w:r>
      <w:r>
        <w:rPr>
          <w:color w:val="231F20"/>
          <w:spacing w:val="-1"/>
          <w:w w:val="102"/>
        </w:rPr>
        <w:t>ement</w:t>
      </w:r>
      <w:r>
        <w:rPr>
          <w:color w:val="231F20"/>
          <w:w w:val="102"/>
        </w:rPr>
        <w:t>e</w:t>
      </w:r>
      <w:r>
        <w:rPr>
          <w:color w:val="231F20"/>
        </w:rPr>
        <w:t> </w:t>
      </w:r>
      <w:r>
        <w:rPr>
          <w:color w:val="231F20"/>
          <w:spacing w:val="-5"/>
        </w:rPr>
        <w:t> </w:t>
      </w:r>
      <w:r>
        <w:rPr>
          <w:color w:val="231F20"/>
          <w:w w:val="96"/>
        </w:rPr>
        <w:t>versos</w:t>
      </w:r>
      <w:r>
        <w:rPr>
          <w:color w:val="231F20"/>
        </w:rPr>
        <w:t> </w:t>
      </w:r>
      <w:r>
        <w:rPr>
          <w:color w:val="231F20"/>
          <w:spacing w:val="-6"/>
        </w:rPr>
        <w:t> </w:t>
      </w:r>
      <w:r>
        <w:rPr>
          <w:color w:val="231F20"/>
          <w:spacing w:val="-1"/>
          <w:w w:val="100"/>
        </w:rPr>
        <w:t>heptasílabo</w:t>
      </w:r>
      <w:r>
        <w:rPr>
          <w:color w:val="231F20"/>
          <w:w w:val="100"/>
        </w:rPr>
        <w:t>s</w:t>
      </w:r>
      <w:r>
        <w:rPr>
          <w:color w:val="231F20"/>
        </w:rPr>
        <w:t> </w:t>
      </w:r>
      <w:r>
        <w:rPr>
          <w:color w:val="231F20"/>
          <w:spacing w:val="-4"/>
        </w:rPr>
        <w:t> </w:t>
      </w:r>
      <w:r>
        <w:rPr>
          <w:color w:val="231F20"/>
          <w:w w:val="92"/>
        </w:rPr>
        <w:t>y</w:t>
      </w:r>
      <w:r>
        <w:rPr>
          <w:color w:val="231F20"/>
        </w:rPr>
        <w:t> </w:t>
      </w:r>
      <w:r>
        <w:rPr>
          <w:color w:val="231F20"/>
          <w:spacing w:val="-5"/>
        </w:rPr>
        <w:t> </w:t>
      </w:r>
      <w:r>
        <w:rPr>
          <w:color w:val="231F20"/>
          <w:spacing w:val="-1"/>
          <w:w w:val="101"/>
        </w:rPr>
        <w:t>endecasílabos</w:t>
      </w:r>
      <w:r>
        <w:rPr>
          <w:color w:val="231F20"/>
          <w:w w:val="101"/>
        </w:rPr>
        <w:t>”</w:t>
      </w:r>
      <w:r>
        <w:rPr>
          <w:color w:val="231F20"/>
        </w:rPr>
        <w:t> </w:t>
      </w:r>
      <w:r>
        <w:rPr>
          <w:color w:val="231F20"/>
          <w:spacing w:val="-5"/>
        </w:rPr>
        <w:t> </w:t>
      </w:r>
      <w:r>
        <w:rPr>
          <w:color w:val="231F20"/>
          <w:w w:val="86"/>
        </w:rPr>
        <w:t>(</w:t>
      </w:r>
      <w:r>
        <w:rPr>
          <w:i/>
          <w:color w:val="231F20"/>
          <w:spacing w:val="-1"/>
          <w:w w:val="137"/>
          <w:sz w:val="16"/>
        </w:rPr>
        <w:t>d</w:t>
      </w:r>
      <w:r>
        <w:rPr>
          <w:i/>
          <w:color w:val="231F20"/>
          <w:spacing w:val="-9"/>
          <w:w w:val="175"/>
          <w:sz w:val="16"/>
        </w:rPr>
        <w:t>r</w:t>
      </w:r>
      <w:r>
        <w:rPr>
          <w:i/>
          <w:color w:val="231F20"/>
          <w:w w:val="114"/>
          <w:sz w:val="16"/>
        </w:rPr>
        <w:t>a</w:t>
      </w:r>
      <w:r>
        <w:rPr>
          <w:i/>
          <w:color w:val="231F20"/>
          <w:w w:val="138"/>
          <w:sz w:val="16"/>
        </w:rPr>
        <w:t>e</w:t>
      </w:r>
      <w:r>
        <w:rPr>
          <w:color w:val="231F20"/>
          <w:spacing w:val="-1"/>
          <w:w w:val="102"/>
        </w:rPr>
        <w:t>)</w:t>
      </w:r>
      <w:r>
        <w:rPr>
          <w:color w:val="231F20"/>
          <w:w w:val="102"/>
        </w:rPr>
        <w:t>.</w:t>
      </w:r>
      <w:r>
        <w:rPr>
          <w:color w:val="231F20"/>
        </w:rPr>
        <w:t> </w:t>
      </w:r>
      <w:r>
        <w:rPr>
          <w:color w:val="231F20"/>
          <w:spacing w:val="-5"/>
        </w:rPr>
        <w:t> </w:t>
      </w:r>
      <w:r>
        <w:rPr>
          <w:color w:val="231F20"/>
          <w:spacing w:val="-1"/>
          <w:w w:val="98"/>
        </w:rPr>
        <w:t>Estas </w:t>
      </w:r>
      <w:r>
        <w:rPr>
          <w:color w:val="231F20"/>
        </w:rPr>
        <w:t>acepciones explican el aspecto indiferenciado del protagonista: es un militante izquierdista pasivo, es mujer en el cuerpo de un hombre, es madre de los  niños  hindúes  a  quienes  rescata  aunque  no  los  procreó, es un latinoamericano pero extendió raíces en Europa y la </w:t>
      </w:r>
      <w:r>
        <w:rPr>
          <w:color w:val="231F20"/>
          <w:w w:val="105"/>
        </w:rPr>
        <w:t>india. </w:t>
      </w:r>
      <w:r>
        <w:rPr>
          <w:color w:val="231F20"/>
        </w:rPr>
        <w:t>El </w:t>
      </w:r>
      <w:r>
        <w:rPr>
          <w:color w:val="231F20"/>
          <w:w w:val="105"/>
        </w:rPr>
        <w:t>ojo </w:t>
      </w:r>
      <w:r>
        <w:rPr>
          <w:color w:val="231F20"/>
        </w:rPr>
        <w:t>Silva, como  en  la  combinación  métrica  señalada,  “alterna  libremente”  y deviene otro en una multitud de formas, expresiones y posibilidades, creando, así, un poema único, complejo, que se extiende, en su ser indi- ferenciado, hacia las alturas y las profundidades del humanismo. El poe- ma que conforma el personaje </w:t>
      </w:r>
      <w:r>
        <w:rPr>
          <w:color w:val="231F20"/>
          <w:w w:val="105"/>
        </w:rPr>
        <w:t>ojo </w:t>
      </w:r>
      <w:r>
        <w:rPr>
          <w:color w:val="231F20"/>
        </w:rPr>
        <w:t>Silva demuestra que </w:t>
      </w:r>
      <w:r>
        <w:rPr>
          <w:color w:val="231F20"/>
          <w:w w:val="105"/>
        </w:rPr>
        <w:t>“[...] </w:t>
      </w:r>
      <w:r>
        <w:rPr>
          <w:color w:val="231F20"/>
        </w:rPr>
        <w:t>la literatura sigue el camino inverso [que las fantasías que son el disfraz de </w:t>
      </w:r>
      <w:r>
        <w:rPr>
          <w:color w:val="231F20"/>
          <w:spacing w:val="-3"/>
        </w:rPr>
        <w:t>expresión </w:t>
      </w:r>
      <w:r>
        <w:rPr>
          <w:color w:val="231F20"/>
        </w:rPr>
        <w:t>dominante] </w:t>
      </w:r>
      <w:r>
        <w:rPr>
          <w:color w:val="231F20"/>
          <w:w w:val="105"/>
        </w:rPr>
        <w:t>[…] </w:t>
      </w:r>
      <w:r>
        <w:rPr>
          <w:color w:val="231F20"/>
        </w:rPr>
        <w:t>descubriendo bajo  las  personas  aparentes  la  potencia de un impersonal que en modo alguno es una generalidad, sino una </w:t>
      </w:r>
      <w:r>
        <w:rPr>
          <w:color w:val="231F20"/>
          <w:w w:val="103"/>
        </w:rPr>
        <w:t>singularidad</w:t>
      </w:r>
      <w:r>
        <w:rPr>
          <w:color w:val="231F20"/>
          <w:spacing w:val="5"/>
        </w:rPr>
        <w:t> </w:t>
      </w:r>
      <w:r>
        <w:rPr>
          <w:color w:val="231F20"/>
          <w:spacing w:val="-1"/>
          <w:w w:val="104"/>
        </w:rPr>
        <w:t>e</w:t>
      </w:r>
      <w:r>
        <w:rPr>
          <w:color w:val="231F20"/>
          <w:w w:val="104"/>
        </w:rPr>
        <w:t>n</w:t>
      </w:r>
      <w:r>
        <w:rPr>
          <w:color w:val="231F20"/>
          <w:spacing w:val="5"/>
        </w:rPr>
        <w:t> </w:t>
      </w:r>
      <w:r>
        <w:rPr>
          <w:color w:val="231F20"/>
          <w:w w:val="96"/>
        </w:rPr>
        <w:t>su</w:t>
      </w:r>
      <w:r>
        <w:rPr>
          <w:color w:val="231F20"/>
          <w:spacing w:val="5"/>
        </w:rPr>
        <w:t> </w:t>
      </w:r>
      <w:r>
        <w:rPr>
          <w:color w:val="231F20"/>
          <w:spacing w:val="-8"/>
          <w:w w:val="101"/>
        </w:rPr>
        <w:t>e</w:t>
      </w:r>
      <w:r>
        <w:rPr>
          <w:color w:val="231F20"/>
          <w:w w:val="107"/>
        </w:rPr>
        <w:t>xp</w:t>
      </w:r>
      <w:r>
        <w:rPr>
          <w:color w:val="231F20"/>
          <w:spacing w:val="-8"/>
          <w:w w:val="107"/>
        </w:rPr>
        <w:t>r</w:t>
      </w:r>
      <w:r>
        <w:rPr>
          <w:color w:val="231F20"/>
          <w:spacing w:val="-1"/>
          <w:w w:val="101"/>
        </w:rPr>
        <w:t>esió</w:t>
      </w:r>
      <w:r>
        <w:rPr>
          <w:color w:val="231F20"/>
          <w:w w:val="101"/>
        </w:rPr>
        <w:t>n</w:t>
      </w:r>
      <w:r>
        <w:rPr>
          <w:color w:val="231F20"/>
          <w:spacing w:val="6"/>
        </w:rPr>
        <w:t> </w:t>
      </w:r>
      <w:r>
        <w:rPr>
          <w:color w:val="231F20"/>
          <w:spacing w:val="-1"/>
          <w:w w:val="99"/>
        </w:rPr>
        <w:t>má</w:t>
      </w:r>
      <w:r>
        <w:rPr>
          <w:color w:val="231F20"/>
          <w:w w:val="99"/>
        </w:rPr>
        <w:t>s</w:t>
      </w:r>
      <w:r>
        <w:rPr>
          <w:color w:val="231F20"/>
          <w:spacing w:val="6"/>
        </w:rPr>
        <w:t> </w:t>
      </w:r>
      <w:r>
        <w:rPr>
          <w:color w:val="231F20"/>
          <w:spacing w:val="-1"/>
          <w:w w:val="103"/>
        </w:rPr>
        <w:t>elevada</w:t>
      </w:r>
      <w:r>
        <w:rPr>
          <w:color w:val="231F20"/>
          <w:w w:val="103"/>
        </w:rPr>
        <w:t>”</w:t>
      </w:r>
      <w:r>
        <w:rPr>
          <w:color w:val="231F20"/>
          <w:spacing w:val="6"/>
        </w:rPr>
        <w:t> </w:t>
      </w:r>
      <w:r>
        <w:rPr>
          <w:color w:val="231F20"/>
          <w:w w:val="86"/>
        </w:rPr>
        <w:t>(</w:t>
      </w:r>
      <w:r>
        <w:rPr>
          <w:color w:val="231F20"/>
          <w:w w:val="136"/>
        </w:rPr>
        <w:t>d</w:t>
      </w:r>
      <w:r>
        <w:rPr>
          <w:color w:val="231F20"/>
          <w:spacing w:val="-1"/>
          <w:w w:val="103"/>
        </w:rPr>
        <w:t>eleuze</w:t>
      </w:r>
      <w:r>
        <w:rPr>
          <w:color w:val="231F20"/>
          <w:w w:val="103"/>
        </w:rPr>
        <w:t>,</w:t>
      </w:r>
      <w:r>
        <w:rPr>
          <w:color w:val="231F20"/>
          <w:spacing w:val="6"/>
        </w:rPr>
        <w:t> </w:t>
      </w:r>
      <w:r>
        <w:rPr>
          <w:color w:val="231F20"/>
          <w:w w:val="100"/>
        </w:rPr>
        <w:t>1996:</w:t>
      </w:r>
      <w:r>
        <w:rPr>
          <w:color w:val="231F20"/>
          <w:spacing w:val="5"/>
        </w:rPr>
        <w:t> </w:t>
      </w:r>
      <w:r>
        <w:rPr>
          <w:color w:val="231F20"/>
          <w:w w:val="100"/>
        </w:rPr>
        <w:t>13).</w:t>
      </w:r>
      <w:r>
        <w:rPr>
          <w:color w:val="231F20"/>
          <w:spacing w:val="5"/>
        </w:rPr>
        <w:t> </w:t>
      </w:r>
      <w:r>
        <w:rPr>
          <w:color w:val="231F20"/>
          <w:w w:val="238"/>
        </w:rPr>
        <w:t>l</w:t>
      </w:r>
      <w:r>
        <w:rPr>
          <w:color w:val="231F20"/>
          <w:w w:val="101"/>
        </w:rPr>
        <w:t>a</w:t>
      </w:r>
      <w:r>
        <w:rPr>
          <w:color w:val="231F20"/>
          <w:spacing w:val="5"/>
        </w:rPr>
        <w:t> </w:t>
      </w:r>
      <w:r>
        <w:rPr>
          <w:color w:val="231F20"/>
          <w:spacing w:val="-1"/>
          <w:w w:val="102"/>
        </w:rPr>
        <w:t>ace</w:t>
      </w:r>
      <w:r>
        <w:rPr>
          <w:color w:val="231F20"/>
          <w:w w:val="102"/>
        </w:rPr>
        <w:t>p</w:t>
      </w:r>
      <w:r>
        <w:rPr>
          <w:color w:val="231F20"/>
        </w:rPr>
        <w:t>- ción</w:t>
      </w:r>
      <w:r>
        <w:rPr>
          <w:color w:val="231F20"/>
          <w:spacing w:val="-11"/>
        </w:rPr>
        <w:t> </w:t>
      </w:r>
      <w:r>
        <w:rPr>
          <w:color w:val="231F20"/>
        </w:rPr>
        <w:t>del</w:t>
      </w:r>
      <w:r>
        <w:rPr>
          <w:color w:val="231F20"/>
          <w:spacing w:val="-11"/>
        </w:rPr>
        <w:t> </w:t>
      </w:r>
      <w:r>
        <w:rPr>
          <w:color w:val="231F20"/>
        </w:rPr>
        <w:t>valor</w:t>
      </w:r>
      <w:r>
        <w:rPr>
          <w:color w:val="231F20"/>
          <w:spacing w:val="-11"/>
        </w:rPr>
        <w:t> </w:t>
      </w:r>
      <w:r>
        <w:rPr>
          <w:color w:val="231F20"/>
        </w:rPr>
        <w:t>“silva”</w:t>
      </w:r>
      <w:r>
        <w:rPr>
          <w:color w:val="231F20"/>
          <w:spacing w:val="-11"/>
        </w:rPr>
        <w:t> </w:t>
      </w:r>
      <w:r>
        <w:rPr>
          <w:color w:val="231F20"/>
        </w:rPr>
        <w:t>del</w:t>
      </w:r>
      <w:r>
        <w:rPr>
          <w:color w:val="231F20"/>
          <w:spacing w:val="-11"/>
        </w:rPr>
        <w:t> </w:t>
      </w:r>
      <w:r>
        <w:rPr>
          <w:i/>
          <w:color w:val="231F20"/>
        </w:rPr>
        <w:t>Diccionario</w:t>
      </w:r>
      <w:r>
        <w:rPr>
          <w:i/>
          <w:color w:val="231F20"/>
          <w:spacing w:val="-10"/>
        </w:rPr>
        <w:t> </w:t>
      </w:r>
      <w:r>
        <w:rPr>
          <w:i/>
          <w:color w:val="231F20"/>
        </w:rPr>
        <w:t>ettimológico</w:t>
      </w:r>
      <w:r>
        <w:rPr>
          <w:i/>
          <w:color w:val="231F20"/>
          <w:spacing w:val="-11"/>
        </w:rPr>
        <w:t> </w:t>
      </w:r>
      <w:r>
        <w:rPr>
          <w:i/>
          <w:color w:val="231F20"/>
        </w:rPr>
        <w:t>comparado</w:t>
      </w:r>
      <w:r>
        <w:rPr>
          <w:i/>
          <w:color w:val="231F20"/>
          <w:spacing w:val="-11"/>
        </w:rPr>
        <w:t> </w:t>
      </w:r>
      <w:r>
        <w:rPr>
          <w:i/>
          <w:color w:val="231F20"/>
        </w:rPr>
        <w:t>de</w:t>
      </w:r>
      <w:r>
        <w:rPr>
          <w:i/>
          <w:color w:val="231F20"/>
          <w:spacing w:val="-11"/>
        </w:rPr>
        <w:t> </w:t>
      </w:r>
      <w:r>
        <w:rPr>
          <w:i/>
          <w:color w:val="231F20"/>
        </w:rPr>
        <w:t>los</w:t>
      </w:r>
      <w:r>
        <w:rPr>
          <w:i/>
          <w:color w:val="231F20"/>
          <w:spacing w:val="-11"/>
        </w:rPr>
        <w:t> </w:t>
      </w:r>
      <w:r>
        <w:rPr>
          <w:i/>
          <w:color w:val="231F20"/>
        </w:rPr>
        <w:t>apellidos </w:t>
      </w:r>
      <w:r>
        <w:rPr>
          <w:i/>
          <w:color w:val="231F20"/>
        </w:rPr>
        <w:t>españoles,</w:t>
      </w:r>
      <w:r>
        <w:rPr>
          <w:i/>
          <w:color w:val="231F20"/>
          <w:spacing w:val="-13"/>
        </w:rPr>
        <w:t> </w:t>
      </w:r>
      <w:r>
        <w:rPr>
          <w:i/>
          <w:color w:val="231F20"/>
        </w:rPr>
        <w:t>hispanoamericanos</w:t>
      </w:r>
      <w:r>
        <w:rPr>
          <w:i/>
          <w:color w:val="231F20"/>
          <w:spacing w:val="-12"/>
        </w:rPr>
        <w:t> </w:t>
      </w:r>
      <w:r>
        <w:rPr>
          <w:i/>
          <w:color w:val="231F20"/>
        </w:rPr>
        <w:t>y</w:t>
      </w:r>
      <w:r>
        <w:rPr>
          <w:i/>
          <w:color w:val="231F20"/>
          <w:spacing w:val="-12"/>
        </w:rPr>
        <w:t> </w:t>
      </w:r>
      <w:r>
        <w:rPr>
          <w:i/>
          <w:color w:val="231F20"/>
        </w:rPr>
        <w:t>filipinos</w:t>
      </w:r>
      <w:r>
        <w:rPr>
          <w:i/>
          <w:color w:val="231F20"/>
          <w:spacing w:val="-12"/>
        </w:rPr>
        <w:t> </w:t>
      </w:r>
      <w:r>
        <w:rPr>
          <w:color w:val="231F20"/>
          <w:spacing w:val="-2"/>
        </w:rPr>
        <w:t>remite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palabra</w:t>
      </w:r>
      <w:r>
        <w:rPr>
          <w:color w:val="231F20"/>
          <w:spacing w:val="-12"/>
        </w:rPr>
        <w:t> </w:t>
      </w:r>
      <w:r>
        <w:rPr>
          <w:color w:val="231F20"/>
        </w:rPr>
        <w:t>en</w:t>
      </w:r>
      <w:r>
        <w:rPr>
          <w:color w:val="231F20"/>
          <w:spacing w:val="-12"/>
        </w:rPr>
        <w:t> </w:t>
      </w:r>
      <w:r>
        <w:rPr>
          <w:color w:val="231F20"/>
        </w:rPr>
        <w:t>latín</w:t>
      </w:r>
      <w:r>
        <w:rPr>
          <w:color w:val="231F20"/>
          <w:spacing w:val="-12"/>
        </w:rPr>
        <w:t> </w:t>
      </w:r>
      <w:r>
        <w:rPr>
          <w:i/>
          <w:color w:val="231F20"/>
        </w:rPr>
        <w:t>silva</w:t>
      </w:r>
      <w:r>
        <w:rPr>
          <w:i/>
          <w:color w:val="231F20"/>
          <w:spacing w:val="-12"/>
        </w:rPr>
        <w:t> </w:t>
      </w:r>
      <w:r>
        <w:rPr>
          <w:color w:val="231F20"/>
        </w:rPr>
        <w:t>que </w:t>
      </w:r>
      <w:r>
        <w:rPr>
          <w:color w:val="231F20"/>
          <w:w w:val="102"/>
        </w:rPr>
        <w:t>significa</w:t>
      </w:r>
      <w:r>
        <w:rPr>
          <w:color w:val="231F20"/>
        </w:rPr>
        <w:t> </w:t>
      </w:r>
      <w:r>
        <w:rPr>
          <w:color w:val="231F20"/>
          <w:w w:val="102"/>
        </w:rPr>
        <w:t>“selva”</w:t>
      </w:r>
      <w:r>
        <w:rPr>
          <w:color w:val="231F20"/>
        </w:rPr>
        <w:t> </w:t>
      </w:r>
      <w:r>
        <w:rPr>
          <w:color w:val="231F20"/>
          <w:w w:val="103"/>
        </w:rPr>
        <w:t>o</w:t>
      </w:r>
      <w:r>
        <w:rPr>
          <w:color w:val="231F20"/>
        </w:rPr>
        <w:t> </w:t>
      </w:r>
      <w:r>
        <w:rPr>
          <w:color w:val="231F20"/>
          <w:w w:val="106"/>
        </w:rPr>
        <w:t>“flo</w:t>
      </w:r>
      <w:r>
        <w:rPr>
          <w:color w:val="231F20"/>
          <w:spacing w:val="-8"/>
          <w:w w:val="106"/>
        </w:rPr>
        <w:t>r</w:t>
      </w:r>
      <w:r>
        <w:rPr>
          <w:color w:val="231F20"/>
          <w:spacing w:val="-1"/>
          <w:w w:val="101"/>
        </w:rPr>
        <w:t>esta</w:t>
      </w:r>
      <w:r>
        <w:rPr>
          <w:color w:val="231F20"/>
          <w:w w:val="101"/>
        </w:rPr>
        <w:t>”</w:t>
      </w:r>
      <w:r>
        <w:rPr>
          <w:color w:val="231F20"/>
        </w:rPr>
        <w:t> </w:t>
      </w:r>
      <w:r>
        <w:rPr>
          <w:color w:val="231F20"/>
          <w:w w:val="86"/>
        </w:rPr>
        <w:t>(</w:t>
      </w:r>
      <w:r>
        <w:rPr>
          <w:color w:val="231F20"/>
          <w:spacing w:val="-8"/>
          <w:w w:val="207"/>
        </w:rPr>
        <w:t>t</w:t>
      </w:r>
      <w:r>
        <w:rPr>
          <w:color w:val="231F20"/>
          <w:spacing w:val="-1"/>
          <w:w w:val="106"/>
        </w:rPr>
        <w:t>ibón</w:t>
      </w:r>
      <w:r>
        <w:rPr>
          <w:color w:val="231F20"/>
          <w:w w:val="106"/>
        </w:rPr>
        <w:t>,</w:t>
      </w:r>
      <w:r>
        <w:rPr>
          <w:color w:val="231F20"/>
        </w:rPr>
        <w:t> </w:t>
      </w:r>
      <w:r>
        <w:rPr>
          <w:color w:val="231F20"/>
          <w:w w:val="100"/>
        </w:rPr>
        <w:t>2001:</w:t>
      </w:r>
      <w:r>
        <w:rPr>
          <w:color w:val="231F20"/>
        </w:rPr>
        <w:t> </w:t>
      </w:r>
      <w:r>
        <w:rPr>
          <w:color w:val="231F20"/>
          <w:w w:val="100"/>
        </w:rPr>
        <w:t>225),</w:t>
      </w:r>
      <w:r>
        <w:rPr>
          <w:color w:val="231F20"/>
        </w:rPr>
        <w:t> </w:t>
      </w:r>
      <w:r>
        <w:rPr>
          <w:color w:val="231F20"/>
          <w:spacing w:val="-1"/>
          <w:w w:val="104"/>
        </w:rPr>
        <w:t>l</w:t>
      </w:r>
      <w:r>
        <w:rPr>
          <w:color w:val="231F20"/>
          <w:w w:val="104"/>
        </w:rPr>
        <w:t>o</w:t>
      </w:r>
      <w:r>
        <w:rPr>
          <w:color w:val="231F20"/>
        </w:rPr>
        <w:t> </w:t>
      </w:r>
      <w:r>
        <w:rPr>
          <w:color w:val="231F20"/>
          <w:spacing w:val="-1"/>
          <w:w w:val="101"/>
        </w:rPr>
        <w:t>qu</w:t>
      </w:r>
      <w:r>
        <w:rPr>
          <w:color w:val="231F20"/>
          <w:w w:val="101"/>
        </w:rPr>
        <w:t>e</w:t>
      </w:r>
      <w:r>
        <w:rPr>
          <w:color w:val="231F20"/>
        </w:rPr>
        <w:t> </w:t>
      </w:r>
      <w:r>
        <w:rPr>
          <w:color w:val="231F20"/>
          <w:spacing w:val="-1"/>
          <w:w w:val="95"/>
        </w:rPr>
        <w:t>e</w:t>
      </w:r>
      <w:r>
        <w:rPr>
          <w:color w:val="231F20"/>
          <w:w w:val="95"/>
        </w:rPr>
        <w:t>s</w:t>
      </w:r>
      <w:r>
        <w:rPr>
          <w:color w:val="231F20"/>
        </w:rPr>
        <w:t> </w:t>
      </w:r>
      <w:r>
        <w:rPr>
          <w:color w:val="231F20"/>
          <w:w w:val="103"/>
        </w:rPr>
        <w:t>congruente</w:t>
      </w:r>
      <w:r>
        <w:rPr>
          <w:color w:val="231F20"/>
        </w:rPr>
        <w:t> </w:t>
      </w:r>
      <w:r>
        <w:rPr>
          <w:color w:val="231F20"/>
          <w:w w:val="103"/>
        </w:rPr>
        <w:t>con </w:t>
      </w:r>
      <w:r>
        <w:rPr>
          <w:color w:val="231F20"/>
        </w:rPr>
        <w:t>los significados mencionados del ámbito de la   </w:t>
      </w:r>
      <w:r>
        <w:rPr>
          <w:color w:val="231F20"/>
          <w:spacing w:val="31"/>
        </w:rPr>
        <w:t> </w:t>
      </w:r>
      <w:r>
        <w:rPr>
          <w:color w:val="231F20"/>
        </w:rPr>
        <w:t>poesía.</w:t>
      </w:r>
    </w:p>
    <w:p>
      <w:pPr>
        <w:pStyle w:val="BodyText"/>
        <w:spacing w:line="307" w:lineRule="auto"/>
        <w:ind w:left="116" w:right="114" w:firstLine="397"/>
        <w:jc w:val="both"/>
      </w:pPr>
      <w:r>
        <w:rPr>
          <w:color w:val="231F20"/>
        </w:rPr>
        <w:t>El ojo Silva, en su devenir absoluto y perpetuo, no posee una identi- dad estable y definida; en su caracterización, este personaje concentra la idea de deleuze, según la cual “la literatura sólo empieza cuando nace en nuestro interior una tercera persona que nos desposee del poder de de-  cir yo” (1996: 14). El nombre es una de las señas identitarias adquiridas más consistentes. Se convierte, al obtenerlo, en la característica esencial  de un individuo, asemejándose en su transcendencia a los rasgos físicos como son el color de los ojos o del cabello, la estatura, las facciones. El sobrenombre del protagonista, el ojo Silva, contiene una contradicción inherente en ese personaje, la cual se refleja en sus acciones: una firmeza (nombre) que no tiene rasgos nítidos sino indiferenciados (ojo, relacio- nado con el agua a través de las lágrimas, el horizonte abarcado por la vista); (Silva, heterogeneidad, un dinamismo </w:t>
      </w:r>
      <w:r>
        <w:rPr>
          <w:color w:val="231F20"/>
          <w:spacing w:val="-3"/>
        </w:rPr>
        <w:t>libre  </w:t>
      </w:r>
      <w:r>
        <w:rPr>
          <w:color w:val="231F20"/>
        </w:rPr>
        <w:t>de </w:t>
      </w:r>
      <w:r>
        <w:rPr>
          <w:color w:val="231F20"/>
          <w:spacing w:val="-2"/>
        </w:rPr>
        <w:t>reglas  </w:t>
      </w:r>
      <w:r>
        <w:rPr>
          <w:color w:val="231F20"/>
        </w:rPr>
        <w:t>le provee  </w:t>
      </w:r>
      <w:r>
        <w:rPr>
          <w:color w:val="231F20"/>
          <w:spacing w:val="28"/>
        </w:rPr>
        <w:t> </w:t>
      </w:r>
      <w:r>
        <w:rPr>
          <w:color w:val="231F20"/>
        </w:rPr>
        <w:t>de</w:t>
      </w:r>
    </w:p>
    <w:p>
      <w:pPr>
        <w:spacing w:after="0" w:line="307" w:lineRule="auto"/>
        <w:jc w:val="both"/>
        <w:sectPr>
          <w:headerReference w:type="even" r:id="rId26"/>
          <w:headerReference w:type="default" r:id="rId27"/>
          <w:pgSz w:w="8510" w:h="12190"/>
          <w:pgMar w:header="659" w:footer="0" w:top="960" w:bottom="280" w:left="960" w:right="960"/>
          <w:pgNumType w:start="22"/>
        </w:sectPr>
      </w:pPr>
    </w:p>
    <w:p>
      <w:pPr>
        <w:pStyle w:val="BodyText"/>
      </w:pPr>
    </w:p>
    <w:p>
      <w:pPr>
        <w:pStyle w:val="BodyText"/>
        <w:spacing w:before="4"/>
        <w:rPr>
          <w:sz w:val="19"/>
        </w:rPr>
      </w:pPr>
    </w:p>
    <w:p>
      <w:pPr>
        <w:pStyle w:val="BodyText"/>
        <w:spacing w:line="304" w:lineRule="auto" w:before="64"/>
        <w:ind w:left="117" w:right="114"/>
        <w:jc w:val="both"/>
        <w:rPr>
          <w:sz w:val="14"/>
        </w:rPr>
      </w:pPr>
      <w:r>
        <w:rPr>
          <w:color w:val="231F20"/>
          <w:w w:val="105"/>
        </w:rPr>
        <w:t>una</w:t>
      </w:r>
      <w:r>
        <w:rPr>
          <w:color w:val="231F20"/>
          <w:spacing w:val="-17"/>
          <w:w w:val="105"/>
        </w:rPr>
        <w:t> </w:t>
      </w:r>
      <w:r>
        <w:rPr>
          <w:color w:val="231F20"/>
          <w:w w:val="105"/>
        </w:rPr>
        <w:t>individualidad</w:t>
      </w:r>
      <w:r>
        <w:rPr>
          <w:color w:val="231F20"/>
          <w:spacing w:val="-17"/>
          <w:w w:val="105"/>
        </w:rPr>
        <w:t> </w:t>
      </w:r>
      <w:r>
        <w:rPr>
          <w:color w:val="231F20"/>
          <w:w w:val="105"/>
        </w:rPr>
        <w:t>singular).</w:t>
      </w:r>
      <w:r>
        <w:rPr>
          <w:color w:val="231F20"/>
          <w:spacing w:val="-18"/>
          <w:w w:val="105"/>
        </w:rPr>
        <w:t> </w:t>
      </w:r>
      <w:r>
        <w:rPr>
          <w:color w:val="231F20"/>
          <w:w w:val="105"/>
        </w:rPr>
        <w:t>Ésta</w:t>
      </w:r>
      <w:r>
        <w:rPr>
          <w:color w:val="231F20"/>
          <w:spacing w:val="-17"/>
          <w:w w:val="105"/>
        </w:rPr>
        <w:t> </w:t>
      </w:r>
      <w:r>
        <w:rPr>
          <w:color w:val="231F20"/>
          <w:w w:val="105"/>
        </w:rPr>
        <w:t>fluctúa</w:t>
      </w:r>
      <w:r>
        <w:rPr>
          <w:color w:val="231F20"/>
          <w:spacing w:val="-18"/>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número</w:t>
      </w:r>
      <w:r>
        <w:rPr>
          <w:color w:val="231F20"/>
          <w:spacing w:val="-17"/>
          <w:w w:val="105"/>
        </w:rPr>
        <w:t> </w:t>
      </w:r>
      <w:r>
        <w:rPr>
          <w:color w:val="231F20"/>
          <w:w w:val="105"/>
        </w:rPr>
        <w:t>de</w:t>
      </w:r>
      <w:r>
        <w:rPr>
          <w:color w:val="231F20"/>
          <w:spacing w:val="-17"/>
          <w:w w:val="105"/>
        </w:rPr>
        <w:t> </w:t>
      </w:r>
      <w:r>
        <w:rPr>
          <w:color w:val="231F20"/>
          <w:w w:val="105"/>
        </w:rPr>
        <w:t>identidades</w:t>
      </w:r>
      <w:r>
        <w:rPr>
          <w:color w:val="231F20"/>
          <w:spacing w:val="-17"/>
          <w:w w:val="105"/>
        </w:rPr>
        <w:t> </w:t>
      </w:r>
      <w:r>
        <w:rPr>
          <w:color w:val="231F20"/>
          <w:w w:val="105"/>
        </w:rPr>
        <w:t>y deviene</w:t>
      </w:r>
      <w:r>
        <w:rPr>
          <w:color w:val="231F20"/>
          <w:spacing w:val="-9"/>
          <w:w w:val="105"/>
        </w:rPr>
        <w:t> </w:t>
      </w:r>
      <w:r>
        <w:rPr>
          <w:color w:val="231F20"/>
          <w:w w:val="105"/>
        </w:rPr>
        <w:t>un</w:t>
      </w:r>
      <w:r>
        <w:rPr>
          <w:color w:val="231F20"/>
          <w:spacing w:val="-10"/>
          <w:w w:val="105"/>
        </w:rPr>
        <w:t> </w:t>
      </w:r>
      <w:r>
        <w:rPr>
          <w:color w:val="231F20"/>
          <w:w w:val="105"/>
        </w:rPr>
        <w:t>ser</w:t>
      </w:r>
      <w:r>
        <w:rPr>
          <w:color w:val="231F20"/>
          <w:spacing w:val="-10"/>
          <w:w w:val="105"/>
        </w:rPr>
        <w:t> </w:t>
      </w:r>
      <w:r>
        <w:rPr>
          <w:color w:val="231F20"/>
          <w:w w:val="105"/>
        </w:rPr>
        <w:t>heterogéneo</w:t>
      </w:r>
      <w:r>
        <w:rPr>
          <w:color w:val="231F20"/>
          <w:spacing w:val="-10"/>
          <w:w w:val="105"/>
        </w:rPr>
        <w:t> </w:t>
      </w:r>
      <w:r>
        <w:rPr>
          <w:color w:val="231F20"/>
          <w:w w:val="105"/>
        </w:rPr>
        <w:t>e</w:t>
      </w:r>
      <w:r>
        <w:rPr>
          <w:color w:val="231F20"/>
          <w:spacing w:val="-10"/>
          <w:w w:val="105"/>
        </w:rPr>
        <w:t> </w:t>
      </w:r>
      <w:r>
        <w:rPr>
          <w:color w:val="231F20"/>
          <w:w w:val="105"/>
        </w:rPr>
        <w:t>indiferenciado,</w:t>
      </w:r>
      <w:r>
        <w:rPr>
          <w:color w:val="231F20"/>
          <w:spacing w:val="-9"/>
          <w:w w:val="105"/>
        </w:rPr>
        <w:t> </w:t>
      </w:r>
      <w:r>
        <w:rPr>
          <w:color w:val="231F20"/>
          <w:w w:val="105"/>
        </w:rPr>
        <w:t>sin</w:t>
      </w:r>
      <w:r>
        <w:rPr>
          <w:color w:val="231F20"/>
          <w:spacing w:val="-10"/>
          <w:w w:val="105"/>
        </w:rPr>
        <w:t> </w:t>
      </w:r>
      <w:r>
        <w:rPr>
          <w:color w:val="231F20"/>
          <w:w w:val="105"/>
        </w:rPr>
        <w:t>pertenecer</w:t>
      </w:r>
      <w:r>
        <w:rPr>
          <w:color w:val="231F20"/>
          <w:spacing w:val="-10"/>
          <w:w w:val="105"/>
        </w:rPr>
        <w:t> </w:t>
      </w:r>
      <w:r>
        <w:rPr>
          <w:color w:val="231F20"/>
          <w:w w:val="105"/>
        </w:rPr>
        <w:t>categórica- mente a ninguna de las identidades de las que surgió el </w:t>
      </w:r>
      <w:r>
        <w:rPr>
          <w:color w:val="231F20"/>
          <w:spacing w:val="-4"/>
          <w:w w:val="105"/>
        </w:rPr>
        <w:t>devenir. </w:t>
      </w:r>
      <w:r>
        <w:rPr>
          <w:color w:val="231F20"/>
          <w:w w:val="105"/>
        </w:rPr>
        <w:t>En este contexto cabe </w:t>
      </w:r>
      <w:r>
        <w:rPr>
          <w:color w:val="231F20"/>
          <w:spacing w:val="-3"/>
          <w:w w:val="105"/>
        </w:rPr>
        <w:t>mencionar, </w:t>
      </w:r>
      <w:r>
        <w:rPr>
          <w:color w:val="231F20"/>
          <w:w w:val="105"/>
        </w:rPr>
        <w:t>también, que su apodo, el ojo, no es fortuito debido a que, en el argot popular de México, hace referencia a la homo- sexualidad; en ocasiones, decir que alguien es “ojete” u “ojo” conlleva dos</w:t>
      </w:r>
      <w:r>
        <w:rPr>
          <w:color w:val="231F20"/>
          <w:spacing w:val="-11"/>
          <w:w w:val="105"/>
        </w:rPr>
        <w:t> </w:t>
      </w:r>
      <w:r>
        <w:rPr>
          <w:color w:val="231F20"/>
          <w:w w:val="105"/>
        </w:rPr>
        <w:t>significados:</w:t>
      </w:r>
      <w:r>
        <w:rPr>
          <w:color w:val="231F20"/>
          <w:spacing w:val="-11"/>
          <w:w w:val="105"/>
        </w:rPr>
        <w:t> </w:t>
      </w:r>
      <w:r>
        <w:rPr>
          <w:color w:val="231F20"/>
          <w:w w:val="105"/>
        </w:rPr>
        <w:t>el</w:t>
      </w:r>
      <w:r>
        <w:rPr>
          <w:color w:val="231F20"/>
          <w:spacing w:val="-11"/>
          <w:w w:val="105"/>
        </w:rPr>
        <w:t> </w:t>
      </w:r>
      <w:r>
        <w:rPr>
          <w:color w:val="231F20"/>
          <w:w w:val="105"/>
        </w:rPr>
        <w:t>primero,</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trata</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persona</w:t>
      </w:r>
      <w:r>
        <w:rPr>
          <w:color w:val="231F20"/>
          <w:spacing w:val="-11"/>
          <w:w w:val="105"/>
        </w:rPr>
        <w:t> </w:t>
      </w:r>
      <w:r>
        <w:rPr>
          <w:color w:val="231F20"/>
          <w:w w:val="105"/>
        </w:rPr>
        <w:t>abusiva</w:t>
      </w:r>
      <w:r>
        <w:rPr>
          <w:color w:val="231F20"/>
          <w:spacing w:val="-11"/>
          <w:w w:val="105"/>
        </w:rPr>
        <w:t> </w:t>
      </w:r>
      <w:r>
        <w:rPr>
          <w:color w:val="231F20"/>
          <w:w w:val="105"/>
        </w:rPr>
        <w:t>o</w:t>
      </w:r>
      <w:r>
        <w:rPr>
          <w:color w:val="231F20"/>
          <w:spacing w:val="-11"/>
          <w:w w:val="105"/>
        </w:rPr>
        <w:t> </w:t>
      </w:r>
      <w:r>
        <w:rPr>
          <w:color w:val="231F20"/>
          <w:w w:val="105"/>
        </w:rPr>
        <w:t>mala, y el segundo, alguien a quien le gusta el </w:t>
      </w:r>
      <w:r>
        <w:rPr>
          <w:color w:val="231F20"/>
          <w:spacing w:val="-3"/>
          <w:w w:val="105"/>
        </w:rPr>
        <w:t>sexo</w:t>
      </w:r>
      <w:r>
        <w:rPr>
          <w:color w:val="231F20"/>
          <w:spacing w:val="-1"/>
          <w:w w:val="105"/>
        </w:rPr>
        <w:t> </w:t>
      </w:r>
      <w:r>
        <w:rPr>
          <w:color w:val="231F20"/>
          <w:w w:val="105"/>
        </w:rPr>
        <w:t>anal.</w:t>
      </w:r>
      <w:r>
        <w:rPr>
          <w:color w:val="231F20"/>
          <w:w w:val="105"/>
          <w:position w:val="7"/>
          <w:sz w:val="14"/>
        </w:rPr>
        <w:t>3</w:t>
      </w:r>
    </w:p>
    <w:p>
      <w:pPr>
        <w:pStyle w:val="BodyText"/>
        <w:spacing w:line="307" w:lineRule="auto"/>
        <w:ind w:left="117" w:right="114" w:firstLine="396"/>
        <w:jc w:val="both"/>
      </w:pPr>
      <w:r>
        <w:rPr>
          <w:color w:val="231F20"/>
          <w:w w:val="238"/>
        </w:rPr>
        <w:t>l</w:t>
      </w:r>
      <w:r>
        <w:rPr>
          <w:color w:val="231F20"/>
          <w:w w:val="101"/>
        </w:rPr>
        <w:t>a</w:t>
      </w:r>
      <w:r>
        <w:rPr>
          <w:color w:val="231F20"/>
          <w:spacing w:val="-1"/>
        </w:rPr>
        <w:t> </w:t>
      </w:r>
      <w:r>
        <w:rPr>
          <w:color w:val="231F20"/>
          <w:w w:val="103"/>
        </w:rPr>
        <w:t>cara,</w:t>
      </w:r>
      <w:r>
        <w:rPr>
          <w:color w:val="231F20"/>
          <w:spacing w:val="-1"/>
        </w:rPr>
        <w:t> </w:t>
      </w:r>
      <w:r>
        <w:rPr>
          <w:color w:val="231F20"/>
          <w:spacing w:val="-1"/>
          <w:w w:val="103"/>
        </w:rPr>
        <w:t>e</w:t>
      </w:r>
      <w:r>
        <w:rPr>
          <w:color w:val="231F20"/>
          <w:w w:val="103"/>
        </w:rPr>
        <w:t>l</w:t>
      </w:r>
      <w:r>
        <w:rPr>
          <w:color w:val="231F20"/>
          <w:spacing w:val="-1"/>
        </w:rPr>
        <w:t> </w:t>
      </w:r>
      <w:r>
        <w:rPr>
          <w:color w:val="231F20"/>
          <w:spacing w:val="-8"/>
          <w:w w:val="100"/>
        </w:rPr>
        <w:t>r</w:t>
      </w:r>
      <w:r>
        <w:rPr>
          <w:color w:val="231F20"/>
          <w:w w:val="97"/>
        </w:rPr>
        <w:t>ost</w:t>
      </w:r>
      <w:r>
        <w:rPr>
          <w:color w:val="231F20"/>
          <w:spacing w:val="-8"/>
          <w:w w:val="97"/>
        </w:rPr>
        <w:t>r</w:t>
      </w:r>
      <w:r>
        <w:rPr>
          <w:color w:val="231F20"/>
          <w:w w:val="112"/>
        </w:rPr>
        <w:t>o,</w:t>
      </w:r>
      <w:r>
        <w:rPr>
          <w:color w:val="231F20"/>
          <w:spacing w:val="-1"/>
        </w:rPr>
        <w:t> </w:t>
      </w:r>
      <w:r>
        <w:rPr>
          <w:color w:val="231F20"/>
          <w:w w:val="100"/>
        </w:rPr>
        <w:t>son</w:t>
      </w:r>
      <w:r>
        <w:rPr>
          <w:color w:val="231F20"/>
          <w:spacing w:val="-1"/>
        </w:rPr>
        <w:t> </w:t>
      </w:r>
      <w:r>
        <w:rPr>
          <w:color w:val="231F20"/>
          <w:w w:val="98"/>
        </w:rPr>
        <w:t>otras</w:t>
      </w:r>
      <w:r>
        <w:rPr>
          <w:color w:val="231F20"/>
          <w:spacing w:val="-1"/>
        </w:rPr>
        <w:t> </w:t>
      </w:r>
      <w:r>
        <w:rPr>
          <w:color w:val="231F20"/>
          <w:spacing w:val="-1"/>
          <w:w w:val="104"/>
        </w:rPr>
        <w:t>d</w:t>
      </w:r>
      <w:r>
        <w:rPr>
          <w:color w:val="231F20"/>
          <w:w w:val="104"/>
        </w:rPr>
        <w:t>e</w:t>
      </w:r>
      <w:r>
        <w:rPr>
          <w:color w:val="231F20"/>
          <w:spacing w:val="-1"/>
        </w:rPr>
        <w:t> </w:t>
      </w:r>
      <w:r>
        <w:rPr>
          <w:color w:val="231F20"/>
          <w:spacing w:val="-1"/>
          <w:w w:val="97"/>
        </w:rPr>
        <w:t>la</w:t>
      </w:r>
      <w:r>
        <w:rPr>
          <w:color w:val="231F20"/>
          <w:w w:val="97"/>
        </w:rPr>
        <w:t>s</w:t>
      </w:r>
      <w:r>
        <w:rPr>
          <w:color w:val="231F20"/>
          <w:spacing w:val="-1"/>
        </w:rPr>
        <w:t> </w:t>
      </w:r>
      <w:r>
        <w:rPr>
          <w:color w:val="231F20"/>
          <w:w w:val="98"/>
        </w:rPr>
        <w:t>señas</w:t>
      </w:r>
      <w:r>
        <w:rPr>
          <w:color w:val="231F20"/>
          <w:spacing w:val="-1"/>
        </w:rPr>
        <w:t> </w:t>
      </w:r>
      <w:r>
        <w:rPr>
          <w:color w:val="231F20"/>
          <w:spacing w:val="-1"/>
          <w:w w:val="101"/>
        </w:rPr>
        <w:t>identitarias</w:t>
      </w:r>
      <w:r>
        <w:rPr>
          <w:color w:val="231F20"/>
          <w:w w:val="101"/>
        </w:rPr>
        <w:t>;</w:t>
      </w:r>
      <w:r>
        <w:rPr>
          <w:color w:val="231F20"/>
        </w:rPr>
        <w:t> </w:t>
      </w:r>
      <w:r>
        <w:rPr>
          <w:color w:val="231F20"/>
          <w:spacing w:val="-1"/>
          <w:w w:val="105"/>
        </w:rPr>
        <w:t>n</w:t>
      </w:r>
      <w:r>
        <w:rPr>
          <w:color w:val="231F20"/>
          <w:w w:val="105"/>
        </w:rPr>
        <w:t>o</w:t>
      </w:r>
      <w:r>
        <w:rPr>
          <w:color w:val="231F20"/>
          <w:spacing w:val="-1"/>
        </w:rPr>
        <w:t> </w:t>
      </w:r>
      <w:r>
        <w:rPr>
          <w:color w:val="231F20"/>
          <w:spacing w:val="-1"/>
          <w:w w:val="100"/>
        </w:rPr>
        <w:t>ha</w:t>
      </w:r>
      <w:r>
        <w:rPr>
          <w:color w:val="231F20"/>
          <w:w w:val="100"/>
        </w:rPr>
        <w:t>y</w:t>
      </w:r>
      <w:r>
        <w:rPr>
          <w:color w:val="231F20"/>
          <w:spacing w:val="-1"/>
        </w:rPr>
        <w:t> </w:t>
      </w:r>
      <w:r>
        <w:rPr>
          <w:color w:val="231F20"/>
          <w:spacing w:val="-1"/>
          <w:w w:val="100"/>
        </w:rPr>
        <w:t>do</w:t>
      </w:r>
      <w:r>
        <w:rPr>
          <w:color w:val="231F20"/>
          <w:w w:val="100"/>
        </w:rPr>
        <w:t>s</w:t>
      </w:r>
      <w:r>
        <w:rPr>
          <w:color w:val="231F20"/>
          <w:spacing w:val="-1"/>
        </w:rPr>
        <w:t> </w:t>
      </w:r>
      <w:r>
        <w:rPr>
          <w:color w:val="231F20"/>
          <w:w w:val="98"/>
        </w:rPr>
        <w:t>caras </w:t>
      </w:r>
      <w:r>
        <w:rPr>
          <w:color w:val="231F20"/>
        </w:rPr>
        <w:t>iguales (excluyendo gemelos idénticos). En un momento en el ambiente surrealista del burdel, el ojo intenta sonreír artificiosamente y “maqui-  nar […] una  voluntad”  (oS:  21).  En  este  momento,  de  sonrisa  forzada, el ojo inserta un comentario entre paréntesis: “(una cara que ya no me pertenecía, una cara que se estaba alejando de mí como hoja arrastrada por el viento)” (oS: 21). Su cara se transforma en otredad, en algo que rompe la relación de pertenencia con el ojo Silva y que se aleja de él de manera aparentemente anárquica, guiada únicamente  por  la  voluntad  del viento. Este momento encamina al ojo Silva hacia la culminación de     su proceso del devenir que ocurre en un burdel en una ciudad sin nom-  </w:t>
      </w:r>
      <w:r>
        <w:rPr>
          <w:color w:val="231F20"/>
          <w:spacing w:val="-3"/>
        </w:rPr>
        <w:t>bre </w:t>
      </w:r>
      <w:r>
        <w:rPr>
          <w:color w:val="231F20"/>
        </w:rPr>
        <w:t>de la india. El  ojo  Silva  se  convierte,  paulatinamente,  en  “médico  de sí mismo y del mundo” (deleuze, 1996: 14). deleuze propone que el escritor se vuelve médico, lo que equivaldría, en el contexto más amplio,  al creador o al artista, y en el caso del presente ensayo, al ojo Silva. Se-  gún esta idea de deleuze, no se propone que el ojo esté saludable, sino   que su sensibilidad, mucho más intensa que la de una persona promedio, causa que experimente los estímulos del mundo exterior e interior con una carga emotiva poderosa, lo cual lo transforma constantemente </w:t>
      </w:r>
      <w:r>
        <w:rPr>
          <w:color w:val="231F20"/>
          <w:spacing w:val="-11"/>
        </w:rPr>
        <w:t>y, </w:t>
      </w:r>
      <w:r>
        <w:rPr>
          <w:color w:val="231F20"/>
        </w:rPr>
        <w:t>por consiguiente,  busca  “curar”  al  mundo</w:t>
      </w:r>
      <w:r>
        <w:rPr>
          <w:color w:val="231F20"/>
          <w:spacing w:val="-6"/>
        </w:rPr>
        <w:t> </w:t>
      </w:r>
      <w:r>
        <w:rPr>
          <w:color w:val="231F20"/>
        </w:rPr>
        <w:t>también.</w:t>
      </w:r>
    </w:p>
    <w:p>
      <w:pPr>
        <w:pStyle w:val="BodyText"/>
      </w:pPr>
    </w:p>
    <w:p>
      <w:pPr>
        <w:pStyle w:val="BodyText"/>
      </w:pPr>
    </w:p>
    <w:p>
      <w:pPr>
        <w:pStyle w:val="BodyText"/>
      </w:pPr>
    </w:p>
    <w:p>
      <w:pPr>
        <w:pStyle w:val="BodyText"/>
        <w:spacing w:before="2"/>
        <w:rPr>
          <w:sz w:val="19"/>
        </w:rPr>
      </w:pPr>
    </w:p>
    <w:p>
      <w:pPr>
        <w:spacing w:before="0"/>
        <w:ind w:left="514" w:right="128" w:firstLine="0"/>
        <w:jc w:val="left"/>
        <w:rPr>
          <w:sz w:val="16"/>
        </w:rPr>
      </w:pPr>
      <w:r>
        <w:rPr>
          <w:color w:val="231F20"/>
          <w:w w:val="110"/>
          <w:position w:val="5"/>
          <w:sz w:val="11"/>
        </w:rPr>
        <w:t>3 </w:t>
      </w:r>
      <w:r>
        <w:rPr>
          <w:color w:val="231F20"/>
          <w:w w:val="110"/>
          <w:sz w:val="16"/>
        </w:rPr>
        <w:t>Según el </w:t>
      </w:r>
      <w:r>
        <w:rPr>
          <w:i/>
          <w:color w:val="231F20"/>
          <w:w w:val="110"/>
          <w:sz w:val="13"/>
        </w:rPr>
        <w:t>drae</w:t>
      </w:r>
      <w:r>
        <w:rPr>
          <w:color w:val="231F20"/>
          <w:w w:val="110"/>
          <w:sz w:val="16"/>
        </w:rPr>
        <w:t>, coloquialmente “ojete” significa “ano”.</w:t>
      </w:r>
    </w:p>
    <w:p>
      <w:pPr>
        <w:spacing w:after="0"/>
        <w:jc w:val="left"/>
        <w:rPr>
          <w:sz w:val="16"/>
        </w:rPr>
        <w:sectPr>
          <w:pgSz w:w="8510" w:h="12190"/>
          <w:pgMar w:header="659" w:footer="0" w:top="960" w:bottom="280" w:left="960" w:right="960"/>
        </w:sectPr>
      </w:pPr>
    </w:p>
    <w:p>
      <w:pPr>
        <w:pStyle w:val="BodyText"/>
      </w:pPr>
    </w:p>
    <w:p>
      <w:pPr>
        <w:pStyle w:val="BodyText"/>
        <w:spacing w:before="3"/>
        <w:rPr>
          <w:sz w:val="19"/>
        </w:rPr>
      </w:pPr>
    </w:p>
    <w:p>
      <w:pPr>
        <w:pStyle w:val="Heading4"/>
        <w:spacing w:before="65"/>
        <w:rPr>
          <w:rFonts w:ascii="Cambria"/>
        </w:rPr>
      </w:pPr>
      <w:r>
        <w:rPr>
          <w:rFonts w:ascii="Cambria"/>
          <w:color w:val="231F20"/>
        </w:rPr>
        <w:t>Patria y exilio</w:t>
      </w:r>
    </w:p>
    <w:p>
      <w:pPr>
        <w:pStyle w:val="BodyText"/>
        <w:rPr>
          <w:b/>
        </w:rPr>
      </w:pPr>
    </w:p>
    <w:p>
      <w:pPr>
        <w:pStyle w:val="BodyText"/>
        <w:spacing w:line="307" w:lineRule="auto" w:before="128"/>
        <w:ind w:left="117" w:right="114"/>
        <w:jc w:val="both"/>
      </w:pPr>
      <w:r>
        <w:rPr>
          <w:color w:val="231F20"/>
          <w:w w:val="105"/>
        </w:rPr>
        <w:t>El exilio es un tema que obsesionaba a roberto Bolaño. Su propia vida de exiliado fue convertida en ficción en la mayoría de sus textos;</w:t>
      </w:r>
      <w:r>
        <w:rPr>
          <w:color w:val="231F20"/>
          <w:w w:val="105"/>
          <w:position w:val="7"/>
          <w:sz w:val="14"/>
        </w:rPr>
        <w:t>4 </w:t>
      </w:r>
      <w:r>
        <w:rPr>
          <w:color w:val="231F20"/>
          <w:w w:val="105"/>
        </w:rPr>
        <w:t>las </w:t>
      </w:r>
      <w:r>
        <w:rPr>
          <w:color w:val="231F20"/>
          <w:w w:val="95"/>
        </w:rPr>
        <w:t>novelas</w:t>
      </w:r>
      <w:r>
        <w:rPr>
          <w:color w:val="231F20"/>
          <w:spacing w:val="-18"/>
          <w:w w:val="95"/>
        </w:rPr>
        <w:t> </w:t>
      </w:r>
      <w:r>
        <w:rPr>
          <w:i/>
          <w:color w:val="231F20"/>
          <w:w w:val="95"/>
        </w:rPr>
        <w:t>Esttrella</w:t>
      </w:r>
      <w:r>
        <w:rPr>
          <w:i/>
          <w:color w:val="231F20"/>
          <w:spacing w:val="-18"/>
          <w:w w:val="95"/>
        </w:rPr>
        <w:t> </w:t>
      </w:r>
      <w:r>
        <w:rPr>
          <w:i/>
          <w:color w:val="231F20"/>
          <w:w w:val="95"/>
        </w:rPr>
        <w:t>disttantte,</w:t>
      </w:r>
      <w:r>
        <w:rPr>
          <w:i/>
          <w:color w:val="231F20"/>
          <w:spacing w:val="-18"/>
          <w:w w:val="95"/>
        </w:rPr>
        <w:t> </w:t>
      </w:r>
      <w:r>
        <w:rPr>
          <w:i/>
          <w:color w:val="231F20"/>
          <w:w w:val="95"/>
        </w:rPr>
        <w:t>Los</w:t>
      </w:r>
      <w:r>
        <w:rPr>
          <w:i/>
          <w:color w:val="231F20"/>
          <w:spacing w:val="-18"/>
          <w:w w:val="95"/>
        </w:rPr>
        <w:t> </w:t>
      </w:r>
      <w:r>
        <w:rPr>
          <w:i/>
          <w:color w:val="231F20"/>
          <w:w w:val="95"/>
        </w:rPr>
        <w:t>dettecttives</w:t>
      </w:r>
      <w:r>
        <w:rPr>
          <w:i/>
          <w:color w:val="231F20"/>
          <w:spacing w:val="-18"/>
          <w:w w:val="95"/>
        </w:rPr>
        <w:t> </w:t>
      </w:r>
      <w:r>
        <w:rPr>
          <w:i/>
          <w:color w:val="231F20"/>
          <w:w w:val="95"/>
        </w:rPr>
        <w:t>salvajes,</w:t>
      </w:r>
      <w:r>
        <w:rPr>
          <w:i/>
          <w:color w:val="231F20"/>
          <w:spacing w:val="-18"/>
          <w:w w:val="95"/>
        </w:rPr>
        <w:t> </w:t>
      </w:r>
      <w:r>
        <w:rPr>
          <w:i/>
          <w:color w:val="231F20"/>
          <w:w w:val="95"/>
        </w:rPr>
        <w:t>Amuletto,</w:t>
      </w:r>
      <w:r>
        <w:rPr>
          <w:i/>
          <w:color w:val="231F20"/>
          <w:spacing w:val="-18"/>
          <w:w w:val="95"/>
        </w:rPr>
        <w:t> </w:t>
      </w:r>
      <w:r>
        <w:rPr>
          <w:i/>
          <w:color w:val="231F20"/>
          <w:w w:val="95"/>
        </w:rPr>
        <w:t>2666</w:t>
      </w:r>
      <w:r>
        <w:rPr>
          <w:i/>
          <w:color w:val="231F20"/>
          <w:spacing w:val="-18"/>
          <w:w w:val="95"/>
        </w:rPr>
        <w:t> </w:t>
      </w:r>
      <w:r>
        <w:rPr>
          <w:color w:val="231F20"/>
          <w:w w:val="95"/>
        </w:rPr>
        <w:t>y</w:t>
      </w:r>
      <w:r>
        <w:rPr>
          <w:color w:val="231F20"/>
          <w:spacing w:val="-18"/>
          <w:w w:val="95"/>
        </w:rPr>
        <w:t> </w:t>
      </w:r>
      <w:r>
        <w:rPr>
          <w:color w:val="231F20"/>
          <w:w w:val="95"/>
        </w:rPr>
        <w:t>numerosos </w:t>
      </w:r>
      <w:r>
        <w:rPr>
          <w:color w:val="231F20"/>
          <w:w w:val="105"/>
        </w:rPr>
        <w:t>cuentos son ejemplo de ello. Exilio supone una condición ambigua y conflictiva</w:t>
      </w:r>
      <w:r>
        <w:rPr>
          <w:color w:val="231F20"/>
          <w:spacing w:val="-19"/>
          <w:w w:val="105"/>
        </w:rPr>
        <w:t> </w:t>
      </w:r>
      <w:r>
        <w:rPr>
          <w:color w:val="231F20"/>
          <w:w w:val="105"/>
        </w:rPr>
        <w:t>en</w:t>
      </w:r>
      <w:r>
        <w:rPr>
          <w:color w:val="231F20"/>
          <w:spacing w:val="-19"/>
          <w:w w:val="105"/>
        </w:rPr>
        <w:t> </w:t>
      </w:r>
      <w:r>
        <w:rPr>
          <w:color w:val="231F20"/>
          <w:w w:val="105"/>
        </w:rPr>
        <w:t>relación</w:t>
      </w:r>
      <w:r>
        <w:rPr>
          <w:color w:val="231F20"/>
          <w:spacing w:val="-19"/>
          <w:w w:val="105"/>
        </w:rPr>
        <w:t> </w:t>
      </w:r>
      <w:r>
        <w:rPr>
          <w:color w:val="231F20"/>
          <w:w w:val="105"/>
        </w:rPr>
        <w:t>con</w:t>
      </w:r>
      <w:r>
        <w:rPr>
          <w:color w:val="231F20"/>
          <w:spacing w:val="-19"/>
          <w:w w:val="105"/>
        </w:rPr>
        <w:t> </w:t>
      </w:r>
      <w:r>
        <w:rPr>
          <w:color w:val="231F20"/>
          <w:w w:val="105"/>
        </w:rPr>
        <w:t>los</w:t>
      </w:r>
      <w:r>
        <w:rPr>
          <w:color w:val="231F20"/>
          <w:spacing w:val="-19"/>
          <w:w w:val="105"/>
        </w:rPr>
        <w:t> </w:t>
      </w:r>
      <w:r>
        <w:rPr>
          <w:color w:val="231F20"/>
          <w:w w:val="105"/>
        </w:rPr>
        <w:t>sentimientos</w:t>
      </w:r>
      <w:r>
        <w:rPr>
          <w:color w:val="231F20"/>
          <w:spacing w:val="-19"/>
          <w:w w:val="105"/>
        </w:rPr>
        <w:t> </w:t>
      </w:r>
      <w:r>
        <w:rPr>
          <w:color w:val="231F20"/>
          <w:w w:val="105"/>
        </w:rPr>
        <w:t>nacionales:</w:t>
      </w:r>
      <w:r>
        <w:rPr>
          <w:color w:val="231F20"/>
          <w:spacing w:val="-18"/>
          <w:w w:val="105"/>
        </w:rPr>
        <w:t> </w:t>
      </w:r>
      <w:r>
        <w:rPr>
          <w:color w:val="231F20"/>
          <w:w w:val="105"/>
        </w:rPr>
        <w:t>significa</w:t>
      </w:r>
      <w:r>
        <w:rPr>
          <w:color w:val="231F20"/>
          <w:spacing w:val="-19"/>
          <w:w w:val="105"/>
        </w:rPr>
        <w:t> </w:t>
      </w:r>
      <w:r>
        <w:rPr>
          <w:color w:val="231F20"/>
          <w:w w:val="105"/>
        </w:rPr>
        <w:t>una</w:t>
      </w:r>
      <w:r>
        <w:rPr>
          <w:color w:val="231F20"/>
          <w:spacing w:val="-19"/>
          <w:w w:val="105"/>
        </w:rPr>
        <w:t> </w:t>
      </w:r>
      <w:r>
        <w:rPr>
          <w:color w:val="231F20"/>
          <w:w w:val="105"/>
        </w:rPr>
        <w:t>per- tenencia</w:t>
      </w:r>
      <w:r>
        <w:rPr>
          <w:color w:val="231F20"/>
          <w:spacing w:val="-15"/>
          <w:w w:val="105"/>
        </w:rPr>
        <w:t> </w:t>
      </w:r>
      <w:r>
        <w:rPr>
          <w:color w:val="231F20"/>
          <w:w w:val="105"/>
        </w:rPr>
        <w:t>abstracta</w:t>
      </w:r>
      <w:r>
        <w:rPr>
          <w:color w:val="231F20"/>
          <w:spacing w:val="-15"/>
          <w:w w:val="105"/>
        </w:rPr>
        <w:t> </w:t>
      </w:r>
      <w:r>
        <w:rPr>
          <w:color w:val="231F20"/>
          <w:w w:val="105"/>
        </w:rPr>
        <w:t>al</w:t>
      </w:r>
      <w:r>
        <w:rPr>
          <w:color w:val="231F20"/>
          <w:spacing w:val="-15"/>
          <w:w w:val="105"/>
        </w:rPr>
        <w:t> </w:t>
      </w:r>
      <w:r>
        <w:rPr>
          <w:color w:val="231F20"/>
          <w:w w:val="105"/>
        </w:rPr>
        <w:t>país,</w:t>
      </w:r>
      <w:r>
        <w:rPr>
          <w:color w:val="231F20"/>
          <w:spacing w:val="-15"/>
          <w:w w:val="105"/>
        </w:rPr>
        <w:t> </w:t>
      </w:r>
      <w:r>
        <w:rPr>
          <w:color w:val="231F20"/>
          <w:w w:val="105"/>
        </w:rPr>
        <w:t>sin</w:t>
      </w:r>
      <w:r>
        <w:rPr>
          <w:color w:val="231F20"/>
          <w:spacing w:val="-15"/>
          <w:w w:val="105"/>
        </w:rPr>
        <w:t> </w:t>
      </w:r>
      <w:r>
        <w:rPr>
          <w:color w:val="231F20"/>
          <w:w w:val="105"/>
        </w:rPr>
        <w:t>la</w:t>
      </w:r>
      <w:r>
        <w:rPr>
          <w:color w:val="231F20"/>
          <w:spacing w:val="-15"/>
          <w:w w:val="105"/>
        </w:rPr>
        <w:t> </w:t>
      </w:r>
      <w:r>
        <w:rPr>
          <w:color w:val="231F20"/>
          <w:w w:val="105"/>
        </w:rPr>
        <w:t>presencia</w:t>
      </w:r>
      <w:r>
        <w:rPr>
          <w:color w:val="231F20"/>
          <w:spacing w:val="-15"/>
          <w:w w:val="105"/>
        </w:rPr>
        <w:t> </w:t>
      </w:r>
      <w:r>
        <w:rPr>
          <w:color w:val="231F20"/>
          <w:w w:val="105"/>
        </w:rPr>
        <w:t>física</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territorio</w:t>
      </w:r>
      <w:r>
        <w:rPr>
          <w:color w:val="231F20"/>
          <w:spacing w:val="-15"/>
          <w:w w:val="105"/>
        </w:rPr>
        <w:t> </w:t>
      </w:r>
      <w:r>
        <w:rPr>
          <w:color w:val="231F20"/>
          <w:w w:val="105"/>
        </w:rPr>
        <w:t>definido y</w:t>
      </w:r>
      <w:r>
        <w:rPr>
          <w:color w:val="231F20"/>
          <w:spacing w:val="-4"/>
          <w:w w:val="105"/>
        </w:rPr>
        <w:t> </w:t>
      </w:r>
      <w:r>
        <w:rPr>
          <w:color w:val="231F20"/>
          <w:w w:val="105"/>
        </w:rPr>
        <w:t>“propio”,</w:t>
      </w:r>
      <w:r>
        <w:rPr>
          <w:color w:val="231F20"/>
          <w:spacing w:val="-5"/>
          <w:w w:val="105"/>
        </w:rPr>
        <w:t> </w:t>
      </w:r>
      <w:r>
        <w:rPr>
          <w:color w:val="231F20"/>
          <w:w w:val="105"/>
        </w:rPr>
        <w:t>es</w:t>
      </w:r>
      <w:r>
        <w:rPr>
          <w:color w:val="231F20"/>
          <w:spacing w:val="-4"/>
          <w:w w:val="105"/>
        </w:rPr>
        <w:t> </w:t>
      </w:r>
      <w:r>
        <w:rPr>
          <w:color w:val="231F20"/>
          <w:w w:val="105"/>
        </w:rPr>
        <w:t>“estar”</w:t>
      </w:r>
      <w:r>
        <w:rPr>
          <w:color w:val="231F20"/>
          <w:spacing w:val="-5"/>
          <w:w w:val="105"/>
        </w:rPr>
        <w:t> </w:t>
      </w:r>
      <w:r>
        <w:rPr>
          <w:color w:val="231F20"/>
          <w:w w:val="105"/>
        </w:rPr>
        <w:t>sin</w:t>
      </w:r>
      <w:r>
        <w:rPr>
          <w:color w:val="231F20"/>
          <w:spacing w:val="-5"/>
          <w:w w:val="105"/>
        </w:rPr>
        <w:t> </w:t>
      </w:r>
      <w:r>
        <w:rPr>
          <w:color w:val="231F20"/>
          <w:w w:val="105"/>
        </w:rPr>
        <w:t>estar</w:t>
      </w:r>
      <w:r>
        <w:rPr>
          <w:color w:val="231F20"/>
          <w:spacing w:val="-4"/>
          <w:w w:val="105"/>
        </w:rPr>
        <w:t> </w:t>
      </w:r>
      <w:r>
        <w:rPr>
          <w:color w:val="231F20"/>
          <w:w w:val="105"/>
        </w:rPr>
        <w:t>realmente.</w:t>
      </w:r>
      <w:r>
        <w:rPr>
          <w:color w:val="231F20"/>
          <w:spacing w:val="-4"/>
          <w:w w:val="105"/>
        </w:rPr>
        <w:t> </w:t>
      </w:r>
      <w:r>
        <w:rPr>
          <w:color w:val="231F20"/>
          <w:w w:val="105"/>
        </w:rPr>
        <w:t>“El</w:t>
      </w:r>
      <w:r>
        <w:rPr>
          <w:color w:val="231F20"/>
          <w:spacing w:val="-5"/>
          <w:w w:val="105"/>
        </w:rPr>
        <w:t> </w:t>
      </w:r>
      <w:r>
        <w:rPr>
          <w:color w:val="231F20"/>
          <w:w w:val="105"/>
        </w:rPr>
        <w:t>ojo</w:t>
      </w:r>
      <w:r>
        <w:rPr>
          <w:color w:val="231F20"/>
          <w:spacing w:val="-5"/>
          <w:w w:val="105"/>
        </w:rPr>
        <w:t> </w:t>
      </w:r>
      <w:r>
        <w:rPr>
          <w:color w:val="231F20"/>
          <w:w w:val="105"/>
        </w:rPr>
        <w:t>Silva”,</w:t>
      </w:r>
      <w:r>
        <w:rPr>
          <w:color w:val="231F20"/>
          <w:spacing w:val="-4"/>
          <w:w w:val="105"/>
        </w:rPr>
        <w:t> </w:t>
      </w:r>
      <w:r>
        <w:rPr>
          <w:color w:val="231F20"/>
          <w:w w:val="105"/>
        </w:rPr>
        <w:t>que</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5"/>
          <w:w w:val="105"/>
        </w:rPr>
        <w:t> </w:t>
      </w:r>
      <w:r>
        <w:rPr>
          <w:color w:val="231F20"/>
          <w:w w:val="105"/>
        </w:rPr>
        <w:t>cuento que atañe al presente artículo, comprueba la inquietud del autor con </w:t>
      </w:r>
      <w:r>
        <w:rPr>
          <w:color w:val="231F20"/>
          <w:spacing w:val="-8"/>
          <w:w w:val="100"/>
        </w:rPr>
        <w:t>r</w:t>
      </w:r>
      <w:r>
        <w:rPr>
          <w:color w:val="231F20"/>
          <w:spacing w:val="-1"/>
          <w:w w:val="100"/>
        </w:rPr>
        <w:t>espect</w:t>
      </w:r>
      <w:r>
        <w:rPr>
          <w:color w:val="231F20"/>
          <w:w w:val="100"/>
        </w:rPr>
        <w:t>o</w:t>
      </w:r>
      <w:r>
        <w:rPr>
          <w:color w:val="231F20"/>
          <w:spacing w:val="18"/>
        </w:rPr>
        <w:t> </w:t>
      </w:r>
      <w:r>
        <w:rPr>
          <w:color w:val="231F20"/>
          <w:spacing w:val="-1"/>
          <w:w w:val="102"/>
        </w:rPr>
        <w:t>a</w:t>
      </w:r>
      <w:r>
        <w:rPr>
          <w:color w:val="231F20"/>
          <w:w w:val="102"/>
        </w:rPr>
        <w:t>l</w:t>
      </w:r>
      <w:r>
        <w:rPr>
          <w:color w:val="231F20"/>
          <w:spacing w:val="17"/>
        </w:rPr>
        <w:t> </w:t>
      </w:r>
      <w:r>
        <w:rPr>
          <w:color w:val="231F20"/>
          <w:spacing w:val="-8"/>
          <w:w w:val="101"/>
        </w:rPr>
        <w:t>e</w:t>
      </w:r>
      <w:r>
        <w:rPr>
          <w:color w:val="231F20"/>
          <w:w w:val="109"/>
        </w:rPr>
        <w:t>xilio.</w:t>
      </w:r>
      <w:r>
        <w:rPr>
          <w:color w:val="231F20"/>
          <w:spacing w:val="17"/>
        </w:rPr>
        <w:t> </w:t>
      </w:r>
      <w:r>
        <w:rPr>
          <w:color w:val="231F20"/>
          <w:spacing w:val="-1"/>
          <w:w w:val="105"/>
        </w:rPr>
        <w:t>Bolañ</w:t>
      </w:r>
      <w:r>
        <w:rPr>
          <w:color w:val="231F20"/>
          <w:w w:val="105"/>
        </w:rPr>
        <w:t>o</w:t>
      </w:r>
      <w:r>
        <w:rPr>
          <w:color w:val="231F20"/>
          <w:spacing w:val="18"/>
        </w:rPr>
        <w:t> </w:t>
      </w:r>
      <w:r>
        <w:rPr>
          <w:color w:val="231F20"/>
          <w:w w:val="104"/>
        </w:rPr>
        <w:t>comenta,</w:t>
      </w:r>
      <w:r>
        <w:rPr>
          <w:color w:val="231F20"/>
          <w:spacing w:val="17"/>
        </w:rPr>
        <w:t> </w:t>
      </w:r>
      <w:r>
        <w:rPr>
          <w:color w:val="231F20"/>
          <w:spacing w:val="-1"/>
          <w:w w:val="104"/>
        </w:rPr>
        <w:t>e</w:t>
      </w:r>
      <w:r>
        <w:rPr>
          <w:color w:val="231F20"/>
          <w:w w:val="104"/>
        </w:rPr>
        <w:t>n</w:t>
      </w:r>
      <w:r>
        <w:rPr>
          <w:color w:val="231F20"/>
          <w:spacing w:val="17"/>
        </w:rPr>
        <w:t> </w:t>
      </w:r>
      <w:r>
        <w:rPr>
          <w:color w:val="231F20"/>
          <w:spacing w:val="-1"/>
          <w:w w:val="103"/>
        </w:rPr>
        <w:t>e</w:t>
      </w:r>
      <w:r>
        <w:rPr>
          <w:color w:val="231F20"/>
          <w:w w:val="103"/>
        </w:rPr>
        <w:t>l</w:t>
      </w:r>
      <w:r>
        <w:rPr>
          <w:color w:val="231F20"/>
          <w:spacing w:val="17"/>
        </w:rPr>
        <w:t> </w:t>
      </w:r>
      <w:r>
        <w:rPr>
          <w:color w:val="231F20"/>
          <w:spacing w:val="-1"/>
          <w:w w:val="99"/>
        </w:rPr>
        <w:t>discurs</w:t>
      </w:r>
      <w:r>
        <w:rPr>
          <w:color w:val="231F20"/>
          <w:w w:val="99"/>
        </w:rPr>
        <w:t>o</w:t>
      </w:r>
      <w:r>
        <w:rPr>
          <w:color w:val="231F20"/>
          <w:spacing w:val="18"/>
        </w:rPr>
        <w:t> </w:t>
      </w:r>
      <w:r>
        <w:rPr>
          <w:color w:val="231F20"/>
          <w:spacing w:val="-1"/>
          <w:w w:val="102"/>
        </w:rPr>
        <w:t>titulad</w:t>
      </w:r>
      <w:r>
        <w:rPr>
          <w:color w:val="231F20"/>
          <w:w w:val="102"/>
        </w:rPr>
        <w:t>o</w:t>
      </w:r>
      <w:r>
        <w:rPr>
          <w:color w:val="231F20"/>
          <w:spacing w:val="18"/>
        </w:rPr>
        <w:t> </w:t>
      </w:r>
      <w:r>
        <w:rPr>
          <w:color w:val="231F20"/>
          <w:w w:val="118"/>
        </w:rPr>
        <w:t>“</w:t>
      </w:r>
      <w:r>
        <w:rPr>
          <w:color w:val="231F20"/>
          <w:w w:val="238"/>
        </w:rPr>
        <w:t>l</w:t>
      </w:r>
      <w:r>
        <w:rPr>
          <w:color w:val="231F20"/>
          <w:spacing w:val="-1"/>
          <w:w w:val="100"/>
        </w:rPr>
        <w:t>iteratur</w:t>
      </w:r>
      <w:r>
        <w:rPr>
          <w:color w:val="231F20"/>
          <w:w w:val="100"/>
        </w:rPr>
        <w:t>a</w:t>
      </w:r>
      <w:r>
        <w:rPr>
          <w:color w:val="231F20"/>
          <w:spacing w:val="17"/>
        </w:rPr>
        <w:t> </w:t>
      </w:r>
      <w:r>
        <w:rPr>
          <w:color w:val="231F20"/>
          <w:w w:val="92"/>
        </w:rPr>
        <w:t>y </w:t>
      </w:r>
      <w:r>
        <w:rPr>
          <w:color w:val="231F20"/>
          <w:w w:val="105"/>
        </w:rPr>
        <w:t>exilio”</w:t>
      </w:r>
      <w:r>
        <w:rPr>
          <w:color w:val="231F20"/>
          <w:spacing w:val="-4"/>
          <w:w w:val="105"/>
        </w:rPr>
        <w:t> </w:t>
      </w:r>
      <w:r>
        <w:rPr>
          <w:color w:val="231F20"/>
          <w:w w:val="105"/>
        </w:rPr>
        <w:t>que,</w:t>
      </w:r>
      <w:r>
        <w:rPr>
          <w:color w:val="231F20"/>
          <w:spacing w:val="-4"/>
          <w:w w:val="105"/>
        </w:rPr>
        <w:t> </w:t>
      </w:r>
      <w:r>
        <w:rPr>
          <w:color w:val="231F20"/>
          <w:w w:val="105"/>
        </w:rPr>
        <w:t>para</w:t>
      </w:r>
      <w:r>
        <w:rPr>
          <w:color w:val="231F20"/>
          <w:spacing w:val="-4"/>
          <w:w w:val="105"/>
        </w:rPr>
        <w:t> </w:t>
      </w:r>
      <w:r>
        <w:rPr>
          <w:color w:val="231F20"/>
          <w:w w:val="105"/>
        </w:rPr>
        <w:t>él,</w:t>
      </w:r>
      <w:r>
        <w:rPr>
          <w:color w:val="231F20"/>
          <w:spacing w:val="-4"/>
          <w:w w:val="105"/>
        </w:rPr>
        <w:t> </w:t>
      </w:r>
      <w:r>
        <w:rPr>
          <w:color w:val="231F20"/>
          <w:w w:val="105"/>
        </w:rPr>
        <w:t>“literatura</w:t>
      </w:r>
      <w:r>
        <w:rPr>
          <w:color w:val="231F20"/>
          <w:spacing w:val="-5"/>
          <w:w w:val="105"/>
        </w:rPr>
        <w:t> </w:t>
      </w:r>
      <w:r>
        <w:rPr>
          <w:color w:val="231F20"/>
          <w:w w:val="105"/>
        </w:rPr>
        <w:t>y</w:t>
      </w:r>
      <w:r>
        <w:rPr>
          <w:color w:val="231F20"/>
          <w:spacing w:val="-4"/>
          <w:w w:val="105"/>
        </w:rPr>
        <w:t> </w:t>
      </w:r>
      <w:r>
        <w:rPr>
          <w:color w:val="231F20"/>
          <w:w w:val="105"/>
        </w:rPr>
        <w:t>exilio</w:t>
      </w:r>
      <w:r>
        <w:rPr>
          <w:color w:val="231F20"/>
          <w:spacing w:val="-4"/>
          <w:w w:val="105"/>
        </w:rPr>
        <w:t> </w:t>
      </w:r>
      <w:r>
        <w:rPr>
          <w:color w:val="231F20"/>
          <w:w w:val="105"/>
        </w:rPr>
        <w:t>son</w:t>
      </w:r>
      <w:r>
        <w:rPr>
          <w:color w:val="231F20"/>
          <w:spacing w:val="-4"/>
          <w:w w:val="105"/>
        </w:rPr>
        <w:t> </w:t>
      </w:r>
      <w:r>
        <w:rPr>
          <w:color w:val="231F20"/>
          <w:w w:val="105"/>
        </w:rPr>
        <w:t>[…]</w:t>
      </w:r>
      <w:r>
        <w:rPr>
          <w:color w:val="231F20"/>
          <w:spacing w:val="-4"/>
          <w:w w:val="105"/>
        </w:rPr>
        <w:t> </w:t>
      </w:r>
      <w:r>
        <w:rPr>
          <w:color w:val="231F20"/>
          <w:w w:val="105"/>
        </w:rPr>
        <w:t>las</w:t>
      </w:r>
      <w:r>
        <w:rPr>
          <w:color w:val="231F20"/>
          <w:spacing w:val="-4"/>
          <w:w w:val="105"/>
        </w:rPr>
        <w:t> </w:t>
      </w:r>
      <w:r>
        <w:rPr>
          <w:color w:val="231F20"/>
          <w:w w:val="105"/>
        </w:rPr>
        <w:t>dos</w:t>
      </w:r>
      <w:r>
        <w:rPr>
          <w:color w:val="231F20"/>
          <w:spacing w:val="-4"/>
          <w:w w:val="105"/>
        </w:rPr>
        <w:t> </w:t>
      </w:r>
      <w:r>
        <w:rPr>
          <w:color w:val="231F20"/>
          <w:w w:val="105"/>
        </w:rPr>
        <w:t>caras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misma moneda, [nuestro] destino puesto en manos del azar” (2008: 43). En este</w:t>
      </w:r>
      <w:r>
        <w:rPr>
          <w:color w:val="231F20"/>
          <w:spacing w:val="-17"/>
          <w:w w:val="105"/>
        </w:rPr>
        <w:t> </w:t>
      </w:r>
      <w:r>
        <w:rPr>
          <w:color w:val="231F20"/>
          <w:w w:val="105"/>
        </w:rPr>
        <w:t>discurso</w:t>
      </w:r>
      <w:r>
        <w:rPr>
          <w:color w:val="231F20"/>
          <w:spacing w:val="-17"/>
          <w:w w:val="105"/>
        </w:rPr>
        <w:t> </w:t>
      </w:r>
      <w:r>
        <w:rPr>
          <w:color w:val="231F20"/>
          <w:w w:val="105"/>
        </w:rPr>
        <w:t>pronuncia</w:t>
      </w:r>
      <w:r>
        <w:rPr>
          <w:color w:val="231F20"/>
          <w:spacing w:val="-18"/>
          <w:w w:val="105"/>
        </w:rPr>
        <w:t> </w:t>
      </w:r>
      <w:r>
        <w:rPr>
          <w:color w:val="231F20"/>
          <w:w w:val="105"/>
        </w:rPr>
        <w:t>una</w:t>
      </w:r>
      <w:r>
        <w:rPr>
          <w:color w:val="231F20"/>
          <w:spacing w:val="-17"/>
          <w:w w:val="105"/>
        </w:rPr>
        <w:t> </w:t>
      </w:r>
      <w:r>
        <w:rPr>
          <w:color w:val="231F20"/>
          <w:w w:val="105"/>
        </w:rPr>
        <w:t>serie</w:t>
      </w:r>
      <w:r>
        <w:rPr>
          <w:color w:val="231F20"/>
          <w:spacing w:val="-18"/>
          <w:w w:val="105"/>
        </w:rPr>
        <w:t> </w:t>
      </w:r>
      <w:r>
        <w:rPr>
          <w:color w:val="231F20"/>
          <w:w w:val="105"/>
        </w:rPr>
        <w:t>de</w:t>
      </w:r>
      <w:r>
        <w:rPr>
          <w:color w:val="231F20"/>
          <w:spacing w:val="-17"/>
          <w:w w:val="105"/>
        </w:rPr>
        <w:t> </w:t>
      </w:r>
      <w:r>
        <w:rPr>
          <w:color w:val="231F20"/>
          <w:w w:val="105"/>
        </w:rPr>
        <w:t>preguntas</w:t>
      </w:r>
      <w:r>
        <w:rPr>
          <w:color w:val="231F20"/>
          <w:spacing w:val="-17"/>
          <w:w w:val="105"/>
        </w:rPr>
        <w:t> </w:t>
      </w:r>
      <w:r>
        <w:rPr>
          <w:color w:val="231F20"/>
          <w:w w:val="105"/>
        </w:rPr>
        <w:t>retóricas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vinculan con la condición de exilio de Mauricio Silva, el protagonista del cuento- objeto</w:t>
      </w:r>
      <w:r>
        <w:rPr>
          <w:color w:val="231F20"/>
          <w:spacing w:val="-10"/>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análisis:</w:t>
      </w:r>
      <w:r>
        <w:rPr>
          <w:color w:val="231F20"/>
          <w:spacing w:val="-9"/>
          <w:w w:val="105"/>
        </w:rPr>
        <w:t> </w:t>
      </w:r>
      <w:r>
        <w:rPr>
          <w:color w:val="231F20"/>
          <w:w w:val="105"/>
        </w:rPr>
        <w:t>“¿Se</w:t>
      </w:r>
      <w:r>
        <w:rPr>
          <w:color w:val="231F20"/>
          <w:spacing w:val="-10"/>
          <w:w w:val="105"/>
        </w:rPr>
        <w:t> </w:t>
      </w:r>
      <w:r>
        <w:rPr>
          <w:color w:val="231F20"/>
          <w:w w:val="105"/>
        </w:rPr>
        <w:t>puede</w:t>
      </w:r>
      <w:r>
        <w:rPr>
          <w:color w:val="231F20"/>
          <w:spacing w:val="-9"/>
          <w:w w:val="105"/>
        </w:rPr>
        <w:t> </w:t>
      </w:r>
      <w:r>
        <w:rPr>
          <w:color w:val="231F20"/>
          <w:w w:val="105"/>
        </w:rPr>
        <w:t>tener</w:t>
      </w:r>
      <w:r>
        <w:rPr>
          <w:color w:val="231F20"/>
          <w:spacing w:val="-9"/>
          <w:w w:val="105"/>
        </w:rPr>
        <w:t> </w:t>
      </w:r>
      <w:r>
        <w:rPr>
          <w:color w:val="231F20"/>
          <w:w w:val="105"/>
        </w:rPr>
        <w:t>nostalgia</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tierra</w:t>
      </w:r>
      <w:r>
        <w:rPr>
          <w:color w:val="231F20"/>
          <w:spacing w:val="-9"/>
          <w:w w:val="105"/>
        </w:rPr>
        <w:t> </w:t>
      </w:r>
      <w:r>
        <w:rPr>
          <w:color w:val="231F20"/>
          <w:w w:val="105"/>
        </w:rPr>
        <w:t>en</w:t>
      </w:r>
      <w:r>
        <w:rPr>
          <w:color w:val="231F20"/>
          <w:spacing w:val="-9"/>
          <w:w w:val="105"/>
        </w:rPr>
        <w:t> </w:t>
      </w:r>
      <w:r>
        <w:rPr>
          <w:color w:val="231F20"/>
          <w:w w:val="105"/>
        </w:rPr>
        <w:t>donde uno estuvo a punto de morir? ¿Se puede tener nostalgia de la pobreza, de la intolerancia, de la prepotencia, de la injusticia?” (2008: 43). El</w:t>
      </w:r>
      <w:r>
        <w:rPr>
          <w:color w:val="231F20"/>
          <w:spacing w:val="-28"/>
          <w:w w:val="105"/>
        </w:rPr>
        <w:t> </w:t>
      </w:r>
      <w:r>
        <w:rPr>
          <w:color w:val="231F20"/>
          <w:w w:val="105"/>
        </w:rPr>
        <w:t>ojo</w:t>
      </w:r>
    </w:p>
    <w:p>
      <w:pPr>
        <w:pStyle w:val="BodyText"/>
      </w:pPr>
    </w:p>
    <w:p>
      <w:pPr>
        <w:pStyle w:val="BodyText"/>
      </w:pPr>
    </w:p>
    <w:p>
      <w:pPr>
        <w:spacing w:line="280" w:lineRule="auto" w:before="157"/>
        <w:ind w:left="116" w:right="114" w:firstLine="397"/>
        <w:jc w:val="both"/>
        <w:rPr>
          <w:sz w:val="16"/>
        </w:rPr>
      </w:pPr>
      <w:r>
        <w:rPr>
          <w:color w:val="231F20"/>
          <w:position w:val="5"/>
          <w:sz w:val="11"/>
        </w:rPr>
        <w:t>4  </w:t>
      </w:r>
      <w:r>
        <w:rPr>
          <w:color w:val="231F20"/>
          <w:sz w:val="16"/>
        </w:rPr>
        <w:t>Bolaño convierte en ficción pasajes de su biografía en numerosos textos, emplean-   do, a menudo, el antropónimo arturo. En uno de éstos, el cuento “detectives” de la colec-   ción de cuentos </w:t>
      </w:r>
      <w:r>
        <w:rPr>
          <w:i/>
          <w:color w:val="231F20"/>
          <w:sz w:val="16"/>
        </w:rPr>
        <w:t>Llamadas ttelefónicas</w:t>
      </w:r>
      <w:r>
        <w:rPr>
          <w:color w:val="231F20"/>
          <w:sz w:val="16"/>
        </w:rPr>
        <w:t>, arturo está encarcelado en chile, se ve en un espejo      y no se reconoce: “iba en la cola en dirección al baño y al pasar junto al espejo se miró de golpe la cara y vio a otra persona” (Bolaño, 1997: 129). Este momento es relevante porque   se extiende a la sensación de otredad, metamorfosis, estar en un no-lugar por excelencia, la cárcel. </w:t>
      </w:r>
      <w:r>
        <w:rPr>
          <w:color w:val="231F20"/>
          <w:spacing w:val="-3"/>
          <w:sz w:val="16"/>
        </w:rPr>
        <w:t>figueroa </w:t>
      </w:r>
      <w:r>
        <w:rPr>
          <w:color w:val="231F20"/>
          <w:sz w:val="16"/>
        </w:rPr>
        <w:t>cofré atribuye la impresión  de otredad  de arturo a su condición de exilio:  “Un personaje, antes del exilio físico, golpeado por el fracaso de los proyectos políticos históricos, por el derrumbe del sujeto y la voluntad trascendental (de la ingenuidad) desco- </w:t>
      </w:r>
      <w:r>
        <w:rPr>
          <w:color w:val="231F20"/>
          <w:spacing w:val="-1"/>
          <w:w w:val="103"/>
          <w:sz w:val="16"/>
        </w:rPr>
        <w:t>noc</w:t>
      </w:r>
      <w:r>
        <w:rPr>
          <w:color w:val="231F20"/>
          <w:w w:val="103"/>
          <w:sz w:val="16"/>
        </w:rPr>
        <w:t>e</w:t>
      </w:r>
      <w:r>
        <w:rPr>
          <w:color w:val="231F20"/>
          <w:spacing w:val="10"/>
          <w:sz w:val="16"/>
        </w:rPr>
        <w:t> </w:t>
      </w:r>
      <w:r>
        <w:rPr>
          <w:color w:val="231F20"/>
          <w:w w:val="96"/>
          <w:sz w:val="16"/>
        </w:rPr>
        <w:t>su</w:t>
      </w:r>
      <w:r>
        <w:rPr>
          <w:color w:val="231F20"/>
          <w:spacing w:val="10"/>
          <w:sz w:val="16"/>
        </w:rPr>
        <w:t> </w:t>
      </w:r>
      <w:r>
        <w:rPr>
          <w:color w:val="231F20"/>
          <w:w w:val="104"/>
          <w:sz w:val="16"/>
        </w:rPr>
        <w:t>p</w:t>
      </w:r>
      <w:r>
        <w:rPr>
          <w:color w:val="231F20"/>
          <w:spacing w:val="-6"/>
          <w:w w:val="104"/>
          <w:sz w:val="16"/>
        </w:rPr>
        <w:t>r</w:t>
      </w:r>
      <w:r>
        <w:rPr>
          <w:color w:val="231F20"/>
          <w:w w:val="105"/>
          <w:sz w:val="16"/>
        </w:rPr>
        <w:t>opio</w:t>
      </w:r>
      <w:r>
        <w:rPr>
          <w:color w:val="231F20"/>
          <w:spacing w:val="10"/>
          <w:sz w:val="16"/>
        </w:rPr>
        <w:t> </w:t>
      </w:r>
      <w:r>
        <w:rPr>
          <w:color w:val="231F20"/>
          <w:spacing w:val="-6"/>
          <w:w w:val="100"/>
          <w:sz w:val="16"/>
        </w:rPr>
        <w:t>r</w:t>
      </w:r>
      <w:r>
        <w:rPr>
          <w:color w:val="231F20"/>
          <w:w w:val="97"/>
          <w:sz w:val="16"/>
        </w:rPr>
        <w:t>ost</w:t>
      </w:r>
      <w:r>
        <w:rPr>
          <w:color w:val="231F20"/>
          <w:spacing w:val="-6"/>
          <w:w w:val="97"/>
          <w:sz w:val="16"/>
        </w:rPr>
        <w:t>r</w:t>
      </w:r>
      <w:r>
        <w:rPr>
          <w:color w:val="231F20"/>
          <w:w w:val="103"/>
          <w:sz w:val="16"/>
        </w:rPr>
        <w:t>o</w:t>
      </w:r>
      <w:r>
        <w:rPr>
          <w:color w:val="231F20"/>
          <w:spacing w:val="10"/>
          <w:sz w:val="16"/>
        </w:rPr>
        <w:t> </w:t>
      </w:r>
      <w:r>
        <w:rPr>
          <w:color w:val="231F20"/>
          <w:w w:val="92"/>
          <w:sz w:val="16"/>
        </w:rPr>
        <w:t>y</w:t>
      </w:r>
      <w:r>
        <w:rPr>
          <w:color w:val="231F20"/>
          <w:spacing w:val="10"/>
          <w:sz w:val="16"/>
        </w:rPr>
        <w:t> </w:t>
      </w:r>
      <w:r>
        <w:rPr>
          <w:color w:val="231F20"/>
          <w:spacing w:val="-1"/>
          <w:w w:val="100"/>
          <w:sz w:val="16"/>
        </w:rPr>
        <w:t>adviert</w:t>
      </w:r>
      <w:r>
        <w:rPr>
          <w:color w:val="231F20"/>
          <w:w w:val="100"/>
          <w:sz w:val="16"/>
        </w:rPr>
        <w:t>e</w:t>
      </w:r>
      <w:r>
        <w:rPr>
          <w:color w:val="231F20"/>
          <w:spacing w:val="10"/>
          <w:sz w:val="16"/>
        </w:rPr>
        <w:t> </w:t>
      </w:r>
      <w:r>
        <w:rPr>
          <w:color w:val="231F20"/>
          <w:spacing w:val="-1"/>
          <w:w w:val="104"/>
          <w:sz w:val="16"/>
        </w:rPr>
        <w:t>e</w:t>
      </w:r>
      <w:r>
        <w:rPr>
          <w:color w:val="231F20"/>
          <w:w w:val="104"/>
          <w:sz w:val="16"/>
        </w:rPr>
        <w:t>n</w:t>
      </w:r>
      <w:r>
        <w:rPr>
          <w:color w:val="231F20"/>
          <w:spacing w:val="10"/>
          <w:sz w:val="16"/>
        </w:rPr>
        <w:t> </w:t>
      </w:r>
      <w:r>
        <w:rPr>
          <w:color w:val="231F20"/>
          <w:w w:val="94"/>
          <w:sz w:val="16"/>
        </w:rPr>
        <w:t>sí</w:t>
      </w:r>
      <w:r>
        <w:rPr>
          <w:color w:val="231F20"/>
          <w:spacing w:val="10"/>
          <w:sz w:val="16"/>
        </w:rPr>
        <w:t> </w:t>
      </w:r>
      <w:r>
        <w:rPr>
          <w:color w:val="231F20"/>
          <w:spacing w:val="-1"/>
          <w:w w:val="102"/>
          <w:sz w:val="16"/>
        </w:rPr>
        <w:t>mism</w:t>
      </w:r>
      <w:r>
        <w:rPr>
          <w:color w:val="231F20"/>
          <w:w w:val="102"/>
          <w:sz w:val="16"/>
        </w:rPr>
        <w:t>o</w:t>
      </w:r>
      <w:r>
        <w:rPr>
          <w:color w:val="231F20"/>
          <w:spacing w:val="10"/>
          <w:sz w:val="16"/>
        </w:rPr>
        <w:t> </w:t>
      </w:r>
      <w:r>
        <w:rPr>
          <w:color w:val="231F20"/>
          <w:spacing w:val="-1"/>
          <w:w w:val="102"/>
          <w:sz w:val="16"/>
        </w:rPr>
        <w:t>l</w:t>
      </w:r>
      <w:r>
        <w:rPr>
          <w:color w:val="231F20"/>
          <w:w w:val="102"/>
          <w:sz w:val="16"/>
        </w:rPr>
        <w:t>a</w:t>
      </w:r>
      <w:r>
        <w:rPr>
          <w:color w:val="231F20"/>
          <w:spacing w:val="10"/>
          <w:sz w:val="16"/>
        </w:rPr>
        <w:t> </w:t>
      </w:r>
      <w:r>
        <w:rPr>
          <w:color w:val="231F20"/>
          <w:spacing w:val="-1"/>
          <w:w w:val="104"/>
          <w:sz w:val="16"/>
        </w:rPr>
        <w:t>alteridad</w:t>
      </w:r>
      <w:r>
        <w:rPr>
          <w:color w:val="231F20"/>
          <w:w w:val="104"/>
          <w:sz w:val="16"/>
        </w:rPr>
        <w:t>”</w:t>
      </w:r>
      <w:r>
        <w:rPr>
          <w:color w:val="231F20"/>
          <w:spacing w:val="10"/>
          <w:sz w:val="16"/>
        </w:rPr>
        <w:t> </w:t>
      </w:r>
      <w:r>
        <w:rPr>
          <w:color w:val="231F20"/>
          <w:w w:val="86"/>
          <w:sz w:val="16"/>
        </w:rPr>
        <w:t>(</w:t>
      </w:r>
      <w:r>
        <w:rPr>
          <w:color w:val="231F20"/>
          <w:spacing w:val="-12"/>
          <w:w w:val="196"/>
          <w:sz w:val="16"/>
        </w:rPr>
        <w:t>f</w:t>
      </w:r>
      <w:r>
        <w:rPr>
          <w:color w:val="231F20"/>
          <w:w w:val="104"/>
          <w:sz w:val="16"/>
        </w:rPr>
        <w:t>igue</w:t>
      </w:r>
      <w:r>
        <w:rPr>
          <w:color w:val="231F20"/>
          <w:spacing w:val="-6"/>
          <w:w w:val="104"/>
          <w:sz w:val="16"/>
        </w:rPr>
        <w:t>r</w:t>
      </w:r>
      <w:r>
        <w:rPr>
          <w:color w:val="231F20"/>
          <w:w w:val="107"/>
          <w:sz w:val="16"/>
        </w:rPr>
        <w:t>oa,</w:t>
      </w:r>
      <w:r>
        <w:rPr>
          <w:color w:val="231F20"/>
          <w:spacing w:val="10"/>
          <w:sz w:val="16"/>
        </w:rPr>
        <w:t> </w:t>
      </w:r>
      <w:r>
        <w:rPr>
          <w:color w:val="231F20"/>
          <w:w w:val="100"/>
          <w:sz w:val="16"/>
        </w:rPr>
        <w:t>2006:</w:t>
      </w:r>
      <w:r>
        <w:rPr>
          <w:color w:val="231F20"/>
          <w:spacing w:val="10"/>
          <w:sz w:val="16"/>
        </w:rPr>
        <w:t> </w:t>
      </w:r>
      <w:r>
        <w:rPr>
          <w:color w:val="231F20"/>
          <w:w w:val="100"/>
          <w:sz w:val="16"/>
        </w:rPr>
        <w:t>95).</w:t>
      </w:r>
      <w:r>
        <w:rPr>
          <w:color w:val="231F20"/>
          <w:spacing w:val="10"/>
          <w:sz w:val="16"/>
        </w:rPr>
        <w:t> </w:t>
      </w:r>
      <w:r>
        <w:rPr>
          <w:color w:val="231F20"/>
          <w:spacing w:val="-1"/>
          <w:w w:val="100"/>
          <w:sz w:val="16"/>
        </w:rPr>
        <w:t>Est</w:t>
      </w:r>
      <w:r>
        <w:rPr>
          <w:color w:val="231F20"/>
          <w:w w:val="100"/>
          <w:sz w:val="16"/>
        </w:rPr>
        <w:t>e</w:t>
      </w:r>
      <w:r>
        <w:rPr>
          <w:color w:val="231F20"/>
          <w:spacing w:val="10"/>
          <w:sz w:val="16"/>
        </w:rPr>
        <w:t> </w:t>
      </w:r>
      <w:r>
        <w:rPr>
          <w:color w:val="231F20"/>
          <w:spacing w:val="-1"/>
          <w:w w:val="101"/>
          <w:sz w:val="16"/>
        </w:rPr>
        <w:t>autor </w:t>
      </w:r>
      <w:r>
        <w:rPr>
          <w:color w:val="231F20"/>
          <w:sz w:val="16"/>
        </w:rPr>
        <w:t>relaciona la situación física y/o psicológica del exilio con la sensación de ajenidad del sujeto (en la opinión del </w:t>
      </w:r>
      <w:r>
        <w:rPr>
          <w:color w:val="231F20"/>
          <w:spacing w:val="-4"/>
          <w:sz w:val="16"/>
        </w:rPr>
        <w:t>autor, </w:t>
      </w:r>
      <w:r>
        <w:rPr>
          <w:color w:val="231F20"/>
          <w:sz w:val="16"/>
        </w:rPr>
        <w:t>las circunstancias históricas, las del macrocontexto, tienen menor importancia en la condición del exilio que las circunstancias subjetivas e individuales); el </w:t>
      </w:r>
      <w:r>
        <w:rPr>
          <w:color w:val="231F20"/>
          <w:spacing w:val="-6"/>
          <w:w w:val="101"/>
          <w:sz w:val="16"/>
        </w:rPr>
        <w:t>e</w:t>
      </w:r>
      <w:r>
        <w:rPr>
          <w:color w:val="231F20"/>
          <w:w w:val="106"/>
          <w:sz w:val="16"/>
        </w:rPr>
        <w:t>xilio</w:t>
      </w:r>
      <w:r>
        <w:rPr>
          <w:color w:val="231F20"/>
          <w:spacing w:val="13"/>
          <w:sz w:val="16"/>
        </w:rPr>
        <w:t> </w:t>
      </w:r>
      <w:r>
        <w:rPr>
          <w:color w:val="231F20"/>
          <w:spacing w:val="-1"/>
          <w:w w:val="105"/>
          <w:sz w:val="16"/>
        </w:rPr>
        <w:t>n</w:t>
      </w:r>
      <w:r>
        <w:rPr>
          <w:color w:val="231F20"/>
          <w:w w:val="105"/>
          <w:sz w:val="16"/>
        </w:rPr>
        <w:t>o</w:t>
      </w:r>
      <w:r>
        <w:rPr>
          <w:color w:val="231F20"/>
          <w:spacing w:val="13"/>
          <w:sz w:val="16"/>
        </w:rPr>
        <w:t> </w:t>
      </w:r>
      <w:r>
        <w:rPr>
          <w:color w:val="231F20"/>
          <w:w w:val="103"/>
          <w:sz w:val="16"/>
        </w:rPr>
        <w:t>permite</w:t>
      </w:r>
      <w:r>
        <w:rPr>
          <w:color w:val="231F20"/>
          <w:spacing w:val="13"/>
          <w:sz w:val="16"/>
        </w:rPr>
        <w:t> </w:t>
      </w:r>
      <w:r>
        <w:rPr>
          <w:color w:val="231F20"/>
          <w:spacing w:val="-1"/>
          <w:w w:val="102"/>
          <w:sz w:val="16"/>
        </w:rPr>
        <w:t>a</w:t>
      </w:r>
      <w:r>
        <w:rPr>
          <w:color w:val="231F20"/>
          <w:w w:val="102"/>
          <w:sz w:val="16"/>
        </w:rPr>
        <w:t>l</w:t>
      </w:r>
      <w:r>
        <w:rPr>
          <w:color w:val="231F20"/>
          <w:spacing w:val="13"/>
          <w:sz w:val="16"/>
        </w:rPr>
        <w:t> </w:t>
      </w:r>
      <w:r>
        <w:rPr>
          <w:color w:val="231F20"/>
          <w:w w:val="99"/>
          <w:sz w:val="16"/>
        </w:rPr>
        <w:t>sujeto</w:t>
      </w:r>
      <w:r>
        <w:rPr>
          <w:color w:val="231F20"/>
          <w:spacing w:val="13"/>
          <w:sz w:val="16"/>
        </w:rPr>
        <w:t> </w:t>
      </w:r>
      <w:r>
        <w:rPr>
          <w:color w:val="231F20"/>
          <w:w w:val="109"/>
          <w:sz w:val="16"/>
        </w:rPr>
        <w:t>“</w:t>
      </w:r>
      <w:r>
        <w:rPr>
          <w:color w:val="231F20"/>
          <w:spacing w:val="-6"/>
          <w:w w:val="109"/>
          <w:sz w:val="16"/>
        </w:rPr>
        <w:t>r</w:t>
      </w:r>
      <w:r>
        <w:rPr>
          <w:color w:val="231F20"/>
          <w:spacing w:val="-1"/>
          <w:w w:val="102"/>
          <w:sz w:val="16"/>
        </w:rPr>
        <w:t>econoce</w:t>
      </w:r>
      <w:r>
        <w:rPr>
          <w:color w:val="231F20"/>
          <w:w w:val="102"/>
          <w:sz w:val="16"/>
        </w:rPr>
        <w:t>r</w:t>
      </w:r>
      <w:r>
        <w:rPr>
          <w:color w:val="231F20"/>
          <w:spacing w:val="13"/>
          <w:sz w:val="16"/>
        </w:rPr>
        <w:t> </w:t>
      </w:r>
      <w:r>
        <w:rPr>
          <w:color w:val="231F20"/>
          <w:w w:val="101"/>
          <w:sz w:val="16"/>
        </w:rPr>
        <w:t>a</w:t>
      </w:r>
      <w:r>
        <w:rPr>
          <w:color w:val="231F20"/>
          <w:spacing w:val="13"/>
          <w:sz w:val="16"/>
        </w:rPr>
        <w:t> </w:t>
      </w:r>
      <w:r>
        <w:rPr>
          <w:color w:val="231F20"/>
          <w:w w:val="94"/>
          <w:sz w:val="16"/>
        </w:rPr>
        <w:t>sí</w:t>
      </w:r>
      <w:r>
        <w:rPr>
          <w:color w:val="231F20"/>
          <w:spacing w:val="13"/>
          <w:sz w:val="16"/>
        </w:rPr>
        <w:t> </w:t>
      </w:r>
      <w:r>
        <w:rPr>
          <w:color w:val="231F20"/>
          <w:w w:val="102"/>
          <w:sz w:val="16"/>
        </w:rPr>
        <w:t>mism</w:t>
      </w:r>
      <w:r>
        <w:rPr>
          <w:color w:val="231F20"/>
          <w:spacing w:val="-3"/>
          <w:w w:val="102"/>
          <w:sz w:val="16"/>
        </w:rPr>
        <w:t>o</w:t>
      </w:r>
      <w:r>
        <w:rPr>
          <w:color w:val="231F20"/>
          <w:w w:val="118"/>
          <w:sz w:val="16"/>
        </w:rPr>
        <w:t>”</w:t>
      </w:r>
      <w:r>
        <w:rPr>
          <w:color w:val="231F20"/>
          <w:spacing w:val="13"/>
          <w:sz w:val="16"/>
        </w:rPr>
        <w:t> </w:t>
      </w:r>
      <w:r>
        <w:rPr>
          <w:color w:val="231F20"/>
          <w:w w:val="86"/>
          <w:sz w:val="16"/>
        </w:rPr>
        <w:t>(</w:t>
      </w:r>
      <w:r>
        <w:rPr>
          <w:color w:val="231F20"/>
          <w:spacing w:val="-12"/>
          <w:w w:val="196"/>
          <w:sz w:val="16"/>
        </w:rPr>
        <w:t>f</w:t>
      </w:r>
      <w:r>
        <w:rPr>
          <w:color w:val="231F20"/>
          <w:w w:val="104"/>
          <w:sz w:val="16"/>
        </w:rPr>
        <w:t>igue</w:t>
      </w:r>
      <w:r>
        <w:rPr>
          <w:color w:val="231F20"/>
          <w:spacing w:val="-6"/>
          <w:w w:val="104"/>
          <w:sz w:val="16"/>
        </w:rPr>
        <w:t>r</w:t>
      </w:r>
      <w:r>
        <w:rPr>
          <w:color w:val="231F20"/>
          <w:w w:val="107"/>
          <w:sz w:val="16"/>
        </w:rPr>
        <w:t>oa,</w:t>
      </w:r>
      <w:r>
        <w:rPr>
          <w:color w:val="231F20"/>
          <w:spacing w:val="13"/>
          <w:sz w:val="16"/>
        </w:rPr>
        <w:t> </w:t>
      </w:r>
      <w:r>
        <w:rPr>
          <w:color w:val="231F20"/>
          <w:w w:val="100"/>
          <w:sz w:val="16"/>
        </w:rPr>
        <w:t>2006:</w:t>
      </w:r>
      <w:r>
        <w:rPr>
          <w:color w:val="231F20"/>
          <w:spacing w:val="13"/>
          <w:sz w:val="16"/>
        </w:rPr>
        <w:t> </w:t>
      </w:r>
      <w:r>
        <w:rPr>
          <w:color w:val="231F20"/>
          <w:w w:val="100"/>
          <w:sz w:val="16"/>
        </w:rPr>
        <w:t>98),</w:t>
      </w:r>
      <w:r>
        <w:rPr>
          <w:color w:val="231F20"/>
          <w:spacing w:val="13"/>
          <w:sz w:val="16"/>
        </w:rPr>
        <w:t> </w:t>
      </w:r>
      <w:r>
        <w:rPr>
          <w:color w:val="231F20"/>
          <w:spacing w:val="-1"/>
          <w:w w:val="103"/>
          <w:sz w:val="16"/>
        </w:rPr>
        <w:t>debid</w:t>
      </w:r>
      <w:r>
        <w:rPr>
          <w:color w:val="231F20"/>
          <w:w w:val="103"/>
          <w:sz w:val="16"/>
        </w:rPr>
        <w:t>o</w:t>
      </w:r>
      <w:r>
        <w:rPr>
          <w:color w:val="231F20"/>
          <w:spacing w:val="13"/>
          <w:sz w:val="16"/>
        </w:rPr>
        <w:t> </w:t>
      </w:r>
      <w:r>
        <w:rPr>
          <w:color w:val="231F20"/>
          <w:w w:val="101"/>
          <w:sz w:val="16"/>
        </w:rPr>
        <w:t>a</w:t>
      </w:r>
      <w:r>
        <w:rPr>
          <w:color w:val="231F20"/>
          <w:spacing w:val="13"/>
          <w:sz w:val="16"/>
        </w:rPr>
        <w:t> </w:t>
      </w:r>
      <w:r>
        <w:rPr>
          <w:color w:val="231F20"/>
          <w:w w:val="108"/>
          <w:sz w:val="16"/>
        </w:rPr>
        <w:t>“la</w:t>
      </w:r>
      <w:r>
        <w:rPr>
          <w:color w:val="231F20"/>
          <w:spacing w:val="13"/>
          <w:sz w:val="16"/>
        </w:rPr>
        <w:t> </w:t>
      </w:r>
      <w:r>
        <w:rPr>
          <w:color w:val="231F20"/>
          <w:w w:val="104"/>
          <w:sz w:val="16"/>
        </w:rPr>
        <w:t>p</w:t>
      </w:r>
      <w:r>
        <w:rPr>
          <w:color w:val="231F20"/>
          <w:spacing w:val="-6"/>
          <w:w w:val="104"/>
          <w:sz w:val="16"/>
        </w:rPr>
        <w:t>r</w:t>
      </w:r>
      <w:r>
        <w:rPr>
          <w:color w:val="231F20"/>
          <w:w w:val="103"/>
          <w:sz w:val="16"/>
        </w:rPr>
        <w:t>o</w:t>
      </w:r>
      <w:r>
        <w:rPr>
          <w:color w:val="231F20"/>
          <w:sz w:val="16"/>
        </w:rPr>
        <w:t>- </w:t>
      </w:r>
      <w:r>
        <w:rPr>
          <w:color w:val="231F20"/>
          <w:w w:val="104"/>
          <w:sz w:val="16"/>
        </w:rPr>
        <w:t>funda</w:t>
      </w:r>
      <w:r>
        <w:rPr>
          <w:color w:val="231F20"/>
          <w:spacing w:val="15"/>
          <w:sz w:val="16"/>
        </w:rPr>
        <w:t> </w:t>
      </w:r>
      <w:r>
        <w:rPr>
          <w:color w:val="231F20"/>
          <w:spacing w:val="-1"/>
          <w:w w:val="101"/>
          <w:sz w:val="16"/>
        </w:rPr>
        <w:t>desorientac</w:t>
      </w:r>
      <w:r>
        <w:rPr>
          <w:color w:val="231F20"/>
          <w:w w:val="101"/>
          <w:sz w:val="16"/>
        </w:rPr>
        <w:t>i</w:t>
      </w:r>
      <w:r>
        <w:rPr>
          <w:color w:val="231F20"/>
          <w:w w:val="105"/>
          <w:sz w:val="16"/>
        </w:rPr>
        <w:t>ón</w:t>
      </w:r>
      <w:r>
        <w:rPr>
          <w:color w:val="231F20"/>
          <w:spacing w:val="15"/>
          <w:sz w:val="16"/>
        </w:rPr>
        <w:t> </w:t>
      </w:r>
      <w:r>
        <w:rPr>
          <w:color w:val="231F20"/>
          <w:spacing w:val="-1"/>
          <w:w w:val="104"/>
          <w:sz w:val="16"/>
        </w:rPr>
        <w:t>e</w:t>
      </w:r>
      <w:r>
        <w:rPr>
          <w:color w:val="231F20"/>
          <w:w w:val="104"/>
          <w:sz w:val="16"/>
        </w:rPr>
        <w:t>n</w:t>
      </w:r>
      <w:r>
        <w:rPr>
          <w:color w:val="231F20"/>
          <w:spacing w:val="15"/>
          <w:sz w:val="16"/>
        </w:rPr>
        <w:t> </w:t>
      </w:r>
      <w:r>
        <w:rPr>
          <w:color w:val="231F20"/>
          <w:spacing w:val="-1"/>
          <w:w w:val="102"/>
          <w:sz w:val="16"/>
        </w:rPr>
        <w:t>l</w:t>
      </w:r>
      <w:r>
        <w:rPr>
          <w:color w:val="231F20"/>
          <w:w w:val="102"/>
          <w:sz w:val="16"/>
        </w:rPr>
        <w:t>a</w:t>
      </w:r>
      <w:r>
        <w:rPr>
          <w:color w:val="231F20"/>
          <w:spacing w:val="15"/>
          <w:sz w:val="16"/>
        </w:rPr>
        <w:t> </w:t>
      </w:r>
      <w:r>
        <w:rPr>
          <w:color w:val="231F20"/>
          <w:spacing w:val="-1"/>
          <w:w w:val="101"/>
          <w:sz w:val="16"/>
        </w:rPr>
        <w:t>qu</w:t>
      </w:r>
      <w:r>
        <w:rPr>
          <w:color w:val="231F20"/>
          <w:w w:val="101"/>
          <w:sz w:val="16"/>
        </w:rPr>
        <w:t>e</w:t>
      </w:r>
      <w:r>
        <w:rPr>
          <w:color w:val="231F20"/>
          <w:spacing w:val="16"/>
          <w:sz w:val="16"/>
        </w:rPr>
        <w:t> </w:t>
      </w:r>
      <w:r>
        <w:rPr>
          <w:color w:val="231F20"/>
          <w:w w:val="100"/>
          <w:sz w:val="16"/>
        </w:rPr>
        <w:t>vive”</w:t>
      </w:r>
      <w:r>
        <w:rPr>
          <w:color w:val="231F20"/>
          <w:spacing w:val="15"/>
          <w:sz w:val="16"/>
        </w:rPr>
        <w:t> </w:t>
      </w:r>
      <w:r>
        <w:rPr>
          <w:color w:val="231F20"/>
          <w:w w:val="86"/>
          <w:sz w:val="16"/>
        </w:rPr>
        <w:t>(</w:t>
      </w:r>
      <w:r>
        <w:rPr>
          <w:color w:val="231F20"/>
          <w:spacing w:val="-12"/>
          <w:w w:val="196"/>
          <w:sz w:val="16"/>
        </w:rPr>
        <w:t>f</w:t>
      </w:r>
      <w:r>
        <w:rPr>
          <w:color w:val="231F20"/>
          <w:w w:val="104"/>
          <w:sz w:val="16"/>
        </w:rPr>
        <w:t>igue</w:t>
      </w:r>
      <w:r>
        <w:rPr>
          <w:color w:val="231F20"/>
          <w:spacing w:val="-6"/>
          <w:w w:val="104"/>
          <w:sz w:val="16"/>
        </w:rPr>
        <w:t>r</w:t>
      </w:r>
      <w:r>
        <w:rPr>
          <w:color w:val="231F20"/>
          <w:w w:val="107"/>
          <w:sz w:val="16"/>
        </w:rPr>
        <w:t>oa,</w:t>
      </w:r>
      <w:r>
        <w:rPr>
          <w:color w:val="231F20"/>
          <w:spacing w:val="15"/>
          <w:sz w:val="16"/>
        </w:rPr>
        <w:t> </w:t>
      </w:r>
      <w:r>
        <w:rPr>
          <w:color w:val="231F20"/>
          <w:w w:val="100"/>
          <w:sz w:val="16"/>
        </w:rPr>
        <w:t>2006:</w:t>
      </w:r>
      <w:r>
        <w:rPr>
          <w:color w:val="231F20"/>
          <w:spacing w:val="15"/>
          <w:sz w:val="16"/>
        </w:rPr>
        <w:t> </w:t>
      </w:r>
      <w:r>
        <w:rPr>
          <w:color w:val="231F20"/>
          <w:w w:val="100"/>
          <w:sz w:val="16"/>
        </w:rPr>
        <w:t>98).</w:t>
      </w:r>
      <w:r>
        <w:rPr>
          <w:color w:val="231F20"/>
          <w:spacing w:val="15"/>
          <w:sz w:val="16"/>
        </w:rPr>
        <w:t> </w:t>
      </w:r>
      <w:r>
        <w:rPr>
          <w:color w:val="231F20"/>
          <w:spacing w:val="-1"/>
          <w:w w:val="98"/>
          <w:sz w:val="16"/>
        </w:rPr>
        <w:t>Esta</w:t>
      </w:r>
      <w:r>
        <w:rPr>
          <w:color w:val="231F20"/>
          <w:w w:val="98"/>
          <w:sz w:val="16"/>
        </w:rPr>
        <w:t>s</w:t>
      </w:r>
      <w:r>
        <w:rPr>
          <w:color w:val="231F20"/>
          <w:spacing w:val="16"/>
          <w:sz w:val="16"/>
        </w:rPr>
        <w:t> </w:t>
      </w:r>
      <w:r>
        <w:rPr>
          <w:color w:val="231F20"/>
          <w:w w:val="98"/>
          <w:sz w:val="16"/>
        </w:rPr>
        <w:t>características</w:t>
      </w:r>
      <w:r>
        <w:rPr>
          <w:color w:val="231F20"/>
          <w:spacing w:val="15"/>
          <w:sz w:val="16"/>
        </w:rPr>
        <w:t> </w:t>
      </w:r>
      <w:r>
        <w:rPr>
          <w:color w:val="231F20"/>
          <w:w w:val="95"/>
          <w:sz w:val="16"/>
        </w:rPr>
        <w:t>se</w:t>
      </w:r>
      <w:r>
        <w:rPr>
          <w:color w:val="231F20"/>
          <w:spacing w:val="15"/>
          <w:sz w:val="16"/>
        </w:rPr>
        <w:t> </w:t>
      </w:r>
      <w:r>
        <w:rPr>
          <w:color w:val="231F20"/>
          <w:spacing w:val="-1"/>
          <w:w w:val="100"/>
          <w:sz w:val="16"/>
        </w:rPr>
        <w:t>asocian </w:t>
      </w:r>
      <w:r>
        <w:rPr>
          <w:color w:val="231F20"/>
          <w:sz w:val="16"/>
        </w:rPr>
        <w:t>con</w:t>
      </w:r>
      <w:r>
        <w:rPr>
          <w:color w:val="231F20"/>
          <w:spacing w:val="15"/>
          <w:sz w:val="16"/>
        </w:rPr>
        <w:t> </w:t>
      </w:r>
      <w:r>
        <w:rPr>
          <w:color w:val="231F20"/>
          <w:sz w:val="16"/>
        </w:rPr>
        <w:t>el</w:t>
      </w:r>
      <w:r>
        <w:rPr>
          <w:color w:val="231F20"/>
          <w:spacing w:val="15"/>
          <w:sz w:val="16"/>
        </w:rPr>
        <w:t> </w:t>
      </w:r>
      <w:r>
        <w:rPr>
          <w:color w:val="231F20"/>
          <w:sz w:val="16"/>
        </w:rPr>
        <w:t>personaje</w:t>
      </w:r>
      <w:r>
        <w:rPr>
          <w:color w:val="231F20"/>
          <w:spacing w:val="15"/>
          <w:sz w:val="16"/>
        </w:rPr>
        <w:t> </w:t>
      </w:r>
      <w:r>
        <w:rPr>
          <w:color w:val="231F20"/>
          <w:sz w:val="16"/>
        </w:rPr>
        <w:t>ojo</w:t>
      </w:r>
      <w:r>
        <w:rPr>
          <w:color w:val="231F20"/>
          <w:spacing w:val="15"/>
          <w:sz w:val="16"/>
        </w:rPr>
        <w:t> </w:t>
      </w:r>
      <w:r>
        <w:rPr>
          <w:color w:val="231F20"/>
          <w:sz w:val="16"/>
        </w:rPr>
        <w:t>Silva</w:t>
      </w:r>
      <w:r>
        <w:rPr>
          <w:color w:val="231F20"/>
          <w:spacing w:val="15"/>
          <w:sz w:val="16"/>
        </w:rPr>
        <w:t> </w:t>
      </w:r>
      <w:r>
        <w:rPr>
          <w:color w:val="231F20"/>
          <w:sz w:val="16"/>
        </w:rPr>
        <w:t>que</w:t>
      </w:r>
      <w:r>
        <w:rPr>
          <w:color w:val="231F20"/>
          <w:spacing w:val="15"/>
          <w:sz w:val="16"/>
        </w:rPr>
        <w:t> </w:t>
      </w:r>
      <w:r>
        <w:rPr>
          <w:color w:val="231F20"/>
          <w:sz w:val="16"/>
        </w:rPr>
        <w:t>se</w:t>
      </w:r>
      <w:r>
        <w:rPr>
          <w:color w:val="231F20"/>
          <w:spacing w:val="15"/>
          <w:sz w:val="16"/>
        </w:rPr>
        <w:t> </w:t>
      </w:r>
      <w:r>
        <w:rPr>
          <w:color w:val="231F20"/>
          <w:sz w:val="16"/>
        </w:rPr>
        <w:t>analiza</w:t>
      </w:r>
      <w:r>
        <w:rPr>
          <w:color w:val="231F20"/>
          <w:spacing w:val="15"/>
          <w:sz w:val="16"/>
        </w:rPr>
        <w:t> </w:t>
      </w:r>
      <w:r>
        <w:rPr>
          <w:color w:val="231F20"/>
          <w:sz w:val="16"/>
        </w:rPr>
        <w:t>en</w:t>
      </w:r>
      <w:r>
        <w:rPr>
          <w:color w:val="231F20"/>
          <w:spacing w:val="15"/>
          <w:sz w:val="16"/>
        </w:rPr>
        <w:t> </w:t>
      </w:r>
      <w:r>
        <w:rPr>
          <w:color w:val="231F20"/>
          <w:sz w:val="16"/>
        </w:rPr>
        <w:t>el</w:t>
      </w:r>
      <w:r>
        <w:rPr>
          <w:color w:val="231F20"/>
          <w:spacing w:val="15"/>
          <w:sz w:val="16"/>
        </w:rPr>
        <w:t> </w:t>
      </w:r>
      <w:r>
        <w:rPr>
          <w:color w:val="231F20"/>
          <w:sz w:val="16"/>
        </w:rPr>
        <w:t>presente</w:t>
      </w:r>
      <w:r>
        <w:rPr>
          <w:color w:val="231F20"/>
          <w:spacing w:val="15"/>
          <w:sz w:val="16"/>
        </w:rPr>
        <w:t> </w:t>
      </w:r>
      <w:r>
        <w:rPr>
          <w:color w:val="231F20"/>
          <w:sz w:val="16"/>
        </w:rPr>
        <w:t>ensayo.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0" w:lineRule="auto" w:before="64"/>
        <w:ind w:left="117" w:right="115"/>
        <w:jc w:val="both"/>
        <w:rPr>
          <w:sz w:val="14"/>
        </w:rPr>
      </w:pPr>
      <w:r>
        <w:rPr>
          <w:color w:val="231F20"/>
          <w:w w:val="105"/>
        </w:rPr>
        <w:t>Silva</w:t>
      </w:r>
      <w:r>
        <w:rPr>
          <w:color w:val="231F20"/>
          <w:spacing w:val="-17"/>
          <w:w w:val="105"/>
        </w:rPr>
        <w:t> </w:t>
      </w:r>
      <w:r>
        <w:rPr>
          <w:color w:val="231F20"/>
          <w:w w:val="105"/>
        </w:rPr>
        <w:t>contiene</w:t>
      </w:r>
      <w:r>
        <w:rPr>
          <w:color w:val="231F20"/>
          <w:spacing w:val="-17"/>
          <w:w w:val="105"/>
        </w:rPr>
        <w:t> </w:t>
      </w:r>
      <w:r>
        <w:rPr>
          <w:color w:val="231F20"/>
          <w:w w:val="105"/>
        </w:rPr>
        <w:t>esta</w:t>
      </w:r>
      <w:r>
        <w:rPr>
          <w:color w:val="231F20"/>
          <w:spacing w:val="-17"/>
          <w:w w:val="105"/>
        </w:rPr>
        <w:t> </w:t>
      </w:r>
      <w:r>
        <w:rPr>
          <w:color w:val="231F20"/>
          <w:w w:val="105"/>
        </w:rPr>
        <w:t>tensión</w:t>
      </w:r>
      <w:r>
        <w:rPr>
          <w:color w:val="231F20"/>
          <w:spacing w:val="-17"/>
          <w:w w:val="105"/>
        </w:rPr>
        <w:t> </w:t>
      </w:r>
      <w:r>
        <w:rPr>
          <w:color w:val="231F20"/>
          <w:w w:val="105"/>
        </w:rPr>
        <w:t>y</w:t>
      </w:r>
      <w:r>
        <w:rPr>
          <w:color w:val="231F20"/>
          <w:spacing w:val="-17"/>
          <w:w w:val="105"/>
        </w:rPr>
        <w:t> </w:t>
      </w:r>
      <w:r>
        <w:rPr>
          <w:color w:val="231F20"/>
          <w:w w:val="105"/>
        </w:rPr>
        <w:t>contradicción</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personalidad</w:t>
      </w:r>
      <w:r>
        <w:rPr>
          <w:color w:val="231F20"/>
          <w:spacing w:val="-17"/>
          <w:w w:val="105"/>
        </w:rPr>
        <w:t> </w:t>
      </w:r>
      <w:r>
        <w:rPr>
          <w:color w:val="231F20"/>
          <w:w w:val="105"/>
        </w:rPr>
        <w:t>y</w:t>
      </w:r>
      <w:r>
        <w:rPr>
          <w:color w:val="231F20"/>
          <w:spacing w:val="-17"/>
          <w:w w:val="105"/>
        </w:rPr>
        <w:t> </w:t>
      </w:r>
      <w:r>
        <w:rPr>
          <w:color w:val="231F20"/>
          <w:w w:val="105"/>
        </w:rPr>
        <w:t>deviene, por y con ellas, entre otros aspectos que se observarán en adelante, un </w:t>
      </w:r>
      <w:r>
        <w:rPr>
          <w:color w:val="231F20"/>
        </w:rPr>
        <w:t>ser </w:t>
      </w:r>
      <w:r>
        <w:rPr>
          <w:color w:val="231F20"/>
          <w:spacing w:val="6"/>
        </w:rPr>
        <w:t> </w:t>
      </w:r>
      <w:r>
        <w:rPr>
          <w:color w:val="231F20"/>
        </w:rPr>
        <w:t>indiferenciado.</w:t>
      </w:r>
      <w:r>
        <w:rPr>
          <w:color w:val="231F20"/>
          <w:position w:val="7"/>
          <w:sz w:val="14"/>
        </w:rPr>
        <w:t>5</w:t>
      </w:r>
    </w:p>
    <w:p>
      <w:pPr>
        <w:pStyle w:val="BodyText"/>
        <w:spacing w:line="307" w:lineRule="auto" w:before="3"/>
        <w:ind w:left="117" w:right="114" w:firstLine="396"/>
        <w:jc w:val="both"/>
      </w:pPr>
      <w:r>
        <w:rPr>
          <w:color w:val="231F20"/>
        </w:rPr>
        <w:t>El exilio continuo y transformante de Mauricio Silva –primero como exiliado chileno en México, unos años después abandona ese país para  irse a Europa, donde vive en varios países, después se establece en un pueblo en la india, del que huye de </w:t>
      </w:r>
      <w:r>
        <w:rPr>
          <w:color w:val="231F20"/>
          <w:spacing w:val="-3"/>
        </w:rPr>
        <w:t>regreso  </w:t>
      </w:r>
      <w:r>
        <w:rPr>
          <w:color w:val="231F20"/>
        </w:rPr>
        <w:t>a Europa– es sólo una de        las manifestaciones, acaso la  más  evidente,  del  perpetuo  y  multifacéti- co devenir del protagonista. El narrador homodiegético deja claro que, aunque está a la intemperie, sin patria fija (“Había tenido casa en </w:t>
      </w:r>
      <w:r>
        <w:rPr>
          <w:color w:val="231F20"/>
          <w:spacing w:val="-3"/>
        </w:rPr>
        <w:t>París,    </w:t>
      </w:r>
      <w:r>
        <w:rPr>
          <w:color w:val="231F20"/>
        </w:rPr>
        <w:t>en Milán y ahora en Berlín” (oS: 15)), la patria abstracta de Mauricio es </w:t>
      </w:r>
      <w:r>
        <w:rPr>
          <w:color w:val="231F20"/>
          <w:w w:val="160"/>
        </w:rPr>
        <w:t>c</w:t>
      </w:r>
      <w:r>
        <w:rPr>
          <w:color w:val="231F20"/>
          <w:spacing w:val="-1"/>
          <w:w w:val="104"/>
        </w:rPr>
        <w:t>hil</w:t>
      </w:r>
      <w:r>
        <w:rPr>
          <w:color w:val="231F20"/>
          <w:w w:val="104"/>
        </w:rPr>
        <w:t>e</w:t>
      </w:r>
      <w:r>
        <w:rPr>
          <w:color w:val="231F20"/>
        </w:rPr>
        <w:t> </w:t>
      </w:r>
      <w:r>
        <w:rPr>
          <w:color w:val="231F20"/>
          <w:spacing w:val="-12"/>
        </w:rPr>
        <w:t> </w:t>
      </w:r>
      <w:r>
        <w:rPr>
          <w:color w:val="231F20"/>
          <w:spacing w:val="-21"/>
          <w:w w:val="92"/>
        </w:rPr>
        <w:t>y</w:t>
      </w:r>
      <w:r>
        <w:rPr>
          <w:color w:val="231F20"/>
          <w:w w:val="133"/>
        </w:rPr>
        <w:t>,</w:t>
      </w:r>
      <w:r>
        <w:rPr>
          <w:color w:val="231F20"/>
        </w:rPr>
        <w:t> </w:t>
      </w:r>
      <w:r>
        <w:rPr>
          <w:color w:val="231F20"/>
          <w:spacing w:val="-12"/>
        </w:rPr>
        <w:t> </w:t>
      </w:r>
      <w:r>
        <w:rPr>
          <w:color w:val="231F20"/>
          <w:spacing w:val="-1"/>
          <w:w w:val="104"/>
        </w:rPr>
        <w:t>e</w:t>
      </w:r>
      <w:r>
        <w:rPr>
          <w:color w:val="231F20"/>
          <w:w w:val="104"/>
        </w:rPr>
        <w:t>n</w:t>
      </w:r>
      <w:r>
        <w:rPr>
          <w:color w:val="231F20"/>
        </w:rPr>
        <w:t> </w:t>
      </w:r>
      <w:r>
        <w:rPr>
          <w:color w:val="231F20"/>
          <w:spacing w:val="-12"/>
        </w:rPr>
        <w:t> </w:t>
      </w:r>
      <w:r>
        <w:rPr>
          <w:color w:val="231F20"/>
          <w:spacing w:val="-1"/>
          <w:w w:val="102"/>
        </w:rPr>
        <w:t>l</w:t>
      </w:r>
      <w:r>
        <w:rPr>
          <w:color w:val="231F20"/>
          <w:w w:val="102"/>
        </w:rPr>
        <w:t>a</w:t>
      </w:r>
      <w:r>
        <w:rPr>
          <w:color w:val="231F20"/>
        </w:rPr>
        <w:t> </w:t>
      </w:r>
      <w:r>
        <w:rPr>
          <w:color w:val="231F20"/>
          <w:spacing w:val="-12"/>
        </w:rPr>
        <w:t> </w:t>
      </w:r>
      <w:r>
        <w:rPr>
          <w:color w:val="231F20"/>
          <w:spacing w:val="-1"/>
          <w:w w:val="103"/>
        </w:rPr>
        <w:t>dimensió</w:t>
      </w:r>
      <w:r>
        <w:rPr>
          <w:color w:val="231F20"/>
          <w:w w:val="103"/>
        </w:rPr>
        <w:t>n</w:t>
      </w:r>
      <w:r>
        <w:rPr>
          <w:color w:val="231F20"/>
        </w:rPr>
        <w:t> </w:t>
      </w:r>
      <w:r>
        <w:rPr>
          <w:color w:val="231F20"/>
          <w:spacing w:val="-11"/>
        </w:rPr>
        <w:t> </w:t>
      </w:r>
      <w:r>
        <w:rPr>
          <w:color w:val="231F20"/>
          <w:spacing w:val="-1"/>
          <w:w w:val="102"/>
        </w:rPr>
        <w:t>identitari</w:t>
      </w:r>
      <w:r>
        <w:rPr>
          <w:color w:val="231F20"/>
          <w:w w:val="102"/>
        </w:rPr>
        <w:t>a</w:t>
      </w:r>
      <w:r>
        <w:rPr>
          <w:color w:val="231F20"/>
        </w:rPr>
        <w:t> </w:t>
      </w:r>
      <w:r>
        <w:rPr>
          <w:color w:val="231F20"/>
          <w:spacing w:val="-12"/>
        </w:rPr>
        <w:t> </w:t>
      </w:r>
      <w:r>
        <w:rPr>
          <w:color w:val="231F20"/>
          <w:spacing w:val="-1"/>
          <w:w w:val="99"/>
        </w:rPr>
        <w:t>má</w:t>
      </w:r>
      <w:r>
        <w:rPr>
          <w:color w:val="231F20"/>
          <w:w w:val="99"/>
        </w:rPr>
        <w:t>s</w:t>
      </w:r>
      <w:r>
        <w:rPr>
          <w:color w:val="231F20"/>
        </w:rPr>
        <w:t> </w:t>
      </w:r>
      <w:r>
        <w:rPr>
          <w:color w:val="231F20"/>
          <w:spacing w:val="-12"/>
        </w:rPr>
        <w:t> </w:t>
      </w:r>
      <w:r>
        <w:rPr>
          <w:color w:val="231F20"/>
          <w:spacing w:val="-1"/>
          <w:w w:val="106"/>
        </w:rPr>
        <w:t>amplia</w:t>
      </w:r>
      <w:r>
        <w:rPr>
          <w:color w:val="231F20"/>
          <w:w w:val="106"/>
        </w:rPr>
        <w:t>,</w:t>
      </w:r>
      <w:r>
        <w:rPr>
          <w:color w:val="231F20"/>
        </w:rPr>
        <w:t> </w:t>
      </w:r>
      <w:r>
        <w:rPr>
          <w:color w:val="231F20"/>
          <w:spacing w:val="-12"/>
        </w:rPr>
        <w:t> </w:t>
      </w:r>
      <w:r>
        <w:rPr>
          <w:color w:val="231F20"/>
          <w:spacing w:val="-1"/>
          <w:w w:val="135"/>
        </w:rPr>
        <w:t>a</w:t>
      </w:r>
      <w:r>
        <w:rPr>
          <w:color w:val="231F20"/>
          <w:spacing w:val="-1"/>
          <w:w w:val="102"/>
        </w:rPr>
        <w:t>méric</w:t>
      </w:r>
      <w:r>
        <w:rPr>
          <w:color w:val="231F20"/>
          <w:w w:val="102"/>
        </w:rPr>
        <w:t>a</w:t>
      </w:r>
      <w:r>
        <w:rPr>
          <w:color w:val="231F20"/>
        </w:rPr>
        <w:t> </w:t>
      </w:r>
      <w:r>
        <w:rPr>
          <w:color w:val="231F20"/>
          <w:spacing w:val="-12"/>
        </w:rPr>
        <w:t> </w:t>
      </w:r>
      <w:r>
        <w:rPr>
          <w:color w:val="231F20"/>
          <w:w w:val="238"/>
        </w:rPr>
        <w:t>l</w:t>
      </w:r>
      <w:r>
        <w:rPr>
          <w:color w:val="231F20"/>
          <w:spacing w:val="-1"/>
          <w:w w:val="103"/>
        </w:rPr>
        <w:t>atina</w:t>
      </w:r>
      <w:r>
        <w:rPr>
          <w:color w:val="231F20"/>
          <w:w w:val="103"/>
        </w:rPr>
        <w:t>:</w:t>
      </w:r>
      <w:r>
        <w:rPr>
          <w:color w:val="231F20"/>
        </w:rPr>
        <w:t> </w:t>
      </w:r>
      <w:r>
        <w:rPr>
          <w:color w:val="231F20"/>
          <w:spacing w:val="-12"/>
        </w:rPr>
        <w:t> </w:t>
      </w:r>
      <w:r>
        <w:rPr>
          <w:i/>
          <w:color w:val="231F20"/>
          <w:spacing w:val="-1"/>
          <w:w w:val="117"/>
        </w:rPr>
        <w:t>“</w:t>
      </w:r>
      <w:r>
        <w:rPr>
          <w:color w:val="231F20"/>
          <w:spacing w:val="-1"/>
          <w:w w:val="112"/>
        </w:rPr>
        <w:t>[...] </w:t>
      </w:r>
      <w:r>
        <w:rPr>
          <w:i/>
          <w:color w:val="231F20"/>
        </w:rPr>
        <w:t>luchadores</w:t>
      </w:r>
      <w:r>
        <w:rPr>
          <w:i/>
          <w:color w:val="231F20"/>
          <w:spacing w:val="-12"/>
        </w:rPr>
        <w:t> </w:t>
      </w:r>
      <w:r>
        <w:rPr>
          <w:i/>
          <w:color w:val="231F20"/>
        </w:rPr>
        <w:t>chilenos</w:t>
      </w:r>
      <w:r>
        <w:rPr>
          <w:i/>
          <w:color w:val="231F20"/>
          <w:spacing w:val="-12"/>
        </w:rPr>
        <w:t> </w:t>
      </w:r>
      <w:r>
        <w:rPr>
          <w:i/>
          <w:color w:val="231F20"/>
        </w:rPr>
        <w:t>erranttes</w:t>
      </w:r>
      <w:r>
        <w:rPr>
          <w:color w:val="231F20"/>
        </w:rPr>
        <w:t>,</w:t>
      </w:r>
      <w:r>
        <w:rPr>
          <w:color w:val="231F20"/>
          <w:spacing w:val="-12"/>
        </w:rPr>
        <w:t> </w:t>
      </w:r>
      <w:r>
        <w:rPr>
          <w:color w:val="231F20"/>
        </w:rPr>
        <w:t>una</w:t>
      </w:r>
      <w:r>
        <w:rPr>
          <w:color w:val="231F20"/>
          <w:spacing w:val="-12"/>
        </w:rPr>
        <w:t> </w:t>
      </w:r>
      <w:r>
        <w:rPr>
          <w:color w:val="231F20"/>
        </w:rPr>
        <w:t>fracción</w:t>
      </w:r>
      <w:r>
        <w:rPr>
          <w:color w:val="231F20"/>
          <w:spacing w:val="-12"/>
        </w:rPr>
        <w:t> </w:t>
      </w:r>
      <w:r>
        <w:rPr>
          <w:color w:val="231F20"/>
        </w:rPr>
        <w:t>numerosa</w:t>
      </w:r>
      <w:r>
        <w:rPr>
          <w:color w:val="231F20"/>
          <w:spacing w:val="-12"/>
        </w:rPr>
        <w:t> </w:t>
      </w:r>
      <w:r>
        <w:rPr>
          <w:color w:val="231F20"/>
        </w:rPr>
        <w:t>de</w:t>
      </w:r>
      <w:r>
        <w:rPr>
          <w:color w:val="231F20"/>
          <w:spacing w:val="-12"/>
        </w:rPr>
        <w:t> </w:t>
      </w:r>
      <w:r>
        <w:rPr>
          <w:color w:val="231F20"/>
        </w:rPr>
        <w:t>los</w:t>
      </w:r>
      <w:r>
        <w:rPr>
          <w:color w:val="231F20"/>
          <w:spacing w:val="-12"/>
        </w:rPr>
        <w:t> </w:t>
      </w:r>
      <w:r>
        <w:rPr>
          <w:i/>
          <w:color w:val="231F20"/>
        </w:rPr>
        <w:t>luchadores</w:t>
      </w:r>
      <w:r>
        <w:rPr>
          <w:i/>
          <w:color w:val="231F20"/>
          <w:spacing w:val="-12"/>
        </w:rPr>
        <w:t> </w:t>
      </w:r>
      <w:r>
        <w:rPr>
          <w:i/>
          <w:color w:val="231F20"/>
        </w:rPr>
        <w:t>latti- </w:t>
      </w:r>
      <w:r>
        <w:rPr>
          <w:i/>
          <w:color w:val="231F20"/>
        </w:rPr>
        <w:t>noamericanos erranttes</w:t>
      </w:r>
      <w:r>
        <w:rPr>
          <w:color w:val="231F20"/>
        </w:rPr>
        <w:t>, entelequia compuesta de huérfanos que, como su nombre indica, erraban por el ancho mundo ofreciendo sus servicios al mejor </w:t>
      </w:r>
      <w:r>
        <w:rPr>
          <w:color w:val="231F20"/>
          <w:spacing w:val="-4"/>
        </w:rPr>
        <w:t>postor, </w:t>
      </w:r>
      <w:r>
        <w:rPr>
          <w:color w:val="231F20"/>
        </w:rPr>
        <w:t>que casi siempre, por lo demás, era el peor” (oS: 13). El calificativo “errantes” establece inestabilidad, intranquilidad e indeter- </w:t>
      </w:r>
      <w:r>
        <w:rPr>
          <w:color w:val="231F20"/>
          <w:spacing w:val="-1"/>
          <w:w w:val="105"/>
        </w:rPr>
        <w:t>minación</w:t>
      </w:r>
      <w:r>
        <w:rPr>
          <w:color w:val="231F20"/>
          <w:w w:val="105"/>
        </w:rPr>
        <w:t>.</w:t>
      </w:r>
      <w:r>
        <w:rPr>
          <w:color w:val="231F20"/>
        </w:rPr>
        <w:t> </w:t>
      </w:r>
      <w:r>
        <w:rPr>
          <w:color w:val="231F20"/>
          <w:spacing w:val="-5"/>
        </w:rPr>
        <w:t> </w:t>
      </w:r>
      <w:r>
        <w:rPr>
          <w:color w:val="231F20"/>
          <w:w w:val="238"/>
        </w:rPr>
        <w:t>l</w:t>
      </w:r>
      <w:r>
        <w:rPr>
          <w:color w:val="231F20"/>
          <w:w w:val="103"/>
        </w:rPr>
        <w:t>o</w:t>
      </w:r>
      <w:r>
        <w:rPr>
          <w:color w:val="231F20"/>
        </w:rPr>
        <w:t> </w:t>
      </w:r>
      <w:r>
        <w:rPr>
          <w:color w:val="231F20"/>
          <w:spacing w:val="-6"/>
        </w:rPr>
        <w:t> </w:t>
      </w:r>
      <w:r>
        <w:rPr>
          <w:color w:val="231F20"/>
          <w:spacing w:val="-1"/>
          <w:w w:val="102"/>
        </w:rPr>
        <w:t>anterio</w:t>
      </w:r>
      <w:r>
        <w:rPr>
          <w:color w:val="231F20"/>
          <w:spacing w:val="-22"/>
          <w:w w:val="100"/>
        </w:rPr>
        <w:t>r</w:t>
      </w:r>
      <w:r>
        <w:rPr>
          <w:color w:val="231F20"/>
          <w:w w:val="133"/>
        </w:rPr>
        <w:t>,</w:t>
      </w:r>
      <w:r>
        <w:rPr>
          <w:color w:val="231F20"/>
        </w:rPr>
        <w:t> </w:t>
      </w:r>
      <w:r>
        <w:rPr>
          <w:color w:val="231F20"/>
          <w:spacing w:val="-6"/>
        </w:rPr>
        <w:t> </w:t>
      </w:r>
      <w:r>
        <w:rPr>
          <w:color w:val="231F20"/>
          <w:spacing w:val="-1"/>
          <w:w w:val="103"/>
        </w:rPr>
        <w:t>apegándono</w:t>
      </w:r>
      <w:r>
        <w:rPr>
          <w:color w:val="231F20"/>
          <w:w w:val="103"/>
        </w:rPr>
        <w:t>s</w:t>
      </w:r>
      <w:r>
        <w:rPr>
          <w:color w:val="231F20"/>
        </w:rPr>
        <w:t> </w:t>
      </w:r>
      <w:r>
        <w:rPr>
          <w:color w:val="231F20"/>
          <w:spacing w:val="-5"/>
        </w:rPr>
        <w:t> </w:t>
      </w:r>
      <w:r>
        <w:rPr>
          <w:color w:val="231F20"/>
          <w:w w:val="101"/>
        </w:rPr>
        <w:t>a</w:t>
      </w:r>
      <w:r>
        <w:rPr>
          <w:color w:val="231F20"/>
        </w:rPr>
        <w:t> </w:t>
      </w:r>
      <w:r>
        <w:rPr>
          <w:color w:val="231F20"/>
          <w:spacing w:val="-6"/>
        </w:rPr>
        <w:t> </w:t>
      </w:r>
      <w:r>
        <w:rPr>
          <w:color w:val="231F20"/>
          <w:spacing w:val="-1"/>
          <w:w w:val="102"/>
        </w:rPr>
        <w:t>l</w:t>
      </w:r>
      <w:r>
        <w:rPr>
          <w:color w:val="231F20"/>
          <w:w w:val="102"/>
        </w:rPr>
        <w:t>a</w:t>
      </w:r>
      <w:r>
        <w:rPr>
          <w:color w:val="231F20"/>
        </w:rPr>
        <w:t> </w:t>
      </w:r>
      <w:r>
        <w:rPr>
          <w:color w:val="231F20"/>
          <w:spacing w:val="-6"/>
        </w:rPr>
        <w:t> </w:t>
      </w:r>
      <w:r>
        <w:rPr>
          <w:color w:val="231F20"/>
          <w:w w:val="100"/>
        </w:rPr>
        <w:t>cita</w:t>
      </w:r>
      <w:r>
        <w:rPr>
          <w:color w:val="231F20"/>
        </w:rPr>
        <w:t> </w:t>
      </w:r>
      <w:r>
        <w:rPr>
          <w:color w:val="231F20"/>
          <w:spacing w:val="-6"/>
        </w:rPr>
        <w:t> </w:t>
      </w:r>
      <w:r>
        <w:rPr>
          <w:color w:val="231F20"/>
          <w:spacing w:val="-1"/>
          <w:w w:val="104"/>
        </w:rPr>
        <w:t>de</w:t>
      </w:r>
      <w:r>
        <w:rPr>
          <w:color w:val="231F20"/>
          <w:w w:val="104"/>
        </w:rPr>
        <w:t>l</w:t>
      </w:r>
      <w:r>
        <w:rPr>
          <w:color w:val="231F20"/>
        </w:rPr>
        <w:t> </w:t>
      </w:r>
      <w:r>
        <w:rPr>
          <w:color w:val="231F20"/>
          <w:spacing w:val="-5"/>
        </w:rPr>
        <w:t> </w:t>
      </w:r>
      <w:r>
        <w:rPr>
          <w:color w:val="231F20"/>
          <w:spacing w:val="-1"/>
          <w:w w:val="99"/>
        </w:rPr>
        <w:t>t</w:t>
      </w:r>
      <w:r>
        <w:rPr>
          <w:color w:val="231F20"/>
          <w:spacing w:val="-7"/>
          <w:w w:val="99"/>
        </w:rPr>
        <w:t>e</w:t>
      </w:r>
      <w:r>
        <w:rPr>
          <w:color w:val="231F20"/>
          <w:w w:val="109"/>
        </w:rPr>
        <w:t>xto,</w:t>
      </w:r>
      <w:r>
        <w:rPr>
          <w:color w:val="231F20"/>
        </w:rPr>
        <w:t> </w:t>
      </w:r>
      <w:r>
        <w:rPr>
          <w:color w:val="231F20"/>
          <w:spacing w:val="-6"/>
        </w:rPr>
        <w:t> </w:t>
      </w:r>
      <w:r>
        <w:rPr>
          <w:color w:val="231F20"/>
          <w:w w:val="95"/>
        </w:rPr>
        <w:t>se</w:t>
      </w:r>
      <w:r>
        <w:rPr>
          <w:color w:val="231F20"/>
        </w:rPr>
        <w:t> </w:t>
      </w:r>
      <w:r>
        <w:rPr>
          <w:color w:val="231F20"/>
          <w:spacing w:val="-6"/>
        </w:rPr>
        <w:t> </w:t>
      </w:r>
      <w:r>
        <w:rPr>
          <w:color w:val="231F20"/>
          <w:spacing w:val="-1"/>
          <w:w w:val="99"/>
        </w:rPr>
        <w:t>atribuy</w:t>
      </w:r>
      <w:r>
        <w:rPr>
          <w:color w:val="231F20"/>
          <w:w w:val="99"/>
        </w:rPr>
        <w:t>e</w:t>
      </w:r>
      <w:r>
        <w:rPr>
          <w:color w:val="231F20"/>
        </w:rPr>
        <w:t> </w:t>
      </w:r>
      <w:r>
        <w:rPr>
          <w:color w:val="231F20"/>
          <w:spacing w:val="-5"/>
        </w:rPr>
        <w:t> </w:t>
      </w:r>
      <w:r>
        <w:rPr>
          <w:color w:val="231F20"/>
          <w:spacing w:val="-1"/>
          <w:w w:val="102"/>
        </w:rPr>
        <w:t>al </w:t>
      </w:r>
      <w:r>
        <w:rPr>
          <w:color w:val="231F20"/>
          <w:w w:val="105"/>
        </w:rPr>
        <w:t>ojo </w:t>
      </w:r>
      <w:r>
        <w:rPr>
          <w:color w:val="231F20"/>
        </w:rPr>
        <w:t>Silva en su cualidad de exiliado. Sin embargo, como se expondrá en adelante, el concepto de “errante” se extiende también a la identidad sexual, el instinto materno, la dedicación a la fotografía y la militancia izquierdista heterodoxa, que caracterizan al  </w:t>
      </w:r>
      <w:r>
        <w:rPr>
          <w:color w:val="231F20"/>
          <w:spacing w:val="33"/>
        </w:rPr>
        <w:t> </w:t>
      </w:r>
      <w:r>
        <w:rPr>
          <w:color w:val="231F20"/>
        </w:rPr>
        <w:t>personaje.</w:t>
      </w:r>
    </w:p>
    <w:p>
      <w:pPr>
        <w:pStyle w:val="BodyText"/>
        <w:spacing w:line="307" w:lineRule="auto"/>
        <w:ind w:left="75" w:right="115" w:firstLine="396"/>
        <w:jc w:val="right"/>
      </w:pPr>
      <w:r>
        <w:rPr>
          <w:color w:val="231F20"/>
          <w:w w:val="238"/>
        </w:rPr>
        <w:t>l</w:t>
      </w:r>
      <w:r>
        <w:rPr>
          <w:color w:val="231F20"/>
          <w:w w:val="101"/>
        </w:rPr>
        <w:t>a</w:t>
      </w:r>
      <w:r>
        <w:rPr>
          <w:color w:val="231F20"/>
        </w:rPr>
        <w:t> </w:t>
      </w:r>
      <w:r>
        <w:rPr>
          <w:color w:val="231F20"/>
          <w:w w:val="100"/>
        </w:rPr>
        <w:t>r</w:t>
      </w:r>
      <w:r>
        <w:rPr>
          <w:color w:val="231F20"/>
          <w:w w:val="103"/>
        </w:rPr>
        <w:t>elación</w:t>
      </w:r>
      <w:r>
        <w:rPr>
          <w:color w:val="231F20"/>
        </w:rPr>
        <w:t> </w:t>
      </w:r>
      <w:r>
        <w:rPr>
          <w:color w:val="231F20"/>
          <w:w w:val="101"/>
        </w:rPr>
        <w:t>entr</w:t>
      </w:r>
      <w:r>
        <w:rPr>
          <w:color w:val="231F20"/>
          <w:w w:val="101"/>
        </w:rPr>
        <w:t>e</w:t>
      </w:r>
      <w:r>
        <w:rPr>
          <w:color w:val="231F20"/>
        </w:rPr>
        <w:t> </w:t>
      </w:r>
      <w:r>
        <w:rPr>
          <w:color w:val="231F20"/>
          <w:w w:val="102"/>
        </w:rPr>
        <w:t>patria</w:t>
      </w:r>
      <w:r>
        <w:rPr>
          <w:color w:val="231F20"/>
        </w:rPr>
        <w:t> </w:t>
      </w:r>
      <w:r>
        <w:rPr>
          <w:color w:val="231F20"/>
          <w:w w:val="92"/>
        </w:rPr>
        <w:t>y</w:t>
      </w:r>
      <w:r>
        <w:rPr>
          <w:color w:val="231F20"/>
        </w:rPr>
        <w:t> </w:t>
      </w:r>
      <w:r>
        <w:rPr>
          <w:color w:val="231F20"/>
          <w:w w:val="104"/>
        </w:rPr>
        <w:t>lengua</w:t>
      </w:r>
      <w:r>
        <w:rPr>
          <w:color w:val="231F20"/>
        </w:rPr>
        <w:t> </w:t>
      </w:r>
      <w:r>
        <w:rPr>
          <w:color w:val="231F20"/>
          <w:w w:val="102"/>
        </w:rPr>
        <w:t>materna</w:t>
      </w:r>
      <w:r>
        <w:rPr>
          <w:color w:val="231F20"/>
        </w:rPr>
        <w:t> </w:t>
      </w:r>
      <w:r>
        <w:rPr>
          <w:color w:val="231F20"/>
          <w:w w:val="95"/>
        </w:rPr>
        <w:t>es</w:t>
      </w:r>
      <w:r>
        <w:rPr>
          <w:color w:val="231F20"/>
        </w:rPr>
        <w:t> </w:t>
      </w:r>
      <w:r>
        <w:rPr>
          <w:color w:val="231F20"/>
          <w:w w:val="101"/>
        </w:rPr>
        <w:t>esencial:</w:t>
      </w:r>
      <w:r>
        <w:rPr>
          <w:color w:val="231F20"/>
        </w:rPr>
        <w:t> </w:t>
      </w:r>
      <w:r>
        <w:rPr>
          <w:color w:val="231F20"/>
          <w:w w:val="102"/>
        </w:rPr>
        <w:t>aunque</w:t>
      </w:r>
      <w:r>
        <w:rPr>
          <w:color w:val="231F20"/>
        </w:rPr>
        <w:t> </w:t>
      </w:r>
      <w:r>
        <w:rPr>
          <w:color w:val="231F20"/>
          <w:w w:val="105"/>
        </w:rPr>
        <w:t>no</w:t>
      </w:r>
      <w:r>
        <w:rPr>
          <w:color w:val="231F20"/>
        </w:rPr>
        <w:t> </w:t>
      </w:r>
      <w:r>
        <w:rPr>
          <w:color w:val="231F20"/>
          <w:w w:val="100"/>
        </w:rPr>
        <w:t>son </w:t>
      </w:r>
      <w:r>
        <w:rPr>
          <w:color w:val="231F20"/>
          <w:w w:val="105"/>
        </w:rPr>
        <w:t>nociones idénticas o intercambiables, su vínculo que consiste en perte-</w:t>
      </w:r>
    </w:p>
    <w:p>
      <w:pPr>
        <w:pStyle w:val="BodyText"/>
      </w:pPr>
    </w:p>
    <w:p>
      <w:pPr>
        <w:pStyle w:val="BodyText"/>
      </w:pPr>
    </w:p>
    <w:p>
      <w:pPr>
        <w:pStyle w:val="BodyText"/>
        <w:rPr>
          <w:sz w:val="28"/>
        </w:rPr>
      </w:pPr>
    </w:p>
    <w:p>
      <w:pPr>
        <w:spacing w:line="280" w:lineRule="auto" w:before="1"/>
        <w:ind w:left="117" w:right="115" w:firstLine="396"/>
        <w:jc w:val="both"/>
        <w:rPr>
          <w:sz w:val="16"/>
        </w:rPr>
      </w:pPr>
      <w:r>
        <w:rPr>
          <w:color w:val="231F20"/>
          <w:w w:val="105"/>
          <w:position w:val="5"/>
          <w:sz w:val="11"/>
        </w:rPr>
        <w:t>5</w:t>
      </w:r>
      <w:r>
        <w:rPr>
          <w:color w:val="231F20"/>
          <w:spacing w:val="2"/>
          <w:w w:val="105"/>
          <w:position w:val="5"/>
          <w:sz w:val="11"/>
        </w:rPr>
        <w:t> </w:t>
      </w:r>
      <w:r>
        <w:rPr>
          <w:color w:val="231F20"/>
          <w:w w:val="105"/>
          <w:sz w:val="16"/>
        </w:rPr>
        <w:t>a</w:t>
      </w:r>
      <w:r>
        <w:rPr>
          <w:color w:val="231F20"/>
          <w:spacing w:val="-10"/>
          <w:w w:val="105"/>
          <w:sz w:val="16"/>
        </w:rPr>
        <w:t> </w:t>
      </w:r>
      <w:r>
        <w:rPr>
          <w:color w:val="231F20"/>
          <w:w w:val="105"/>
          <w:sz w:val="16"/>
        </w:rPr>
        <w:t>propósito</w:t>
      </w:r>
      <w:r>
        <w:rPr>
          <w:color w:val="231F20"/>
          <w:spacing w:val="-10"/>
          <w:w w:val="105"/>
          <w:sz w:val="16"/>
        </w:rPr>
        <w:t> </w:t>
      </w:r>
      <w:r>
        <w:rPr>
          <w:color w:val="231F20"/>
          <w:w w:val="105"/>
          <w:sz w:val="16"/>
        </w:rPr>
        <w:t>del</w:t>
      </w:r>
      <w:r>
        <w:rPr>
          <w:color w:val="231F20"/>
          <w:spacing w:val="-10"/>
          <w:w w:val="105"/>
          <w:sz w:val="16"/>
        </w:rPr>
        <w:t> </w:t>
      </w:r>
      <w:r>
        <w:rPr>
          <w:color w:val="231F20"/>
          <w:w w:val="105"/>
          <w:sz w:val="16"/>
        </w:rPr>
        <w:t>exilio,</w:t>
      </w:r>
      <w:r>
        <w:rPr>
          <w:color w:val="231F20"/>
          <w:spacing w:val="-10"/>
          <w:w w:val="105"/>
          <w:sz w:val="16"/>
        </w:rPr>
        <w:t> </w:t>
      </w:r>
      <w:r>
        <w:rPr>
          <w:color w:val="231F20"/>
          <w:w w:val="105"/>
          <w:sz w:val="16"/>
        </w:rPr>
        <w:t>Bolaño</w:t>
      </w:r>
      <w:r>
        <w:rPr>
          <w:color w:val="231F20"/>
          <w:spacing w:val="-9"/>
          <w:w w:val="105"/>
          <w:sz w:val="16"/>
        </w:rPr>
        <w:t> </w:t>
      </w:r>
      <w:r>
        <w:rPr>
          <w:color w:val="231F20"/>
          <w:w w:val="105"/>
          <w:sz w:val="16"/>
        </w:rPr>
        <w:t>manifiesta</w:t>
      </w:r>
      <w:r>
        <w:rPr>
          <w:color w:val="231F20"/>
          <w:spacing w:val="-9"/>
          <w:w w:val="105"/>
          <w:sz w:val="16"/>
        </w:rPr>
        <w:t> </w:t>
      </w:r>
      <w:r>
        <w:rPr>
          <w:color w:val="231F20"/>
          <w:w w:val="105"/>
          <w:sz w:val="16"/>
        </w:rPr>
        <w:t>posturas</w:t>
      </w:r>
      <w:r>
        <w:rPr>
          <w:color w:val="231F20"/>
          <w:spacing w:val="-9"/>
          <w:w w:val="105"/>
          <w:sz w:val="16"/>
        </w:rPr>
        <w:t> </w:t>
      </w:r>
      <w:r>
        <w:rPr>
          <w:color w:val="231F20"/>
          <w:w w:val="105"/>
          <w:sz w:val="16"/>
        </w:rPr>
        <w:t>contradictorias,</w:t>
      </w:r>
      <w:r>
        <w:rPr>
          <w:color w:val="231F20"/>
          <w:spacing w:val="-10"/>
          <w:w w:val="105"/>
          <w:sz w:val="16"/>
        </w:rPr>
        <w:t> </w:t>
      </w:r>
      <w:r>
        <w:rPr>
          <w:color w:val="231F20"/>
          <w:w w:val="105"/>
          <w:sz w:val="16"/>
        </w:rPr>
        <w:t>las</w:t>
      </w:r>
      <w:r>
        <w:rPr>
          <w:color w:val="231F20"/>
          <w:spacing w:val="-10"/>
          <w:w w:val="105"/>
          <w:sz w:val="16"/>
        </w:rPr>
        <w:t> </w:t>
      </w:r>
      <w:r>
        <w:rPr>
          <w:color w:val="231F20"/>
          <w:w w:val="105"/>
          <w:sz w:val="16"/>
        </w:rPr>
        <w:t>cuales</w:t>
      </w:r>
      <w:r>
        <w:rPr>
          <w:color w:val="231F20"/>
          <w:spacing w:val="-10"/>
          <w:w w:val="105"/>
          <w:sz w:val="16"/>
        </w:rPr>
        <w:t> </w:t>
      </w:r>
      <w:r>
        <w:rPr>
          <w:color w:val="231F20"/>
          <w:w w:val="105"/>
          <w:sz w:val="16"/>
        </w:rPr>
        <w:t>hemos citado y que se vinculan con la configuración del tema del exilio en “El ojo Silva” por un lado,</w:t>
      </w:r>
      <w:r>
        <w:rPr>
          <w:color w:val="231F20"/>
          <w:spacing w:val="-7"/>
          <w:w w:val="105"/>
          <w:sz w:val="16"/>
        </w:rPr>
        <w:t> </w:t>
      </w:r>
      <w:r>
        <w:rPr>
          <w:color w:val="231F20"/>
          <w:w w:val="105"/>
          <w:sz w:val="16"/>
        </w:rPr>
        <w:t>y</w:t>
      </w:r>
      <w:r>
        <w:rPr>
          <w:color w:val="231F20"/>
          <w:spacing w:val="-7"/>
          <w:w w:val="105"/>
          <w:sz w:val="16"/>
        </w:rPr>
        <w:t> </w:t>
      </w:r>
      <w:r>
        <w:rPr>
          <w:color w:val="231F20"/>
          <w:w w:val="105"/>
          <w:sz w:val="16"/>
        </w:rPr>
        <w:t>la</w:t>
      </w:r>
      <w:r>
        <w:rPr>
          <w:color w:val="231F20"/>
          <w:spacing w:val="-7"/>
          <w:w w:val="105"/>
          <w:sz w:val="16"/>
        </w:rPr>
        <w:t> </w:t>
      </w:r>
      <w:r>
        <w:rPr>
          <w:color w:val="231F20"/>
          <w:w w:val="105"/>
          <w:sz w:val="16"/>
        </w:rPr>
        <w:t>que</w:t>
      </w:r>
      <w:r>
        <w:rPr>
          <w:color w:val="231F20"/>
          <w:spacing w:val="-7"/>
          <w:w w:val="105"/>
          <w:sz w:val="16"/>
        </w:rPr>
        <w:t> </w:t>
      </w:r>
      <w:r>
        <w:rPr>
          <w:color w:val="231F20"/>
          <w:w w:val="105"/>
          <w:sz w:val="16"/>
        </w:rPr>
        <w:t>pronuncia</w:t>
      </w:r>
      <w:r>
        <w:rPr>
          <w:color w:val="231F20"/>
          <w:spacing w:val="-8"/>
          <w:w w:val="105"/>
          <w:sz w:val="16"/>
        </w:rPr>
        <w:t> </w:t>
      </w:r>
      <w:r>
        <w:rPr>
          <w:color w:val="231F20"/>
          <w:w w:val="105"/>
          <w:sz w:val="16"/>
        </w:rPr>
        <w:t>al</w:t>
      </w:r>
      <w:r>
        <w:rPr>
          <w:color w:val="231F20"/>
          <w:spacing w:val="-7"/>
          <w:w w:val="105"/>
          <w:sz w:val="16"/>
        </w:rPr>
        <w:t> </w:t>
      </w:r>
      <w:r>
        <w:rPr>
          <w:color w:val="231F20"/>
          <w:w w:val="105"/>
          <w:sz w:val="16"/>
        </w:rPr>
        <w:t>inicio</w:t>
      </w:r>
      <w:r>
        <w:rPr>
          <w:color w:val="231F20"/>
          <w:spacing w:val="-7"/>
          <w:w w:val="105"/>
          <w:sz w:val="16"/>
        </w:rPr>
        <w:t> </w:t>
      </w:r>
      <w:r>
        <w:rPr>
          <w:color w:val="231F20"/>
          <w:w w:val="105"/>
          <w:sz w:val="16"/>
        </w:rPr>
        <w:t>de</w:t>
      </w:r>
      <w:r>
        <w:rPr>
          <w:color w:val="231F20"/>
          <w:spacing w:val="-7"/>
          <w:w w:val="105"/>
          <w:sz w:val="16"/>
        </w:rPr>
        <w:t> </w:t>
      </w:r>
      <w:r>
        <w:rPr>
          <w:color w:val="231F20"/>
          <w:w w:val="105"/>
          <w:sz w:val="16"/>
        </w:rPr>
        <w:t>su</w:t>
      </w:r>
      <w:r>
        <w:rPr>
          <w:color w:val="231F20"/>
          <w:spacing w:val="-7"/>
          <w:w w:val="105"/>
          <w:sz w:val="16"/>
        </w:rPr>
        <w:t> </w:t>
      </w:r>
      <w:r>
        <w:rPr>
          <w:color w:val="231F20"/>
          <w:w w:val="105"/>
          <w:sz w:val="16"/>
        </w:rPr>
        <w:t>discurso:</w:t>
      </w:r>
      <w:r>
        <w:rPr>
          <w:color w:val="231F20"/>
          <w:spacing w:val="-7"/>
          <w:w w:val="105"/>
          <w:sz w:val="16"/>
        </w:rPr>
        <w:t> </w:t>
      </w:r>
      <w:r>
        <w:rPr>
          <w:color w:val="231F20"/>
          <w:spacing w:val="-8"/>
          <w:w w:val="105"/>
          <w:sz w:val="16"/>
        </w:rPr>
        <w:t>“yo</w:t>
      </w:r>
      <w:r>
        <w:rPr>
          <w:color w:val="231F20"/>
          <w:spacing w:val="-7"/>
          <w:w w:val="105"/>
          <w:sz w:val="16"/>
        </w:rPr>
        <w:t> </w:t>
      </w:r>
      <w:r>
        <w:rPr>
          <w:color w:val="231F20"/>
          <w:w w:val="105"/>
          <w:sz w:val="16"/>
        </w:rPr>
        <w:t>no</w:t>
      </w:r>
      <w:r>
        <w:rPr>
          <w:color w:val="231F20"/>
          <w:spacing w:val="-7"/>
          <w:w w:val="105"/>
          <w:sz w:val="16"/>
        </w:rPr>
        <w:t> </w:t>
      </w:r>
      <w:r>
        <w:rPr>
          <w:color w:val="231F20"/>
          <w:w w:val="105"/>
          <w:sz w:val="16"/>
        </w:rPr>
        <w:t>creo</w:t>
      </w:r>
      <w:r>
        <w:rPr>
          <w:color w:val="231F20"/>
          <w:spacing w:val="-7"/>
          <w:w w:val="105"/>
          <w:sz w:val="16"/>
        </w:rPr>
        <w:t> </w:t>
      </w:r>
      <w:r>
        <w:rPr>
          <w:color w:val="231F20"/>
          <w:w w:val="105"/>
          <w:sz w:val="16"/>
        </w:rPr>
        <w:t>en</w:t>
      </w:r>
      <w:r>
        <w:rPr>
          <w:color w:val="231F20"/>
          <w:spacing w:val="-7"/>
          <w:w w:val="105"/>
          <w:sz w:val="16"/>
        </w:rPr>
        <w:t> </w:t>
      </w:r>
      <w:r>
        <w:rPr>
          <w:color w:val="231F20"/>
          <w:w w:val="105"/>
          <w:sz w:val="16"/>
        </w:rPr>
        <w:t>el</w:t>
      </w:r>
      <w:r>
        <w:rPr>
          <w:color w:val="231F20"/>
          <w:spacing w:val="-7"/>
          <w:w w:val="105"/>
          <w:sz w:val="16"/>
        </w:rPr>
        <w:t> </w:t>
      </w:r>
      <w:r>
        <w:rPr>
          <w:color w:val="231F20"/>
          <w:w w:val="105"/>
          <w:sz w:val="16"/>
        </w:rPr>
        <w:t>exilio,</w:t>
      </w:r>
      <w:r>
        <w:rPr>
          <w:color w:val="231F20"/>
          <w:spacing w:val="-8"/>
          <w:w w:val="105"/>
          <w:sz w:val="16"/>
        </w:rPr>
        <w:t> </w:t>
      </w:r>
      <w:r>
        <w:rPr>
          <w:color w:val="231F20"/>
          <w:w w:val="105"/>
          <w:sz w:val="16"/>
        </w:rPr>
        <w:t>sobre</w:t>
      </w:r>
      <w:r>
        <w:rPr>
          <w:color w:val="231F20"/>
          <w:spacing w:val="-7"/>
          <w:w w:val="105"/>
          <w:sz w:val="16"/>
        </w:rPr>
        <w:t> </w:t>
      </w:r>
      <w:r>
        <w:rPr>
          <w:color w:val="231F20"/>
          <w:w w:val="105"/>
          <w:sz w:val="16"/>
        </w:rPr>
        <w:t>todo</w:t>
      </w:r>
      <w:r>
        <w:rPr>
          <w:color w:val="231F20"/>
          <w:spacing w:val="-7"/>
          <w:w w:val="105"/>
          <w:sz w:val="16"/>
        </w:rPr>
        <w:t> </w:t>
      </w:r>
      <w:r>
        <w:rPr>
          <w:color w:val="231F20"/>
          <w:w w:val="105"/>
          <w:sz w:val="16"/>
        </w:rPr>
        <w:t>no</w:t>
      </w:r>
      <w:r>
        <w:rPr>
          <w:color w:val="231F20"/>
          <w:spacing w:val="-7"/>
          <w:w w:val="105"/>
          <w:sz w:val="16"/>
        </w:rPr>
        <w:t> </w:t>
      </w:r>
      <w:r>
        <w:rPr>
          <w:color w:val="231F20"/>
          <w:w w:val="105"/>
          <w:sz w:val="16"/>
        </w:rPr>
        <w:t>creo en el exilio cuando esta palabra va junto a la palabra literatura” (2008: 40). Más adelante el</w:t>
      </w:r>
      <w:r>
        <w:rPr>
          <w:color w:val="231F20"/>
          <w:spacing w:val="-5"/>
          <w:w w:val="105"/>
          <w:sz w:val="16"/>
        </w:rPr>
        <w:t> </w:t>
      </w:r>
      <w:r>
        <w:rPr>
          <w:color w:val="231F20"/>
          <w:w w:val="105"/>
          <w:sz w:val="16"/>
        </w:rPr>
        <w:t>autor</w:t>
      </w:r>
      <w:r>
        <w:rPr>
          <w:color w:val="231F20"/>
          <w:spacing w:val="-5"/>
          <w:w w:val="105"/>
          <w:sz w:val="16"/>
        </w:rPr>
        <w:t> </w:t>
      </w:r>
      <w:r>
        <w:rPr>
          <w:color w:val="231F20"/>
          <w:w w:val="105"/>
          <w:sz w:val="16"/>
        </w:rPr>
        <w:t>chileno</w:t>
      </w:r>
      <w:r>
        <w:rPr>
          <w:color w:val="231F20"/>
          <w:spacing w:val="-5"/>
          <w:w w:val="105"/>
          <w:sz w:val="16"/>
        </w:rPr>
        <w:t> </w:t>
      </w:r>
      <w:r>
        <w:rPr>
          <w:color w:val="231F20"/>
          <w:w w:val="105"/>
          <w:sz w:val="16"/>
        </w:rPr>
        <w:t>afirma,</w:t>
      </w:r>
      <w:r>
        <w:rPr>
          <w:color w:val="231F20"/>
          <w:spacing w:val="-5"/>
          <w:w w:val="105"/>
          <w:sz w:val="16"/>
        </w:rPr>
        <w:t> </w:t>
      </w:r>
      <w:r>
        <w:rPr>
          <w:color w:val="231F20"/>
          <w:w w:val="105"/>
          <w:sz w:val="16"/>
        </w:rPr>
        <w:t>contradiciendo</w:t>
      </w:r>
      <w:r>
        <w:rPr>
          <w:color w:val="231F20"/>
          <w:spacing w:val="-5"/>
          <w:w w:val="105"/>
          <w:sz w:val="16"/>
        </w:rPr>
        <w:t> </w:t>
      </w:r>
      <w:r>
        <w:rPr>
          <w:color w:val="231F20"/>
          <w:w w:val="105"/>
          <w:sz w:val="16"/>
        </w:rPr>
        <w:t>la</w:t>
      </w:r>
      <w:r>
        <w:rPr>
          <w:color w:val="231F20"/>
          <w:spacing w:val="-5"/>
          <w:w w:val="105"/>
          <w:sz w:val="16"/>
        </w:rPr>
        <w:t> </w:t>
      </w:r>
      <w:r>
        <w:rPr>
          <w:color w:val="231F20"/>
          <w:w w:val="105"/>
          <w:sz w:val="16"/>
        </w:rPr>
        <w:t>idea</w:t>
      </w:r>
      <w:r>
        <w:rPr>
          <w:color w:val="231F20"/>
          <w:spacing w:val="-5"/>
          <w:w w:val="105"/>
          <w:sz w:val="16"/>
        </w:rPr>
        <w:t> </w:t>
      </w:r>
      <w:r>
        <w:rPr>
          <w:color w:val="231F20"/>
          <w:w w:val="105"/>
          <w:sz w:val="16"/>
        </w:rPr>
        <w:t>de</w:t>
      </w:r>
      <w:r>
        <w:rPr>
          <w:color w:val="231F20"/>
          <w:spacing w:val="-5"/>
          <w:w w:val="105"/>
          <w:sz w:val="16"/>
        </w:rPr>
        <w:t> </w:t>
      </w:r>
      <w:r>
        <w:rPr>
          <w:color w:val="231F20"/>
          <w:w w:val="105"/>
          <w:sz w:val="16"/>
        </w:rPr>
        <w:t>que</w:t>
      </w:r>
      <w:r>
        <w:rPr>
          <w:color w:val="231F20"/>
          <w:spacing w:val="-5"/>
          <w:w w:val="105"/>
          <w:sz w:val="16"/>
        </w:rPr>
        <w:t> </w:t>
      </w:r>
      <w:r>
        <w:rPr>
          <w:color w:val="231F20"/>
          <w:w w:val="105"/>
          <w:sz w:val="16"/>
        </w:rPr>
        <w:t>no</w:t>
      </w:r>
      <w:r>
        <w:rPr>
          <w:color w:val="231F20"/>
          <w:spacing w:val="-5"/>
          <w:w w:val="105"/>
          <w:sz w:val="16"/>
        </w:rPr>
        <w:t> </w:t>
      </w:r>
      <w:r>
        <w:rPr>
          <w:color w:val="231F20"/>
          <w:w w:val="105"/>
          <w:sz w:val="16"/>
        </w:rPr>
        <w:t>creía</w:t>
      </w:r>
      <w:r>
        <w:rPr>
          <w:color w:val="231F20"/>
          <w:spacing w:val="-5"/>
          <w:w w:val="105"/>
          <w:sz w:val="16"/>
        </w:rPr>
        <w:t> </w:t>
      </w:r>
      <w:r>
        <w:rPr>
          <w:color w:val="231F20"/>
          <w:w w:val="105"/>
          <w:sz w:val="16"/>
        </w:rPr>
        <w:t>en</w:t>
      </w:r>
      <w:r>
        <w:rPr>
          <w:color w:val="231F20"/>
          <w:spacing w:val="-5"/>
          <w:w w:val="105"/>
          <w:sz w:val="16"/>
        </w:rPr>
        <w:t> </w:t>
      </w:r>
      <w:r>
        <w:rPr>
          <w:color w:val="231F20"/>
          <w:w w:val="105"/>
          <w:sz w:val="16"/>
        </w:rPr>
        <w:t>el</w:t>
      </w:r>
      <w:r>
        <w:rPr>
          <w:color w:val="231F20"/>
          <w:spacing w:val="-5"/>
          <w:w w:val="105"/>
          <w:sz w:val="16"/>
        </w:rPr>
        <w:t> </w:t>
      </w:r>
      <w:r>
        <w:rPr>
          <w:color w:val="231F20"/>
          <w:w w:val="105"/>
          <w:sz w:val="16"/>
        </w:rPr>
        <w:t>exilio,</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lo</w:t>
      </w:r>
      <w:r>
        <w:rPr>
          <w:color w:val="231F20"/>
          <w:spacing w:val="-5"/>
          <w:w w:val="105"/>
          <w:sz w:val="16"/>
        </w:rPr>
        <w:t> </w:t>
      </w:r>
      <w:r>
        <w:rPr>
          <w:color w:val="231F20"/>
          <w:w w:val="105"/>
          <w:sz w:val="16"/>
        </w:rPr>
        <w:t>entiende como</w:t>
      </w:r>
      <w:r>
        <w:rPr>
          <w:color w:val="231F20"/>
          <w:spacing w:val="-6"/>
          <w:w w:val="105"/>
          <w:sz w:val="16"/>
        </w:rPr>
        <w:t> </w:t>
      </w:r>
      <w:r>
        <w:rPr>
          <w:color w:val="231F20"/>
          <w:w w:val="105"/>
          <w:sz w:val="16"/>
        </w:rPr>
        <w:t>“vida</w:t>
      </w:r>
      <w:r>
        <w:rPr>
          <w:color w:val="231F20"/>
          <w:spacing w:val="-7"/>
          <w:w w:val="105"/>
          <w:sz w:val="16"/>
        </w:rPr>
        <w:t> </w:t>
      </w:r>
      <w:r>
        <w:rPr>
          <w:color w:val="231F20"/>
          <w:w w:val="105"/>
          <w:sz w:val="16"/>
        </w:rPr>
        <w:t>o</w:t>
      </w:r>
      <w:r>
        <w:rPr>
          <w:color w:val="231F20"/>
          <w:spacing w:val="-6"/>
          <w:w w:val="105"/>
          <w:sz w:val="16"/>
        </w:rPr>
        <w:t> </w:t>
      </w:r>
      <w:r>
        <w:rPr>
          <w:color w:val="231F20"/>
          <w:w w:val="105"/>
          <w:sz w:val="16"/>
        </w:rPr>
        <w:t>actitud</w:t>
      </w:r>
      <w:r>
        <w:rPr>
          <w:color w:val="231F20"/>
          <w:spacing w:val="-6"/>
          <w:w w:val="105"/>
          <w:sz w:val="16"/>
        </w:rPr>
        <w:t> </w:t>
      </w:r>
      <w:r>
        <w:rPr>
          <w:color w:val="231F20"/>
          <w:w w:val="105"/>
          <w:sz w:val="16"/>
        </w:rPr>
        <w:t>ante</w:t>
      </w:r>
      <w:r>
        <w:rPr>
          <w:color w:val="231F20"/>
          <w:spacing w:val="-6"/>
          <w:w w:val="105"/>
          <w:sz w:val="16"/>
        </w:rPr>
        <w:t> </w:t>
      </w:r>
      <w:r>
        <w:rPr>
          <w:color w:val="231F20"/>
          <w:w w:val="105"/>
          <w:sz w:val="16"/>
        </w:rPr>
        <w:t>la</w:t>
      </w:r>
      <w:r>
        <w:rPr>
          <w:color w:val="231F20"/>
          <w:spacing w:val="-6"/>
          <w:w w:val="105"/>
          <w:sz w:val="16"/>
        </w:rPr>
        <w:t> </w:t>
      </w:r>
      <w:r>
        <w:rPr>
          <w:color w:val="231F20"/>
          <w:w w:val="105"/>
          <w:sz w:val="16"/>
        </w:rPr>
        <w:t>vida”</w:t>
      </w:r>
      <w:r>
        <w:rPr>
          <w:color w:val="231F20"/>
          <w:spacing w:val="-7"/>
          <w:w w:val="105"/>
          <w:sz w:val="16"/>
        </w:rPr>
        <w:t> </w:t>
      </w:r>
      <w:r>
        <w:rPr>
          <w:color w:val="231F20"/>
          <w:w w:val="105"/>
          <w:sz w:val="16"/>
        </w:rPr>
        <w:t>(2008:</w:t>
      </w:r>
      <w:r>
        <w:rPr>
          <w:color w:val="231F20"/>
          <w:spacing w:val="-6"/>
          <w:w w:val="105"/>
          <w:sz w:val="16"/>
        </w:rPr>
        <w:t> </w:t>
      </w:r>
      <w:r>
        <w:rPr>
          <w:color w:val="231F20"/>
          <w:w w:val="105"/>
          <w:sz w:val="16"/>
        </w:rPr>
        <w:t>40).</w:t>
      </w:r>
      <w:r>
        <w:rPr>
          <w:color w:val="231F20"/>
          <w:spacing w:val="-7"/>
          <w:w w:val="105"/>
          <w:sz w:val="16"/>
        </w:rPr>
        <w:t> </w:t>
      </w:r>
      <w:r>
        <w:rPr>
          <w:color w:val="231F20"/>
          <w:w w:val="105"/>
          <w:sz w:val="16"/>
        </w:rPr>
        <w:t>Es</w:t>
      </w:r>
      <w:r>
        <w:rPr>
          <w:color w:val="231F20"/>
          <w:spacing w:val="-6"/>
          <w:w w:val="105"/>
          <w:sz w:val="16"/>
        </w:rPr>
        <w:t> </w:t>
      </w:r>
      <w:r>
        <w:rPr>
          <w:color w:val="231F20"/>
          <w:w w:val="105"/>
          <w:sz w:val="16"/>
        </w:rPr>
        <w:t>un</w:t>
      </w:r>
      <w:r>
        <w:rPr>
          <w:color w:val="231F20"/>
          <w:spacing w:val="-6"/>
          <w:w w:val="105"/>
          <w:sz w:val="16"/>
        </w:rPr>
        <w:t> </w:t>
      </w:r>
      <w:r>
        <w:rPr>
          <w:color w:val="231F20"/>
          <w:w w:val="105"/>
          <w:sz w:val="16"/>
        </w:rPr>
        <w:t>procedimiento</w:t>
      </w:r>
      <w:r>
        <w:rPr>
          <w:color w:val="231F20"/>
          <w:spacing w:val="-7"/>
          <w:w w:val="105"/>
          <w:sz w:val="16"/>
        </w:rPr>
        <w:t> </w:t>
      </w:r>
      <w:r>
        <w:rPr>
          <w:color w:val="231F20"/>
          <w:w w:val="105"/>
          <w:sz w:val="16"/>
        </w:rPr>
        <w:t>retórico</w:t>
      </w:r>
      <w:r>
        <w:rPr>
          <w:color w:val="231F20"/>
          <w:spacing w:val="-6"/>
          <w:w w:val="105"/>
          <w:sz w:val="16"/>
        </w:rPr>
        <w:t> </w:t>
      </w:r>
      <w:r>
        <w:rPr>
          <w:color w:val="231F20"/>
          <w:w w:val="105"/>
          <w:sz w:val="16"/>
        </w:rPr>
        <w:t>común</w:t>
      </w:r>
      <w:r>
        <w:rPr>
          <w:color w:val="231F20"/>
          <w:spacing w:val="-6"/>
          <w:w w:val="105"/>
          <w:sz w:val="16"/>
        </w:rPr>
        <w:t> </w:t>
      </w:r>
      <w:r>
        <w:rPr>
          <w:color w:val="231F20"/>
          <w:w w:val="105"/>
          <w:sz w:val="16"/>
        </w:rPr>
        <w:t>para</w:t>
      </w:r>
      <w:r>
        <w:rPr>
          <w:color w:val="231F20"/>
          <w:spacing w:val="-6"/>
          <w:w w:val="105"/>
          <w:sz w:val="16"/>
        </w:rPr>
        <w:t> </w:t>
      </w:r>
      <w:r>
        <w:rPr>
          <w:color w:val="231F20"/>
          <w:w w:val="105"/>
          <w:sz w:val="16"/>
        </w:rPr>
        <w:t>el autor</w:t>
      </w:r>
      <w:r>
        <w:rPr>
          <w:color w:val="231F20"/>
          <w:spacing w:val="-20"/>
          <w:w w:val="105"/>
          <w:sz w:val="16"/>
        </w:rPr>
        <w:t> </w:t>
      </w:r>
      <w:r>
        <w:rPr>
          <w:color w:val="231F20"/>
          <w:w w:val="105"/>
          <w:sz w:val="16"/>
        </w:rPr>
        <w:t>que</w:t>
      </w:r>
      <w:r>
        <w:rPr>
          <w:color w:val="231F20"/>
          <w:spacing w:val="-20"/>
          <w:w w:val="105"/>
          <w:sz w:val="16"/>
        </w:rPr>
        <w:t> </w:t>
      </w:r>
      <w:r>
        <w:rPr>
          <w:color w:val="231F20"/>
          <w:w w:val="105"/>
          <w:sz w:val="16"/>
        </w:rPr>
        <w:t>se</w:t>
      </w:r>
      <w:r>
        <w:rPr>
          <w:color w:val="231F20"/>
          <w:spacing w:val="-20"/>
          <w:w w:val="105"/>
          <w:sz w:val="16"/>
        </w:rPr>
        <w:t> </w:t>
      </w:r>
      <w:r>
        <w:rPr>
          <w:color w:val="231F20"/>
          <w:w w:val="105"/>
          <w:sz w:val="16"/>
        </w:rPr>
        <w:t>percibe</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sus</w:t>
      </w:r>
      <w:r>
        <w:rPr>
          <w:color w:val="231F20"/>
          <w:spacing w:val="-20"/>
          <w:w w:val="105"/>
          <w:sz w:val="16"/>
        </w:rPr>
        <w:t> </w:t>
      </w:r>
      <w:r>
        <w:rPr>
          <w:color w:val="231F20"/>
          <w:w w:val="105"/>
          <w:sz w:val="16"/>
        </w:rPr>
        <w:t>entrevistas,</w:t>
      </w:r>
      <w:r>
        <w:rPr>
          <w:color w:val="231F20"/>
          <w:spacing w:val="-20"/>
          <w:w w:val="105"/>
          <w:sz w:val="16"/>
        </w:rPr>
        <w:t> </w:t>
      </w:r>
      <w:r>
        <w:rPr>
          <w:color w:val="231F20"/>
          <w:w w:val="105"/>
          <w:sz w:val="16"/>
        </w:rPr>
        <w:t>discursos</w:t>
      </w:r>
      <w:r>
        <w:rPr>
          <w:color w:val="231F20"/>
          <w:spacing w:val="-20"/>
          <w:w w:val="105"/>
          <w:sz w:val="16"/>
        </w:rPr>
        <w:t> </w:t>
      </w:r>
      <w:r>
        <w:rPr>
          <w:color w:val="231F20"/>
          <w:w w:val="105"/>
          <w:sz w:val="16"/>
        </w:rPr>
        <w:t>y</w:t>
      </w:r>
      <w:r>
        <w:rPr>
          <w:color w:val="231F20"/>
          <w:spacing w:val="-20"/>
          <w:w w:val="105"/>
          <w:sz w:val="16"/>
        </w:rPr>
        <w:t> </w:t>
      </w:r>
      <w:r>
        <w:rPr>
          <w:color w:val="231F20"/>
          <w:w w:val="105"/>
          <w:sz w:val="16"/>
        </w:rPr>
        <w:t>ensayos.</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necer a una comunidad construida arbitrariamente que vive dentro de    los límites de un territorio y pertenecer a una comunidad lingüística que suele coincidir (aunque no absolutamente)  con la geográfica, es eviden-  te. El </w:t>
      </w:r>
      <w:r>
        <w:rPr>
          <w:color w:val="231F20"/>
          <w:w w:val="105"/>
        </w:rPr>
        <w:t>ojo </w:t>
      </w:r>
      <w:r>
        <w:rPr>
          <w:color w:val="231F20"/>
        </w:rPr>
        <w:t>Silva sale de su comunidad, tanto geográfica-cultural como lingüística, y se sumerge en </w:t>
      </w:r>
      <w:r>
        <w:rPr>
          <w:i/>
          <w:color w:val="231F20"/>
        </w:rPr>
        <w:t>lo ottro</w:t>
      </w:r>
      <w:r>
        <w:rPr>
          <w:color w:val="231F20"/>
        </w:rPr>
        <w:t>, pero siempre desde una postura </w:t>
      </w:r>
      <w:r>
        <w:rPr>
          <w:color w:val="231F20"/>
          <w:spacing w:val="-3"/>
        </w:rPr>
        <w:t>ex- </w:t>
      </w:r>
      <w:r>
        <w:rPr>
          <w:color w:val="231F20"/>
          <w:spacing w:val="-1"/>
          <w:w w:val="104"/>
        </w:rPr>
        <w:t>terna</w:t>
      </w:r>
      <w:r>
        <w:rPr>
          <w:color w:val="231F20"/>
          <w:w w:val="104"/>
        </w:rPr>
        <w:t>.</w:t>
      </w:r>
      <w:r>
        <w:rPr>
          <w:color w:val="231F20"/>
          <w:spacing w:val="13"/>
        </w:rPr>
        <w:t> </w:t>
      </w:r>
      <w:r>
        <w:rPr>
          <w:color w:val="231F20"/>
          <w:w w:val="238"/>
        </w:rPr>
        <w:t>l</w:t>
      </w:r>
      <w:r>
        <w:rPr>
          <w:color w:val="231F20"/>
          <w:w w:val="101"/>
        </w:rPr>
        <w:t>a</w:t>
      </w:r>
      <w:r>
        <w:rPr>
          <w:color w:val="231F20"/>
          <w:spacing w:val="12"/>
        </w:rPr>
        <w:t> </w:t>
      </w:r>
      <w:r>
        <w:rPr>
          <w:color w:val="231F20"/>
          <w:spacing w:val="-8"/>
          <w:w w:val="101"/>
        </w:rPr>
        <w:t>e</w:t>
      </w:r>
      <w:r>
        <w:rPr>
          <w:color w:val="231F20"/>
          <w:w w:val="104"/>
        </w:rPr>
        <w:t>xplicación</w:t>
      </w:r>
      <w:r>
        <w:rPr>
          <w:color w:val="231F20"/>
          <w:spacing w:val="12"/>
        </w:rPr>
        <w:t> </w:t>
      </w:r>
      <w:r>
        <w:rPr>
          <w:color w:val="231F20"/>
          <w:spacing w:val="-1"/>
          <w:w w:val="104"/>
        </w:rPr>
        <w:t>d</w:t>
      </w:r>
      <w:r>
        <w:rPr>
          <w:color w:val="231F20"/>
          <w:w w:val="104"/>
        </w:rPr>
        <w:t>e</w:t>
      </w:r>
      <w:r>
        <w:rPr>
          <w:color w:val="231F20"/>
          <w:spacing w:val="13"/>
        </w:rPr>
        <w:t> </w:t>
      </w:r>
      <w:r>
        <w:rPr>
          <w:color w:val="231F20"/>
          <w:w w:val="136"/>
        </w:rPr>
        <w:t>d</w:t>
      </w:r>
      <w:r>
        <w:rPr>
          <w:color w:val="231F20"/>
          <w:spacing w:val="-1"/>
          <w:w w:val="101"/>
        </w:rPr>
        <w:t>eleuz</w:t>
      </w:r>
      <w:r>
        <w:rPr>
          <w:color w:val="231F20"/>
          <w:w w:val="101"/>
        </w:rPr>
        <w:t>e</w:t>
      </w:r>
      <w:r>
        <w:rPr>
          <w:color w:val="231F20"/>
          <w:spacing w:val="12"/>
        </w:rPr>
        <w:t> </w:t>
      </w:r>
      <w:r>
        <w:rPr>
          <w:color w:val="231F20"/>
          <w:w w:val="98"/>
        </w:rPr>
        <w:t>sob</w:t>
      </w:r>
      <w:r>
        <w:rPr>
          <w:color w:val="231F20"/>
          <w:spacing w:val="-8"/>
          <w:w w:val="98"/>
        </w:rPr>
        <w:t>r</w:t>
      </w:r>
      <w:r>
        <w:rPr>
          <w:color w:val="231F20"/>
          <w:w w:val="101"/>
        </w:rPr>
        <w:t>e</w:t>
      </w:r>
      <w:r>
        <w:rPr>
          <w:color w:val="231F20"/>
          <w:spacing w:val="12"/>
        </w:rPr>
        <w:t> </w:t>
      </w:r>
      <w:r>
        <w:rPr>
          <w:color w:val="231F20"/>
          <w:spacing w:val="-1"/>
          <w:w w:val="102"/>
        </w:rPr>
        <w:t>l</w:t>
      </w:r>
      <w:r>
        <w:rPr>
          <w:color w:val="231F20"/>
          <w:w w:val="102"/>
        </w:rPr>
        <w:t>a</w:t>
      </w:r>
      <w:r>
        <w:rPr>
          <w:color w:val="231F20"/>
          <w:spacing w:val="12"/>
        </w:rPr>
        <w:t> </w:t>
      </w:r>
      <w:r>
        <w:rPr>
          <w:color w:val="231F20"/>
          <w:spacing w:val="-1"/>
          <w:w w:val="104"/>
        </w:rPr>
        <w:t>lengu</w:t>
      </w:r>
      <w:r>
        <w:rPr>
          <w:color w:val="231F20"/>
          <w:w w:val="104"/>
        </w:rPr>
        <w:t>a</w:t>
      </w:r>
      <w:r>
        <w:rPr>
          <w:color w:val="231F20"/>
          <w:spacing w:val="13"/>
        </w:rPr>
        <w:t> </w:t>
      </w:r>
      <w:r>
        <w:rPr>
          <w:color w:val="231F20"/>
          <w:spacing w:val="-1"/>
          <w:w w:val="102"/>
        </w:rPr>
        <w:t>matern</w:t>
      </w:r>
      <w:r>
        <w:rPr>
          <w:color w:val="231F20"/>
          <w:w w:val="102"/>
        </w:rPr>
        <w:t>a</w:t>
      </w:r>
      <w:r>
        <w:rPr>
          <w:color w:val="231F20"/>
          <w:spacing w:val="12"/>
        </w:rPr>
        <w:t> </w:t>
      </w:r>
      <w:r>
        <w:rPr>
          <w:color w:val="231F20"/>
          <w:spacing w:val="-1"/>
          <w:w w:val="101"/>
        </w:rPr>
        <w:t>(describiendo </w:t>
      </w:r>
      <w:r>
        <w:rPr>
          <w:color w:val="231F20"/>
          <w:spacing w:val="-1"/>
          <w:w w:val="98"/>
        </w:rPr>
        <w:t>lo</w:t>
      </w:r>
      <w:r>
        <w:rPr>
          <w:color w:val="231F20"/>
          <w:w w:val="98"/>
        </w:rPr>
        <w:t>s</w:t>
      </w:r>
      <w:r>
        <w:rPr>
          <w:color w:val="231F20"/>
          <w:spacing w:val="13"/>
        </w:rPr>
        <w:t> </w:t>
      </w:r>
      <w:r>
        <w:rPr>
          <w:color w:val="231F20"/>
          <w:spacing w:val="-1"/>
          <w:w w:val="101"/>
        </w:rPr>
        <w:t>lib</w:t>
      </w:r>
      <w:r>
        <w:rPr>
          <w:color w:val="231F20"/>
          <w:spacing w:val="-7"/>
          <w:w w:val="101"/>
        </w:rPr>
        <w:t>r</w:t>
      </w:r>
      <w:r>
        <w:rPr>
          <w:color w:val="231F20"/>
          <w:w w:val="97"/>
        </w:rPr>
        <w:t>os</w:t>
      </w:r>
      <w:r>
        <w:rPr>
          <w:color w:val="231F20"/>
          <w:spacing w:val="13"/>
        </w:rPr>
        <w:t> </w:t>
      </w:r>
      <w:r>
        <w:rPr>
          <w:color w:val="231F20"/>
          <w:spacing w:val="-1"/>
          <w:w w:val="104"/>
        </w:rPr>
        <w:t>d</w:t>
      </w:r>
      <w:r>
        <w:rPr>
          <w:color w:val="231F20"/>
          <w:w w:val="104"/>
        </w:rPr>
        <w:t>e</w:t>
      </w:r>
      <w:r>
        <w:rPr>
          <w:color w:val="231F20"/>
          <w:spacing w:val="13"/>
        </w:rPr>
        <w:t> </w:t>
      </w:r>
      <w:r>
        <w:rPr>
          <w:color w:val="231F20"/>
          <w:w w:val="238"/>
        </w:rPr>
        <w:t>l</w:t>
      </w:r>
      <w:r>
        <w:rPr>
          <w:color w:val="231F20"/>
          <w:w w:val="99"/>
        </w:rPr>
        <w:t>ouis</w:t>
      </w:r>
      <w:r>
        <w:rPr>
          <w:color w:val="231F20"/>
          <w:spacing w:val="13"/>
        </w:rPr>
        <w:t> </w:t>
      </w:r>
      <w:r>
        <w:rPr>
          <w:color w:val="231F20"/>
          <w:spacing w:val="-15"/>
          <w:w w:val="96"/>
        </w:rPr>
        <w:t>W</w:t>
      </w:r>
      <w:r>
        <w:rPr>
          <w:color w:val="231F20"/>
          <w:w w:val="102"/>
        </w:rPr>
        <w:t>olfson</w:t>
      </w:r>
      <w:r>
        <w:rPr>
          <w:color w:val="231F20"/>
          <w:spacing w:val="13"/>
        </w:rPr>
        <w:t> </w:t>
      </w:r>
      <w:r>
        <w:rPr>
          <w:i/>
          <w:color w:val="231F20"/>
          <w:spacing w:val="-1"/>
          <w:w w:val="100"/>
        </w:rPr>
        <w:t>L</w:t>
      </w:r>
      <w:r>
        <w:rPr>
          <w:i/>
          <w:color w:val="231F20"/>
          <w:w w:val="100"/>
        </w:rPr>
        <w:t>e</w:t>
      </w:r>
      <w:r>
        <w:rPr>
          <w:i/>
          <w:color w:val="231F20"/>
          <w:spacing w:val="13"/>
        </w:rPr>
        <w:t> </w:t>
      </w:r>
      <w:r>
        <w:rPr>
          <w:i/>
          <w:color w:val="231F20"/>
          <w:spacing w:val="-1"/>
          <w:w w:val="89"/>
        </w:rPr>
        <w:t>schiz</w:t>
      </w:r>
      <w:r>
        <w:rPr>
          <w:i/>
          <w:color w:val="231F20"/>
          <w:w w:val="89"/>
        </w:rPr>
        <w:t>o</w:t>
      </w:r>
      <w:r>
        <w:rPr>
          <w:i/>
          <w:color w:val="231F20"/>
          <w:spacing w:val="13"/>
        </w:rPr>
        <w:t> </w:t>
      </w:r>
      <w:r>
        <w:rPr>
          <w:i/>
          <w:color w:val="231F20"/>
          <w:w w:val="57"/>
        </w:rPr>
        <w:t>ett</w:t>
      </w:r>
      <w:r>
        <w:rPr>
          <w:i/>
          <w:color w:val="231F20"/>
          <w:spacing w:val="13"/>
        </w:rPr>
        <w:t> </w:t>
      </w:r>
      <w:r>
        <w:rPr>
          <w:i/>
          <w:color w:val="231F20"/>
          <w:w w:val="89"/>
        </w:rPr>
        <w:t>les</w:t>
      </w:r>
      <w:r>
        <w:rPr>
          <w:i/>
          <w:color w:val="231F20"/>
          <w:spacing w:val="13"/>
        </w:rPr>
        <w:t> </w:t>
      </w:r>
      <w:r>
        <w:rPr>
          <w:i/>
          <w:color w:val="231F20"/>
          <w:w w:val="95"/>
        </w:rPr>
        <w:t>langues</w:t>
      </w:r>
      <w:r>
        <w:rPr>
          <w:i/>
          <w:color w:val="231F20"/>
          <w:spacing w:val="13"/>
        </w:rPr>
        <w:t> </w:t>
      </w:r>
      <w:r>
        <w:rPr>
          <w:color w:val="231F20"/>
          <w:w w:val="92"/>
        </w:rPr>
        <w:t>y</w:t>
      </w:r>
      <w:r>
        <w:rPr>
          <w:color w:val="231F20"/>
          <w:spacing w:val="13"/>
        </w:rPr>
        <w:t> </w:t>
      </w:r>
      <w:r>
        <w:rPr>
          <w:i/>
          <w:color w:val="231F20"/>
          <w:spacing w:val="-1"/>
          <w:w w:val="106"/>
        </w:rPr>
        <w:t>M</w:t>
      </w:r>
      <w:r>
        <w:rPr>
          <w:i/>
          <w:color w:val="231F20"/>
          <w:w w:val="106"/>
        </w:rPr>
        <w:t>a</w:t>
      </w:r>
      <w:r>
        <w:rPr>
          <w:i/>
          <w:color w:val="231F20"/>
          <w:spacing w:val="13"/>
        </w:rPr>
        <w:t> </w:t>
      </w:r>
      <w:r>
        <w:rPr>
          <w:i/>
          <w:color w:val="231F20"/>
          <w:spacing w:val="-1"/>
          <w:w w:val="89"/>
        </w:rPr>
        <w:t>mè</w:t>
      </w:r>
      <w:r>
        <w:rPr>
          <w:i/>
          <w:color w:val="231F20"/>
          <w:spacing w:val="-9"/>
          <w:w w:val="89"/>
        </w:rPr>
        <w:t>r</w:t>
      </w:r>
      <w:r>
        <w:rPr>
          <w:i/>
          <w:color w:val="231F20"/>
          <w:w w:val="83"/>
        </w:rPr>
        <w:t>e</w:t>
      </w:r>
      <w:r>
        <w:rPr>
          <w:i/>
          <w:color w:val="231F20"/>
          <w:spacing w:val="13"/>
        </w:rPr>
        <w:t> </w:t>
      </w:r>
      <w:r>
        <w:rPr>
          <w:i/>
          <w:color w:val="231F20"/>
          <w:spacing w:val="-1"/>
          <w:w w:val="93"/>
        </w:rPr>
        <w:t>musicienn</w:t>
      </w:r>
      <w:r>
        <w:rPr>
          <w:i/>
          <w:color w:val="231F20"/>
          <w:w w:val="93"/>
        </w:rPr>
        <w:t>e</w:t>
      </w:r>
      <w:r>
        <w:rPr>
          <w:i/>
          <w:color w:val="231F20"/>
          <w:spacing w:val="14"/>
        </w:rPr>
        <w:t> </w:t>
      </w:r>
      <w:r>
        <w:rPr>
          <w:i/>
          <w:color w:val="231F20"/>
          <w:w w:val="64"/>
        </w:rPr>
        <w:t>estt</w:t>
      </w:r>
      <w:r>
        <w:rPr>
          <w:i/>
          <w:color w:val="231F20"/>
          <w:w w:val="64"/>
        </w:rPr>
        <w:t> </w:t>
      </w:r>
      <w:r>
        <w:rPr>
          <w:i/>
          <w:color w:val="231F20"/>
        </w:rPr>
        <w:t>mortte</w:t>
      </w:r>
      <w:r>
        <w:rPr>
          <w:color w:val="231F20"/>
        </w:rPr>
        <w:t>) arroja luz sobre lo que ocurre con el </w:t>
      </w:r>
      <w:r>
        <w:rPr>
          <w:color w:val="231F20"/>
          <w:w w:val="105"/>
        </w:rPr>
        <w:t>ojo </w:t>
      </w:r>
      <w:r>
        <w:rPr>
          <w:color w:val="231F20"/>
        </w:rPr>
        <w:t>en ese </w:t>
      </w:r>
      <w:r>
        <w:rPr>
          <w:color w:val="231F20"/>
          <w:spacing w:val="14"/>
        </w:rPr>
        <w:t> </w:t>
      </w:r>
      <w:r>
        <w:rPr>
          <w:color w:val="231F20"/>
        </w:rPr>
        <w:t>sentido:</w:t>
      </w:r>
    </w:p>
    <w:p>
      <w:pPr>
        <w:pStyle w:val="BodyText"/>
        <w:spacing w:before="10"/>
        <w:rPr>
          <w:sz w:val="28"/>
        </w:rPr>
      </w:pPr>
    </w:p>
    <w:p>
      <w:pPr>
        <w:spacing w:line="273" w:lineRule="auto" w:before="0"/>
        <w:ind w:left="797" w:right="116" w:firstLine="0"/>
        <w:jc w:val="both"/>
        <w:rPr>
          <w:sz w:val="18"/>
        </w:rPr>
      </w:pPr>
      <w:r>
        <w:rPr>
          <w:color w:val="231F20"/>
          <w:w w:val="238"/>
          <w:sz w:val="18"/>
        </w:rPr>
        <w:t>l</w:t>
      </w:r>
      <w:r>
        <w:rPr>
          <w:color w:val="231F20"/>
          <w:w w:val="101"/>
          <w:sz w:val="18"/>
        </w:rPr>
        <w:t>a</w:t>
      </w:r>
      <w:r>
        <w:rPr>
          <w:color w:val="231F20"/>
          <w:sz w:val="18"/>
        </w:rPr>
        <w:t> </w:t>
      </w:r>
      <w:r>
        <w:rPr>
          <w:color w:val="231F20"/>
          <w:w w:val="101"/>
          <w:sz w:val="18"/>
        </w:rPr>
        <w:t>equivalencia</w:t>
      </w:r>
      <w:r>
        <w:rPr>
          <w:color w:val="231F20"/>
          <w:sz w:val="18"/>
        </w:rPr>
        <w:t> </w:t>
      </w:r>
      <w:r>
        <w:rPr>
          <w:color w:val="231F20"/>
          <w:w w:val="95"/>
          <w:sz w:val="18"/>
        </w:rPr>
        <w:t>es</w:t>
      </w:r>
      <w:r>
        <w:rPr>
          <w:color w:val="231F20"/>
          <w:sz w:val="18"/>
        </w:rPr>
        <w:t> </w:t>
      </w:r>
      <w:r>
        <w:rPr>
          <w:color w:val="231F20"/>
          <w:w w:val="101"/>
          <w:sz w:val="18"/>
        </w:rPr>
        <w:t>pues</w:t>
      </w:r>
      <w:r>
        <w:rPr>
          <w:color w:val="231F20"/>
          <w:sz w:val="18"/>
        </w:rPr>
        <w:t> </w:t>
      </w:r>
      <w:r>
        <w:rPr>
          <w:color w:val="231F20"/>
          <w:w w:val="104"/>
          <w:sz w:val="18"/>
        </w:rPr>
        <w:t>pr</w:t>
      </w:r>
      <w:r>
        <w:rPr>
          <w:color w:val="231F20"/>
          <w:w w:val="106"/>
          <w:sz w:val="18"/>
        </w:rPr>
        <w:t>ofunda,</w:t>
      </w:r>
      <w:r>
        <w:rPr>
          <w:color w:val="231F20"/>
          <w:sz w:val="18"/>
        </w:rPr>
        <w:t> </w:t>
      </w:r>
      <w:r>
        <w:rPr>
          <w:color w:val="231F20"/>
          <w:w w:val="104"/>
          <w:sz w:val="18"/>
        </w:rPr>
        <w:t>por</w:t>
      </w:r>
      <w:r>
        <w:rPr>
          <w:color w:val="231F20"/>
          <w:sz w:val="18"/>
        </w:rPr>
        <w:t> </w:t>
      </w:r>
      <w:r>
        <w:rPr>
          <w:color w:val="231F20"/>
          <w:w w:val="103"/>
          <w:sz w:val="18"/>
        </w:rPr>
        <w:t>una</w:t>
      </w:r>
      <w:r>
        <w:rPr>
          <w:color w:val="231F20"/>
          <w:sz w:val="18"/>
        </w:rPr>
        <w:t> </w:t>
      </w:r>
      <w:r>
        <w:rPr>
          <w:color w:val="231F20"/>
          <w:w w:val="104"/>
          <w:sz w:val="18"/>
        </w:rPr>
        <w:t>parte,</w:t>
      </w:r>
      <w:r>
        <w:rPr>
          <w:color w:val="231F20"/>
          <w:sz w:val="18"/>
        </w:rPr>
        <w:t> </w:t>
      </w:r>
      <w:r>
        <w:rPr>
          <w:color w:val="231F20"/>
          <w:w w:val="101"/>
          <w:sz w:val="18"/>
        </w:rPr>
        <w:t>entr</w:t>
      </w:r>
      <w:r>
        <w:rPr>
          <w:color w:val="231F20"/>
          <w:w w:val="101"/>
          <w:sz w:val="18"/>
        </w:rPr>
        <w:t>e</w:t>
      </w:r>
      <w:r>
        <w:rPr>
          <w:color w:val="231F20"/>
          <w:sz w:val="18"/>
        </w:rPr>
        <w:t> </w:t>
      </w:r>
      <w:r>
        <w:rPr>
          <w:color w:val="231F20"/>
          <w:w w:val="97"/>
          <w:sz w:val="18"/>
        </w:rPr>
        <w:t>las</w:t>
      </w:r>
      <w:r>
        <w:rPr>
          <w:color w:val="231F20"/>
          <w:sz w:val="18"/>
        </w:rPr>
        <w:t> </w:t>
      </w:r>
      <w:r>
        <w:rPr>
          <w:color w:val="231F20"/>
          <w:w w:val="100"/>
          <w:sz w:val="18"/>
        </w:rPr>
        <w:t>palabras</w:t>
      </w:r>
      <w:r>
        <w:rPr>
          <w:color w:val="231F20"/>
          <w:sz w:val="18"/>
        </w:rPr>
        <w:t> </w:t>
      </w:r>
      <w:r>
        <w:rPr>
          <w:color w:val="231F20"/>
          <w:w w:val="103"/>
          <w:sz w:val="18"/>
        </w:rPr>
        <w:t>ma</w:t>
      </w:r>
      <w:r>
        <w:rPr>
          <w:color w:val="231F20"/>
          <w:sz w:val="18"/>
        </w:rPr>
        <w:t>- ternas insoportables y los alimentos venenosos o corruptos, por la otra entre las palabras extranjeras de transformación y las fórmulas o com- binaciones atómicas inestables. El problema más general, como funda- mento de esas equivalencias, se expone al final del libro: vida y Saber. alimentos y palabras maternas son la vida, lenguas extranjeras y fórmu- las son el saber (1996: 28).</w:t>
      </w:r>
    </w:p>
    <w:p>
      <w:pPr>
        <w:pStyle w:val="BodyText"/>
        <w:rPr>
          <w:sz w:val="18"/>
        </w:rPr>
      </w:pPr>
    </w:p>
    <w:p>
      <w:pPr>
        <w:pStyle w:val="BodyText"/>
        <w:spacing w:before="5"/>
        <w:rPr>
          <w:sz w:val="14"/>
        </w:rPr>
      </w:pPr>
    </w:p>
    <w:p>
      <w:pPr>
        <w:pStyle w:val="BodyText"/>
        <w:spacing w:line="307" w:lineRule="auto"/>
        <w:ind w:left="117" w:right="114"/>
        <w:jc w:val="both"/>
      </w:pPr>
      <w:r>
        <w:rPr>
          <w:color w:val="231F20"/>
        </w:rPr>
        <w:t>Mauricio Silva logra el </w:t>
      </w:r>
      <w:r>
        <w:rPr>
          <w:i/>
          <w:color w:val="231F20"/>
        </w:rPr>
        <w:t>Saber </w:t>
      </w:r>
      <w:r>
        <w:rPr>
          <w:color w:val="231F20"/>
        </w:rPr>
        <w:t>al final del episodio hindú que ha deter- </w:t>
      </w:r>
      <w:r>
        <w:rPr>
          <w:color w:val="231F20"/>
          <w:spacing w:val="-1"/>
          <w:w w:val="104"/>
        </w:rPr>
        <w:t>minad</w:t>
      </w:r>
      <w:r>
        <w:rPr>
          <w:color w:val="231F20"/>
          <w:w w:val="104"/>
        </w:rPr>
        <w:t>o</w:t>
      </w:r>
      <w:r>
        <w:rPr>
          <w:color w:val="231F20"/>
        </w:rPr>
        <w:t> </w:t>
      </w:r>
      <w:r>
        <w:rPr>
          <w:color w:val="231F20"/>
          <w:spacing w:val="-19"/>
        </w:rPr>
        <w:t> </w:t>
      </w:r>
      <w:r>
        <w:rPr>
          <w:color w:val="231F20"/>
          <w:w w:val="96"/>
        </w:rPr>
        <w:t>su</w:t>
      </w:r>
      <w:r>
        <w:rPr>
          <w:color w:val="231F20"/>
        </w:rPr>
        <w:t> </w:t>
      </w:r>
      <w:r>
        <w:rPr>
          <w:color w:val="231F20"/>
          <w:spacing w:val="-20"/>
        </w:rPr>
        <w:t> </w:t>
      </w:r>
      <w:r>
        <w:rPr>
          <w:color w:val="231F20"/>
          <w:spacing w:val="-8"/>
          <w:w w:val="101"/>
        </w:rPr>
        <w:t>e</w:t>
      </w:r>
      <w:r>
        <w:rPr>
          <w:color w:val="231F20"/>
          <w:w w:val="103"/>
        </w:rPr>
        <w:t>xistencia.</w:t>
      </w:r>
      <w:r>
        <w:rPr>
          <w:color w:val="231F20"/>
        </w:rPr>
        <w:t> </w:t>
      </w:r>
      <w:r>
        <w:rPr>
          <w:color w:val="231F20"/>
          <w:spacing w:val="-20"/>
        </w:rPr>
        <w:t> </w:t>
      </w:r>
      <w:r>
        <w:rPr>
          <w:color w:val="231F20"/>
          <w:w w:val="238"/>
        </w:rPr>
        <w:t>l</w:t>
      </w:r>
      <w:r>
        <w:rPr>
          <w:color w:val="231F20"/>
          <w:w w:val="101"/>
        </w:rPr>
        <w:t>a</w:t>
      </w:r>
      <w:r>
        <w:rPr>
          <w:color w:val="231F20"/>
        </w:rPr>
        <w:t> </w:t>
      </w:r>
      <w:r>
        <w:rPr>
          <w:color w:val="231F20"/>
          <w:spacing w:val="-19"/>
        </w:rPr>
        <w:t> </w:t>
      </w:r>
      <w:r>
        <w:rPr>
          <w:color w:val="231F20"/>
          <w:w w:val="100"/>
        </w:rPr>
        <w:t>vida</w:t>
      </w:r>
      <w:r>
        <w:rPr>
          <w:color w:val="231F20"/>
        </w:rPr>
        <w:t> </w:t>
      </w:r>
      <w:r>
        <w:rPr>
          <w:color w:val="231F20"/>
          <w:spacing w:val="-20"/>
        </w:rPr>
        <w:t> </w:t>
      </w:r>
      <w:r>
        <w:rPr>
          <w:color w:val="231F20"/>
          <w:spacing w:val="-1"/>
          <w:w w:val="104"/>
        </w:rPr>
        <w:t>de</w:t>
      </w:r>
      <w:r>
        <w:rPr>
          <w:color w:val="231F20"/>
          <w:w w:val="104"/>
        </w:rPr>
        <w:t>l</w:t>
      </w:r>
      <w:r>
        <w:rPr>
          <w:color w:val="231F20"/>
        </w:rPr>
        <w:t> </w:t>
      </w:r>
      <w:r>
        <w:rPr>
          <w:color w:val="231F20"/>
          <w:spacing w:val="-19"/>
        </w:rPr>
        <w:t> </w:t>
      </w:r>
      <w:r>
        <w:rPr>
          <w:color w:val="231F20"/>
          <w:w w:val="154"/>
        </w:rPr>
        <w:t>o</w:t>
      </w:r>
      <w:r>
        <w:rPr>
          <w:color w:val="231F20"/>
          <w:w w:val="103"/>
        </w:rPr>
        <w:t>jo</w:t>
      </w:r>
      <w:r>
        <w:rPr>
          <w:color w:val="231F20"/>
        </w:rPr>
        <w:t> </w:t>
      </w:r>
      <w:r>
        <w:rPr>
          <w:color w:val="231F20"/>
          <w:spacing w:val="-20"/>
        </w:rPr>
        <w:t> </w:t>
      </w:r>
      <w:r>
        <w:rPr>
          <w:color w:val="231F20"/>
          <w:spacing w:val="-1"/>
          <w:w w:val="104"/>
        </w:rPr>
        <w:t>h</w:t>
      </w:r>
      <w:r>
        <w:rPr>
          <w:color w:val="231F20"/>
          <w:w w:val="104"/>
        </w:rPr>
        <w:t>a</w:t>
      </w:r>
      <w:r>
        <w:rPr>
          <w:color w:val="231F20"/>
        </w:rPr>
        <w:t> </w:t>
      </w:r>
      <w:r>
        <w:rPr>
          <w:color w:val="231F20"/>
          <w:spacing w:val="-19"/>
        </w:rPr>
        <w:t> </w:t>
      </w:r>
      <w:r>
        <w:rPr>
          <w:color w:val="231F20"/>
          <w:w w:val="101"/>
        </w:rPr>
        <w:t>sido</w:t>
      </w:r>
      <w:r>
        <w:rPr>
          <w:color w:val="231F20"/>
        </w:rPr>
        <w:t> </w:t>
      </w:r>
      <w:r>
        <w:rPr>
          <w:color w:val="231F20"/>
          <w:spacing w:val="-20"/>
        </w:rPr>
        <w:t> </w:t>
      </w:r>
      <w:r>
        <w:rPr>
          <w:color w:val="231F20"/>
          <w:w w:val="102"/>
        </w:rPr>
        <w:t>ma</w:t>
      </w:r>
      <w:r>
        <w:rPr>
          <w:color w:val="231F20"/>
          <w:spacing w:val="-8"/>
          <w:w w:val="102"/>
        </w:rPr>
        <w:t>r</w:t>
      </w:r>
      <w:r>
        <w:rPr>
          <w:color w:val="231F20"/>
          <w:w w:val="102"/>
        </w:rPr>
        <w:t>cada</w:t>
      </w:r>
      <w:r>
        <w:rPr>
          <w:color w:val="231F20"/>
        </w:rPr>
        <w:t> </w:t>
      </w:r>
      <w:r>
        <w:rPr>
          <w:color w:val="231F20"/>
          <w:spacing w:val="-20"/>
        </w:rPr>
        <w:t> </w:t>
      </w:r>
      <w:r>
        <w:rPr>
          <w:color w:val="231F20"/>
          <w:spacing w:val="-1"/>
          <w:w w:val="104"/>
        </w:rPr>
        <w:t>po</w:t>
      </w:r>
      <w:r>
        <w:rPr>
          <w:color w:val="231F20"/>
          <w:w w:val="104"/>
        </w:rPr>
        <w:t>r</w:t>
      </w:r>
      <w:r>
        <w:rPr>
          <w:color w:val="231F20"/>
        </w:rPr>
        <w:t> </w:t>
      </w:r>
      <w:r>
        <w:rPr>
          <w:color w:val="231F20"/>
          <w:spacing w:val="-19"/>
        </w:rPr>
        <w:t> </w:t>
      </w:r>
      <w:r>
        <w:rPr>
          <w:color w:val="231F20"/>
          <w:spacing w:val="-1"/>
          <w:w w:val="103"/>
        </w:rPr>
        <w:t>nume</w:t>
      </w:r>
      <w:r>
        <w:rPr>
          <w:color w:val="231F20"/>
          <w:spacing w:val="-7"/>
          <w:w w:val="103"/>
        </w:rPr>
        <w:t>r</w:t>
      </w:r>
      <w:r>
        <w:rPr>
          <w:color w:val="231F20"/>
          <w:w w:val="97"/>
        </w:rPr>
        <w:t>osos </w:t>
      </w:r>
      <w:r>
        <w:rPr>
          <w:color w:val="231F20"/>
        </w:rPr>
        <w:t>fragmentos, gritos y sufrimientos, lo cual deleuze agrupa dentro de la experiencia de la lengua  materna  y  </w:t>
      </w:r>
      <w:r>
        <w:rPr>
          <w:i/>
          <w:color w:val="231F20"/>
        </w:rPr>
        <w:t>Vida</w:t>
      </w:r>
      <w:r>
        <w:rPr>
          <w:color w:val="231F20"/>
        </w:rPr>
        <w:t>.  El  ojo  Silva  “iluminado”  por su transformación en madre y posterior pérdida de los hijos, entre otros aspectos que causan su devenir-otro, accede al ámbito del   </w:t>
      </w:r>
      <w:r>
        <w:rPr>
          <w:color w:val="231F20"/>
          <w:spacing w:val="20"/>
        </w:rPr>
        <w:t> </w:t>
      </w:r>
      <w:r>
        <w:rPr>
          <w:color w:val="231F20"/>
          <w:spacing w:val="-5"/>
        </w:rPr>
        <w:t>Saber.</w:t>
      </w:r>
    </w:p>
    <w:p>
      <w:pPr>
        <w:pStyle w:val="BodyText"/>
        <w:spacing w:before="4"/>
        <w:rPr>
          <w:sz w:val="25"/>
        </w:rPr>
      </w:pPr>
    </w:p>
    <w:p>
      <w:pPr>
        <w:pStyle w:val="Heading4"/>
        <w:rPr>
          <w:rFonts w:ascii="Cambria" w:hAnsi="Cambria"/>
        </w:rPr>
      </w:pPr>
      <w:r>
        <w:rPr>
          <w:rFonts w:ascii="Cambria" w:hAnsi="Cambria"/>
          <w:color w:val="231F20"/>
        </w:rPr>
        <w:t>Género y homosexualidad</w:t>
      </w:r>
    </w:p>
    <w:p>
      <w:pPr>
        <w:pStyle w:val="BodyText"/>
        <w:rPr>
          <w:b/>
        </w:rPr>
      </w:pPr>
    </w:p>
    <w:p>
      <w:pPr>
        <w:pStyle w:val="BodyText"/>
        <w:spacing w:line="307" w:lineRule="auto" w:before="128"/>
        <w:ind w:left="117" w:right="114"/>
        <w:jc w:val="both"/>
      </w:pPr>
      <w:r>
        <w:rPr>
          <w:color w:val="231F20"/>
        </w:rPr>
        <w:t>desde el inicio del cuento, el narrador aclara que “en los círculos de exiliados chilenos corría [el] rumor” (oS: 12) que el ojo Silva era ho- mosexual. Unos párrafos más adelante, cuando el ojo Silva confiesa al narrador su inclinación sexual, el rumor se convierte en certeza. Se co- noce, en este fragmento, que esta inclinación le provocaba angustia por    el</w:t>
      </w:r>
      <w:r>
        <w:rPr>
          <w:color w:val="231F20"/>
          <w:spacing w:val="34"/>
        </w:rPr>
        <w:t> </w:t>
      </w:r>
      <w:r>
        <w:rPr>
          <w:color w:val="231F20"/>
        </w:rPr>
        <w:t>contexto</w:t>
      </w:r>
      <w:r>
        <w:rPr>
          <w:color w:val="231F20"/>
          <w:spacing w:val="34"/>
        </w:rPr>
        <w:t> </w:t>
      </w:r>
      <w:r>
        <w:rPr>
          <w:color w:val="231F20"/>
        </w:rPr>
        <w:t>cultural</w:t>
      </w:r>
      <w:r>
        <w:rPr>
          <w:color w:val="231F20"/>
          <w:spacing w:val="33"/>
        </w:rPr>
        <w:t> </w:t>
      </w:r>
      <w:r>
        <w:rPr>
          <w:color w:val="231F20"/>
        </w:rPr>
        <w:t>en</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desenvolvía,</w:t>
      </w:r>
      <w:r>
        <w:rPr>
          <w:color w:val="231F20"/>
          <w:spacing w:val="35"/>
        </w:rPr>
        <w:t> </w:t>
      </w:r>
      <w:r>
        <w:rPr>
          <w:color w:val="231F20"/>
        </w:rPr>
        <w:t>“sobre</w:t>
      </w:r>
      <w:r>
        <w:rPr>
          <w:color w:val="231F20"/>
          <w:spacing w:val="34"/>
        </w:rPr>
        <w:t> </w:t>
      </w:r>
      <w:r>
        <w:rPr>
          <w:color w:val="231F20"/>
        </w:rPr>
        <w:t>todo</w:t>
      </w:r>
      <w:r>
        <w:rPr>
          <w:color w:val="231F20"/>
          <w:spacing w:val="34"/>
        </w:rPr>
        <w:t> </w:t>
      </w:r>
      <w:r>
        <w:rPr>
          <w:color w:val="231F20"/>
        </w:rPr>
        <w:t>porque</w:t>
      </w:r>
      <w:r>
        <w:rPr>
          <w:color w:val="231F20"/>
          <w:spacing w:val="34"/>
        </w:rPr>
        <w:t> </w:t>
      </w:r>
      <w:r>
        <w:rPr>
          <w:color w:val="231F20"/>
        </w:rPr>
        <w:t>él</w:t>
      </w:r>
      <w:r>
        <w:rPr>
          <w:color w:val="231F20"/>
          <w:spacing w:val="34"/>
        </w:rPr>
        <w:t> </w:t>
      </w:r>
      <w:r>
        <w:rPr>
          <w:color w:val="231F20"/>
        </w:rPr>
        <w:t>se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292" w:lineRule="auto" w:before="64"/>
        <w:ind w:left="117" w:right="115"/>
        <w:jc w:val="both"/>
        <w:rPr>
          <w:sz w:val="14"/>
        </w:rPr>
      </w:pPr>
      <w:r>
        <w:rPr>
          <w:color w:val="231F20"/>
          <w:w w:val="105"/>
        </w:rPr>
        <w:t>consideraba</w:t>
      </w:r>
      <w:r>
        <w:rPr>
          <w:color w:val="231F20"/>
          <w:spacing w:val="-9"/>
          <w:w w:val="105"/>
        </w:rPr>
        <w:t> </w:t>
      </w:r>
      <w:r>
        <w:rPr>
          <w:color w:val="231F20"/>
          <w:w w:val="105"/>
        </w:rPr>
        <w:t>de</w:t>
      </w:r>
      <w:r>
        <w:rPr>
          <w:color w:val="231F20"/>
          <w:spacing w:val="-9"/>
          <w:w w:val="105"/>
        </w:rPr>
        <w:t> </w:t>
      </w:r>
      <w:r>
        <w:rPr>
          <w:color w:val="231F20"/>
          <w:w w:val="105"/>
        </w:rPr>
        <w:t>izquierdas</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compañeros</w:t>
      </w:r>
      <w:r>
        <w:rPr>
          <w:color w:val="231F20"/>
          <w:spacing w:val="-9"/>
          <w:w w:val="105"/>
        </w:rPr>
        <w:t> </w:t>
      </w:r>
      <w:r>
        <w:rPr>
          <w:color w:val="231F20"/>
          <w:w w:val="105"/>
        </w:rPr>
        <w:t>veían</w:t>
      </w:r>
      <w:r>
        <w:rPr>
          <w:color w:val="231F20"/>
          <w:spacing w:val="-9"/>
          <w:w w:val="105"/>
        </w:rPr>
        <w:t> </w:t>
      </w:r>
      <w:r>
        <w:rPr>
          <w:color w:val="231F20"/>
          <w:w w:val="105"/>
        </w:rPr>
        <w:t>con</w:t>
      </w:r>
      <w:r>
        <w:rPr>
          <w:color w:val="231F20"/>
          <w:spacing w:val="-9"/>
          <w:w w:val="105"/>
        </w:rPr>
        <w:t> </w:t>
      </w:r>
      <w:r>
        <w:rPr>
          <w:color w:val="231F20"/>
          <w:w w:val="105"/>
        </w:rPr>
        <w:t>cierto</w:t>
      </w:r>
      <w:r>
        <w:rPr>
          <w:color w:val="231F20"/>
          <w:spacing w:val="-9"/>
          <w:w w:val="105"/>
        </w:rPr>
        <w:t> </w:t>
      </w:r>
      <w:r>
        <w:rPr>
          <w:color w:val="231F20"/>
          <w:w w:val="105"/>
        </w:rPr>
        <w:t>prejuicio</w:t>
      </w:r>
      <w:r>
        <w:rPr>
          <w:color w:val="231F20"/>
          <w:spacing w:val="-9"/>
          <w:w w:val="105"/>
        </w:rPr>
        <w:t> </w:t>
      </w:r>
      <w:r>
        <w:rPr>
          <w:color w:val="231F20"/>
          <w:w w:val="105"/>
        </w:rPr>
        <w:t>a los homosexuales” (oS:</w:t>
      </w:r>
      <w:r>
        <w:rPr>
          <w:color w:val="231F20"/>
          <w:spacing w:val="-3"/>
          <w:w w:val="105"/>
        </w:rPr>
        <w:t> </w:t>
      </w:r>
      <w:r>
        <w:rPr>
          <w:color w:val="231F20"/>
          <w:w w:val="105"/>
        </w:rPr>
        <w:t>13).</w:t>
      </w:r>
      <w:r>
        <w:rPr>
          <w:color w:val="231F20"/>
          <w:w w:val="105"/>
          <w:position w:val="7"/>
          <w:sz w:val="14"/>
        </w:rPr>
        <w:t>6</w:t>
      </w:r>
    </w:p>
    <w:p>
      <w:pPr>
        <w:pStyle w:val="BodyText"/>
        <w:spacing w:line="304" w:lineRule="auto" w:before="11"/>
        <w:ind w:left="117" w:right="114" w:firstLine="396"/>
        <w:jc w:val="both"/>
      </w:pPr>
      <w:r>
        <w:rPr>
          <w:color w:val="231F20"/>
          <w:spacing w:val="1"/>
          <w:w w:val="238"/>
        </w:rPr>
        <w:t>l</w:t>
      </w:r>
      <w:r>
        <w:rPr>
          <w:color w:val="231F20"/>
          <w:w w:val="101"/>
        </w:rPr>
        <w:t>a</w:t>
      </w:r>
      <w:r>
        <w:rPr>
          <w:color w:val="231F20"/>
          <w:spacing w:val="16"/>
        </w:rPr>
        <w:t> </w:t>
      </w:r>
      <w:r>
        <w:rPr>
          <w:color w:val="231F20"/>
          <w:w w:val="107"/>
        </w:rPr>
        <w:t>h</w:t>
      </w:r>
      <w:r>
        <w:rPr>
          <w:color w:val="231F20"/>
          <w:spacing w:val="1"/>
          <w:w w:val="103"/>
        </w:rPr>
        <w:t>o</w:t>
      </w:r>
      <w:r>
        <w:rPr>
          <w:color w:val="231F20"/>
          <w:spacing w:val="1"/>
          <w:w w:val="104"/>
        </w:rPr>
        <w:t>m</w:t>
      </w:r>
      <w:r>
        <w:rPr>
          <w:color w:val="231F20"/>
          <w:spacing w:val="1"/>
          <w:w w:val="103"/>
        </w:rPr>
        <w:t>o</w:t>
      </w:r>
      <w:r>
        <w:rPr>
          <w:color w:val="231F20"/>
          <w:spacing w:val="1"/>
          <w:w w:val="88"/>
        </w:rPr>
        <w:t>s</w:t>
      </w:r>
      <w:r>
        <w:rPr>
          <w:color w:val="231F20"/>
          <w:spacing w:val="-7"/>
          <w:w w:val="101"/>
        </w:rPr>
        <w:t>e</w:t>
      </w:r>
      <w:r>
        <w:rPr>
          <w:color w:val="231F20"/>
          <w:spacing w:val="1"/>
          <w:w w:val="113"/>
        </w:rPr>
        <w:t>x</w:t>
      </w:r>
      <w:r>
        <w:rPr>
          <w:color w:val="231F20"/>
          <w:spacing w:val="1"/>
          <w:w w:val="102"/>
        </w:rPr>
        <w:t>u</w:t>
      </w:r>
      <w:r>
        <w:rPr>
          <w:color w:val="231F20"/>
          <w:w w:val="101"/>
        </w:rPr>
        <w:t>a</w:t>
      </w:r>
      <w:r>
        <w:rPr>
          <w:color w:val="231F20"/>
          <w:w w:val="105"/>
        </w:rPr>
        <w:t>l</w:t>
      </w:r>
      <w:r>
        <w:rPr>
          <w:color w:val="231F20"/>
          <w:w w:val="103"/>
        </w:rPr>
        <w:t>i</w:t>
      </w:r>
      <w:r>
        <w:rPr>
          <w:color w:val="231F20"/>
          <w:w w:val="107"/>
        </w:rPr>
        <w:t>d</w:t>
      </w:r>
      <w:r>
        <w:rPr>
          <w:color w:val="231F20"/>
          <w:w w:val="101"/>
        </w:rPr>
        <w:t>a</w:t>
      </w:r>
      <w:r>
        <w:rPr>
          <w:color w:val="231F20"/>
          <w:w w:val="107"/>
        </w:rPr>
        <w:t>d</w:t>
      </w:r>
      <w:r>
        <w:rPr>
          <w:color w:val="231F20"/>
          <w:spacing w:val="16"/>
        </w:rPr>
        <w:t> </w:t>
      </w:r>
      <w:r>
        <w:rPr>
          <w:color w:val="231F20"/>
          <w:w w:val="107"/>
        </w:rPr>
        <w:t>d</w:t>
      </w:r>
      <w:r>
        <w:rPr>
          <w:color w:val="231F20"/>
          <w:spacing w:val="1"/>
          <w:w w:val="101"/>
        </w:rPr>
        <w:t>e</w:t>
      </w:r>
      <w:r>
        <w:rPr>
          <w:color w:val="231F20"/>
          <w:w w:val="105"/>
        </w:rPr>
        <w:t>l</w:t>
      </w:r>
      <w:r>
        <w:rPr>
          <w:color w:val="231F20"/>
          <w:spacing w:val="17"/>
        </w:rPr>
        <w:t> </w:t>
      </w:r>
      <w:r>
        <w:rPr>
          <w:color w:val="231F20"/>
          <w:spacing w:val="1"/>
          <w:w w:val="154"/>
        </w:rPr>
        <w:t>o</w:t>
      </w:r>
      <w:r>
        <w:rPr>
          <w:color w:val="231F20"/>
          <w:spacing w:val="1"/>
          <w:w w:val="103"/>
        </w:rPr>
        <w:t>j</w:t>
      </w:r>
      <w:r>
        <w:rPr>
          <w:color w:val="231F20"/>
          <w:w w:val="103"/>
        </w:rPr>
        <w:t>o</w:t>
      </w:r>
      <w:r>
        <w:rPr>
          <w:color w:val="231F20"/>
          <w:spacing w:val="17"/>
        </w:rPr>
        <w:t> </w:t>
      </w:r>
      <w:r>
        <w:rPr>
          <w:color w:val="231F20"/>
          <w:w w:val="108"/>
        </w:rPr>
        <w:t>S</w:t>
      </w:r>
      <w:r>
        <w:rPr>
          <w:color w:val="231F20"/>
          <w:w w:val="103"/>
        </w:rPr>
        <w:t>i</w:t>
      </w:r>
      <w:r>
        <w:rPr>
          <w:color w:val="231F20"/>
          <w:w w:val="105"/>
        </w:rPr>
        <w:t>l</w:t>
      </w:r>
      <w:r>
        <w:rPr>
          <w:color w:val="231F20"/>
          <w:spacing w:val="1"/>
          <w:w w:val="92"/>
        </w:rPr>
        <w:t>v</w:t>
      </w:r>
      <w:r>
        <w:rPr>
          <w:color w:val="231F20"/>
          <w:w w:val="101"/>
        </w:rPr>
        <w:t>a</w:t>
      </w:r>
      <w:r>
        <w:rPr>
          <w:color w:val="231F20"/>
          <w:spacing w:val="16"/>
        </w:rPr>
        <w:t> </w:t>
      </w:r>
      <w:r>
        <w:rPr>
          <w:color w:val="231F20"/>
          <w:w w:val="106"/>
        </w:rPr>
        <w:t>n</w:t>
      </w:r>
      <w:r>
        <w:rPr>
          <w:color w:val="231F20"/>
          <w:w w:val="103"/>
        </w:rPr>
        <w:t>o</w:t>
      </w:r>
      <w:r>
        <w:rPr>
          <w:color w:val="231F20"/>
          <w:spacing w:val="17"/>
        </w:rPr>
        <w:t> </w:t>
      </w:r>
      <w:r>
        <w:rPr>
          <w:color w:val="231F20"/>
          <w:spacing w:val="1"/>
          <w:w w:val="99"/>
        </w:rPr>
        <w:t>c</w:t>
      </w:r>
      <w:r>
        <w:rPr>
          <w:color w:val="231F20"/>
          <w:w w:val="101"/>
        </w:rPr>
        <w:t>a</w:t>
      </w:r>
      <w:r>
        <w:rPr>
          <w:color w:val="231F20"/>
          <w:spacing w:val="-7"/>
          <w:w w:val="100"/>
        </w:rPr>
        <w:t>r</w:t>
      </w:r>
      <w:r>
        <w:rPr>
          <w:color w:val="231F20"/>
          <w:spacing w:val="1"/>
          <w:w w:val="101"/>
        </w:rPr>
        <w:t>e</w:t>
      </w:r>
      <w:r>
        <w:rPr>
          <w:color w:val="231F20"/>
          <w:spacing w:val="1"/>
          <w:w w:val="99"/>
        </w:rPr>
        <w:t>c</w:t>
      </w:r>
      <w:r>
        <w:rPr>
          <w:color w:val="231F20"/>
          <w:w w:val="101"/>
        </w:rPr>
        <w:t>e</w:t>
      </w:r>
      <w:r>
        <w:rPr>
          <w:color w:val="231F20"/>
          <w:spacing w:val="16"/>
        </w:rPr>
        <w:t> </w:t>
      </w:r>
      <w:r>
        <w:rPr>
          <w:color w:val="231F20"/>
          <w:w w:val="107"/>
        </w:rPr>
        <w:t>d</w:t>
      </w:r>
      <w:r>
        <w:rPr>
          <w:color w:val="231F20"/>
          <w:w w:val="101"/>
        </w:rPr>
        <w:t>e</w:t>
      </w:r>
      <w:r>
        <w:rPr>
          <w:color w:val="231F20"/>
          <w:spacing w:val="16"/>
        </w:rPr>
        <w:t> </w:t>
      </w:r>
      <w:r>
        <w:rPr>
          <w:color w:val="231F20"/>
          <w:w w:val="103"/>
        </w:rPr>
        <w:t>i</w:t>
      </w:r>
      <w:r>
        <w:rPr>
          <w:color w:val="231F20"/>
          <w:spacing w:val="1"/>
          <w:w w:val="104"/>
        </w:rPr>
        <w:t>m</w:t>
      </w:r>
      <w:r>
        <w:rPr>
          <w:color w:val="231F20"/>
          <w:spacing w:val="1"/>
          <w:w w:val="108"/>
        </w:rPr>
        <w:t>p</w:t>
      </w:r>
      <w:r>
        <w:rPr>
          <w:color w:val="231F20"/>
          <w:spacing w:val="1"/>
          <w:w w:val="103"/>
        </w:rPr>
        <w:t>o</w:t>
      </w:r>
      <w:r>
        <w:rPr>
          <w:color w:val="231F20"/>
          <w:spacing w:val="1"/>
          <w:w w:val="100"/>
        </w:rPr>
        <w:t>r</w:t>
      </w:r>
      <w:r>
        <w:rPr>
          <w:color w:val="231F20"/>
          <w:w w:val="96"/>
        </w:rPr>
        <w:t>t</w:t>
      </w:r>
      <w:r>
        <w:rPr>
          <w:color w:val="231F20"/>
          <w:w w:val="101"/>
        </w:rPr>
        <w:t>a</w:t>
      </w:r>
      <w:r>
        <w:rPr>
          <w:color w:val="231F20"/>
          <w:w w:val="106"/>
        </w:rPr>
        <w:t>n</w:t>
      </w:r>
      <w:r>
        <w:rPr>
          <w:color w:val="231F20"/>
          <w:spacing w:val="1"/>
          <w:w w:val="99"/>
        </w:rPr>
        <w:t>c</w:t>
      </w:r>
      <w:r>
        <w:rPr>
          <w:color w:val="231F20"/>
          <w:w w:val="103"/>
        </w:rPr>
        <w:t>i</w:t>
      </w:r>
      <w:r>
        <w:rPr>
          <w:color w:val="231F20"/>
          <w:w w:val="101"/>
        </w:rPr>
        <w:t>a</w:t>
      </w:r>
      <w:r>
        <w:rPr>
          <w:color w:val="231F20"/>
          <w:spacing w:val="16"/>
        </w:rPr>
        <w:t> </w:t>
      </w:r>
      <w:r>
        <w:rPr>
          <w:color w:val="231F20"/>
          <w:w w:val="107"/>
        </w:rPr>
        <w:t>d</w:t>
      </w:r>
      <w:r>
        <w:rPr>
          <w:color w:val="231F20"/>
          <w:spacing w:val="1"/>
          <w:w w:val="101"/>
        </w:rPr>
        <w:t>e</w:t>
      </w:r>
      <w:r>
        <w:rPr>
          <w:color w:val="231F20"/>
          <w:w w:val="106"/>
        </w:rPr>
        <w:t>n</w:t>
      </w:r>
      <w:r>
        <w:rPr>
          <w:color w:val="231F20"/>
          <w:w w:val="96"/>
        </w:rPr>
        <w:t>t</w:t>
      </w:r>
      <w:r>
        <w:rPr>
          <w:color w:val="231F20"/>
          <w:spacing w:val="-7"/>
          <w:w w:val="100"/>
        </w:rPr>
        <w:t>r</w:t>
      </w:r>
      <w:r>
        <w:rPr>
          <w:color w:val="231F20"/>
          <w:w w:val="103"/>
        </w:rPr>
        <w:t>o </w:t>
      </w:r>
      <w:r>
        <w:rPr>
          <w:color w:val="231F20"/>
        </w:rPr>
        <w:t>de los elementos de lo indiferenciado. aquí no se  percibe  el  devenir  como un proceso de volverse  homosexual,  puesto  que  esta  inclinación del protagonista se establece desde inicio: </w:t>
      </w:r>
      <w:r>
        <w:rPr>
          <w:color w:val="231F20"/>
          <w:spacing w:val="-4"/>
        </w:rPr>
        <w:t>“Por </w:t>
      </w:r>
      <w:r>
        <w:rPr>
          <w:color w:val="231F20"/>
        </w:rPr>
        <w:t>aquellos días se decía </w:t>
      </w:r>
      <w:r>
        <w:rPr>
          <w:color w:val="231F20"/>
          <w:w w:val="101"/>
        </w:rPr>
        <w:t>que</w:t>
      </w:r>
      <w:r>
        <w:rPr>
          <w:color w:val="231F20"/>
          <w:spacing w:val="13"/>
        </w:rPr>
        <w:t> </w:t>
      </w:r>
      <w:r>
        <w:rPr>
          <w:color w:val="231F20"/>
          <w:w w:val="103"/>
        </w:rPr>
        <w:t>el</w:t>
      </w:r>
      <w:r>
        <w:rPr>
          <w:color w:val="231F20"/>
          <w:spacing w:val="13"/>
        </w:rPr>
        <w:t> </w:t>
      </w:r>
      <w:r>
        <w:rPr>
          <w:color w:val="231F20"/>
          <w:spacing w:val="1"/>
          <w:w w:val="154"/>
        </w:rPr>
        <w:t>o</w:t>
      </w:r>
      <w:r>
        <w:rPr>
          <w:color w:val="231F20"/>
          <w:spacing w:val="1"/>
          <w:w w:val="103"/>
        </w:rPr>
        <w:t>j</w:t>
      </w:r>
      <w:r>
        <w:rPr>
          <w:color w:val="231F20"/>
          <w:w w:val="103"/>
        </w:rPr>
        <w:t>o</w:t>
      </w:r>
      <w:r>
        <w:rPr>
          <w:color w:val="231F20"/>
          <w:spacing w:val="13"/>
        </w:rPr>
        <w:t> </w:t>
      </w:r>
      <w:r>
        <w:rPr>
          <w:color w:val="231F20"/>
          <w:w w:val="101"/>
        </w:rPr>
        <w:t>Silva</w:t>
      </w:r>
      <w:r>
        <w:rPr>
          <w:color w:val="231F20"/>
          <w:spacing w:val="13"/>
        </w:rPr>
        <w:t> </w:t>
      </w:r>
      <w:r>
        <w:rPr>
          <w:color w:val="231F20"/>
          <w:w w:val="101"/>
        </w:rPr>
        <w:t>era</w:t>
      </w:r>
      <w:r>
        <w:rPr>
          <w:color w:val="231F20"/>
          <w:spacing w:val="13"/>
        </w:rPr>
        <w:t> </w:t>
      </w:r>
      <w:r>
        <w:rPr>
          <w:color w:val="231F20"/>
          <w:w w:val="102"/>
        </w:rPr>
        <w:t>homos</w:t>
      </w:r>
      <w:r>
        <w:rPr>
          <w:color w:val="231F20"/>
          <w:spacing w:val="-6"/>
          <w:w w:val="102"/>
        </w:rPr>
        <w:t>e</w:t>
      </w:r>
      <w:r>
        <w:rPr>
          <w:color w:val="231F20"/>
          <w:spacing w:val="1"/>
          <w:w w:val="107"/>
        </w:rPr>
        <w:t>xual</w:t>
      </w:r>
      <w:r>
        <w:rPr>
          <w:color w:val="231F20"/>
          <w:w w:val="107"/>
        </w:rPr>
        <w:t>”</w:t>
      </w:r>
      <w:r>
        <w:rPr>
          <w:color w:val="231F20"/>
          <w:spacing w:val="12"/>
        </w:rPr>
        <w:t> </w:t>
      </w:r>
      <w:r>
        <w:rPr>
          <w:color w:val="231F20"/>
          <w:spacing w:val="1"/>
          <w:w w:val="86"/>
        </w:rPr>
        <w:t>(</w:t>
      </w:r>
      <w:r>
        <w:rPr>
          <w:color w:val="231F20"/>
          <w:spacing w:val="1"/>
          <w:w w:val="154"/>
        </w:rPr>
        <w:t>o</w:t>
      </w:r>
      <w:r>
        <w:rPr>
          <w:color w:val="231F20"/>
          <w:w w:val="110"/>
        </w:rPr>
        <w:t>S:</w:t>
      </w:r>
      <w:r>
        <w:rPr>
          <w:color w:val="231F20"/>
          <w:spacing w:val="13"/>
        </w:rPr>
        <w:t> </w:t>
      </w:r>
      <w:r>
        <w:rPr>
          <w:color w:val="231F20"/>
          <w:spacing w:val="1"/>
          <w:w w:val="100"/>
        </w:rPr>
        <w:t>12)</w:t>
      </w:r>
      <w:r>
        <w:rPr>
          <w:color w:val="231F20"/>
          <w:w w:val="100"/>
        </w:rPr>
        <w:t>.</w:t>
      </w:r>
      <w:r>
        <w:rPr>
          <w:color w:val="231F20"/>
          <w:spacing w:val="12"/>
        </w:rPr>
        <w:t> </w:t>
      </w:r>
      <w:r>
        <w:rPr>
          <w:color w:val="231F20"/>
          <w:spacing w:val="1"/>
          <w:w w:val="238"/>
        </w:rPr>
        <w:t>l</w:t>
      </w:r>
      <w:r>
        <w:rPr>
          <w:color w:val="231F20"/>
          <w:w w:val="101"/>
        </w:rPr>
        <w:t>a</w:t>
      </w:r>
      <w:r>
        <w:rPr>
          <w:color w:val="231F20"/>
          <w:spacing w:val="13"/>
        </w:rPr>
        <w:t> </w:t>
      </w:r>
      <w:r>
        <w:rPr>
          <w:color w:val="231F20"/>
          <w:spacing w:val="1"/>
          <w:w w:val="104"/>
        </w:rPr>
        <w:t>p</w:t>
      </w:r>
      <w:r>
        <w:rPr>
          <w:color w:val="231F20"/>
          <w:spacing w:val="-7"/>
          <w:w w:val="104"/>
        </w:rPr>
        <w:t>r</w:t>
      </w:r>
      <w:r>
        <w:rPr>
          <w:color w:val="231F20"/>
          <w:spacing w:val="1"/>
          <w:w w:val="104"/>
        </w:rPr>
        <w:t>opi</w:t>
      </w:r>
      <w:r>
        <w:rPr>
          <w:color w:val="231F20"/>
          <w:w w:val="104"/>
        </w:rPr>
        <w:t>a</w:t>
      </w:r>
      <w:r>
        <w:rPr>
          <w:color w:val="231F20"/>
          <w:spacing w:val="12"/>
        </w:rPr>
        <w:t> </w:t>
      </w:r>
      <w:r>
        <w:rPr>
          <w:color w:val="231F20"/>
          <w:spacing w:val="1"/>
          <w:w w:val="103"/>
        </w:rPr>
        <w:t>condició</w:t>
      </w:r>
      <w:r>
        <w:rPr>
          <w:color w:val="231F20"/>
          <w:w w:val="103"/>
        </w:rPr>
        <w:t>n</w:t>
      </w:r>
      <w:r>
        <w:rPr>
          <w:color w:val="231F20"/>
          <w:spacing w:val="12"/>
        </w:rPr>
        <w:t> </w:t>
      </w:r>
      <w:r>
        <w:rPr>
          <w:color w:val="231F20"/>
          <w:w w:val="104"/>
        </w:rPr>
        <w:t>de</w:t>
      </w:r>
      <w:r>
        <w:rPr>
          <w:color w:val="231F20"/>
          <w:spacing w:val="13"/>
        </w:rPr>
        <w:t> </w:t>
      </w:r>
      <w:r>
        <w:rPr>
          <w:color w:val="231F20"/>
          <w:spacing w:val="1"/>
          <w:w w:val="103"/>
        </w:rPr>
        <w:t>una </w:t>
      </w:r>
      <w:r>
        <w:rPr>
          <w:color w:val="231F20"/>
        </w:rPr>
        <w:t>persona homosexual podría implicar, en algunos casos, un constante </w:t>
      </w:r>
      <w:r>
        <w:rPr>
          <w:color w:val="231F20"/>
          <w:spacing w:val="-3"/>
        </w:rPr>
        <w:t>devenir,  </w:t>
      </w:r>
      <w:r>
        <w:rPr>
          <w:color w:val="231F20"/>
        </w:rPr>
        <w:t>sin poder anclarse a un género determinado, a pesar de que no   se ha percibido el proceso de  devenir-hombre/mujer.</w:t>
      </w:r>
      <w:r>
        <w:rPr>
          <w:color w:val="231F20"/>
          <w:position w:val="7"/>
          <w:sz w:val="14"/>
        </w:rPr>
        <w:t>7  </w:t>
      </w:r>
      <w:r>
        <w:rPr>
          <w:color w:val="231F20"/>
        </w:rPr>
        <w:t>deleuze  afirma que “el artículo indefinido sólo surge si el término que hace devenir resulta en sí mismo privado de los caracteres formales que hacen decir    </w:t>
      </w:r>
      <w:r>
        <w:rPr>
          <w:i/>
          <w:color w:val="231F20"/>
        </w:rPr>
        <w:t>el, la</w:t>
      </w:r>
      <w:r>
        <w:rPr>
          <w:color w:val="231F20"/>
        </w:rPr>
        <w:t>” (1996: 13). El ojo Silva, en su devenir-hombre y devenir-mujer, carece de los atributos precisos que lo ubicarían en una de las dos opcio- nes  taxativas  del</w:t>
      </w:r>
      <w:r>
        <w:rPr>
          <w:color w:val="231F20"/>
          <w:spacing w:val="-4"/>
        </w:rPr>
        <w:t> </w:t>
      </w:r>
      <w:r>
        <w:rPr>
          <w:color w:val="231F20"/>
        </w:rPr>
        <w:t>género.</w:t>
      </w:r>
    </w:p>
    <w:p>
      <w:pPr>
        <w:pStyle w:val="BodyText"/>
        <w:spacing w:before="6"/>
        <w:rPr>
          <w:sz w:val="25"/>
        </w:rPr>
      </w:pPr>
    </w:p>
    <w:p>
      <w:pPr>
        <w:pStyle w:val="Heading4"/>
        <w:rPr>
          <w:rFonts w:ascii="Cambria"/>
        </w:rPr>
      </w:pPr>
      <w:r>
        <w:rPr>
          <w:rFonts w:ascii="Cambria"/>
          <w:color w:val="231F20"/>
          <w:w w:val="105"/>
        </w:rPr>
        <w:t>El Ojo como madre</w:t>
      </w:r>
    </w:p>
    <w:p>
      <w:pPr>
        <w:pStyle w:val="BodyText"/>
        <w:rPr>
          <w:b/>
        </w:rPr>
      </w:pPr>
    </w:p>
    <w:p>
      <w:pPr>
        <w:pStyle w:val="BodyText"/>
        <w:spacing w:line="307" w:lineRule="auto" w:before="128"/>
        <w:ind w:left="117" w:right="115"/>
        <w:jc w:val="both"/>
      </w:pPr>
      <w:r>
        <w:rPr>
          <w:color w:val="231F20"/>
        </w:rPr>
        <w:t>Probablemente el devenir más potente del  cuento  es  el  devenir-madre del protagonista: “y entonces el ojo se convirtió en otra cosa, aunque la </w:t>
      </w:r>
      <w:r>
        <w:rPr>
          <w:color w:val="231F20"/>
          <w:spacing w:val="-1"/>
          <w:w w:val="102"/>
        </w:rPr>
        <w:t>palabr</w:t>
      </w:r>
      <w:r>
        <w:rPr>
          <w:color w:val="231F20"/>
          <w:w w:val="102"/>
        </w:rPr>
        <w:t>a</w:t>
      </w:r>
      <w:r>
        <w:rPr>
          <w:color w:val="231F20"/>
          <w:spacing w:val="17"/>
        </w:rPr>
        <w:t> </w:t>
      </w:r>
      <w:r>
        <w:rPr>
          <w:color w:val="231F20"/>
          <w:spacing w:val="-1"/>
          <w:w w:val="101"/>
        </w:rPr>
        <w:t>qu</w:t>
      </w:r>
      <w:r>
        <w:rPr>
          <w:color w:val="231F20"/>
          <w:w w:val="101"/>
        </w:rPr>
        <w:t>e</w:t>
      </w:r>
      <w:r>
        <w:rPr>
          <w:color w:val="231F20"/>
          <w:spacing w:val="17"/>
        </w:rPr>
        <w:t> </w:t>
      </w:r>
      <w:r>
        <w:rPr>
          <w:color w:val="231F20"/>
          <w:spacing w:val="-1"/>
          <w:w w:val="103"/>
        </w:rPr>
        <w:t>é</w:t>
      </w:r>
      <w:r>
        <w:rPr>
          <w:color w:val="231F20"/>
          <w:w w:val="103"/>
        </w:rPr>
        <w:t>l</w:t>
      </w:r>
      <w:r>
        <w:rPr>
          <w:color w:val="231F20"/>
          <w:spacing w:val="16"/>
        </w:rPr>
        <w:t> </w:t>
      </w:r>
      <w:r>
        <w:rPr>
          <w:color w:val="231F20"/>
          <w:spacing w:val="-1"/>
          <w:w w:val="104"/>
        </w:rPr>
        <w:t>emple</w:t>
      </w:r>
      <w:r>
        <w:rPr>
          <w:color w:val="231F20"/>
          <w:w w:val="104"/>
        </w:rPr>
        <w:t>ó</w:t>
      </w:r>
      <w:r>
        <w:rPr>
          <w:color w:val="231F20"/>
          <w:spacing w:val="17"/>
        </w:rPr>
        <w:t> </w:t>
      </w:r>
      <w:r>
        <w:rPr>
          <w:color w:val="231F20"/>
          <w:spacing w:val="-1"/>
          <w:w w:val="105"/>
        </w:rPr>
        <w:t>n</w:t>
      </w:r>
      <w:r>
        <w:rPr>
          <w:color w:val="231F20"/>
          <w:w w:val="105"/>
        </w:rPr>
        <w:t>o</w:t>
      </w:r>
      <w:r>
        <w:rPr>
          <w:color w:val="231F20"/>
          <w:spacing w:val="17"/>
        </w:rPr>
        <w:t> </w:t>
      </w:r>
      <w:r>
        <w:rPr>
          <w:color w:val="231F20"/>
          <w:w w:val="103"/>
        </w:rPr>
        <w:t>fue</w:t>
      </w:r>
      <w:r>
        <w:rPr>
          <w:color w:val="231F20"/>
          <w:spacing w:val="16"/>
        </w:rPr>
        <w:t> </w:t>
      </w:r>
      <w:r>
        <w:rPr>
          <w:color w:val="231F20"/>
          <w:w w:val="102"/>
        </w:rPr>
        <w:t>‘otra</w:t>
      </w:r>
      <w:r>
        <w:rPr>
          <w:color w:val="231F20"/>
          <w:spacing w:val="17"/>
        </w:rPr>
        <w:t> </w:t>
      </w:r>
      <w:r>
        <w:rPr>
          <w:color w:val="231F20"/>
          <w:w w:val="100"/>
        </w:rPr>
        <w:t>cosa’</w:t>
      </w:r>
      <w:r>
        <w:rPr>
          <w:color w:val="231F20"/>
          <w:spacing w:val="16"/>
        </w:rPr>
        <w:t> </w:t>
      </w:r>
      <w:r>
        <w:rPr>
          <w:color w:val="231F20"/>
          <w:w w:val="100"/>
        </w:rPr>
        <w:t>sino</w:t>
      </w:r>
      <w:r>
        <w:rPr>
          <w:color w:val="231F20"/>
          <w:spacing w:val="16"/>
        </w:rPr>
        <w:t> </w:t>
      </w:r>
      <w:r>
        <w:rPr>
          <w:color w:val="231F20"/>
          <w:w w:val="104"/>
        </w:rPr>
        <w:t>‘mad</w:t>
      </w:r>
      <w:r>
        <w:rPr>
          <w:color w:val="231F20"/>
          <w:spacing w:val="-8"/>
          <w:w w:val="104"/>
        </w:rPr>
        <w:t>r</w:t>
      </w:r>
      <w:r>
        <w:rPr>
          <w:color w:val="231F20"/>
          <w:w w:val="104"/>
        </w:rPr>
        <w:t>e’</w:t>
      </w:r>
      <w:r>
        <w:rPr>
          <w:color w:val="231F20"/>
          <w:spacing w:val="-14"/>
        </w:rPr>
        <w:t> </w:t>
      </w:r>
      <w:r>
        <w:rPr>
          <w:color w:val="231F20"/>
          <w:w w:val="118"/>
        </w:rPr>
        <w:t>”</w:t>
      </w:r>
      <w:r>
        <w:rPr>
          <w:color w:val="231F20"/>
          <w:spacing w:val="17"/>
        </w:rPr>
        <w:t> </w:t>
      </w:r>
      <w:r>
        <w:rPr>
          <w:color w:val="231F20"/>
          <w:w w:val="86"/>
        </w:rPr>
        <w:t>(</w:t>
      </w:r>
      <w:r>
        <w:rPr>
          <w:color w:val="231F20"/>
          <w:w w:val="154"/>
        </w:rPr>
        <w:t>o</w:t>
      </w:r>
      <w:r>
        <w:rPr>
          <w:color w:val="231F20"/>
          <w:spacing w:val="-1"/>
          <w:w w:val="110"/>
        </w:rPr>
        <w:t>S</w:t>
      </w:r>
      <w:r>
        <w:rPr>
          <w:color w:val="231F20"/>
          <w:w w:val="110"/>
        </w:rPr>
        <w:t>:</w:t>
      </w:r>
      <w:r>
        <w:rPr>
          <w:color w:val="231F20"/>
          <w:spacing w:val="17"/>
        </w:rPr>
        <w:t> </w:t>
      </w:r>
      <w:r>
        <w:rPr>
          <w:color w:val="231F20"/>
          <w:w w:val="100"/>
        </w:rPr>
        <w:t>22).</w:t>
      </w:r>
      <w:r>
        <w:rPr>
          <w:color w:val="231F20"/>
          <w:spacing w:val="16"/>
        </w:rPr>
        <w:t> </w:t>
      </w:r>
      <w:r>
        <w:rPr>
          <w:color w:val="231F20"/>
          <w:w w:val="238"/>
        </w:rPr>
        <w:t>l</w:t>
      </w:r>
      <w:r>
        <w:rPr>
          <w:color w:val="231F20"/>
          <w:w w:val="101"/>
        </w:rPr>
        <w:t>a</w:t>
      </w:r>
      <w:r>
        <w:rPr>
          <w:color w:val="231F20"/>
          <w:spacing w:val="16"/>
        </w:rPr>
        <w:t> </w:t>
      </w:r>
      <w:r>
        <w:rPr>
          <w:color w:val="231F20"/>
          <w:spacing w:val="-1"/>
          <w:w w:val="104"/>
        </w:rPr>
        <w:t>i</w:t>
      </w:r>
      <w:r>
        <w:rPr>
          <w:color w:val="231F20"/>
          <w:w w:val="104"/>
        </w:rPr>
        <w:t>m</w:t>
      </w:r>
      <w:r>
        <w:rPr>
          <w:color w:val="231F20"/>
        </w:rPr>
        <w:t>- portancia del devenir madre está recalcada por el narrador: “dijo madre    y suspiró. </w:t>
      </w:r>
      <w:r>
        <w:rPr>
          <w:color w:val="231F20"/>
          <w:spacing w:val="-6"/>
        </w:rPr>
        <w:t>Por </w:t>
      </w:r>
      <w:r>
        <w:rPr>
          <w:color w:val="231F20"/>
        </w:rPr>
        <w:t>fin. Madre” (oS:  22). El ojo Silva  demuestra  un cambio en su personalidad –hasta ese momento relativamente pasiva– cuando toma la</w:t>
      </w:r>
      <w:r>
        <w:rPr>
          <w:color w:val="231F20"/>
          <w:spacing w:val="14"/>
        </w:rPr>
        <w:t> </w:t>
      </w:r>
      <w:r>
        <w:rPr>
          <w:color w:val="231F20"/>
        </w:rPr>
        <w:t>iniciativa</w:t>
      </w:r>
      <w:r>
        <w:rPr>
          <w:color w:val="231F20"/>
          <w:spacing w:val="14"/>
        </w:rPr>
        <w:t> </w:t>
      </w:r>
      <w:r>
        <w:rPr>
          <w:color w:val="231F20"/>
        </w:rPr>
        <w:t>y</w:t>
      </w:r>
      <w:r>
        <w:rPr>
          <w:color w:val="231F20"/>
          <w:spacing w:val="14"/>
        </w:rPr>
        <w:t> </w:t>
      </w:r>
      <w:r>
        <w:rPr>
          <w:color w:val="231F20"/>
        </w:rPr>
        <w:t>rescata</w:t>
      </w:r>
      <w:r>
        <w:rPr>
          <w:color w:val="231F20"/>
          <w:spacing w:val="14"/>
        </w:rPr>
        <w:t> </w:t>
      </w:r>
      <w:r>
        <w:rPr>
          <w:color w:val="231F20"/>
        </w:rPr>
        <w:t>a</w:t>
      </w:r>
      <w:r>
        <w:rPr>
          <w:color w:val="231F20"/>
          <w:spacing w:val="14"/>
        </w:rPr>
        <w:t> </w:t>
      </w:r>
      <w:r>
        <w:rPr>
          <w:color w:val="231F20"/>
        </w:rPr>
        <w:t>dos</w:t>
      </w:r>
      <w:r>
        <w:rPr>
          <w:color w:val="231F20"/>
          <w:spacing w:val="14"/>
        </w:rPr>
        <w:t> </w:t>
      </w:r>
      <w:r>
        <w:rPr>
          <w:color w:val="231F20"/>
        </w:rPr>
        <w:t>niños</w:t>
      </w:r>
      <w:r>
        <w:rPr>
          <w:color w:val="231F20"/>
          <w:spacing w:val="15"/>
        </w:rPr>
        <w:t> </w:t>
      </w:r>
      <w:r>
        <w:rPr>
          <w:color w:val="231F20"/>
        </w:rPr>
        <w:t>del</w:t>
      </w:r>
      <w:r>
        <w:rPr>
          <w:color w:val="231F20"/>
          <w:spacing w:val="14"/>
        </w:rPr>
        <w:t> </w:t>
      </w:r>
      <w:r>
        <w:rPr>
          <w:color w:val="231F20"/>
        </w:rPr>
        <w:t>burdel</w:t>
      </w:r>
      <w:r>
        <w:rPr>
          <w:color w:val="231F20"/>
          <w:spacing w:val="14"/>
        </w:rPr>
        <w:t> </w:t>
      </w:r>
      <w:r>
        <w:rPr>
          <w:color w:val="231F20"/>
        </w:rPr>
        <w:t>acudiendo</w:t>
      </w:r>
      <w:r>
        <w:rPr>
          <w:color w:val="231F20"/>
          <w:spacing w:val="15"/>
        </w:rPr>
        <w:t> </w:t>
      </w:r>
      <w:r>
        <w:rPr>
          <w:color w:val="231F20"/>
        </w:rPr>
        <w:t>a</w:t>
      </w:r>
      <w:r>
        <w:rPr>
          <w:color w:val="231F20"/>
          <w:spacing w:val="14"/>
        </w:rPr>
        <w:t> </w:t>
      </w:r>
      <w:r>
        <w:rPr>
          <w:color w:val="231F20"/>
        </w:rPr>
        <w:t>violencia:</w:t>
      </w:r>
    </w:p>
    <w:p>
      <w:pPr>
        <w:pStyle w:val="BodyText"/>
      </w:pPr>
    </w:p>
    <w:p>
      <w:pPr>
        <w:pStyle w:val="BodyText"/>
      </w:pPr>
    </w:p>
    <w:p>
      <w:pPr>
        <w:pStyle w:val="BodyText"/>
      </w:pPr>
    </w:p>
    <w:p>
      <w:pPr>
        <w:spacing w:line="280" w:lineRule="auto" w:before="172"/>
        <w:ind w:left="117" w:right="115" w:firstLine="396"/>
        <w:jc w:val="both"/>
        <w:rPr>
          <w:sz w:val="16"/>
        </w:rPr>
      </w:pPr>
      <w:r>
        <w:rPr>
          <w:color w:val="231F20"/>
          <w:w w:val="105"/>
          <w:position w:val="5"/>
          <w:sz w:val="11"/>
        </w:rPr>
        <w:t>6 </w:t>
      </w:r>
      <w:r>
        <w:rPr>
          <w:color w:val="231F20"/>
          <w:w w:val="105"/>
          <w:sz w:val="16"/>
        </w:rPr>
        <w:t>aparte de la afirmación de la homosexualidad del ojo Silva, la crítica de la hipocre- sía de los militantes izquierdistas está implícita.</w:t>
      </w:r>
    </w:p>
    <w:p>
      <w:pPr>
        <w:spacing w:line="280" w:lineRule="auto" w:before="0"/>
        <w:ind w:left="117" w:right="115" w:firstLine="396"/>
        <w:jc w:val="both"/>
        <w:rPr>
          <w:sz w:val="16"/>
        </w:rPr>
      </w:pPr>
      <w:r>
        <w:rPr>
          <w:color w:val="231F20"/>
          <w:position w:val="5"/>
          <w:sz w:val="11"/>
        </w:rPr>
        <w:t>7 </w:t>
      </w:r>
      <w:r>
        <w:rPr>
          <w:color w:val="231F20"/>
          <w:sz w:val="16"/>
        </w:rPr>
        <w:t>En otros casos, desde luego, no existe confusión alguna ni vacilación en cuanto a la identidad relativa al género de dichas   personas.</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6" w:firstLine="0"/>
        <w:jc w:val="both"/>
        <w:rPr>
          <w:sz w:val="18"/>
        </w:rPr>
      </w:pPr>
      <w:r>
        <w:rPr>
          <w:color w:val="231F20"/>
          <w:w w:val="238"/>
          <w:sz w:val="18"/>
        </w:rPr>
        <w:t>l</w:t>
      </w:r>
      <w:r>
        <w:rPr>
          <w:color w:val="231F20"/>
          <w:w w:val="103"/>
          <w:sz w:val="18"/>
        </w:rPr>
        <w:t>o</w:t>
      </w:r>
      <w:r>
        <w:rPr>
          <w:color w:val="231F20"/>
          <w:spacing w:val="-7"/>
          <w:sz w:val="18"/>
        </w:rPr>
        <w:t> </w:t>
      </w:r>
      <w:r>
        <w:rPr>
          <w:color w:val="231F20"/>
          <w:spacing w:val="-1"/>
          <w:w w:val="101"/>
          <w:sz w:val="18"/>
        </w:rPr>
        <w:t>qu</w:t>
      </w:r>
      <w:r>
        <w:rPr>
          <w:color w:val="231F20"/>
          <w:w w:val="101"/>
          <w:sz w:val="18"/>
        </w:rPr>
        <w:t>e</w:t>
      </w:r>
      <w:r>
        <w:rPr>
          <w:color w:val="231F20"/>
          <w:spacing w:val="-7"/>
          <w:sz w:val="18"/>
        </w:rPr>
        <w:t> </w:t>
      </w:r>
      <w:r>
        <w:rPr>
          <w:color w:val="231F20"/>
          <w:w w:val="101"/>
          <w:sz w:val="18"/>
        </w:rPr>
        <w:t>sucedió</w:t>
      </w:r>
      <w:r>
        <w:rPr>
          <w:color w:val="231F20"/>
          <w:spacing w:val="-7"/>
          <w:sz w:val="18"/>
        </w:rPr>
        <w:t> </w:t>
      </w:r>
      <w:r>
        <w:rPr>
          <w:color w:val="231F20"/>
          <w:w w:val="101"/>
          <w:sz w:val="18"/>
        </w:rPr>
        <w:t>a</w:t>
      </w:r>
      <w:r>
        <w:rPr>
          <w:color w:val="231F20"/>
          <w:spacing w:val="-7"/>
          <w:sz w:val="18"/>
        </w:rPr>
        <w:t> </w:t>
      </w:r>
      <w:r>
        <w:rPr>
          <w:color w:val="231F20"/>
          <w:w w:val="103"/>
          <w:sz w:val="18"/>
        </w:rPr>
        <w:t>continuación</w:t>
      </w:r>
      <w:r>
        <w:rPr>
          <w:color w:val="231F20"/>
          <w:spacing w:val="-7"/>
          <w:sz w:val="18"/>
        </w:rPr>
        <w:t> </w:t>
      </w:r>
      <w:r>
        <w:rPr>
          <w:color w:val="231F20"/>
          <w:spacing w:val="-1"/>
          <w:w w:val="104"/>
          <w:sz w:val="18"/>
        </w:rPr>
        <w:t>d</w:t>
      </w:r>
      <w:r>
        <w:rPr>
          <w:color w:val="231F20"/>
          <w:w w:val="104"/>
          <w:sz w:val="18"/>
        </w:rPr>
        <w:t>e</w:t>
      </w:r>
      <w:r>
        <w:rPr>
          <w:color w:val="231F20"/>
          <w:spacing w:val="-7"/>
          <w:sz w:val="18"/>
        </w:rPr>
        <w:t> </w:t>
      </w:r>
      <w:r>
        <w:rPr>
          <w:color w:val="231F20"/>
          <w:spacing w:val="-1"/>
          <w:w w:val="102"/>
          <w:sz w:val="18"/>
        </w:rPr>
        <w:t>ta</w:t>
      </w:r>
      <w:r>
        <w:rPr>
          <w:color w:val="231F20"/>
          <w:w w:val="102"/>
          <w:sz w:val="18"/>
        </w:rPr>
        <w:t>n</w:t>
      </w:r>
      <w:r>
        <w:rPr>
          <w:color w:val="231F20"/>
          <w:spacing w:val="-7"/>
          <w:sz w:val="18"/>
        </w:rPr>
        <w:t> </w:t>
      </w:r>
      <w:r>
        <w:rPr>
          <w:color w:val="231F20"/>
          <w:spacing w:val="-7"/>
          <w:w w:val="100"/>
          <w:sz w:val="18"/>
        </w:rPr>
        <w:t>r</w:t>
      </w:r>
      <w:r>
        <w:rPr>
          <w:color w:val="231F20"/>
          <w:spacing w:val="-1"/>
          <w:w w:val="103"/>
          <w:sz w:val="18"/>
        </w:rPr>
        <w:t>epetid</w:t>
      </w:r>
      <w:r>
        <w:rPr>
          <w:color w:val="231F20"/>
          <w:w w:val="103"/>
          <w:sz w:val="18"/>
        </w:rPr>
        <w:t>o</w:t>
      </w:r>
      <w:r>
        <w:rPr>
          <w:color w:val="231F20"/>
          <w:spacing w:val="-7"/>
          <w:sz w:val="18"/>
        </w:rPr>
        <w:t> </w:t>
      </w:r>
      <w:r>
        <w:rPr>
          <w:color w:val="231F20"/>
          <w:spacing w:val="-1"/>
          <w:w w:val="95"/>
          <w:sz w:val="18"/>
        </w:rPr>
        <w:t>e</w:t>
      </w:r>
      <w:r>
        <w:rPr>
          <w:color w:val="231F20"/>
          <w:w w:val="95"/>
          <w:sz w:val="18"/>
        </w:rPr>
        <w:t>s</w:t>
      </w:r>
      <w:r>
        <w:rPr>
          <w:color w:val="231F20"/>
          <w:spacing w:val="-7"/>
          <w:sz w:val="18"/>
        </w:rPr>
        <w:t> </w:t>
      </w:r>
      <w:r>
        <w:rPr>
          <w:color w:val="231F20"/>
          <w:w w:val="103"/>
          <w:sz w:val="18"/>
        </w:rPr>
        <w:t>vulgar:</w:t>
      </w:r>
      <w:r>
        <w:rPr>
          <w:color w:val="231F20"/>
          <w:spacing w:val="-7"/>
          <w:sz w:val="18"/>
        </w:rPr>
        <w:t> </w:t>
      </w:r>
      <w:r>
        <w:rPr>
          <w:color w:val="231F20"/>
          <w:spacing w:val="-1"/>
          <w:w w:val="102"/>
          <w:sz w:val="18"/>
        </w:rPr>
        <w:t>l</w:t>
      </w:r>
      <w:r>
        <w:rPr>
          <w:color w:val="231F20"/>
          <w:w w:val="102"/>
          <w:sz w:val="18"/>
        </w:rPr>
        <w:t>a</w:t>
      </w:r>
      <w:r>
        <w:rPr>
          <w:color w:val="231F20"/>
          <w:spacing w:val="-7"/>
          <w:sz w:val="18"/>
        </w:rPr>
        <w:t> </w:t>
      </w:r>
      <w:r>
        <w:rPr>
          <w:color w:val="231F20"/>
          <w:w w:val="101"/>
          <w:sz w:val="18"/>
        </w:rPr>
        <w:t>violencia</w:t>
      </w:r>
      <w:r>
        <w:rPr>
          <w:color w:val="231F20"/>
          <w:spacing w:val="-7"/>
          <w:sz w:val="18"/>
        </w:rPr>
        <w:t> </w:t>
      </w:r>
      <w:r>
        <w:rPr>
          <w:color w:val="231F20"/>
          <w:spacing w:val="-1"/>
          <w:w w:val="104"/>
          <w:sz w:val="18"/>
        </w:rPr>
        <w:t>d</w:t>
      </w:r>
      <w:r>
        <w:rPr>
          <w:color w:val="231F20"/>
          <w:w w:val="104"/>
          <w:sz w:val="18"/>
        </w:rPr>
        <w:t>e</w:t>
      </w:r>
      <w:r>
        <w:rPr>
          <w:color w:val="231F20"/>
          <w:spacing w:val="-7"/>
          <w:sz w:val="18"/>
        </w:rPr>
        <w:t> </w:t>
      </w:r>
      <w:r>
        <w:rPr>
          <w:color w:val="231F20"/>
          <w:spacing w:val="-1"/>
          <w:w w:val="102"/>
          <w:sz w:val="18"/>
        </w:rPr>
        <w:t>la </w:t>
      </w:r>
      <w:r>
        <w:rPr>
          <w:color w:val="231F20"/>
          <w:sz w:val="18"/>
        </w:rPr>
        <w:t>que no podemos </w:t>
      </w:r>
      <w:r>
        <w:rPr>
          <w:color w:val="231F20"/>
          <w:spacing w:val="-3"/>
          <w:sz w:val="18"/>
        </w:rPr>
        <w:t>escapar.  </w:t>
      </w:r>
      <w:r>
        <w:rPr>
          <w:color w:val="231F20"/>
          <w:sz w:val="18"/>
        </w:rPr>
        <w:t>El destino de los latinoamericanos nacidos en  la década de los cincuenta. </w:t>
      </w:r>
      <w:r>
        <w:rPr>
          <w:color w:val="231F20"/>
          <w:spacing w:val="-5"/>
          <w:sz w:val="18"/>
        </w:rPr>
        <w:t>Por </w:t>
      </w:r>
      <w:r>
        <w:rPr>
          <w:color w:val="231F20"/>
          <w:sz w:val="18"/>
        </w:rPr>
        <w:t>supuesto, el ojo intentó sin gran con- </w:t>
      </w:r>
      <w:r>
        <w:rPr>
          <w:color w:val="231F20"/>
          <w:w w:val="101"/>
          <w:sz w:val="18"/>
        </w:rPr>
        <w:t>vicción</w:t>
      </w:r>
      <w:r>
        <w:rPr>
          <w:color w:val="231F20"/>
          <w:spacing w:val="13"/>
          <w:sz w:val="18"/>
        </w:rPr>
        <w:t> </w:t>
      </w:r>
      <w:r>
        <w:rPr>
          <w:color w:val="231F20"/>
          <w:spacing w:val="-1"/>
          <w:w w:val="103"/>
          <w:sz w:val="18"/>
        </w:rPr>
        <w:t>e</w:t>
      </w:r>
      <w:r>
        <w:rPr>
          <w:color w:val="231F20"/>
          <w:w w:val="103"/>
          <w:sz w:val="18"/>
        </w:rPr>
        <w:t>l</w:t>
      </w:r>
      <w:r>
        <w:rPr>
          <w:color w:val="231F20"/>
          <w:spacing w:val="14"/>
          <w:sz w:val="18"/>
        </w:rPr>
        <w:t> </w:t>
      </w:r>
      <w:r>
        <w:rPr>
          <w:color w:val="231F20"/>
          <w:spacing w:val="-1"/>
          <w:w w:val="107"/>
          <w:sz w:val="18"/>
        </w:rPr>
        <w:t>diálogo</w:t>
      </w:r>
      <w:r>
        <w:rPr>
          <w:color w:val="231F20"/>
          <w:w w:val="107"/>
          <w:sz w:val="18"/>
        </w:rPr>
        <w:t>,</w:t>
      </w:r>
      <w:r>
        <w:rPr>
          <w:color w:val="231F20"/>
          <w:spacing w:val="14"/>
          <w:sz w:val="18"/>
        </w:rPr>
        <w:t> </w:t>
      </w:r>
      <w:r>
        <w:rPr>
          <w:color w:val="231F20"/>
          <w:spacing w:val="-1"/>
          <w:w w:val="103"/>
          <w:sz w:val="18"/>
        </w:rPr>
        <w:t>e</w:t>
      </w:r>
      <w:r>
        <w:rPr>
          <w:color w:val="231F20"/>
          <w:w w:val="103"/>
          <w:sz w:val="18"/>
        </w:rPr>
        <w:t>l</w:t>
      </w:r>
      <w:r>
        <w:rPr>
          <w:color w:val="231F20"/>
          <w:spacing w:val="14"/>
          <w:sz w:val="18"/>
        </w:rPr>
        <w:t> </w:t>
      </w:r>
      <w:r>
        <w:rPr>
          <w:color w:val="231F20"/>
          <w:w w:val="103"/>
          <w:sz w:val="18"/>
        </w:rPr>
        <w:t>soborno,</w:t>
      </w:r>
      <w:r>
        <w:rPr>
          <w:color w:val="231F20"/>
          <w:spacing w:val="13"/>
          <w:sz w:val="18"/>
        </w:rPr>
        <w:t> </w:t>
      </w:r>
      <w:r>
        <w:rPr>
          <w:color w:val="231F20"/>
          <w:spacing w:val="-1"/>
          <w:w w:val="102"/>
          <w:sz w:val="18"/>
        </w:rPr>
        <w:t>l</w:t>
      </w:r>
      <w:r>
        <w:rPr>
          <w:color w:val="231F20"/>
          <w:w w:val="102"/>
          <w:sz w:val="18"/>
        </w:rPr>
        <w:t>a</w:t>
      </w:r>
      <w:r>
        <w:rPr>
          <w:color w:val="231F20"/>
          <w:spacing w:val="13"/>
          <w:sz w:val="18"/>
        </w:rPr>
        <w:t> </w:t>
      </w:r>
      <w:r>
        <w:rPr>
          <w:color w:val="231F20"/>
          <w:spacing w:val="-1"/>
          <w:w w:val="103"/>
          <w:sz w:val="18"/>
        </w:rPr>
        <w:t>amenaza</w:t>
      </w:r>
      <w:r>
        <w:rPr>
          <w:color w:val="231F20"/>
          <w:w w:val="103"/>
          <w:sz w:val="18"/>
        </w:rPr>
        <w:t>.</w:t>
      </w:r>
      <w:r>
        <w:rPr>
          <w:color w:val="231F20"/>
          <w:spacing w:val="14"/>
          <w:sz w:val="18"/>
        </w:rPr>
        <w:t> </w:t>
      </w:r>
      <w:r>
        <w:rPr>
          <w:color w:val="231F20"/>
          <w:w w:val="238"/>
          <w:sz w:val="18"/>
        </w:rPr>
        <w:t>l</w:t>
      </w:r>
      <w:r>
        <w:rPr>
          <w:color w:val="231F20"/>
          <w:w w:val="103"/>
          <w:sz w:val="18"/>
        </w:rPr>
        <w:t>o</w:t>
      </w:r>
      <w:r>
        <w:rPr>
          <w:color w:val="231F20"/>
          <w:spacing w:val="13"/>
          <w:sz w:val="18"/>
        </w:rPr>
        <w:t> </w:t>
      </w:r>
      <w:r>
        <w:rPr>
          <w:color w:val="231F20"/>
          <w:w w:val="103"/>
          <w:sz w:val="18"/>
        </w:rPr>
        <w:t>único</w:t>
      </w:r>
      <w:r>
        <w:rPr>
          <w:color w:val="231F20"/>
          <w:spacing w:val="13"/>
          <w:sz w:val="18"/>
        </w:rPr>
        <w:t> </w:t>
      </w:r>
      <w:r>
        <w:rPr>
          <w:color w:val="231F20"/>
          <w:w w:val="101"/>
          <w:sz w:val="18"/>
        </w:rPr>
        <w:t>cierto</w:t>
      </w:r>
      <w:r>
        <w:rPr>
          <w:color w:val="231F20"/>
          <w:spacing w:val="13"/>
          <w:sz w:val="18"/>
        </w:rPr>
        <w:t> </w:t>
      </w:r>
      <w:r>
        <w:rPr>
          <w:color w:val="231F20"/>
          <w:spacing w:val="-1"/>
          <w:w w:val="95"/>
          <w:sz w:val="18"/>
        </w:rPr>
        <w:t>e</w:t>
      </w:r>
      <w:r>
        <w:rPr>
          <w:color w:val="231F20"/>
          <w:w w:val="95"/>
          <w:sz w:val="18"/>
        </w:rPr>
        <w:t>s</w:t>
      </w:r>
      <w:r>
        <w:rPr>
          <w:color w:val="231F20"/>
          <w:spacing w:val="13"/>
          <w:sz w:val="18"/>
        </w:rPr>
        <w:t> </w:t>
      </w:r>
      <w:r>
        <w:rPr>
          <w:color w:val="231F20"/>
          <w:spacing w:val="-1"/>
          <w:w w:val="101"/>
          <w:sz w:val="18"/>
        </w:rPr>
        <w:t>qu</w:t>
      </w:r>
      <w:r>
        <w:rPr>
          <w:color w:val="231F20"/>
          <w:w w:val="101"/>
          <w:sz w:val="18"/>
        </w:rPr>
        <w:t>e</w:t>
      </w:r>
      <w:r>
        <w:rPr>
          <w:color w:val="231F20"/>
          <w:spacing w:val="13"/>
          <w:sz w:val="18"/>
        </w:rPr>
        <w:t> </w:t>
      </w:r>
      <w:r>
        <w:rPr>
          <w:color w:val="231F20"/>
          <w:spacing w:val="-1"/>
          <w:w w:val="103"/>
          <w:sz w:val="18"/>
        </w:rPr>
        <w:t>hubo </w:t>
      </w:r>
      <w:r>
        <w:rPr>
          <w:color w:val="231F20"/>
          <w:sz w:val="18"/>
        </w:rPr>
        <w:t>violencia y poco después dejó atrás las calles de aquel barrio como si estuviera soñado y transpirando a mares (oS:    22).</w:t>
      </w:r>
    </w:p>
    <w:p>
      <w:pPr>
        <w:pStyle w:val="BodyText"/>
        <w:rPr>
          <w:sz w:val="18"/>
        </w:rPr>
      </w:pPr>
    </w:p>
    <w:p>
      <w:pPr>
        <w:pStyle w:val="BodyText"/>
        <w:spacing w:line="307" w:lineRule="auto" w:before="127"/>
        <w:ind w:left="117" w:right="114"/>
        <w:jc w:val="both"/>
      </w:pPr>
      <w:r>
        <w:rPr>
          <w:color w:val="231F20"/>
        </w:rPr>
        <w:t>Es el momento clave porque, al devenir madre, el ojo Silva </w:t>
      </w:r>
      <w:r>
        <w:rPr>
          <w:color w:val="231F20"/>
          <w:spacing w:val="-2"/>
        </w:rPr>
        <w:t>redime  </w:t>
      </w:r>
      <w:r>
        <w:rPr>
          <w:color w:val="231F20"/>
        </w:rPr>
        <w:t>toda    su pasividad anterior en cuanto a las injusticias cometidas en américa </w:t>
      </w:r>
      <w:r>
        <w:rPr>
          <w:color w:val="231F20"/>
          <w:w w:val="238"/>
        </w:rPr>
        <w:t>l</w:t>
      </w:r>
      <w:r>
        <w:rPr>
          <w:color w:val="231F20"/>
          <w:spacing w:val="-1"/>
          <w:w w:val="104"/>
        </w:rPr>
        <w:t>atina</w:t>
      </w:r>
      <w:r>
        <w:rPr>
          <w:color w:val="231F20"/>
          <w:w w:val="104"/>
        </w:rPr>
        <w:t>,</w:t>
      </w:r>
      <w:r>
        <w:rPr>
          <w:color w:val="231F20"/>
        </w:rPr>
        <w:t> </w:t>
      </w:r>
      <w:r>
        <w:rPr>
          <w:color w:val="231F20"/>
          <w:spacing w:val="-12"/>
        </w:rPr>
        <w:t> </w:t>
      </w:r>
      <w:r>
        <w:rPr>
          <w:color w:val="231F20"/>
          <w:spacing w:val="-1"/>
          <w:w w:val="97"/>
        </w:rPr>
        <w:t>la</w:t>
      </w:r>
      <w:r>
        <w:rPr>
          <w:color w:val="231F20"/>
          <w:w w:val="97"/>
        </w:rPr>
        <w:t>s</w:t>
      </w:r>
      <w:r>
        <w:rPr>
          <w:color w:val="231F20"/>
        </w:rPr>
        <w:t> </w:t>
      </w:r>
      <w:r>
        <w:rPr>
          <w:color w:val="231F20"/>
          <w:spacing w:val="-12"/>
        </w:rPr>
        <w:t> </w:t>
      </w:r>
      <w:r>
        <w:rPr>
          <w:color w:val="231F20"/>
          <w:w w:val="99"/>
        </w:rPr>
        <w:t>cuales</w:t>
      </w:r>
      <w:r>
        <w:rPr>
          <w:color w:val="231F20"/>
        </w:rPr>
        <w:t> </w:t>
      </w:r>
      <w:r>
        <w:rPr>
          <w:color w:val="231F20"/>
          <w:spacing w:val="-12"/>
        </w:rPr>
        <w:t> </w:t>
      </w:r>
      <w:r>
        <w:rPr>
          <w:color w:val="231F20"/>
          <w:spacing w:val="-1"/>
          <w:w w:val="103"/>
        </w:rPr>
        <w:t>denunciab</w:t>
      </w:r>
      <w:r>
        <w:rPr>
          <w:color w:val="231F20"/>
          <w:w w:val="103"/>
        </w:rPr>
        <w:t>a</w:t>
      </w:r>
      <w:r>
        <w:rPr>
          <w:color w:val="231F20"/>
        </w:rPr>
        <w:t> </w:t>
      </w:r>
      <w:r>
        <w:rPr>
          <w:color w:val="231F20"/>
          <w:spacing w:val="-11"/>
        </w:rPr>
        <w:t> </w:t>
      </w:r>
      <w:r>
        <w:rPr>
          <w:color w:val="231F20"/>
          <w:spacing w:val="-1"/>
          <w:w w:val="101"/>
        </w:rPr>
        <w:t>pasivament</w:t>
      </w:r>
      <w:r>
        <w:rPr>
          <w:color w:val="231F20"/>
          <w:w w:val="101"/>
        </w:rPr>
        <w:t>e</w:t>
      </w:r>
      <w:r>
        <w:rPr>
          <w:color w:val="231F20"/>
        </w:rPr>
        <w:t> </w:t>
      </w:r>
      <w:r>
        <w:rPr>
          <w:color w:val="231F20"/>
          <w:spacing w:val="-12"/>
        </w:rPr>
        <w:t> </w:t>
      </w:r>
      <w:r>
        <w:rPr>
          <w:color w:val="231F20"/>
          <w:spacing w:val="-1"/>
          <w:w w:val="102"/>
        </w:rPr>
        <w:t>alineándos</w:t>
      </w:r>
      <w:r>
        <w:rPr>
          <w:color w:val="231F20"/>
          <w:w w:val="102"/>
        </w:rPr>
        <w:t>e</w:t>
      </w:r>
      <w:r>
        <w:rPr>
          <w:color w:val="231F20"/>
        </w:rPr>
        <w:t> </w:t>
      </w:r>
      <w:r>
        <w:rPr>
          <w:color w:val="231F20"/>
          <w:spacing w:val="-12"/>
        </w:rPr>
        <w:t> </w:t>
      </w:r>
      <w:r>
        <w:rPr>
          <w:color w:val="231F20"/>
          <w:w w:val="103"/>
        </w:rPr>
        <w:t>con</w:t>
      </w:r>
      <w:r>
        <w:rPr>
          <w:color w:val="231F20"/>
        </w:rPr>
        <w:t> </w:t>
      </w:r>
      <w:r>
        <w:rPr>
          <w:color w:val="231F20"/>
          <w:spacing w:val="-12"/>
        </w:rPr>
        <w:t> </w:t>
      </w:r>
      <w:r>
        <w:rPr>
          <w:color w:val="231F20"/>
          <w:spacing w:val="-1"/>
          <w:w w:val="98"/>
        </w:rPr>
        <w:t>lo</w:t>
      </w:r>
      <w:r>
        <w:rPr>
          <w:color w:val="231F20"/>
          <w:w w:val="98"/>
        </w:rPr>
        <w:t>s</w:t>
      </w:r>
      <w:r>
        <w:rPr>
          <w:color w:val="231F20"/>
        </w:rPr>
        <w:t> </w:t>
      </w:r>
      <w:r>
        <w:rPr>
          <w:color w:val="231F20"/>
          <w:spacing w:val="-12"/>
        </w:rPr>
        <w:t> </w:t>
      </w:r>
      <w:r>
        <w:rPr>
          <w:color w:val="231F20"/>
          <w:w w:val="103"/>
        </w:rPr>
        <w:t>grupos </w:t>
      </w:r>
      <w:r>
        <w:rPr>
          <w:color w:val="231F20"/>
        </w:rPr>
        <w:t>de izquierda; sin embargo, “siempre intentó escapar de la violencia aun     a riesgo de ser considerado un cobarde” (oS: 11); “no se vanagloriaba de haber participado en  una  resistencia  más  fantasmal que  </w:t>
      </w:r>
      <w:r>
        <w:rPr>
          <w:color w:val="231F20"/>
          <w:spacing w:val="-3"/>
        </w:rPr>
        <w:t>real”  </w:t>
      </w:r>
      <w:r>
        <w:rPr>
          <w:color w:val="231F20"/>
        </w:rPr>
        <w:t>(oS:  11). al salvar a dos niños del burdel, el ojo Silva se vuelve, en el nivel sim- bólico, el redentor de los latinoamericanos nacido en los años cincuenta quienes luchaban, con mayor o menor ímpetu, por una sociedad  más justa. Esa lucha fracasó y el ojo Silva como militante izquierdista fracasó doblemente: como integrante de un movimiento con valores que no lle- garon a convertirse en dominantes </w:t>
      </w:r>
      <w:r>
        <w:rPr>
          <w:color w:val="231F20"/>
          <w:spacing w:val="-11"/>
        </w:rPr>
        <w:t>y, </w:t>
      </w:r>
      <w:r>
        <w:rPr>
          <w:color w:val="231F20"/>
        </w:rPr>
        <w:t>en el nivel individual, como alguien quien no luchaba con una convicción inquebrantable dentro del mismo movimiento. Si en el inicio de la narración se </w:t>
      </w:r>
      <w:r>
        <w:rPr>
          <w:color w:val="231F20"/>
          <w:spacing w:val="-3"/>
        </w:rPr>
        <w:t>refiere </w:t>
      </w:r>
      <w:r>
        <w:rPr>
          <w:color w:val="231F20"/>
        </w:rPr>
        <w:t>a su ausencia de la violencia para apoyar al movimiento izquierdista, en este momento clave la violencia se manifiesta  como la única manera de salvar a los niños.        El instinto materno que nace en él se proyecta a su pasado no violento        y modifica, en el nivel personal, su propia imagen de alguien quien es- quivaba la violencia porque, en la profundidad, posiblemente, no sentía una buena razón  para acudir  a ésta.  El episodio  del  ojo Silva  en papel  de madre se acaba porque los niños  se enferman  y mueren. aún así,  el  ojo sigue deviniendo  madre,  reviviendo  el  momento  con  el  narrador  en un parque en Berlín y comentándole lo que no contó a nadie, “algo terrible”  (oS: </w:t>
      </w:r>
      <w:r>
        <w:rPr>
          <w:color w:val="231F20"/>
          <w:spacing w:val="16"/>
        </w:rPr>
        <w:t> </w:t>
      </w:r>
      <w:r>
        <w:rPr>
          <w:color w:val="231F20"/>
        </w:rPr>
        <w:t>16).</w:t>
      </w:r>
    </w:p>
    <w:p>
      <w:pPr>
        <w:spacing w:after="0" w:line="307" w:lineRule="auto"/>
        <w:jc w:val="both"/>
        <w:sectPr>
          <w:pgSz w:w="8510" w:h="12190"/>
          <w:pgMar w:header="659" w:footer="0" w:top="960" w:bottom="280" w:left="960" w:right="960"/>
        </w:sectPr>
      </w:pPr>
    </w:p>
    <w:p>
      <w:pPr>
        <w:pStyle w:val="BodyText"/>
      </w:pPr>
    </w:p>
    <w:p>
      <w:pPr>
        <w:pStyle w:val="BodyText"/>
        <w:spacing w:before="3"/>
        <w:rPr>
          <w:sz w:val="19"/>
        </w:rPr>
      </w:pPr>
    </w:p>
    <w:p>
      <w:pPr>
        <w:pStyle w:val="Heading4"/>
        <w:spacing w:before="65"/>
        <w:rPr>
          <w:rFonts w:ascii="Cambria"/>
        </w:rPr>
      </w:pPr>
      <w:r>
        <w:rPr>
          <w:rFonts w:ascii="Cambria"/>
          <w:color w:val="231F20"/>
        </w:rPr>
        <w:t>Lengua materna. Lenguaje no verbal y caos</w:t>
      </w:r>
    </w:p>
    <w:p>
      <w:pPr>
        <w:pStyle w:val="BodyText"/>
        <w:rPr>
          <w:b/>
        </w:rPr>
      </w:pPr>
    </w:p>
    <w:p>
      <w:pPr>
        <w:pStyle w:val="BodyText"/>
        <w:spacing w:line="307" w:lineRule="auto" w:before="128"/>
        <w:ind w:left="117" w:right="114"/>
        <w:jc w:val="both"/>
      </w:pPr>
      <w:r>
        <w:rPr>
          <w:color w:val="231F20"/>
          <w:spacing w:val="-3"/>
          <w:w w:val="105"/>
        </w:rPr>
        <w:t>otro</w:t>
      </w:r>
      <w:r>
        <w:rPr>
          <w:color w:val="231F20"/>
          <w:spacing w:val="-6"/>
          <w:w w:val="105"/>
        </w:rPr>
        <w:t> </w:t>
      </w:r>
      <w:r>
        <w:rPr>
          <w:color w:val="231F20"/>
          <w:w w:val="105"/>
        </w:rPr>
        <w:t>aspecto</w:t>
      </w:r>
      <w:r>
        <w:rPr>
          <w:color w:val="231F20"/>
          <w:spacing w:val="-6"/>
          <w:w w:val="105"/>
        </w:rPr>
        <w:t> </w:t>
      </w:r>
      <w:r>
        <w:rPr>
          <w:color w:val="231F20"/>
          <w:w w:val="105"/>
        </w:rPr>
        <w:t>del</w:t>
      </w:r>
      <w:r>
        <w:rPr>
          <w:color w:val="231F20"/>
          <w:spacing w:val="-6"/>
          <w:w w:val="105"/>
        </w:rPr>
        <w:t> </w:t>
      </w:r>
      <w:r>
        <w:rPr>
          <w:color w:val="231F20"/>
          <w:w w:val="105"/>
        </w:rPr>
        <w:t>cuento,</w:t>
      </w:r>
      <w:r>
        <w:rPr>
          <w:color w:val="231F20"/>
          <w:spacing w:val="-6"/>
          <w:w w:val="105"/>
        </w:rPr>
        <w:t> </w:t>
      </w:r>
      <w:r>
        <w:rPr>
          <w:color w:val="231F20"/>
          <w:w w:val="105"/>
        </w:rPr>
        <w:t>llamativo</w:t>
      </w:r>
      <w:r>
        <w:rPr>
          <w:color w:val="231F20"/>
          <w:spacing w:val="-6"/>
          <w:w w:val="105"/>
        </w:rPr>
        <w:t> </w:t>
      </w:r>
      <w:r>
        <w:rPr>
          <w:color w:val="231F20"/>
          <w:w w:val="105"/>
        </w:rPr>
        <w:t>desde</w:t>
      </w:r>
      <w:r>
        <w:rPr>
          <w:color w:val="231F20"/>
          <w:spacing w:val="-6"/>
          <w:w w:val="105"/>
        </w:rPr>
        <w:t> </w:t>
      </w:r>
      <w:r>
        <w:rPr>
          <w:color w:val="231F20"/>
          <w:w w:val="105"/>
        </w:rPr>
        <w:t>la</w:t>
      </w:r>
      <w:r>
        <w:rPr>
          <w:color w:val="231F20"/>
          <w:spacing w:val="-6"/>
          <w:w w:val="105"/>
        </w:rPr>
        <w:t> </w:t>
      </w:r>
      <w:r>
        <w:rPr>
          <w:color w:val="231F20"/>
          <w:w w:val="105"/>
        </w:rPr>
        <w:t>perspectiva</w:t>
      </w:r>
      <w:r>
        <w:rPr>
          <w:color w:val="231F20"/>
          <w:spacing w:val="-6"/>
          <w:w w:val="105"/>
        </w:rPr>
        <w:t> </w:t>
      </w:r>
      <w:r>
        <w:rPr>
          <w:color w:val="231F20"/>
          <w:w w:val="105"/>
        </w:rPr>
        <w:t>de</w:t>
      </w:r>
      <w:r>
        <w:rPr>
          <w:color w:val="231F20"/>
          <w:spacing w:val="-6"/>
          <w:w w:val="105"/>
        </w:rPr>
        <w:t> </w:t>
      </w:r>
      <w:r>
        <w:rPr>
          <w:color w:val="231F20"/>
          <w:w w:val="105"/>
        </w:rPr>
        <w:t>deleuze,</w:t>
      </w:r>
      <w:r>
        <w:rPr>
          <w:color w:val="231F20"/>
          <w:spacing w:val="-6"/>
          <w:w w:val="105"/>
        </w:rPr>
        <w:t> </w:t>
      </w:r>
      <w:r>
        <w:rPr>
          <w:color w:val="231F20"/>
          <w:w w:val="105"/>
        </w:rPr>
        <w:t>es</w:t>
      </w:r>
      <w:r>
        <w:rPr>
          <w:color w:val="231F20"/>
          <w:spacing w:val="-6"/>
          <w:w w:val="105"/>
        </w:rPr>
        <w:t> </w:t>
      </w:r>
      <w:r>
        <w:rPr>
          <w:color w:val="231F20"/>
          <w:w w:val="105"/>
        </w:rPr>
        <w:t>la lengua. En su devenir madre de niños hindúes, el concepto de la lengua materna como otro bastión identitario, está puesto de relieve.</w:t>
      </w:r>
      <w:r>
        <w:rPr>
          <w:color w:val="231F20"/>
          <w:spacing w:val="-32"/>
          <w:w w:val="105"/>
        </w:rPr>
        <w:t> </w:t>
      </w:r>
      <w:r>
        <w:rPr>
          <w:color w:val="231F20"/>
          <w:w w:val="105"/>
        </w:rPr>
        <w:t>Mientras vive con sus dos hijos en un pueblo desconocido de la india, el ojo Silva experimenta “descomposición […] de la lengua materna, invención de una nueva lengua dentro de la lengua mediante la creación de sintaxis” (deleuze, 1996: 16). El ojo Silva no les transmite ni inculca su lengua, el español,</w:t>
      </w:r>
      <w:r>
        <w:rPr>
          <w:color w:val="231F20"/>
          <w:spacing w:val="-10"/>
          <w:w w:val="105"/>
        </w:rPr>
        <w:t> </w:t>
      </w:r>
      <w:r>
        <w:rPr>
          <w:color w:val="231F20"/>
          <w:w w:val="105"/>
        </w:rPr>
        <w:t>sino</w:t>
      </w:r>
      <w:r>
        <w:rPr>
          <w:color w:val="231F20"/>
          <w:spacing w:val="-11"/>
          <w:w w:val="105"/>
        </w:rPr>
        <w:t> </w:t>
      </w:r>
      <w:r>
        <w:rPr>
          <w:color w:val="231F20"/>
          <w:w w:val="105"/>
        </w:rPr>
        <w:t>que</w:t>
      </w:r>
      <w:r>
        <w:rPr>
          <w:color w:val="231F20"/>
          <w:spacing w:val="-10"/>
          <w:w w:val="105"/>
        </w:rPr>
        <w:t> </w:t>
      </w:r>
      <w:r>
        <w:rPr>
          <w:color w:val="231F20"/>
          <w:w w:val="105"/>
        </w:rPr>
        <w:t>les</w:t>
      </w:r>
      <w:r>
        <w:rPr>
          <w:color w:val="231F20"/>
          <w:spacing w:val="-10"/>
          <w:w w:val="105"/>
        </w:rPr>
        <w:t> </w:t>
      </w:r>
      <w:r>
        <w:rPr>
          <w:color w:val="231F20"/>
          <w:w w:val="105"/>
        </w:rPr>
        <w:t>enseña</w:t>
      </w:r>
      <w:r>
        <w:rPr>
          <w:color w:val="231F20"/>
          <w:spacing w:val="-10"/>
          <w:w w:val="105"/>
        </w:rPr>
        <w:t> </w:t>
      </w:r>
      <w:r>
        <w:rPr>
          <w:color w:val="231F20"/>
          <w:w w:val="105"/>
        </w:rPr>
        <w:t>inglés,</w:t>
      </w:r>
      <w:r>
        <w:rPr>
          <w:color w:val="231F20"/>
          <w:spacing w:val="-10"/>
          <w:w w:val="105"/>
        </w:rPr>
        <w:t> </w:t>
      </w:r>
      <w:r>
        <w:rPr>
          <w:color w:val="231F20"/>
          <w:w w:val="105"/>
        </w:rPr>
        <w:t>mientras</w:t>
      </w:r>
      <w:r>
        <w:rPr>
          <w:color w:val="231F20"/>
          <w:spacing w:val="-10"/>
          <w:w w:val="105"/>
        </w:rPr>
        <w:t> </w:t>
      </w:r>
      <w:r>
        <w:rPr>
          <w:color w:val="231F20"/>
          <w:w w:val="105"/>
        </w:rPr>
        <w:t>que</w:t>
      </w:r>
      <w:r>
        <w:rPr>
          <w:color w:val="231F20"/>
          <w:spacing w:val="-10"/>
          <w:w w:val="105"/>
        </w:rPr>
        <w:t> </w:t>
      </w:r>
      <w:r>
        <w:rPr>
          <w:color w:val="231F20"/>
          <w:w w:val="105"/>
        </w:rPr>
        <w:t>“entre</w:t>
      </w:r>
      <w:r>
        <w:rPr>
          <w:color w:val="231F20"/>
          <w:spacing w:val="-10"/>
          <w:w w:val="105"/>
        </w:rPr>
        <w:t> </w:t>
      </w:r>
      <w:r>
        <w:rPr>
          <w:color w:val="231F20"/>
          <w:w w:val="105"/>
        </w:rPr>
        <w:t>ellos</w:t>
      </w:r>
      <w:r>
        <w:rPr>
          <w:color w:val="231F20"/>
          <w:spacing w:val="-10"/>
          <w:w w:val="105"/>
        </w:rPr>
        <w:t> </w:t>
      </w:r>
      <w:r>
        <w:rPr>
          <w:color w:val="231F20"/>
          <w:w w:val="105"/>
        </w:rPr>
        <w:t>[los</w:t>
      </w:r>
      <w:r>
        <w:rPr>
          <w:color w:val="231F20"/>
          <w:spacing w:val="-10"/>
          <w:w w:val="105"/>
        </w:rPr>
        <w:t> </w:t>
      </w:r>
      <w:r>
        <w:rPr>
          <w:color w:val="231F20"/>
          <w:w w:val="105"/>
        </w:rPr>
        <w:t>niños] </w:t>
      </w:r>
      <w:r>
        <w:rPr>
          <w:color w:val="231F20"/>
          <w:spacing w:val="-1"/>
          <w:w w:val="102"/>
        </w:rPr>
        <w:t>hablaba</w:t>
      </w:r>
      <w:r>
        <w:rPr>
          <w:color w:val="231F20"/>
          <w:w w:val="102"/>
        </w:rPr>
        <w:t>n</w:t>
      </w:r>
      <w:r>
        <w:rPr>
          <w:color w:val="231F20"/>
          <w:spacing w:val="3"/>
        </w:rPr>
        <w:t> </w:t>
      </w:r>
      <w:r>
        <w:rPr>
          <w:color w:val="231F20"/>
          <w:spacing w:val="-1"/>
          <w:w w:val="104"/>
        </w:rPr>
        <w:t>e</w:t>
      </w:r>
      <w:r>
        <w:rPr>
          <w:color w:val="231F20"/>
          <w:w w:val="104"/>
        </w:rPr>
        <w:t>n</w:t>
      </w:r>
      <w:r>
        <w:rPr>
          <w:color w:val="231F20"/>
          <w:spacing w:val="2"/>
        </w:rPr>
        <w:t> </w:t>
      </w:r>
      <w:r>
        <w:rPr>
          <w:color w:val="231F20"/>
          <w:w w:val="104"/>
        </w:rPr>
        <w:t>un</w:t>
      </w:r>
      <w:r>
        <w:rPr>
          <w:color w:val="231F20"/>
          <w:spacing w:val="2"/>
        </w:rPr>
        <w:t> </w:t>
      </w:r>
      <w:r>
        <w:rPr>
          <w:color w:val="231F20"/>
          <w:spacing w:val="-1"/>
          <w:w w:val="104"/>
        </w:rPr>
        <w:t>idiom</w:t>
      </w:r>
      <w:r>
        <w:rPr>
          <w:color w:val="231F20"/>
          <w:w w:val="104"/>
        </w:rPr>
        <w:t>a</w:t>
      </w:r>
      <w:r>
        <w:rPr>
          <w:color w:val="231F20"/>
          <w:spacing w:val="2"/>
        </w:rPr>
        <w:t> </w:t>
      </w:r>
      <w:r>
        <w:rPr>
          <w:color w:val="231F20"/>
          <w:spacing w:val="-1"/>
          <w:w w:val="104"/>
        </w:rPr>
        <w:t>incomp</w:t>
      </w:r>
      <w:r>
        <w:rPr>
          <w:color w:val="231F20"/>
          <w:spacing w:val="-7"/>
          <w:w w:val="104"/>
        </w:rPr>
        <w:t>r</w:t>
      </w:r>
      <w:r>
        <w:rPr>
          <w:color w:val="231F20"/>
          <w:spacing w:val="-1"/>
          <w:w w:val="102"/>
        </w:rPr>
        <w:t>ensible</w:t>
      </w:r>
      <w:r>
        <w:rPr>
          <w:color w:val="231F20"/>
          <w:w w:val="102"/>
        </w:rPr>
        <w:t>”</w:t>
      </w:r>
      <w:r>
        <w:rPr>
          <w:color w:val="231F20"/>
          <w:spacing w:val="2"/>
        </w:rPr>
        <w:t> </w:t>
      </w:r>
      <w:r>
        <w:rPr>
          <w:color w:val="231F20"/>
          <w:w w:val="86"/>
        </w:rPr>
        <w:t>(</w:t>
      </w:r>
      <w:r>
        <w:rPr>
          <w:color w:val="231F20"/>
          <w:w w:val="154"/>
        </w:rPr>
        <w:t>o</w:t>
      </w:r>
      <w:r>
        <w:rPr>
          <w:color w:val="231F20"/>
          <w:spacing w:val="-1"/>
          <w:w w:val="110"/>
        </w:rPr>
        <w:t>S</w:t>
      </w:r>
      <w:r>
        <w:rPr>
          <w:color w:val="231F20"/>
          <w:w w:val="110"/>
        </w:rPr>
        <w:t>:</w:t>
      </w:r>
      <w:r>
        <w:rPr>
          <w:color w:val="231F20"/>
          <w:spacing w:val="2"/>
        </w:rPr>
        <w:t> </w:t>
      </w:r>
      <w:r>
        <w:rPr>
          <w:color w:val="231F20"/>
          <w:w w:val="100"/>
        </w:rPr>
        <w:t>23).</w:t>
      </w:r>
      <w:r>
        <w:rPr>
          <w:color w:val="231F20"/>
          <w:spacing w:val="2"/>
        </w:rPr>
        <w:t> </w:t>
      </w:r>
      <w:r>
        <w:rPr>
          <w:color w:val="231F20"/>
          <w:w w:val="238"/>
        </w:rPr>
        <w:t>l</w:t>
      </w:r>
      <w:r>
        <w:rPr>
          <w:color w:val="231F20"/>
          <w:w w:val="101"/>
        </w:rPr>
        <w:t>a</w:t>
      </w:r>
      <w:r>
        <w:rPr>
          <w:color w:val="231F20"/>
          <w:spacing w:val="2"/>
        </w:rPr>
        <w:t> </w:t>
      </w:r>
      <w:r>
        <w:rPr>
          <w:color w:val="231F20"/>
          <w:spacing w:val="-1"/>
          <w:w w:val="104"/>
        </w:rPr>
        <w:t>lengu</w:t>
      </w:r>
      <w:r>
        <w:rPr>
          <w:color w:val="231F20"/>
          <w:w w:val="104"/>
        </w:rPr>
        <w:t>a</w:t>
      </w:r>
      <w:r>
        <w:rPr>
          <w:color w:val="231F20"/>
          <w:spacing w:val="2"/>
        </w:rPr>
        <w:t> </w:t>
      </w:r>
      <w:r>
        <w:rPr>
          <w:color w:val="231F20"/>
          <w:spacing w:val="-1"/>
          <w:w w:val="104"/>
        </w:rPr>
        <w:t>d</w:t>
      </w:r>
      <w:r>
        <w:rPr>
          <w:color w:val="231F20"/>
          <w:w w:val="104"/>
        </w:rPr>
        <w:t>e</w:t>
      </w:r>
      <w:r>
        <w:rPr>
          <w:color w:val="231F20"/>
          <w:spacing w:val="2"/>
        </w:rPr>
        <w:t> </w:t>
      </w:r>
      <w:r>
        <w:rPr>
          <w:color w:val="231F20"/>
          <w:spacing w:val="-1"/>
          <w:w w:val="98"/>
        </w:rPr>
        <w:t>lo</w:t>
      </w:r>
      <w:r>
        <w:rPr>
          <w:color w:val="231F20"/>
          <w:w w:val="98"/>
        </w:rPr>
        <w:t>s</w:t>
      </w:r>
      <w:r>
        <w:rPr>
          <w:color w:val="231F20"/>
          <w:spacing w:val="2"/>
        </w:rPr>
        <w:t> </w:t>
      </w:r>
      <w:r>
        <w:rPr>
          <w:color w:val="231F20"/>
          <w:spacing w:val="-1"/>
          <w:w w:val="102"/>
        </w:rPr>
        <w:t>niños </w:t>
      </w:r>
      <w:r>
        <w:rPr>
          <w:color w:val="231F20"/>
          <w:w w:val="105"/>
        </w:rPr>
        <w:t>no</w:t>
      </w:r>
      <w:r>
        <w:rPr>
          <w:color w:val="231F20"/>
          <w:spacing w:val="-13"/>
          <w:w w:val="105"/>
        </w:rPr>
        <w:t> </w:t>
      </w:r>
      <w:r>
        <w:rPr>
          <w:color w:val="231F20"/>
          <w:w w:val="105"/>
        </w:rPr>
        <w:t>consiste</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w w:val="105"/>
        </w:rPr>
        <w:t>sistema</w:t>
      </w:r>
      <w:r>
        <w:rPr>
          <w:color w:val="231F20"/>
          <w:spacing w:val="-13"/>
          <w:w w:val="105"/>
        </w:rPr>
        <w:t> </w:t>
      </w:r>
      <w:r>
        <w:rPr>
          <w:color w:val="231F20"/>
          <w:w w:val="105"/>
        </w:rPr>
        <w:t>lingüístico</w:t>
      </w:r>
      <w:r>
        <w:rPr>
          <w:color w:val="231F20"/>
          <w:spacing w:val="-12"/>
          <w:w w:val="105"/>
        </w:rPr>
        <w:t> </w:t>
      </w:r>
      <w:r>
        <w:rPr>
          <w:color w:val="231F20"/>
          <w:w w:val="105"/>
        </w:rPr>
        <w:t>verbal,</w:t>
      </w:r>
      <w:r>
        <w:rPr>
          <w:color w:val="231F20"/>
          <w:spacing w:val="-13"/>
          <w:w w:val="105"/>
        </w:rPr>
        <w:t> </w:t>
      </w:r>
      <w:r>
        <w:rPr>
          <w:color w:val="231F20"/>
          <w:w w:val="105"/>
        </w:rPr>
        <w:t>sino</w:t>
      </w:r>
      <w:r>
        <w:rPr>
          <w:color w:val="231F20"/>
          <w:spacing w:val="-13"/>
          <w:w w:val="105"/>
        </w:rPr>
        <w:t> </w:t>
      </w:r>
      <w:r>
        <w:rPr>
          <w:color w:val="231F20"/>
          <w:w w:val="105"/>
        </w:rPr>
        <w:t>en</w:t>
      </w:r>
      <w:r>
        <w:rPr>
          <w:color w:val="231F20"/>
          <w:spacing w:val="-13"/>
          <w:w w:val="105"/>
        </w:rPr>
        <w:t> </w:t>
      </w:r>
      <w:r>
        <w:rPr>
          <w:color w:val="231F20"/>
          <w:w w:val="105"/>
        </w:rPr>
        <w:t>uno</w:t>
      </w:r>
      <w:r>
        <w:rPr>
          <w:color w:val="231F20"/>
          <w:spacing w:val="-13"/>
          <w:w w:val="105"/>
        </w:rPr>
        <w:t> </w:t>
      </w:r>
      <w:r>
        <w:rPr>
          <w:color w:val="231F20"/>
          <w:w w:val="105"/>
        </w:rPr>
        <w:t>basado</w:t>
      </w:r>
      <w:r>
        <w:rPr>
          <w:color w:val="231F20"/>
          <w:spacing w:val="-13"/>
          <w:w w:val="105"/>
        </w:rPr>
        <w:t> </w:t>
      </w:r>
      <w:r>
        <w:rPr>
          <w:color w:val="231F20"/>
          <w:w w:val="105"/>
        </w:rPr>
        <w:t>en</w:t>
      </w:r>
      <w:r>
        <w:rPr>
          <w:color w:val="231F20"/>
          <w:spacing w:val="-13"/>
          <w:w w:val="105"/>
        </w:rPr>
        <w:t> </w:t>
      </w:r>
      <w:r>
        <w:rPr>
          <w:color w:val="231F20"/>
          <w:w w:val="105"/>
        </w:rPr>
        <w:t>seña- les</w:t>
      </w:r>
      <w:r>
        <w:rPr>
          <w:color w:val="231F20"/>
          <w:spacing w:val="-6"/>
          <w:w w:val="105"/>
        </w:rPr>
        <w:t> </w:t>
      </w:r>
      <w:r>
        <w:rPr>
          <w:color w:val="231F20"/>
          <w:w w:val="105"/>
        </w:rPr>
        <w:t>propias;</w:t>
      </w:r>
      <w:r>
        <w:rPr>
          <w:color w:val="231F20"/>
          <w:spacing w:val="-7"/>
          <w:w w:val="105"/>
        </w:rPr>
        <w:t> </w:t>
      </w:r>
      <w:r>
        <w:rPr>
          <w:color w:val="231F20"/>
          <w:w w:val="105"/>
        </w:rPr>
        <w:t>con</w:t>
      </w:r>
      <w:r>
        <w:rPr>
          <w:color w:val="231F20"/>
          <w:spacing w:val="-7"/>
          <w:w w:val="105"/>
        </w:rPr>
        <w:t> </w:t>
      </w:r>
      <w:r>
        <w:rPr>
          <w:color w:val="231F20"/>
          <w:w w:val="105"/>
        </w:rPr>
        <w:t>respecto</w:t>
      </w:r>
      <w:r>
        <w:rPr>
          <w:color w:val="231F20"/>
          <w:spacing w:val="-6"/>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madre,</w:t>
      </w:r>
      <w:r>
        <w:rPr>
          <w:color w:val="231F20"/>
          <w:spacing w:val="-6"/>
          <w:w w:val="105"/>
        </w:rPr>
        <w:t> </w:t>
      </w:r>
      <w:r>
        <w:rPr>
          <w:color w:val="231F20"/>
          <w:w w:val="105"/>
        </w:rPr>
        <w:t>el</w:t>
      </w:r>
      <w:r>
        <w:rPr>
          <w:color w:val="231F20"/>
          <w:spacing w:val="-6"/>
          <w:w w:val="105"/>
        </w:rPr>
        <w:t> </w:t>
      </w:r>
      <w:r>
        <w:rPr>
          <w:color w:val="231F20"/>
          <w:w w:val="105"/>
        </w:rPr>
        <w:t>ojo</w:t>
      </w:r>
      <w:r>
        <w:rPr>
          <w:color w:val="231F20"/>
          <w:spacing w:val="-7"/>
          <w:w w:val="105"/>
        </w:rPr>
        <w:t> </w:t>
      </w:r>
      <w:r>
        <w:rPr>
          <w:color w:val="231F20"/>
          <w:w w:val="105"/>
        </w:rPr>
        <w:t>“[...]</w:t>
      </w:r>
      <w:r>
        <w:rPr>
          <w:color w:val="231F20"/>
          <w:spacing w:val="-7"/>
          <w:w w:val="105"/>
        </w:rPr>
        <w:t> </w:t>
      </w:r>
      <w:r>
        <w:rPr>
          <w:color w:val="231F20"/>
          <w:w w:val="140"/>
        </w:rPr>
        <w:t>a</w:t>
      </w:r>
      <w:r>
        <w:rPr>
          <w:color w:val="231F20"/>
          <w:spacing w:val="-23"/>
          <w:w w:val="140"/>
        </w:rPr>
        <w:t> </w:t>
      </w:r>
      <w:r>
        <w:rPr>
          <w:color w:val="231F20"/>
          <w:w w:val="105"/>
        </w:rPr>
        <w:t>veces</w:t>
      </w:r>
      <w:r>
        <w:rPr>
          <w:color w:val="231F20"/>
          <w:spacing w:val="-7"/>
          <w:w w:val="105"/>
        </w:rPr>
        <w:t> </w:t>
      </w:r>
      <w:r>
        <w:rPr>
          <w:color w:val="231F20"/>
          <w:w w:val="105"/>
        </w:rPr>
        <w:t>los</w:t>
      </w:r>
      <w:r>
        <w:rPr>
          <w:color w:val="231F20"/>
          <w:spacing w:val="-6"/>
          <w:w w:val="105"/>
        </w:rPr>
        <w:t> </w:t>
      </w:r>
      <w:r>
        <w:rPr>
          <w:color w:val="231F20"/>
          <w:w w:val="105"/>
        </w:rPr>
        <w:t>veía</w:t>
      </w:r>
      <w:r>
        <w:rPr>
          <w:color w:val="231F20"/>
          <w:spacing w:val="-7"/>
          <w:w w:val="105"/>
        </w:rPr>
        <w:t> </w:t>
      </w:r>
      <w:r>
        <w:rPr>
          <w:color w:val="231F20"/>
          <w:w w:val="105"/>
        </w:rPr>
        <w:t>detener los</w:t>
      </w:r>
      <w:r>
        <w:rPr>
          <w:color w:val="231F20"/>
          <w:spacing w:val="-5"/>
          <w:w w:val="105"/>
        </w:rPr>
        <w:t> </w:t>
      </w:r>
      <w:r>
        <w:rPr>
          <w:color w:val="231F20"/>
          <w:w w:val="105"/>
        </w:rPr>
        <w:t>juegos</w:t>
      </w:r>
      <w:r>
        <w:rPr>
          <w:color w:val="231F20"/>
          <w:spacing w:val="-5"/>
          <w:w w:val="105"/>
        </w:rPr>
        <w:t> </w:t>
      </w:r>
      <w:r>
        <w:rPr>
          <w:color w:val="231F20"/>
          <w:w w:val="105"/>
        </w:rPr>
        <w:t>y</w:t>
      </w:r>
      <w:r>
        <w:rPr>
          <w:color w:val="231F20"/>
          <w:spacing w:val="-5"/>
          <w:w w:val="105"/>
        </w:rPr>
        <w:t> </w:t>
      </w:r>
      <w:r>
        <w:rPr>
          <w:color w:val="231F20"/>
          <w:w w:val="105"/>
        </w:rPr>
        <w:t>caminar</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campo</w:t>
      </w:r>
      <w:r>
        <w:rPr>
          <w:color w:val="231F20"/>
          <w:spacing w:val="-5"/>
          <w:w w:val="105"/>
        </w:rPr>
        <w:t> </w:t>
      </w:r>
      <w:r>
        <w:rPr>
          <w:color w:val="231F20"/>
          <w:w w:val="105"/>
        </w:rPr>
        <w:t>como</w:t>
      </w:r>
      <w:r>
        <w:rPr>
          <w:color w:val="231F20"/>
          <w:spacing w:val="-5"/>
          <w:w w:val="105"/>
        </w:rPr>
        <w:t> </w:t>
      </w:r>
      <w:r>
        <w:rPr>
          <w:color w:val="231F20"/>
          <w:w w:val="105"/>
        </w:rPr>
        <w:t>si</w:t>
      </w:r>
      <w:r>
        <w:rPr>
          <w:color w:val="231F20"/>
          <w:spacing w:val="-5"/>
          <w:w w:val="105"/>
        </w:rPr>
        <w:t> </w:t>
      </w:r>
      <w:r>
        <w:rPr>
          <w:color w:val="231F20"/>
          <w:w w:val="105"/>
        </w:rPr>
        <w:t>de</w:t>
      </w:r>
      <w:r>
        <w:rPr>
          <w:color w:val="231F20"/>
          <w:spacing w:val="-5"/>
          <w:w w:val="105"/>
        </w:rPr>
        <w:t> </w:t>
      </w:r>
      <w:r>
        <w:rPr>
          <w:color w:val="231F20"/>
          <w:w w:val="105"/>
        </w:rPr>
        <w:t>pronto</w:t>
      </w:r>
      <w:r>
        <w:rPr>
          <w:color w:val="231F20"/>
          <w:spacing w:val="-6"/>
          <w:w w:val="105"/>
        </w:rPr>
        <w:t> </w:t>
      </w:r>
      <w:r>
        <w:rPr>
          <w:color w:val="231F20"/>
          <w:w w:val="105"/>
        </w:rPr>
        <w:t>se</w:t>
      </w:r>
      <w:r>
        <w:rPr>
          <w:color w:val="231F20"/>
          <w:spacing w:val="-5"/>
          <w:w w:val="105"/>
        </w:rPr>
        <w:t> </w:t>
      </w:r>
      <w:r>
        <w:rPr>
          <w:color w:val="231F20"/>
          <w:w w:val="105"/>
        </w:rPr>
        <w:t>hubieran</w:t>
      </w:r>
      <w:r>
        <w:rPr>
          <w:color w:val="231F20"/>
          <w:spacing w:val="-5"/>
          <w:w w:val="105"/>
        </w:rPr>
        <w:t> </w:t>
      </w:r>
      <w:r>
        <w:rPr>
          <w:color w:val="231F20"/>
          <w:w w:val="105"/>
        </w:rPr>
        <w:t>vuelto </w:t>
      </w:r>
      <w:r>
        <w:rPr>
          <w:color w:val="231F20"/>
          <w:w w:val="102"/>
        </w:rPr>
        <w:t>sonámbulos.</w:t>
      </w:r>
      <w:r>
        <w:rPr>
          <w:color w:val="231F20"/>
        </w:rPr>
        <w:t> </w:t>
      </w:r>
      <w:r>
        <w:rPr>
          <w:color w:val="231F20"/>
          <w:spacing w:val="-14"/>
        </w:rPr>
        <w:t> </w:t>
      </w:r>
      <w:r>
        <w:rPr>
          <w:color w:val="231F20"/>
          <w:w w:val="238"/>
        </w:rPr>
        <w:t>l</w:t>
      </w:r>
      <w:r>
        <w:rPr>
          <w:color w:val="231F20"/>
          <w:w w:val="97"/>
        </w:rPr>
        <w:t>os</w:t>
      </w:r>
      <w:r>
        <w:rPr>
          <w:color w:val="231F20"/>
        </w:rPr>
        <w:t> </w:t>
      </w:r>
      <w:r>
        <w:rPr>
          <w:color w:val="231F20"/>
          <w:spacing w:val="-13"/>
        </w:rPr>
        <w:t> </w:t>
      </w:r>
      <w:r>
        <w:rPr>
          <w:color w:val="231F20"/>
          <w:spacing w:val="-1"/>
          <w:w w:val="102"/>
        </w:rPr>
        <w:t>llamab</w:t>
      </w:r>
      <w:r>
        <w:rPr>
          <w:color w:val="231F20"/>
          <w:w w:val="102"/>
        </w:rPr>
        <w:t>a</w:t>
      </w:r>
      <w:r>
        <w:rPr>
          <w:color w:val="231F20"/>
        </w:rPr>
        <w:t> </w:t>
      </w:r>
      <w:r>
        <w:rPr>
          <w:color w:val="231F20"/>
          <w:spacing w:val="-13"/>
        </w:rPr>
        <w:t> </w:t>
      </w:r>
      <w:r>
        <w:rPr>
          <w:color w:val="231F20"/>
          <w:w w:val="101"/>
        </w:rPr>
        <w:t>a</w:t>
      </w:r>
      <w:r>
        <w:rPr>
          <w:color w:val="231F20"/>
        </w:rPr>
        <w:t> </w:t>
      </w:r>
      <w:r>
        <w:rPr>
          <w:color w:val="231F20"/>
          <w:spacing w:val="-13"/>
        </w:rPr>
        <w:t> </w:t>
      </w:r>
      <w:r>
        <w:rPr>
          <w:color w:val="231F20"/>
          <w:w w:val="103"/>
        </w:rPr>
        <w:t>gritos.</w:t>
      </w:r>
      <w:r>
        <w:rPr>
          <w:color w:val="231F20"/>
        </w:rPr>
        <w:t> </w:t>
      </w:r>
      <w:r>
        <w:rPr>
          <w:color w:val="231F20"/>
          <w:spacing w:val="-14"/>
        </w:rPr>
        <w:t> </w:t>
      </w:r>
      <w:r>
        <w:rPr>
          <w:color w:val="231F20"/>
          <w:w w:val="135"/>
        </w:rPr>
        <w:t>a</w:t>
      </w:r>
      <w:r>
        <w:rPr>
          <w:color w:val="231F20"/>
        </w:rPr>
        <w:t> </w:t>
      </w:r>
      <w:r>
        <w:rPr>
          <w:color w:val="231F20"/>
          <w:spacing w:val="-13"/>
        </w:rPr>
        <w:t> </w:t>
      </w:r>
      <w:r>
        <w:rPr>
          <w:color w:val="231F20"/>
          <w:w w:val="96"/>
        </w:rPr>
        <w:t>veces</w:t>
      </w:r>
      <w:r>
        <w:rPr>
          <w:color w:val="231F20"/>
        </w:rPr>
        <w:t> </w:t>
      </w:r>
      <w:r>
        <w:rPr>
          <w:color w:val="231F20"/>
          <w:spacing w:val="-14"/>
        </w:rPr>
        <w:t> </w:t>
      </w:r>
      <w:r>
        <w:rPr>
          <w:color w:val="231F20"/>
          <w:spacing w:val="-1"/>
          <w:w w:val="98"/>
        </w:rPr>
        <w:t>lo</w:t>
      </w:r>
      <w:r>
        <w:rPr>
          <w:color w:val="231F20"/>
          <w:w w:val="98"/>
        </w:rPr>
        <w:t>s</w:t>
      </w:r>
      <w:r>
        <w:rPr>
          <w:color w:val="231F20"/>
        </w:rPr>
        <w:t> </w:t>
      </w:r>
      <w:r>
        <w:rPr>
          <w:color w:val="231F20"/>
          <w:spacing w:val="-13"/>
        </w:rPr>
        <w:t> </w:t>
      </w:r>
      <w:r>
        <w:rPr>
          <w:color w:val="231F20"/>
          <w:spacing w:val="-1"/>
          <w:w w:val="102"/>
        </w:rPr>
        <w:t>niño</w:t>
      </w:r>
      <w:r>
        <w:rPr>
          <w:color w:val="231F20"/>
          <w:w w:val="102"/>
        </w:rPr>
        <w:t>s</w:t>
      </w:r>
      <w:r>
        <w:rPr>
          <w:color w:val="231F20"/>
        </w:rPr>
        <w:t> </w:t>
      </w:r>
      <w:r>
        <w:rPr>
          <w:color w:val="231F20"/>
          <w:spacing w:val="-13"/>
        </w:rPr>
        <w:t> </w:t>
      </w:r>
      <w:r>
        <w:rPr>
          <w:color w:val="231F20"/>
          <w:w w:val="105"/>
        </w:rPr>
        <w:t>fingían</w:t>
      </w:r>
      <w:r>
        <w:rPr>
          <w:color w:val="231F20"/>
        </w:rPr>
        <w:t> </w:t>
      </w:r>
      <w:r>
        <w:rPr>
          <w:color w:val="231F20"/>
          <w:spacing w:val="-14"/>
        </w:rPr>
        <w:t> </w:t>
      </w:r>
      <w:r>
        <w:rPr>
          <w:color w:val="231F20"/>
          <w:spacing w:val="-1"/>
          <w:w w:val="105"/>
        </w:rPr>
        <w:t>n</w:t>
      </w:r>
      <w:r>
        <w:rPr>
          <w:color w:val="231F20"/>
          <w:w w:val="105"/>
        </w:rPr>
        <w:t>o</w:t>
      </w:r>
      <w:r>
        <w:rPr>
          <w:color w:val="231F20"/>
        </w:rPr>
        <w:t> </w:t>
      </w:r>
      <w:r>
        <w:rPr>
          <w:color w:val="231F20"/>
          <w:spacing w:val="-13"/>
        </w:rPr>
        <w:t> </w:t>
      </w:r>
      <w:r>
        <w:rPr>
          <w:color w:val="231F20"/>
          <w:w w:val="103"/>
        </w:rPr>
        <w:t>oírlo</w:t>
      </w:r>
      <w:r>
        <w:rPr>
          <w:color w:val="231F20"/>
        </w:rPr>
        <w:t> </w:t>
      </w:r>
      <w:r>
        <w:rPr>
          <w:color w:val="231F20"/>
          <w:spacing w:val="-14"/>
        </w:rPr>
        <w:t> </w:t>
      </w:r>
      <w:r>
        <w:rPr>
          <w:color w:val="231F20"/>
          <w:w w:val="92"/>
        </w:rPr>
        <w:t>y </w:t>
      </w:r>
      <w:r>
        <w:rPr>
          <w:color w:val="231F20"/>
          <w:w w:val="105"/>
        </w:rPr>
        <w:t>seguían caminando hasta perderse. otras veces volvían la cabeza y son- </w:t>
      </w:r>
      <w:r>
        <w:rPr>
          <w:color w:val="231F20"/>
          <w:spacing w:val="-8"/>
          <w:w w:val="100"/>
        </w:rPr>
        <w:t>r</w:t>
      </w:r>
      <w:r>
        <w:rPr>
          <w:color w:val="231F20"/>
          <w:w w:val="103"/>
        </w:rPr>
        <w:t>eía</w:t>
      </w:r>
      <w:r>
        <w:rPr>
          <w:color w:val="231F20"/>
          <w:spacing w:val="-8"/>
          <w:w w:val="103"/>
        </w:rPr>
        <w:t>n</w:t>
      </w:r>
      <w:r>
        <w:rPr>
          <w:color w:val="231F20"/>
          <w:w w:val="118"/>
        </w:rPr>
        <w:t>”</w:t>
      </w:r>
      <w:r>
        <w:rPr>
          <w:color w:val="231F20"/>
          <w:spacing w:val="6"/>
        </w:rPr>
        <w:t> </w:t>
      </w:r>
      <w:r>
        <w:rPr>
          <w:color w:val="231F20"/>
          <w:w w:val="86"/>
        </w:rPr>
        <w:t>(</w:t>
      </w:r>
      <w:r>
        <w:rPr>
          <w:color w:val="231F20"/>
          <w:w w:val="154"/>
        </w:rPr>
        <w:t>o</w:t>
      </w:r>
      <w:r>
        <w:rPr>
          <w:color w:val="231F20"/>
          <w:spacing w:val="-1"/>
          <w:w w:val="110"/>
        </w:rPr>
        <w:t>S</w:t>
      </w:r>
      <w:r>
        <w:rPr>
          <w:color w:val="231F20"/>
          <w:w w:val="110"/>
        </w:rPr>
        <w:t>:</w:t>
      </w:r>
      <w:r>
        <w:rPr>
          <w:color w:val="231F20"/>
          <w:spacing w:val="6"/>
        </w:rPr>
        <w:t> </w:t>
      </w:r>
      <w:r>
        <w:rPr>
          <w:color w:val="231F20"/>
          <w:w w:val="100"/>
        </w:rPr>
        <w:t>23).</w:t>
      </w:r>
      <w:r>
        <w:rPr>
          <w:color w:val="231F20"/>
          <w:spacing w:val="6"/>
        </w:rPr>
        <w:t> </w:t>
      </w:r>
      <w:r>
        <w:rPr>
          <w:color w:val="231F20"/>
          <w:w w:val="238"/>
        </w:rPr>
        <w:t>l</w:t>
      </w:r>
      <w:r>
        <w:rPr>
          <w:color w:val="231F20"/>
          <w:w w:val="97"/>
        </w:rPr>
        <w:t>os</w:t>
      </w:r>
      <w:r>
        <w:rPr>
          <w:color w:val="231F20"/>
          <w:spacing w:val="6"/>
        </w:rPr>
        <w:t> </w:t>
      </w:r>
      <w:r>
        <w:rPr>
          <w:color w:val="231F20"/>
          <w:spacing w:val="-1"/>
          <w:w w:val="102"/>
        </w:rPr>
        <w:t>niño</w:t>
      </w:r>
      <w:r>
        <w:rPr>
          <w:color w:val="231F20"/>
          <w:w w:val="102"/>
        </w:rPr>
        <w:t>s</w:t>
      </w:r>
      <w:r>
        <w:rPr>
          <w:color w:val="231F20"/>
          <w:spacing w:val="6"/>
        </w:rPr>
        <w:t> </w:t>
      </w:r>
      <w:r>
        <w:rPr>
          <w:color w:val="231F20"/>
          <w:spacing w:val="-1"/>
          <w:w w:val="100"/>
        </w:rPr>
        <w:t>establece</w:t>
      </w:r>
      <w:r>
        <w:rPr>
          <w:color w:val="231F20"/>
          <w:w w:val="100"/>
        </w:rPr>
        <w:t>n</w:t>
      </w:r>
      <w:r>
        <w:rPr>
          <w:color w:val="231F20"/>
          <w:spacing w:val="6"/>
        </w:rPr>
        <w:t> </w:t>
      </w:r>
      <w:r>
        <w:rPr>
          <w:color w:val="231F20"/>
          <w:w w:val="104"/>
        </w:rPr>
        <w:t>un</w:t>
      </w:r>
      <w:r>
        <w:rPr>
          <w:color w:val="231F20"/>
          <w:spacing w:val="6"/>
        </w:rPr>
        <w:t> </w:t>
      </w:r>
      <w:r>
        <w:rPr>
          <w:color w:val="231F20"/>
          <w:w w:val="98"/>
        </w:rPr>
        <w:t>sistema</w:t>
      </w:r>
      <w:r>
        <w:rPr>
          <w:color w:val="231F20"/>
          <w:spacing w:val="5"/>
        </w:rPr>
        <w:t> </w:t>
      </w:r>
      <w:r>
        <w:rPr>
          <w:color w:val="231F20"/>
          <w:spacing w:val="-1"/>
          <w:w w:val="104"/>
        </w:rPr>
        <w:t>d</w:t>
      </w:r>
      <w:r>
        <w:rPr>
          <w:color w:val="231F20"/>
          <w:w w:val="104"/>
        </w:rPr>
        <w:t>e</w:t>
      </w:r>
      <w:r>
        <w:rPr>
          <w:color w:val="231F20"/>
          <w:spacing w:val="6"/>
        </w:rPr>
        <w:t> </w:t>
      </w:r>
      <w:r>
        <w:rPr>
          <w:color w:val="231F20"/>
          <w:w w:val="103"/>
        </w:rPr>
        <w:t>comunicación</w:t>
      </w:r>
      <w:r>
        <w:rPr>
          <w:color w:val="231F20"/>
          <w:spacing w:val="6"/>
        </w:rPr>
        <w:t> </w:t>
      </w:r>
      <w:r>
        <w:rPr>
          <w:color w:val="231F20"/>
          <w:spacing w:val="-1"/>
          <w:w w:val="103"/>
        </w:rPr>
        <w:t>lúdico </w:t>
      </w:r>
      <w:r>
        <w:rPr>
          <w:color w:val="231F20"/>
          <w:w w:val="105"/>
        </w:rPr>
        <w:t>en el cual el ojo participa y crean, así, su propio</w:t>
      </w:r>
      <w:r>
        <w:rPr>
          <w:color w:val="231F20"/>
          <w:spacing w:val="28"/>
          <w:w w:val="105"/>
        </w:rPr>
        <w:t> </w:t>
      </w:r>
      <w:r>
        <w:rPr>
          <w:color w:val="231F20"/>
          <w:w w:val="105"/>
        </w:rPr>
        <w:t>lenguaje.</w:t>
      </w:r>
    </w:p>
    <w:p>
      <w:pPr>
        <w:pStyle w:val="BodyText"/>
        <w:spacing w:line="307" w:lineRule="auto"/>
        <w:ind w:left="117" w:right="114" w:firstLine="396"/>
        <w:jc w:val="right"/>
      </w:pPr>
      <w:r>
        <w:rPr>
          <w:color w:val="231F20"/>
        </w:rPr>
        <w:t>deleuze presenta términos relevantes para la </w:t>
      </w:r>
      <w:r>
        <w:rPr>
          <w:color w:val="231F20"/>
          <w:spacing w:val="10"/>
        </w:rPr>
        <w:t> </w:t>
      </w:r>
      <w:r>
        <w:rPr>
          <w:color w:val="231F20"/>
        </w:rPr>
        <w:t>situación  lingüística</w:t>
      </w:r>
      <w:r>
        <w:rPr>
          <w:color w:val="231F20"/>
          <w:spacing w:val="-1"/>
          <w:w w:val="102"/>
        </w:rPr>
        <w:t> </w:t>
      </w:r>
      <w:r>
        <w:rPr>
          <w:color w:val="231F20"/>
        </w:rPr>
        <w:t>del ojo Silva y sus hijos: palabras que transmiten historias</w:t>
      </w:r>
      <w:r>
        <w:rPr>
          <w:color w:val="231F20"/>
          <w:spacing w:val="17"/>
        </w:rPr>
        <w:t> </w:t>
      </w:r>
      <w:r>
        <w:rPr>
          <w:color w:val="231F20"/>
        </w:rPr>
        <w:t>de </w:t>
      </w:r>
      <w:r>
        <w:rPr>
          <w:color w:val="231F20"/>
          <w:spacing w:val="-5"/>
        </w:rPr>
        <w:t>amor,</w:t>
      </w:r>
      <w:r>
        <w:rPr>
          <w:color w:val="231F20"/>
          <w:spacing w:val="13"/>
        </w:rPr>
        <w:t> </w:t>
      </w:r>
      <w:r>
        <w:rPr>
          <w:color w:val="231F20"/>
        </w:rPr>
        <w:t>vida,</w:t>
      </w:r>
      <w:r>
        <w:rPr>
          <w:color w:val="231F20"/>
          <w:w w:val="104"/>
        </w:rPr>
        <w:t> </w:t>
      </w:r>
      <w:r>
        <w:rPr>
          <w:color w:val="231F20"/>
        </w:rPr>
        <w:t>saber; lo imposible  del lenguaje,  lo que se encuentra fuera del   </w:t>
      </w:r>
      <w:r>
        <w:rPr>
          <w:color w:val="231F20"/>
          <w:spacing w:val="21"/>
        </w:rPr>
        <w:t> </w:t>
      </w:r>
      <w:r>
        <w:rPr>
          <w:color w:val="231F20"/>
        </w:rPr>
        <w:t>lenguaje:</w:t>
      </w:r>
    </w:p>
    <w:p>
      <w:pPr>
        <w:pStyle w:val="BodyText"/>
        <w:spacing w:before="6"/>
        <w:rPr>
          <w:sz w:val="25"/>
        </w:rPr>
      </w:pPr>
    </w:p>
    <w:p>
      <w:pPr>
        <w:spacing w:line="273" w:lineRule="auto" w:before="0"/>
        <w:ind w:left="797" w:right="114" w:firstLine="0"/>
        <w:jc w:val="both"/>
        <w:rPr>
          <w:sz w:val="18"/>
        </w:rPr>
      </w:pPr>
      <w:r>
        <w:rPr>
          <w:color w:val="231F20"/>
          <w:w w:val="105"/>
          <w:sz w:val="18"/>
        </w:rPr>
        <w:t>resulta imprescindible el procedimiento, el procedimiento lingüístico. </w:t>
      </w:r>
      <w:r>
        <w:rPr>
          <w:color w:val="231F20"/>
          <w:spacing w:val="-24"/>
          <w:w w:val="207"/>
          <w:sz w:val="18"/>
        </w:rPr>
        <w:t>t</w:t>
      </w:r>
      <w:r>
        <w:rPr>
          <w:color w:val="231F20"/>
          <w:w w:val="100"/>
          <w:sz w:val="18"/>
        </w:rPr>
        <w:t>odas</w:t>
      </w:r>
      <w:r>
        <w:rPr>
          <w:color w:val="231F20"/>
          <w:sz w:val="18"/>
        </w:rPr>
        <w:t> </w:t>
      </w:r>
      <w:r>
        <w:rPr>
          <w:color w:val="231F20"/>
          <w:spacing w:val="-14"/>
          <w:sz w:val="18"/>
        </w:rPr>
        <w:t> </w:t>
      </w:r>
      <w:r>
        <w:rPr>
          <w:color w:val="231F20"/>
          <w:spacing w:val="-1"/>
          <w:w w:val="97"/>
          <w:sz w:val="18"/>
        </w:rPr>
        <w:t>la</w:t>
      </w:r>
      <w:r>
        <w:rPr>
          <w:color w:val="231F20"/>
          <w:w w:val="97"/>
          <w:sz w:val="18"/>
        </w:rPr>
        <w:t>s</w:t>
      </w:r>
      <w:r>
        <w:rPr>
          <w:color w:val="231F20"/>
          <w:sz w:val="18"/>
        </w:rPr>
        <w:t> </w:t>
      </w:r>
      <w:r>
        <w:rPr>
          <w:color w:val="231F20"/>
          <w:spacing w:val="-14"/>
          <w:sz w:val="18"/>
        </w:rPr>
        <w:t> </w:t>
      </w:r>
      <w:r>
        <w:rPr>
          <w:color w:val="231F20"/>
          <w:w w:val="100"/>
          <w:sz w:val="18"/>
        </w:rPr>
        <w:t>palabras</w:t>
      </w:r>
      <w:r>
        <w:rPr>
          <w:color w:val="231F20"/>
          <w:sz w:val="18"/>
        </w:rPr>
        <w:t> </w:t>
      </w:r>
      <w:r>
        <w:rPr>
          <w:color w:val="231F20"/>
          <w:spacing w:val="-14"/>
          <w:sz w:val="18"/>
        </w:rPr>
        <w:t> </w:t>
      </w:r>
      <w:r>
        <w:rPr>
          <w:color w:val="231F20"/>
          <w:w w:val="102"/>
          <w:sz w:val="18"/>
        </w:rPr>
        <w:t>cuentan</w:t>
      </w:r>
      <w:r>
        <w:rPr>
          <w:color w:val="231F20"/>
          <w:sz w:val="18"/>
        </w:rPr>
        <w:t> </w:t>
      </w:r>
      <w:r>
        <w:rPr>
          <w:color w:val="231F20"/>
          <w:spacing w:val="-14"/>
          <w:sz w:val="18"/>
        </w:rPr>
        <w:t> </w:t>
      </w:r>
      <w:r>
        <w:rPr>
          <w:color w:val="231F20"/>
          <w:w w:val="103"/>
          <w:sz w:val="18"/>
        </w:rPr>
        <w:t>una</w:t>
      </w:r>
      <w:r>
        <w:rPr>
          <w:color w:val="231F20"/>
          <w:sz w:val="18"/>
        </w:rPr>
        <w:t> </w:t>
      </w:r>
      <w:r>
        <w:rPr>
          <w:color w:val="231F20"/>
          <w:spacing w:val="-14"/>
          <w:sz w:val="18"/>
        </w:rPr>
        <w:t> </w:t>
      </w:r>
      <w:r>
        <w:rPr>
          <w:color w:val="231F20"/>
          <w:spacing w:val="-1"/>
          <w:w w:val="100"/>
          <w:sz w:val="18"/>
        </w:rPr>
        <w:t>histori</w:t>
      </w:r>
      <w:r>
        <w:rPr>
          <w:color w:val="231F20"/>
          <w:w w:val="100"/>
          <w:sz w:val="18"/>
        </w:rPr>
        <w:t>a</w:t>
      </w:r>
      <w:r>
        <w:rPr>
          <w:color w:val="231F20"/>
          <w:sz w:val="18"/>
        </w:rPr>
        <w:t> </w:t>
      </w:r>
      <w:r>
        <w:rPr>
          <w:color w:val="231F20"/>
          <w:spacing w:val="-14"/>
          <w:sz w:val="18"/>
        </w:rPr>
        <w:t> </w:t>
      </w:r>
      <w:r>
        <w:rPr>
          <w:color w:val="231F20"/>
          <w:spacing w:val="-1"/>
          <w:w w:val="104"/>
          <w:sz w:val="18"/>
        </w:rPr>
        <w:t>d</w:t>
      </w:r>
      <w:r>
        <w:rPr>
          <w:color w:val="231F20"/>
          <w:w w:val="104"/>
          <w:sz w:val="18"/>
        </w:rPr>
        <w:t>e</w:t>
      </w:r>
      <w:r>
        <w:rPr>
          <w:color w:val="231F20"/>
          <w:sz w:val="18"/>
        </w:rPr>
        <w:t> </w:t>
      </w:r>
      <w:r>
        <w:rPr>
          <w:color w:val="231F20"/>
          <w:spacing w:val="-14"/>
          <w:sz w:val="18"/>
        </w:rPr>
        <w:t> </w:t>
      </w:r>
      <w:r>
        <w:rPr>
          <w:color w:val="231F20"/>
          <w:spacing w:val="-1"/>
          <w:w w:val="102"/>
          <w:sz w:val="18"/>
        </w:rPr>
        <w:t>amo</w:t>
      </w:r>
      <w:r>
        <w:rPr>
          <w:color w:val="231F20"/>
          <w:spacing w:val="-20"/>
          <w:w w:val="102"/>
          <w:sz w:val="18"/>
        </w:rPr>
        <w:t>r</w:t>
      </w:r>
      <w:r>
        <w:rPr>
          <w:color w:val="231F20"/>
          <w:w w:val="133"/>
          <w:sz w:val="18"/>
        </w:rPr>
        <w:t>,</w:t>
      </w:r>
      <w:r>
        <w:rPr>
          <w:color w:val="231F20"/>
          <w:sz w:val="18"/>
        </w:rPr>
        <w:t> </w:t>
      </w:r>
      <w:r>
        <w:rPr>
          <w:color w:val="231F20"/>
          <w:spacing w:val="-14"/>
          <w:sz w:val="18"/>
        </w:rPr>
        <w:t> </w:t>
      </w:r>
      <w:r>
        <w:rPr>
          <w:color w:val="231F20"/>
          <w:w w:val="103"/>
          <w:sz w:val="18"/>
        </w:rPr>
        <w:t>una</w:t>
      </w:r>
      <w:r>
        <w:rPr>
          <w:color w:val="231F20"/>
          <w:sz w:val="18"/>
        </w:rPr>
        <w:t> </w:t>
      </w:r>
      <w:r>
        <w:rPr>
          <w:color w:val="231F20"/>
          <w:spacing w:val="-14"/>
          <w:sz w:val="18"/>
        </w:rPr>
        <w:t> </w:t>
      </w:r>
      <w:r>
        <w:rPr>
          <w:color w:val="231F20"/>
          <w:spacing w:val="-1"/>
          <w:w w:val="100"/>
          <w:sz w:val="18"/>
        </w:rPr>
        <w:t>histori</w:t>
      </w:r>
      <w:r>
        <w:rPr>
          <w:color w:val="231F20"/>
          <w:w w:val="100"/>
          <w:sz w:val="18"/>
        </w:rPr>
        <w:t>a</w:t>
      </w:r>
      <w:r>
        <w:rPr>
          <w:color w:val="231F20"/>
          <w:sz w:val="18"/>
        </w:rPr>
        <w:t> </w:t>
      </w:r>
      <w:r>
        <w:rPr>
          <w:color w:val="231F20"/>
          <w:spacing w:val="-14"/>
          <w:sz w:val="18"/>
        </w:rPr>
        <w:t> </w:t>
      </w:r>
      <w:r>
        <w:rPr>
          <w:color w:val="231F20"/>
          <w:spacing w:val="-1"/>
          <w:w w:val="104"/>
          <w:sz w:val="18"/>
        </w:rPr>
        <w:t>d</w:t>
      </w:r>
      <w:r>
        <w:rPr>
          <w:color w:val="231F20"/>
          <w:w w:val="104"/>
          <w:sz w:val="18"/>
        </w:rPr>
        <w:t>e</w:t>
      </w:r>
      <w:r>
        <w:rPr>
          <w:color w:val="231F20"/>
          <w:sz w:val="18"/>
        </w:rPr>
        <w:t> </w:t>
      </w:r>
      <w:r>
        <w:rPr>
          <w:color w:val="231F20"/>
          <w:spacing w:val="-14"/>
          <w:sz w:val="18"/>
        </w:rPr>
        <w:t> </w:t>
      </w:r>
      <w:r>
        <w:rPr>
          <w:color w:val="231F20"/>
          <w:w w:val="100"/>
          <w:sz w:val="18"/>
        </w:rPr>
        <w:t>vida </w:t>
      </w:r>
      <w:r>
        <w:rPr>
          <w:color w:val="231F20"/>
          <w:w w:val="105"/>
          <w:sz w:val="18"/>
        </w:rPr>
        <w:t>y de </w:t>
      </w:r>
      <w:r>
        <w:rPr>
          <w:color w:val="231F20"/>
          <w:spacing w:val="-4"/>
          <w:w w:val="105"/>
          <w:sz w:val="18"/>
        </w:rPr>
        <w:t>saber, </w:t>
      </w:r>
      <w:r>
        <w:rPr>
          <w:color w:val="231F20"/>
          <w:w w:val="105"/>
          <w:sz w:val="18"/>
        </w:rPr>
        <w:t>pero esa historia no está designada ni significada por las palabras,</w:t>
      </w:r>
      <w:r>
        <w:rPr>
          <w:color w:val="231F20"/>
          <w:spacing w:val="-5"/>
          <w:w w:val="105"/>
          <w:sz w:val="18"/>
        </w:rPr>
        <w:t> </w:t>
      </w:r>
      <w:r>
        <w:rPr>
          <w:color w:val="231F20"/>
          <w:w w:val="105"/>
          <w:sz w:val="18"/>
        </w:rPr>
        <w:t>ni</w:t>
      </w:r>
      <w:r>
        <w:rPr>
          <w:color w:val="231F20"/>
          <w:spacing w:val="-5"/>
          <w:w w:val="105"/>
          <w:sz w:val="18"/>
        </w:rPr>
        <w:t> </w:t>
      </w:r>
      <w:r>
        <w:rPr>
          <w:color w:val="231F20"/>
          <w:w w:val="105"/>
          <w:sz w:val="18"/>
        </w:rPr>
        <w:t>traducida</w:t>
      </w:r>
      <w:r>
        <w:rPr>
          <w:color w:val="231F20"/>
          <w:spacing w:val="-5"/>
          <w:w w:val="105"/>
          <w:sz w:val="18"/>
        </w:rPr>
        <w:t> </w:t>
      </w:r>
      <w:r>
        <w:rPr>
          <w:color w:val="231F20"/>
          <w:w w:val="105"/>
          <w:sz w:val="18"/>
        </w:rPr>
        <w:t>de</w:t>
      </w:r>
      <w:r>
        <w:rPr>
          <w:color w:val="231F20"/>
          <w:spacing w:val="-5"/>
          <w:w w:val="105"/>
          <w:sz w:val="18"/>
        </w:rPr>
        <w:t> </w:t>
      </w:r>
      <w:r>
        <w:rPr>
          <w:color w:val="231F20"/>
          <w:w w:val="105"/>
          <w:sz w:val="18"/>
        </w:rPr>
        <w:t>una</w:t>
      </w:r>
      <w:r>
        <w:rPr>
          <w:color w:val="231F20"/>
          <w:spacing w:val="-5"/>
          <w:w w:val="105"/>
          <w:sz w:val="18"/>
        </w:rPr>
        <w:t> </w:t>
      </w:r>
      <w:r>
        <w:rPr>
          <w:color w:val="231F20"/>
          <w:w w:val="105"/>
          <w:sz w:val="18"/>
        </w:rPr>
        <w:t>palabra</w:t>
      </w:r>
      <w:r>
        <w:rPr>
          <w:color w:val="231F20"/>
          <w:spacing w:val="-5"/>
          <w:w w:val="105"/>
          <w:sz w:val="18"/>
        </w:rPr>
        <w:t> </w:t>
      </w:r>
      <w:r>
        <w:rPr>
          <w:color w:val="231F20"/>
          <w:w w:val="105"/>
          <w:sz w:val="18"/>
        </w:rPr>
        <w:t>a</w:t>
      </w:r>
      <w:r>
        <w:rPr>
          <w:color w:val="231F20"/>
          <w:spacing w:val="-5"/>
          <w:w w:val="105"/>
          <w:sz w:val="18"/>
        </w:rPr>
        <w:t> </w:t>
      </w:r>
      <w:r>
        <w:rPr>
          <w:color w:val="231F20"/>
          <w:w w:val="105"/>
          <w:sz w:val="18"/>
        </w:rPr>
        <w:t>otra.</w:t>
      </w:r>
      <w:r>
        <w:rPr>
          <w:color w:val="231F20"/>
          <w:spacing w:val="-5"/>
          <w:w w:val="105"/>
          <w:sz w:val="18"/>
        </w:rPr>
        <w:t> </w:t>
      </w:r>
      <w:r>
        <w:rPr>
          <w:color w:val="231F20"/>
          <w:w w:val="105"/>
          <w:sz w:val="18"/>
        </w:rPr>
        <w:t>Esa</w:t>
      </w:r>
      <w:r>
        <w:rPr>
          <w:color w:val="231F20"/>
          <w:spacing w:val="-5"/>
          <w:w w:val="105"/>
          <w:sz w:val="18"/>
        </w:rPr>
        <w:t> </w:t>
      </w:r>
      <w:r>
        <w:rPr>
          <w:color w:val="231F20"/>
          <w:w w:val="105"/>
          <w:sz w:val="18"/>
        </w:rPr>
        <w:t>historia</w:t>
      </w:r>
      <w:r>
        <w:rPr>
          <w:color w:val="231F20"/>
          <w:spacing w:val="-5"/>
          <w:w w:val="105"/>
          <w:sz w:val="18"/>
        </w:rPr>
        <w:t> </w:t>
      </w:r>
      <w:r>
        <w:rPr>
          <w:color w:val="231F20"/>
          <w:w w:val="105"/>
          <w:sz w:val="18"/>
        </w:rPr>
        <w:t>es</w:t>
      </w:r>
      <w:r>
        <w:rPr>
          <w:color w:val="231F20"/>
          <w:spacing w:val="-5"/>
          <w:w w:val="105"/>
          <w:sz w:val="18"/>
        </w:rPr>
        <w:t> </w:t>
      </w:r>
      <w:r>
        <w:rPr>
          <w:color w:val="231F20"/>
          <w:w w:val="105"/>
          <w:sz w:val="18"/>
        </w:rPr>
        <w:t>más</w:t>
      </w:r>
      <w:r>
        <w:rPr>
          <w:color w:val="231F20"/>
          <w:spacing w:val="-5"/>
          <w:w w:val="105"/>
          <w:sz w:val="18"/>
        </w:rPr>
        <w:t> </w:t>
      </w:r>
      <w:r>
        <w:rPr>
          <w:color w:val="231F20"/>
          <w:w w:val="105"/>
          <w:sz w:val="18"/>
        </w:rPr>
        <w:t>bien</w:t>
      </w:r>
      <w:r>
        <w:rPr>
          <w:color w:val="231F20"/>
          <w:spacing w:val="-5"/>
          <w:w w:val="105"/>
          <w:sz w:val="18"/>
        </w:rPr>
        <w:t> </w:t>
      </w:r>
      <w:r>
        <w:rPr>
          <w:color w:val="231F20"/>
          <w:w w:val="105"/>
          <w:sz w:val="18"/>
        </w:rPr>
        <w:t>lo que</w:t>
      </w:r>
      <w:r>
        <w:rPr>
          <w:color w:val="231F20"/>
          <w:spacing w:val="-3"/>
          <w:w w:val="105"/>
          <w:sz w:val="18"/>
        </w:rPr>
        <w:t> </w:t>
      </w:r>
      <w:r>
        <w:rPr>
          <w:color w:val="231F20"/>
          <w:w w:val="105"/>
          <w:sz w:val="18"/>
        </w:rPr>
        <w:t>hay</w:t>
      </w:r>
      <w:r>
        <w:rPr>
          <w:color w:val="231F20"/>
          <w:spacing w:val="-3"/>
          <w:w w:val="105"/>
          <w:sz w:val="18"/>
        </w:rPr>
        <w:t> </w:t>
      </w:r>
      <w:r>
        <w:rPr>
          <w:color w:val="231F20"/>
          <w:w w:val="105"/>
          <w:sz w:val="18"/>
        </w:rPr>
        <w:t>de</w:t>
      </w:r>
      <w:r>
        <w:rPr>
          <w:color w:val="231F20"/>
          <w:spacing w:val="-3"/>
          <w:w w:val="105"/>
          <w:sz w:val="18"/>
        </w:rPr>
        <w:t> </w:t>
      </w:r>
      <w:r>
        <w:rPr>
          <w:color w:val="231F20"/>
          <w:w w:val="105"/>
          <w:sz w:val="18"/>
        </w:rPr>
        <w:t>“imposible”</w:t>
      </w:r>
      <w:r>
        <w:rPr>
          <w:color w:val="231F20"/>
          <w:spacing w:val="-4"/>
          <w:w w:val="105"/>
          <w:sz w:val="18"/>
        </w:rPr>
        <w:t> </w:t>
      </w:r>
      <w:r>
        <w:rPr>
          <w:color w:val="231F20"/>
          <w:w w:val="105"/>
          <w:sz w:val="18"/>
        </w:rPr>
        <w:t>en</w:t>
      </w:r>
      <w:r>
        <w:rPr>
          <w:color w:val="231F20"/>
          <w:spacing w:val="-3"/>
          <w:w w:val="105"/>
          <w:sz w:val="18"/>
        </w:rPr>
        <w:t> </w:t>
      </w:r>
      <w:r>
        <w:rPr>
          <w:color w:val="231F20"/>
          <w:w w:val="105"/>
          <w:sz w:val="18"/>
        </w:rPr>
        <w:t>el</w:t>
      </w:r>
      <w:r>
        <w:rPr>
          <w:color w:val="231F20"/>
          <w:spacing w:val="-3"/>
          <w:w w:val="105"/>
          <w:sz w:val="18"/>
        </w:rPr>
        <w:t> </w:t>
      </w:r>
      <w:r>
        <w:rPr>
          <w:color w:val="231F20"/>
          <w:w w:val="105"/>
          <w:sz w:val="18"/>
        </w:rPr>
        <w:t>lenguaje,</w:t>
      </w:r>
      <w:r>
        <w:rPr>
          <w:color w:val="231F20"/>
          <w:spacing w:val="-3"/>
          <w:w w:val="105"/>
          <w:sz w:val="18"/>
        </w:rPr>
        <w:t> </w:t>
      </w:r>
      <w:r>
        <w:rPr>
          <w:color w:val="231F20"/>
          <w:w w:val="105"/>
          <w:sz w:val="18"/>
        </w:rPr>
        <w:t>y</w:t>
      </w:r>
      <w:r>
        <w:rPr>
          <w:color w:val="231F20"/>
          <w:spacing w:val="-3"/>
          <w:w w:val="105"/>
          <w:sz w:val="18"/>
        </w:rPr>
        <w:t> </w:t>
      </w:r>
      <w:r>
        <w:rPr>
          <w:color w:val="231F20"/>
          <w:w w:val="105"/>
          <w:sz w:val="18"/>
        </w:rPr>
        <w:t>que</w:t>
      </w:r>
      <w:r>
        <w:rPr>
          <w:color w:val="231F20"/>
          <w:spacing w:val="-3"/>
          <w:w w:val="105"/>
          <w:sz w:val="18"/>
        </w:rPr>
        <w:t> </w:t>
      </w:r>
      <w:r>
        <w:rPr>
          <w:color w:val="231F20"/>
          <w:w w:val="105"/>
          <w:sz w:val="18"/>
        </w:rPr>
        <w:t>por</w:t>
      </w:r>
      <w:r>
        <w:rPr>
          <w:color w:val="231F20"/>
          <w:spacing w:val="-3"/>
          <w:w w:val="105"/>
          <w:sz w:val="18"/>
        </w:rPr>
        <w:t> </w:t>
      </w:r>
      <w:r>
        <w:rPr>
          <w:color w:val="231F20"/>
          <w:w w:val="105"/>
          <w:sz w:val="18"/>
        </w:rPr>
        <w:t>ende</w:t>
      </w:r>
      <w:r>
        <w:rPr>
          <w:color w:val="231F20"/>
          <w:spacing w:val="-3"/>
          <w:w w:val="105"/>
          <w:sz w:val="18"/>
        </w:rPr>
        <w:t> </w:t>
      </w:r>
      <w:r>
        <w:rPr>
          <w:color w:val="231F20"/>
          <w:w w:val="105"/>
          <w:sz w:val="18"/>
        </w:rPr>
        <w:t>le</w:t>
      </w:r>
      <w:r>
        <w:rPr>
          <w:color w:val="231F20"/>
          <w:spacing w:val="-3"/>
          <w:w w:val="105"/>
          <w:sz w:val="18"/>
        </w:rPr>
        <w:t> </w:t>
      </w:r>
      <w:r>
        <w:rPr>
          <w:color w:val="231F20"/>
          <w:w w:val="105"/>
          <w:sz w:val="18"/>
        </w:rPr>
        <w:t>pertenece</w:t>
      </w:r>
      <w:r>
        <w:rPr>
          <w:color w:val="231F20"/>
          <w:spacing w:val="-3"/>
          <w:w w:val="105"/>
          <w:sz w:val="18"/>
        </w:rPr>
        <w:t> </w:t>
      </w:r>
      <w:r>
        <w:rPr>
          <w:color w:val="231F20"/>
          <w:w w:val="105"/>
          <w:sz w:val="18"/>
        </w:rPr>
        <w:t>más estrechamente:</w:t>
      </w:r>
      <w:r>
        <w:rPr>
          <w:color w:val="231F20"/>
          <w:spacing w:val="-24"/>
          <w:w w:val="105"/>
          <w:sz w:val="18"/>
        </w:rPr>
        <w:t> </w:t>
      </w:r>
      <w:r>
        <w:rPr>
          <w:color w:val="231F20"/>
          <w:w w:val="105"/>
          <w:sz w:val="18"/>
        </w:rPr>
        <w:t>su</w:t>
      </w:r>
      <w:r>
        <w:rPr>
          <w:color w:val="231F20"/>
          <w:spacing w:val="-24"/>
          <w:w w:val="105"/>
          <w:sz w:val="18"/>
        </w:rPr>
        <w:t> </w:t>
      </w:r>
      <w:r>
        <w:rPr>
          <w:i/>
          <w:color w:val="231F20"/>
          <w:w w:val="105"/>
          <w:sz w:val="18"/>
        </w:rPr>
        <w:t>afuera</w:t>
      </w:r>
      <w:r>
        <w:rPr>
          <w:i/>
          <w:color w:val="231F20"/>
          <w:spacing w:val="-24"/>
          <w:w w:val="105"/>
          <w:sz w:val="18"/>
        </w:rPr>
        <w:t> </w:t>
      </w:r>
      <w:r>
        <w:rPr>
          <w:color w:val="231F20"/>
          <w:w w:val="105"/>
          <w:sz w:val="18"/>
        </w:rPr>
        <w:t>(deleuze,</w:t>
      </w:r>
      <w:r>
        <w:rPr>
          <w:color w:val="231F20"/>
          <w:spacing w:val="-24"/>
          <w:w w:val="105"/>
          <w:sz w:val="18"/>
        </w:rPr>
        <w:t> </w:t>
      </w:r>
      <w:r>
        <w:rPr>
          <w:color w:val="231F20"/>
          <w:w w:val="105"/>
          <w:sz w:val="18"/>
        </w:rPr>
        <w:t>1996:</w:t>
      </w:r>
      <w:r>
        <w:rPr>
          <w:color w:val="231F20"/>
          <w:spacing w:val="-24"/>
          <w:w w:val="105"/>
          <w:sz w:val="18"/>
        </w:rPr>
        <w:t> </w:t>
      </w:r>
      <w:r>
        <w:rPr>
          <w:color w:val="231F20"/>
          <w:w w:val="105"/>
          <w:sz w:val="18"/>
        </w:rPr>
        <w:t>35).</w:t>
      </w:r>
    </w:p>
    <w:p>
      <w:pPr>
        <w:pStyle w:val="BodyText"/>
        <w:rPr>
          <w:sz w:val="18"/>
        </w:rPr>
      </w:pPr>
    </w:p>
    <w:p>
      <w:pPr>
        <w:pStyle w:val="BodyText"/>
        <w:spacing w:line="307" w:lineRule="auto" w:before="127"/>
        <w:ind w:left="117" w:right="113"/>
        <w:jc w:val="both"/>
      </w:pPr>
      <w:r>
        <w:rPr>
          <w:color w:val="231F20"/>
          <w:spacing w:val="1"/>
          <w:w w:val="238"/>
        </w:rPr>
        <w:t>l</w:t>
      </w:r>
      <w:r>
        <w:rPr>
          <w:color w:val="231F20"/>
          <w:w w:val="101"/>
        </w:rPr>
        <w:t>a</w:t>
      </w:r>
      <w:r>
        <w:rPr>
          <w:color w:val="231F20"/>
          <w:spacing w:val="20"/>
        </w:rPr>
        <w:t> </w:t>
      </w:r>
      <w:r>
        <w:rPr>
          <w:color w:val="231F20"/>
          <w:spacing w:val="-7"/>
          <w:w w:val="100"/>
        </w:rPr>
        <w:t>r</w:t>
      </w:r>
      <w:r>
        <w:rPr>
          <w:color w:val="231F20"/>
          <w:w w:val="103"/>
        </w:rPr>
        <w:t>elación</w:t>
      </w:r>
      <w:r>
        <w:rPr>
          <w:color w:val="231F20"/>
          <w:spacing w:val="20"/>
        </w:rPr>
        <w:t> </w:t>
      </w:r>
      <w:r>
        <w:rPr>
          <w:color w:val="231F20"/>
          <w:w w:val="104"/>
        </w:rPr>
        <w:t>del</w:t>
      </w:r>
      <w:r>
        <w:rPr>
          <w:color w:val="231F20"/>
          <w:spacing w:val="20"/>
        </w:rPr>
        <w:t> </w:t>
      </w:r>
      <w:r>
        <w:rPr>
          <w:color w:val="231F20"/>
          <w:spacing w:val="1"/>
          <w:w w:val="154"/>
        </w:rPr>
        <w:t>o</w:t>
      </w:r>
      <w:r>
        <w:rPr>
          <w:color w:val="231F20"/>
          <w:spacing w:val="1"/>
          <w:w w:val="103"/>
        </w:rPr>
        <w:t>j</w:t>
      </w:r>
      <w:r>
        <w:rPr>
          <w:color w:val="231F20"/>
          <w:w w:val="103"/>
        </w:rPr>
        <w:t>o</w:t>
      </w:r>
      <w:r>
        <w:rPr>
          <w:color w:val="231F20"/>
          <w:spacing w:val="20"/>
        </w:rPr>
        <w:t> </w:t>
      </w:r>
      <w:r>
        <w:rPr>
          <w:color w:val="231F20"/>
          <w:spacing w:val="1"/>
          <w:w w:val="103"/>
        </w:rPr>
        <w:t>co</w:t>
      </w:r>
      <w:r>
        <w:rPr>
          <w:color w:val="231F20"/>
          <w:w w:val="103"/>
        </w:rPr>
        <w:t>n</w:t>
      </w:r>
      <w:r>
        <w:rPr>
          <w:color w:val="231F20"/>
          <w:spacing w:val="20"/>
        </w:rPr>
        <w:t> </w:t>
      </w:r>
      <w:r>
        <w:rPr>
          <w:color w:val="231F20"/>
          <w:spacing w:val="1"/>
          <w:w w:val="94"/>
        </w:rPr>
        <w:t>su</w:t>
      </w:r>
      <w:r>
        <w:rPr>
          <w:color w:val="231F20"/>
          <w:w w:val="94"/>
        </w:rPr>
        <w:t>s</w:t>
      </w:r>
      <w:r>
        <w:rPr>
          <w:color w:val="231F20"/>
          <w:spacing w:val="20"/>
        </w:rPr>
        <w:t> </w:t>
      </w:r>
      <w:r>
        <w:rPr>
          <w:color w:val="231F20"/>
          <w:w w:val="101"/>
        </w:rPr>
        <w:t>hijos</w:t>
      </w:r>
      <w:r>
        <w:rPr>
          <w:color w:val="231F20"/>
          <w:spacing w:val="20"/>
        </w:rPr>
        <w:t> </w:t>
      </w:r>
      <w:r>
        <w:rPr>
          <w:color w:val="231F20"/>
          <w:w w:val="104"/>
        </w:rPr>
        <w:t>por</w:t>
      </w:r>
      <w:r>
        <w:rPr>
          <w:color w:val="231F20"/>
          <w:spacing w:val="20"/>
        </w:rPr>
        <w:t> </w:t>
      </w:r>
      <w:r>
        <w:rPr>
          <w:color w:val="231F20"/>
          <w:spacing w:val="1"/>
          <w:w w:val="104"/>
        </w:rPr>
        <w:t>u</w:t>
      </w:r>
      <w:r>
        <w:rPr>
          <w:color w:val="231F20"/>
          <w:w w:val="104"/>
        </w:rPr>
        <w:t>n</w:t>
      </w:r>
      <w:r>
        <w:rPr>
          <w:color w:val="231F20"/>
          <w:spacing w:val="20"/>
        </w:rPr>
        <w:t> </w:t>
      </w:r>
      <w:r>
        <w:rPr>
          <w:color w:val="231F20"/>
          <w:w w:val="104"/>
        </w:rPr>
        <w:t>lado</w:t>
      </w:r>
      <w:r>
        <w:rPr>
          <w:color w:val="231F20"/>
          <w:spacing w:val="20"/>
        </w:rPr>
        <w:t> </w:t>
      </w:r>
      <w:r>
        <w:rPr>
          <w:color w:val="231F20"/>
          <w:w w:val="92"/>
        </w:rPr>
        <w:t>y</w:t>
      </w:r>
      <w:r>
        <w:rPr>
          <w:color w:val="231F20"/>
          <w:spacing w:val="20"/>
        </w:rPr>
        <w:t> </w:t>
      </w:r>
      <w:r>
        <w:rPr>
          <w:color w:val="231F20"/>
          <w:spacing w:val="1"/>
          <w:w w:val="103"/>
        </w:rPr>
        <w:t>co</w:t>
      </w:r>
      <w:r>
        <w:rPr>
          <w:color w:val="231F20"/>
          <w:w w:val="103"/>
        </w:rPr>
        <w:t>n</w:t>
      </w:r>
      <w:r>
        <w:rPr>
          <w:color w:val="231F20"/>
          <w:spacing w:val="20"/>
        </w:rPr>
        <w:t> </w:t>
      </w:r>
      <w:r>
        <w:rPr>
          <w:color w:val="231F20"/>
          <w:spacing w:val="1"/>
          <w:w w:val="96"/>
        </w:rPr>
        <w:t>s</w:t>
      </w:r>
      <w:r>
        <w:rPr>
          <w:color w:val="231F20"/>
          <w:w w:val="96"/>
        </w:rPr>
        <w:t>u</w:t>
      </w:r>
      <w:r>
        <w:rPr>
          <w:color w:val="231F20"/>
          <w:spacing w:val="20"/>
        </w:rPr>
        <w:t> </w:t>
      </w:r>
      <w:r>
        <w:rPr>
          <w:color w:val="231F20"/>
          <w:w w:val="104"/>
        </w:rPr>
        <w:t>lengua</w:t>
      </w:r>
      <w:r>
        <w:rPr>
          <w:color w:val="231F20"/>
          <w:spacing w:val="20"/>
        </w:rPr>
        <w:t> </w:t>
      </w:r>
      <w:r>
        <w:rPr>
          <w:color w:val="231F20"/>
          <w:spacing w:val="1"/>
          <w:w w:val="102"/>
        </w:rPr>
        <w:t>materna </w:t>
      </w:r>
      <w:r>
        <w:rPr>
          <w:color w:val="231F20"/>
        </w:rPr>
        <w:t>destructiva (en el sentido de su identidad), demuestra que lo transcen- dental del lenguaje, en especial del concepto cargado de  significados  como</w:t>
      </w:r>
      <w:r>
        <w:rPr>
          <w:color w:val="231F20"/>
          <w:spacing w:val="12"/>
        </w:rPr>
        <w:t> </w:t>
      </w:r>
      <w:r>
        <w:rPr>
          <w:i/>
          <w:color w:val="231F20"/>
        </w:rPr>
        <w:t>la</w:t>
      </w:r>
      <w:r>
        <w:rPr>
          <w:i/>
          <w:color w:val="231F20"/>
          <w:spacing w:val="12"/>
        </w:rPr>
        <w:t> </w:t>
      </w:r>
      <w:r>
        <w:rPr>
          <w:i/>
          <w:color w:val="231F20"/>
        </w:rPr>
        <w:t>lengua</w:t>
      </w:r>
      <w:r>
        <w:rPr>
          <w:i/>
          <w:color w:val="231F20"/>
          <w:spacing w:val="12"/>
        </w:rPr>
        <w:t> </w:t>
      </w:r>
      <w:r>
        <w:rPr>
          <w:i/>
          <w:color w:val="231F20"/>
        </w:rPr>
        <w:t>matterna</w:t>
      </w:r>
      <w:r>
        <w:rPr>
          <w:color w:val="231F20"/>
        </w:rPr>
        <w:t>,</w:t>
      </w:r>
      <w:r>
        <w:rPr>
          <w:color w:val="231F20"/>
          <w:spacing w:val="12"/>
        </w:rPr>
        <w:t> </w:t>
      </w:r>
      <w:r>
        <w:rPr>
          <w:color w:val="231F20"/>
        </w:rPr>
        <w:t>es</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está</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palabras,</w:t>
      </w:r>
      <w:r>
        <w:rPr>
          <w:color w:val="231F20"/>
          <w:spacing w:val="12"/>
        </w:rPr>
        <w:t> </w:t>
      </w:r>
      <w:r>
        <w:rPr>
          <w:color w:val="231F20"/>
        </w:rPr>
        <w:t>que</w:t>
      </w:r>
      <w:r>
        <w:rPr>
          <w:color w:val="231F20"/>
          <w:spacing w:val="12"/>
        </w:rPr>
        <w:t> </w:t>
      </w:r>
      <w:r>
        <w:rPr>
          <w:color w:val="231F20"/>
        </w:rPr>
        <w:t>son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restringidas y restrictivas, tanto en su poder de significar como de ac-   tuar (causar acciones), por ello “[lo] que se desgaja de la lengua materna son palabras-soplos que ya no pertenecen a ninguna lengua” (deleuze, 1996:</w:t>
      </w:r>
      <w:r>
        <w:rPr>
          <w:color w:val="231F20"/>
          <w:spacing w:val="24"/>
        </w:rPr>
        <w:t> </w:t>
      </w:r>
      <w:r>
        <w:rPr>
          <w:color w:val="231F20"/>
        </w:rPr>
        <w:t>31).</w:t>
      </w:r>
    </w:p>
    <w:p>
      <w:pPr>
        <w:pStyle w:val="BodyText"/>
        <w:spacing w:before="4"/>
        <w:rPr>
          <w:sz w:val="25"/>
        </w:rPr>
      </w:pPr>
    </w:p>
    <w:p>
      <w:pPr>
        <w:pStyle w:val="Heading4"/>
        <w:rPr>
          <w:rFonts w:ascii="Cambria" w:hAnsi="Cambria"/>
        </w:rPr>
      </w:pPr>
      <w:r>
        <w:rPr>
          <w:rFonts w:ascii="Cambria" w:hAnsi="Cambria"/>
          <w:color w:val="231F20"/>
        </w:rPr>
        <w:t>Realidad y sueño</w:t>
      </w:r>
    </w:p>
    <w:p>
      <w:pPr>
        <w:pStyle w:val="BodyText"/>
        <w:rPr>
          <w:b/>
        </w:rPr>
      </w:pPr>
    </w:p>
    <w:p>
      <w:pPr>
        <w:pStyle w:val="BodyText"/>
        <w:spacing w:line="307" w:lineRule="auto" w:before="128"/>
        <w:ind w:left="116" w:right="115"/>
        <w:jc w:val="both"/>
      </w:pPr>
      <w:r>
        <w:rPr>
          <w:color w:val="231F20"/>
          <w:spacing w:val="-3"/>
          <w:w w:val="105"/>
        </w:rPr>
        <w:t>otro </w:t>
      </w:r>
      <w:r>
        <w:rPr>
          <w:color w:val="231F20"/>
          <w:w w:val="105"/>
        </w:rPr>
        <w:t>aspecto de lo indiferenciado en “El ojo Silva” es su vacilación en- </w:t>
      </w:r>
      <w:r>
        <w:rPr>
          <w:color w:val="231F20"/>
          <w:spacing w:val="-3"/>
          <w:w w:val="105"/>
        </w:rPr>
        <w:t>tre </w:t>
      </w:r>
      <w:r>
        <w:rPr>
          <w:color w:val="231F20"/>
          <w:w w:val="105"/>
        </w:rPr>
        <w:t>la realidad y el sueño. reiterando, deleuze explica el devenir como “zona de vecindad, de indiscernibilidad o de indiferenciación” (1996: 12), y es, creemos, donde se ubica el ojo Silva en la dicotomía realidad- sueño: recurre a uno y a otro, no se encuentra ni en uno ni en otro, permanece vacilando. El ojo afirma: </w:t>
      </w:r>
      <w:r>
        <w:rPr>
          <w:color w:val="231F20"/>
          <w:spacing w:val="-9"/>
          <w:w w:val="105"/>
        </w:rPr>
        <w:t>“yo </w:t>
      </w:r>
      <w:r>
        <w:rPr>
          <w:color w:val="231F20"/>
          <w:w w:val="105"/>
        </w:rPr>
        <w:t>ya me había acostumbrado a las pesadillas y de alguna forma siempre supe que estaba en el interior de un sueño, que eso no era la realidad” (oS: 24). Su dedicación a la fotografía</w:t>
      </w:r>
      <w:r>
        <w:rPr>
          <w:color w:val="231F20"/>
          <w:spacing w:val="-5"/>
          <w:w w:val="105"/>
        </w:rPr>
        <w:t> </w:t>
      </w:r>
      <w:r>
        <w:rPr>
          <w:color w:val="231F20"/>
          <w:w w:val="105"/>
        </w:rPr>
        <w:t>fielmente</w:t>
      </w:r>
      <w:r>
        <w:rPr>
          <w:color w:val="231F20"/>
          <w:spacing w:val="-5"/>
          <w:w w:val="105"/>
        </w:rPr>
        <w:t> </w:t>
      </w:r>
      <w:r>
        <w:rPr>
          <w:color w:val="231F20"/>
          <w:w w:val="105"/>
        </w:rPr>
        <w:t>plasma</w:t>
      </w:r>
      <w:r>
        <w:rPr>
          <w:color w:val="231F20"/>
          <w:spacing w:val="-4"/>
          <w:w w:val="105"/>
        </w:rPr>
        <w:t> </w:t>
      </w:r>
      <w:r>
        <w:rPr>
          <w:color w:val="231F20"/>
          <w:w w:val="105"/>
        </w:rPr>
        <w:t>esta</w:t>
      </w:r>
      <w:r>
        <w:rPr>
          <w:color w:val="231F20"/>
          <w:spacing w:val="-4"/>
          <w:w w:val="105"/>
        </w:rPr>
        <w:t> </w:t>
      </w:r>
      <w:r>
        <w:rPr>
          <w:color w:val="231F20"/>
          <w:w w:val="105"/>
        </w:rPr>
        <w:t>zona</w:t>
      </w:r>
      <w:r>
        <w:rPr>
          <w:color w:val="231F20"/>
          <w:spacing w:val="-4"/>
          <w:w w:val="105"/>
        </w:rPr>
        <w:t> </w:t>
      </w:r>
      <w:r>
        <w:rPr>
          <w:color w:val="231F20"/>
          <w:w w:val="105"/>
        </w:rPr>
        <w:t>indiferenciada</w:t>
      </w:r>
      <w:r>
        <w:rPr>
          <w:color w:val="231F20"/>
          <w:spacing w:val="-4"/>
          <w:w w:val="105"/>
        </w:rPr>
        <w:t> </w:t>
      </w:r>
      <w:r>
        <w:rPr>
          <w:color w:val="231F20"/>
          <w:w w:val="105"/>
        </w:rPr>
        <w:t>entre</w:t>
      </w:r>
      <w:r>
        <w:rPr>
          <w:color w:val="231F20"/>
          <w:spacing w:val="-4"/>
          <w:w w:val="105"/>
        </w:rPr>
        <w:t> </w:t>
      </w:r>
      <w:r>
        <w:rPr>
          <w:color w:val="231F20"/>
          <w:w w:val="105"/>
        </w:rPr>
        <w:t>la</w:t>
      </w:r>
      <w:r>
        <w:rPr>
          <w:color w:val="231F20"/>
          <w:spacing w:val="-4"/>
          <w:w w:val="105"/>
        </w:rPr>
        <w:t> </w:t>
      </w:r>
      <w:r>
        <w:rPr>
          <w:color w:val="231F20"/>
          <w:w w:val="105"/>
        </w:rPr>
        <w:t>realidad</w:t>
      </w:r>
      <w:r>
        <w:rPr>
          <w:color w:val="231F20"/>
          <w:spacing w:val="-4"/>
          <w:w w:val="105"/>
        </w:rPr>
        <w:t> </w:t>
      </w:r>
      <w:r>
        <w:rPr>
          <w:color w:val="231F20"/>
          <w:w w:val="105"/>
        </w:rPr>
        <w:t>y la ilusión: el ojo Silva transforma pedazos de realidad en ilusión y es el puente</w:t>
      </w:r>
      <w:r>
        <w:rPr>
          <w:color w:val="231F20"/>
          <w:spacing w:val="-17"/>
          <w:w w:val="105"/>
        </w:rPr>
        <w:t> </w:t>
      </w:r>
      <w:r>
        <w:rPr>
          <w:color w:val="231F20"/>
          <w:w w:val="105"/>
        </w:rPr>
        <w:t>entre</w:t>
      </w:r>
      <w:r>
        <w:rPr>
          <w:color w:val="231F20"/>
          <w:spacing w:val="-18"/>
          <w:w w:val="105"/>
        </w:rPr>
        <w:t> </w:t>
      </w:r>
      <w:r>
        <w:rPr>
          <w:color w:val="231F20"/>
          <w:w w:val="105"/>
        </w:rPr>
        <w:t>estas</w:t>
      </w:r>
      <w:r>
        <w:rPr>
          <w:color w:val="231F20"/>
          <w:spacing w:val="-17"/>
          <w:w w:val="105"/>
        </w:rPr>
        <w:t> </w:t>
      </w:r>
      <w:r>
        <w:rPr>
          <w:color w:val="231F20"/>
          <w:w w:val="105"/>
        </w:rPr>
        <w:t>dos</w:t>
      </w:r>
      <w:r>
        <w:rPr>
          <w:color w:val="231F20"/>
          <w:spacing w:val="-17"/>
          <w:w w:val="105"/>
        </w:rPr>
        <w:t> </w:t>
      </w:r>
      <w:r>
        <w:rPr>
          <w:color w:val="231F20"/>
          <w:w w:val="105"/>
        </w:rPr>
        <w:t>condiciones;</w:t>
      </w:r>
      <w:r>
        <w:rPr>
          <w:color w:val="231F20"/>
          <w:spacing w:val="-18"/>
          <w:w w:val="105"/>
        </w:rPr>
        <w:t> </w:t>
      </w:r>
      <w:r>
        <w:rPr>
          <w:color w:val="231F20"/>
          <w:w w:val="105"/>
        </w:rPr>
        <w:t>no</w:t>
      </w:r>
      <w:r>
        <w:rPr>
          <w:color w:val="231F20"/>
          <w:spacing w:val="-17"/>
          <w:w w:val="105"/>
        </w:rPr>
        <w:t> </w:t>
      </w:r>
      <w:r>
        <w:rPr>
          <w:color w:val="231F20"/>
          <w:w w:val="105"/>
        </w:rPr>
        <w:t>sólo</w:t>
      </w:r>
      <w:r>
        <w:rPr>
          <w:color w:val="231F20"/>
          <w:spacing w:val="-18"/>
          <w:w w:val="105"/>
        </w:rPr>
        <w:t> </w:t>
      </w:r>
      <w:r>
        <w:rPr>
          <w:color w:val="231F20"/>
          <w:w w:val="105"/>
        </w:rPr>
        <w:t>está</w:t>
      </w:r>
      <w:r>
        <w:rPr>
          <w:color w:val="231F20"/>
          <w:spacing w:val="-17"/>
          <w:w w:val="105"/>
        </w:rPr>
        <w:t> </w:t>
      </w:r>
      <w:r>
        <w:rPr>
          <w:color w:val="231F20"/>
          <w:w w:val="105"/>
        </w:rPr>
        <w:t>al</w:t>
      </w:r>
      <w:r>
        <w:rPr>
          <w:color w:val="231F20"/>
          <w:spacing w:val="-17"/>
          <w:w w:val="105"/>
        </w:rPr>
        <w:t> </w:t>
      </w:r>
      <w:r>
        <w:rPr>
          <w:color w:val="231F20"/>
          <w:w w:val="105"/>
        </w:rPr>
        <w:t>margen</w:t>
      </w:r>
      <w:r>
        <w:rPr>
          <w:color w:val="231F20"/>
          <w:spacing w:val="-18"/>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realidad, en</w:t>
      </w:r>
      <w:r>
        <w:rPr>
          <w:color w:val="231F20"/>
          <w:spacing w:val="-5"/>
          <w:w w:val="105"/>
        </w:rPr>
        <w:t> </w:t>
      </w:r>
      <w:r>
        <w:rPr>
          <w:color w:val="231F20"/>
          <w:w w:val="105"/>
        </w:rPr>
        <w:t>la</w:t>
      </w:r>
      <w:r>
        <w:rPr>
          <w:color w:val="231F20"/>
          <w:spacing w:val="-5"/>
          <w:w w:val="105"/>
        </w:rPr>
        <w:t> </w:t>
      </w:r>
      <w:r>
        <w:rPr>
          <w:color w:val="231F20"/>
          <w:w w:val="105"/>
        </w:rPr>
        <w:t>escena</w:t>
      </w:r>
      <w:r>
        <w:rPr>
          <w:color w:val="231F20"/>
          <w:spacing w:val="-5"/>
          <w:w w:val="105"/>
        </w:rPr>
        <w:t> </w:t>
      </w:r>
      <w:r>
        <w:rPr>
          <w:color w:val="231F20"/>
          <w:w w:val="105"/>
        </w:rPr>
        <w:t>del</w:t>
      </w:r>
      <w:r>
        <w:rPr>
          <w:color w:val="231F20"/>
          <w:spacing w:val="-5"/>
          <w:w w:val="105"/>
        </w:rPr>
        <w:t> </w:t>
      </w:r>
      <w:r>
        <w:rPr>
          <w:color w:val="231F20"/>
          <w:w w:val="105"/>
        </w:rPr>
        <w:t>burdel</w:t>
      </w:r>
      <w:r>
        <w:rPr>
          <w:color w:val="231F20"/>
          <w:spacing w:val="-5"/>
          <w:w w:val="105"/>
        </w:rPr>
        <w:t> </w:t>
      </w:r>
      <w:r>
        <w:rPr>
          <w:color w:val="231F20"/>
          <w:w w:val="105"/>
        </w:rPr>
        <w:t>está</w:t>
      </w:r>
      <w:r>
        <w:rPr>
          <w:color w:val="231F20"/>
          <w:spacing w:val="-5"/>
          <w:w w:val="105"/>
        </w:rPr>
        <w:t> </w:t>
      </w: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mundo</w:t>
      </w:r>
      <w:r>
        <w:rPr>
          <w:color w:val="231F20"/>
          <w:spacing w:val="-5"/>
          <w:w w:val="105"/>
        </w:rPr>
        <w:t> </w:t>
      </w:r>
      <w:r>
        <w:rPr>
          <w:color w:val="231F20"/>
          <w:w w:val="105"/>
        </w:rPr>
        <w:t>surrealista.</w:t>
      </w:r>
      <w:r>
        <w:rPr>
          <w:color w:val="231F20"/>
          <w:spacing w:val="-5"/>
          <w:w w:val="105"/>
        </w:rPr>
        <w:t> también, </w:t>
      </w:r>
      <w:r>
        <w:rPr>
          <w:color w:val="231F20"/>
          <w:w w:val="105"/>
        </w:rPr>
        <w:t>el</w:t>
      </w:r>
      <w:r>
        <w:rPr>
          <w:color w:val="231F20"/>
          <w:spacing w:val="-5"/>
          <w:w w:val="105"/>
        </w:rPr>
        <w:t> </w:t>
      </w:r>
      <w:r>
        <w:rPr>
          <w:color w:val="231F20"/>
          <w:w w:val="105"/>
        </w:rPr>
        <w:t>rito</w:t>
      </w:r>
      <w:r>
        <w:rPr>
          <w:color w:val="231F20"/>
          <w:spacing w:val="-5"/>
          <w:w w:val="105"/>
        </w:rPr>
        <w:t> </w:t>
      </w:r>
      <w:r>
        <w:rPr>
          <w:color w:val="231F20"/>
          <w:w w:val="105"/>
        </w:rPr>
        <w:t>en el cual un niño castrado encarna a dios es crear una ilusión: “El dios que se encarna en él durante la celebración exige un cuerpo de</w:t>
      </w:r>
      <w:r>
        <w:rPr>
          <w:color w:val="231F20"/>
          <w:spacing w:val="-4"/>
          <w:w w:val="105"/>
        </w:rPr>
        <w:t> </w:t>
      </w:r>
      <w:r>
        <w:rPr>
          <w:color w:val="231F20"/>
          <w:spacing w:val="-2"/>
          <w:w w:val="105"/>
        </w:rPr>
        <w:t>hombre</w:t>
      </w:r>
    </w:p>
    <w:p>
      <w:pPr>
        <w:pStyle w:val="BodyText"/>
        <w:spacing w:line="304" w:lineRule="auto"/>
        <w:ind w:left="116" w:right="114"/>
        <w:jc w:val="right"/>
      </w:pPr>
      <w:r>
        <w:rPr>
          <w:color w:val="231F20"/>
          <w:w w:val="105"/>
        </w:rPr>
        <w:t>–aunque los niños no suelen tener más de siete años– sin la mácula de</w:t>
      </w:r>
      <w:r>
        <w:rPr>
          <w:color w:val="231F20"/>
          <w:w w:val="104"/>
        </w:rPr>
        <w:t> </w:t>
      </w:r>
      <w:r>
        <w:rPr>
          <w:color w:val="231F20"/>
          <w:w w:val="105"/>
        </w:rPr>
        <w:t>los atributos masculinos” (oS: 19). El dios, una abstracción, se transfor-</w:t>
      </w:r>
      <w:r>
        <w:rPr>
          <w:color w:val="231F20"/>
        </w:rPr>
        <w:t> </w:t>
      </w:r>
      <w:r>
        <w:rPr>
          <w:color w:val="231F20"/>
          <w:w w:val="105"/>
        </w:rPr>
        <w:t>ma en “realidad”, en una presencia material y palpable, el cuerpo de un</w:t>
      </w:r>
      <w:r>
        <w:rPr>
          <w:color w:val="231F20"/>
          <w:w w:val="104"/>
        </w:rPr>
        <w:t> </w:t>
      </w:r>
      <w:r>
        <w:rPr>
          <w:color w:val="231F20"/>
          <w:w w:val="105"/>
        </w:rPr>
        <w:t>niño, pero castrado. de esto procede que ni el niño sigue siendo niño,</w:t>
      </w:r>
      <w:r>
        <w:rPr>
          <w:color w:val="231F20"/>
          <w:w w:val="108"/>
        </w:rPr>
        <w:t> </w:t>
      </w:r>
      <w:r>
        <w:rPr>
          <w:color w:val="231F20"/>
          <w:w w:val="105"/>
        </w:rPr>
        <w:t>ya que se impregna de divinidad, ni el dios sigue siendo dios porque se</w:t>
      </w:r>
      <w:r>
        <w:rPr>
          <w:color w:val="231F20"/>
          <w:w w:val="95"/>
        </w:rPr>
        <w:t> </w:t>
      </w:r>
      <w:r>
        <w:rPr>
          <w:color w:val="231F20"/>
          <w:w w:val="102"/>
        </w:rPr>
        <w:t>convierte,</w:t>
      </w:r>
      <w:r>
        <w:rPr>
          <w:color w:val="231F20"/>
        </w:rPr>
        <w:t> </w:t>
      </w:r>
      <w:r>
        <w:rPr>
          <w:color w:val="231F20"/>
          <w:w w:val="104"/>
        </w:rPr>
        <w:t>por</w:t>
      </w:r>
      <w:r>
        <w:rPr>
          <w:color w:val="231F20"/>
        </w:rPr>
        <w:t> </w:t>
      </w:r>
      <w:r>
        <w:rPr>
          <w:color w:val="231F20"/>
          <w:w w:val="104"/>
        </w:rPr>
        <w:t>lo</w:t>
      </w:r>
      <w:r>
        <w:rPr>
          <w:color w:val="231F20"/>
        </w:rPr>
        <w:t> </w:t>
      </w:r>
      <w:r>
        <w:rPr>
          <w:color w:val="231F20"/>
          <w:w w:val="101"/>
        </w:rPr>
        <w:t>menos</w:t>
      </w:r>
      <w:r>
        <w:rPr>
          <w:color w:val="231F20"/>
        </w:rPr>
        <w:t> </w:t>
      </w:r>
      <w:r>
        <w:rPr>
          <w:color w:val="231F20"/>
          <w:w w:val="104"/>
        </w:rPr>
        <w:t>en</w:t>
      </w:r>
      <w:r>
        <w:rPr>
          <w:color w:val="231F20"/>
        </w:rPr>
        <w:t> </w:t>
      </w:r>
      <w:r>
        <w:rPr>
          <w:color w:val="231F20"/>
          <w:w w:val="103"/>
        </w:rPr>
        <w:t>el</w:t>
      </w:r>
      <w:r>
        <w:rPr>
          <w:color w:val="231F20"/>
        </w:rPr>
        <w:t> </w:t>
      </w:r>
      <w:r>
        <w:rPr>
          <w:color w:val="231F20"/>
          <w:w w:val="101"/>
        </w:rPr>
        <w:t>nivel</w:t>
      </w:r>
      <w:r>
        <w:rPr>
          <w:color w:val="231F20"/>
        </w:rPr>
        <w:t> </w:t>
      </w:r>
      <w:r>
        <w:rPr>
          <w:color w:val="231F20"/>
          <w:w w:val="103"/>
        </w:rPr>
        <w:t>físico,</w:t>
      </w:r>
      <w:r>
        <w:rPr>
          <w:color w:val="231F20"/>
        </w:rPr>
        <w:t> </w:t>
      </w:r>
      <w:r>
        <w:rPr>
          <w:color w:val="231F20"/>
          <w:w w:val="104"/>
        </w:rPr>
        <w:t>en</w:t>
      </w:r>
      <w:r>
        <w:rPr>
          <w:color w:val="231F20"/>
        </w:rPr>
        <w:t> </w:t>
      </w:r>
      <w:r>
        <w:rPr>
          <w:color w:val="231F20"/>
          <w:w w:val="104"/>
        </w:rPr>
        <w:t>un</w:t>
      </w:r>
      <w:r>
        <w:rPr>
          <w:color w:val="231F20"/>
        </w:rPr>
        <w:t> </w:t>
      </w:r>
      <w:r>
        <w:rPr>
          <w:color w:val="231F20"/>
          <w:w w:val="108"/>
        </w:rPr>
        <w:t>niño.</w:t>
      </w:r>
      <w:r>
        <w:rPr>
          <w:color w:val="231F20"/>
        </w:rPr>
        <w:t> </w:t>
      </w:r>
      <w:r>
        <w:rPr>
          <w:color w:val="231F20"/>
          <w:w w:val="118"/>
        </w:rPr>
        <w:t>“</w:t>
      </w:r>
      <w:r>
        <w:rPr>
          <w:color w:val="231F20"/>
          <w:w w:val="238"/>
        </w:rPr>
        <w:t>l</w:t>
      </w:r>
      <w:r>
        <w:rPr>
          <w:color w:val="231F20"/>
          <w:w w:val="101"/>
        </w:rPr>
        <w:t>a</w:t>
      </w:r>
      <w:r>
        <w:rPr>
          <w:color w:val="231F20"/>
        </w:rPr>
        <w:t> </w:t>
      </w:r>
      <w:r>
        <w:rPr>
          <w:color w:val="231F20"/>
          <w:w w:val="99"/>
        </w:rPr>
        <w:t>fiesta</w:t>
      </w:r>
      <w:r>
        <w:rPr>
          <w:color w:val="231F20"/>
        </w:rPr>
        <w:t> </w:t>
      </w:r>
      <w:r>
        <w:rPr>
          <w:color w:val="231F20"/>
          <w:w w:val="102"/>
        </w:rPr>
        <w:t>bárbara” </w:t>
      </w:r>
      <w:r>
        <w:rPr>
          <w:color w:val="231F20"/>
          <w:w w:val="105"/>
        </w:rPr>
        <w:t>(oS: 19) sintetiza el concepto del devenir de manera evidente y simbó-</w:t>
      </w:r>
      <w:r>
        <w:rPr>
          <w:color w:val="231F20"/>
        </w:rPr>
        <w:t> </w:t>
      </w:r>
      <w:r>
        <w:rPr>
          <w:color w:val="231F20"/>
          <w:w w:val="105"/>
        </w:rPr>
        <w:t>lica: devenir-niño, devenir-dios.</w:t>
      </w:r>
      <w:r>
        <w:rPr>
          <w:color w:val="231F20"/>
          <w:w w:val="105"/>
          <w:position w:val="7"/>
          <w:sz w:val="14"/>
        </w:rPr>
        <w:t>8  </w:t>
      </w:r>
      <w:r>
        <w:rPr>
          <w:color w:val="231F20"/>
          <w:w w:val="105"/>
        </w:rPr>
        <w:t>El artificio y la arbitrariedad del  rito</w:t>
      </w:r>
    </w:p>
    <w:p>
      <w:pPr>
        <w:pStyle w:val="BodyText"/>
        <w:rPr>
          <w:sz w:val="22"/>
        </w:rPr>
      </w:pPr>
    </w:p>
    <w:p>
      <w:pPr>
        <w:spacing w:line="280" w:lineRule="auto" w:before="152"/>
        <w:ind w:left="117" w:right="115" w:firstLine="396"/>
        <w:jc w:val="right"/>
        <w:rPr>
          <w:sz w:val="16"/>
        </w:rPr>
      </w:pPr>
      <w:r>
        <w:rPr>
          <w:color w:val="231F20"/>
          <w:w w:val="105"/>
          <w:position w:val="5"/>
          <w:sz w:val="11"/>
        </w:rPr>
        <w:t>8</w:t>
      </w:r>
      <w:r>
        <w:rPr>
          <w:color w:val="231F20"/>
          <w:spacing w:val="-5"/>
          <w:w w:val="105"/>
          <w:position w:val="5"/>
          <w:sz w:val="11"/>
        </w:rPr>
        <w:t> </w:t>
      </w:r>
      <w:r>
        <w:rPr>
          <w:color w:val="231F20"/>
          <w:w w:val="105"/>
          <w:sz w:val="16"/>
        </w:rPr>
        <w:t>deleuze</w:t>
      </w:r>
      <w:r>
        <w:rPr>
          <w:color w:val="231F20"/>
          <w:spacing w:val="-16"/>
          <w:w w:val="105"/>
          <w:sz w:val="16"/>
        </w:rPr>
        <w:t> </w:t>
      </w:r>
      <w:r>
        <w:rPr>
          <w:color w:val="231F20"/>
          <w:w w:val="105"/>
          <w:sz w:val="16"/>
        </w:rPr>
        <w:t>aclara,</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primer</w:t>
      </w:r>
      <w:r>
        <w:rPr>
          <w:color w:val="231F20"/>
          <w:spacing w:val="-16"/>
          <w:w w:val="105"/>
          <w:sz w:val="16"/>
        </w:rPr>
        <w:t> </w:t>
      </w:r>
      <w:r>
        <w:rPr>
          <w:color w:val="231F20"/>
          <w:w w:val="105"/>
          <w:sz w:val="16"/>
        </w:rPr>
        <w:t>capítulo</w:t>
      </w:r>
      <w:r>
        <w:rPr>
          <w:color w:val="231F20"/>
          <w:spacing w:val="-16"/>
          <w:w w:val="105"/>
          <w:sz w:val="16"/>
        </w:rPr>
        <w:t> </w:t>
      </w:r>
      <w:r>
        <w:rPr>
          <w:color w:val="231F20"/>
          <w:w w:val="105"/>
          <w:sz w:val="16"/>
        </w:rPr>
        <w:t>de</w:t>
      </w:r>
      <w:r>
        <w:rPr>
          <w:color w:val="231F20"/>
          <w:spacing w:val="-16"/>
          <w:w w:val="105"/>
          <w:sz w:val="16"/>
        </w:rPr>
        <w:t> </w:t>
      </w:r>
      <w:r>
        <w:rPr>
          <w:i/>
          <w:color w:val="231F20"/>
          <w:w w:val="105"/>
          <w:sz w:val="16"/>
        </w:rPr>
        <w:t>Críttica</w:t>
      </w:r>
      <w:r>
        <w:rPr>
          <w:i/>
          <w:color w:val="231F20"/>
          <w:spacing w:val="-16"/>
          <w:w w:val="105"/>
          <w:sz w:val="16"/>
        </w:rPr>
        <w:t> </w:t>
      </w:r>
      <w:r>
        <w:rPr>
          <w:i/>
          <w:color w:val="231F20"/>
          <w:w w:val="105"/>
          <w:sz w:val="16"/>
        </w:rPr>
        <w:t>y</w:t>
      </w:r>
      <w:r>
        <w:rPr>
          <w:i/>
          <w:color w:val="231F20"/>
          <w:spacing w:val="-16"/>
          <w:w w:val="105"/>
          <w:sz w:val="16"/>
        </w:rPr>
        <w:t> </w:t>
      </w:r>
      <w:r>
        <w:rPr>
          <w:i/>
          <w:color w:val="231F20"/>
          <w:w w:val="105"/>
          <w:sz w:val="16"/>
        </w:rPr>
        <w:t>clínica</w:t>
      </w:r>
      <w:r>
        <w:rPr>
          <w:color w:val="231F20"/>
          <w:w w:val="105"/>
          <w:sz w:val="16"/>
        </w:rPr>
        <w:t>,</w:t>
      </w:r>
      <w:r>
        <w:rPr>
          <w:color w:val="231F20"/>
          <w:spacing w:val="-16"/>
          <w:w w:val="105"/>
          <w:sz w:val="16"/>
        </w:rPr>
        <w:t> </w:t>
      </w:r>
      <w:r>
        <w:rPr>
          <w:color w:val="231F20"/>
          <w:w w:val="105"/>
          <w:sz w:val="16"/>
        </w:rPr>
        <w:t>que</w:t>
      </w:r>
      <w:r>
        <w:rPr>
          <w:color w:val="231F20"/>
          <w:spacing w:val="-16"/>
          <w:w w:val="105"/>
          <w:sz w:val="16"/>
        </w:rPr>
        <w:t> </w:t>
      </w:r>
      <w:r>
        <w:rPr>
          <w:color w:val="231F20"/>
          <w:w w:val="105"/>
          <w:sz w:val="16"/>
        </w:rPr>
        <w:t>“no</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deviene</w:t>
      </w:r>
      <w:r>
        <w:rPr>
          <w:color w:val="231F20"/>
          <w:spacing w:val="-16"/>
          <w:w w:val="105"/>
          <w:sz w:val="16"/>
        </w:rPr>
        <w:t> </w:t>
      </w:r>
      <w:r>
        <w:rPr>
          <w:color w:val="231F20"/>
          <w:w w:val="105"/>
          <w:sz w:val="16"/>
        </w:rPr>
        <w:t>Hombre,</w:t>
      </w:r>
      <w:r>
        <w:rPr>
          <w:color w:val="231F20"/>
          <w:spacing w:val="-1"/>
          <w:w w:val="111"/>
          <w:sz w:val="16"/>
        </w:rPr>
        <w:t> </w:t>
      </w:r>
      <w:r>
        <w:rPr>
          <w:color w:val="231F20"/>
          <w:w w:val="105"/>
          <w:sz w:val="16"/>
        </w:rPr>
        <w:t>en</w:t>
      </w:r>
      <w:r>
        <w:rPr>
          <w:color w:val="231F20"/>
          <w:spacing w:val="-14"/>
          <w:w w:val="105"/>
          <w:sz w:val="16"/>
        </w:rPr>
        <w:t> </w:t>
      </w:r>
      <w:r>
        <w:rPr>
          <w:color w:val="231F20"/>
          <w:w w:val="105"/>
          <w:sz w:val="16"/>
        </w:rPr>
        <w:t>tanto</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el</w:t>
      </w:r>
      <w:r>
        <w:rPr>
          <w:color w:val="231F20"/>
          <w:spacing w:val="-14"/>
          <w:w w:val="105"/>
          <w:sz w:val="16"/>
        </w:rPr>
        <w:t> </w:t>
      </w:r>
      <w:r>
        <w:rPr>
          <w:color w:val="231F20"/>
          <w:w w:val="105"/>
          <w:sz w:val="16"/>
        </w:rPr>
        <w:t>hombre</w:t>
      </w:r>
      <w:r>
        <w:rPr>
          <w:color w:val="231F20"/>
          <w:spacing w:val="-14"/>
          <w:w w:val="105"/>
          <w:sz w:val="16"/>
        </w:rPr>
        <w:t> </w:t>
      </w:r>
      <w:r>
        <w:rPr>
          <w:color w:val="231F20"/>
          <w:w w:val="105"/>
          <w:sz w:val="16"/>
        </w:rPr>
        <w:t>se</w:t>
      </w:r>
      <w:r>
        <w:rPr>
          <w:color w:val="231F20"/>
          <w:spacing w:val="-14"/>
          <w:w w:val="105"/>
          <w:sz w:val="16"/>
        </w:rPr>
        <w:t> </w:t>
      </w:r>
      <w:r>
        <w:rPr>
          <w:color w:val="231F20"/>
          <w:w w:val="105"/>
          <w:sz w:val="16"/>
        </w:rPr>
        <w:t>presenta</w:t>
      </w:r>
      <w:r>
        <w:rPr>
          <w:color w:val="231F20"/>
          <w:spacing w:val="-14"/>
          <w:w w:val="105"/>
          <w:sz w:val="16"/>
        </w:rPr>
        <w:t> </w:t>
      </w:r>
      <w:r>
        <w:rPr>
          <w:color w:val="231F20"/>
          <w:w w:val="105"/>
          <w:sz w:val="16"/>
        </w:rPr>
        <w:t>como</w:t>
      </w:r>
      <w:r>
        <w:rPr>
          <w:color w:val="231F20"/>
          <w:spacing w:val="-14"/>
          <w:w w:val="105"/>
          <w:sz w:val="16"/>
        </w:rPr>
        <w:t> </w:t>
      </w:r>
      <w:r>
        <w:rPr>
          <w:color w:val="231F20"/>
          <w:w w:val="105"/>
          <w:sz w:val="16"/>
        </w:rPr>
        <w:t>una</w:t>
      </w:r>
      <w:r>
        <w:rPr>
          <w:color w:val="231F20"/>
          <w:spacing w:val="-14"/>
          <w:w w:val="105"/>
          <w:sz w:val="16"/>
        </w:rPr>
        <w:t> </w:t>
      </w:r>
      <w:r>
        <w:rPr>
          <w:color w:val="231F20"/>
          <w:w w:val="105"/>
          <w:sz w:val="16"/>
        </w:rPr>
        <w:t>forma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expresión</w:t>
      </w:r>
      <w:r>
        <w:rPr>
          <w:color w:val="231F20"/>
          <w:spacing w:val="-14"/>
          <w:w w:val="105"/>
          <w:sz w:val="16"/>
        </w:rPr>
        <w:t> </w:t>
      </w:r>
      <w:r>
        <w:rPr>
          <w:color w:val="231F20"/>
          <w:w w:val="105"/>
          <w:sz w:val="16"/>
        </w:rPr>
        <w:t>dominante</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pretende</w:t>
      </w:r>
    </w:p>
    <w:p>
      <w:pPr>
        <w:spacing w:after="0" w:line="280" w:lineRule="auto"/>
        <w:jc w:val="right"/>
        <w:rPr>
          <w:sz w:val="16"/>
        </w:rPr>
        <w:sectPr>
          <w:headerReference w:type="even" r:id="rId28"/>
          <w:headerReference w:type="default" r:id="rId29"/>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están demostrados por el póster que le da la bienvenida al ojo: “Sobre la pared colgaba un póster con la efigie del dios. durante un rato el ojo miró al dios y al principio se sintió atemorizado, pero luego sintió algo parecido a la rabia, tal vez odio” (oS: 20-21).</w:t>
      </w:r>
    </w:p>
    <w:p>
      <w:pPr>
        <w:pStyle w:val="BodyText"/>
        <w:spacing w:before="4"/>
        <w:rPr>
          <w:sz w:val="25"/>
        </w:rPr>
      </w:pPr>
    </w:p>
    <w:p>
      <w:pPr>
        <w:pStyle w:val="Heading4"/>
        <w:rPr>
          <w:rFonts w:ascii="Cambria"/>
        </w:rPr>
      </w:pPr>
      <w:r>
        <w:rPr>
          <w:rFonts w:ascii="Cambria"/>
          <w:color w:val="231F20"/>
        </w:rPr>
        <w:t>Escenario en devenir</w:t>
      </w:r>
    </w:p>
    <w:p>
      <w:pPr>
        <w:pStyle w:val="BodyText"/>
        <w:spacing w:before="10"/>
        <w:rPr>
          <w:b/>
          <w:sz w:val="29"/>
        </w:rPr>
      </w:pPr>
    </w:p>
    <w:p>
      <w:pPr>
        <w:pStyle w:val="BodyText"/>
        <w:spacing w:line="307" w:lineRule="auto"/>
        <w:ind w:left="116" w:right="114"/>
        <w:jc w:val="both"/>
      </w:pPr>
      <w:r>
        <w:rPr>
          <w:color w:val="231F20"/>
          <w:w w:val="105"/>
        </w:rPr>
        <w:t>El concepto del cronotopo</w:t>
      </w:r>
      <w:r>
        <w:rPr>
          <w:color w:val="231F20"/>
          <w:w w:val="105"/>
          <w:position w:val="7"/>
          <w:sz w:val="14"/>
        </w:rPr>
        <w:t>9 </w:t>
      </w:r>
      <w:r>
        <w:rPr>
          <w:color w:val="231F20"/>
          <w:w w:val="105"/>
        </w:rPr>
        <w:t>es relevante para entender la función na- rrativa del burdel en la ciudad desconocida de la india. observemos elementos clave en la aproximación al cronotopo del cuento: el burdel. Primero, se conoce que las fotos del ojo en la india iban a “ilustrar un texto de un conocido escritor francés que se había especializado en el submundo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prostitución”</w:t>
      </w:r>
      <w:r>
        <w:rPr>
          <w:color w:val="231F20"/>
          <w:spacing w:val="-10"/>
          <w:w w:val="105"/>
        </w:rPr>
        <w:t> </w:t>
      </w:r>
      <w:r>
        <w:rPr>
          <w:color w:val="231F20"/>
          <w:w w:val="105"/>
        </w:rPr>
        <w:t>(oS:</w:t>
      </w:r>
      <w:r>
        <w:rPr>
          <w:color w:val="231F20"/>
          <w:spacing w:val="-10"/>
          <w:w w:val="105"/>
        </w:rPr>
        <w:t> </w:t>
      </w:r>
      <w:r>
        <w:rPr>
          <w:color w:val="231F20"/>
          <w:w w:val="105"/>
        </w:rPr>
        <w:t>17).</w:t>
      </w:r>
      <w:r>
        <w:rPr>
          <w:color w:val="231F20"/>
          <w:spacing w:val="-10"/>
          <w:w w:val="105"/>
        </w:rPr>
        <w:t> </w:t>
      </w:r>
      <w:r>
        <w:rPr>
          <w:color w:val="231F20"/>
          <w:spacing w:val="-3"/>
          <w:w w:val="105"/>
        </w:rPr>
        <w:t>otro</w:t>
      </w:r>
      <w:r>
        <w:rPr>
          <w:color w:val="231F20"/>
          <w:spacing w:val="-10"/>
          <w:w w:val="105"/>
        </w:rPr>
        <w:t> </w:t>
      </w:r>
      <w:r>
        <w:rPr>
          <w:color w:val="231F20"/>
          <w:w w:val="105"/>
        </w:rPr>
        <w:t>aspecto</w:t>
      </w:r>
      <w:r>
        <w:rPr>
          <w:color w:val="231F20"/>
          <w:spacing w:val="-10"/>
          <w:w w:val="105"/>
        </w:rPr>
        <w:t> </w:t>
      </w:r>
      <w:r>
        <w:rPr>
          <w:color w:val="231F20"/>
          <w:w w:val="105"/>
        </w:rPr>
        <w:t>que</w:t>
      </w:r>
      <w:r>
        <w:rPr>
          <w:color w:val="231F20"/>
          <w:spacing w:val="-10"/>
          <w:w w:val="105"/>
        </w:rPr>
        <w:t> </w:t>
      </w:r>
      <w:r>
        <w:rPr>
          <w:color w:val="231F20"/>
          <w:w w:val="105"/>
        </w:rPr>
        <w:t>sirve</w:t>
      </w:r>
      <w:r>
        <w:rPr>
          <w:color w:val="231F20"/>
          <w:spacing w:val="-10"/>
          <w:w w:val="105"/>
        </w:rPr>
        <w:t> </w:t>
      </w:r>
      <w:r>
        <w:rPr>
          <w:color w:val="231F20"/>
          <w:w w:val="105"/>
        </w:rPr>
        <w:t>de</w:t>
      </w:r>
      <w:r>
        <w:rPr>
          <w:color w:val="231F20"/>
          <w:spacing w:val="-10"/>
          <w:w w:val="105"/>
        </w:rPr>
        <w:t> </w:t>
      </w:r>
      <w:r>
        <w:rPr>
          <w:color w:val="231F20"/>
          <w:w w:val="105"/>
        </w:rPr>
        <w:t>preám- bulo para el mundo del burdel es el hecho de que la ciudad donde va el ojo es sin nombre, sin identidad (el ojo ignora preguntas del narrador sobre el nombre de la ciudad). Esto último invita la lectura de que es una ciudad universal, de que podría ser cualquier ciudad. Uno de los chulos comprende que “el ojo [es] homosexual y […] lo [lleva] a un bur- del de jóvenes maricas” (oS: 18), donde el ojo no demuestra ningún </w:t>
      </w:r>
      <w:r>
        <w:rPr>
          <w:color w:val="231F20"/>
          <w:spacing w:val="-1"/>
          <w:w w:val="100"/>
        </w:rPr>
        <w:t>interé</w:t>
      </w:r>
      <w:r>
        <w:rPr>
          <w:color w:val="231F20"/>
          <w:w w:val="100"/>
        </w:rPr>
        <w:t>s</w:t>
      </w:r>
      <w:r>
        <w:rPr>
          <w:color w:val="231F20"/>
        </w:rPr>
        <w:t> </w:t>
      </w:r>
      <w:r>
        <w:rPr>
          <w:color w:val="231F20"/>
          <w:spacing w:val="-12"/>
        </w:rPr>
        <w:t> </w:t>
      </w:r>
      <w:r>
        <w:rPr>
          <w:color w:val="231F20"/>
          <w:spacing w:val="-1"/>
          <w:w w:val="104"/>
        </w:rPr>
        <w:t>e</w:t>
      </w:r>
      <w:r>
        <w:rPr>
          <w:color w:val="231F20"/>
          <w:w w:val="104"/>
        </w:rPr>
        <w:t>n</w:t>
      </w:r>
      <w:r>
        <w:rPr>
          <w:color w:val="231F20"/>
        </w:rPr>
        <w:t> </w:t>
      </w:r>
      <w:r>
        <w:rPr>
          <w:color w:val="231F20"/>
          <w:spacing w:val="-12"/>
        </w:rPr>
        <w:t> </w:t>
      </w:r>
      <w:r>
        <w:rPr>
          <w:color w:val="231F20"/>
          <w:spacing w:val="-1"/>
          <w:w w:val="103"/>
        </w:rPr>
        <w:t>ellos</w:t>
      </w:r>
      <w:r>
        <w:rPr>
          <w:color w:val="231F20"/>
          <w:w w:val="103"/>
        </w:rPr>
        <w:t>.</w:t>
      </w:r>
      <w:r>
        <w:rPr>
          <w:color w:val="231F20"/>
        </w:rPr>
        <w:t> </w:t>
      </w:r>
      <w:r>
        <w:rPr>
          <w:color w:val="231F20"/>
          <w:spacing w:val="-11"/>
        </w:rPr>
        <w:t> </w:t>
      </w:r>
      <w:r>
        <w:rPr>
          <w:color w:val="231F20"/>
          <w:spacing w:val="-4"/>
          <w:w w:val="238"/>
        </w:rPr>
        <w:t>l</w:t>
      </w:r>
      <w:r>
        <w:rPr>
          <w:color w:val="231F20"/>
          <w:w w:val="104"/>
        </w:rPr>
        <w:t>uego</w:t>
      </w:r>
      <w:r>
        <w:rPr>
          <w:color w:val="231F20"/>
        </w:rPr>
        <w:t> </w:t>
      </w:r>
      <w:r>
        <w:rPr>
          <w:color w:val="231F20"/>
          <w:spacing w:val="-12"/>
        </w:rPr>
        <w:t> </w:t>
      </w:r>
      <w:r>
        <w:rPr>
          <w:color w:val="231F20"/>
          <w:spacing w:val="-1"/>
          <w:w w:val="104"/>
        </w:rPr>
        <w:t>l</w:t>
      </w:r>
      <w:r>
        <w:rPr>
          <w:color w:val="231F20"/>
          <w:w w:val="104"/>
        </w:rPr>
        <w:t>o</w:t>
      </w:r>
      <w:r>
        <w:rPr>
          <w:color w:val="231F20"/>
        </w:rPr>
        <w:t> </w:t>
      </w:r>
      <w:r>
        <w:rPr>
          <w:color w:val="231F20"/>
          <w:spacing w:val="-12"/>
        </w:rPr>
        <w:t> </w:t>
      </w:r>
      <w:r>
        <w:rPr>
          <w:color w:val="231F20"/>
          <w:spacing w:val="-1"/>
          <w:w w:val="101"/>
        </w:rPr>
        <w:t>lleva</w:t>
      </w:r>
      <w:r>
        <w:rPr>
          <w:color w:val="231F20"/>
          <w:w w:val="101"/>
        </w:rPr>
        <w:t>n</w:t>
      </w:r>
      <w:r>
        <w:rPr>
          <w:color w:val="231F20"/>
        </w:rPr>
        <w:t> </w:t>
      </w:r>
      <w:r>
        <w:rPr>
          <w:color w:val="231F20"/>
          <w:spacing w:val="-12"/>
        </w:rPr>
        <w:t> </w:t>
      </w:r>
      <w:r>
        <w:rPr>
          <w:color w:val="231F20"/>
          <w:w w:val="101"/>
        </w:rPr>
        <w:t>a</w:t>
      </w:r>
      <w:r>
        <w:rPr>
          <w:color w:val="231F20"/>
        </w:rPr>
        <w:t> </w:t>
      </w:r>
      <w:r>
        <w:rPr>
          <w:color w:val="231F20"/>
          <w:spacing w:val="-12"/>
        </w:rPr>
        <w:t> </w:t>
      </w:r>
      <w:r>
        <w:rPr>
          <w:color w:val="231F20"/>
          <w:w w:val="104"/>
        </w:rPr>
        <w:t>“ot</w:t>
      </w:r>
      <w:r>
        <w:rPr>
          <w:color w:val="231F20"/>
          <w:spacing w:val="-8"/>
          <w:w w:val="104"/>
        </w:rPr>
        <w:t>r</w:t>
      </w:r>
      <w:r>
        <w:rPr>
          <w:color w:val="231F20"/>
          <w:w w:val="103"/>
        </w:rPr>
        <w:t>o</w:t>
      </w:r>
      <w:r>
        <w:rPr>
          <w:color w:val="231F20"/>
        </w:rPr>
        <w:t> </w:t>
      </w:r>
      <w:r>
        <w:rPr>
          <w:color w:val="231F20"/>
          <w:spacing w:val="-12"/>
        </w:rPr>
        <w:t> </w:t>
      </w:r>
      <w:r>
        <w:rPr>
          <w:color w:val="231F20"/>
          <w:spacing w:val="-1"/>
          <w:w w:val="103"/>
        </w:rPr>
        <w:t>tip</w:t>
      </w:r>
      <w:r>
        <w:rPr>
          <w:color w:val="231F20"/>
          <w:w w:val="103"/>
        </w:rPr>
        <w:t>o</w:t>
      </w:r>
      <w:r>
        <w:rPr>
          <w:color w:val="231F20"/>
        </w:rPr>
        <w:t> </w:t>
      </w:r>
      <w:r>
        <w:rPr>
          <w:color w:val="231F20"/>
          <w:spacing w:val="-12"/>
        </w:rPr>
        <w:t> </w:t>
      </w:r>
      <w:r>
        <w:rPr>
          <w:color w:val="231F20"/>
          <w:spacing w:val="-1"/>
          <w:w w:val="104"/>
        </w:rPr>
        <w:t>d</w:t>
      </w:r>
      <w:r>
        <w:rPr>
          <w:color w:val="231F20"/>
          <w:w w:val="104"/>
        </w:rPr>
        <w:t>e</w:t>
      </w:r>
      <w:r>
        <w:rPr>
          <w:color w:val="231F20"/>
        </w:rPr>
        <w:t> </w:t>
      </w:r>
      <w:r>
        <w:rPr>
          <w:color w:val="231F20"/>
          <w:spacing w:val="-12"/>
        </w:rPr>
        <w:t> </w:t>
      </w:r>
      <w:r>
        <w:rPr>
          <w:color w:val="231F20"/>
          <w:w w:val="101"/>
        </w:rPr>
        <w:t>establecimient</w:t>
      </w:r>
      <w:r>
        <w:rPr>
          <w:color w:val="231F20"/>
          <w:spacing w:val="-4"/>
          <w:w w:val="101"/>
        </w:rPr>
        <w:t>o</w:t>
      </w:r>
      <w:r>
        <w:rPr>
          <w:color w:val="231F20"/>
          <w:w w:val="118"/>
        </w:rPr>
        <w:t>”</w:t>
      </w:r>
      <w:r>
        <w:rPr>
          <w:color w:val="231F20"/>
        </w:rPr>
        <w:t> </w:t>
      </w:r>
      <w:r>
        <w:rPr>
          <w:color w:val="231F20"/>
          <w:spacing w:val="-12"/>
        </w:rPr>
        <w:t> </w:t>
      </w:r>
      <w:r>
        <w:rPr>
          <w:color w:val="231F20"/>
          <w:w w:val="86"/>
        </w:rPr>
        <w:t>(</w:t>
      </w:r>
      <w:r>
        <w:rPr>
          <w:color w:val="231F20"/>
          <w:w w:val="154"/>
        </w:rPr>
        <w:t>o</w:t>
      </w:r>
      <w:r>
        <w:rPr>
          <w:color w:val="231F20"/>
          <w:spacing w:val="-1"/>
          <w:w w:val="110"/>
        </w:rPr>
        <w:t>S:</w:t>
      </w:r>
    </w:p>
    <w:p>
      <w:pPr>
        <w:pStyle w:val="BodyText"/>
      </w:pPr>
    </w:p>
    <w:p>
      <w:pPr>
        <w:pStyle w:val="BodyText"/>
        <w:spacing w:before="8"/>
        <w:rPr>
          <w:sz w:val="24"/>
        </w:rPr>
      </w:pPr>
      <w:r>
        <w:rPr/>
        <w:pict>
          <v:line style="position:absolute;mso-position-horizontal-relative:page;mso-position-vertical-relative:paragraph;z-index:1312;mso-wrap-distance-left:0;mso-wrap-distance-right:0" from="53.858299pt,16.608271pt" to="138.897299pt,16.608271pt" stroked="true" strokeweight=".3pt" strokecolor="#231f20">
            <w10:wrap type="topAndBottom"/>
          </v:line>
        </w:pict>
      </w:r>
    </w:p>
    <w:p>
      <w:pPr>
        <w:spacing w:line="280" w:lineRule="auto" w:before="74"/>
        <w:ind w:left="117" w:right="114" w:firstLine="0"/>
        <w:jc w:val="both"/>
        <w:rPr>
          <w:sz w:val="16"/>
        </w:rPr>
      </w:pPr>
      <w:r>
        <w:rPr>
          <w:color w:val="231F20"/>
          <w:w w:val="105"/>
          <w:sz w:val="16"/>
        </w:rPr>
        <w:t>imponerse</w:t>
      </w:r>
      <w:r>
        <w:rPr>
          <w:color w:val="231F20"/>
          <w:spacing w:val="-18"/>
          <w:w w:val="105"/>
          <w:sz w:val="16"/>
        </w:rPr>
        <w:t> </w:t>
      </w:r>
      <w:r>
        <w:rPr>
          <w:color w:val="231F20"/>
          <w:w w:val="105"/>
          <w:sz w:val="16"/>
        </w:rPr>
        <w:t>a</w:t>
      </w:r>
      <w:r>
        <w:rPr>
          <w:color w:val="231F20"/>
          <w:spacing w:val="-18"/>
          <w:w w:val="105"/>
          <w:sz w:val="16"/>
        </w:rPr>
        <w:t> </w:t>
      </w:r>
      <w:r>
        <w:rPr>
          <w:color w:val="231F20"/>
          <w:w w:val="105"/>
          <w:sz w:val="16"/>
        </w:rPr>
        <w:t>cualquier</w:t>
      </w:r>
      <w:r>
        <w:rPr>
          <w:color w:val="231F20"/>
          <w:spacing w:val="-18"/>
          <w:w w:val="105"/>
          <w:sz w:val="16"/>
        </w:rPr>
        <w:t> </w:t>
      </w:r>
      <w:r>
        <w:rPr>
          <w:color w:val="231F20"/>
          <w:w w:val="105"/>
          <w:sz w:val="16"/>
        </w:rPr>
        <w:t>materia”</w:t>
      </w:r>
      <w:r>
        <w:rPr>
          <w:color w:val="231F20"/>
          <w:spacing w:val="-18"/>
          <w:w w:val="105"/>
          <w:sz w:val="16"/>
        </w:rPr>
        <w:t> </w:t>
      </w:r>
      <w:r>
        <w:rPr>
          <w:color w:val="231F20"/>
          <w:w w:val="105"/>
          <w:sz w:val="16"/>
        </w:rPr>
        <w:t>(1996:</w:t>
      </w:r>
      <w:r>
        <w:rPr>
          <w:color w:val="231F20"/>
          <w:spacing w:val="-18"/>
          <w:w w:val="105"/>
          <w:sz w:val="16"/>
        </w:rPr>
        <w:t> </w:t>
      </w:r>
      <w:r>
        <w:rPr>
          <w:color w:val="231F20"/>
          <w:w w:val="105"/>
          <w:sz w:val="16"/>
        </w:rPr>
        <w:t>11).</w:t>
      </w:r>
      <w:r>
        <w:rPr>
          <w:color w:val="231F20"/>
          <w:spacing w:val="-18"/>
          <w:w w:val="105"/>
          <w:sz w:val="16"/>
        </w:rPr>
        <w:t> </w:t>
      </w:r>
      <w:r>
        <w:rPr>
          <w:color w:val="231F20"/>
          <w:w w:val="105"/>
          <w:sz w:val="16"/>
        </w:rPr>
        <w:t>Esta</w:t>
      </w:r>
      <w:r>
        <w:rPr>
          <w:color w:val="231F20"/>
          <w:spacing w:val="-18"/>
          <w:w w:val="105"/>
          <w:sz w:val="16"/>
        </w:rPr>
        <w:t> </w:t>
      </w:r>
      <w:r>
        <w:rPr>
          <w:color w:val="231F20"/>
          <w:w w:val="105"/>
          <w:sz w:val="16"/>
        </w:rPr>
        <w:t>aseveración</w:t>
      </w:r>
      <w:r>
        <w:rPr>
          <w:color w:val="231F20"/>
          <w:spacing w:val="-18"/>
          <w:w w:val="105"/>
          <w:sz w:val="16"/>
        </w:rPr>
        <w:t> </w:t>
      </w:r>
      <w:r>
        <w:rPr>
          <w:color w:val="231F20"/>
          <w:w w:val="105"/>
          <w:sz w:val="16"/>
        </w:rPr>
        <w:t>es</w:t>
      </w:r>
      <w:r>
        <w:rPr>
          <w:color w:val="231F20"/>
          <w:spacing w:val="-18"/>
          <w:w w:val="105"/>
          <w:sz w:val="16"/>
        </w:rPr>
        <w:t> </w:t>
      </w:r>
      <w:r>
        <w:rPr>
          <w:color w:val="231F20"/>
          <w:w w:val="105"/>
          <w:sz w:val="16"/>
        </w:rPr>
        <w:t>pertinente</w:t>
      </w:r>
      <w:r>
        <w:rPr>
          <w:color w:val="231F20"/>
          <w:spacing w:val="-18"/>
          <w:w w:val="105"/>
          <w:sz w:val="16"/>
        </w:rPr>
        <w:t> </w:t>
      </w:r>
      <w:r>
        <w:rPr>
          <w:color w:val="231F20"/>
          <w:w w:val="105"/>
          <w:sz w:val="16"/>
        </w:rPr>
        <w:t>para</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concepto de dios también, en cuanto a una forma dominante que impone; sin embargo, considera- mos que en “El ojo Silva” sí se deviene-dios, ya que es un dios castrado, “sin la mácula de los</w:t>
      </w:r>
      <w:r>
        <w:rPr>
          <w:color w:val="231F20"/>
          <w:spacing w:val="-17"/>
          <w:w w:val="105"/>
          <w:sz w:val="16"/>
        </w:rPr>
        <w:t> </w:t>
      </w:r>
      <w:r>
        <w:rPr>
          <w:color w:val="231F20"/>
          <w:w w:val="105"/>
          <w:sz w:val="16"/>
        </w:rPr>
        <w:t>atributos</w:t>
      </w:r>
      <w:r>
        <w:rPr>
          <w:color w:val="231F20"/>
          <w:spacing w:val="-17"/>
          <w:w w:val="105"/>
          <w:sz w:val="16"/>
        </w:rPr>
        <w:t> </w:t>
      </w:r>
      <w:r>
        <w:rPr>
          <w:color w:val="231F20"/>
          <w:w w:val="105"/>
          <w:sz w:val="16"/>
        </w:rPr>
        <w:t>masculinos”</w:t>
      </w:r>
      <w:r>
        <w:rPr>
          <w:color w:val="231F20"/>
          <w:spacing w:val="-17"/>
          <w:w w:val="105"/>
          <w:sz w:val="16"/>
        </w:rPr>
        <w:t> </w:t>
      </w:r>
      <w:r>
        <w:rPr>
          <w:color w:val="231F20"/>
          <w:w w:val="105"/>
          <w:sz w:val="16"/>
        </w:rPr>
        <w:t>(deleuze,</w:t>
      </w:r>
      <w:r>
        <w:rPr>
          <w:color w:val="231F20"/>
          <w:spacing w:val="-17"/>
          <w:w w:val="105"/>
          <w:sz w:val="16"/>
        </w:rPr>
        <w:t> </w:t>
      </w:r>
      <w:r>
        <w:rPr>
          <w:color w:val="231F20"/>
          <w:w w:val="105"/>
          <w:sz w:val="16"/>
        </w:rPr>
        <w:t>1996:</w:t>
      </w:r>
      <w:r>
        <w:rPr>
          <w:color w:val="231F20"/>
          <w:spacing w:val="-17"/>
          <w:w w:val="105"/>
          <w:sz w:val="16"/>
        </w:rPr>
        <w:t> </w:t>
      </w:r>
      <w:r>
        <w:rPr>
          <w:color w:val="231F20"/>
          <w:w w:val="105"/>
          <w:sz w:val="16"/>
        </w:rPr>
        <w:t>19).</w:t>
      </w:r>
    </w:p>
    <w:p>
      <w:pPr>
        <w:spacing w:line="280" w:lineRule="auto" w:before="0"/>
        <w:ind w:left="117" w:right="115" w:firstLine="396"/>
        <w:jc w:val="both"/>
        <w:rPr>
          <w:sz w:val="16"/>
        </w:rPr>
      </w:pPr>
      <w:r>
        <w:rPr>
          <w:color w:val="231F20"/>
          <w:position w:val="5"/>
          <w:sz w:val="11"/>
        </w:rPr>
        <w:t>9  </w:t>
      </w:r>
      <w:r>
        <w:rPr>
          <w:color w:val="231F20"/>
          <w:sz w:val="16"/>
        </w:rPr>
        <w:t>Entendido en el sentido bajtiniano, como el lugar en que los nudos de la narración     se atan y desatan y como lo que proporciona el ámbito esencial para la manifestación, la representabilidad de los eventos: “En el cronotopo artístico literario  tiene lugar la unión      de los elementos espaciales y temporales en un todo inteligible y concreto. El tiempo se condensa aquí, se comprime, se convierte en visible desde el punto de vista artístico; y el espacio, a su vez, se intensifica, penetra en el movimiento del tiempo, del argumento, de </w:t>
      </w:r>
      <w:r>
        <w:rPr>
          <w:color w:val="231F20"/>
          <w:spacing w:val="-1"/>
          <w:w w:val="102"/>
          <w:sz w:val="16"/>
        </w:rPr>
        <w:t>l</w:t>
      </w:r>
      <w:r>
        <w:rPr>
          <w:color w:val="231F20"/>
          <w:w w:val="102"/>
          <w:sz w:val="16"/>
        </w:rPr>
        <w:t>a</w:t>
      </w:r>
      <w:r>
        <w:rPr>
          <w:color w:val="231F20"/>
          <w:spacing w:val="15"/>
          <w:sz w:val="16"/>
        </w:rPr>
        <w:t> </w:t>
      </w:r>
      <w:r>
        <w:rPr>
          <w:color w:val="231F20"/>
          <w:spacing w:val="-1"/>
          <w:w w:val="102"/>
          <w:sz w:val="16"/>
        </w:rPr>
        <w:t>historia</w:t>
      </w:r>
      <w:r>
        <w:rPr>
          <w:color w:val="231F20"/>
          <w:w w:val="102"/>
          <w:sz w:val="16"/>
        </w:rPr>
        <w:t>.</w:t>
      </w:r>
      <w:r>
        <w:rPr>
          <w:color w:val="231F20"/>
          <w:spacing w:val="16"/>
          <w:sz w:val="16"/>
        </w:rPr>
        <w:t> </w:t>
      </w:r>
      <w:r>
        <w:rPr>
          <w:color w:val="231F20"/>
          <w:w w:val="238"/>
          <w:sz w:val="16"/>
        </w:rPr>
        <w:t>l</w:t>
      </w:r>
      <w:r>
        <w:rPr>
          <w:color w:val="231F20"/>
          <w:w w:val="97"/>
          <w:sz w:val="16"/>
        </w:rPr>
        <w:t>os</w:t>
      </w:r>
      <w:r>
        <w:rPr>
          <w:color w:val="231F20"/>
          <w:spacing w:val="15"/>
          <w:sz w:val="16"/>
        </w:rPr>
        <w:t> </w:t>
      </w:r>
      <w:r>
        <w:rPr>
          <w:color w:val="231F20"/>
          <w:spacing w:val="-1"/>
          <w:w w:val="101"/>
          <w:sz w:val="16"/>
        </w:rPr>
        <w:t>elemento</w:t>
      </w:r>
      <w:r>
        <w:rPr>
          <w:color w:val="231F20"/>
          <w:w w:val="101"/>
          <w:sz w:val="16"/>
        </w:rPr>
        <w:t>s</w:t>
      </w:r>
      <w:r>
        <w:rPr>
          <w:color w:val="231F20"/>
          <w:spacing w:val="16"/>
          <w:sz w:val="16"/>
        </w:rPr>
        <w:t> </w:t>
      </w:r>
      <w:r>
        <w:rPr>
          <w:color w:val="231F20"/>
          <w:spacing w:val="-1"/>
          <w:w w:val="104"/>
          <w:sz w:val="16"/>
        </w:rPr>
        <w:t>d</w:t>
      </w:r>
      <w:r>
        <w:rPr>
          <w:color w:val="231F20"/>
          <w:w w:val="104"/>
          <w:sz w:val="16"/>
        </w:rPr>
        <w:t>e</w:t>
      </w:r>
      <w:r>
        <w:rPr>
          <w:color w:val="231F20"/>
          <w:spacing w:val="16"/>
          <w:sz w:val="16"/>
        </w:rPr>
        <w:t> </w:t>
      </w:r>
      <w:r>
        <w:rPr>
          <w:color w:val="231F20"/>
          <w:spacing w:val="-1"/>
          <w:w w:val="103"/>
          <w:sz w:val="16"/>
        </w:rPr>
        <w:t>tiemp</w:t>
      </w:r>
      <w:r>
        <w:rPr>
          <w:color w:val="231F20"/>
          <w:w w:val="103"/>
          <w:sz w:val="16"/>
        </w:rPr>
        <w:t>o</w:t>
      </w:r>
      <w:r>
        <w:rPr>
          <w:color w:val="231F20"/>
          <w:spacing w:val="16"/>
          <w:sz w:val="16"/>
        </w:rPr>
        <w:t> </w:t>
      </w:r>
      <w:r>
        <w:rPr>
          <w:color w:val="231F20"/>
          <w:w w:val="95"/>
          <w:sz w:val="16"/>
        </w:rPr>
        <w:t>se</w:t>
      </w:r>
      <w:r>
        <w:rPr>
          <w:color w:val="231F20"/>
          <w:spacing w:val="15"/>
          <w:sz w:val="16"/>
        </w:rPr>
        <w:t> </w:t>
      </w:r>
      <w:r>
        <w:rPr>
          <w:color w:val="231F20"/>
          <w:spacing w:val="-6"/>
          <w:w w:val="100"/>
          <w:sz w:val="16"/>
        </w:rPr>
        <w:t>r</w:t>
      </w:r>
      <w:r>
        <w:rPr>
          <w:color w:val="231F20"/>
          <w:spacing w:val="-1"/>
          <w:w w:val="101"/>
          <w:sz w:val="16"/>
        </w:rPr>
        <w:t>evela</w:t>
      </w:r>
      <w:r>
        <w:rPr>
          <w:color w:val="231F20"/>
          <w:w w:val="101"/>
          <w:sz w:val="16"/>
        </w:rPr>
        <w:t>n</w:t>
      </w:r>
      <w:r>
        <w:rPr>
          <w:color w:val="231F20"/>
          <w:spacing w:val="16"/>
          <w:sz w:val="16"/>
        </w:rPr>
        <w:t> </w:t>
      </w:r>
      <w:r>
        <w:rPr>
          <w:color w:val="231F20"/>
          <w:spacing w:val="-1"/>
          <w:w w:val="104"/>
          <w:sz w:val="16"/>
        </w:rPr>
        <w:t>e</w:t>
      </w:r>
      <w:r>
        <w:rPr>
          <w:color w:val="231F20"/>
          <w:w w:val="104"/>
          <w:sz w:val="16"/>
        </w:rPr>
        <w:t>n</w:t>
      </w:r>
      <w:r>
        <w:rPr>
          <w:color w:val="231F20"/>
          <w:spacing w:val="15"/>
          <w:sz w:val="16"/>
        </w:rPr>
        <w:t> </w:t>
      </w:r>
      <w:r>
        <w:rPr>
          <w:color w:val="231F20"/>
          <w:spacing w:val="-1"/>
          <w:w w:val="103"/>
          <w:sz w:val="16"/>
        </w:rPr>
        <w:t>e</w:t>
      </w:r>
      <w:r>
        <w:rPr>
          <w:color w:val="231F20"/>
          <w:w w:val="103"/>
          <w:sz w:val="16"/>
        </w:rPr>
        <w:t>l</w:t>
      </w:r>
      <w:r>
        <w:rPr>
          <w:color w:val="231F20"/>
          <w:spacing w:val="15"/>
          <w:sz w:val="16"/>
        </w:rPr>
        <w:t> </w:t>
      </w:r>
      <w:r>
        <w:rPr>
          <w:color w:val="231F20"/>
          <w:spacing w:val="-1"/>
          <w:w w:val="103"/>
          <w:sz w:val="16"/>
        </w:rPr>
        <w:t>espacio</w:t>
      </w:r>
      <w:r>
        <w:rPr>
          <w:color w:val="231F20"/>
          <w:w w:val="103"/>
          <w:sz w:val="16"/>
        </w:rPr>
        <w:t>,</w:t>
      </w:r>
      <w:r>
        <w:rPr>
          <w:color w:val="231F20"/>
          <w:spacing w:val="16"/>
          <w:sz w:val="16"/>
        </w:rPr>
        <w:t> </w:t>
      </w:r>
      <w:r>
        <w:rPr>
          <w:color w:val="231F20"/>
          <w:w w:val="92"/>
          <w:sz w:val="16"/>
        </w:rPr>
        <w:t>y</w:t>
      </w:r>
      <w:r>
        <w:rPr>
          <w:color w:val="231F20"/>
          <w:spacing w:val="16"/>
          <w:sz w:val="16"/>
        </w:rPr>
        <w:t> </w:t>
      </w:r>
      <w:r>
        <w:rPr>
          <w:color w:val="231F20"/>
          <w:spacing w:val="-1"/>
          <w:w w:val="103"/>
          <w:sz w:val="16"/>
        </w:rPr>
        <w:t>e</w:t>
      </w:r>
      <w:r>
        <w:rPr>
          <w:color w:val="231F20"/>
          <w:w w:val="103"/>
          <w:sz w:val="16"/>
        </w:rPr>
        <w:t>l</w:t>
      </w:r>
      <w:r>
        <w:rPr>
          <w:color w:val="231F20"/>
          <w:spacing w:val="15"/>
          <w:sz w:val="16"/>
        </w:rPr>
        <w:t> </w:t>
      </w:r>
      <w:r>
        <w:rPr>
          <w:color w:val="231F20"/>
          <w:spacing w:val="-1"/>
          <w:w w:val="101"/>
          <w:sz w:val="16"/>
        </w:rPr>
        <w:t>espaci</w:t>
      </w:r>
      <w:r>
        <w:rPr>
          <w:color w:val="231F20"/>
          <w:w w:val="101"/>
          <w:sz w:val="16"/>
        </w:rPr>
        <w:t>o</w:t>
      </w:r>
      <w:r>
        <w:rPr>
          <w:color w:val="231F20"/>
          <w:spacing w:val="16"/>
          <w:sz w:val="16"/>
        </w:rPr>
        <w:t> </w:t>
      </w:r>
      <w:r>
        <w:rPr>
          <w:color w:val="231F20"/>
          <w:spacing w:val="-1"/>
          <w:w w:val="95"/>
          <w:sz w:val="16"/>
        </w:rPr>
        <w:t>e</w:t>
      </w:r>
      <w:r>
        <w:rPr>
          <w:color w:val="231F20"/>
          <w:w w:val="95"/>
          <w:sz w:val="16"/>
        </w:rPr>
        <w:t>s</w:t>
      </w:r>
      <w:r>
        <w:rPr>
          <w:color w:val="231F20"/>
          <w:spacing w:val="16"/>
          <w:sz w:val="16"/>
        </w:rPr>
        <w:t> </w:t>
      </w:r>
      <w:r>
        <w:rPr>
          <w:color w:val="231F20"/>
          <w:spacing w:val="-1"/>
          <w:w w:val="104"/>
          <w:sz w:val="16"/>
        </w:rPr>
        <w:t>entendid</w:t>
      </w:r>
      <w:r>
        <w:rPr>
          <w:color w:val="231F20"/>
          <w:w w:val="104"/>
          <w:sz w:val="16"/>
        </w:rPr>
        <w:t>o</w:t>
      </w:r>
      <w:r>
        <w:rPr>
          <w:color w:val="231F20"/>
          <w:spacing w:val="16"/>
          <w:sz w:val="16"/>
        </w:rPr>
        <w:t> </w:t>
      </w:r>
      <w:r>
        <w:rPr>
          <w:color w:val="231F20"/>
          <w:w w:val="92"/>
          <w:sz w:val="16"/>
        </w:rPr>
        <w:t>y </w:t>
      </w:r>
      <w:r>
        <w:rPr>
          <w:color w:val="231F20"/>
          <w:spacing w:val="-1"/>
          <w:w w:val="104"/>
          <w:sz w:val="16"/>
        </w:rPr>
        <w:t>medid</w:t>
      </w:r>
      <w:r>
        <w:rPr>
          <w:color w:val="231F20"/>
          <w:w w:val="104"/>
          <w:sz w:val="16"/>
        </w:rPr>
        <w:t>o</w:t>
      </w:r>
      <w:r>
        <w:rPr>
          <w:color w:val="231F20"/>
          <w:spacing w:val="3"/>
          <w:sz w:val="16"/>
        </w:rPr>
        <w:t> </w:t>
      </w:r>
      <w:r>
        <w:rPr>
          <w:color w:val="231F20"/>
          <w:w w:val="101"/>
          <w:sz w:val="16"/>
        </w:rPr>
        <w:t>a</w:t>
      </w:r>
      <w:r>
        <w:rPr>
          <w:color w:val="231F20"/>
          <w:spacing w:val="3"/>
          <w:sz w:val="16"/>
        </w:rPr>
        <w:t> </w:t>
      </w:r>
      <w:r>
        <w:rPr>
          <w:color w:val="231F20"/>
          <w:spacing w:val="-1"/>
          <w:w w:val="96"/>
          <w:sz w:val="16"/>
        </w:rPr>
        <w:t>travé</w:t>
      </w:r>
      <w:r>
        <w:rPr>
          <w:color w:val="231F20"/>
          <w:w w:val="96"/>
          <w:sz w:val="16"/>
        </w:rPr>
        <w:t>s</w:t>
      </w:r>
      <w:r>
        <w:rPr>
          <w:color w:val="231F20"/>
          <w:spacing w:val="3"/>
          <w:sz w:val="16"/>
        </w:rPr>
        <w:t> </w:t>
      </w:r>
      <w:r>
        <w:rPr>
          <w:color w:val="231F20"/>
          <w:spacing w:val="-1"/>
          <w:w w:val="104"/>
          <w:sz w:val="16"/>
        </w:rPr>
        <w:t>de</w:t>
      </w:r>
      <w:r>
        <w:rPr>
          <w:color w:val="231F20"/>
          <w:w w:val="104"/>
          <w:sz w:val="16"/>
        </w:rPr>
        <w:t>l</w:t>
      </w:r>
      <w:r>
        <w:rPr>
          <w:color w:val="231F20"/>
          <w:spacing w:val="3"/>
          <w:sz w:val="16"/>
        </w:rPr>
        <w:t> </w:t>
      </w:r>
      <w:r>
        <w:rPr>
          <w:color w:val="231F20"/>
          <w:spacing w:val="-1"/>
          <w:w w:val="105"/>
          <w:sz w:val="16"/>
        </w:rPr>
        <w:t>tiempo</w:t>
      </w:r>
      <w:r>
        <w:rPr>
          <w:color w:val="231F20"/>
          <w:w w:val="105"/>
          <w:sz w:val="16"/>
        </w:rPr>
        <w:t>.</w:t>
      </w:r>
      <w:r>
        <w:rPr>
          <w:color w:val="231F20"/>
          <w:spacing w:val="3"/>
          <w:sz w:val="16"/>
        </w:rPr>
        <w:t> </w:t>
      </w:r>
      <w:r>
        <w:rPr>
          <w:color w:val="231F20"/>
          <w:w w:val="238"/>
          <w:sz w:val="16"/>
        </w:rPr>
        <w:t>l</w:t>
      </w:r>
      <w:r>
        <w:rPr>
          <w:color w:val="231F20"/>
          <w:w w:val="101"/>
          <w:sz w:val="16"/>
        </w:rPr>
        <w:t>a</w:t>
      </w:r>
      <w:r>
        <w:rPr>
          <w:color w:val="231F20"/>
          <w:spacing w:val="3"/>
          <w:sz w:val="16"/>
        </w:rPr>
        <w:t> </w:t>
      </w:r>
      <w:r>
        <w:rPr>
          <w:color w:val="231F20"/>
          <w:spacing w:val="-1"/>
          <w:w w:val="101"/>
          <w:sz w:val="16"/>
        </w:rPr>
        <w:t>intersecció</w:t>
      </w:r>
      <w:r>
        <w:rPr>
          <w:color w:val="231F20"/>
          <w:w w:val="101"/>
          <w:sz w:val="16"/>
        </w:rPr>
        <w:t>n</w:t>
      </w:r>
      <w:r>
        <w:rPr>
          <w:color w:val="231F20"/>
          <w:spacing w:val="3"/>
          <w:sz w:val="16"/>
        </w:rPr>
        <w:t> </w:t>
      </w:r>
      <w:r>
        <w:rPr>
          <w:color w:val="231F20"/>
          <w:spacing w:val="-1"/>
          <w:w w:val="104"/>
          <w:sz w:val="16"/>
        </w:rPr>
        <w:t>d</w:t>
      </w:r>
      <w:r>
        <w:rPr>
          <w:color w:val="231F20"/>
          <w:w w:val="104"/>
          <w:sz w:val="16"/>
        </w:rPr>
        <w:t>e</w:t>
      </w:r>
      <w:r>
        <w:rPr>
          <w:color w:val="231F20"/>
          <w:spacing w:val="3"/>
          <w:sz w:val="16"/>
        </w:rPr>
        <w:t> </w:t>
      </w:r>
      <w:r>
        <w:rPr>
          <w:color w:val="231F20"/>
          <w:spacing w:val="-1"/>
          <w:w w:val="97"/>
          <w:sz w:val="16"/>
        </w:rPr>
        <w:t>la</w:t>
      </w:r>
      <w:r>
        <w:rPr>
          <w:color w:val="231F20"/>
          <w:w w:val="97"/>
          <w:sz w:val="16"/>
        </w:rPr>
        <w:t>s</w:t>
      </w:r>
      <w:r>
        <w:rPr>
          <w:color w:val="231F20"/>
          <w:spacing w:val="3"/>
          <w:sz w:val="16"/>
        </w:rPr>
        <w:t> </w:t>
      </w:r>
      <w:r>
        <w:rPr>
          <w:color w:val="231F20"/>
          <w:w w:val="97"/>
          <w:sz w:val="16"/>
        </w:rPr>
        <w:t>series</w:t>
      </w:r>
      <w:r>
        <w:rPr>
          <w:color w:val="231F20"/>
          <w:spacing w:val="3"/>
          <w:sz w:val="16"/>
        </w:rPr>
        <w:t> </w:t>
      </w:r>
      <w:r>
        <w:rPr>
          <w:color w:val="231F20"/>
          <w:w w:val="92"/>
          <w:sz w:val="16"/>
        </w:rPr>
        <w:t>y</w:t>
      </w:r>
      <w:r>
        <w:rPr>
          <w:color w:val="231F20"/>
          <w:spacing w:val="3"/>
          <w:sz w:val="16"/>
        </w:rPr>
        <w:t> </w:t>
      </w:r>
      <w:r>
        <w:rPr>
          <w:color w:val="231F20"/>
          <w:w w:val="102"/>
          <w:sz w:val="16"/>
        </w:rPr>
        <w:t>uniones</w:t>
      </w:r>
      <w:r>
        <w:rPr>
          <w:color w:val="231F20"/>
          <w:spacing w:val="3"/>
          <w:sz w:val="16"/>
        </w:rPr>
        <w:t> </w:t>
      </w:r>
      <w:r>
        <w:rPr>
          <w:color w:val="231F20"/>
          <w:spacing w:val="-1"/>
          <w:w w:val="104"/>
          <w:sz w:val="16"/>
        </w:rPr>
        <w:t>d</w:t>
      </w:r>
      <w:r>
        <w:rPr>
          <w:color w:val="231F20"/>
          <w:w w:val="104"/>
          <w:sz w:val="16"/>
        </w:rPr>
        <w:t>e</w:t>
      </w:r>
      <w:r>
        <w:rPr>
          <w:color w:val="231F20"/>
          <w:spacing w:val="3"/>
          <w:sz w:val="16"/>
        </w:rPr>
        <w:t> </w:t>
      </w:r>
      <w:r>
        <w:rPr>
          <w:color w:val="231F20"/>
          <w:spacing w:val="-1"/>
          <w:w w:val="96"/>
          <w:sz w:val="16"/>
        </w:rPr>
        <w:t>eso</w:t>
      </w:r>
      <w:r>
        <w:rPr>
          <w:color w:val="231F20"/>
          <w:w w:val="96"/>
          <w:sz w:val="16"/>
        </w:rPr>
        <w:t>s</w:t>
      </w:r>
      <w:r>
        <w:rPr>
          <w:color w:val="231F20"/>
          <w:spacing w:val="3"/>
          <w:sz w:val="16"/>
        </w:rPr>
        <w:t> </w:t>
      </w:r>
      <w:r>
        <w:rPr>
          <w:color w:val="231F20"/>
          <w:spacing w:val="-1"/>
          <w:w w:val="101"/>
          <w:sz w:val="16"/>
        </w:rPr>
        <w:t>elemento</w:t>
      </w:r>
      <w:r>
        <w:rPr>
          <w:color w:val="231F20"/>
          <w:w w:val="101"/>
          <w:sz w:val="16"/>
        </w:rPr>
        <w:t>s</w:t>
      </w:r>
      <w:r>
        <w:rPr>
          <w:color w:val="231F20"/>
          <w:spacing w:val="3"/>
          <w:sz w:val="16"/>
        </w:rPr>
        <w:t> </w:t>
      </w:r>
      <w:r>
        <w:rPr>
          <w:color w:val="231F20"/>
          <w:w w:val="100"/>
          <w:sz w:val="16"/>
        </w:rPr>
        <w:t>cons</w:t>
      </w:r>
      <w:r>
        <w:rPr>
          <w:color w:val="231F20"/>
          <w:sz w:val="16"/>
        </w:rPr>
        <w:t>- tituye la característica del cronotopo artístico” (Bajtín, 1989:  </w:t>
      </w:r>
      <w:r>
        <w:rPr>
          <w:color w:val="231F20"/>
          <w:spacing w:val="20"/>
          <w:sz w:val="16"/>
        </w:rPr>
        <w:t> </w:t>
      </w:r>
      <w:r>
        <w:rPr>
          <w:color w:val="231F20"/>
          <w:sz w:val="16"/>
        </w:rPr>
        <w:t>237-238).</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6" w:right="115"/>
        <w:jc w:val="both"/>
      </w:pPr>
      <w:r>
        <w:rPr>
          <w:color w:val="231F20"/>
          <w:w w:val="100"/>
        </w:rPr>
        <w:t>18).</w:t>
      </w:r>
      <w:r>
        <w:rPr>
          <w:color w:val="231F20"/>
        </w:rPr>
        <w:t> </w:t>
      </w:r>
      <w:r>
        <w:rPr>
          <w:color w:val="231F20"/>
          <w:w w:val="238"/>
        </w:rPr>
        <w:t>l</w:t>
      </w:r>
      <w:r>
        <w:rPr>
          <w:color w:val="231F20"/>
          <w:w w:val="101"/>
        </w:rPr>
        <w:t>a</w:t>
      </w:r>
      <w:r>
        <w:rPr>
          <w:color w:val="231F20"/>
        </w:rPr>
        <w:t> </w:t>
      </w:r>
      <w:r>
        <w:rPr>
          <w:color w:val="231F20"/>
          <w:w w:val="103"/>
        </w:rPr>
        <w:t>apr</w:t>
      </w:r>
      <w:r>
        <w:rPr>
          <w:color w:val="231F20"/>
          <w:w w:val="104"/>
        </w:rPr>
        <w:t>oximación</w:t>
      </w:r>
      <w:r>
        <w:rPr>
          <w:color w:val="231F20"/>
        </w:rPr>
        <w:t> </w:t>
      </w:r>
      <w:r>
        <w:rPr>
          <w:color w:val="231F20"/>
          <w:w w:val="102"/>
        </w:rPr>
        <w:t>al</w:t>
      </w:r>
      <w:r>
        <w:rPr>
          <w:color w:val="231F20"/>
        </w:rPr>
        <w:t> </w:t>
      </w:r>
      <w:r>
        <w:rPr>
          <w:color w:val="231F20"/>
          <w:w w:val="101"/>
        </w:rPr>
        <w:t>bur</w:t>
      </w:r>
      <w:r>
        <w:rPr>
          <w:color w:val="231F20"/>
          <w:w w:val="105"/>
        </w:rPr>
        <w:t>del-templo,</w:t>
      </w:r>
      <w:r>
        <w:rPr>
          <w:color w:val="231F20"/>
        </w:rPr>
        <w:t> </w:t>
      </w:r>
      <w:r>
        <w:rPr>
          <w:color w:val="231F20"/>
          <w:w w:val="101"/>
        </w:rPr>
        <w:t>que</w:t>
      </w:r>
      <w:r>
        <w:rPr>
          <w:color w:val="231F20"/>
        </w:rPr>
        <w:t> </w:t>
      </w:r>
      <w:r>
        <w:rPr>
          <w:color w:val="231F20"/>
          <w:w w:val="95"/>
        </w:rPr>
        <w:t>es</w:t>
      </w:r>
      <w:r>
        <w:rPr>
          <w:color w:val="231F20"/>
        </w:rPr>
        <w:t> </w:t>
      </w:r>
      <w:r>
        <w:rPr>
          <w:color w:val="231F20"/>
          <w:w w:val="97"/>
        </w:rPr>
        <w:t>ese</w:t>
      </w:r>
      <w:r>
        <w:rPr>
          <w:color w:val="231F20"/>
        </w:rPr>
        <w:t> </w:t>
      </w:r>
      <w:r>
        <w:rPr>
          <w:i/>
          <w:color w:val="231F20"/>
          <w:w w:val="68"/>
        </w:rPr>
        <w:t>ottr</w:t>
      </w:r>
      <w:r>
        <w:rPr>
          <w:i/>
          <w:color w:val="231F20"/>
          <w:w w:val="86"/>
        </w:rPr>
        <w:t>o</w:t>
      </w:r>
      <w:r>
        <w:rPr>
          <w:i/>
          <w:color w:val="231F20"/>
        </w:rPr>
        <w:t> </w:t>
      </w:r>
      <w:r>
        <w:rPr>
          <w:color w:val="231F20"/>
          <w:w w:val="102"/>
        </w:rPr>
        <w:t>establecimiento, </w:t>
      </w:r>
      <w:r>
        <w:rPr>
          <w:color w:val="231F20"/>
        </w:rPr>
        <w:t>es llamativa porque “caminaron por las calles estrechas e infectas hasta llegar a una casa de fachada pequeña pero cuyo interior era un laberinto de pasillos, habitaciones minúsculas y sombras de las que sobresalía, de tanto en tanto, un altar o un oratorio” (oS: 18). El laberinto</w:t>
      </w:r>
      <w:r>
        <w:rPr>
          <w:color w:val="231F20"/>
          <w:position w:val="7"/>
          <w:sz w:val="14"/>
        </w:rPr>
        <w:t>10 </w:t>
      </w:r>
      <w:r>
        <w:rPr>
          <w:color w:val="231F20"/>
        </w:rPr>
        <w:t>es  una imagen simbólicamente cargada que elucida el cronotopo del burdel. </w:t>
      </w:r>
      <w:r>
        <w:rPr>
          <w:color w:val="231F20"/>
          <w:w w:val="238"/>
        </w:rPr>
        <w:t>l</w:t>
      </w:r>
      <w:r>
        <w:rPr>
          <w:color w:val="231F20"/>
          <w:w w:val="101"/>
        </w:rPr>
        <w:t>a</w:t>
      </w:r>
      <w:r>
        <w:rPr>
          <w:color w:val="231F20"/>
        </w:rPr>
        <w:t>  </w:t>
      </w:r>
      <w:r>
        <w:rPr>
          <w:color w:val="231F20"/>
          <w:w w:val="102"/>
        </w:rPr>
        <w:t>siguiente</w:t>
      </w:r>
      <w:r>
        <w:rPr>
          <w:color w:val="231F20"/>
        </w:rPr>
        <w:t>  </w:t>
      </w:r>
      <w:r>
        <w:rPr>
          <w:color w:val="231F20"/>
          <w:w w:val="103"/>
        </w:rPr>
        <w:t>interpr</w:t>
      </w:r>
      <w:r>
        <w:rPr>
          <w:color w:val="231F20"/>
          <w:w w:val="102"/>
        </w:rPr>
        <w:t>etación</w:t>
      </w:r>
      <w:r>
        <w:rPr>
          <w:color w:val="231F20"/>
        </w:rPr>
        <w:t>  </w:t>
      </w:r>
      <w:r>
        <w:rPr>
          <w:color w:val="231F20"/>
          <w:w w:val="104"/>
        </w:rPr>
        <w:t>del</w:t>
      </w:r>
      <w:r>
        <w:rPr>
          <w:color w:val="231F20"/>
        </w:rPr>
        <w:t>  </w:t>
      </w:r>
      <w:r>
        <w:rPr>
          <w:color w:val="231F20"/>
          <w:w w:val="101"/>
        </w:rPr>
        <w:t>símbolo</w:t>
      </w:r>
      <w:r>
        <w:rPr>
          <w:color w:val="231F20"/>
        </w:rPr>
        <w:t>  </w:t>
      </w:r>
      <w:r>
        <w:rPr>
          <w:color w:val="231F20"/>
          <w:w w:val="101"/>
        </w:rPr>
        <w:t>demuestra</w:t>
      </w:r>
      <w:r>
        <w:rPr>
          <w:color w:val="231F20"/>
        </w:rPr>
        <w:t>  </w:t>
      </w:r>
      <w:r>
        <w:rPr>
          <w:color w:val="231F20"/>
          <w:w w:val="104"/>
        </w:rPr>
        <w:t>lo</w:t>
      </w:r>
      <w:r>
        <w:rPr>
          <w:color w:val="231F20"/>
        </w:rPr>
        <w:t>  </w:t>
      </w:r>
      <w:r>
        <w:rPr>
          <w:color w:val="231F20"/>
          <w:w w:val="101"/>
        </w:rPr>
        <w:t>que</w:t>
      </w:r>
      <w:r>
        <w:rPr>
          <w:color w:val="231F20"/>
        </w:rPr>
        <w:t>  </w:t>
      </w:r>
      <w:r>
        <w:rPr>
          <w:color w:val="231F20"/>
          <w:w w:val="101"/>
        </w:rPr>
        <w:t>ocur</w:t>
      </w:r>
      <w:r>
        <w:rPr>
          <w:color w:val="231F20"/>
          <w:w w:val="100"/>
        </w:rPr>
        <w:t>r</w:t>
      </w:r>
      <w:r>
        <w:rPr>
          <w:color w:val="231F20"/>
          <w:w w:val="101"/>
        </w:rPr>
        <w:t>e</w:t>
      </w:r>
      <w:r>
        <w:rPr>
          <w:color w:val="231F20"/>
        </w:rPr>
        <w:t>  </w:t>
      </w:r>
      <w:r>
        <w:rPr>
          <w:color w:val="231F20"/>
          <w:w w:val="104"/>
        </w:rPr>
        <w:t>en</w:t>
      </w:r>
      <w:r>
        <w:rPr>
          <w:color w:val="231F20"/>
        </w:rPr>
        <w:t>  </w:t>
      </w:r>
      <w:r>
        <w:rPr>
          <w:color w:val="231F20"/>
          <w:w w:val="103"/>
        </w:rPr>
        <w:t>el </w:t>
      </w:r>
      <w:r>
        <w:rPr>
          <w:color w:val="231F20"/>
        </w:rPr>
        <w:t>interior  del  ojo Silva:</w:t>
      </w:r>
    </w:p>
    <w:p>
      <w:pPr>
        <w:pStyle w:val="BodyText"/>
        <w:rPr>
          <w:sz w:val="22"/>
        </w:rPr>
      </w:pPr>
    </w:p>
    <w:p>
      <w:pPr>
        <w:spacing w:line="273" w:lineRule="auto" w:before="1"/>
        <w:ind w:left="797" w:right="114" w:firstLine="0"/>
        <w:jc w:val="both"/>
        <w:rPr>
          <w:sz w:val="18"/>
        </w:rPr>
      </w:pPr>
      <w:r>
        <w:rPr>
          <w:color w:val="231F20"/>
          <w:w w:val="105"/>
          <w:sz w:val="18"/>
        </w:rPr>
        <w:t>El laberinto conduce también al interior de sí mismo, hacia una suerte de</w:t>
      </w:r>
      <w:r>
        <w:rPr>
          <w:color w:val="231F20"/>
          <w:spacing w:val="-7"/>
          <w:w w:val="105"/>
          <w:sz w:val="18"/>
        </w:rPr>
        <w:t> </w:t>
      </w:r>
      <w:r>
        <w:rPr>
          <w:color w:val="231F20"/>
          <w:w w:val="105"/>
          <w:sz w:val="18"/>
        </w:rPr>
        <w:t>santuario</w:t>
      </w:r>
      <w:r>
        <w:rPr>
          <w:color w:val="231F20"/>
          <w:spacing w:val="-7"/>
          <w:w w:val="105"/>
          <w:sz w:val="18"/>
        </w:rPr>
        <w:t> </w:t>
      </w:r>
      <w:r>
        <w:rPr>
          <w:color w:val="231F20"/>
          <w:w w:val="105"/>
          <w:sz w:val="18"/>
        </w:rPr>
        <w:t>interior</w:t>
      </w:r>
      <w:r>
        <w:rPr>
          <w:color w:val="231F20"/>
          <w:spacing w:val="-7"/>
          <w:w w:val="105"/>
          <w:sz w:val="18"/>
        </w:rPr>
        <w:t> </w:t>
      </w:r>
      <w:r>
        <w:rPr>
          <w:color w:val="231F20"/>
          <w:w w:val="105"/>
          <w:sz w:val="18"/>
        </w:rPr>
        <w:t>y</w:t>
      </w:r>
      <w:r>
        <w:rPr>
          <w:color w:val="231F20"/>
          <w:spacing w:val="-7"/>
          <w:w w:val="105"/>
          <w:sz w:val="18"/>
        </w:rPr>
        <w:t> </w:t>
      </w:r>
      <w:r>
        <w:rPr>
          <w:color w:val="231F20"/>
          <w:w w:val="105"/>
          <w:sz w:val="18"/>
        </w:rPr>
        <w:t>oculto</w:t>
      </w:r>
      <w:r>
        <w:rPr>
          <w:color w:val="231F20"/>
          <w:spacing w:val="-7"/>
          <w:w w:val="105"/>
          <w:sz w:val="18"/>
        </w:rPr>
        <w:t> </w:t>
      </w:r>
      <w:r>
        <w:rPr>
          <w:color w:val="231F20"/>
          <w:w w:val="105"/>
          <w:sz w:val="18"/>
        </w:rPr>
        <w:t>donde</w:t>
      </w:r>
      <w:r>
        <w:rPr>
          <w:color w:val="231F20"/>
          <w:spacing w:val="-7"/>
          <w:w w:val="105"/>
          <w:sz w:val="18"/>
        </w:rPr>
        <w:t> </w:t>
      </w:r>
      <w:r>
        <w:rPr>
          <w:color w:val="231F20"/>
          <w:w w:val="105"/>
          <w:sz w:val="18"/>
        </w:rPr>
        <w:t>reside</w:t>
      </w:r>
      <w:r>
        <w:rPr>
          <w:color w:val="231F20"/>
          <w:spacing w:val="-7"/>
          <w:w w:val="105"/>
          <w:sz w:val="18"/>
        </w:rPr>
        <w:t> </w:t>
      </w:r>
      <w:r>
        <w:rPr>
          <w:color w:val="231F20"/>
          <w:w w:val="105"/>
          <w:sz w:val="18"/>
        </w:rPr>
        <w:t>lo</w:t>
      </w:r>
      <w:r>
        <w:rPr>
          <w:color w:val="231F20"/>
          <w:spacing w:val="-7"/>
          <w:w w:val="105"/>
          <w:sz w:val="18"/>
        </w:rPr>
        <w:t> </w:t>
      </w:r>
      <w:r>
        <w:rPr>
          <w:color w:val="231F20"/>
          <w:w w:val="105"/>
          <w:sz w:val="18"/>
        </w:rPr>
        <w:t>más</w:t>
      </w:r>
      <w:r>
        <w:rPr>
          <w:color w:val="231F20"/>
          <w:spacing w:val="-7"/>
          <w:w w:val="105"/>
          <w:sz w:val="18"/>
        </w:rPr>
        <w:t> </w:t>
      </w:r>
      <w:r>
        <w:rPr>
          <w:color w:val="231F20"/>
          <w:w w:val="105"/>
          <w:sz w:val="18"/>
        </w:rPr>
        <w:t>misterioso</w:t>
      </w:r>
      <w:r>
        <w:rPr>
          <w:color w:val="231F20"/>
          <w:spacing w:val="-7"/>
          <w:w w:val="105"/>
          <w:sz w:val="18"/>
        </w:rPr>
        <w:t> </w:t>
      </w:r>
      <w:r>
        <w:rPr>
          <w:color w:val="231F20"/>
          <w:w w:val="105"/>
          <w:sz w:val="18"/>
        </w:rPr>
        <w:t>de</w:t>
      </w:r>
      <w:r>
        <w:rPr>
          <w:color w:val="231F20"/>
          <w:spacing w:val="-7"/>
          <w:w w:val="105"/>
          <w:sz w:val="18"/>
        </w:rPr>
        <w:t> </w:t>
      </w:r>
      <w:r>
        <w:rPr>
          <w:color w:val="231F20"/>
          <w:w w:val="105"/>
          <w:sz w:val="18"/>
        </w:rPr>
        <w:t>la</w:t>
      </w:r>
      <w:r>
        <w:rPr>
          <w:color w:val="231F20"/>
          <w:spacing w:val="-7"/>
          <w:w w:val="105"/>
          <w:sz w:val="18"/>
        </w:rPr>
        <w:t> </w:t>
      </w:r>
      <w:r>
        <w:rPr>
          <w:color w:val="231F20"/>
          <w:w w:val="105"/>
          <w:sz w:val="18"/>
        </w:rPr>
        <w:t>per- sona</w:t>
      </w:r>
      <w:r>
        <w:rPr>
          <w:color w:val="231F20"/>
          <w:spacing w:val="-11"/>
          <w:w w:val="105"/>
          <w:sz w:val="18"/>
        </w:rPr>
        <w:t> </w:t>
      </w:r>
      <w:r>
        <w:rPr>
          <w:color w:val="231F20"/>
          <w:w w:val="105"/>
          <w:sz w:val="18"/>
        </w:rPr>
        <w:t>humana.</w:t>
      </w:r>
      <w:r>
        <w:rPr>
          <w:color w:val="231F20"/>
          <w:spacing w:val="-11"/>
          <w:w w:val="105"/>
          <w:sz w:val="18"/>
        </w:rPr>
        <w:t> </w:t>
      </w:r>
      <w:r>
        <w:rPr>
          <w:color w:val="231F20"/>
          <w:spacing w:val="-3"/>
          <w:w w:val="105"/>
          <w:sz w:val="18"/>
        </w:rPr>
        <w:t>Pensamos</w:t>
      </w:r>
      <w:r>
        <w:rPr>
          <w:color w:val="231F20"/>
          <w:spacing w:val="-11"/>
          <w:w w:val="105"/>
          <w:sz w:val="18"/>
        </w:rPr>
        <w:t> </w:t>
      </w:r>
      <w:r>
        <w:rPr>
          <w:color w:val="231F20"/>
          <w:w w:val="105"/>
          <w:sz w:val="18"/>
        </w:rPr>
        <w:t>aquí</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la</w:t>
      </w:r>
      <w:r>
        <w:rPr>
          <w:color w:val="231F20"/>
          <w:spacing w:val="-11"/>
          <w:w w:val="105"/>
          <w:sz w:val="18"/>
        </w:rPr>
        <w:t> </w:t>
      </w:r>
      <w:r>
        <w:rPr>
          <w:i/>
          <w:color w:val="231F20"/>
          <w:w w:val="105"/>
          <w:sz w:val="18"/>
        </w:rPr>
        <w:t>mens</w:t>
      </w:r>
      <w:r>
        <w:rPr>
          <w:color w:val="231F20"/>
          <w:w w:val="105"/>
          <w:sz w:val="18"/>
        </w:rPr>
        <w:t>,</w:t>
      </w:r>
      <w:r>
        <w:rPr>
          <w:color w:val="231F20"/>
          <w:spacing w:val="-11"/>
          <w:w w:val="105"/>
          <w:sz w:val="18"/>
        </w:rPr>
        <w:t> </w:t>
      </w:r>
      <w:r>
        <w:rPr>
          <w:color w:val="231F20"/>
          <w:w w:val="105"/>
          <w:sz w:val="18"/>
        </w:rPr>
        <w:t>templo</w:t>
      </w:r>
      <w:r>
        <w:rPr>
          <w:color w:val="231F20"/>
          <w:spacing w:val="-11"/>
          <w:w w:val="105"/>
          <w:sz w:val="18"/>
        </w:rPr>
        <w:t> </w:t>
      </w:r>
      <w:r>
        <w:rPr>
          <w:color w:val="231F20"/>
          <w:w w:val="105"/>
          <w:sz w:val="18"/>
        </w:rPr>
        <w:t>del</w:t>
      </w:r>
      <w:r>
        <w:rPr>
          <w:color w:val="231F20"/>
          <w:spacing w:val="-11"/>
          <w:w w:val="105"/>
          <w:sz w:val="18"/>
        </w:rPr>
        <w:t> </w:t>
      </w:r>
      <w:r>
        <w:rPr>
          <w:color w:val="231F20"/>
          <w:w w:val="105"/>
          <w:sz w:val="18"/>
        </w:rPr>
        <w:t>Espíritu</w:t>
      </w:r>
      <w:r>
        <w:rPr>
          <w:color w:val="231F20"/>
          <w:spacing w:val="-11"/>
          <w:w w:val="105"/>
          <w:sz w:val="18"/>
        </w:rPr>
        <w:t> </w:t>
      </w:r>
      <w:r>
        <w:rPr>
          <w:color w:val="231F20"/>
          <w:w w:val="105"/>
          <w:sz w:val="18"/>
        </w:rPr>
        <w:t>Santo</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el alma que se halla en estado de gracia, o también en las profundidades de</w:t>
      </w:r>
      <w:r>
        <w:rPr>
          <w:color w:val="231F20"/>
          <w:spacing w:val="-7"/>
          <w:w w:val="105"/>
          <w:sz w:val="18"/>
        </w:rPr>
        <w:t> </w:t>
      </w:r>
      <w:r>
        <w:rPr>
          <w:color w:val="231F20"/>
          <w:w w:val="105"/>
          <w:sz w:val="18"/>
        </w:rPr>
        <w:t>lo</w:t>
      </w:r>
      <w:r>
        <w:rPr>
          <w:color w:val="231F20"/>
          <w:spacing w:val="-7"/>
          <w:w w:val="105"/>
          <w:sz w:val="18"/>
        </w:rPr>
        <w:t> </w:t>
      </w:r>
      <w:r>
        <w:rPr>
          <w:color w:val="231F20"/>
          <w:w w:val="105"/>
          <w:sz w:val="18"/>
        </w:rPr>
        <w:t>inconsciente.</w:t>
      </w:r>
      <w:r>
        <w:rPr>
          <w:color w:val="231F20"/>
          <w:spacing w:val="-7"/>
          <w:w w:val="105"/>
          <w:sz w:val="18"/>
        </w:rPr>
        <w:t> </w:t>
      </w:r>
      <w:r>
        <w:rPr>
          <w:color w:val="231F20"/>
          <w:w w:val="105"/>
          <w:sz w:val="18"/>
        </w:rPr>
        <w:t>Una</w:t>
      </w:r>
      <w:r>
        <w:rPr>
          <w:color w:val="231F20"/>
          <w:spacing w:val="-7"/>
          <w:w w:val="105"/>
          <w:sz w:val="18"/>
        </w:rPr>
        <w:t> </w:t>
      </w:r>
      <w:r>
        <w:rPr>
          <w:color w:val="231F20"/>
          <w:w w:val="105"/>
          <w:sz w:val="18"/>
        </w:rPr>
        <w:t>y</w:t>
      </w:r>
      <w:r>
        <w:rPr>
          <w:color w:val="231F20"/>
          <w:spacing w:val="-7"/>
          <w:w w:val="105"/>
          <w:sz w:val="18"/>
        </w:rPr>
        <w:t> </w:t>
      </w:r>
      <w:r>
        <w:rPr>
          <w:color w:val="231F20"/>
          <w:w w:val="105"/>
          <w:sz w:val="18"/>
        </w:rPr>
        <w:t>otro</w:t>
      </w:r>
      <w:r>
        <w:rPr>
          <w:color w:val="231F20"/>
          <w:spacing w:val="-7"/>
          <w:w w:val="105"/>
          <w:sz w:val="18"/>
        </w:rPr>
        <w:t> </w:t>
      </w:r>
      <w:r>
        <w:rPr>
          <w:color w:val="231F20"/>
          <w:w w:val="105"/>
          <w:sz w:val="18"/>
        </w:rPr>
        <w:t>no</w:t>
      </w:r>
      <w:r>
        <w:rPr>
          <w:color w:val="231F20"/>
          <w:spacing w:val="-7"/>
          <w:w w:val="105"/>
          <w:sz w:val="18"/>
        </w:rPr>
        <w:t> </w:t>
      </w:r>
      <w:r>
        <w:rPr>
          <w:color w:val="231F20"/>
          <w:w w:val="105"/>
          <w:sz w:val="18"/>
        </w:rPr>
        <w:t>pueden</w:t>
      </w:r>
      <w:r>
        <w:rPr>
          <w:color w:val="231F20"/>
          <w:spacing w:val="-7"/>
          <w:w w:val="105"/>
          <w:sz w:val="18"/>
        </w:rPr>
        <w:t> </w:t>
      </w:r>
      <w:r>
        <w:rPr>
          <w:color w:val="231F20"/>
          <w:w w:val="105"/>
          <w:sz w:val="18"/>
        </w:rPr>
        <w:t>ser</w:t>
      </w:r>
      <w:r>
        <w:rPr>
          <w:color w:val="231F20"/>
          <w:spacing w:val="-7"/>
          <w:w w:val="105"/>
          <w:sz w:val="18"/>
        </w:rPr>
        <w:t> </w:t>
      </w:r>
      <w:r>
        <w:rPr>
          <w:color w:val="231F20"/>
          <w:w w:val="105"/>
          <w:sz w:val="18"/>
        </w:rPr>
        <w:t>alcanzados</w:t>
      </w:r>
      <w:r>
        <w:rPr>
          <w:color w:val="231F20"/>
          <w:spacing w:val="-7"/>
          <w:w w:val="105"/>
          <w:sz w:val="18"/>
        </w:rPr>
        <w:t> </w:t>
      </w:r>
      <w:r>
        <w:rPr>
          <w:color w:val="231F20"/>
          <w:w w:val="105"/>
          <w:sz w:val="18"/>
        </w:rPr>
        <w:t>por</w:t>
      </w:r>
      <w:r>
        <w:rPr>
          <w:color w:val="231F20"/>
          <w:spacing w:val="-7"/>
          <w:w w:val="105"/>
          <w:sz w:val="18"/>
        </w:rPr>
        <w:t> </w:t>
      </w:r>
      <w:r>
        <w:rPr>
          <w:color w:val="231F20"/>
          <w:w w:val="105"/>
          <w:sz w:val="18"/>
        </w:rPr>
        <w:t>la</w:t>
      </w:r>
      <w:r>
        <w:rPr>
          <w:color w:val="231F20"/>
          <w:spacing w:val="-7"/>
          <w:w w:val="105"/>
          <w:sz w:val="18"/>
        </w:rPr>
        <w:t> </w:t>
      </w:r>
      <w:r>
        <w:rPr>
          <w:color w:val="231F20"/>
          <w:w w:val="105"/>
          <w:sz w:val="18"/>
        </w:rPr>
        <w:t>concien- cia sino tras largos rodeos o una intensa concentración hasta esa</w:t>
      </w:r>
      <w:r>
        <w:rPr>
          <w:color w:val="231F20"/>
          <w:spacing w:val="-22"/>
          <w:w w:val="105"/>
          <w:sz w:val="18"/>
        </w:rPr>
        <w:t> </w:t>
      </w:r>
      <w:r>
        <w:rPr>
          <w:color w:val="231F20"/>
          <w:w w:val="105"/>
          <w:sz w:val="18"/>
        </w:rPr>
        <w:t>intui- ción final donde todo se simplifica por una especie de iluminación. allí, en</w:t>
      </w:r>
      <w:r>
        <w:rPr>
          <w:color w:val="231F20"/>
          <w:spacing w:val="-12"/>
          <w:w w:val="105"/>
          <w:sz w:val="18"/>
        </w:rPr>
        <w:t> </w:t>
      </w:r>
      <w:r>
        <w:rPr>
          <w:color w:val="231F20"/>
          <w:w w:val="105"/>
          <w:sz w:val="18"/>
        </w:rPr>
        <w:t>esa</w:t>
      </w:r>
      <w:r>
        <w:rPr>
          <w:color w:val="231F20"/>
          <w:spacing w:val="-12"/>
          <w:w w:val="105"/>
          <w:sz w:val="18"/>
        </w:rPr>
        <w:t> </w:t>
      </w:r>
      <w:r>
        <w:rPr>
          <w:color w:val="231F20"/>
          <w:w w:val="105"/>
          <w:sz w:val="18"/>
        </w:rPr>
        <w:t>cripta,</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vuelve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encontrar</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perdida</w:t>
      </w:r>
      <w:r>
        <w:rPr>
          <w:color w:val="231F20"/>
          <w:spacing w:val="-12"/>
          <w:w w:val="105"/>
          <w:sz w:val="18"/>
        </w:rPr>
        <w:t> </w:t>
      </w:r>
      <w:r>
        <w:rPr>
          <w:color w:val="231F20"/>
          <w:w w:val="105"/>
          <w:sz w:val="18"/>
        </w:rPr>
        <w:t>unidad</w:t>
      </w:r>
      <w:r>
        <w:rPr>
          <w:color w:val="231F20"/>
          <w:spacing w:val="-12"/>
          <w:w w:val="105"/>
          <w:sz w:val="18"/>
        </w:rPr>
        <w:t> </w:t>
      </w:r>
      <w:r>
        <w:rPr>
          <w:color w:val="231F20"/>
          <w:w w:val="105"/>
          <w:sz w:val="18"/>
        </w:rPr>
        <w:t>del</w:t>
      </w:r>
      <w:r>
        <w:rPr>
          <w:color w:val="231F20"/>
          <w:spacing w:val="-12"/>
          <w:w w:val="105"/>
          <w:sz w:val="18"/>
        </w:rPr>
        <w:t> </w:t>
      </w:r>
      <w:r>
        <w:rPr>
          <w:color w:val="231F20"/>
          <w:spacing w:val="-5"/>
          <w:w w:val="105"/>
          <w:sz w:val="18"/>
        </w:rPr>
        <w:t>ser,</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estaba disperso</w:t>
      </w:r>
      <w:r>
        <w:rPr>
          <w:color w:val="231F20"/>
          <w:spacing w:val="-9"/>
          <w:w w:val="105"/>
          <w:sz w:val="18"/>
        </w:rPr>
        <w:t> </w:t>
      </w:r>
      <w:r>
        <w:rPr>
          <w:color w:val="231F20"/>
          <w:w w:val="105"/>
          <w:sz w:val="18"/>
        </w:rPr>
        <w:t>en</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multitud</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los</w:t>
      </w:r>
      <w:r>
        <w:rPr>
          <w:color w:val="231F20"/>
          <w:spacing w:val="-10"/>
          <w:w w:val="105"/>
          <w:sz w:val="18"/>
        </w:rPr>
        <w:t> </w:t>
      </w:r>
      <w:r>
        <w:rPr>
          <w:color w:val="231F20"/>
          <w:w w:val="105"/>
          <w:sz w:val="18"/>
        </w:rPr>
        <w:t>deseos</w:t>
      </w:r>
      <w:r>
        <w:rPr>
          <w:color w:val="231F20"/>
          <w:spacing w:val="-9"/>
          <w:w w:val="105"/>
          <w:sz w:val="18"/>
        </w:rPr>
        <w:t> </w:t>
      </w:r>
      <w:r>
        <w:rPr>
          <w:color w:val="231F20"/>
          <w:spacing w:val="-3"/>
          <w:w w:val="105"/>
          <w:sz w:val="18"/>
        </w:rPr>
        <w:t>(chevalier,</w:t>
      </w:r>
      <w:r>
        <w:rPr>
          <w:color w:val="231F20"/>
          <w:spacing w:val="-10"/>
          <w:w w:val="105"/>
          <w:sz w:val="18"/>
        </w:rPr>
        <w:t> </w:t>
      </w:r>
      <w:r>
        <w:rPr>
          <w:color w:val="231F20"/>
          <w:w w:val="105"/>
          <w:sz w:val="18"/>
        </w:rPr>
        <w:t>1986:</w:t>
      </w:r>
      <w:r>
        <w:rPr>
          <w:color w:val="231F20"/>
          <w:spacing w:val="-10"/>
          <w:w w:val="105"/>
          <w:sz w:val="18"/>
        </w:rPr>
        <w:t> </w:t>
      </w:r>
      <w:r>
        <w:rPr>
          <w:color w:val="231F20"/>
          <w:w w:val="105"/>
          <w:sz w:val="18"/>
        </w:rPr>
        <w:t>621-622).</w:t>
      </w:r>
    </w:p>
    <w:p>
      <w:pPr>
        <w:pStyle w:val="BodyText"/>
        <w:rPr>
          <w:sz w:val="18"/>
        </w:rPr>
      </w:pPr>
    </w:p>
    <w:p>
      <w:pPr>
        <w:pStyle w:val="BodyText"/>
        <w:spacing w:line="307" w:lineRule="auto" w:before="127"/>
        <w:ind w:left="117" w:right="114"/>
        <w:jc w:val="both"/>
      </w:pPr>
      <w:r>
        <w:rPr>
          <w:color w:val="231F20"/>
        </w:rPr>
        <w:t>En el laberinto, que es el burdel de niños castrados, el ojo Silva expe- rimenta una iluminación y unifica su ser al volverse madre de los dos  niños encerrados en ese </w:t>
      </w:r>
      <w:r>
        <w:rPr>
          <w:color w:val="231F20"/>
          <w:spacing w:val="-5"/>
        </w:rPr>
        <w:t>lugar. </w:t>
      </w:r>
      <w:r>
        <w:rPr>
          <w:color w:val="231F20"/>
        </w:rPr>
        <w:t>Saca a luz lo más profundo y sagrado de- </w:t>
      </w:r>
      <w:r>
        <w:rPr>
          <w:color w:val="231F20"/>
          <w:w w:val="103"/>
        </w:rPr>
        <w:t>viniendo</w:t>
      </w:r>
      <w:r>
        <w:rPr>
          <w:color w:val="231F20"/>
          <w:spacing w:val="12"/>
        </w:rPr>
        <w:t> </w:t>
      </w:r>
      <w:r>
        <w:rPr>
          <w:color w:val="231F20"/>
          <w:w w:val="103"/>
        </w:rPr>
        <w:t>mad</w:t>
      </w:r>
      <w:r>
        <w:rPr>
          <w:color w:val="231F20"/>
          <w:spacing w:val="-8"/>
          <w:w w:val="103"/>
        </w:rPr>
        <w:t>r</w:t>
      </w:r>
      <w:r>
        <w:rPr>
          <w:color w:val="231F20"/>
          <w:spacing w:val="-1"/>
          <w:w w:val="111"/>
        </w:rPr>
        <w:t>e</w:t>
      </w:r>
      <w:r>
        <w:rPr>
          <w:color w:val="231F20"/>
          <w:w w:val="111"/>
        </w:rPr>
        <w:t>.</w:t>
      </w:r>
      <w:r>
        <w:rPr>
          <w:color w:val="231F20"/>
          <w:spacing w:val="12"/>
        </w:rPr>
        <w:t> </w:t>
      </w:r>
      <w:r>
        <w:rPr>
          <w:color w:val="231F20"/>
          <w:w w:val="238"/>
        </w:rPr>
        <w:t>l</w:t>
      </w:r>
      <w:r>
        <w:rPr>
          <w:color w:val="231F20"/>
          <w:w w:val="103"/>
        </w:rPr>
        <w:t>o</w:t>
      </w:r>
      <w:r>
        <w:rPr>
          <w:color w:val="231F20"/>
          <w:spacing w:val="12"/>
        </w:rPr>
        <w:t> </w:t>
      </w:r>
      <w:r>
        <w:rPr>
          <w:color w:val="231F20"/>
          <w:spacing w:val="-1"/>
          <w:w w:val="101"/>
        </w:rPr>
        <w:t>qu</w:t>
      </w:r>
      <w:r>
        <w:rPr>
          <w:color w:val="231F20"/>
          <w:w w:val="101"/>
        </w:rPr>
        <w:t>e</w:t>
      </w:r>
      <w:r>
        <w:rPr>
          <w:color w:val="231F20"/>
          <w:spacing w:val="12"/>
        </w:rPr>
        <w:t> </w:t>
      </w:r>
      <w:r>
        <w:rPr>
          <w:color w:val="231F20"/>
          <w:spacing w:val="-1"/>
          <w:w w:val="103"/>
        </w:rPr>
        <w:t>endur</w:t>
      </w:r>
      <w:r>
        <w:rPr>
          <w:color w:val="231F20"/>
          <w:w w:val="103"/>
        </w:rPr>
        <w:t>a</w:t>
      </w:r>
      <w:r>
        <w:rPr>
          <w:color w:val="231F20"/>
          <w:spacing w:val="12"/>
        </w:rPr>
        <w:t> </w:t>
      </w:r>
      <w:r>
        <w:rPr>
          <w:color w:val="231F20"/>
          <w:spacing w:val="-1"/>
          <w:w w:val="104"/>
        </w:rPr>
        <w:t>e</w:t>
      </w:r>
      <w:r>
        <w:rPr>
          <w:color w:val="231F20"/>
          <w:w w:val="104"/>
        </w:rPr>
        <w:t>n</w:t>
      </w:r>
      <w:r>
        <w:rPr>
          <w:color w:val="231F20"/>
          <w:spacing w:val="12"/>
        </w:rPr>
        <w:t> </w:t>
      </w:r>
      <w:r>
        <w:rPr>
          <w:color w:val="231F20"/>
          <w:spacing w:val="-1"/>
          <w:w w:val="103"/>
        </w:rPr>
        <w:t>e</w:t>
      </w:r>
      <w:r>
        <w:rPr>
          <w:color w:val="231F20"/>
          <w:w w:val="103"/>
        </w:rPr>
        <w:t>l</w:t>
      </w:r>
      <w:r>
        <w:rPr>
          <w:color w:val="231F20"/>
          <w:spacing w:val="12"/>
        </w:rPr>
        <w:t> </w:t>
      </w:r>
      <w:r>
        <w:rPr>
          <w:color w:val="231F20"/>
          <w:w w:val="101"/>
        </w:rPr>
        <w:t>bu</w:t>
      </w:r>
      <w:r>
        <w:rPr>
          <w:color w:val="231F20"/>
          <w:spacing w:val="-8"/>
          <w:w w:val="101"/>
        </w:rPr>
        <w:t>r</w:t>
      </w:r>
      <w:r>
        <w:rPr>
          <w:color w:val="231F20"/>
          <w:spacing w:val="-1"/>
          <w:w w:val="102"/>
        </w:rPr>
        <w:t>del-iglesi</w:t>
      </w:r>
      <w:r>
        <w:rPr>
          <w:color w:val="231F20"/>
          <w:w w:val="102"/>
        </w:rPr>
        <w:t>a</w:t>
      </w:r>
      <w:r>
        <w:rPr>
          <w:color w:val="231F20"/>
          <w:spacing w:val="13"/>
        </w:rPr>
        <w:t> </w:t>
      </w:r>
      <w:r>
        <w:rPr>
          <w:color w:val="231F20"/>
          <w:spacing w:val="-1"/>
          <w:w w:val="102"/>
        </w:rPr>
        <w:t>es</w:t>
      </w:r>
      <w:r>
        <w:rPr>
          <w:color w:val="231F20"/>
          <w:w w:val="102"/>
        </w:rPr>
        <w:t>,</w:t>
      </w:r>
      <w:r>
        <w:rPr>
          <w:color w:val="231F20"/>
          <w:spacing w:val="12"/>
        </w:rPr>
        <w:t> </w:t>
      </w:r>
      <w:r>
        <w:rPr>
          <w:color w:val="231F20"/>
          <w:w w:val="103"/>
        </w:rPr>
        <w:t>como</w:t>
      </w:r>
      <w:r>
        <w:rPr>
          <w:color w:val="231F20"/>
          <w:spacing w:val="12"/>
        </w:rPr>
        <w:t> </w:t>
      </w:r>
      <w:r>
        <w:rPr>
          <w:color w:val="231F20"/>
          <w:spacing w:val="-1"/>
          <w:w w:val="103"/>
        </w:rPr>
        <w:t>l</w:t>
      </w:r>
      <w:r>
        <w:rPr>
          <w:color w:val="231F20"/>
          <w:w w:val="103"/>
        </w:rPr>
        <w:t>e</w:t>
      </w:r>
      <w:r>
        <w:rPr>
          <w:color w:val="231F20"/>
          <w:spacing w:val="12"/>
        </w:rPr>
        <w:t> </w:t>
      </w:r>
      <w:r>
        <w:rPr>
          <w:color w:val="231F20"/>
          <w:spacing w:val="-1"/>
          <w:w w:val="103"/>
        </w:rPr>
        <w:t>anuncia</w:t>
      </w:r>
    </w:p>
    <w:p>
      <w:pPr>
        <w:pStyle w:val="BodyText"/>
      </w:pPr>
    </w:p>
    <w:p>
      <w:pPr>
        <w:pStyle w:val="BodyText"/>
        <w:rPr>
          <w:sz w:val="27"/>
        </w:rPr>
      </w:pPr>
    </w:p>
    <w:p>
      <w:pPr>
        <w:spacing w:line="280" w:lineRule="auto" w:before="0"/>
        <w:ind w:left="117" w:right="115" w:firstLine="396"/>
        <w:jc w:val="both"/>
        <w:rPr>
          <w:sz w:val="16"/>
        </w:rPr>
      </w:pPr>
      <w:r>
        <w:rPr>
          <w:color w:val="231F20"/>
          <w:w w:val="100"/>
          <w:position w:val="5"/>
          <w:sz w:val="11"/>
        </w:rPr>
        <w:t>10</w:t>
      </w:r>
      <w:r>
        <w:rPr>
          <w:color w:val="231F20"/>
          <w:position w:val="5"/>
          <w:sz w:val="11"/>
        </w:rPr>
        <w:t>  </w:t>
      </w:r>
      <w:r>
        <w:rPr>
          <w:color w:val="231F20"/>
          <w:spacing w:val="-5"/>
          <w:position w:val="5"/>
          <w:sz w:val="11"/>
        </w:rPr>
        <w:t> </w:t>
      </w:r>
      <w:r>
        <w:rPr>
          <w:color w:val="231F20"/>
          <w:w w:val="238"/>
          <w:sz w:val="16"/>
        </w:rPr>
        <w:t>l</w:t>
      </w:r>
      <w:r>
        <w:rPr>
          <w:color w:val="231F20"/>
          <w:w w:val="101"/>
          <w:sz w:val="16"/>
        </w:rPr>
        <w:t>a</w:t>
      </w:r>
      <w:r>
        <w:rPr>
          <w:color w:val="231F20"/>
          <w:sz w:val="16"/>
        </w:rPr>
        <w:t> </w:t>
      </w:r>
      <w:r>
        <w:rPr>
          <w:color w:val="231F20"/>
          <w:spacing w:val="-3"/>
          <w:sz w:val="16"/>
        </w:rPr>
        <w:t> </w:t>
      </w:r>
      <w:r>
        <w:rPr>
          <w:color w:val="231F20"/>
          <w:spacing w:val="-1"/>
          <w:w w:val="104"/>
          <w:sz w:val="16"/>
        </w:rPr>
        <w:t>image</w:t>
      </w:r>
      <w:r>
        <w:rPr>
          <w:color w:val="231F20"/>
          <w:w w:val="104"/>
          <w:sz w:val="16"/>
        </w:rPr>
        <w:t>n</w:t>
      </w:r>
      <w:r>
        <w:rPr>
          <w:color w:val="231F20"/>
          <w:sz w:val="16"/>
        </w:rPr>
        <w:t> </w:t>
      </w:r>
      <w:r>
        <w:rPr>
          <w:color w:val="231F20"/>
          <w:spacing w:val="-3"/>
          <w:sz w:val="16"/>
        </w:rPr>
        <w:t> </w:t>
      </w:r>
      <w:r>
        <w:rPr>
          <w:color w:val="231F20"/>
          <w:spacing w:val="-1"/>
          <w:w w:val="104"/>
          <w:sz w:val="16"/>
        </w:rPr>
        <w:t>d</w:t>
      </w:r>
      <w:r>
        <w:rPr>
          <w:color w:val="231F20"/>
          <w:w w:val="104"/>
          <w:sz w:val="16"/>
        </w:rPr>
        <w:t>e</w:t>
      </w:r>
      <w:r>
        <w:rPr>
          <w:color w:val="231F20"/>
          <w:sz w:val="16"/>
        </w:rPr>
        <w:t> </w:t>
      </w:r>
      <w:r>
        <w:rPr>
          <w:color w:val="231F20"/>
          <w:spacing w:val="-3"/>
          <w:sz w:val="16"/>
        </w:rPr>
        <w:t> </w:t>
      </w:r>
      <w:r>
        <w:rPr>
          <w:color w:val="231F20"/>
          <w:spacing w:val="-1"/>
          <w:w w:val="102"/>
          <w:sz w:val="16"/>
        </w:rPr>
        <w:t>laberint</w:t>
      </w:r>
      <w:r>
        <w:rPr>
          <w:color w:val="231F20"/>
          <w:w w:val="102"/>
          <w:sz w:val="16"/>
        </w:rPr>
        <w:t>o</w:t>
      </w:r>
      <w:r>
        <w:rPr>
          <w:color w:val="231F20"/>
          <w:sz w:val="16"/>
        </w:rPr>
        <w:t> </w:t>
      </w:r>
      <w:r>
        <w:rPr>
          <w:color w:val="231F20"/>
          <w:spacing w:val="-3"/>
          <w:sz w:val="16"/>
        </w:rPr>
        <w:t> </w:t>
      </w:r>
      <w:r>
        <w:rPr>
          <w:color w:val="231F20"/>
          <w:spacing w:val="-1"/>
          <w:w w:val="99"/>
          <w:sz w:val="16"/>
        </w:rPr>
        <w:t>evoc</w:t>
      </w:r>
      <w:r>
        <w:rPr>
          <w:color w:val="231F20"/>
          <w:w w:val="99"/>
          <w:sz w:val="16"/>
        </w:rPr>
        <w:t>a</w:t>
      </w:r>
      <w:r>
        <w:rPr>
          <w:color w:val="231F20"/>
          <w:sz w:val="16"/>
        </w:rPr>
        <w:t> </w:t>
      </w:r>
      <w:r>
        <w:rPr>
          <w:color w:val="231F20"/>
          <w:spacing w:val="-3"/>
          <w:sz w:val="16"/>
        </w:rPr>
        <w:t> </w:t>
      </w:r>
      <w:r>
        <w:rPr>
          <w:color w:val="231F20"/>
          <w:w w:val="104"/>
          <w:sz w:val="16"/>
        </w:rPr>
        <w:t>uno</w:t>
      </w:r>
      <w:r>
        <w:rPr>
          <w:color w:val="231F20"/>
          <w:sz w:val="16"/>
        </w:rPr>
        <w:t> </w:t>
      </w:r>
      <w:r>
        <w:rPr>
          <w:color w:val="231F20"/>
          <w:spacing w:val="-3"/>
          <w:sz w:val="16"/>
        </w:rPr>
        <w:t> </w:t>
      </w:r>
      <w:r>
        <w:rPr>
          <w:color w:val="231F20"/>
          <w:spacing w:val="-1"/>
          <w:w w:val="104"/>
          <w:sz w:val="16"/>
        </w:rPr>
        <w:t>d</w:t>
      </w:r>
      <w:r>
        <w:rPr>
          <w:color w:val="231F20"/>
          <w:w w:val="104"/>
          <w:sz w:val="16"/>
        </w:rPr>
        <w:t>e</w:t>
      </w:r>
      <w:r>
        <w:rPr>
          <w:color w:val="231F20"/>
          <w:sz w:val="16"/>
        </w:rPr>
        <w:t> </w:t>
      </w:r>
      <w:r>
        <w:rPr>
          <w:color w:val="231F20"/>
          <w:spacing w:val="-3"/>
          <w:sz w:val="16"/>
        </w:rPr>
        <w:t> </w:t>
      </w:r>
      <w:r>
        <w:rPr>
          <w:color w:val="231F20"/>
          <w:spacing w:val="-1"/>
          <w:w w:val="98"/>
          <w:sz w:val="16"/>
        </w:rPr>
        <w:t>lo</w:t>
      </w:r>
      <w:r>
        <w:rPr>
          <w:color w:val="231F20"/>
          <w:w w:val="98"/>
          <w:sz w:val="16"/>
        </w:rPr>
        <w:t>s</w:t>
      </w:r>
      <w:r>
        <w:rPr>
          <w:color w:val="231F20"/>
          <w:sz w:val="16"/>
        </w:rPr>
        <w:t> </w:t>
      </w:r>
      <w:r>
        <w:rPr>
          <w:color w:val="231F20"/>
          <w:spacing w:val="-3"/>
          <w:sz w:val="16"/>
        </w:rPr>
        <w:t> </w:t>
      </w:r>
      <w:r>
        <w:rPr>
          <w:color w:val="231F20"/>
          <w:spacing w:val="-1"/>
          <w:w w:val="99"/>
          <w:sz w:val="16"/>
        </w:rPr>
        <w:t>tema</w:t>
      </w:r>
      <w:r>
        <w:rPr>
          <w:color w:val="231F20"/>
          <w:w w:val="99"/>
          <w:sz w:val="16"/>
        </w:rPr>
        <w:t>s</w:t>
      </w:r>
      <w:r>
        <w:rPr>
          <w:color w:val="231F20"/>
          <w:sz w:val="16"/>
        </w:rPr>
        <w:t> </w:t>
      </w:r>
      <w:r>
        <w:rPr>
          <w:color w:val="231F20"/>
          <w:spacing w:val="-3"/>
          <w:sz w:val="16"/>
        </w:rPr>
        <w:t> </w:t>
      </w:r>
      <w:r>
        <w:rPr>
          <w:color w:val="231F20"/>
          <w:spacing w:val="-1"/>
          <w:w w:val="101"/>
          <w:sz w:val="16"/>
        </w:rPr>
        <w:t>qu</w:t>
      </w:r>
      <w:r>
        <w:rPr>
          <w:color w:val="231F20"/>
          <w:w w:val="101"/>
          <w:sz w:val="16"/>
        </w:rPr>
        <w:t>e</w:t>
      </w:r>
      <w:r>
        <w:rPr>
          <w:color w:val="231F20"/>
          <w:sz w:val="16"/>
        </w:rPr>
        <w:t> </w:t>
      </w:r>
      <w:r>
        <w:rPr>
          <w:color w:val="231F20"/>
          <w:spacing w:val="-3"/>
          <w:sz w:val="16"/>
        </w:rPr>
        <w:t> </w:t>
      </w:r>
      <w:r>
        <w:rPr>
          <w:color w:val="231F20"/>
          <w:spacing w:val="-1"/>
          <w:w w:val="102"/>
          <w:sz w:val="16"/>
        </w:rPr>
        <w:t>apasionaba</w:t>
      </w:r>
      <w:r>
        <w:rPr>
          <w:color w:val="231F20"/>
          <w:w w:val="102"/>
          <w:sz w:val="16"/>
        </w:rPr>
        <w:t>n</w:t>
      </w:r>
      <w:r>
        <w:rPr>
          <w:color w:val="231F20"/>
          <w:sz w:val="16"/>
        </w:rPr>
        <w:t> </w:t>
      </w:r>
      <w:r>
        <w:rPr>
          <w:color w:val="231F20"/>
          <w:spacing w:val="-2"/>
          <w:sz w:val="16"/>
        </w:rPr>
        <w:t> </w:t>
      </w:r>
      <w:r>
        <w:rPr>
          <w:color w:val="231F20"/>
          <w:w w:val="101"/>
          <w:sz w:val="16"/>
        </w:rPr>
        <w:t>a</w:t>
      </w:r>
      <w:r>
        <w:rPr>
          <w:color w:val="231F20"/>
          <w:sz w:val="16"/>
        </w:rPr>
        <w:t> </w:t>
      </w:r>
      <w:r>
        <w:rPr>
          <w:color w:val="231F20"/>
          <w:spacing w:val="-3"/>
          <w:sz w:val="16"/>
        </w:rPr>
        <w:t> </w:t>
      </w:r>
      <w:r>
        <w:rPr>
          <w:color w:val="231F20"/>
          <w:spacing w:val="-1"/>
          <w:w w:val="162"/>
          <w:sz w:val="16"/>
        </w:rPr>
        <w:t>j</w:t>
      </w:r>
      <w:r>
        <w:rPr>
          <w:color w:val="231F20"/>
          <w:w w:val="102"/>
          <w:sz w:val="16"/>
        </w:rPr>
        <w:t>o</w:t>
      </w:r>
      <w:r>
        <w:rPr>
          <w:color w:val="231F20"/>
          <w:spacing w:val="-8"/>
          <w:w w:val="102"/>
          <w:sz w:val="16"/>
        </w:rPr>
        <w:t>r</w:t>
      </w:r>
      <w:r>
        <w:rPr>
          <w:color w:val="231F20"/>
          <w:w w:val="106"/>
          <w:sz w:val="16"/>
        </w:rPr>
        <w:t>ge</w:t>
      </w:r>
      <w:r>
        <w:rPr>
          <w:color w:val="231F20"/>
          <w:sz w:val="16"/>
        </w:rPr>
        <w:t> </w:t>
      </w:r>
      <w:r>
        <w:rPr>
          <w:color w:val="231F20"/>
          <w:spacing w:val="-3"/>
          <w:sz w:val="16"/>
        </w:rPr>
        <w:t> </w:t>
      </w:r>
      <w:r>
        <w:rPr>
          <w:color w:val="231F20"/>
          <w:spacing w:val="-3"/>
          <w:w w:val="238"/>
          <w:sz w:val="16"/>
        </w:rPr>
        <w:t>l</w:t>
      </w:r>
      <w:r>
        <w:rPr>
          <w:color w:val="231F20"/>
          <w:w w:val="98"/>
          <w:sz w:val="16"/>
        </w:rPr>
        <w:t>uis </w:t>
      </w:r>
      <w:r>
        <w:rPr>
          <w:color w:val="231F20"/>
          <w:w w:val="105"/>
          <w:sz w:val="16"/>
        </w:rPr>
        <w:t>Borges.</w:t>
      </w:r>
      <w:r>
        <w:rPr>
          <w:color w:val="231F20"/>
          <w:spacing w:val="-5"/>
          <w:w w:val="105"/>
          <w:sz w:val="16"/>
        </w:rPr>
        <w:t> </w:t>
      </w:r>
      <w:r>
        <w:rPr>
          <w:color w:val="231F20"/>
          <w:w w:val="105"/>
          <w:sz w:val="16"/>
        </w:rPr>
        <w:t>creemos</w:t>
      </w:r>
      <w:r>
        <w:rPr>
          <w:color w:val="231F20"/>
          <w:spacing w:val="-5"/>
          <w:w w:val="105"/>
          <w:sz w:val="16"/>
        </w:rPr>
        <w:t> </w:t>
      </w:r>
      <w:r>
        <w:rPr>
          <w:color w:val="231F20"/>
          <w:w w:val="105"/>
          <w:sz w:val="16"/>
        </w:rPr>
        <w:t>que</w:t>
      </w:r>
      <w:r>
        <w:rPr>
          <w:color w:val="231F20"/>
          <w:spacing w:val="-5"/>
          <w:w w:val="105"/>
          <w:sz w:val="16"/>
        </w:rPr>
        <w:t> </w:t>
      </w:r>
      <w:r>
        <w:rPr>
          <w:color w:val="231F20"/>
          <w:w w:val="105"/>
          <w:sz w:val="16"/>
        </w:rPr>
        <w:t>el</w:t>
      </w:r>
      <w:r>
        <w:rPr>
          <w:color w:val="231F20"/>
          <w:spacing w:val="-5"/>
          <w:w w:val="105"/>
          <w:sz w:val="16"/>
        </w:rPr>
        <w:t> </w:t>
      </w:r>
      <w:r>
        <w:rPr>
          <w:color w:val="231F20"/>
          <w:w w:val="105"/>
          <w:sz w:val="16"/>
        </w:rPr>
        <w:t>empleo</w:t>
      </w:r>
      <w:r>
        <w:rPr>
          <w:color w:val="231F20"/>
          <w:spacing w:val="-5"/>
          <w:w w:val="105"/>
          <w:sz w:val="16"/>
        </w:rPr>
        <w:t> </w:t>
      </w:r>
      <w:r>
        <w:rPr>
          <w:color w:val="231F20"/>
          <w:w w:val="105"/>
          <w:sz w:val="16"/>
        </w:rPr>
        <w:t>de</w:t>
      </w:r>
      <w:r>
        <w:rPr>
          <w:color w:val="231F20"/>
          <w:spacing w:val="-5"/>
          <w:w w:val="105"/>
          <w:sz w:val="16"/>
        </w:rPr>
        <w:t> </w:t>
      </w:r>
      <w:r>
        <w:rPr>
          <w:color w:val="231F20"/>
          <w:w w:val="105"/>
          <w:sz w:val="16"/>
        </w:rPr>
        <w:t>Bolaño</w:t>
      </w:r>
      <w:r>
        <w:rPr>
          <w:color w:val="231F20"/>
          <w:spacing w:val="-4"/>
          <w:w w:val="105"/>
          <w:sz w:val="16"/>
        </w:rPr>
        <w:t> </w:t>
      </w:r>
      <w:r>
        <w:rPr>
          <w:color w:val="231F20"/>
          <w:w w:val="105"/>
          <w:sz w:val="16"/>
        </w:rPr>
        <w:t>de</w:t>
      </w:r>
      <w:r>
        <w:rPr>
          <w:color w:val="231F20"/>
          <w:spacing w:val="-5"/>
          <w:w w:val="105"/>
          <w:sz w:val="16"/>
        </w:rPr>
        <w:t> </w:t>
      </w:r>
      <w:r>
        <w:rPr>
          <w:color w:val="231F20"/>
          <w:w w:val="105"/>
          <w:sz w:val="16"/>
        </w:rPr>
        <w:t>esta</w:t>
      </w:r>
      <w:r>
        <w:rPr>
          <w:color w:val="231F20"/>
          <w:spacing w:val="-5"/>
          <w:w w:val="105"/>
          <w:sz w:val="16"/>
        </w:rPr>
        <w:t> </w:t>
      </w:r>
      <w:r>
        <w:rPr>
          <w:color w:val="231F20"/>
          <w:w w:val="105"/>
          <w:sz w:val="16"/>
        </w:rPr>
        <w:t>imagen</w:t>
      </w:r>
      <w:r>
        <w:rPr>
          <w:color w:val="231F20"/>
          <w:spacing w:val="-5"/>
          <w:w w:val="105"/>
          <w:sz w:val="16"/>
        </w:rPr>
        <w:t> </w:t>
      </w:r>
      <w:r>
        <w:rPr>
          <w:color w:val="231F20"/>
          <w:w w:val="105"/>
          <w:sz w:val="16"/>
        </w:rPr>
        <w:t>borgesiana</w:t>
      </w:r>
      <w:r>
        <w:rPr>
          <w:color w:val="231F20"/>
          <w:spacing w:val="-5"/>
          <w:w w:val="105"/>
          <w:sz w:val="16"/>
        </w:rPr>
        <w:t> </w:t>
      </w:r>
      <w:r>
        <w:rPr>
          <w:color w:val="231F20"/>
          <w:w w:val="105"/>
          <w:sz w:val="16"/>
        </w:rPr>
        <w:t>por</w:t>
      </w:r>
      <w:r>
        <w:rPr>
          <w:color w:val="231F20"/>
          <w:spacing w:val="-5"/>
          <w:w w:val="105"/>
          <w:sz w:val="16"/>
        </w:rPr>
        <w:t> </w:t>
      </w:r>
      <w:r>
        <w:rPr>
          <w:color w:val="231F20"/>
          <w:w w:val="105"/>
          <w:sz w:val="16"/>
        </w:rPr>
        <w:t>excelencia</w:t>
      </w:r>
      <w:r>
        <w:rPr>
          <w:color w:val="231F20"/>
          <w:spacing w:val="-5"/>
          <w:w w:val="105"/>
          <w:sz w:val="16"/>
        </w:rPr>
        <w:t> </w:t>
      </w:r>
      <w:r>
        <w:rPr>
          <w:color w:val="231F20"/>
          <w:w w:val="105"/>
          <w:sz w:val="16"/>
        </w:rPr>
        <w:t>no</w:t>
      </w:r>
      <w:r>
        <w:rPr>
          <w:color w:val="231F20"/>
          <w:spacing w:val="-5"/>
          <w:w w:val="105"/>
          <w:sz w:val="16"/>
        </w:rPr>
        <w:t> </w:t>
      </w:r>
      <w:r>
        <w:rPr>
          <w:color w:val="231F20"/>
          <w:w w:val="105"/>
          <w:sz w:val="16"/>
        </w:rPr>
        <w:t>es casual</w:t>
      </w:r>
      <w:r>
        <w:rPr>
          <w:color w:val="231F20"/>
          <w:spacing w:val="-7"/>
          <w:w w:val="105"/>
          <w:sz w:val="16"/>
        </w:rPr>
        <w:t> </w:t>
      </w:r>
      <w:r>
        <w:rPr>
          <w:color w:val="231F20"/>
          <w:w w:val="105"/>
          <w:sz w:val="16"/>
        </w:rPr>
        <w:t>y</w:t>
      </w:r>
      <w:r>
        <w:rPr>
          <w:color w:val="231F20"/>
          <w:spacing w:val="-6"/>
          <w:w w:val="105"/>
          <w:sz w:val="16"/>
        </w:rPr>
        <w:t> </w:t>
      </w:r>
      <w:r>
        <w:rPr>
          <w:color w:val="231F20"/>
          <w:w w:val="105"/>
          <w:sz w:val="16"/>
        </w:rPr>
        <w:t>tiene</w:t>
      </w:r>
      <w:r>
        <w:rPr>
          <w:color w:val="231F20"/>
          <w:spacing w:val="-6"/>
          <w:w w:val="105"/>
          <w:sz w:val="16"/>
        </w:rPr>
        <w:t> </w:t>
      </w:r>
      <w:r>
        <w:rPr>
          <w:color w:val="231F20"/>
          <w:w w:val="105"/>
          <w:sz w:val="16"/>
        </w:rPr>
        <w:t>la</w:t>
      </w:r>
      <w:r>
        <w:rPr>
          <w:color w:val="231F20"/>
          <w:spacing w:val="-6"/>
          <w:w w:val="105"/>
          <w:sz w:val="16"/>
        </w:rPr>
        <w:t> </w:t>
      </w:r>
      <w:r>
        <w:rPr>
          <w:color w:val="231F20"/>
          <w:w w:val="105"/>
          <w:sz w:val="16"/>
        </w:rPr>
        <w:t>intención</w:t>
      </w:r>
      <w:r>
        <w:rPr>
          <w:color w:val="231F20"/>
          <w:spacing w:val="-6"/>
          <w:w w:val="105"/>
          <w:sz w:val="16"/>
        </w:rPr>
        <w:t> </w:t>
      </w:r>
      <w:r>
        <w:rPr>
          <w:color w:val="231F20"/>
          <w:w w:val="105"/>
          <w:sz w:val="16"/>
        </w:rPr>
        <w:t>de</w:t>
      </w:r>
      <w:r>
        <w:rPr>
          <w:color w:val="231F20"/>
          <w:spacing w:val="-6"/>
          <w:w w:val="105"/>
          <w:sz w:val="16"/>
        </w:rPr>
        <w:t> </w:t>
      </w:r>
      <w:r>
        <w:rPr>
          <w:color w:val="231F20"/>
          <w:w w:val="105"/>
          <w:sz w:val="16"/>
        </w:rPr>
        <w:t>dialogar</w:t>
      </w:r>
      <w:r>
        <w:rPr>
          <w:color w:val="231F20"/>
          <w:spacing w:val="-6"/>
          <w:w w:val="105"/>
          <w:sz w:val="16"/>
        </w:rPr>
        <w:t> </w:t>
      </w:r>
      <w:r>
        <w:rPr>
          <w:color w:val="231F20"/>
          <w:w w:val="105"/>
          <w:sz w:val="16"/>
        </w:rPr>
        <w:t>con</w:t>
      </w:r>
      <w:r>
        <w:rPr>
          <w:color w:val="231F20"/>
          <w:spacing w:val="-6"/>
          <w:w w:val="105"/>
          <w:sz w:val="16"/>
        </w:rPr>
        <w:t> </w:t>
      </w:r>
      <w:r>
        <w:rPr>
          <w:color w:val="231F20"/>
          <w:w w:val="105"/>
          <w:sz w:val="16"/>
        </w:rPr>
        <w:t>el</w:t>
      </w:r>
      <w:r>
        <w:rPr>
          <w:color w:val="231F20"/>
          <w:spacing w:val="-6"/>
          <w:w w:val="105"/>
          <w:sz w:val="16"/>
        </w:rPr>
        <w:t> </w:t>
      </w:r>
      <w:r>
        <w:rPr>
          <w:color w:val="231F20"/>
          <w:w w:val="105"/>
          <w:sz w:val="16"/>
        </w:rPr>
        <w:t>escritor</w:t>
      </w:r>
      <w:r>
        <w:rPr>
          <w:color w:val="231F20"/>
          <w:spacing w:val="-6"/>
          <w:w w:val="105"/>
          <w:sz w:val="16"/>
        </w:rPr>
        <w:t> </w:t>
      </w:r>
      <w:r>
        <w:rPr>
          <w:color w:val="231F20"/>
          <w:w w:val="105"/>
          <w:sz w:val="16"/>
        </w:rPr>
        <w:t>argentino.</w:t>
      </w:r>
      <w:r>
        <w:rPr>
          <w:color w:val="231F20"/>
          <w:spacing w:val="-7"/>
          <w:w w:val="105"/>
          <w:sz w:val="16"/>
        </w:rPr>
        <w:t> </w:t>
      </w:r>
      <w:r>
        <w:rPr>
          <w:color w:val="231F20"/>
          <w:w w:val="105"/>
          <w:sz w:val="16"/>
        </w:rPr>
        <w:t>Su</w:t>
      </w:r>
      <w:r>
        <w:rPr>
          <w:color w:val="231F20"/>
          <w:spacing w:val="-6"/>
          <w:w w:val="105"/>
          <w:sz w:val="16"/>
        </w:rPr>
        <w:t> </w:t>
      </w:r>
      <w:r>
        <w:rPr>
          <w:color w:val="231F20"/>
          <w:w w:val="105"/>
          <w:sz w:val="16"/>
        </w:rPr>
        <w:t>admiración</w:t>
      </w:r>
      <w:r>
        <w:rPr>
          <w:color w:val="231F20"/>
          <w:spacing w:val="-6"/>
          <w:w w:val="105"/>
          <w:sz w:val="16"/>
        </w:rPr>
        <w:t> </w:t>
      </w:r>
      <w:r>
        <w:rPr>
          <w:color w:val="231F20"/>
          <w:w w:val="105"/>
          <w:sz w:val="16"/>
        </w:rPr>
        <w:t>por</w:t>
      </w:r>
      <w:r>
        <w:rPr>
          <w:color w:val="231F20"/>
          <w:spacing w:val="-6"/>
          <w:w w:val="105"/>
          <w:sz w:val="16"/>
        </w:rPr>
        <w:t> </w:t>
      </w:r>
      <w:r>
        <w:rPr>
          <w:color w:val="231F20"/>
          <w:w w:val="105"/>
          <w:sz w:val="16"/>
        </w:rPr>
        <w:t>Borges está citada y comentada en numerosos textos. Bolaño destaca a Borges y cortázar como </w:t>
      </w:r>
      <w:r>
        <w:rPr>
          <w:color w:val="231F20"/>
          <w:spacing w:val="-1"/>
          <w:w w:val="98"/>
          <w:sz w:val="16"/>
        </w:rPr>
        <w:t>lo</w:t>
      </w:r>
      <w:r>
        <w:rPr>
          <w:color w:val="231F20"/>
          <w:w w:val="98"/>
          <w:sz w:val="16"/>
        </w:rPr>
        <w:t>s</w:t>
      </w:r>
      <w:r>
        <w:rPr>
          <w:color w:val="231F20"/>
          <w:spacing w:val="6"/>
          <w:sz w:val="16"/>
        </w:rPr>
        <w:t> </w:t>
      </w:r>
      <w:r>
        <w:rPr>
          <w:color w:val="231F20"/>
          <w:w w:val="99"/>
          <w:sz w:val="16"/>
        </w:rPr>
        <w:t>escrito</w:t>
      </w:r>
      <w:r>
        <w:rPr>
          <w:color w:val="231F20"/>
          <w:spacing w:val="-6"/>
          <w:w w:val="99"/>
          <w:sz w:val="16"/>
        </w:rPr>
        <w:t>r</w:t>
      </w:r>
      <w:r>
        <w:rPr>
          <w:color w:val="231F20"/>
          <w:spacing w:val="-1"/>
          <w:w w:val="95"/>
          <w:sz w:val="16"/>
        </w:rPr>
        <w:t>e</w:t>
      </w:r>
      <w:r>
        <w:rPr>
          <w:color w:val="231F20"/>
          <w:w w:val="95"/>
          <w:sz w:val="16"/>
        </w:rPr>
        <w:t>s</w:t>
      </w:r>
      <w:r>
        <w:rPr>
          <w:color w:val="231F20"/>
          <w:spacing w:val="6"/>
          <w:sz w:val="16"/>
        </w:rPr>
        <w:t> </w:t>
      </w:r>
      <w:r>
        <w:rPr>
          <w:color w:val="231F20"/>
          <w:w w:val="103"/>
          <w:sz w:val="16"/>
        </w:rPr>
        <w:t>con</w:t>
      </w:r>
      <w:r>
        <w:rPr>
          <w:color w:val="231F20"/>
          <w:spacing w:val="6"/>
          <w:sz w:val="16"/>
        </w:rPr>
        <w:t> </w:t>
      </w:r>
      <w:r>
        <w:rPr>
          <w:color w:val="231F20"/>
          <w:w w:val="99"/>
          <w:sz w:val="16"/>
        </w:rPr>
        <w:t>cuya</w:t>
      </w:r>
      <w:r>
        <w:rPr>
          <w:color w:val="231F20"/>
          <w:spacing w:val="6"/>
          <w:sz w:val="16"/>
        </w:rPr>
        <w:t> </w:t>
      </w:r>
      <w:r>
        <w:rPr>
          <w:color w:val="231F20"/>
          <w:w w:val="101"/>
          <w:sz w:val="16"/>
        </w:rPr>
        <w:t>obra</w:t>
      </w:r>
      <w:r>
        <w:rPr>
          <w:color w:val="231F20"/>
          <w:spacing w:val="6"/>
          <w:sz w:val="16"/>
        </w:rPr>
        <w:t> </w:t>
      </w:r>
      <w:r>
        <w:rPr>
          <w:color w:val="231F20"/>
          <w:w w:val="99"/>
          <w:sz w:val="16"/>
        </w:rPr>
        <w:t>“[está]</w:t>
      </w:r>
      <w:r>
        <w:rPr>
          <w:color w:val="231F20"/>
          <w:spacing w:val="5"/>
          <w:sz w:val="16"/>
        </w:rPr>
        <w:t> </w:t>
      </w:r>
      <w:r>
        <w:rPr>
          <w:color w:val="231F20"/>
          <w:spacing w:val="-1"/>
          <w:w w:val="104"/>
          <w:sz w:val="16"/>
        </w:rPr>
        <w:t>e</w:t>
      </w:r>
      <w:r>
        <w:rPr>
          <w:color w:val="231F20"/>
          <w:w w:val="104"/>
          <w:sz w:val="16"/>
        </w:rPr>
        <w:t>n</w:t>
      </w:r>
      <w:r>
        <w:rPr>
          <w:color w:val="231F20"/>
          <w:spacing w:val="6"/>
          <w:sz w:val="16"/>
        </w:rPr>
        <w:t> </w:t>
      </w:r>
      <w:r>
        <w:rPr>
          <w:color w:val="231F20"/>
          <w:spacing w:val="-1"/>
          <w:w w:val="104"/>
          <w:sz w:val="16"/>
        </w:rPr>
        <w:t>deud</w:t>
      </w:r>
      <w:r>
        <w:rPr>
          <w:color w:val="231F20"/>
          <w:w w:val="104"/>
          <w:sz w:val="16"/>
        </w:rPr>
        <w:t>a</w:t>
      </w:r>
      <w:r>
        <w:rPr>
          <w:color w:val="231F20"/>
          <w:spacing w:val="6"/>
          <w:sz w:val="16"/>
        </w:rPr>
        <w:t> </w:t>
      </w:r>
      <w:r>
        <w:rPr>
          <w:color w:val="231F20"/>
          <w:w w:val="104"/>
          <w:sz w:val="16"/>
        </w:rPr>
        <w:t>permanente”</w:t>
      </w:r>
      <w:r>
        <w:rPr>
          <w:color w:val="231F20"/>
          <w:spacing w:val="6"/>
          <w:sz w:val="16"/>
        </w:rPr>
        <w:t> </w:t>
      </w:r>
      <w:r>
        <w:rPr>
          <w:color w:val="231F20"/>
          <w:spacing w:val="-1"/>
          <w:w w:val="98"/>
          <w:sz w:val="16"/>
        </w:rPr>
        <w:t>(2008</w:t>
      </w:r>
      <w:r>
        <w:rPr>
          <w:color w:val="231F20"/>
          <w:w w:val="98"/>
          <w:sz w:val="16"/>
        </w:rPr>
        <w:t>:</w:t>
      </w:r>
      <w:r>
        <w:rPr>
          <w:color w:val="231F20"/>
          <w:spacing w:val="6"/>
          <w:sz w:val="16"/>
        </w:rPr>
        <w:t> </w:t>
      </w:r>
      <w:r>
        <w:rPr>
          <w:color w:val="231F20"/>
          <w:w w:val="100"/>
          <w:sz w:val="16"/>
        </w:rPr>
        <w:t>327).</w:t>
      </w:r>
      <w:r>
        <w:rPr>
          <w:color w:val="231F20"/>
          <w:spacing w:val="6"/>
          <w:sz w:val="16"/>
        </w:rPr>
        <w:t> </w:t>
      </w:r>
      <w:r>
        <w:rPr>
          <w:color w:val="231F20"/>
          <w:w w:val="238"/>
          <w:sz w:val="16"/>
        </w:rPr>
        <w:t>l</w:t>
      </w:r>
      <w:r>
        <w:rPr>
          <w:color w:val="231F20"/>
          <w:spacing w:val="-1"/>
          <w:w w:val="95"/>
          <w:sz w:val="16"/>
        </w:rPr>
        <w:t>a</w:t>
      </w:r>
      <w:r>
        <w:rPr>
          <w:color w:val="231F20"/>
          <w:w w:val="95"/>
          <w:sz w:val="16"/>
        </w:rPr>
        <w:t>s</w:t>
      </w:r>
      <w:r>
        <w:rPr>
          <w:color w:val="231F20"/>
          <w:spacing w:val="6"/>
          <w:sz w:val="16"/>
        </w:rPr>
        <w:t> </w:t>
      </w:r>
      <w:r>
        <w:rPr>
          <w:color w:val="231F20"/>
          <w:w w:val="100"/>
          <w:sz w:val="16"/>
        </w:rPr>
        <w:t>siguientes</w:t>
      </w:r>
      <w:r>
        <w:rPr>
          <w:color w:val="231F20"/>
          <w:spacing w:val="5"/>
          <w:sz w:val="16"/>
        </w:rPr>
        <w:t> </w:t>
      </w:r>
      <w:r>
        <w:rPr>
          <w:color w:val="231F20"/>
          <w:w w:val="97"/>
          <w:sz w:val="16"/>
        </w:rPr>
        <w:t>citas </w:t>
      </w:r>
      <w:r>
        <w:rPr>
          <w:color w:val="231F20"/>
          <w:w w:val="105"/>
          <w:sz w:val="16"/>
        </w:rPr>
        <w:t>manifiestan</w:t>
      </w:r>
      <w:r>
        <w:rPr>
          <w:color w:val="231F20"/>
          <w:spacing w:val="-12"/>
          <w:w w:val="105"/>
          <w:sz w:val="16"/>
        </w:rPr>
        <w:t> </w:t>
      </w:r>
      <w:r>
        <w:rPr>
          <w:color w:val="231F20"/>
          <w:w w:val="105"/>
          <w:sz w:val="16"/>
        </w:rPr>
        <w:t>su</w:t>
      </w:r>
      <w:r>
        <w:rPr>
          <w:color w:val="231F20"/>
          <w:spacing w:val="-12"/>
          <w:w w:val="105"/>
          <w:sz w:val="16"/>
        </w:rPr>
        <w:t> </w:t>
      </w:r>
      <w:r>
        <w:rPr>
          <w:color w:val="231F20"/>
          <w:w w:val="105"/>
          <w:sz w:val="16"/>
        </w:rPr>
        <w:t>gran</w:t>
      </w:r>
      <w:r>
        <w:rPr>
          <w:color w:val="231F20"/>
          <w:spacing w:val="-12"/>
          <w:w w:val="105"/>
          <w:sz w:val="16"/>
        </w:rPr>
        <w:t> </w:t>
      </w:r>
      <w:r>
        <w:rPr>
          <w:color w:val="231F20"/>
          <w:w w:val="105"/>
          <w:sz w:val="16"/>
        </w:rPr>
        <w:t>estima</w:t>
      </w:r>
      <w:r>
        <w:rPr>
          <w:color w:val="231F20"/>
          <w:spacing w:val="-12"/>
          <w:w w:val="105"/>
          <w:sz w:val="16"/>
        </w:rPr>
        <w:t> </w:t>
      </w:r>
      <w:r>
        <w:rPr>
          <w:color w:val="231F20"/>
          <w:w w:val="105"/>
          <w:sz w:val="16"/>
        </w:rPr>
        <w:t>por</w:t>
      </w:r>
      <w:r>
        <w:rPr>
          <w:color w:val="231F20"/>
          <w:spacing w:val="-12"/>
          <w:w w:val="105"/>
          <w:sz w:val="16"/>
        </w:rPr>
        <w:t> </w:t>
      </w:r>
      <w:r>
        <w:rPr>
          <w:color w:val="231F20"/>
          <w:w w:val="105"/>
          <w:sz w:val="16"/>
        </w:rPr>
        <w:t>Borges:</w:t>
      </w:r>
      <w:r>
        <w:rPr>
          <w:color w:val="231F20"/>
          <w:spacing w:val="-12"/>
          <w:w w:val="105"/>
          <w:sz w:val="16"/>
        </w:rPr>
        <w:t> </w:t>
      </w:r>
      <w:r>
        <w:rPr>
          <w:color w:val="231F20"/>
          <w:w w:val="105"/>
          <w:sz w:val="16"/>
        </w:rPr>
        <w:t>“Probablemente</w:t>
      </w:r>
      <w:r>
        <w:rPr>
          <w:color w:val="231F20"/>
          <w:spacing w:val="-13"/>
          <w:w w:val="105"/>
          <w:sz w:val="16"/>
        </w:rPr>
        <w:t> </w:t>
      </w:r>
      <w:r>
        <w:rPr>
          <w:color w:val="231F20"/>
          <w:w w:val="105"/>
          <w:sz w:val="16"/>
        </w:rPr>
        <w:t>el</w:t>
      </w:r>
      <w:r>
        <w:rPr>
          <w:color w:val="231F20"/>
          <w:spacing w:val="-12"/>
          <w:w w:val="105"/>
          <w:sz w:val="16"/>
        </w:rPr>
        <w:t> </w:t>
      </w:r>
      <w:r>
        <w:rPr>
          <w:color w:val="231F20"/>
          <w:w w:val="105"/>
          <w:sz w:val="16"/>
        </w:rPr>
        <w:t>mayor</w:t>
      </w:r>
      <w:r>
        <w:rPr>
          <w:color w:val="231F20"/>
          <w:spacing w:val="-12"/>
          <w:w w:val="105"/>
          <w:sz w:val="16"/>
        </w:rPr>
        <w:t> </w:t>
      </w:r>
      <w:r>
        <w:rPr>
          <w:color w:val="231F20"/>
          <w:w w:val="105"/>
          <w:sz w:val="16"/>
        </w:rPr>
        <w:t>escritor</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haya</w:t>
      </w:r>
      <w:r>
        <w:rPr>
          <w:color w:val="231F20"/>
          <w:spacing w:val="-12"/>
          <w:w w:val="105"/>
          <w:sz w:val="16"/>
        </w:rPr>
        <w:t> </w:t>
      </w:r>
      <w:r>
        <w:rPr>
          <w:color w:val="231F20"/>
          <w:w w:val="105"/>
          <w:sz w:val="16"/>
        </w:rPr>
        <w:t>nacido </w:t>
      </w:r>
      <w:r>
        <w:rPr>
          <w:color w:val="231F20"/>
          <w:spacing w:val="-1"/>
          <w:w w:val="104"/>
          <w:sz w:val="16"/>
        </w:rPr>
        <w:t>e</w:t>
      </w:r>
      <w:r>
        <w:rPr>
          <w:color w:val="231F20"/>
          <w:w w:val="104"/>
          <w:sz w:val="16"/>
        </w:rPr>
        <w:t>n</w:t>
      </w:r>
      <w:r>
        <w:rPr>
          <w:color w:val="231F20"/>
          <w:sz w:val="16"/>
        </w:rPr>
        <w:t> </w:t>
      </w:r>
      <w:r>
        <w:rPr>
          <w:color w:val="231F20"/>
          <w:spacing w:val="-9"/>
          <w:sz w:val="16"/>
        </w:rPr>
        <w:t> </w:t>
      </w:r>
      <w:r>
        <w:rPr>
          <w:color w:val="231F20"/>
          <w:w w:val="238"/>
          <w:sz w:val="16"/>
        </w:rPr>
        <w:t>l</w:t>
      </w:r>
      <w:r>
        <w:rPr>
          <w:color w:val="231F20"/>
          <w:spacing w:val="-1"/>
          <w:w w:val="103"/>
          <w:sz w:val="16"/>
        </w:rPr>
        <w:t>atinoamérica</w:t>
      </w:r>
      <w:r>
        <w:rPr>
          <w:color w:val="231F20"/>
          <w:w w:val="103"/>
          <w:sz w:val="16"/>
        </w:rPr>
        <w:t>”</w:t>
      </w:r>
      <w:r>
        <w:rPr>
          <w:color w:val="231F20"/>
          <w:sz w:val="16"/>
        </w:rPr>
        <w:t> </w:t>
      </w:r>
      <w:r>
        <w:rPr>
          <w:color w:val="231F20"/>
          <w:spacing w:val="-8"/>
          <w:sz w:val="16"/>
        </w:rPr>
        <w:t> </w:t>
      </w:r>
      <w:r>
        <w:rPr>
          <w:color w:val="231F20"/>
          <w:spacing w:val="-1"/>
          <w:w w:val="98"/>
          <w:sz w:val="16"/>
        </w:rPr>
        <w:t>(2008</w:t>
      </w:r>
      <w:r>
        <w:rPr>
          <w:color w:val="231F20"/>
          <w:w w:val="98"/>
          <w:sz w:val="16"/>
        </w:rPr>
        <w:t>:</w:t>
      </w:r>
      <w:r>
        <w:rPr>
          <w:color w:val="231F20"/>
          <w:sz w:val="16"/>
        </w:rPr>
        <w:t> </w:t>
      </w:r>
      <w:r>
        <w:rPr>
          <w:color w:val="231F20"/>
          <w:spacing w:val="-8"/>
          <w:sz w:val="16"/>
        </w:rPr>
        <w:t> </w:t>
      </w:r>
      <w:r>
        <w:rPr>
          <w:color w:val="231F20"/>
          <w:w w:val="98"/>
          <w:sz w:val="16"/>
        </w:rPr>
        <w:t>23);</w:t>
      </w:r>
      <w:r>
        <w:rPr>
          <w:color w:val="231F20"/>
          <w:sz w:val="16"/>
        </w:rPr>
        <w:t> </w:t>
      </w:r>
      <w:r>
        <w:rPr>
          <w:color w:val="231F20"/>
          <w:spacing w:val="-9"/>
          <w:sz w:val="16"/>
        </w:rPr>
        <w:t> </w:t>
      </w:r>
      <w:r>
        <w:rPr>
          <w:color w:val="231F20"/>
          <w:w w:val="118"/>
          <w:sz w:val="16"/>
        </w:rPr>
        <w:t>“</w:t>
      </w:r>
      <w:r>
        <w:rPr>
          <w:color w:val="231F20"/>
          <w:w w:val="160"/>
          <w:sz w:val="16"/>
        </w:rPr>
        <w:t>c</w:t>
      </w:r>
      <w:r>
        <w:rPr>
          <w:color w:val="231F20"/>
          <w:w w:val="105"/>
          <w:sz w:val="16"/>
        </w:rPr>
        <w:t>on</w:t>
      </w:r>
      <w:r>
        <w:rPr>
          <w:color w:val="231F20"/>
          <w:sz w:val="16"/>
        </w:rPr>
        <w:t> </w:t>
      </w:r>
      <w:r>
        <w:rPr>
          <w:color w:val="231F20"/>
          <w:spacing w:val="-9"/>
          <w:sz w:val="16"/>
        </w:rPr>
        <w:t> </w:t>
      </w:r>
      <w:r>
        <w:rPr>
          <w:color w:val="231F20"/>
          <w:spacing w:val="-1"/>
          <w:w w:val="105"/>
          <w:sz w:val="16"/>
        </w:rPr>
        <w:t>Bo</w:t>
      </w:r>
      <w:r>
        <w:rPr>
          <w:color w:val="231F20"/>
          <w:spacing w:val="-8"/>
          <w:w w:val="105"/>
          <w:sz w:val="16"/>
        </w:rPr>
        <w:t>r</w:t>
      </w:r>
      <w:r>
        <w:rPr>
          <w:color w:val="231F20"/>
          <w:w w:val="101"/>
          <w:sz w:val="16"/>
        </w:rPr>
        <w:t>ges</w:t>
      </w:r>
      <w:r>
        <w:rPr>
          <w:color w:val="231F20"/>
          <w:sz w:val="16"/>
        </w:rPr>
        <w:t> </w:t>
      </w:r>
      <w:r>
        <w:rPr>
          <w:color w:val="231F20"/>
          <w:spacing w:val="-9"/>
          <w:sz w:val="16"/>
        </w:rPr>
        <w:t> </w:t>
      </w:r>
      <w:r>
        <w:rPr>
          <w:color w:val="231F20"/>
          <w:w w:val="101"/>
          <w:sz w:val="16"/>
        </w:rPr>
        <w:t>vivo,</w:t>
      </w:r>
      <w:r>
        <w:rPr>
          <w:color w:val="231F20"/>
          <w:sz w:val="16"/>
        </w:rPr>
        <w:t> </w:t>
      </w:r>
      <w:r>
        <w:rPr>
          <w:color w:val="231F20"/>
          <w:spacing w:val="-9"/>
          <w:sz w:val="16"/>
        </w:rPr>
        <w:t> </w:t>
      </w:r>
      <w:r>
        <w:rPr>
          <w:color w:val="231F20"/>
          <w:spacing w:val="-1"/>
          <w:w w:val="102"/>
          <w:sz w:val="16"/>
        </w:rPr>
        <w:t>l</w:t>
      </w:r>
      <w:r>
        <w:rPr>
          <w:color w:val="231F20"/>
          <w:w w:val="102"/>
          <w:sz w:val="16"/>
        </w:rPr>
        <w:t>a</w:t>
      </w:r>
      <w:r>
        <w:rPr>
          <w:color w:val="231F20"/>
          <w:sz w:val="16"/>
        </w:rPr>
        <w:t> </w:t>
      </w:r>
      <w:r>
        <w:rPr>
          <w:color w:val="231F20"/>
          <w:spacing w:val="-9"/>
          <w:sz w:val="16"/>
        </w:rPr>
        <w:t> </w:t>
      </w:r>
      <w:r>
        <w:rPr>
          <w:color w:val="231F20"/>
          <w:spacing w:val="-1"/>
          <w:w w:val="101"/>
          <w:sz w:val="16"/>
        </w:rPr>
        <w:t>literatur</w:t>
      </w:r>
      <w:r>
        <w:rPr>
          <w:color w:val="231F20"/>
          <w:w w:val="101"/>
          <w:sz w:val="16"/>
        </w:rPr>
        <w:t>a</w:t>
      </w:r>
      <w:r>
        <w:rPr>
          <w:color w:val="231F20"/>
          <w:sz w:val="16"/>
        </w:rPr>
        <w:t> </w:t>
      </w:r>
      <w:r>
        <w:rPr>
          <w:color w:val="231F20"/>
          <w:spacing w:val="-8"/>
          <w:sz w:val="16"/>
        </w:rPr>
        <w:t> </w:t>
      </w:r>
      <w:r>
        <w:rPr>
          <w:color w:val="231F20"/>
          <w:spacing w:val="-1"/>
          <w:w w:val="100"/>
          <w:sz w:val="16"/>
        </w:rPr>
        <w:t>a</w:t>
      </w:r>
      <w:r>
        <w:rPr>
          <w:color w:val="231F20"/>
          <w:spacing w:val="-8"/>
          <w:w w:val="100"/>
          <w:sz w:val="16"/>
        </w:rPr>
        <w:t>r</w:t>
      </w:r>
      <w:r>
        <w:rPr>
          <w:color w:val="231F20"/>
          <w:w w:val="104"/>
          <w:sz w:val="16"/>
        </w:rPr>
        <w:t>gentina</w:t>
      </w:r>
      <w:r>
        <w:rPr>
          <w:color w:val="231F20"/>
          <w:sz w:val="16"/>
        </w:rPr>
        <w:t> </w:t>
      </w:r>
      <w:r>
        <w:rPr>
          <w:color w:val="231F20"/>
          <w:spacing w:val="-9"/>
          <w:sz w:val="16"/>
        </w:rPr>
        <w:t> </w:t>
      </w:r>
      <w:r>
        <w:rPr>
          <w:color w:val="231F20"/>
          <w:w w:val="95"/>
          <w:sz w:val="16"/>
        </w:rPr>
        <w:t>se</w:t>
      </w:r>
      <w:r>
        <w:rPr>
          <w:color w:val="231F20"/>
          <w:sz w:val="16"/>
        </w:rPr>
        <w:t> </w:t>
      </w:r>
      <w:r>
        <w:rPr>
          <w:color w:val="231F20"/>
          <w:spacing w:val="-9"/>
          <w:sz w:val="16"/>
        </w:rPr>
        <w:t> </w:t>
      </w:r>
      <w:r>
        <w:rPr>
          <w:color w:val="231F20"/>
          <w:w w:val="100"/>
          <w:sz w:val="16"/>
        </w:rPr>
        <w:t>convierte</w:t>
      </w:r>
      <w:r>
        <w:rPr>
          <w:color w:val="231F20"/>
          <w:sz w:val="16"/>
        </w:rPr>
        <w:t> </w:t>
      </w:r>
      <w:r>
        <w:rPr>
          <w:color w:val="231F20"/>
          <w:spacing w:val="-9"/>
          <w:sz w:val="16"/>
        </w:rPr>
        <w:t> </w:t>
      </w:r>
      <w:r>
        <w:rPr>
          <w:color w:val="231F20"/>
          <w:spacing w:val="-1"/>
          <w:w w:val="104"/>
          <w:sz w:val="16"/>
        </w:rPr>
        <w:t>en </w:t>
      </w:r>
      <w:r>
        <w:rPr>
          <w:color w:val="231F20"/>
          <w:w w:val="105"/>
          <w:sz w:val="16"/>
        </w:rPr>
        <w:t>lo que la mayoría de los lectores conoce como la literatura argentina” (2008: 24); en las frases finales del ensayo sobre la literatura argentina del siglo </w:t>
      </w:r>
      <w:r>
        <w:rPr>
          <w:color w:val="231F20"/>
          <w:w w:val="140"/>
          <w:sz w:val="13"/>
        </w:rPr>
        <w:t>xx</w:t>
      </w:r>
      <w:r>
        <w:rPr>
          <w:color w:val="231F20"/>
          <w:w w:val="140"/>
          <w:sz w:val="16"/>
        </w:rPr>
        <w:t>, </w:t>
      </w:r>
      <w:r>
        <w:rPr>
          <w:color w:val="231F20"/>
          <w:w w:val="105"/>
          <w:sz w:val="16"/>
        </w:rPr>
        <w:t>“derivas de la pesada”, concluye simplemente: “corolario. Hay que releer a Borges otra vez” (2008: 30); en otro ensayo</w:t>
      </w:r>
      <w:r>
        <w:rPr>
          <w:color w:val="231F20"/>
          <w:spacing w:val="-8"/>
          <w:w w:val="105"/>
          <w:sz w:val="16"/>
        </w:rPr>
        <w:t> </w:t>
      </w:r>
      <w:r>
        <w:rPr>
          <w:color w:val="231F20"/>
          <w:w w:val="105"/>
          <w:sz w:val="16"/>
        </w:rPr>
        <w:t>señala:</w:t>
      </w:r>
      <w:r>
        <w:rPr>
          <w:color w:val="231F20"/>
          <w:spacing w:val="-8"/>
          <w:w w:val="105"/>
          <w:sz w:val="16"/>
        </w:rPr>
        <w:t> </w:t>
      </w:r>
      <w:r>
        <w:rPr>
          <w:color w:val="231F20"/>
          <w:w w:val="105"/>
          <w:sz w:val="16"/>
        </w:rPr>
        <w:t>“como</w:t>
      </w:r>
      <w:r>
        <w:rPr>
          <w:color w:val="231F20"/>
          <w:spacing w:val="-8"/>
          <w:w w:val="105"/>
          <w:sz w:val="16"/>
        </w:rPr>
        <w:t> </w:t>
      </w:r>
      <w:r>
        <w:rPr>
          <w:color w:val="231F20"/>
          <w:w w:val="105"/>
          <w:sz w:val="16"/>
        </w:rPr>
        <w:t>todos</w:t>
      </w:r>
      <w:r>
        <w:rPr>
          <w:color w:val="231F20"/>
          <w:spacing w:val="-7"/>
          <w:w w:val="105"/>
          <w:sz w:val="16"/>
        </w:rPr>
        <w:t> </w:t>
      </w:r>
      <w:r>
        <w:rPr>
          <w:color w:val="231F20"/>
          <w:w w:val="105"/>
          <w:sz w:val="16"/>
        </w:rPr>
        <w:t>los</w:t>
      </w:r>
      <w:r>
        <w:rPr>
          <w:color w:val="231F20"/>
          <w:spacing w:val="-8"/>
          <w:w w:val="105"/>
          <w:sz w:val="16"/>
        </w:rPr>
        <w:t> </w:t>
      </w:r>
      <w:r>
        <w:rPr>
          <w:color w:val="231F20"/>
          <w:w w:val="105"/>
          <w:sz w:val="16"/>
        </w:rPr>
        <w:t>hombres,</w:t>
      </w:r>
      <w:r>
        <w:rPr>
          <w:color w:val="231F20"/>
          <w:spacing w:val="-8"/>
          <w:w w:val="105"/>
          <w:sz w:val="16"/>
        </w:rPr>
        <w:t> </w:t>
      </w:r>
      <w:r>
        <w:rPr>
          <w:color w:val="231F20"/>
          <w:w w:val="105"/>
          <w:sz w:val="16"/>
        </w:rPr>
        <w:t>como</w:t>
      </w:r>
      <w:r>
        <w:rPr>
          <w:color w:val="231F20"/>
          <w:spacing w:val="-8"/>
          <w:w w:val="105"/>
          <w:sz w:val="16"/>
        </w:rPr>
        <w:t> </w:t>
      </w:r>
      <w:r>
        <w:rPr>
          <w:color w:val="231F20"/>
          <w:w w:val="105"/>
          <w:sz w:val="16"/>
        </w:rPr>
        <w:t>todas</w:t>
      </w:r>
      <w:r>
        <w:rPr>
          <w:color w:val="231F20"/>
          <w:spacing w:val="-8"/>
          <w:w w:val="105"/>
          <w:sz w:val="16"/>
        </w:rPr>
        <w:t> </w:t>
      </w:r>
      <w:r>
        <w:rPr>
          <w:color w:val="231F20"/>
          <w:w w:val="105"/>
          <w:sz w:val="16"/>
        </w:rPr>
        <w:t>las</w:t>
      </w:r>
      <w:r>
        <w:rPr>
          <w:color w:val="231F20"/>
          <w:spacing w:val="-8"/>
          <w:w w:val="105"/>
          <w:sz w:val="16"/>
        </w:rPr>
        <w:t> </w:t>
      </w:r>
      <w:r>
        <w:rPr>
          <w:color w:val="231F20"/>
          <w:w w:val="105"/>
          <w:sz w:val="16"/>
        </w:rPr>
        <w:t>cosas</w:t>
      </w:r>
      <w:r>
        <w:rPr>
          <w:color w:val="231F20"/>
          <w:spacing w:val="-8"/>
          <w:w w:val="105"/>
          <w:sz w:val="16"/>
        </w:rPr>
        <w:t> </w:t>
      </w:r>
      <w:r>
        <w:rPr>
          <w:color w:val="231F20"/>
          <w:w w:val="105"/>
          <w:sz w:val="16"/>
        </w:rPr>
        <w:t>vivas</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tierra,</w:t>
      </w:r>
      <w:r>
        <w:rPr>
          <w:color w:val="231F20"/>
          <w:spacing w:val="-8"/>
          <w:w w:val="105"/>
          <w:sz w:val="16"/>
        </w:rPr>
        <w:t> </w:t>
      </w:r>
      <w:r>
        <w:rPr>
          <w:color w:val="231F20"/>
          <w:w w:val="105"/>
          <w:sz w:val="16"/>
        </w:rPr>
        <w:t>Borges</w:t>
      </w:r>
      <w:r>
        <w:rPr>
          <w:color w:val="231F20"/>
          <w:spacing w:val="-8"/>
          <w:w w:val="105"/>
          <w:sz w:val="16"/>
        </w:rPr>
        <w:t> </w:t>
      </w:r>
      <w:r>
        <w:rPr>
          <w:color w:val="231F20"/>
          <w:w w:val="105"/>
          <w:sz w:val="16"/>
        </w:rPr>
        <w:t>es inagotable”</w:t>
      </w:r>
      <w:r>
        <w:rPr>
          <w:color w:val="231F20"/>
          <w:spacing w:val="-15"/>
          <w:w w:val="105"/>
          <w:sz w:val="16"/>
        </w:rPr>
        <w:t> </w:t>
      </w:r>
      <w:r>
        <w:rPr>
          <w:color w:val="231F20"/>
          <w:w w:val="105"/>
          <w:sz w:val="16"/>
        </w:rPr>
        <w:t>(2008:</w:t>
      </w:r>
      <w:r>
        <w:rPr>
          <w:color w:val="231F20"/>
          <w:spacing w:val="-15"/>
          <w:w w:val="105"/>
          <w:sz w:val="16"/>
        </w:rPr>
        <w:t> </w:t>
      </w:r>
      <w:r>
        <w:rPr>
          <w:color w:val="231F20"/>
          <w:w w:val="105"/>
          <w:sz w:val="16"/>
        </w:rPr>
        <w:t>174);</w:t>
      </w:r>
      <w:r>
        <w:rPr>
          <w:color w:val="231F20"/>
          <w:spacing w:val="-15"/>
          <w:w w:val="105"/>
          <w:sz w:val="16"/>
        </w:rPr>
        <w:t> </w:t>
      </w:r>
      <w:r>
        <w:rPr>
          <w:color w:val="231F20"/>
          <w:w w:val="105"/>
          <w:sz w:val="16"/>
        </w:rPr>
        <w:t>véase</w:t>
      </w:r>
      <w:r>
        <w:rPr>
          <w:color w:val="231F20"/>
          <w:spacing w:val="-15"/>
          <w:w w:val="105"/>
          <w:sz w:val="16"/>
        </w:rPr>
        <w:t> </w:t>
      </w:r>
      <w:r>
        <w:rPr>
          <w:color w:val="231F20"/>
          <w:w w:val="105"/>
          <w:sz w:val="16"/>
        </w:rPr>
        <w:t>también</w:t>
      </w:r>
      <w:r>
        <w:rPr>
          <w:color w:val="231F20"/>
          <w:spacing w:val="-15"/>
          <w:w w:val="105"/>
          <w:sz w:val="16"/>
        </w:rPr>
        <w:t> </w:t>
      </w:r>
      <w:r>
        <w:rPr>
          <w:color w:val="231F20"/>
          <w:spacing w:val="-3"/>
          <w:w w:val="105"/>
          <w:sz w:val="16"/>
        </w:rPr>
        <w:t>fonseca</w:t>
      </w:r>
      <w:r>
        <w:rPr>
          <w:color w:val="231F20"/>
          <w:spacing w:val="-15"/>
          <w:w w:val="105"/>
          <w:sz w:val="16"/>
        </w:rPr>
        <w:t> </w:t>
      </w:r>
      <w:r>
        <w:rPr>
          <w:color w:val="231F20"/>
          <w:w w:val="105"/>
          <w:sz w:val="16"/>
        </w:rPr>
        <w:t>(2010).</w:t>
      </w:r>
    </w:p>
    <w:p>
      <w:pPr>
        <w:spacing w:after="0" w:line="280" w:lineRule="auto"/>
        <w:jc w:val="both"/>
        <w:rPr>
          <w:sz w:val="16"/>
        </w:rPr>
        <w:sectPr>
          <w:headerReference w:type="even" r:id="rId30"/>
          <w:headerReference w:type="default" r:id="rId31"/>
          <w:pgSz w:w="8510" w:h="12190"/>
          <w:pgMar w:header="659" w:footer="0" w:top="960" w:bottom="280" w:left="960" w:right="960"/>
          <w:pgNumType w:start="32"/>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al narrador, “algo terrible” (oS: 16), pero es, también, lo que comienza su devenir madre y redentor.</w:t>
      </w:r>
    </w:p>
    <w:p>
      <w:pPr>
        <w:pStyle w:val="BodyText"/>
        <w:spacing w:line="307" w:lineRule="auto"/>
        <w:ind w:left="117" w:right="232" w:firstLine="396"/>
      </w:pPr>
      <w:r>
        <w:rPr>
          <w:color w:val="231F20"/>
          <w:spacing w:val="-7"/>
        </w:rPr>
        <w:t>yendo  </w:t>
      </w:r>
      <w:r>
        <w:rPr>
          <w:color w:val="231F20"/>
        </w:rPr>
        <w:t>más específicamente al tema del devenir y lo indiferenciado,    el símbolo del laberinto  contiene este   dinamismo:</w:t>
      </w:r>
    </w:p>
    <w:p>
      <w:pPr>
        <w:pStyle w:val="BodyText"/>
        <w:spacing w:before="5"/>
        <w:rPr>
          <w:sz w:val="25"/>
        </w:rPr>
      </w:pPr>
    </w:p>
    <w:p>
      <w:pPr>
        <w:spacing w:line="273" w:lineRule="auto" w:before="1"/>
        <w:ind w:left="797" w:right="115" w:firstLine="0"/>
        <w:jc w:val="both"/>
        <w:rPr>
          <w:sz w:val="18"/>
        </w:rPr>
      </w:pPr>
      <w:r>
        <w:rPr>
          <w:color w:val="231F20"/>
          <w:sz w:val="18"/>
        </w:rPr>
        <w:t>El laberinto puede verse como combinación de dos elementos: la espiral   y la trenza, y en tal caso </w:t>
      </w:r>
      <w:r>
        <w:rPr>
          <w:color w:val="231F20"/>
          <w:spacing w:val="-3"/>
          <w:sz w:val="18"/>
        </w:rPr>
        <w:t>expresa  </w:t>
      </w:r>
      <w:r>
        <w:rPr>
          <w:color w:val="231F20"/>
          <w:sz w:val="18"/>
        </w:rPr>
        <w:t>“una voluntad muy evidente de figurar   lo indefinido en sus dos aspectos principales para la imaginación huma- na, es </w:t>
      </w:r>
      <w:r>
        <w:rPr>
          <w:color w:val="231F20"/>
          <w:spacing w:val="-4"/>
          <w:sz w:val="18"/>
        </w:rPr>
        <w:t>decir, </w:t>
      </w:r>
      <w:r>
        <w:rPr>
          <w:color w:val="231F20"/>
          <w:sz w:val="18"/>
        </w:rPr>
        <w:t>el perpetuo devenir de la espiral, que, teóricamente al me- nos, puede imaginarse sin término, y el perpetuo retorno figurado por     la trenza. cuanto más difícil es el viaje, cuanto más numerosos y arduos son los obstáculos, más se transforma el adepto, y en el curso de esta iniciación itinerante adquiere un nuevo  yo” </w:t>
      </w:r>
      <w:r>
        <w:rPr>
          <w:color w:val="231F20"/>
          <w:spacing w:val="-3"/>
          <w:sz w:val="18"/>
        </w:rPr>
        <w:t>(chevalier,  </w:t>
      </w:r>
      <w:r>
        <w:rPr>
          <w:color w:val="231F20"/>
          <w:sz w:val="18"/>
        </w:rPr>
        <w:t>1986:  </w:t>
      </w:r>
      <w:r>
        <w:rPr>
          <w:color w:val="231F20"/>
          <w:spacing w:val="36"/>
          <w:sz w:val="18"/>
        </w:rPr>
        <w:t> </w:t>
      </w:r>
      <w:r>
        <w:rPr>
          <w:color w:val="231F20"/>
          <w:sz w:val="18"/>
        </w:rPr>
        <w:t>622).</w:t>
      </w:r>
    </w:p>
    <w:p>
      <w:pPr>
        <w:pStyle w:val="BodyText"/>
        <w:rPr>
          <w:sz w:val="18"/>
        </w:rPr>
      </w:pPr>
    </w:p>
    <w:p>
      <w:pPr>
        <w:pStyle w:val="BodyText"/>
        <w:spacing w:before="5"/>
        <w:rPr>
          <w:sz w:val="14"/>
        </w:rPr>
      </w:pPr>
    </w:p>
    <w:p>
      <w:pPr>
        <w:pStyle w:val="BodyText"/>
        <w:spacing w:line="307" w:lineRule="auto" w:before="1"/>
        <w:ind w:left="117" w:right="115"/>
        <w:jc w:val="both"/>
      </w:pPr>
      <w:r>
        <w:rPr>
          <w:color w:val="231F20"/>
          <w:w w:val="105"/>
        </w:rPr>
        <w:t>El ojo Silva, en el proceso del devenir que acontece en el burdel de la ciudad desconocida, está expuesto a impulsos y situaciones </w:t>
      </w:r>
      <w:r>
        <w:rPr>
          <w:color w:val="231F20"/>
          <w:spacing w:val="-3"/>
          <w:w w:val="105"/>
        </w:rPr>
        <w:t>extremas, </w:t>
      </w:r>
      <w:r>
        <w:rPr>
          <w:color w:val="231F20"/>
          <w:w w:val="105"/>
        </w:rPr>
        <w:t>y deviene, así, otro ojo Silva.</w:t>
      </w:r>
    </w:p>
    <w:p>
      <w:pPr>
        <w:pStyle w:val="BodyText"/>
        <w:spacing w:before="5"/>
        <w:rPr>
          <w:sz w:val="25"/>
        </w:rPr>
      </w:pPr>
    </w:p>
    <w:p>
      <w:pPr>
        <w:spacing w:line="273" w:lineRule="auto" w:before="1"/>
        <w:ind w:left="797" w:right="115" w:firstLine="0"/>
        <w:jc w:val="both"/>
        <w:rPr>
          <w:sz w:val="18"/>
        </w:rPr>
      </w:pPr>
      <w:r>
        <w:rPr>
          <w:color w:val="231F20"/>
          <w:w w:val="238"/>
          <w:sz w:val="18"/>
        </w:rPr>
        <w:t>l</w:t>
      </w:r>
      <w:r>
        <w:rPr>
          <w:color w:val="231F20"/>
          <w:w w:val="101"/>
          <w:sz w:val="18"/>
        </w:rPr>
        <w:t>a</w:t>
      </w:r>
      <w:r>
        <w:rPr>
          <w:color w:val="231F20"/>
          <w:spacing w:val="1"/>
          <w:sz w:val="18"/>
        </w:rPr>
        <w:t> </w:t>
      </w:r>
      <w:r>
        <w:rPr>
          <w:color w:val="231F20"/>
          <w:spacing w:val="-1"/>
          <w:w w:val="102"/>
          <w:sz w:val="18"/>
        </w:rPr>
        <w:t>transformació</w:t>
      </w:r>
      <w:r>
        <w:rPr>
          <w:color w:val="231F20"/>
          <w:w w:val="102"/>
          <w:sz w:val="18"/>
        </w:rPr>
        <w:t>n</w:t>
      </w:r>
      <w:r>
        <w:rPr>
          <w:color w:val="231F20"/>
          <w:spacing w:val="1"/>
          <w:sz w:val="18"/>
        </w:rPr>
        <w:t> </w:t>
      </w:r>
      <w:r>
        <w:rPr>
          <w:color w:val="231F20"/>
          <w:spacing w:val="-1"/>
          <w:w w:val="104"/>
          <w:sz w:val="18"/>
        </w:rPr>
        <w:t>de</w:t>
      </w:r>
      <w:r>
        <w:rPr>
          <w:color w:val="231F20"/>
          <w:w w:val="104"/>
          <w:sz w:val="18"/>
        </w:rPr>
        <w:t>l</w:t>
      </w:r>
      <w:r>
        <w:rPr>
          <w:color w:val="231F20"/>
          <w:spacing w:val="1"/>
          <w:sz w:val="18"/>
        </w:rPr>
        <w:t> </w:t>
      </w:r>
      <w:r>
        <w:rPr>
          <w:color w:val="231F20"/>
          <w:w w:val="98"/>
          <w:sz w:val="18"/>
        </w:rPr>
        <w:t>yo</w:t>
      </w:r>
      <w:r>
        <w:rPr>
          <w:color w:val="231F20"/>
          <w:spacing w:val="1"/>
          <w:sz w:val="18"/>
        </w:rPr>
        <w:t> </w:t>
      </w:r>
      <w:r>
        <w:rPr>
          <w:color w:val="231F20"/>
          <w:spacing w:val="-1"/>
          <w:w w:val="101"/>
          <w:sz w:val="18"/>
        </w:rPr>
        <w:t>qu</w:t>
      </w:r>
      <w:r>
        <w:rPr>
          <w:color w:val="231F20"/>
          <w:w w:val="101"/>
          <w:sz w:val="18"/>
        </w:rPr>
        <w:t>e</w:t>
      </w:r>
      <w:r>
        <w:rPr>
          <w:color w:val="231F20"/>
          <w:spacing w:val="1"/>
          <w:sz w:val="18"/>
        </w:rPr>
        <w:t> </w:t>
      </w:r>
      <w:r>
        <w:rPr>
          <w:color w:val="231F20"/>
          <w:w w:val="95"/>
          <w:sz w:val="18"/>
        </w:rPr>
        <w:t>se</w:t>
      </w:r>
      <w:r>
        <w:rPr>
          <w:color w:val="231F20"/>
          <w:spacing w:val="1"/>
          <w:sz w:val="18"/>
        </w:rPr>
        <w:t> </w:t>
      </w:r>
      <w:r>
        <w:rPr>
          <w:color w:val="231F20"/>
          <w:w w:val="103"/>
          <w:sz w:val="18"/>
        </w:rPr>
        <w:t>opera</w:t>
      </w:r>
      <w:r>
        <w:rPr>
          <w:color w:val="231F20"/>
          <w:sz w:val="18"/>
        </w:rPr>
        <w:t> </w:t>
      </w:r>
      <w:r>
        <w:rPr>
          <w:color w:val="231F20"/>
          <w:spacing w:val="-1"/>
          <w:w w:val="104"/>
          <w:sz w:val="18"/>
        </w:rPr>
        <w:t>e</w:t>
      </w:r>
      <w:r>
        <w:rPr>
          <w:color w:val="231F20"/>
          <w:w w:val="104"/>
          <w:sz w:val="18"/>
        </w:rPr>
        <w:t>n</w:t>
      </w:r>
      <w:r>
        <w:rPr>
          <w:color w:val="231F20"/>
          <w:spacing w:val="1"/>
          <w:sz w:val="18"/>
        </w:rPr>
        <w:t> </w:t>
      </w:r>
      <w:r>
        <w:rPr>
          <w:color w:val="231F20"/>
          <w:spacing w:val="-1"/>
          <w:w w:val="103"/>
          <w:sz w:val="18"/>
        </w:rPr>
        <w:t>e</w:t>
      </w:r>
      <w:r>
        <w:rPr>
          <w:color w:val="231F20"/>
          <w:w w:val="103"/>
          <w:sz w:val="18"/>
        </w:rPr>
        <w:t>l</w:t>
      </w:r>
      <w:r>
        <w:rPr>
          <w:color w:val="231F20"/>
          <w:spacing w:val="1"/>
          <w:sz w:val="18"/>
        </w:rPr>
        <w:t> </w:t>
      </w:r>
      <w:r>
        <w:rPr>
          <w:color w:val="231F20"/>
          <w:w w:val="101"/>
          <w:sz w:val="18"/>
        </w:rPr>
        <w:t>cent</w:t>
      </w:r>
      <w:r>
        <w:rPr>
          <w:color w:val="231F20"/>
          <w:spacing w:val="-7"/>
          <w:w w:val="101"/>
          <w:sz w:val="18"/>
        </w:rPr>
        <w:t>r</w:t>
      </w:r>
      <w:r>
        <w:rPr>
          <w:color w:val="231F20"/>
          <w:w w:val="103"/>
          <w:sz w:val="18"/>
        </w:rPr>
        <w:t>o</w:t>
      </w:r>
      <w:r>
        <w:rPr>
          <w:color w:val="231F20"/>
          <w:spacing w:val="1"/>
          <w:sz w:val="18"/>
        </w:rPr>
        <w:t> </w:t>
      </w:r>
      <w:r>
        <w:rPr>
          <w:color w:val="231F20"/>
          <w:spacing w:val="-1"/>
          <w:w w:val="104"/>
          <w:sz w:val="18"/>
        </w:rPr>
        <w:t>de</w:t>
      </w:r>
      <w:r>
        <w:rPr>
          <w:color w:val="231F20"/>
          <w:w w:val="104"/>
          <w:sz w:val="18"/>
        </w:rPr>
        <w:t>l</w:t>
      </w:r>
      <w:r>
        <w:rPr>
          <w:color w:val="231F20"/>
          <w:spacing w:val="1"/>
          <w:sz w:val="18"/>
        </w:rPr>
        <w:t> </w:t>
      </w:r>
      <w:r>
        <w:rPr>
          <w:color w:val="231F20"/>
          <w:spacing w:val="-1"/>
          <w:w w:val="102"/>
          <w:sz w:val="18"/>
        </w:rPr>
        <w:t>laberint</w:t>
      </w:r>
      <w:r>
        <w:rPr>
          <w:color w:val="231F20"/>
          <w:w w:val="102"/>
          <w:sz w:val="18"/>
        </w:rPr>
        <w:t>o</w:t>
      </w:r>
      <w:r>
        <w:rPr>
          <w:color w:val="231F20"/>
          <w:spacing w:val="1"/>
          <w:sz w:val="18"/>
        </w:rPr>
        <w:t> </w:t>
      </w:r>
      <w:r>
        <w:rPr>
          <w:color w:val="231F20"/>
          <w:w w:val="92"/>
          <w:sz w:val="18"/>
        </w:rPr>
        <w:t>y</w:t>
      </w:r>
      <w:r>
        <w:rPr>
          <w:color w:val="231F20"/>
          <w:spacing w:val="1"/>
          <w:sz w:val="18"/>
        </w:rPr>
        <w:t> </w:t>
      </w:r>
      <w:r>
        <w:rPr>
          <w:color w:val="231F20"/>
          <w:spacing w:val="-1"/>
          <w:w w:val="101"/>
          <w:sz w:val="18"/>
        </w:rPr>
        <w:t>qu</w:t>
      </w:r>
      <w:r>
        <w:rPr>
          <w:color w:val="231F20"/>
          <w:w w:val="101"/>
          <w:sz w:val="18"/>
        </w:rPr>
        <w:t>e</w:t>
      </w:r>
      <w:r>
        <w:rPr>
          <w:color w:val="231F20"/>
          <w:spacing w:val="1"/>
          <w:sz w:val="18"/>
        </w:rPr>
        <w:t> </w:t>
      </w:r>
      <w:r>
        <w:rPr>
          <w:color w:val="231F20"/>
          <w:w w:val="95"/>
          <w:sz w:val="18"/>
        </w:rPr>
        <w:t>se </w:t>
      </w:r>
      <w:r>
        <w:rPr>
          <w:color w:val="231F20"/>
          <w:sz w:val="18"/>
        </w:rPr>
        <w:t>afirma a plena luz al fin del viaje de retorno al término de este pasaje de las tinieblas a la luz, marca la victoria de lo espiritual sobre lo material </w:t>
      </w:r>
      <w:r>
        <w:rPr>
          <w:color w:val="231F20"/>
          <w:spacing w:val="-10"/>
          <w:sz w:val="18"/>
        </w:rPr>
        <w:t>y,  </w:t>
      </w:r>
      <w:r>
        <w:rPr>
          <w:color w:val="231F20"/>
          <w:sz w:val="18"/>
        </w:rPr>
        <w:t>al mismo tiempo, de lo eterno sobre lo perecedero, la inteligencia sobre   el</w:t>
      </w:r>
      <w:r>
        <w:rPr>
          <w:color w:val="231F20"/>
          <w:spacing w:val="19"/>
          <w:sz w:val="18"/>
        </w:rPr>
        <w:t> </w:t>
      </w:r>
      <w:r>
        <w:rPr>
          <w:color w:val="231F20"/>
          <w:sz w:val="18"/>
        </w:rPr>
        <w:t>instinto,</w:t>
      </w:r>
      <w:r>
        <w:rPr>
          <w:color w:val="231F20"/>
          <w:spacing w:val="19"/>
          <w:sz w:val="18"/>
        </w:rPr>
        <w:t> </w:t>
      </w:r>
      <w:r>
        <w:rPr>
          <w:color w:val="231F20"/>
          <w:sz w:val="18"/>
        </w:rPr>
        <w:t>el</w:t>
      </w:r>
      <w:r>
        <w:rPr>
          <w:color w:val="231F20"/>
          <w:spacing w:val="19"/>
          <w:sz w:val="18"/>
        </w:rPr>
        <w:t> </w:t>
      </w:r>
      <w:r>
        <w:rPr>
          <w:color w:val="231F20"/>
          <w:sz w:val="18"/>
        </w:rPr>
        <w:t>saber</w:t>
      </w:r>
      <w:r>
        <w:rPr>
          <w:color w:val="231F20"/>
          <w:spacing w:val="19"/>
          <w:sz w:val="18"/>
        </w:rPr>
        <w:t> </w:t>
      </w:r>
      <w:r>
        <w:rPr>
          <w:color w:val="231F20"/>
          <w:sz w:val="18"/>
        </w:rPr>
        <w:t>sobre</w:t>
      </w:r>
      <w:r>
        <w:rPr>
          <w:color w:val="231F20"/>
          <w:spacing w:val="19"/>
          <w:sz w:val="18"/>
        </w:rPr>
        <w:t> </w:t>
      </w:r>
      <w:r>
        <w:rPr>
          <w:color w:val="231F20"/>
          <w:sz w:val="18"/>
        </w:rPr>
        <w:t>la</w:t>
      </w:r>
      <w:r>
        <w:rPr>
          <w:color w:val="231F20"/>
          <w:spacing w:val="19"/>
          <w:sz w:val="18"/>
        </w:rPr>
        <w:t> </w:t>
      </w:r>
      <w:r>
        <w:rPr>
          <w:color w:val="231F20"/>
          <w:sz w:val="18"/>
        </w:rPr>
        <w:t>violencia</w:t>
      </w:r>
      <w:r>
        <w:rPr>
          <w:color w:val="231F20"/>
          <w:spacing w:val="19"/>
          <w:sz w:val="18"/>
        </w:rPr>
        <w:t> </w:t>
      </w:r>
      <w:r>
        <w:rPr>
          <w:color w:val="231F20"/>
          <w:sz w:val="18"/>
        </w:rPr>
        <w:t>ciega</w:t>
      </w:r>
      <w:r>
        <w:rPr>
          <w:color w:val="231F20"/>
          <w:spacing w:val="19"/>
          <w:sz w:val="18"/>
        </w:rPr>
        <w:t> </w:t>
      </w:r>
      <w:r>
        <w:rPr>
          <w:color w:val="231F20"/>
          <w:spacing w:val="-3"/>
          <w:sz w:val="18"/>
        </w:rPr>
        <w:t>(chevalier,</w:t>
      </w:r>
      <w:r>
        <w:rPr>
          <w:color w:val="231F20"/>
          <w:spacing w:val="19"/>
          <w:sz w:val="18"/>
        </w:rPr>
        <w:t> </w:t>
      </w:r>
      <w:r>
        <w:rPr>
          <w:color w:val="231F20"/>
          <w:sz w:val="18"/>
        </w:rPr>
        <w:t>1986:</w:t>
      </w:r>
      <w:r>
        <w:rPr>
          <w:color w:val="231F20"/>
          <w:spacing w:val="19"/>
          <w:sz w:val="18"/>
        </w:rPr>
        <w:t> </w:t>
      </w:r>
      <w:r>
        <w:rPr>
          <w:color w:val="231F20"/>
          <w:sz w:val="18"/>
        </w:rPr>
        <w:t>622).</w:t>
      </w:r>
    </w:p>
    <w:p>
      <w:pPr>
        <w:pStyle w:val="BodyText"/>
        <w:rPr>
          <w:sz w:val="18"/>
        </w:rPr>
      </w:pPr>
    </w:p>
    <w:p>
      <w:pPr>
        <w:pStyle w:val="BodyText"/>
        <w:spacing w:before="5"/>
        <w:rPr>
          <w:sz w:val="14"/>
        </w:rPr>
      </w:pPr>
    </w:p>
    <w:p>
      <w:pPr>
        <w:pStyle w:val="BodyText"/>
        <w:spacing w:line="307" w:lineRule="auto"/>
        <w:ind w:left="117" w:right="114"/>
        <w:jc w:val="both"/>
      </w:pPr>
      <w:r>
        <w:rPr>
          <w:color w:val="231F20"/>
          <w:w w:val="238"/>
        </w:rPr>
        <w:t>l</w:t>
      </w:r>
      <w:r>
        <w:rPr>
          <w:color w:val="231F20"/>
          <w:w w:val="101"/>
        </w:rPr>
        <w:t>a</w:t>
      </w:r>
      <w:r>
        <w:rPr>
          <w:color w:val="231F20"/>
          <w:spacing w:val="11"/>
        </w:rPr>
        <w:t> </w:t>
      </w:r>
      <w:r>
        <w:rPr>
          <w:color w:val="231F20"/>
          <w:w w:val="102"/>
        </w:rPr>
        <w:t>fue</w:t>
      </w:r>
      <w:r>
        <w:rPr>
          <w:color w:val="231F20"/>
          <w:spacing w:val="-8"/>
          <w:w w:val="102"/>
        </w:rPr>
        <w:t>r</w:t>
      </w:r>
      <w:r>
        <w:rPr>
          <w:color w:val="231F20"/>
          <w:w w:val="99"/>
        </w:rPr>
        <w:t>za</w:t>
      </w:r>
      <w:r>
        <w:rPr>
          <w:color w:val="231F20"/>
          <w:spacing w:val="11"/>
        </w:rPr>
        <w:t> </w:t>
      </w:r>
      <w:r>
        <w:rPr>
          <w:color w:val="231F20"/>
          <w:spacing w:val="-1"/>
          <w:w w:val="102"/>
        </w:rPr>
        <w:t>transformador</w:t>
      </w:r>
      <w:r>
        <w:rPr>
          <w:color w:val="231F20"/>
          <w:w w:val="102"/>
        </w:rPr>
        <w:t>a</w:t>
      </w:r>
      <w:r>
        <w:rPr>
          <w:color w:val="231F20"/>
          <w:spacing w:val="12"/>
        </w:rPr>
        <w:t> </w:t>
      </w:r>
      <w:r>
        <w:rPr>
          <w:color w:val="231F20"/>
          <w:spacing w:val="-1"/>
          <w:w w:val="104"/>
        </w:rPr>
        <w:t>de</w:t>
      </w:r>
      <w:r>
        <w:rPr>
          <w:color w:val="231F20"/>
          <w:w w:val="104"/>
        </w:rPr>
        <w:t>l</w:t>
      </w:r>
      <w:r>
        <w:rPr>
          <w:color w:val="231F20"/>
          <w:spacing w:val="11"/>
        </w:rPr>
        <w:t> </w:t>
      </w:r>
      <w:r>
        <w:rPr>
          <w:color w:val="231F20"/>
          <w:spacing w:val="-1"/>
          <w:w w:val="102"/>
        </w:rPr>
        <w:t>laberint</w:t>
      </w:r>
      <w:r>
        <w:rPr>
          <w:color w:val="231F20"/>
          <w:w w:val="102"/>
        </w:rPr>
        <w:t>o</w:t>
      </w:r>
      <w:r>
        <w:rPr>
          <w:color w:val="231F20"/>
          <w:spacing w:val="12"/>
        </w:rPr>
        <w:t> </w:t>
      </w:r>
      <w:r>
        <w:rPr>
          <w:color w:val="231F20"/>
          <w:spacing w:val="-1"/>
          <w:w w:val="102"/>
        </w:rPr>
        <w:t>impact</w:t>
      </w:r>
      <w:r>
        <w:rPr>
          <w:color w:val="231F20"/>
          <w:w w:val="102"/>
        </w:rPr>
        <w:t>a</w:t>
      </w:r>
      <w:r>
        <w:rPr>
          <w:color w:val="231F20"/>
          <w:spacing w:val="12"/>
        </w:rPr>
        <w:t> </w:t>
      </w:r>
      <w:r>
        <w:rPr>
          <w:color w:val="231F20"/>
          <w:spacing w:val="-1"/>
          <w:w w:val="102"/>
        </w:rPr>
        <w:t>a</w:t>
      </w:r>
      <w:r>
        <w:rPr>
          <w:color w:val="231F20"/>
          <w:w w:val="102"/>
        </w:rPr>
        <w:t>l</w:t>
      </w:r>
      <w:r>
        <w:rPr>
          <w:color w:val="231F20"/>
          <w:spacing w:val="11"/>
        </w:rPr>
        <w:t> </w:t>
      </w:r>
      <w:r>
        <w:rPr>
          <w:color w:val="231F20"/>
          <w:w w:val="154"/>
        </w:rPr>
        <w:t>o</w:t>
      </w:r>
      <w:r>
        <w:rPr>
          <w:color w:val="231F20"/>
          <w:w w:val="103"/>
        </w:rPr>
        <w:t>jo</w:t>
      </w:r>
      <w:r>
        <w:rPr>
          <w:color w:val="231F20"/>
          <w:spacing w:val="11"/>
        </w:rPr>
        <w:t> </w:t>
      </w:r>
      <w:r>
        <w:rPr>
          <w:color w:val="231F20"/>
          <w:w w:val="92"/>
        </w:rPr>
        <w:t>y</w:t>
      </w:r>
      <w:r>
        <w:rPr>
          <w:color w:val="231F20"/>
          <w:spacing w:val="11"/>
        </w:rPr>
        <w:t> </w:t>
      </w:r>
      <w:r>
        <w:rPr>
          <w:color w:val="231F20"/>
          <w:w w:val="100"/>
        </w:rPr>
        <w:t>vence</w:t>
      </w:r>
      <w:r>
        <w:rPr>
          <w:color w:val="231F20"/>
          <w:spacing w:val="11"/>
        </w:rPr>
        <w:t> </w:t>
      </w:r>
      <w:r>
        <w:rPr>
          <w:color w:val="231F20"/>
          <w:spacing w:val="-1"/>
          <w:w w:val="104"/>
        </w:rPr>
        <w:t>l</w:t>
      </w:r>
      <w:r>
        <w:rPr>
          <w:color w:val="231F20"/>
          <w:w w:val="104"/>
        </w:rPr>
        <w:t>o</w:t>
      </w:r>
      <w:r>
        <w:rPr>
          <w:color w:val="231F20"/>
          <w:spacing w:val="11"/>
        </w:rPr>
        <w:t> </w:t>
      </w:r>
      <w:r>
        <w:rPr>
          <w:color w:val="231F20"/>
          <w:w w:val="101"/>
        </w:rPr>
        <w:t>espiri</w:t>
      </w:r>
      <w:r>
        <w:rPr>
          <w:color w:val="231F20"/>
        </w:rPr>
        <w:t>- </w:t>
      </w:r>
      <w:r>
        <w:rPr>
          <w:color w:val="231F20"/>
          <w:w w:val="105"/>
        </w:rPr>
        <w:t>tual en él. no obstante, más que inteligencia, en el caso del ojo, lo que   la supera es el instinto. En cuanto a la violencia, para devenir madre     y redentor(a), es necesario emplearla. El ojo entra a ese “laberinto de pasillos”</w:t>
      </w:r>
      <w:r>
        <w:rPr>
          <w:color w:val="231F20"/>
          <w:spacing w:val="-4"/>
          <w:w w:val="105"/>
        </w:rPr>
        <w:t> </w:t>
      </w:r>
      <w:r>
        <w:rPr>
          <w:color w:val="231F20"/>
          <w:w w:val="105"/>
        </w:rPr>
        <w:t>y</w:t>
      </w:r>
      <w:r>
        <w:rPr>
          <w:color w:val="231F20"/>
          <w:spacing w:val="-4"/>
          <w:w w:val="105"/>
        </w:rPr>
        <w:t> </w:t>
      </w:r>
      <w:r>
        <w:rPr>
          <w:color w:val="231F20"/>
          <w:w w:val="105"/>
        </w:rPr>
        <w:t>cambia</w:t>
      </w:r>
      <w:r>
        <w:rPr>
          <w:color w:val="231F20"/>
          <w:spacing w:val="-4"/>
          <w:w w:val="105"/>
        </w:rPr>
        <w:t> </w:t>
      </w:r>
      <w:r>
        <w:rPr>
          <w:color w:val="231F20"/>
          <w:w w:val="105"/>
        </w:rPr>
        <w:t>radicalmente;</w:t>
      </w:r>
      <w:r>
        <w:rPr>
          <w:color w:val="231F20"/>
          <w:spacing w:val="-4"/>
          <w:w w:val="105"/>
        </w:rPr>
        <w:t> </w:t>
      </w:r>
      <w:r>
        <w:rPr>
          <w:color w:val="231F20"/>
          <w:w w:val="105"/>
        </w:rPr>
        <w:t>siguiendo</w:t>
      </w:r>
      <w:r>
        <w:rPr>
          <w:color w:val="231F20"/>
          <w:spacing w:val="-5"/>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simbología</w:t>
      </w:r>
      <w:r>
        <w:rPr>
          <w:color w:val="231F20"/>
          <w:spacing w:val="-5"/>
          <w:w w:val="105"/>
        </w:rPr>
        <w:t> </w:t>
      </w:r>
      <w:r>
        <w:rPr>
          <w:color w:val="231F20"/>
          <w:w w:val="105"/>
        </w:rPr>
        <w:t>citamos</w:t>
      </w:r>
      <w:r>
        <w:rPr>
          <w:color w:val="231F20"/>
          <w:spacing w:val="-4"/>
          <w:w w:val="105"/>
        </w:rPr>
        <w:t> </w:t>
      </w:r>
      <w:r>
        <w:rPr>
          <w:color w:val="231F20"/>
          <w:w w:val="105"/>
        </w:rPr>
        <w:t>lo </w:t>
      </w:r>
      <w:r>
        <w:rPr>
          <w:color w:val="231F20"/>
          <w:w w:val="102"/>
        </w:rPr>
        <w:t>siguiente:</w:t>
      </w:r>
      <w:r>
        <w:rPr>
          <w:color w:val="231F20"/>
        </w:rPr>
        <w:t> </w:t>
      </w:r>
      <w:r>
        <w:rPr>
          <w:color w:val="231F20"/>
          <w:spacing w:val="-17"/>
        </w:rPr>
        <w:t> </w:t>
      </w:r>
      <w:r>
        <w:rPr>
          <w:color w:val="231F20"/>
          <w:w w:val="118"/>
        </w:rPr>
        <w:t>“</w:t>
      </w:r>
      <w:r>
        <w:rPr>
          <w:color w:val="231F20"/>
          <w:w w:val="238"/>
        </w:rPr>
        <w:t>l</w:t>
      </w:r>
      <w:r>
        <w:rPr>
          <w:color w:val="231F20"/>
          <w:w w:val="101"/>
        </w:rPr>
        <w:t>a</w:t>
      </w:r>
      <w:r>
        <w:rPr>
          <w:color w:val="231F20"/>
        </w:rPr>
        <w:t> </w:t>
      </w:r>
      <w:r>
        <w:rPr>
          <w:color w:val="231F20"/>
          <w:spacing w:val="-16"/>
        </w:rPr>
        <w:t> </w:t>
      </w:r>
      <w:r>
        <w:rPr>
          <w:color w:val="231F20"/>
          <w:spacing w:val="-1"/>
          <w:w w:val="104"/>
        </w:rPr>
        <w:t>llegad</w:t>
      </w:r>
      <w:r>
        <w:rPr>
          <w:color w:val="231F20"/>
          <w:w w:val="104"/>
        </w:rPr>
        <w:t>a</w:t>
      </w:r>
      <w:r>
        <w:rPr>
          <w:color w:val="231F20"/>
        </w:rPr>
        <w:t> </w:t>
      </w:r>
      <w:r>
        <w:rPr>
          <w:color w:val="231F20"/>
          <w:spacing w:val="-16"/>
        </w:rPr>
        <w:t> </w:t>
      </w:r>
      <w:r>
        <w:rPr>
          <w:color w:val="231F20"/>
          <w:spacing w:val="-1"/>
          <w:w w:val="102"/>
        </w:rPr>
        <w:t>a</w:t>
      </w:r>
      <w:r>
        <w:rPr>
          <w:color w:val="231F20"/>
          <w:w w:val="102"/>
        </w:rPr>
        <w:t>l</w:t>
      </w:r>
      <w:r>
        <w:rPr>
          <w:color w:val="231F20"/>
        </w:rPr>
        <w:t> </w:t>
      </w:r>
      <w:r>
        <w:rPr>
          <w:color w:val="231F20"/>
          <w:spacing w:val="-16"/>
        </w:rPr>
        <w:t> </w:t>
      </w:r>
      <w:r>
        <w:rPr>
          <w:color w:val="231F20"/>
          <w:w w:val="101"/>
        </w:rPr>
        <w:t>cent</w:t>
      </w:r>
      <w:r>
        <w:rPr>
          <w:color w:val="231F20"/>
          <w:spacing w:val="-8"/>
          <w:w w:val="101"/>
        </w:rPr>
        <w:t>r</w:t>
      </w:r>
      <w:r>
        <w:rPr>
          <w:color w:val="231F20"/>
          <w:w w:val="103"/>
        </w:rPr>
        <w:t>o</w:t>
      </w:r>
      <w:r>
        <w:rPr>
          <w:color w:val="231F20"/>
        </w:rPr>
        <w:t> </w:t>
      </w:r>
      <w:r>
        <w:rPr>
          <w:color w:val="231F20"/>
          <w:spacing w:val="-16"/>
        </w:rPr>
        <w:t> </w:t>
      </w:r>
      <w:r>
        <w:rPr>
          <w:color w:val="231F20"/>
          <w:spacing w:val="-1"/>
          <w:w w:val="104"/>
        </w:rPr>
        <w:t>de</w:t>
      </w:r>
      <w:r>
        <w:rPr>
          <w:color w:val="231F20"/>
          <w:w w:val="104"/>
        </w:rPr>
        <w:t>l</w:t>
      </w:r>
      <w:r>
        <w:rPr>
          <w:color w:val="231F20"/>
        </w:rPr>
        <w:t> </w:t>
      </w:r>
      <w:r>
        <w:rPr>
          <w:color w:val="231F20"/>
          <w:spacing w:val="-16"/>
        </w:rPr>
        <w:t> </w:t>
      </w:r>
      <w:r>
        <w:rPr>
          <w:color w:val="231F20"/>
          <w:spacing w:val="-1"/>
          <w:w w:val="103"/>
        </w:rPr>
        <w:t>laberinto</w:t>
      </w:r>
      <w:r>
        <w:rPr>
          <w:color w:val="231F20"/>
          <w:w w:val="103"/>
        </w:rPr>
        <w:t>,</w:t>
      </w:r>
      <w:r>
        <w:rPr>
          <w:color w:val="231F20"/>
        </w:rPr>
        <w:t> </w:t>
      </w:r>
      <w:r>
        <w:rPr>
          <w:color w:val="231F20"/>
          <w:spacing w:val="-16"/>
        </w:rPr>
        <w:t> </w:t>
      </w:r>
      <w:r>
        <w:rPr>
          <w:color w:val="231F20"/>
          <w:w w:val="103"/>
        </w:rPr>
        <w:t>como</w:t>
      </w:r>
      <w:r>
        <w:rPr>
          <w:color w:val="231F20"/>
        </w:rPr>
        <w:t> </w:t>
      </w:r>
      <w:r>
        <w:rPr>
          <w:color w:val="231F20"/>
          <w:spacing w:val="-16"/>
        </w:rPr>
        <w:t> </w:t>
      </w:r>
      <w:r>
        <w:rPr>
          <w:color w:val="231F20"/>
          <w:spacing w:val="-1"/>
          <w:w w:val="102"/>
        </w:rPr>
        <w:t>a</w:t>
      </w:r>
      <w:r>
        <w:rPr>
          <w:color w:val="231F20"/>
          <w:w w:val="102"/>
        </w:rPr>
        <w:t>l</w:t>
      </w:r>
      <w:r>
        <w:rPr>
          <w:color w:val="231F20"/>
        </w:rPr>
        <w:t> </w:t>
      </w:r>
      <w:r>
        <w:rPr>
          <w:color w:val="231F20"/>
          <w:spacing w:val="-16"/>
        </w:rPr>
        <w:t> </w:t>
      </w:r>
      <w:r>
        <w:rPr>
          <w:color w:val="231F20"/>
          <w:spacing w:val="-1"/>
          <w:w w:val="103"/>
        </w:rPr>
        <w:t>términ</w:t>
      </w:r>
      <w:r>
        <w:rPr>
          <w:color w:val="231F20"/>
          <w:w w:val="103"/>
        </w:rPr>
        <w:t>o</w:t>
      </w:r>
      <w:r>
        <w:rPr>
          <w:color w:val="231F20"/>
        </w:rPr>
        <w:t> </w:t>
      </w:r>
      <w:r>
        <w:rPr>
          <w:color w:val="231F20"/>
          <w:spacing w:val="-16"/>
        </w:rPr>
        <w:t> </w:t>
      </w:r>
      <w:r>
        <w:rPr>
          <w:color w:val="231F20"/>
          <w:spacing w:val="-1"/>
          <w:w w:val="104"/>
        </w:rPr>
        <w:t>d</w:t>
      </w:r>
      <w:r>
        <w:rPr>
          <w:color w:val="231F20"/>
          <w:w w:val="104"/>
        </w:rPr>
        <w:t>e</w:t>
      </w:r>
      <w:r>
        <w:rPr>
          <w:color w:val="231F20"/>
        </w:rPr>
        <w:t> </w:t>
      </w:r>
      <w:r>
        <w:rPr>
          <w:color w:val="231F20"/>
          <w:spacing w:val="-16"/>
        </w:rPr>
        <w:t> </w:t>
      </w:r>
      <w:r>
        <w:rPr>
          <w:color w:val="231F20"/>
          <w:w w:val="103"/>
        </w:rPr>
        <w:t>una </w:t>
      </w:r>
      <w:r>
        <w:rPr>
          <w:color w:val="231F20"/>
          <w:w w:val="105"/>
        </w:rPr>
        <w:t>iniciación, introduce en una logia invisible, […], que cada uno puede llenar según la propia intuición o las afinidades personales” </w:t>
      </w:r>
      <w:r>
        <w:rPr>
          <w:color w:val="231F20"/>
          <w:spacing w:val="-3"/>
          <w:w w:val="105"/>
        </w:rPr>
        <w:t>(chevalier, </w:t>
      </w:r>
      <w:r>
        <w:rPr>
          <w:color w:val="231F20"/>
          <w:w w:val="105"/>
        </w:rPr>
        <w:t>1986: 622). indudablemente, la “logia invisible” propia del ojo es expo- nerse</w:t>
      </w:r>
      <w:r>
        <w:rPr>
          <w:color w:val="231F20"/>
          <w:spacing w:val="-18"/>
          <w:w w:val="105"/>
        </w:rPr>
        <w:t> </w:t>
      </w:r>
      <w:r>
        <w:rPr>
          <w:color w:val="231F20"/>
          <w:w w:val="105"/>
        </w:rPr>
        <w:t>y</w:t>
      </w:r>
      <w:r>
        <w:rPr>
          <w:color w:val="231F20"/>
          <w:spacing w:val="-18"/>
          <w:w w:val="105"/>
        </w:rPr>
        <w:t> </w:t>
      </w:r>
      <w:r>
        <w:rPr>
          <w:color w:val="231F20"/>
          <w:w w:val="105"/>
        </w:rPr>
        <w:t>entregarse</w:t>
      </w:r>
      <w:r>
        <w:rPr>
          <w:color w:val="231F20"/>
          <w:spacing w:val="-18"/>
          <w:w w:val="105"/>
        </w:rPr>
        <w:t> </w:t>
      </w:r>
      <w:r>
        <w:rPr>
          <w:color w:val="231F20"/>
          <w:w w:val="105"/>
        </w:rPr>
        <w:t>al</w:t>
      </w:r>
      <w:r>
        <w:rPr>
          <w:color w:val="231F20"/>
          <w:spacing w:val="-19"/>
          <w:w w:val="105"/>
        </w:rPr>
        <w:t> </w:t>
      </w:r>
      <w:r>
        <w:rPr>
          <w:color w:val="231F20"/>
          <w:w w:val="105"/>
        </w:rPr>
        <w:t>instinto</w:t>
      </w:r>
      <w:r>
        <w:rPr>
          <w:color w:val="231F20"/>
          <w:spacing w:val="-18"/>
          <w:w w:val="105"/>
        </w:rPr>
        <w:t> </w:t>
      </w:r>
      <w:r>
        <w:rPr>
          <w:color w:val="231F20"/>
          <w:w w:val="105"/>
        </w:rPr>
        <w:t>materno,</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9"/>
          <w:w w:val="105"/>
        </w:rPr>
        <w:t> </w:t>
      </w:r>
      <w:r>
        <w:rPr>
          <w:color w:val="231F20"/>
          <w:w w:val="105"/>
        </w:rPr>
        <w:t>las</w:t>
      </w:r>
      <w:r>
        <w:rPr>
          <w:color w:val="231F20"/>
          <w:spacing w:val="-18"/>
          <w:w w:val="105"/>
        </w:rPr>
        <w:t> </w:t>
      </w:r>
      <w:r>
        <w:rPr>
          <w:color w:val="231F20"/>
          <w:w w:val="105"/>
        </w:rPr>
        <w:t>condiciones</w:t>
      </w:r>
      <w:r>
        <w:rPr>
          <w:color w:val="231F20"/>
          <w:spacing w:val="-19"/>
          <w:w w:val="105"/>
        </w:rPr>
        <w:t> </w:t>
      </w:r>
      <w:r>
        <w:rPr>
          <w:color w:val="231F20"/>
          <w:w w:val="105"/>
        </w:rPr>
        <w:t>llevadas</w:t>
      </w:r>
      <w:r>
        <w:rPr>
          <w:color w:val="231F20"/>
          <w:spacing w:val="-18"/>
          <w:w w:val="105"/>
        </w:rPr>
        <w:t> </w:t>
      </w:r>
      <w:r>
        <w:rPr>
          <w:color w:val="231F20"/>
          <w:w w:val="105"/>
        </w:rPr>
        <w:t>al</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spacing w:val="-3"/>
          <w:w w:val="105"/>
        </w:rPr>
        <w:t>extremo</w:t>
      </w:r>
      <w:r>
        <w:rPr>
          <w:color w:val="231F20"/>
          <w:spacing w:val="-17"/>
          <w:w w:val="105"/>
        </w:rPr>
        <w:t> </w:t>
      </w:r>
      <w:r>
        <w:rPr>
          <w:color w:val="231F20"/>
          <w:w w:val="105"/>
        </w:rPr>
        <w:t>en</w:t>
      </w:r>
      <w:r>
        <w:rPr>
          <w:color w:val="231F20"/>
          <w:spacing w:val="-17"/>
          <w:w w:val="105"/>
        </w:rPr>
        <w:t> </w:t>
      </w:r>
      <w:r>
        <w:rPr>
          <w:color w:val="231F20"/>
          <w:w w:val="105"/>
        </w:rPr>
        <w:t>cuanto</w:t>
      </w:r>
      <w:r>
        <w:rPr>
          <w:color w:val="231F20"/>
          <w:spacing w:val="-17"/>
          <w:w w:val="105"/>
        </w:rPr>
        <w:t> </w:t>
      </w:r>
      <w:r>
        <w:rPr>
          <w:color w:val="231F20"/>
          <w:w w:val="105"/>
        </w:rPr>
        <w:t>al</w:t>
      </w:r>
      <w:r>
        <w:rPr>
          <w:color w:val="231F20"/>
          <w:spacing w:val="-17"/>
          <w:w w:val="105"/>
        </w:rPr>
        <w:t> </w:t>
      </w:r>
      <w:r>
        <w:rPr>
          <w:color w:val="231F20"/>
          <w:w w:val="105"/>
        </w:rPr>
        <w:t>desafío</w:t>
      </w:r>
      <w:r>
        <w:rPr>
          <w:color w:val="231F20"/>
          <w:spacing w:val="-17"/>
          <w:w w:val="105"/>
        </w:rPr>
        <w:t> </w:t>
      </w:r>
      <w:r>
        <w:rPr>
          <w:color w:val="231F20"/>
          <w:w w:val="105"/>
        </w:rPr>
        <w:t>de</w:t>
      </w:r>
      <w:r>
        <w:rPr>
          <w:color w:val="231F20"/>
          <w:spacing w:val="-17"/>
          <w:w w:val="105"/>
        </w:rPr>
        <w:t> </w:t>
      </w:r>
      <w:r>
        <w:rPr>
          <w:color w:val="231F20"/>
          <w:w w:val="105"/>
        </w:rPr>
        <w:t>valores</w:t>
      </w:r>
      <w:r>
        <w:rPr>
          <w:color w:val="231F20"/>
          <w:spacing w:val="-17"/>
          <w:w w:val="105"/>
        </w:rPr>
        <w:t> </w:t>
      </w:r>
      <w:r>
        <w:rPr>
          <w:color w:val="231F20"/>
          <w:w w:val="105"/>
        </w:rPr>
        <w:t>éticos,</w:t>
      </w:r>
      <w:r>
        <w:rPr>
          <w:color w:val="231F20"/>
          <w:spacing w:val="-17"/>
          <w:w w:val="105"/>
        </w:rPr>
        <w:t> </w:t>
      </w:r>
      <w:r>
        <w:rPr>
          <w:color w:val="231F20"/>
          <w:w w:val="105"/>
        </w:rPr>
        <w:t>exige</w:t>
      </w:r>
      <w:r>
        <w:rPr>
          <w:color w:val="231F20"/>
          <w:spacing w:val="-18"/>
          <w:w w:val="105"/>
        </w:rPr>
        <w:t> </w:t>
      </w:r>
      <w:r>
        <w:rPr>
          <w:color w:val="231F20"/>
          <w:w w:val="105"/>
        </w:rPr>
        <w:t>luchar</w:t>
      </w:r>
      <w:r>
        <w:rPr>
          <w:color w:val="231F20"/>
          <w:spacing w:val="-17"/>
          <w:w w:val="105"/>
        </w:rPr>
        <w:t> </w:t>
      </w:r>
      <w:r>
        <w:rPr>
          <w:color w:val="231F20"/>
          <w:w w:val="105"/>
        </w:rPr>
        <w:t>violentamen- te</w:t>
      </w:r>
      <w:r>
        <w:rPr>
          <w:color w:val="231F20"/>
          <w:spacing w:val="-19"/>
          <w:w w:val="105"/>
        </w:rPr>
        <w:t> </w:t>
      </w:r>
      <w:r>
        <w:rPr>
          <w:color w:val="231F20"/>
          <w:w w:val="105"/>
        </w:rPr>
        <w:t>para</w:t>
      </w:r>
      <w:r>
        <w:rPr>
          <w:color w:val="231F20"/>
          <w:spacing w:val="-19"/>
          <w:w w:val="105"/>
        </w:rPr>
        <w:t> </w:t>
      </w:r>
      <w:r>
        <w:rPr>
          <w:color w:val="231F20"/>
          <w:w w:val="105"/>
        </w:rPr>
        <w:t>salvar</w:t>
      </w:r>
      <w:r>
        <w:rPr>
          <w:color w:val="231F20"/>
          <w:spacing w:val="-19"/>
          <w:w w:val="105"/>
        </w:rPr>
        <w:t> </w:t>
      </w:r>
      <w:r>
        <w:rPr>
          <w:color w:val="231F20"/>
          <w:w w:val="105"/>
        </w:rPr>
        <w:t>los</w:t>
      </w:r>
      <w:r>
        <w:rPr>
          <w:color w:val="231F20"/>
          <w:spacing w:val="-18"/>
          <w:w w:val="105"/>
        </w:rPr>
        <w:t> </w:t>
      </w:r>
      <w:r>
        <w:rPr>
          <w:color w:val="231F20"/>
          <w:w w:val="105"/>
        </w:rPr>
        <w:t>niños,</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9"/>
          <w:w w:val="105"/>
        </w:rPr>
        <w:t> </w:t>
      </w:r>
      <w:r>
        <w:rPr>
          <w:color w:val="231F20"/>
          <w:w w:val="105"/>
        </w:rPr>
        <w:t>indirectamente,</w:t>
      </w:r>
      <w:r>
        <w:rPr>
          <w:color w:val="231F20"/>
          <w:spacing w:val="-18"/>
          <w:w w:val="105"/>
        </w:rPr>
        <w:t> </w:t>
      </w:r>
      <w:r>
        <w:rPr>
          <w:color w:val="231F20"/>
          <w:w w:val="105"/>
        </w:rPr>
        <w:t>redimir</w:t>
      </w:r>
      <w:r>
        <w:rPr>
          <w:color w:val="231F20"/>
          <w:spacing w:val="-18"/>
          <w:w w:val="105"/>
        </w:rPr>
        <w:t> </w:t>
      </w:r>
      <w:r>
        <w:rPr>
          <w:color w:val="231F20"/>
          <w:w w:val="105"/>
        </w:rPr>
        <w:t>la</w:t>
      </w:r>
      <w:r>
        <w:rPr>
          <w:color w:val="231F20"/>
          <w:spacing w:val="-19"/>
          <w:w w:val="105"/>
        </w:rPr>
        <w:t> </w:t>
      </w:r>
      <w:r>
        <w:rPr>
          <w:color w:val="231F20"/>
          <w:w w:val="105"/>
        </w:rPr>
        <w:t>injusticia</w:t>
      </w:r>
      <w:r>
        <w:rPr>
          <w:color w:val="231F20"/>
          <w:spacing w:val="-18"/>
          <w:w w:val="105"/>
        </w:rPr>
        <w:t> </w:t>
      </w:r>
      <w:r>
        <w:rPr>
          <w:color w:val="231F20"/>
          <w:w w:val="105"/>
        </w:rPr>
        <w:t>en su</w:t>
      </w:r>
      <w:r>
        <w:rPr>
          <w:color w:val="231F20"/>
          <w:spacing w:val="-27"/>
          <w:w w:val="105"/>
        </w:rPr>
        <w:t> </w:t>
      </w:r>
      <w:r>
        <w:rPr>
          <w:color w:val="231F20"/>
          <w:w w:val="105"/>
        </w:rPr>
        <w:t>sentido</w:t>
      </w:r>
      <w:r>
        <w:rPr>
          <w:color w:val="231F20"/>
          <w:spacing w:val="-27"/>
          <w:w w:val="105"/>
        </w:rPr>
        <w:t> </w:t>
      </w:r>
      <w:r>
        <w:rPr>
          <w:color w:val="231F20"/>
          <w:w w:val="105"/>
        </w:rPr>
        <w:t>más</w:t>
      </w:r>
      <w:r>
        <w:rPr>
          <w:color w:val="231F20"/>
          <w:spacing w:val="-27"/>
          <w:w w:val="105"/>
        </w:rPr>
        <w:t> </w:t>
      </w:r>
      <w:r>
        <w:rPr>
          <w:color w:val="231F20"/>
          <w:w w:val="105"/>
        </w:rPr>
        <w:t>abstracto.</w:t>
      </w:r>
    </w:p>
    <w:p>
      <w:pPr>
        <w:pStyle w:val="BodyText"/>
        <w:spacing w:line="304" w:lineRule="auto"/>
        <w:ind w:left="117" w:right="114" w:firstLine="396"/>
        <w:jc w:val="both"/>
      </w:pPr>
      <w:r>
        <w:rPr>
          <w:color w:val="231F20"/>
          <w:spacing w:val="-3"/>
          <w:w w:val="105"/>
        </w:rPr>
        <w:t>regresemos </w:t>
      </w:r>
      <w:r>
        <w:rPr>
          <w:color w:val="231F20"/>
          <w:w w:val="105"/>
        </w:rPr>
        <w:t>al cronotopo: en la descripción primaria del burdel se ponen en conjunción el burdel, lugar de prostitución –decadencia mo- ral absoluta– y “un altar o un oratorio” (oS: 18). Esta conjunción es lo que aporta al cronotopo carga de la tensión inminente en la presen-   cia simultánea de lo sublime y lo abyecto. Élisabeth roudinesco señala el movimiento dicótomo de la perversión cuyo itinerario es llegar a la sublimación mediante la abyección.</w:t>
      </w:r>
      <w:r>
        <w:rPr>
          <w:color w:val="231F20"/>
          <w:w w:val="105"/>
          <w:position w:val="7"/>
          <w:sz w:val="14"/>
        </w:rPr>
        <w:t>11 </w:t>
      </w:r>
      <w:r>
        <w:rPr>
          <w:color w:val="231F20"/>
          <w:w w:val="105"/>
        </w:rPr>
        <w:t>En el episodio que nos interesa,  el movimiento abyecto-sublime se percibe en el rito del dios castrado y posteriormente, en el destino de los niños castrados, rechazados por la sociedad</w:t>
      </w:r>
      <w:r>
        <w:rPr>
          <w:color w:val="231F20"/>
          <w:spacing w:val="-12"/>
          <w:w w:val="105"/>
        </w:rPr>
        <w:t> </w:t>
      </w:r>
      <w:r>
        <w:rPr>
          <w:color w:val="231F20"/>
          <w:w w:val="105"/>
        </w:rPr>
        <w:t>y</w:t>
      </w:r>
      <w:r>
        <w:rPr>
          <w:color w:val="231F20"/>
          <w:spacing w:val="-12"/>
          <w:w w:val="105"/>
        </w:rPr>
        <w:t> </w:t>
      </w:r>
      <w:r>
        <w:rPr>
          <w:color w:val="231F20"/>
          <w:w w:val="105"/>
        </w:rPr>
        <w:t>obligados</w:t>
      </w:r>
      <w:r>
        <w:rPr>
          <w:color w:val="231F20"/>
          <w:spacing w:val="-13"/>
          <w:w w:val="105"/>
        </w:rPr>
        <w:t> </w:t>
      </w:r>
      <w:r>
        <w:rPr>
          <w:color w:val="231F20"/>
          <w:w w:val="105"/>
        </w:rPr>
        <w:t>a</w:t>
      </w:r>
      <w:r>
        <w:rPr>
          <w:color w:val="231F20"/>
          <w:spacing w:val="-12"/>
          <w:w w:val="105"/>
        </w:rPr>
        <w:t> </w:t>
      </w:r>
      <w:r>
        <w:rPr>
          <w:color w:val="231F20"/>
          <w:w w:val="105"/>
        </w:rPr>
        <w:t>prostituirse.</w:t>
      </w:r>
      <w:r>
        <w:rPr>
          <w:color w:val="231F20"/>
          <w:spacing w:val="-13"/>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burdel</w:t>
      </w:r>
      <w:r>
        <w:rPr>
          <w:color w:val="231F20"/>
          <w:spacing w:val="-12"/>
          <w:w w:val="105"/>
        </w:rPr>
        <w:t> </w:t>
      </w:r>
      <w:r>
        <w:rPr>
          <w:color w:val="231F20"/>
          <w:w w:val="105"/>
        </w:rPr>
        <w:t>coexisten</w:t>
      </w:r>
      <w:r>
        <w:rPr>
          <w:color w:val="231F20"/>
          <w:spacing w:val="-12"/>
          <w:w w:val="105"/>
        </w:rPr>
        <w:t> </w:t>
      </w:r>
      <w:r>
        <w:rPr>
          <w:color w:val="231F20"/>
          <w:w w:val="105"/>
        </w:rPr>
        <w:t>los</w:t>
      </w:r>
      <w:r>
        <w:rPr>
          <w:color w:val="231F20"/>
          <w:spacing w:val="-12"/>
          <w:w w:val="105"/>
        </w:rPr>
        <w:t> </w:t>
      </w:r>
      <w:r>
        <w:rPr>
          <w:color w:val="231F20"/>
          <w:w w:val="105"/>
        </w:rPr>
        <w:t>elementos </w:t>
      </w:r>
      <w:r>
        <w:rPr>
          <w:color w:val="231F20"/>
          <w:spacing w:val="-1"/>
          <w:w w:val="104"/>
        </w:rPr>
        <w:t>d</w:t>
      </w:r>
      <w:r>
        <w:rPr>
          <w:color w:val="231F20"/>
          <w:w w:val="104"/>
        </w:rPr>
        <w:t>e</w:t>
      </w:r>
      <w:r>
        <w:rPr>
          <w:color w:val="231F20"/>
          <w:spacing w:val="5"/>
        </w:rPr>
        <w:t> </w:t>
      </w:r>
      <w:r>
        <w:rPr>
          <w:color w:val="231F20"/>
          <w:spacing w:val="-1"/>
          <w:w w:val="104"/>
        </w:rPr>
        <w:t>l</w:t>
      </w:r>
      <w:r>
        <w:rPr>
          <w:color w:val="231F20"/>
          <w:w w:val="104"/>
        </w:rPr>
        <w:t>o</w:t>
      </w:r>
      <w:r>
        <w:rPr>
          <w:color w:val="231F20"/>
          <w:spacing w:val="4"/>
        </w:rPr>
        <w:t> </w:t>
      </w:r>
      <w:r>
        <w:rPr>
          <w:color w:val="231F20"/>
          <w:w w:val="102"/>
        </w:rPr>
        <w:t>sagrado</w:t>
      </w:r>
      <w:r>
        <w:rPr>
          <w:color w:val="231F20"/>
          <w:spacing w:val="4"/>
        </w:rPr>
        <w:t> </w:t>
      </w:r>
      <w:r>
        <w:rPr>
          <w:color w:val="231F20"/>
          <w:w w:val="92"/>
        </w:rPr>
        <w:t>y</w:t>
      </w:r>
      <w:r>
        <w:rPr>
          <w:color w:val="231F20"/>
          <w:spacing w:val="4"/>
        </w:rPr>
        <w:t> </w:t>
      </w:r>
      <w:r>
        <w:rPr>
          <w:color w:val="231F20"/>
          <w:spacing w:val="-1"/>
          <w:w w:val="104"/>
        </w:rPr>
        <w:t>l</w:t>
      </w:r>
      <w:r>
        <w:rPr>
          <w:color w:val="231F20"/>
          <w:w w:val="104"/>
        </w:rPr>
        <w:t>o</w:t>
      </w:r>
      <w:r>
        <w:rPr>
          <w:color w:val="231F20"/>
          <w:spacing w:val="4"/>
        </w:rPr>
        <w:t> </w:t>
      </w:r>
      <w:r>
        <w:rPr>
          <w:color w:val="231F20"/>
          <w:spacing w:val="-1"/>
          <w:w w:val="101"/>
        </w:rPr>
        <w:t>abyecto</w:t>
      </w:r>
      <w:r>
        <w:rPr>
          <w:color w:val="231F20"/>
          <w:w w:val="101"/>
        </w:rPr>
        <w:t>.</w:t>
      </w:r>
      <w:r>
        <w:rPr>
          <w:color w:val="231F20"/>
          <w:spacing w:val="5"/>
        </w:rPr>
        <w:t> </w:t>
      </w:r>
      <w:r>
        <w:rPr>
          <w:color w:val="231F20"/>
          <w:w w:val="238"/>
        </w:rPr>
        <w:t>l</w:t>
      </w:r>
      <w:r>
        <w:rPr>
          <w:color w:val="231F20"/>
          <w:w w:val="101"/>
        </w:rPr>
        <w:t>a</w:t>
      </w:r>
      <w:r>
        <w:rPr>
          <w:color w:val="231F20"/>
          <w:spacing w:val="4"/>
        </w:rPr>
        <w:t> </w:t>
      </w:r>
      <w:r>
        <w:rPr>
          <w:color w:val="231F20"/>
          <w:spacing w:val="-1"/>
          <w:w w:val="100"/>
        </w:rPr>
        <w:t>perversió</w:t>
      </w:r>
      <w:r>
        <w:rPr>
          <w:color w:val="231F20"/>
          <w:w w:val="100"/>
        </w:rPr>
        <w:t>n</w:t>
      </w:r>
      <w:r>
        <w:rPr>
          <w:color w:val="231F20"/>
          <w:spacing w:val="4"/>
        </w:rPr>
        <w:t> </w:t>
      </w:r>
      <w:r>
        <w:rPr>
          <w:color w:val="231F20"/>
          <w:spacing w:val="-1"/>
          <w:w w:val="101"/>
        </w:rPr>
        <w:t>qu</w:t>
      </w:r>
      <w:r>
        <w:rPr>
          <w:color w:val="231F20"/>
          <w:w w:val="101"/>
        </w:rPr>
        <w:t>e</w:t>
      </w:r>
      <w:r>
        <w:rPr>
          <w:color w:val="231F20"/>
          <w:spacing w:val="4"/>
        </w:rPr>
        <w:t> </w:t>
      </w:r>
      <w:r>
        <w:rPr>
          <w:color w:val="231F20"/>
          <w:spacing w:val="-1"/>
          <w:w w:val="103"/>
        </w:rPr>
        <w:t>eman</w:t>
      </w:r>
      <w:r>
        <w:rPr>
          <w:color w:val="231F20"/>
          <w:w w:val="103"/>
        </w:rPr>
        <w:t>a</w:t>
      </w:r>
      <w:r>
        <w:rPr>
          <w:color w:val="231F20"/>
          <w:spacing w:val="4"/>
        </w:rPr>
        <w:t> </w:t>
      </w:r>
      <w:r>
        <w:rPr>
          <w:color w:val="231F20"/>
          <w:spacing w:val="-1"/>
          <w:w w:val="104"/>
        </w:rPr>
        <w:t>d</w:t>
      </w:r>
      <w:r>
        <w:rPr>
          <w:color w:val="231F20"/>
          <w:w w:val="104"/>
        </w:rPr>
        <w:t>e</w:t>
      </w:r>
      <w:r>
        <w:rPr>
          <w:color w:val="231F20"/>
          <w:spacing w:val="5"/>
        </w:rPr>
        <w:t> </w:t>
      </w:r>
      <w:r>
        <w:rPr>
          <w:color w:val="231F20"/>
          <w:spacing w:val="-1"/>
          <w:w w:val="102"/>
        </w:rPr>
        <w:t>l</w:t>
      </w:r>
      <w:r>
        <w:rPr>
          <w:color w:val="231F20"/>
          <w:w w:val="102"/>
        </w:rPr>
        <w:t>a</w:t>
      </w:r>
      <w:r>
        <w:rPr>
          <w:color w:val="231F20"/>
          <w:spacing w:val="4"/>
        </w:rPr>
        <w:t> </w:t>
      </w:r>
      <w:r>
        <w:rPr>
          <w:color w:val="231F20"/>
          <w:w w:val="103"/>
        </w:rPr>
        <w:t>conjunción</w:t>
      </w:r>
      <w:r>
        <w:rPr>
          <w:color w:val="231F20"/>
          <w:spacing w:val="4"/>
        </w:rPr>
        <w:t> </w:t>
      </w:r>
      <w:r>
        <w:rPr>
          <w:color w:val="231F20"/>
          <w:spacing w:val="-1"/>
          <w:w w:val="104"/>
        </w:rPr>
        <w:t>de </w:t>
      </w:r>
      <w:r>
        <w:rPr>
          <w:color w:val="231F20"/>
          <w:w w:val="105"/>
        </w:rPr>
        <w:t>estos</w:t>
      </w:r>
      <w:r>
        <w:rPr>
          <w:color w:val="231F20"/>
          <w:spacing w:val="-11"/>
          <w:w w:val="105"/>
        </w:rPr>
        <w:t> </w:t>
      </w:r>
      <w:r>
        <w:rPr>
          <w:color w:val="231F20"/>
          <w:w w:val="105"/>
        </w:rPr>
        <w:t>dos</w:t>
      </w:r>
      <w:r>
        <w:rPr>
          <w:color w:val="231F20"/>
          <w:spacing w:val="-11"/>
          <w:w w:val="105"/>
        </w:rPr>
        <w:t> </w:t>
      </w:r>
      <w:r>
        <w:rPr>
          <w:color w:val="231F20"/>
          <w:w w:val="105"/>
        </w:rPr>
        <w:t>polos</w:t>
      </w:r>
      <w:r>
        <w:rPr>
          <w:color w:val="231F20"/>
          <w:spacing w:val="-11"/>
          <w:w w:val="105"/>
        </w:rPr>
        <w:t> </w:t>
      </w:r>
      <w:r>
        <w:rPr>
          <w:color w:val="231F20"/>
          <w:w w:val="105"/>
        </w:rPr>
        <w:t>se</w:t>
      </w:r>
      <w:r>
        <w:rPr>
          <w:color w:val="231F20"/>
          <w:spacing w:val="-11"/>
          <w:w w:val="105"/>
        </w:rPr>
        <w:t> </w:t>
      </w:r>
      <w:r>
        <w:rPr>
          <w:color w:val="231F20"/>
          <w:w w:val="105"/>
        </w:rPr>
        <w:t>basa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rito</w:t>
      </w:r>
      <w:r>
        <w:rPr>
          <w:color w:val="231F20"/>
          <w:spacing w:val="-11"/>
          <w:w w:val="105"/>
        </w:rPr>
        <w:t> </w:t>
      </w:r>
      <w:r>
        <w:rPr>
          <w:color w:val="231F20"/>
          <w:w w:val="105"/>
        </w:rPr>
        <w:t>del</w:t>
      </w:r>
      <w:r>
        <w:rPr>
          <w:color w:val="231F20"/>
          <w:spacing w:val="-11"/>
          <w:w w:val="105"/>
        </w:rPr>
        <w:t> </w:t>
      </w:r>
      <w:r>
        <w:rPr>
          <w:color w:val="231F20"/>
          <w:w w:val="105"/>
        </w:rPr>
        <w:t>dios</w:t>
      </w:r>
      <w:r>
        <w:rPr>
          <w:color w:val="231F20"/>
          <w:spacing w:val="-10"/>
          <w:w w:val="105"/>
        </w:rPr>
        <w:t> </w:t>
      </w:r>
      <w:r>
        <w:rPr>
          <w:color w:val="231F20"/>
          <w:w w:val="105"/>
        </w:rPr>
        <w:t>castrado:</w:t>
      </w:r>
    </w:p>
    <w:p>
      <w:pPr>
        <w:pStyle w:val="BodyText"/>
        <w:rPr>
          <w:sz w:val="22"/>
        </w:rPr>
      </w:pPr>
    </w:p>
    <w:p>
      <w:pPr>
        <w:spacing w:line="273" w:lineRule="auto" w:before="1"/>
        <w:ind w:left="797" w:right="114" w:firstLine="0"/>
        <w:jc w:val="both"/>
        <w:rPr>
          <w:sz w:val="18"/>
        </w:rPr>
      </w:pPr>
      <w:r>
        <w:rPr>
          <w:color w:val="231F20"/>
          <w:w w:val="105"/>
          <w:sz w:val="18"/>
        </w:rPr>
        <w:t>ofrecen un niño a ese dios, […], y durante un tiempo que no sé medir</w:t>
      </w:r>
      <w:r>
        <w:rPr>
          <w:color w:val="231F20"/>
          <w:spacing w:val="41"/>
          <w:w w:val="105"/>
          <w:sz w:val="18"/>
        </w:rPr>
        <w:t> </w:t>
      </w:r>
      <w:r>
        <w:rPr>
          <w:color w:val="231F20"/>
          <w:w w:val="105"/>
          <w:sz w:val="18"/>
        </w:rPr>
        <w:t>el</w:t>
      </w:r>
      <w:r>
        <w:rPr>
          <w:color w:val="231F20"/>
          <w:spacing w:val="-8"/>
          <w:w w:val="105"/>
          <w:sz w:val="18"/>
        </w:rPr>
        <w:t> </w:t>
      </w:r>
      <w:r>
        <w:rPr>
          <w:color w:val="231F20"/>
          <w:w w:val="105"/>
          <w:sz w:val="18"/>
        </w:rPr>
        <w:t>niño</w:t>
      </w:r>
      <w:r>
        <w:rPr>
          <w:color w:val="231F20"/>
          <w:spacing w:val="-8"/>
          <w:w w:val="105"/>
          <w:sz w:val="18"/>
        </w:rPr>
        <w:t> </w:t>
      </w:r>
      <w:r>
        <w:rPr>
          <w:color w:val="231F20"/>
          <w:w w:val="105"/>
          <w:sz w:val="18"/>
        </w:rPr>
        <w:t>encarna</w:t>
      </w:r>
      <w:r>
        <w:rPr>
          <w:color w:val="231F20"/>
          <w:spacing w:val="-8"/>
          <w:w w:val="105"/>
          <w:sz w:val="18"/>
        </w:rPr>
        <w:t> </w:t>
      </w:r>
      <w:r>
        <w:rPr>
          <w:color w:val="231F20"/>
          <w:w w:val="105"/>
          <w:sz w:val="18"/>
        </w:rPr>
        <w:t>al</w:t>
      </w:r>
      <w:r>
        <w:rPr>
          <w:color w:val="231F20"/>
          <w:spacing w:val="-8"/>
          <w:w w:val="105"/>
          <w:sz w:val="18"/>
        </w:rPr>
        <w:t> </w:t>
      </w:r>
      <w:r>
        <w:rPr>
          <w:color w:val="231F20"/>
          <w:w w:val="105"/>
          <w:sz w:val="18"/>
        </w:rPr>
        <w:t>dios.</w:t>
      </w:r>
      <w:r>
        <w:rPr>
          <w:color w:val="231F20"/>
          <w:spacing w:val="-8"/>
          <w:w w:val="105"/>
          <w:sz w:val="18"/>
        </w:rPr>
        <w:t> </w:t>
      </w:r>
      <w:r>
        <w:rPr>
          <w:color w:val="231F20"/>
          <w:w w:val="105"/>
          <w:sz w:val="18"/>
        </w:rPr>
        <w:t>Puede</w:t>
      </w:r>
      <w:r>
        <w:rPr>
          <w:color w:val="231F20"/>
          <w:spacing w:val="-8"/>
          <w:w w:val="105"/>
          <w:sz w:val="18"/>
        </w:rPr>
        <w:t> </w:t>
      </w:r>
      <w:r>
        <w:rPr>
          <w:color w:val="231F20"/>
          <w:w w:val="105"/>
          <w:sz w:val="18"/>
        </w:rPr>
        <w:t>ser</w:t>
      </w:r>
      <w:r>
        <w:rPr>
          <w:color w:val="231F20"/>
          <w:spacing w:val="-8"/>
          <w:w w:val="105"/>
          <w:sz w:val="18"/>
        </w:rPr>
        <w:t> </w:t>
      </w:r>
      <w:r>
        <w:rPr>
          <w:color w:val="231F20"/>
          <w:w w:val="105"/>
          <w:sz w:val="18"/>
        </w:rPr>
        <w:t>una</w:t>
      </w:r>
      <w:r>
        <w:rPr>
          <w:color w:val="231F20"/>
          <w:spacing w:val="-8"/>
          <w:w w:val="105"/>
          <w:sz w:val="18"/>
        </w:rPr>
        <w:t> </w:t>
      </w:r>
      <w:r>
        <w:rPr>
          <w:color w:val="231F20"/>
          <w:w w:val="105"/>
          <w:sz w:val="18"/>
        </w:rPr>
        <w:t>semana,</w:t>
      </w:r>
      <w:r>
        <w:rPr>
          <w:color w:val="231F20"/>
          <w:spacing w:val="-8"/>
          <w:w w:val="105"/>
          <w:sz w:val="18"/>
        </w:rPr>
        <w:t> </w:t>
      </w:r>
      <w:r>
        <w:rPr>
          <w:color w:val="231F20"/>
          <w:w w:val="105"/>
          <w:sz w:val="18"/>
        </w:rPr>
        <w:t>lo</w:t>
      </w:r>
      <w:r>
        <w:rPr>
          <w:color w:val="231F20"/>
          <w:spacing w:val="-8"/>
          <w:w w:val="105"/>
          <w:sz w:val="18"/>
        </w:rPr>
        <w:t> </w:t>
      </w:r>
      <w:r>
        <w:rPr>
          <w:color w:val="231F20"/>
          <w:w w:val="105"/>
          <w:sz w:val="18"/>
        </w:rPr>
        <w:t>que</w:t>
      </w:r>
      <w:r>
        <w:rPr>
          <w:color w:val="231F20"/>
          <w:spacing w:val="-8"/>
          <w:w w:val="105"/>
          <w:sz w:val="18"/>
        </w:rPr>
        <w:t> </w:t>
      </w:r>
      <w:r>
        <w:rPr>
          <w:color w:val="231F20"/>
          <w:w w:val="105"/>
          <w:sz w:val="18"/>
        </w:rPr>
        <w:t>dura</w:t>
      </w:r>
      <w:r>
        <w:rPr>
          <w:color w:val="231F20"/>
          <w:spacing w:val="-8"/>
          <w:w w:val="105"/>
          <w:sz w:val="18"/>
        </w:rPr>
        <w:t> </w:t>
      </w:r>
      <w:r>
        <w:rPr>
          <w:color w:val="231F20"/>
          <w:w w:val="105"/>
          <w:sz w:val="18"/>
        </w:rPr>
        <w:t>la</w:t>
      </w:r>
      <w:r>
        <w:rPr>
          <w:color w:val="231F20"/>
          <w:spacing w:val="-8"/>
          <w:w w:val="105"/>
          <w:sz w:val="18"/>
        </w:rPr>
        <w:t> </w:t>
      </w:r>
      <w:r>
        <w:rPr>
          <w:color w:val="231F20"/>
          <w:w w:val="105"/>
          <w:sz w:val="18"/>
        </w:rPr>
        <w:t>procesión, un mes, un año, no lo sé. Se trata de una fiesta bárbara, prohibida por las leyes de la república india, pero que se sigue celebrando. durante</w:t>
      </w:r>
      <w:r>
        <w:rPr>
          <w:color w:val="231F20"/>
          <w:spacing w:val="41"/>
          <w:w w:val="105"/>
          <w:sz w:val="18"/>
        </w:rPr>
        <w:t> </w:t>
      </w:r>
      <w:r>
        <w:rPr>
          <w:color w:val="231F20"/>
          <w:w w:val="105"/>
          <w:sz w:val="18"/>
        </w:rPr>
        <w:t>el transcurso de la fiesta el niño es colmado de regalos que sus padres </w:t>
      </w:r>
      <w:r>
        <w:rPr>
          <w:color w:val="231F20"/>
          <w:spacing w:val="-7"/>
          <w:w w:val="100"/>
          <w:sz w:val="18"/>
        </w:rPr>
        <w:t>r</w:t>
      </w:r>
      <w:r>
        <w:rPr>
          <w:color w:val="231F20"/>
          <w:spacing w:val="-1"/>
          <w:w w:val="102"/>
          <w:sz w:val="18"/>
        </w:rPr>
        <w:t>ecibe</w:t>
      </w:r>
      <w:r>
        <w:rPr>
          <w:color w:val="231F20"/>
          <w:w w:val="102"/>
          <w:sz w:val="18"/>
        </w:rPr>
        <w:t>n</w:t>
      </w:r>
      <w:r>
        <w:rPr>
          <w:color w:val="231F20"/>
          <w:sz w:val="18"/>
        </w:rPr>
        <w:t> </w:t>
      </w:r>
      <w:r>
        <w:rPr>
          <w:color w:val="231F20"/>
          <w:spacing w:val="-16"/>
          <w:sz w:val="18"/>
        </w:rPr>
        <w:t> </w:t>
      </w:r>
      <w:r>
        <w:rPr>
          <w:color w:val="231F20"/>
          <w:w w:val="103"/>
          <w:sz w:val="18"/>
        </w:rPr>
        <w:t>con</w:t>
      </w:r>
      <w:r>
        <w:rPr>
          <w:color w:val="231F20"/>
          <w:sz w:val="18"/>
        </w:rPr>
        <w:t> </w:t>
      </w:r>
      <w:r>
        <w:rPr>
          <w:color w:val="231F20"/>
          <w:spacing w:val="-16"/>
          <w:sz w:val="18"/>
        </w:rPr>
        <w:t> </w:t>
      </w:r>
      <w:r>
        <w:rPr>
          <w:color w:val="231F20"/>
          <w:w w:val="103"/>
          <w:sz w:val="18"/>
        </w:rPr>
        <w:t>gratitud</w:t>
      </w:r>
      <w:r>
        <w:rPr>
          <w:color w:val="231F20"/>
          <w:sz w:val="18"/>
        </w:rPr>
        <w:t> </w:t>
      </w:r>
      <w:r>
        <w:rPr>
          <w:color w:val="231F20"/>
          <w:spacing w:val="-16"/>
          <w:sz w:val="18"/>
        </w:rPr>
        <w:t> </w:t>
      </w:r>
      <w:r>
        <w:rPr>
          <w:color w:val="231F20"/>
          <w:w w:val="92"/>
          <w:sz w:val="18"/>
        </w:rPr>
        <w:t>y</w:t>
      </w:r>
      <w:r>
        <w:rPr>
          <w:color w:val="231F20"/>
          <w:sz w:val="18"/>
        </w:rPr>
        <w:t> </w:t>
      </w:r>
      <w:r>
        <w:rPr>
          <w:color w:val="231F20"/>
          <w:spacing w:val="-16"/>
          <w:sz w:val="18"/>
        </w:rPr>
        <w:t> </w:t>
      </w:r>
      <w:r>
        <w:rPr>
          <w:color w:val="231F20"/>
          <w:w w:val="105"/>
          <w:sz w:val="18"/>
        </w:rPr>
        <w:t>felicidad,</w:t>
      </w:r>
      <w:r>
        <w:rPr>
          <w:color w:val="231F20"/>
          <w:sz w:val="18"/>
        </w:rPr>
        <w:t> </w:t>
      </w:r>
      <w:r>
        <w:rPr>
          <w:color w:val="231F20"/>
          <w:spacing w:val="-16"/>
          <w:sz w:val="18"/>
        </w:rPr>
        <w:t> </w:t>
      </w:r>
      <w:r>
        <w:rPr>
          <w:color w:val="231F20"/>
          <w:w w:val="101"/>
          <w:sz w:val="18"/>
        </w:rPr>
        <w:t>pues</w:t>
      </w:r>
      <w:r>
        <w:rPr>
          <w:color w:val="231F20"/>
          <w:sz w:val="18"/>
        </w:rPr>
        <w:t> </w:t>
      </w:r>
      <w:r>
        <w:rPr>
          <w:color w:val="231F20"/>
          <w:spacing w:val="-16"/>
          <w:sz w:val="18"/>
        </w:rPr>
        <w:t> </w:t>
      </w:r>
      <w:r>
        <w:rPr>
          <w:color w:val="231F20"/>
          <w:w w:val="101"/>
          <w:sz w:val="18"/>
        </w:rPr>
        <w:t>suelen</w:t>
      </w:r>
      <w:r>
        <w:rPr>
          <w:color w:val="231F20"/>
          <w:sz w:val="18"/>
        </w:rPr>
        <w:t> </w:t>
      </w:r>
      <w:r>
        <w:rPr>
          <w:color w:val="231F20"/>
          <w:spacing w:val="-16"/>
          <w:sz w:val="18"/>
        </w:rPr>
        <w:t> </w:t>
      </w:r>
      <w:r>
        <w:rPr>
          <w:color w:val="231F20"/>
          <w:w w:val="97"/>
          <w:sz w:val="18"/>
        </w:rPr>
        <w:t>ser</w:t>
      </w:r>
      <w:r>
        <w:rPr>
          <w:color w:val="231F20"/>
          <w:sz w:val="18"/>
        </w:rPr>
        <w:t> </w:t>
      </w:r>
      <w:r>
        <w:rPr>
          <w:color w:val="231F20"/>
          <w:spacing w:val="-16"/>
          <w:sz w:val="18"/>
        </w:rPr>
        <w:t> </w:t>
      </w:r>
      <w:r>
        <w:rPr>
          <w:color w:val="231F20"/>
          <w:w w:val="103"/>
          <w:sz w:val="18"/>
        </w:rPr>
        <w:t>pob</w:t>
      </w:r>
      <w:r>
        <w:rPr>
          <w:color w:val="231F20"/>
          <w:spacing w:val="-7"/>
          <w:w w:val="103"/>
          <w:sz w:val="18"/>
        </w:rPr>
        <w:t>r</w:t>
      </w:r>
      <w:r>
        <w:rPr>
          <w:color w:val="231F20"/>
          <w:spacing w:val="-1"/>
          <w:w w:val="102"/>
          <w:sz w:val="18"/>
        </w:rPr>
        <w:t>es</w:t>
      </w:r>
      <w:r>
        <w:rPr>
          <w:color w:val="231F20"/>
          <w:w w:val="102"/>
          <w:sz w:val="18"/>
        </w:rPr>
        <w:t>.</w:t>
      </w:r>
      <w:r>
        <w:rPr>
          <w:color w:val="231F20"/>
          <w:sz w:val="18"/>
        </w:rPr>
        <w:t> </w:t>
      </w:r>
      <w:r>
        <w:rPr>
          <w:color w:val="231F20"/>
          <w:spacing w:val="-15"/>
          <w:sz w:val="18"/>
        </w:rPr>
        <w:t> </w:t>
      </w:r>
      <w:r>
        <w:rPr>
          <w:color w:val="231F20"/>
          <w:spacing w:val="-21"/>
          <w:w w:val="207"/>
          <w:sz w:val="18"/>
        </w:rPr>
        <w:t>t</w:t>
      </w:r>
      <w:r>
        <w:rPr>
          <w:color w:val="231F20"/>
          <w:spacing w:val="-1"/>
          <w:w w:val="103"/>
          <w:sz w:val="18"/>
        </w:rPr>
        <w:t>erminad</w:t>
      </w:r>
      <w:r>
        <w:rPr>
          <w:color w:val="231F20"/>
          <w:w w:val="103"/>
          <w:sz w:val="18"/>
        </w:rPr>
        <w:t>a</w:t>
      </w:r>
      <w:r>
        <w:rPr>
          <w:color w:val="231F20"/>
          <w:sz w:val="18"/>
        </w:rPr>
        <w:t> </w:t>
      </w:r>
      <w:r>
        <w:rPr>
          <w:color w:val="231F20"/>
          <w:spacing w:val="-15"/>
          <w:sz w:val="18"/>
        </w:rPr>
        <w:t> </w:t>
      </w:r>
      <w:r>
        <w:rPr>
          <w:color w:val="231F20"/>
          <w:spacing w:val="-1"/>
          <w:w w:val="102"/>
          <w:sz w:val="18"/>
        </w:rPr>
        <w:t>la </w:t>
      </w:r>
      <w:r>
        <w:rPr>
          <w:color w:val="231F20"/>
          <w:w w:val="105"/>
          <w:sz w:val="18"/>
        </w:rPr>
        <w:t>fiesta el niño es devuelto a su casa, o al agujero inmundo donde vive, y todo</w:t>
      </w:r>
      <w:r>
        <w:rPr>
          <w:color w:val="231F20"/>
          <w:spacing w:val="-6"/>
          <w:w w:val="105"/>
          <w:sz w:val="18"/>
        </w:rPr>
        <w:t> </w:t>
      </w:r>
      <w:r>
        <w:rPr>
          <w:color w:val="231F20"/>
          <w:w w:val="105"/>
          <w:sz w:val="18"/>
        </w:rPr>
        <w:t>vuelve</w:t>
      </w:r>
      <w:r>
        <w:rPr>
          <w:color w:val="231F20"/>
          <w:spacing w:val="-6"/>
          <w:w w:val="105"/>
          <w:sz w:val="18"/>
        </w:rPr>
        <w:t> </w:t>
      </w:r>
      <w:r>
        <w:rPr>
          <w:color w:val="231F20"/>
          <w:w w:val="105"/>
          <w:sz w:val="18"/>
        </w:rPr>
        <w:t>a</w:t>
      </w:r>
      <w:r>
        <w:rPr>
          <w:color w:val="231F20"/>
          <w:spacing w:val="-6"/>
          <w:w w:val="105"/>
          <w:sz w:val="18"/>
        </w:rPr>
        <w:t> </w:t>
      </w:r>
      <w:r>
        <w:rPr>
          <w:color w:val="231F20"/>
          <w:w w:val="105"/>
          <w:sz w:val="18"/>
        </w:rPr>
        <w:t>recomenzar</w:t>
      </w:r>
      <w:r>
        <w:rPr>
          <w:color w:val="231F20"/>
          <w:spacing w:val="-6"/>
          <w:w w:val="105"/>
          <w:sz w:val="18"/>
        </w:rPr>
        <w:t> </w:t>
      </w:r>
      <w:r>
        <w:rPr>
          <w:color w:val="231F20"/>
          <w:w w:val="105"/>
          <w:sz w:val="18"/>
        </w:rPr>
        <w:t>al</w:t>
      </w:r>
      <w:r>
        <w:rPr>
          <w:color w:val="231F20"/>
          <w:spacing w:val="-6"/>
          <w:w w:val="105"/>
          <w:sz w:val="18"/>
        </w:rPr>
        <w:t> </w:t>
      </w:r>
      <w:r>
        <w:rPr>
          <w:color w:val="231F20"/>
          <w:w w:val="105"/>
          <w:sz w:val="18"/>
        </w:rPr>
        <w:t>cabo</w:t>
      </w:r>
      <w:r>
        <w:rPr>
          <w:color w:val="231F20"/>
          <w:spacing w:val="-6"/>
          <w:w w:val="105"/>
          <w:sz w:val="18"/>
        </w:rPr>
        <w:t> </w:t>
      </w:r>
      <w:r>
        <w:rPr>
          <w:color w:val="231F20"/>
          <w:w w:val="105"/>
          <w:sz w:val="18"/>
        </w:rPr>
        <w:t>de</w:t>
      </w:r>
      <w:r>
        <w:rPr>
          <w:color w:val="231F20"/>
          <w:spacing w:val="-6"/>
          <w:w w:val="105"/>
          <w:sz w:val="18"/>
        </w:rPr>
        <w:t> </w:t>
      </w:r>
      <w:r>
        <w:rPr>
          <w:color w:val="231F20"/>
          <w:w w:val="105"/>
          <w:sz w:val="18"/>
        </w:rPr>
        <w:t>un</w:t>
      </w:r>
      <w:r>
        <w:rPr>
          <w:color w:val="231F20"/>
          <w:spacing w:val="-6"/>
          <w:w w:val="105"/>
          <w:sz w:val="18"/>
        </w:rPr>
        <w:t> </w:t>
      </w:r>
      <w:r>
        <w:rPr>
          <w:color w:val="231F20"/>
          <w:w w:val="105"/>
          <w:sz w:val="18"/>
        </w:rPr>
        <w:t>año.</w:t>
      </w:r>
    </w:p>
    <w:p>
      <w:pPr>
        <w:spacing w:line="273" w:lineRule="auto" w:before="0"/>
        <w:ind w:left="797" w:right="115" w:firstLine="270"/>
        <w:jc w:val="both"/>
        <w:rPr>
          <w:sz w:val="18"/>
        </w:rPr>
      </w:pPr>
      <w:r>
        <w:rPr>
          <w:color w:val="231F20"/>
          <w:w w:val="238"/>
          <w:sz w:val="18"/>
        </w:rPr>
        <w:t>l</w:t>
      </w:r>
      <w:r>
        <w:rPr>
          <w:color w:val="231F20"/>
          <w:w w:val="101"/>
          <w:sz w:val="18"/>
        </w:rPr>
        <w:t>a</w:t>
      </w:r>
      <w:r>
        <w:rPr>
          <w:color w:val="231F20"/>
          <w:spacing w:val="-5"/>
          <w:sz w:val="18"/>
        </w:rPr>
        <w:t> </w:t>
      </w:r>
      <w:r>
        <w:rPr>
          <w:color w:val="231F20"/>
          <w:w w:val="99"/>
          <w:sz w:val="18"/>
        </w:rPr>
        <w:t>fiesta</w:t>
      </w:r>
      <w:r>
        <w:rPr>
          <w:color w:val="231F20"/>
          <w:spacing w:val="-6"/>
          <w:sz w:val="18"/>
        </w:rPr>
        <w:t> </w:t>
      </w:r>
      <w:r>
        <w:rPr>
          <w:color w:val="231F20"/>
          <w:spacing w:val="-1"/>
          <w:w w:val="102"/>
          <w:sz w:val="18"/>
        </w:rPr>
        <w:t>tien</w:t>
      </w:r>
      <w:r>
        <w:rPr>
          <w:color w:val="231F20"/>
          <w:w w:val="102"/>
          <w:sz w:val="18"/>
        </w:rPr>
        <w:t>e</w:t>
      </w:r>
      <w:r>
        <w:rPr>
          <w:color w:val="231F20"/>
          <w:spacing w:val="-5"/>
          <w:sz w:val="18"/>
        </w:rPr>
        <w:t> </w:t>
      </w:r>
      <w:r>
        <w:rPr>
          <w:color w:val="231F20"/>
          <w:spacing w:val="-1"/>
          <w:w w:val="102"/>
          <w:sz w:val="18"/>
        </w:rPr>
        <w:t>l</w:t>
      </w:r>
      <w:r>
        <w:rPr>
          <w:color w:val="231F20"/>
          <w:w w:val="102"/>
          <w:sz w:val="18"/>
        </w:rPr>
        <w:t>a</w:t>
      </w:r>
      <w:r>
        <w:rPr>
          <w:color w:val="231F20"/>
          <w:spacing w:val="-5"/>
          <w:sz w:val="18"/>
        </w:rPr>
        <w:t> </w:t>
      </w:r>
      <w:r>
        <w:rPr>
          <w:color w:val="231F20"/>
          <w:spacing w:val="-1"/>
          <w:w w:val="102"/>
          <w:sz w:val="18"/>
        </w:rPr>
        <w:t>aparienci</w:t>
      </w:r>
      <w:r>
        <w:rPr>
          <w:color w:val="231F20"/>
          <w:w w:val="102"/>
          <w:sz w:val="18"/>
        </w:rPr>
        <w:t>a</w:t>
      </w:r>
      <w:r>
        <w:rPr>
          <w:color w:val="231F20"/>
          <w:spacing w:val="-5"/>
          <w:sz w:val="18"/>
        </w:rPr>
        <w:t> </w:t>
      </w:r>
      <w:r>
        <w:rPr>
          <w:color w:val="231F20"/>
          <w:spacing w:val="-1"/>
          <w:w w:val="104"/>
          <w:sz w:val="18"/>
        </w:rPr>
        <w:t>d</w:t>
      </w:r>
      <w:r>
        <w:rPr>
          <w:color w:val="231F20"/>
          <w:w w:val="104"/>
          <w:sz w:val="18"/>
        </w:rPr>
        <w:t>e</w:t>
      </w:r>
      <w:r>
        <w:rPr>
          <w:color w:val="231F20"/>
          <w:spacing w:val="-5"/>
          <w:sz w:val="18"/>
        </w:rPr>
        <w:t> </w:t>
      </w:r>
      <w:r>
        <w:rPr>
          <w:color w:val="231F20"/>
          <w:w w:val="103"/>
          <w:sz w:val="18"/>
        </w:rPr>
        <w:t>una</w:t>
      </w:r>
      <w:r>
        <w:rPr>
          <w:color w:val="231F20"/>
          <w:spacing w:val="-5"/>
          <w:sz w:val="18"/>
        </w:rPr>
        <w:t> </w:t>
      </w:r>
      <w:r>
        <w:rPr>
          <w:color w:val="231F20"/>
          <w:spacing w:val="-7"/>
          <w:w w:val="100"/>
          <w:sz w:val="18"/>
        </w:rPr>
        <w:t>r</w:t>
      </w:r>
      <w:r>
        <w:rPr>
          <w:color w:val="231F20"/>
          <w:w w:val="102"/>
          <w:sz w:val="18"/>
        </w:rPr>
        <w:t>omería</w:t>
      </w:r>
      <w:r>
        <w:rPr>
          <w:color w:val="231F20"/>
          <w:spacing w:val="-6"/>
          <w:sz w:val="18"/>
        </w:rPr>
        <w:t> </w:t>
      </w:r>
      <w:r>
        <w:rPr>
          <w:color w:val="231F20"/>
          <w:spacing w:val="-1"/>
          <w:w w:val="103"/>
          <w:sz w:val="18"/>
        </w:rPr>
        <w:t>latinoamericana</w:t>
      </w:r>
      <w:r>
        <w:rPr>
          <w:color w:val="231F20"/>
          <w:w w:val="103"/>
          <w:sz w:val="18"/>
        </w:rPr>
        <w:t>,</w:t>
      </w:r>
      <w:r>
        <w:rPr>
          <w:color w:val="231F20"/>
          <w:spacing w:val="-5"/>
          <w:sz w:val="18"/>
        </w:rPr>
        <w:t> </w:t>
      </w:r>
      <w:r>
        <w:rPr>
          <w:color w:val="231F20"/>
          <w:w w:val="100"/>
          <w:sz w:val="18"/>
        </w:rPr>
        <w:t>sólo</w:t>
      </w:r>
      <w:r>
        <w:rPr>
          <w:color w:val="231F20"/>
          <w:spacing w:val="-5"/>
          <w:sz w:val="18"/>
        </w:rPr>
        <w:t> </w:t>
      </w:r>
      <w:r>
        <w:rPr>
          <w:color w:val="231F20"/>
          <w:spacing w:val="-1"/>
          <w:w w:val="101"/>
          <w:sz w:val="18"/>
        </w:rPr>
        <w:t>que </w:t>
      </w:r>
      <w:r>
        <w:rPr>
          <w:color w:val="231F20"/>
          <w:w w:val="105"/>
          <w:sz w:val="18"/>
        </w:rPr>
        <w:t>tal</w:t>
      </w:r>
      <w:r>
        <w:rPr>
          <w:color w:val="231F20"/>
          <w:spacing w:val="-20"/>
          <w:w w:val="105"/>
          <w:sz w:val="18"/>
        </w:rPr>
        <w:t> </w:t>
      </w:r>
      <w:r>
        <w:rPr>
          <w:color w:val="231F20"/>
          <w:w w:val="105"/>
          <w:sz w:val="18"/>
        </w:rPr>
        <w:t>vez</w:t>
      </w:r>
      <w:r>
        <w:rPr>
          <w:color w:val="231F20"/>
          <w:spacing w:val="-20"/>
          <w:w w:val="105"/>
          <w:sz w:val="18"/>
        </w:rPr>
        <w:t> </w:t>
      </w:r>
      <w:r>
        <w:rPr>
          <w:color w:val="231F20"/>
          <w:w w:val="105"/>
          <w:sz w:val="18"/>
        </w:rPr>
        <w:t>es</w:t>
      </w:r>
      <w:r>
        <w:rPr>
          <w:color w:val="231F20"/>
          <w:spacing w:val="-20"/>
          <w:w w:val="105"/>
          <w:sz w:val="18"/>
        </w:rPr>
        <w:t> </w:t>
      </w:r>
      <w:r>
        <w:rPr>
          <w:color w:val="231F20"/>
          <w:w w:val="105"/>
          <w:sz w:val="18"/>
        </w:rPr>
        <w:t>más</w:t>
      </w:r>
      <w:r>
        <w:rPr>
          <w:color w:val="231F20"/>
          <w:spacing w:val="-20"/>
          <w:w w:val="105"/>
          <w:sz w:val="18"/>
        </w:rPr>
        <w:t> </w:t>
      </w:r>
      <w:r>
        <w:rPr>
          <w:color w:val="231F20"/>
          <w:w w:val="105"/>
          <w:sz w:val="18"/>
        </w:rPr>
        <w:t>alegre,</w:t>
      </w:r>
      <w:r>
        <w:rPr>
          <w:color w:val="231F20"/>
          <w:spacing w:val="-20"/>
          <w:w w:val="105"/>
          <w:sz w:val="18"/>
        </w:rPr>
        <w:t> </w:t>
      </w:r>
      <w:r>
        <w:rPr>
          <w:color w:val="231F20"/>
          <w:w w:val="105"/>
          <w:sz w:val="18"/>
        </w:rPr>
        <w:t>más</w:t>
      </w:r>
      <w:r>
        <w:rPr>
          <w:color w:val="231F20"/>
          <w:spacing w:val="-20"/>
          <w:w w:val="105"/>
          <w:sz w:val="18"/>
        </w:rPr>
        <w:t> </w:t>
      </w:r>
      <w:r>
        <w:rPr>
          <w:color w:val="231F20"/>
          <w:w w:val="105"/>
          <w:sz w:val="18"/>
        </w:rPr>
        <w:t>bulliciosa</w:t>
      </w:r>
      <w:r>
        <w:rPr>
          <w:color w:val="231F20"/>
          <w:spacing w:val="-20"/>
          <w:w w:val="105"/>
          <w:sz w:val="18"/>
        </w:rPr>
        <w:t> </w:t>
      </w:r>
      <w:r>
        <w:rPr>
          <w:color w:val="231F20"/>
          <w:w w:val="105"/>
          <w:sz w:val="18"/>
        </w:rPr>
        <w:t>y</w:t>
      </w:r>
      <w:r>
        <w:rPr>
          <w:color w:val="231F20"/>
          <w:spacing w:val="-20"/>
          <w:w w:val="105"/>
          <w:sz w:val="18"/>
        </w:rPr>
        <w:t> </w:t>
      </w:r>
      <w:r>
        <w:rPr>
          <w:color w:val="231F20"/>
          <w:w w:val="105"/>
          <w:sz w:val="18"/>
        </w:rPr>
        <w:t>probablemente</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intensidad</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los que</w:t>
      </w:r>
      <w:r>
        <w:rPr>
          <w:color w:val="231F20"/>
          <w:spacing w:val="-18"/>
          <w:w w:val="105"/>
          <w:sz w:val="18"/>
        </w:rPr>
        <w:t> </w:t>
      </w:r>
      <w:r>
        <w:rPr>
          <w:color w:val="231F20"/>
          <w:w w:val="105"/>
          <w:sz w:val="18"/>
        </w:rPr>
        <w:t>participan,</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los</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saben</w:t>
      </w:r>
      <w:r>
        <w:rPr>
          <w:color w:val="231F20"/>
          <w:spacing w:val="-18"/>
          <w:w w:val="105"/>
          <w:sz w:val="18"/>
        </w:rPr>
        <w:t> </w:t>
      </w:r>
      <w:r>
        <w:rPr>
          <w:color w:val="231F20"/>
          <w:w w:val="105"/>
          <w:sz w:val="18"/>
        </w:rPr>
        <w:t>participantes,</w:t>
      </w:r>
      <w:r>
        <w:rPr>
          <w:color w:val="231F20"/>
          <w:spacing w:val="-18"/>
          <w:w w:val="105"/>
          <w:sz w:val="18"/>
        </w:rPr>
        <w:t> </w:t>
      </w:r>
      <w:r>
        <w:rPr>
          <w:color w:val="231F20"/>
          <w:w w:val="105"/>
          <w:sz w:val="18"/>
        </w:rPr>
        <w:t>sea</w:t>
      </w:r>
      <w:r>
        <w:rPr>
          <w:color w:val="231F20"/>
          <w:spacing w:val="-18"/>
          <w:w w:val="105"/>
          <w:sz w:val="18"/>
        </w:rPr>
        <w:t> </w:t>
      </w:r>
      <w:r>
        <w:rPr>
          <w:color w:val="231F20"/>
          <w:spacing w:val="-4"/>
          <w:w w:val="105"/>
          <w:sz w:val="18"/>
        </w:rPr>
        <w:t>mayor.</w:t>
      </w:r>
      <w:r>
        <w:rPr>
          <w:color w:val="231F20"/>
          <w:spacing w:val="-18"/>
          <w:w w:val="105"/>
          <w:sz w:val="18"/>
        </w:rPr>
        <w:t> </w:t>
      </w:r>
      <w:r>
        <w:rPr>
          <w:color w:val="231F20"/>
          <w:w w:val="105"/>
          <w:sz w:val="18"/>
        </w:rPr>
        <w:t>con</w:t>
      </w:r>
      <w:r>
        <w:rPr>
          <w:color w:val="231F20"/>
          <w:spacing w:val="-18"/>
          <w:w w:val="105"/>
          <w:sz w:val="18"/>
        </w:rPr>
        <w:t> </w:t>
      </w:r>
      <w:r>
        <w:rPr>
          <w:color w:val="231F20"/>
          <w:w w:val="105"/>
          <w:sz w:val="18"/>
        </w:rPr>
        <w:t>una</w:t>
      </w:r>
      <w:r>
        <w:rPr>
          <w:color w:val="231F20"/>
          <w:spacing w:val="-18"/>
          <w:w w:val="105"/>
          <w:sz w:val="18"/>
        </w:rPr>
        <w:t> </w:t>
      </w:r>
      <w:r>
        <w:rPr>
          <w:color w:val="231F20"/>
          <w:w w:val="105"/>
          <w:sz w:val="18"/>
        </w:rPr>
        <w:t>sola diferencia.</w:t>
      </w:r>
      <w:r>
        <w:rPr>
          <w:color w:val="231F20"/>
          <w:spacing w:val="-12"/>
          <w:w w:val="105"/>
          <w:sz w:val="18"/>
        </w:rPr>
        <w:t> </w:t>
      </w:r>
      <w:r>
        <w:rPr>
          <w:color w:val="231F20"/>
          <w:w w:val="105"/>
          <w:sz w:val="18"/>
        </w:rPr>
        <w:t>al</w:t>
      </w:r>
      <w:r>
        <w:rPr>
          <w:color w:val="231F20"/>
          <w:spacing w:val="-13"/>
          <w:w w:val="105"/>
          <w:sz w:val="18"/>
        </w:rPr>
        <w:t> </w:t>
      </w:r>
      <w:r>
        <w:rPr>
          <w:color w:val="231F20"/>
          <w:w w:val="105"/>
          <w:sz w:val="18"/>
        </w:rPr>
        <w:t>niño,</w:t>
      </w:r>
      <w:r>
        <w:rPr>
          <w:color w:val="231F20"/>
          <w:spacing w:val="-12"/>
          <w:w w:val="105"/>
          <w:sz w:val="18"/>
        </w:rPr>
        <w:t> </w:t>
      </w:r>
      <w:r>
        <w:rPr>
          <w:color w:val="231F20"/>
          <w:w w:val="105"/>
          <w:sz w:val="18"/>
        </w:rPr>
        <w:t>días</w:t>
      </w:r>
      <w:r>
        <w:rPr>
          <w:color w:val="231F20"/>
          <w:spacing w:val="-12"/>
          <w:w w:val="105"/>
          <w:sz w:val="18"/>
        </w:rPr>
        <w:t> </w:t>
      </w:r>
      <w:r>
        <w:rPr>
          <w:color w:val="231F20"/>
          <w:w w:val="105"/>
          <w:sz w:val="18"/>
        </w:rPr>
        <w:t>antes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empiecen</w:t>
      </w:r>
      <w:r>
        <w:rPr>
          <w:color w:val="231F20"/>
          <w:spacing w:val="-12"/>
          <w:w w:val="105"/>
          <w:sz w:val="18"/>
        </w:rPr>
        <w:t> </w:t>
      </w:r>
      <w:r>
        <w:rPr>
          <w:color w:val="231F20"/>
          <w:w w:val="105"/>
          <w:sz w:val="18"/>
        </w:rPr>
        <w:t>los</w:t>
      </w:r>
      <w:r>
        <w:rPr>
          <w:color w:val="231F20"/>
          <w:spacing w:val="-13"/>
          <w:w w:val="105"/>
          <w:sz w:val="18"/>
        </w:rPr>
        <w:t> </w:t>
      </w:r>
      <w:r>
        <w:rPr>
          <w:color w:val="231F20"/>
          <w:w w:val="105"/>
          <w:sz w:val="18"/>
        </w:rPr>
        <w:t>festejos,</w:t>
      </w:r>
      <w:r>
        <w:rPr>
          <w:color w:val="231F20"/>
          <w:spacing w:val="-13"/>
          <w:w w:val="105"/>
          <w:sz w:val="18"/>
        </w:rPr>
        <w:t> </w:t>
      </w:r>
      <w:r>
        <w:rPr>
          <w:color w:val="231F20"/>
          <w:w w:val="105"/>
          <w:sz w:val="18"/>
        </w:rPr>
        <w:t>lo</w:t>
      </w:r>
      <w:r>
        <w:rPr>
          <w:color w:val="231F20"/>
          <w:spacing w:val="-13"/>
          <w:w w:val="105"/>
          <w:sz w:val="18"/>
        </w:rPr>
        <w:t> </w:t>
      </w:r>
      <w:r>
        <w:rPr>
          <w:color w:val="231F20"/>
          <w:w w:val="105"/>
          <w:sz w:val="18"/>
        </w:rPr>
        <w:t>castran.</w:t>
      </w:r>
      <w:r>
        <w:rPr>
          <w:color w:val="231F20"/>
          <w:spacing w:val="-13"/>
          <w:w w:val="105"/>
          <w:sz w:val="18"/>
        </w:rPr>
        <w:t> </w:t>
      </w:r>
      <w:r>
        <w:rPr>
          <w:color w:val="231F20"/>
          <w:w w:val="105"/>
          <w:sz w:val="18"/>
        </w:rPr>
        <w:t>El</w:t>
      </w:r>
    </w:p>
    <w:p>
      <w:pPr>
        <w:pStyle w:val="BodyText"/>
        <w:rPr>
          <w:sz w:val="18"/>
        </w:rPr>
      </w:pPr>
    </w:p>
    <w:p>
      <w:pPr>
        <w:pStyle w:val="BodyText"/>
        <w:rPr>
          <w:sz w:val="18"/>
        </w:rPr>
      </w:pPr>
    </w:p>
    <w:p>
      <w:pPr>
        <w:spacing w:line="280" w:lineRule="auto" w:before="157"/>
        <w:ind w:left="117" w:right="114" w:firstLine="396"/>
        <w:jc w:val="both"/>
        <w:rPr>
          <w:sz w:val="16"/>
        </w:rPr>
      </w:pPr>
      <w:r>
        <w:rPr>
          <w:color w:val="231F20"/>
          <w:position w:val="5"/>
          <w:sz w:val="11"/>
        </w:rPr>
        <w:t>11  </w:t>
      </w:r>
      <w:r>
        <w:rPr>
          <w:color w:val="231F20"/>
          <w:sz w:val="16"/>
        </w:rPr>
        <w:t>como ejemplos de esta trayectoria perversa señala a las monjas de la Edad Media       y otros grupos de creyentes en el periodo posmedieval que practicaban comportamientos </w:t>
      </w:r>
      <w:r>
        <w:rPr>
          <w:color w:val="231F20"/>
          <w:spacing w:val="-6"/>
          <w:w w:val="100"/>
          <w:sz w:val="16"/>
        </w:rPr>
        <w:t>r</w:t>
      </w:r>
      <w:r>
        <w:rPr>
          <w:color w:val="231F20"/>
          <w:spacing w:val="-1"/>
          <w:w w:val="103"/>
          <w:sz w:val="16"/>
        </w:rPr>
        <w:t>epugnante</w:t>
      </w:r>
      <w:r>
        <w:rPr>
          <w:color w:val="231F20"/>
          <w:w w:val="103"/>
          <w:sz w:val="16"/>
        </w:rPr>
        <w:t>s</w:t>
      </w:r>
      <w:r>
        <w:rPr>
          <w:color w:val="231F20"/>
          <w:spacing w:val="1"/>
          <w:sz w:val="16"/>
        </w:rPr>
        <w:t> </w:t>
      </w:r>
      <w:r>
        <w:rPr>
          <w:color w:val="231F20"/>
          <w:w w:val="103"/>
          <w:sz w:val="16"/>
        </w:rPr>
        <w:t>para</w:t>
      </w:r>
      <w:r>
        <w:rPr>
          <w:color w:val="231F20"/>
          <w:sz w:val="16"/>
        </w:rPr>
        <w:t> </w:t>
      </w:r>
      <w:r>
        <w:rPr>
          <w:color w:val="231F20"/>
          <w:spacing w:val="-1"/>
          <w:w w:val="104"/>
          <w:sz w:val="16"/>
        </w:rPr>
        <w:t>llega</w:t>
      </w:r>
      <w:r>
        <w:rPr>
          <w:color w:val="231F20"/>
          <w:w w:val="104"/>
          <w:sz w:val="16"/>
        </w:rPr>
        <w:t>r</w:t>
      </w:r>
      <w:r>
        <w:rPr>
          <w:color w:val="231F20"/>
          <w:spacing w:val="1"/>
          <w:sz w:val="16"/>
        </w:rPr>
        <w:t> </w:t>
      </w:r>
      <w:r>
        <w:rPr>
          <w:color w:val="231F20"/>
          <w:w w:val="101"/>
          <w:sz w:val="16"/>
        </w:rPr>
        <w:t>a</w:t>
      </w:r>
      <w:r>
        <w:rPr>
          <w:color w:val="231F20"/>
          <w:sz w:val="16"/>
        </w:rPr>
        <w:t> </w:t>
      </w:r>
      <w:r>
        <w:rPr>
          <w:color w:val="231F20"/>
          <w:w w:val="104"/>
          <w:sz w:val="16"/>
        </w:rPr>
        <w:t>un</w:t>
      </w:r>
      <w:r>
        <w:rPr>
          <w:color w:val="231F20"/>
          <w:sz w:val="16"/>
        </w:rPr>
        <w:t> </w:t>
      </w:r>
      <w:r>
        <w:rPr>
          <w:color w:val="231F20"/>
          <w:spacing w:val="-1"/>
          <w:w w:val="100"/>
          <w:sz w:val="16"/>
        </w:rPr>
        <w:t>estad</w:t>
      </w:r>
      <w:r>
        <w:rPr>
          <w:color w:val="231F20"/>
          <w:w w:val="100"/>
          <w:sz w:val="16"/>
        </w:rPr>
        <w:t>o</w:t>
      </w:r>
      <w:r>
        <w:rPr>
          <w:color w:val="231F20"/>
          <w:spacing w:val="1"/>
          <w:sz w:val="16"/>
        </w:rPr>
        <w:t> </w:t>
      </w:r>
      <w:r>
        <w:rPr>
          <w:color w:val="231F20"/>
          <w:spacing w:val="-1"/>
          <w:w w:val="104"/>
          <w:sz w:val="16"/>
        </w:rPr>
        <w:t>d</w:t>
      </w:r>
      <w:r>
        <w:rPr>
          <w:color w:val="231F20"/>
          <w:w w:val="104"/>
          <w:sz w:val="16"/>
        </w:rPr>
        <w:t>e</w:t>
      </w:r>
      <w:r>
        <w:rPr>
          <w:color w:val="231F20"/>
          <w:sz w:val="16"/>
        </w:rPr>
        <w:t> </w:t>
      </w:r>
      <w:r>
        <w:rPr>
          <w:color w:val="231F20"/>
          <w:spacing w:val="-1"/>
          <w:w w:val="99"/>
          <w:sz w:val="16"/>
        </w:rPr>
        <w:t>éxtasi</w:t>
      </w:r>
      <w:r>
        <w:rPr>
          <w:color w:val="231F20"/>
          <w:w w:val="99"/>
          <w:sz w:val="16"/>
        </w:rPr>
        <w:t>s</w:t>
      </w:r>
      <w:r>
        <w:rPr>
          <w:color w:val="231F20"/>
          <w:spacing w:val="1"/>
          <w:sz w:val="16"/>
        </w:rPr>
        <w:t> </w:t>
      </w:r>
      <w:r>
        <w:rPr>
          <w:color w:val="231F20"/>
          <w:spacing w:val="-6"/>
          <w:w w:val="100"/>
          <w:sz w:val="16"/>
        </w:rPr>
        <w:t>r</w:t>
      </w:r>
      <w:r>
        <w:rPr>
          <w:color w:val="231F20"/>
          <w:spacing w:val="-1"/>
          <w:w w:val="102"/>
          <w:sz w:val="16"/>
        </w:rPr>
        <w:t>eligios</w:t>
      </w:r>
      <w:r>
        <w:rPr>
          <w:color w:val="231F20"/>
          <w:w w:val="102"/>
          <w:sz w:val="16"/>
        </w:rPr>
        <w:t>o</w:t>
      </w:r>
      <w:r>
        <w:rPr>
          <w:color w:val="231F20"/>
          <w:spacing w:val="1"/>
          <w:sz w:val="16"/>
        </w:rPr>
        <w:t> </w:t>
      </w:r>
      <w:r>
        <w:rPr>
          <w:color w:val="231F20"/>
          <w:w w:val="103"/>
          <w:sz w:val="16"/>
        </w:rPr>
        <w:t>o</w:t>
      </w:r>
      <w:r>
        <w:rPr>
          <w:color w:val="231F20"/>
          <w:sz w:val="16"/>
        </w:rPr>
        <w:t> </w:t>
      </w:r>
      <w:r>
        <w:rPr>
          <w:color w:val="231F20"/>
          <w:w w:val="103"/>
          <w:sz w:val="16"/>
        </w:rPr>
        <w:t>sublimación.</w:t>
      </w:r>
      <w:r>
        <w:rPr>
          <w:color w:val="231F20"/>
          <w:sz w:val="16"/>
        </w:rPr>
        <w:t> </w:t>
      </w:r>
      <w:r>
        <w:rPr>
          <w:color w:val="231F20"/>
          <w:w w:val="238"/>
          <w:sz w:val="16"/>
        </w:rPr>
        <w:t>l</w:t>
      </w:r>
      <w:r>
        <w:rPr>
          <w:color w:val="231F20"/>
          <w:w w:val="97"/>
          <w:sz w:val="16"/>
        </w:rPr>
        <w:t>os</w:t>
      </w:r>
      <w:r>
        <w:rPr>
          <w:color w:val="231F20"/>
          <w:sz w:val="16"/>
        </w:rPr>
        <w:t> </w:t>
      </w:r>
      <w:r>
        <w:rPr>
          <w:color w:val="231F20"/>
          <w:spacing w:val="-1"/>
          <w:w w:val="102"/>
          <w:sz w:val="16"/>
        </w:rPr>
        <w:t>libertinos</w:t>
      </w:r>
      <w:r>
        <w:rPr>
          <w:color w:val="231F20"/>
          <w:w w:val="102"/>
          <w:sz w:val="16"/>
        </w:rPr>
        <w:t>,</w:t>
      </w:r>
      <w:r>
        <w:rPr>
          <w:color w:val="231F20"/>
          <w:spacing w:val="1"/>
          <w:sz w:val="16"/>
        </w:rPr>
        <w:t> </w:t>
      </w:r>
      <w:r>
        <w:rPr>
          <w:color w:val="231F20"/>
          <w:w w:val="101"/>
          <w:sz w:val="16"/>
        </w:rPr>
        <w:t>ent</w:t>
      </w:r>
      <w:r>
        <w:rPr>
          <w:color w:val="231F20"/>
          <w:spacing w:val="-6"/>
          <w:w w:val="101"/>
          <w:sz w:val="16"/>
        </w:rPr>
        <w:t>r</w:t>
      </w:r>
      <w:r>
        <w:rPr>
          <w:color w:val="231F20"/>
          <w:w w:val="101"/>
          <w:sz w:val="16"/>
        </w:rPr>
        <w:t>e </w:t>
      </w:r>
      <w:r>
        <w:rPr>
          <w:color w:val="231F20"/>
          <w:sz w:val="16"/>
        </w:rPr>
        <w:t>ellos Gilles de rais y Marqués de Sade, también aspiraban a acceder a una condición subli-  me manifestada en los actos heroicos del primero y en la literatura en el caso del segundo, pasando por los actos de perversión (roudinesco,    </w:t>
      </w:r>
      <w:r>
        <w:rPr>
          <w:color w:val="231F20"/>
          <w:spacing w:val="1"/>
          <w:sz w:val="16"/>
        </w:rPr>
        <w:t> </w:t>
      </w:r>
      <w:r>
        <w:rPr>
          <w:color w:val="231F20"/>
          <w:sz w:val="16"/>
        </w:rPr>
        <w:t>2009).</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4" w:firstLine="0"/>
        <w:jc w:val="both"/>
        <w:rPr>
          <w:sz w:val="18"/>
        </w:rPr>
      </w:pPr>
      <w:r>
        <w:rPr>
          <w:color w:val="231F20"/>
          <w:w w:val="105"/>
          <w:sz w:val="18"/>
        </w:rPr>
        <w:t>dios</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encarna</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él</w:t>
      </w:r>
      <w:r>
        <w:rPr>
          <w:color w:val="231F20"/>
          <w:spacing w:val="-18"/>
          <w:w w:val="105"/>
          <w:sz w:val="18"/>
        </w:rPr>
        <w:t> </w:t>
      </w:r>
      <w:r>
        <w:rPr>
          <w:color w:val="231F20"/>
          <w:w w:val="105"/>
          <w:sz w:val="18"/>
        </w:rPr>
        <w:t>durante</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celebración</w:t>
      </w:r>
      <w:r>
        <w:rPr>
          <w:color w:val="231F20"/>
          <w:spacing w:val="-18"/>
          <w:w w:val="105"/>
          <w:sz w:val="18"/>
        </w:rPr>
        <w:t> </w:t>
      </w:r>
      <w:r>
        <w:rPr>
          <w:color w:val="231F20"/>
          <w:w w:val="105"/>
          <w:sz w:val="18"/>
        </w:rPr>
        <w:t>exige</w:t>
      </w:r>
      <w:r>
        <w:rPr>
          <w:color w:val="231F20"/>
          <w:spacing w:val="-18"/>
          <w:w w:val="105"/>
          <w:sz w:val="18"/>
        </w:rPr>
        <w:t> </w:t>
      </w:r>
      <w:r>
        <w:rPr>
          <w:color w:val="231F20"/>
          <w:w w:val="105"/>
          <w:sz w:val="18"/>
        </w:rPr>
        <w:t>un</w:t>
      </w:r>
      <w:r>
        <w:rPr>
          <w:color w:val="231F20"/>
          <w:spacing w:val="-18"/>
          <w:w w:val="105"/>
          <w:sz w:val="18"/>
        </w:rPr>
        <w:t> </w:t>
      </w:r>
      <w:r>
        <w:rPr>
          <w:color w:val="231F20"/>
          <w:w w:val="105"/>
          <w:sz w:val="18"/>
        </w:rPr>
        <w:t>cuerpo</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hom- </w:t>
      </w:r>
      <w:r>
        <w:rPr>
          <w:color w:val="231F20"/>
          <w:spacing w:val="-3"/>
          <w:w w:val="105"/>
          <w:sz w:val="18"/>
        </w:rPr>
        <w:t>bre </w:t>
      </w:r>
      <w:r>
        <w:rPr>
          <w:color w:val="231F20"/>
          <w:w w:val="105"/>
          <w:sz w:val="18"/>
        </w:rPr>
        <w:t>–aunque</w:t>
      </w:r>
      <w:r>
        <w:rPr>
          <w:color w:val="231F20"/>
          <w:spacing w:val="-3"/>
          <w:w w:val="105"/>
          <w:sz w:val="18"/>
        </w:rPr>
        <w:t> </w:t>
      </w:r>
      <w:r>
        <w:rPr>
          <w:color w:val="231F20"/>
          <w:w w:val="105"/>
          <w:sz w:val="18"/>
        </w:rPr>
        <w:t>los</w:t>
      </w:r>
      <w:r>
        <w:rPr>
          <w:color w:val="231F20"/>
          <w:spacing w:val="-3"/>
          <w:w w:val="105"/>
          <w:sz w:val="18"/>
        </w:rPr>
        <w:t> </w:t>
      </w:r>
      <w:r>
        <w:rPr>
          <w:color w:val="231F20"/>
          <w:w w:val="105"/>
          <w:sz w:val="18"/>
        </w:rPr>
        <w:t>niños</w:t>
      </w:r>
      <w:r>
        <w:rPr>
          <w:color w:val="231F20"/>
          <w:spacing w:val="-3"/>
          <w:w w:val="105"/>
          <w:sz w:val="18"/>
        </w:rPr>
        <w:t> </w:t>
      </w:r>
      <w:r>
        <w:rPr>
          <w:color w:val="231F20"/>
          <w:w w:val="105"/>
          <w:sz w:val="18"/>
        </w:rPr>
        <w:t>no</w:t>
      </w:r>
      <w:r>
        <w:rPr>
          <w:color w:val="231F20"/>
          <w:spacing w:val="-3"/>
          <w:w w:val="105"/>
          <w:sz w:val="18"/>
        </w:rPr>
        <w:t> </w:t>
      </w:r>
      <w:r>
        <w:rPr>
          <w:color w:val="231F20"/>
          <w:w w:val="105"/>
          <w:sz w:val="18"/>
        </w:rPr>
        <w:t>suelen</w:t>
      </w:r>
      <w:r>
        <w:rPr>
          <w:color w:val="231F20"/>
          <w:spacing w:val="-3"/>
          <w:w w:val="105"/>
          <w:sz w:val="18"/>
        </w:rPr>
        <w:t> </w:t>
      </w:r>
      <w:r>
        <w:rPr>
          <w:color w:val="231F20"/>
          <w:w w:val="105"/>
          <w:sz w:val="18"/>
        </w:rPr>
        <w:t>tener</w:t>
      </w:r>
      <w:r>
        <w:rPr>
          <w:color w:val="231F20"/>
          <w:spacing w:val="-3"/>
          <w:w w:val="105"/>
          <w:sz w:val="18"/>
        </w:rPr>
        <w:t> </w:t>
      </w:r>
      <w:r>
        <w:rPr>
          <w:color w:val="231F20"/>
          <w:w w:val="105"/>
          <w:sz w:val="18"/>
        </w:rPr>
        <w:t>más</w:t>
      </w:r>
      <w:r>
        <w:rPr>
          <w:color w:val="231F20"/>
          <w:spacing w:val="-3"/>
          <w:w w:val="105"/>
          <w:sz w:val="18"/>
        </w:rPr>
        <w:t> </w:t>
      </w:r>
      <w:r>
        <w:rPr>
          <w:color w:val="231F20"/>
          <w:w w:val="105"/>
          <w:sz w:val="18"/>
        </w:rPr>
        <w:t>de</w:t>
      </w:r>
      <w:r>
        <w:rPr>
          <w:color w:val="231F20"/>
          <w:spacing w:val="-3"/>
          <w:w w:val="105"/>
          <w:sz w:val="18"/>
        </w:rPr>
        <w:t> </w:t>
      </w:r>
      <w:r>
        <w:rPr>
          <w:color w:val="231F20"/>
          <w:w w:val="105"/>
          <w:sz w:val="18"/>
        </w:rPr>
        <w:t>siete</w:t>
      </w:r>
      <w:r>
        <w:rPr>
          <w:color w:val="231F20"/>
          <w:spacing w:val="-3"/>
          <w:w w:val="105"/>
          <w:sz w:val="18"/>
        </w:rPr>
        <w:t> </w:t>
      </w:r>
      <w:r>
        <w:rPr>
          <w:color w:val="231F20"/>
          <w:w w:val="105"/>
          <w:sz w:val="18"/>
        </w:rPr>
        <w:t>años–</w:t>
      </w:r>
      <w:r>
        <w:rPr>
          <w:color w:val="231F20"/>
          <w:spacing w:val="-3"/>
          <w:w w:val="105"/>
          <w:sz w:val="18"/>
        </w:rPr>
        <w:t> </w:t>
      </w:r>
      <w:r>
        <w:rPr>
          <w:color w:val="231F20"/>
          <w:w w:val="105"/>
          <w:sz w:val="18"/>
        </w:rPr>
        <w:t>sin</w:t>
      </w:r>
      <w:r>
        <w:rPr>
          <w:color w:val="231F20"/>
          <w:spacing w:val="-3"/>
          <w:w w:val="105"/>
          <w:sz w:val="18"/>
        </w:rPr>
        <w:t> </w:t>
      </w:r>
      <w:r>
        <w:rPr>
          <w:color w:val="231F20"/>
          <w:w w:val="105"/>
          <w:sz w:val="18"/>
        </w:rPr>
        <w:t>la</w:t>
      </w:r>
      <w:r>
        <w:rPr>
          <w:color w:val="231F20"/>
          <w:spacing w:val="-3"/>
          <w:w w:val="105"/>
          <w:sz w:val="18"/>
        </w:rPr>
        <w:t> </w:t>
      </w:r>
      <w:r>
        <w:rPr>
          <w:color w:val="231F20"/>
          <w:w w:val="105"/>
          <w:sz w:val="18"/>
        </w:rPr>
        <w:t>mácula de los atributos masculinos. así que los padres lo entregan a los médi- cos</w:t>
      </w:r>
      <w:r>
        <w:rPr>
          <w:color w:val="231F20"/>
          <w:spacing w:val="-7"/>
          <w:w w:val="105"/>
          <w:sz w:val="18"/>
        </w:rPr>
        <w:t> </w:t>
      </w:r>
      <w:r>
        <w:rPr>
          <w:color w:val="231F20"/>
          <w:w w:val="105"/>
          <w:sz w:val="18"/>
        </w:rPr>
        <w:t>de</w:t>
      </w:r>
      <w:r>
        <w:rPr>
          <w:color w:val="231F20"/>
          <w:spacing w:val="-7"/>
          <w:w w:val="105"/>
          <w:sz w:val="18"/>
        </w:rPr>
        <w:t> </w:t>
      </w:r>
      <w:r>
        <w:rPr>
          <w:color w:val="231F20"/>
          <w:w w:val="105"/>
          <w:sz w:val="18"/>
        </w:rPr>
        <w:t>la</w:t>
      </w:r>
      <w:r>
        <w:rPr>
          <w:color w:val="231F20"/>
          <w:spacing w:val="-7"/>
          <w:w w:val="105"/>
          <w:sz w:val="18"/>
        </w:rPr>
        <w:t> </w:t>
      </w:r>
      <w:r>
        <w:rPr>
          <w:color w:val="231F20"/>
          <w:w w:val="105"/>
          <w:sz w:val="18"/>
        </w:rPr>
        <w:t>fiesta</w:t>
      </w:r>
      <w:r>
        <w:rPr>
          <w:color w:val="231F20"/>
          <w:spacing w:val="-7"/>
          <w:w w:val="105"/>
          <w:sz w:val="18"/>
        </w:rPr>
        <w:t> </w:t>
      </w:r>
      <w:r>
        <w:rPr>
          <w:color w:val="231F20"/>
          <w:w w:val="105"/>
          <w:sz w:val="18"/>
        </w:rPr>
        <w:t>o</w:t>
      </w:r>
      <w:r>
        <w:rPr>
          <w:color w:val="231F20"/>
          <w:spacing w:val="-7"/>
          <w:w w:val="105"/>
          <w:sz w:val="18"/>
        </w:rPr>
        <w:t> </w:t>
      </w:r>
      <w:r>
        <w:rPr>
          <w:color w:val="231F20"/>
          <w:w w:val="105"/>
          <w:sz w:val="18"/>
        </w:rPr>
        <w:t>a</w:t>
      </w:r>
      <w:r>
        <w:rPr>
          <w:color w:val="231F20"/>
          <w:spacing w:val="-7"/>
          <w:w w:val="105"/>
          <w:sz w:val="18"/>
        </w:rPr>
        <w:t> </w:t>
      </w:r>
      <w:r>
        <w:rPr>
          <w:color w:val="231F20"/>
          <w:w w:val="105"/>
          <w:sz w:val="18"/>
        </w:rPr>
        <w:t>los</w:t>
      </w:r>
      <w:r>
        <w:rPr>
          <w:color w:val="231F20"/>
          <w:spacing w:val="-7"/>
          <w:w w:val="105"/>
          <w:sz w:val="18"/>
        </w:rPr>
        <w:t> </w:t>
      </w:r>
      <w:r>
        <w:rPr>
          <w:color w:val="231F20"/>
          <w:w w:val="105"/>
          <w:sz w:val="18"/>
        </w:rPr>
        <w:t>barberos</w:t>
      </w:r>
      <w:r>
        <w:rPr>
          <w:color w:val="231F20"/>
          <w:spacing w:val="-7"/>
          <w:w w:val="105"/>
          <w:sz w:val="18"/>
        </w:rPr>
        <w:t> </w:t>
      </w:r>
      <w:r>
        <w:rPr>
          <w:color w:val="231F20"/>
          <w:w w:val="105"/>
          <w:sz w:val="18"/>
        </w:rPr>
        <w:t>de</w:t>
      </w:r>
      <w:r>
        <w:rPr>
          <w:color w:val="231F20"/>
          <w:spacing w:val="-7"/>
          <w:w w:val="105"/>
          <w:sz w:val="18"/>
        </w:rPr>
        <w:t> </w:t>
      </w:r>
      <w:r>
        <w:rPr>
          <w:color w:val="231F20"/>
          <w:w w:val="105"/>
          <w:sz w:val="18"/>
        </w:rPr>
        <w:t>la</w:t>
      </w:r>
      <w:r>
        <w:rPr>
          <w:color w:val="231F20"/>
          <w:spacing w:val="-7"/>
          <w:w w:val="105"/>
          <w:sz w:val="18"/>
        </w:rPr>
        <w:t> </w:t>
      </w:r>
      <w:r>
        <w:rPr>
          <w:color w:val="231F20"/>
          <w:w w:val="105"/>
          <w:sz w:val="18"/>
        </w:rPr>
        <w:t>fiesta</w:t>
      </w:r>
      <w:r>
        <w:rPr>
          <w:color w:val="231F20"/>
          <w:spacing w:val="-7"/>
          <w:w w:val="105"/>
          <w:sz w:val="18"/>
        </w:rPr>
        <w:t> </w:t>
      </w:r>
      <w:r>
        <w:rPr>
          <w:color w:val="231F20"/>
          <w:w w:val="105"/>
          <w:sz w:val="18"/>
        </w:rPr>
        <w:t>o</w:t>
      </w:r>
      <w:r>
        <w:rPr>
          <w:color w:val="231F20"/>
          <w:spacing w:val="-7"/>
          <w:w w:val="105"/>
          <w:sz w:val="18"/>
        </w:rPr>
        <w:t> </w:t>
      </w:r>
      <w:r>
        <w:rPr>
          <w:color w:val="231F20"/>
          <w:w w:val="105"/>
          <w:sz w:val="18"/>
        </w:rPr>
        <w:t>a</w:t>
      </w:r>
      <w:r>
        <w:rPr>
          <w:color w:val="231F20"/>
          <w:spacing w:val="-7"/>
          <w:w w:val="105"/>
          <w:sz w:val="18"/>
        </w:rPr>
        <w:t> </w:t>
      </w:r>
      <w:r>
        <w:rPr>
          <w:color w:val="231F20"/>
          <w:w w:val="105"/>
          <w:sz w:val="18"/>
        </w:rPr>
        <w:t>los</w:t>
      </w:r>
      <w:r>
        <w:rPr>
          <w:color w:val="231F20"/>
          <w:spacing w:val="-7"/>
          <w:w w:val="105"/>
          <w:sz w:val="18"/>
        </w:rPr>
        <w:t> </w:t>
      </w:r>
      <w:r>
        <w:rPr>
          <w:color w:val="231F20"/>
          <w:w w:val="105"/>
          <w:sz w:val="18"/>
        </w:rPr>
        <w:t>sacerdotes</w:t>
      </w:r>
      <w:r>
        <w:rPr>
          <w:color w:val="231F20"/>
          <w:spacing w:val="-7"/>
          <w:w w:val="105"/>
          <w:sz w:val="18"/>
        </w:rPr>
        <w:t> </w:t>
      </w:r>
      <w:r>
        <w:rPr>
          <w:color w:val="231F20"/>
          <w:w w:val="105"/>
          <w:sz w:val="18"/>
        </w:rPr>
        <w:t>de</w:t>
      </w:r>
      <w:r>
        <w:rPr>
          <w:color w:val="231F20"/>
          <w:spacing w:val="-7"/>
          <w:w w:val="105"/>
          <w:sz w:val="18"/>
        </w:rPr>
        <w:t> </w:t>
      </w:r>
      <w:r>
        <w:rPr>
          <w:color w:val="231F20"/>
          <w:w w:val="105"/>
          <w:sz w:val="18"/>
        </w:rPr>
        <w:t>la</w:t>
      </w:r>
      <w:r>
        <w:rPr>
          <w:color w:val="231F20"/>
          <w:spacing w:val="-7"/>
          <w:w w:val="105"/>
          <w:sz w:val="18"/>
        </w:rPr>
        <w:t> </w:t>
      </w:r>
      <w:r>
        <w:rPr>
          <w:color w:val="231F20"/>
          <w:w w:val="105"/>
          <w:sz w:val="18"/>
        </w:rPr>
        <w:t>fiesta y</w:t>
      </w:r>
      <w:r>
        <w:rPr>
          <w:color w:val="231F20"/>
          <w:spacing w:val="-5"/>
          <w:w w:val="105"/>
          <w:sz w:val="18"/>
        </w:rPr>
        <w:t> </w:t>
      </w:r>
      <w:r>
        <w:rPr>
          <w:color w:val="231F20"/>
          <w:w w:val="105"/>
          <w:sz w:val="18"/>
        </w:rPr>
        <w:t>éstos</w:t>
      </w:r>
      <w:r>
        <w:rPr>
          <w:color w:val="231F20"/>
          <w:spacing w:val="-5"/>
          <w:w w:val="105"/>
          <w:sz w:val="18"/>
        </w:rPr>
        <w:t> </w:t>
      </w:r>
      <w:r>
        <w:rPr>
          <w:color w:val="231F20"/>
          <w:w w:val="105"/>
          <w:sz w:val="18"/>
        </w:rPr>
        <w:t>lo</w:t>
      </w:r>
      <w:r>
        <w:rPr>
          <w:color w:val="231F20"/>
          <w:spacing w:val="-5"/>
          <w:w w:val="105"/>
          <w:sz w:val="18"/>
        </w:rPr>
        <w:t> </w:t>
      </w:r>
      <w:r>
        <w:rPr>
          <w:color w:val="231F20"/>
          <w:w w:val="105"/>
          <w:sz w:val="18"/>
        </w:rPr>
        <w:t>emasculan</w:t>
      </w:r>
      <w:r>
        <w:rPr>
          <w:color w:val="231F20"/>
          <w:spacing w:val="-5"/>
          <w:w w:val="105"/>
          <w:sz w:val="18"/>
        </w:rPr>
        <w:t> </w:t>
      </w:r>
      <w:r>
        <w:rPr>
          <w:color w:val="231F20"/>
          <w:w w:val="105"/>
          <w:sz w:val="18"/>
        </w:rPr>
        <w:t>y</w:t>
      </w:r>
      <w:r>
        <w:rPr>
          <w:color w:val="231F20"/>
          <w:spacing w:val="-5"/>
          <w:w w:val="105"/>
          <w:sz w:val="18"/>
        </w:rPr>
        <w:t> </w:t>
      </w:r>
      <w:r>
        <w:rPr>
          <w:color w:val="231F20"/>
          <w:w w:val="105"/>
          <w:sz w:val="18"/>
        </w:rPr>
        <w:t>cuando</w:t>
      </w:r>
      <w:r>
        <w:rPr>
          <w:color w:val="231F20"/>
          <w:spacing w:val="-5"/>
          <w:w w:val="105"/>
          <w:sz w:val="18"/>
        </w:rPr>
        <w:t> </w:t>
      </w:r>
      <w:r>
        <w:rPr>
          <w:color w:val="231F20"/>
          <w:w w:val="105"/>
          <w:sz w:val="18"/>
        </w:rPr>
        <w:t>el</w:t>
      </w:r>
      <w:r>
        <w:rPr>
          <w:color w:val="231F20"/>
          <w:spacing w:val="-5"/>
          <w:w w:val="105"/>
          <w:sz w:val="18"/>
        </w:rPr>
        <w:t> </w:t>
      </w:r>
      <w:r>
        <w:rPr>
          <w:color w:val="231F20"/>
          <w:w w:val="105"/>
          <w:sz w:val="18"/>
        </w:rPr>
        <w:t>niño</w:t>
      </w:r>
      <w:r>
        <w:rPr>
          <w:color w:val="231F20"/>
          <w:spacing w:val="-5"/>
          <w:w w:val="105"/>
          <w:sz w:val="18"/>
        </w:rPr>
        <w:t> </w:t>
      </w:r>
      <w:r>
        <w:rPr>
          <w:color w:val="231F20"/>
          <w:w w:val="105"/>
          <w:sz w:val="18"/>
        </w:rPr>
        <w:t>se</w:t>
      </w:r>
      <w:r>
        <w:rPr>
          <w:color w:val="231F20"/>
          <w:spacing w:val="-5"/>
          <w:w w:val="105"/>
          <w:sz w:val="18"/>
        </w:rPr>
        <w:t> </w:t>
      </w:r>
      <w:r>
        <w:rPr>
          <w:color w:val="231F20"/>
          <w:w w:val="105"/>
          <w:sz w:val="18"/>
        </w:rPr>
        <w:t>ha</w:t>
      </w:r>
      <w:r>
        <w:rPr>
          <w:color w:val="231F20"/>
          <w:spacing w:val="-5"/>
          <w:w w:val="105"/>
          <w:sz w:val="18"/>
        </w:rPr>
        <w:t> </w:t>
      </w:r>
      <w:r>
        <w:rPr>
          <w:color w:val="231F20"/>
          <w:w w:val="105"/>
          <w:sz w:val="18"/>
        </w:rPr>
        <w:t>recuperado</w:t>
      </w:r>
      <w:r>
        <w:rPr>
          <w:color w:val="231F20"/>
          <w:spacing w:val="-5"/>
          <w:w w:val="105"/>
          <w:sz w:val="18"/>
        </w:rPr>
        <w:t> </w:t>
      </w:r>
      <w:r>
        <w:rPr>
          <w:color w:val="231F20"/>
          <w:w w:val="105"/>
          <w:sz w:val="18"/>
        </w:rPr>
        <w:t>de</w:t>
      </w:r>
      <w:r>
        <w:rPr>
          <w:color w:val="231F20"/>
          <w:spacing w:val="-5"/>
          <w:w w:val="105"/>
          <w:sz w:val="18"/>
        </w:rPr>
        <w:t> </w:t>
      </w:r>
      <w:r>
        <w:rPr>
          <w:color w:val="231F20"/>
          <w:w w:val="105"/>
          <w:sz w:val="18"/>
        </w:rPr>
        <w:t>la</w:t>
      </w:r>
      <w:r>
        <w:rPr>
          <w:color w:val="231F20"/>
          <w:spacing w:val="-5"/>
          <w:w w:val="105"/>
          <w:sz w:val="18"/>
        </w:rPr>
        <w:t> </w:t>
      </w:r>
      <w:r>
        <w:rPr>
          <w:color w:val="231F20"/>
          <w:w w:val="105"/>
          <w:sz w:val="18"/>
        </w:rPr>
        <w:t>operación comienza</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festejo.</w:t>
      </w:r>
      <w:r>
        <w:rPr>
          <w:color w:val="231F20"/>
          <w:spacing w:val="-15"/>
          <w:w w:val="105"/>
          <w:sz w:val="18"/>
        </w:rPr>
        <w:t> </w:t>
      </w:r>
      <w:r>
        <w:rPr>
          <w:color w:val="231F20"/>
          <w:w w:val="105"/>
          <w:sz w:val="18"/>
        </w:rPr>
        <w:t>Semanas</w:t>
      </w:r>
      <w:r>
        <w:rPr>
          <w:color w:val="231F20"/>
          <w:spacing w:val="-14"/>
          <w:w w:val="105"/>
          <w:sz w:val="18"/>
        </w:rPr>
        <w:t> </w:t>
      </w:r>
      <w:r>
        <w:rPr>
          <w:color w:val="231F20"/>
          <w:w w:val="105"/>
          <w:sz w:val="18"/>
        </w:rPr>
        <w:t>o</w:t>
      </w:r>
      <w:r>
        <w:rPr>
          <w:color w:val="231F20"/>
          <w:spacing w:val="-14"/>
          <w:w w:val="105"/>
          <w:sz w:val="18"/>
        </w:rPr>
        <w:t> </w:t>
      </w:r>
      <w:r>
        <w:rPr>
          <w:color w:val="231F20"/>
          <w:w w:val="105"/>
          <w:sz w:val="18"/>
        </w:rPr>
        <w:t>meses</w:t>
      </w:r>
      <w:r>
        <w:rPr>
          <w:color w:val="231F20"/>
          <w:spacing w:val="-14"/>
          <w:w w:val="105"/>
          <w:sz w:val="18"/>
        </w:rPr>
        <w:t> </w:t>
      </w:r>
      <w:r>
        <w:rPr>
          <w:color w:val="231F20"/>
          <w:w w:val="105"/>
          <w:sz w:val="18"/>
        </w:rPr>
        <w:t>después,</w:t>
      </w:r>
      <w:r>
        <w:rPr>
          <w:color w:val="231F20"/>
          <w:spacing w:val="-14"/>
          <w:w w:val="105"/>
          <w:sz w:val="18"/>
        </w:rPr>
        <w:t> </w:t>
      </w:r>
      <w:r>
        <w:rPr>
          <w:color w:val="231F20"/>
          <w:w w:val="105"/>
          <w:sz w:val="18"/>
        </w:rPr>
        <w:t>cuando</w:t>
      </w:r>
      <w:r>
        <w:rPr>
          <w:color w:val="231F20"/>
          <w:spacing w:val="-14"/>
          <w:w w:val="105"/>
          <w:sz w:val="18"/>
        </w:rPr>
        <w:t> </w:t>
      </w:r>
      <w:r>
        <w:rPr>
          <w:color w:val="231F20"/>
          <w:w w:val="105"/>
          <w:sz w:val="18"/>
        </w:rPr>
        <w:t>todo</w:t>
      </w:r>
      <w:r>
        <w:rPr>
          <w:color w:val="231F20"/>
          <w:spacing w:val="-14"/>
          <w:w w:val="105"/>
          <w:sz w:val="18"/>
        </w:rPr>
        <w:t> </w:t>
      </w:r>
      <w:r>
        <w:rPr>
          <w:color w:val="231F20"/>
          <w:w w:val="105"/>
          <w:sz w:val="18"/>
        </w:rPr>
        <w:t>ha</w:t>
      </w:r>
      <w:r>
        <w:rPr>
          <w:color w:val="231F20"/>
          <w:spacing w:val="-14"/>
          <w:w w:val="105"/>
          <w:sz w:val="18"/>
        </w:rPr>
        <w:t> </w:t>
      </w:r>
      <w:r>
        <w:rPr>
          <w:color w:val="231F20"/>
          <w:w w:val="105"/>
          <w:sz w:val="18"/>
        </w:rPr>
        <w:t>acabado, el niño vuelve a casa, pero ya es un castrado y los pares lo rechazan. y entonces el niño acaba en un burdel (oS:</w:t>
      </w:r>
      <w:r>
        <w:rPr>
          <w:color w:val="231F20"/>
          <w:spacing w:val="-3"/>
          <w:w w:val="105"/>
          <w:sz w:val="18"/>
        </w:rPr>
        <w:t> </w:t>
      </w:r>
      <w:r>
        <w:rPr>
          <w:color w:val="231F20"/>
          <w:w w:val="105"/>
          <w:sz w:val="18"/>
        </w:rPr>
        <w:t>19).</w:t>
      </w:r>
    </w:p>
    <w:p>
      <w:pPr>
        <w:pStyle w:val="BodyText"/>
        <w:rPr>
          <w:sz w:val="18"/>
        </w:rPr>
      </w:pPr>
    </w:p>
    <w:p>
      <w:pPr>
        <w:pStyle w:val="BodyText"/>
        <w:spacing w:line="307" w:lineRule="auto" w:before="127"/>
        <w:ind w:left="117" w:right="114"/>
        <w:jc w:val="both"/>
      </w:pPr>
      <w:r>
        <w:rPr>
          <w:color w:val="231F20"/>
        </w:rPr>
        <w:t>El escenario representa, también,  la  aparente  paradójica  presencia  en- </w:t>
      </w:r>
      <w:r>
        <w:rPr>
          <w:color w:val="231F20"/>
          <w:spacing w:val="-3"/>
        </w:rPr>
        <w:t>tre </w:t>
      </w:r>
      <w:r>
        <w:rPr>
          <w:color w:val="231F20"/>
        </w:rPr>
        <w:t>lo sublime y lo abyecto: “después el ojo me describió el burdel y  parecía que estaba  describiendo  una  iglesia”  (oS:  20).  </w:t>
      </w:r>
      <w:r>
        <w:rPr>
          <w:color w:val="231F20"/>
          <w:spacing w:val="-3"/>
        </w:rPr>
        <w:t>otro  </w:t>
      </w:r>
      <w:r>
        <w:rPr>
          <w:color w:val="231F20"/>
        </w:rPr>
        <w:t>momento  de la simultaneidad aterrorizadora de lo sagrado y lo perverso es el en- frentamiento con “el póster con la efigie del dios” (oS: 20) con “[la] luz [que] provenía de un par de velas” (oS: 20). ante esta representación del dios castrado, el ojo siente odio, sentimiento que le ha sido desconocido hasta ese momento: “durante un rato el ojo miró al dios y al principio        se sintió atemorizado, pero luego sintió algo parecido a la rabia, tal vez odio”  (oS: </w:t>
      </w:r>
      <w:r>
        <w:rPr>
          <w:color w:val="231F20"/>
          <w:spacing w:val="23"/>
        </w:rPr>
        <w:t> </w:t>
      </w:r>
      <w:r>
        <w:rPr>
          <w:color w:val="231F20"/>
        </w:rPr>
        <w:t>21).</w:t>
      </w:r>
    </w:p>
    <w:p>
      <w:pPr>
        <w:pStyle w:val="BodyText"/>
        <w:spacing w:line="307" w:lineRule="auto"/>
        <w:ind w:left="116" w:right="114" w:firstLine="397"/>
        <w:jc w:val="both"/>
      </w:pPr>
      <w:r>
        <w:rPr>
          <w:color w:val="231F20"/>
          <w:w w:val="105"/>
        </w:rPr>
        <w:t>El momento clave de la historia es cuando el ojo por primera vez emplea</w:t>
      </w:r>
      <w:r>
        <w:rPr>
          <w:color w:val="231F20"/>
          <w:spacing w:val="-13"/>
          <w:w w:val="105"/>
        </w:rPr>
        <w:t> </w:t>
      </w:r>
      <w:r>
        <w:rPr>
          <w:color w:val="231F20"/>
          <w:w w:val="105"/>
        </w:rPr>
        <w:t>la</w:t>
      </w:r>
      <w:r>
        <w:rPr>
          <w:color w:val="231F20"/>
          <w:spacing w:val="-13"/>
          <w:w w:val="105"/>
        </w:rPr>
        <w:t> </w:t>
      </w:r>
      <w:r>
        <w:rPr>
          <w:color w:val="231F20"/>
          <w:w w:val="105"/>
        </w:rPr>
        <w:t>violencia,</w:t>
      </w:r>
      <w:r>
        <w:rPr>
          <w:color w:val="231F20"/>
          <w:spacing w:val="-13"/>
          <w:w w:val="105"/>
        </w:rPr>
        <w:t> </w:t>
      </w:r>
      <w:r>
        <w:rPr>
          <w:color w:val="231F20"/>
          <w:w w:val="105"/>
        </w:rPr>
        <w:t>ocurre</w:t>
      </w:r>
      <w:r>
        <w:rPr>
          <w:color w:val="231F20"/>
          <w:spacing w:val="-13"/>
          <w:w w:val="105"/>
        </w:rPr>
        <w:t> </w:t>
      </w:r>
      <w:r>
        <w:rPr>
          <w:color w:val="231F20"/>
          <w:w w:val="105"/>
        </w:rPr>
        <w:t>inmediatamente</w:t>
      </w:r>
      <w:r>
        <w:rPr>
          <w:color w:val="231F20"/>
          <w:spacing w:val="-13"/>
          <w:w w:val="105"/>
        </w:rPr>
        <w:t> </w:t>
      </w:r>
      <w:r>
        <w:rPr>
          <w:color w:val="231F20"/>
          <w:w w:val="105"/>
        </w:rPr>
        <w:t>después</w:t>
      </w:r>
      <w:r>
        <w:rPr>
          <w:color w:val="231F20"/>
          <w:spacing w:val="-13"/>
          <w:w w:val="105"/>
        </w:rPr>
        <w:t> </w:t>
      </w:r>
      <w:r>
        <w:rPr>
          <w:color w:val="231F20"/>
          <w:w w:val="105"/>
        </w:rPr>
        <w:t>de</w:t>
      </w:r>
      <w:r>
        <w:rPr>
          <w:color w:val="231F20"/>
          <w:spacing w:val="-13"/>
          <w:w w:val="105"/>
        </w:rPr>
        <w:t> </w:t>
      </w:r>
      <w:r>
        <w:rPr>
          <w:color w:val="231F20"/>
          <w:w w:val="105"/>
        </w:rPr>
        <w:t>otra</w:t>
      </w:r>
      <w:r>
        <w:rPr>
          <w:color w:val="231F20"/>
          <w:spacing w:val="-13"/>
          <w:w w:val="105"/>
        </w:rPr>
        <w:t> </w:t>
      </w:r>
      <w:r>
        <w:rPr>
          <w:color w:val="231F20"/>
          <w:w w:val="105"/>
        </w:rPr>
        <w:t>vertiginosa </w:t>
      </w:r>
      <w:r>
        <w:rPr>
          <w:color w:val="231F20"/>
        </w:rPr>
        <w:t>espiral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motivos</w:t>
      </w:r>
      <w:r>
        <w:rPr>
          <w:color w:val="231F20"/>
          <w:spacing w:val="-10"/>
        </w:rPr>
        <w:t> </w:t>
      </w:r>
      <w:r>
        <w:rPr>
          <w:color w:val="231F20"/>
        </w:rPr>
        <w:t>perversos,</w:t>
      </w:r>
      <w:r>
        <w:rPr>
          <w:color w:val="231F20"/>
          <w:spacing w:val="-10"/>
        </w:rPr>
        <w:t> </w:t>
      </w:r>
      <w:r>
        <w:rPr>
          <w:color w:val="231F20"/>
        </w:rPr>
        <w:t>que</w:t>
      </w:r>
      <w:r>
        <w:rPr>
          <w:color w:val="231F20"/>
          <w:spacing w:val="-11"/>
        </w:rPr>
        <w:t> </w:t>
      </w:r>
      <w:r>
        <w:rPr>
          <w:color w:val="231F20"/>
        </w:rPr>
        <w:t>fueron</w:t>
      </w:r>
      <w:r>
        <w:rPr>
          <w:color w:val="231F20"/>
          <w:spacing w:val="-11"/>
        </w:rPr>
        <w:t> </w:t>
      </w:r>
      <w:r>
        <w:rPr>
          <w:i/>
          <w:color w:val="231F20"/>
        </w:rPr>
        <w:t>la</w:t>
      </w:r>
      <w:r>
        <w:rPr>
          <w:i/>
          <w:color w:val="231F20"/>
          <w:spacing w:val="-11"/>
        </w:rPr>
        <w:t> </w:t>
      </w:r>
      <w:r>
        <w:rPr>
          <w:i/>
          <w:color w:val="231F20"/>
        </w:rPr>
        <w:t>gotta</w:t>
      </w:r>
      <w:r>
        <w:rPr>
          <w:i/>
          <w:color w:val="231F20"/>
          <w:spacing w:val="-11"/>
        </w:rPr>
        <w:t> </w:t>
      </w:r>
      <w:r>
        <w:rPr>
          <w:i/>
          <w:color w:val="231F20"/>
        </w:rPr>
        <w:t>que</w:t>
      </w:r>
      <w:r>
        <w:rPr>
          <w:i/>
          <w:color w:val="231F20"/>
          <w:spacing w:val="-11"/>
        </w:rPr>
        <w:t> </w:t>
      </w:r>
      <w:r>
        <w:rPr>
          <w:i/>
          <w:color w:val="231F20"/>
        </w:rPr>
        <w:t>derramó</w:t>
      </w:r>
      <w:r>
        <w:rPr>
          <w:i/>
          <w:color w:val="231F20"/>
          <w:spacing w:val="-11"/>
        </w:rPr>
        <w:t> </w:t>
      </w:r>
      <w:r>
        <w:rPr>
          <w:i/>
          <w:color w:val="231F20"/>
        </w:rPr>
        <w:t>el</w:t>
      </w:r>
      <w:r>
        <w:rPr>
          <w:i/>
          <w:color w:val="231F20"/>
          <w:spacing w:val="-11"/>
        </w:rPr>
        <w:t> </w:t>
      </w:r>
      <w:r>
        <w:rPr>
          <w:i/>
          <w:color w:val="231F20"/>
        </w:rPr>
        <w:t>vaso</w:t>
      </w:r>
      <w:r>
        <w:rPr>
          <w:color w:val="231F20"/>
        </w:rPr>
        <w:t>:</w:t>
      </w:r>
    </w:p>
    <w:p>
      <w:pPr>
        <w:pStyle w:val="BodyText"/>
        <w:spacing w:before="10"/>
        <w:rPr>
          <w:sz w:val="21"/>
        </w:rPr>
      </w:pPr>
    </w:p>
    <w:p>
      <w:pPr>
        <w:spacing w:line="273" w:lineRule="auto" w:before="0"/>
        <w:ind w:left="797" w:right="114" w:firstLine="0"/>
        <w:jc w:val="both"/>
        <w:rPr>
          <w:sz w:val="18"/>
        </w:rPr>
      </w:pPr>
      <w:r>
        <w:rPr>
          <w:color w:val="231F20"/>
          <w:w w:val="105"/>
          <w:sz w:val="18"/>
        </w:rPr>
        <w:t>[…]</w:t>
      </w:r>
      <w:r>
        <w:rPr>
          <w:color w:val="231F20"/>
          <w:spacing w:val="-7"/>
          <w:w w:val="105"/>
          <w:sz w:val="18"/>
        </w:rPr>
        <w:t> </w:t>
      </w:r>
      <w:r>
        <w:rPr>
          <w:color w:val="231F20"/>
          <w:w w:val="105"/>
          <w:sz w:val="18"/>
        </w:rPr>
        <w:t>hasta</w:t>
      </w:r>
      <w:r>
        <w:rPr>
          <w:color w:val="231F20"/>
          <w:spacing w:val="-7"/>
          <w:w w:val="105"/>
          <w:sz w:val="18"/>
        </w:rPr>
        <w:t> </w:t>
      </w:r>
      <w:r>
        <w:rPr>
          <w:color w:val="231F20"/>
          <w:w w:val="105"/>
          <w:sz w:val="18"/>
        </w:rPr>
        <w:t>llegar</w:t>
      </w:r>
      <w:r>
        <w:rPr>
          <w:color w:val="231F20"/>
          <w:spacing w:val="-7"/>
          <w:w w:val="105"/>
          <w:sz w:val="18"/>
        </w:rPr>
        <w:t> </w:t>
      </w:r>
      <w:r>
        <w:rPr>
          <w:color w:val="231F20"/>
          <w:w w:val="105"/>
          <w:sz w:val="18"/>
        </w:rPr>
        <w:t>a</w:t>
      </w:r>
      <w:r>
        <w:rPr>
          <w:color w:val="231F20"/>
          <w:spacing w:val="-7"/>
          <w:w w:val="105"/>
          <w:sz w:val="18"/>
        </w:rPr>
        <w:t> </w:t>
      </w:r>
      <w:r>
        <w:rPr>
          <w:color w:val="231F20"/>
          <w:w w:val="105"/>
          <w:sz w:val="18"/>
        </w:rPr>
        <w:t>una</w:t>
      </w:r>
      <w:r>
        <w:rPr>
          <w:color w:val="231F20"/>
          <w:spacing w:val="-7"/>
          <w:w w:val="105"/>
          <w:sz w:val="18"/>
        </w:rPr>
        <w:t> </w:t>
      </w:r>
      <w:r>
        <w:rPr>
          <w:color w:val="231F20"/>
          <w:w w:val="105"/>
          <w:sz w:val="18"/>
        </w:rPr>
        <w:t>habitación</w:t>
      </w:r>
      <w:r>
        <w:rPr>
          <w:color w:val="231F20"/>
          <w:spacing w:val="-7"/>
          <w:w w:val="105"/>
          <w:sz w:val="18"/>
        </w:rPr>
        <w:t> </w:t>
      </w:r>
      <w:r>
        <w:rPr>
          <w:color w:val="231F20"/>
          <w:w w:val="105"/>
          <w:sz w:val="18"/>
        </w:rPr>
        <w:t>en</w:t>
      </w:r>
      <w:r>
        <w:rPr>
          <w:color w:val="231F20"/>
          <w:spacing w:val="-7"/>
          <w:w w:val="105"/>
          <w:sz w:val="18"/>
        </w:rPr>
        <w:t> </w:t>
      </w:r>
      <w:r>
        <w:rPr>
          <w:color w:val="231F20"/>
          <w:w w:val="105"/>
          <w:sz w:val="18"/>
        </w:rPr>
        <w:t>donde</w:t>
      </w:r>
      <w:r>
        <w:rPr>
          <w:color w:val="231F20"/>
          <w:spacing w:val="-7"/>
          <w:w w:val="105"/>
          <w:sz w:val="18"/>
        </w:rPr>
        <w:t> </w:t>
      </w:r>
      <w:r>
        <w:rPr>
          <w:color w:val="231F20"/>
          <w:w w:val="105"/>
          <w:sz w:val="18"/>
        </w:rPr>
        <w:t>dormitaba</w:t>
      </w:r>
      <w:r>
        <w:rPr>
          <w:color w:val="231F20"/>
          <w:spacing w:val="-6"/>
          <w:w w:val="105"/>
          <w:sz w:val="18"/>
        </w:rPr>
        <w:t> </w:t>
      </w:r>
      <w:r>
        <w:rPr>
          <w:color w:val="231F20"/>
          <w:w w:val="105"/>
          <w:sz w:val="18"/>
        </w:rPr>
        <w:t>el</w:t>
      </w:r>
      <w:r>
        <w:rPr>
          <w:color w:val="231F20"/>
          <w:spacing w:val="-7"/>
          <w:w w:val="105"/>
          <w:sz w:val="18"/>
        </w:rPr>
        <w:t> </w:t>
      </w:r>
      <w:r>
        <w:rPr>
          <w:color w:val="231F20"/>
          <w:w w:val="105"/>
          <w:sz w:val="18"/>
        </w:rPr>
        <w:t>médico</w:t>
      </w:r>
      <w:r>
        <w:rPr>
          <w:color w:val="231F20"/>
          <w:spacing w:val="-7"/>
          <w:w w:val="105"/>
          <w:sz w:val="18"/>
        </w:rPr>
        <w:t> </w:t>
      </w:r>
      <w:r>
        <w:rPr>
          <w:color w:val="231F20"/>
          <w:w w:val="105"/>
          <w:sz w:val="18"/>
        </w:rPr>
        <w:t>y</w:t>
      </w:r>
      <w:r>
        <w:rPr>
          <w:color w:val="231F20"/>
          <w:spacing w:val="-7"/>
          <w:w w:val="105"/>
          <w:sz w:val="18"/>
        </w:rPr>
        <w:t> </w:t>
      </w:r>
      <w:r>
        <w:rPr>
          <w:color w:val="231F20"/>
          <w:w w:val="105"/>
          <w:sz w:val="18"/>
        </w:rPr>
        <w:t>junto a él otro niño con la piel aún más oscura que la del niño castrado y me- nor</w:t>
      </w:r>
      <w:r>
        <w:rPr>
          <w:color w:val="231F20"/>
          <w:spacing w:val="-4"/>
          <w:w w:val="105"/>
          <w:sz w:val="18"/>
        </w:rPr>
        <w:t> </w:t>
      </w:r>
      <w:r>
        <w:rPr>
          <w:color w:val="231F20"/>
          <w:w w:val="105"/>
          <w:sz w:val="18"/>
        </w:rPr>
        <w:t>que</w:t>
      </w:r>
      <w:r>
        <w:rPr>
          <w:color w:val="231F20"/>
          <w:spacing w:val="-4"/>
          <w:w w:val="105"/>
          <w:sz w:val="18"/>
        </w:rPr>
        <w:t> </w:t>
      </w:r>
      <w:r>
        <w:rPr>
          <w:color w:val="231F20"/>
          <w:w w:val="105"/>
          <w:sz w:val="18"/>
        </w:rPr>
        <w:t>éste,</w:t>
      </w:r>
      <w:r>
        <w:rPr>
          <w:color w:val="231F20"/>
          <w:spacing w:val="-4"/>
          <w:w w:val="105"/>
          <w:sz w:val="18"/>
        </w:rPr>
        <w:t> </w:t>
      </w:r>
      <w:r>
        <w:rPr>
          <w:color w:val="231F20"/>
          <w:w w:val="105"/>
          <w:sz w:val="18"/>
        </w:rPr>
        <w:t>tal</w:t>
      </w:r>
      <w:r>
        <w:rPr>
          <w:color w:val="231F20"/>
          <w:spacing w:val="-4"/>
          <w:w w:val="105"/>
          <w:sz w:val="18"/>
        </w:rPr>
        <w:t> </w:t>
      </w:r>
      <w:r>
        <w:rPr>
          <w:color w:val="231F20"/>
          <w:w w:val="105"/>
          <w:sz w:val="18"/>
        </w:rPr>
        <w:t>vez</w:t>
      </w:r>
      <w:r>
        <w:rPr>
          <w:color w:val="231F20"/>
          <w:spacing w:val="-4"/>
          <w:w w:val="105"/>
          <w:sz w:val="18"/>
        </w:rPr>
        <w:t> </w:t>
      </w:r>
      <w:r>
        <w:rPr>
          <w:color w:val="231F20"/>
          <w:w w:val="105"/>
          <w:sz w:val="18"/>
        </w:rPr>
        <w:t>de</w:t>
      </w:r>
      <w:r>
        <w:rPr>
          <w:color w:val="231F20"/>
          <w:spacing w:val="-4"/>
          <w:w w:val="105"/>
          <w:sz w:val="18"/>
        </w:rPr>
        <w:t> </w:t>
      </w:r>
      <w:r>
        <w:rPr>
          <w:color w:val="231F20"/>
          <w:w w:val="105"/>
          <w:sz w:val="18"/>
        </w:rPr>
        <w:t>seis</w:t>
      </w:r>
      <w:r>
        <w:rPr>
          <w:color w:val="231F20"/>
          <w:spacing w:val="-4"/>
          <w:w w:val="105"/>
          <w:sz w:val="18"/>
        </w:rPr>
        <w:t> </w:t>
      </w:r>
      <w:r>
        <w:rPr>
          <w:color w:val="231F20"/>
          <w:w w:val="105"/>
          <w:sz w:val="18"/>
        </w:rPr>
        <w:t>años</w:t>
      </w:r>
      <w:r>
        <w:rPr>
          <w:color w:val="231F20"/>
          <w:spacing w:val="-4"/>
          <w:w w:val="105"/>
          <w:sz w:val="18"/>
        </w:rPr>
        <w:t> </w:t>
      </w:r>
      <w:r>
        <w:rPr>
          <w:color w:val="231F20"/>
          <w:w w:val="105"/>
          <w:sz w:val="18"/>
        </w:rPr>
        <w:t>o</w:t>
      </w:r>
      <w:r>
        <w:rPr>
          <w:color w:val="231F20"/>
          <w:spacing w:val="-4"/>
          <w:w w:val="105"/>
          <w:sz w:val="18"/>
        </w:rPr>
        <w:t> </w:t>
      </w:r>
      <w:r>
        <w:rPr>
          <w:color w:val="231F20"/>
          <w:w w:val="105"/>
          <w:sz w:val="18"/>
        </w:rPr>
        <w:t>siete,</w:t>
      </w:r>
      <w:r>
        <w:rPr>
          <w:color w:val="231F20"/>
          <w:spacing w:val="-4"/>
          <w:w w:val="105"/>
          <w:sz w:val="18"/>
        </w:rPr>
        <w:t> </w:t>
      </w:r>
      <w:r>
        <w:rPr>
          <w:color w:val="231F20"/>
          <w:w w:val="105"/>
          <w:sz w:val="18"/>
        </w:rPr>
        <w:t>y</w:t>
      </w:r>
      <w:r>
        <w:rPr>
          <w:color w:val="231F20"/>
          <w:spacing w:val="-4"/>
          <w:w w:val="105"/>
          <w:sz w:val="18"/>
        </w:rPr>
        <w:t> </w:t>
      </w:r>
      <w:r>
        <w:rPr>
          <w:color w:val="231F20"/>
          <w:w w:val="105"/>
          <w:sz w:val="18"/>
        </w:rPr>
        <w:t>el</w:t>
      </w:r>
      <w:r>
        <w:rPr>
          <w:color w:val="231F20"/>
          <w:spacing w:val="-4"/>
          <w:w w:val="105"/>
          <w:sz w:val="18"/>
        </w:rPr>
        <w:t> </w:t>
      </w:r>
      <w:r>
        <w:rPr>
          <w:color w:val="231F20"/>
          <w:w w:val="105"/>
          <w:sz w:val="18"/>
        </w:rPr>
        <w:t>ojo</w:t>
      </w:r>
      <w:r>
        <w:rPr>
          <w:color w:val="231F20"/>
          <w:spacing w:val="-4"/>
          <w:w w:val="105"/>
          <w:sz w:val="18"/>
        </w:rPr>
        <w:t> </w:t>
      </w:r>
      <w:r>
        <w:rPr>
          <w:color w:val="231F20"/>
          <w:w w:val="105"/>
          <w:sz w:val="18"/>
        </w:rPr>
        <w:t>escuchó</w:t>
      </w:r>
      <w:r>
        <w:rPr>
          <w:color w:val="231F20"/>
          <w:spacing w:val="-4"/>
          <w:w w:val="105"/>
          <w:sz w:val="18"/>
        </w:rPr>
        <w:t> </w:t>
      </w:r>
      <w:r>
        <w:rPr>
          <w:color w:val="231F20"/>
          <w:w w:val="105"/>
          <w:sz w:val="18"/>
        </w:rPr>
        <w:t>las</w:t>
      </w:r>
      <w:r>
        <w:rPr>
          <w:color w:val="231F20"/>
          <w:spacing w:val="-4"/>
          <w:w w:val="105"/>
          <w:sz w:val="18"/>
        </w:rPr>
        <w:t> </w:t>
      </w:r>
      <w:r>
        <w:rPr>
          <w:color w:val="231F20"/>
          <w:w w:val="105"/>
          <w:sz w:val="18"/>
        </w:rPr>
        <w:t>explicacio- nes</w:t>
      </w:r>
      <w:r>
        <w:rPr>
          <w:color w:val="231F20"/>
          <w:spacing w:val="-8"/>
          <w:w w:val="105"/>
          <w:sz w:val="18"/>
        </w:rPr>
        <w:t> </w:t>
      </w:r>
      <w:r>
        <w:rPr>
          <w:color w:val="231F20"/>
          <w:w w:val="105"/>
          <w:sz w:val="18"/>
        </w:rPr>
        <w:t>del</w:t>
      </w:r>
      <w:r>
        <w:rPr>
          <w:color w:val="231F20"/>
          <w:spacing w:val="-8"/>
          <w:w w:val="105"/>
          <w:sz w:val="18"/>
        </w:rPr>
        <w:t> </w:t>
      </w:r>
      <w:r>
        <w:rPr>
          <w:color w:val="231F20"/>
          <w:w w:val="105"/>
          <w:sz w:val="18"/>
        </w:rPr>
        <w:t>médico</w:t>
      </w:r>
      <w:r>
        <w:rPr>
          <w:color w:val="231F20"/>
          <w:spacing w:val="-8"/>
          <w:w w:val="105"/>
          <w:sz w:val="18"/>
        </w:rPr>
        <w:t> </w:t>
      </w:r>
      <w:r>
        <w:rPr>
          <w:color w:val="231F20"/>
          <w:w w:val="105"/>
          <w:sz w:val="18"/>
        </w:rPr>
        <w:t>o</w:t>
      </w:r>
      <w:r>
        <w:rPr>
          <w:color w:val="231F20"/>
          <w:spacing w:val="-9"/>
          <w:w w:val="105"/>
          <w:sz w:val="18"/>
        </w:rPr>
        <w:t> </w:t>
      </w:r>
      <w:r>
        <w:rPr>
          <w:color w:val="231F20"/>
          <w:w w:val="105"/>
          <w:sz w:val="18"/>
        </w:rPr>
        <w:t>del</w:t>
      </w:r>
      <w:r>
        <w:rPr>
          <w:color w:val="231F20"/>
          <w:spacing w:val="-8"/>
          <w:w w:val="105"/>
          <w:sz w:val="18"/>
        </w:rPr>
        <w:t> </w:t>
      </w:r>
      <w:r>
        <w:rPr>
          <w:color w:val="231F20"/>
          <w:w w:val="105"/>
          <w:sz w:val="18"/>
        </w:rPr>
        <w:t>barbero</w:t>
      </w:r>
      <w:r>
        <w:rPr>
          <w:color w:val="231F20"/>
          <w:spacing w:val="-9"/>
          <w:w w:val="105"/>
          <w:sz w:val="18"/>
        </w:rPr>
        <w:t> </w:t>
      </w:r>
      <w:r>
        <w:rPr>
          <w:color w:val="231F20"/>
          <w:w w:val="105"/>
          <w:sz w:val="18"/>
        </w:rPr>
        <w:t>o</w:t>
      </w:r>
      <w:r>
        <w:rPr>
          <w:color w:val="231F20"/>
          <w:spacing w:val="-9"/>
          <w:w w:val="105"/>
          <w:sz w:val="18"/>
        </w:rPr>
        <w:t> </w:t>
      </w:r>
      <w:r>
        <w:rPr>
          <w:color w:val="231F20"/>
          <w:w w:val="105"/>
          <w:sz w:val="18"/>
        </w:rPr>
        <w:t>del</w:t>
      </w:r>
      <w:r>
        <w:rPr>
          <w:color w:val="231F20"/>
          <w:spacing w:val="-8"/>
          <w:w w:val="105"/>
          <w:sz w:val="18"/>
        </w:rPr>
        <w:t> </w:t>
      </w:r>
      <w:r>
        <w:rPr>
          <w:color w:val="231F20"/>
          <w:w w:val="105"/>
          <w:sz w:val="18"/>
        </w:rPr>
        <w:t>sacerdote,</w:t>
      </w:r>
      <w:r>
        <w:rPr>
          <w:color w:val="231F20"/>
          <w:spacing w:val="-8"/>
          <w:w w:val="105"/>
          <w:sz w:val="18"/>
        </w:rPr>
        <w:t> </w:t>
      </w:r>
      <w:r>
        <w:rPr>
          <w:color w:val="231F20"/>
          <w:w w:val="105"/>
          <w:sz w:val="18"/>
        </w:rPr>
        <w:t>una</w:t>
      </w:r>
      <w:r>
        <w:rPr>
          <w:color w:val="231F20"/>
          <w:spacing w:val="-9"/>
          <w:w w:val="105"/>
          <w:sz w:val="18"/>
        </w:rPr>
        <w:t> </w:t>
      </w:r>
      <w:r>
        <w:rPr>
          <w:color w:val="231F20"/>
          <w:w w:val="105"/>
          <w:sz w:val="18"/>
        </w:rPr>
        <w:t>explicaciones</w:t>
      </w:r>
      <w:r>
        <w:rPr>
          <w:color w:val="231F20"/>
          <w:spacing w:val="-9"/>
          <w:w w:val="105"/>
          <w:sz w:val="18"/>
        </w:rPr>
        <w:t> </w:t>
      </w:r>
      <w:r>
        <w:rPr>
          <w:color w:val="231F20"/>
          <w:w w:val="105"/>
          <w:sz w:val="18"/>
        </w:rPr>
        <w:t>prolijas en</w:t>
      </w:r>
      <w:r>
        <w:rPr>
          <w:color w:val="231F20"/>
          <w:spacing w:val="-14"/>
          <w:w w:val="105"/>
          <w:sz w:val="18"/>
        </w:rPr>
        <w:t> </w:t>
      </w:r>
      <w:r>
        <w:rPr>
          <w:color w:val="231F20"/>
          <w:w w:val="105"/>
          <w:sz w:val="18"/>
        </w:rPr>
        <w:t>las</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se</w:t>
      </w:r>
      <w:r>
        <w:rPr>
          <w:color w:val="231F20"/>
          <w:spacing w:val="-14"/>
          <w:w w:val="105"/>
          <w:sz w:val="18"/>
        </w:rPr>
        <w:t> </w:t>
      </w:r>
      <w:r>
        <w:rPr>
          <w:color w:val="231F20"/>
          <w:w w:val="105"/>
          <w:sz w:val="18"/>
        </w:rPr>
        <w:t>mencionaba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tradición,</w:t>
      </w:r>
      <w:r>
        <w:rPr>
          <w:color w:val="231F20"/>
          <w:spacing w:val="-14"/>
          <w:w w:val="105"/>
          <w:sz w:val="18"/>
        </w:rPr>
        <w:t> </w:t>
      </w:r>
      <w:r>
        <w:rPr>
          <w:color w:val="231F20"/>
          <w:w w:val="105"/>
          <w:sz w:val="18"/>
        </w:rPr>
        <w:t>las</w:t>
      </w:r>
      <w:r>
        <w:rPr>
          <w:color w:val="231F20"/>
          <w:spacing w:val="-14"/>
          <w:w w:val="105"/>
          <w:sz w:val="18"/>
        </w:rPr>
        <w:t> </w:t>
      </w:r>
      <w:r>
        <w:rPr>
          <w:color w:val="231F20"/>
          <w:w w:val="105"/>
          <w:sz w:val="18"/>
        </w:rPr>
        <w:t>fiestas</w:t>
      </w:r>
      <w:r>
        <w:rPr>
          <w:color w:val="231F20"/>
          <w:spacing w:val="-15"/>
          <w:w w:val="105"/>
          <w:sz w:val="18"/>
        </w:rPr>
        <w:t> </w:t>
      </w:r>
      <w:r>
        <w:rPr>
          <w:color w:val="231F20"/>
          <w:w w:val="105"/>
          <w:sz w:val="18"/>
        </w:rPr>
        <w:t>populares,</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privilegio, la comunión, la embriaguez y la santidad, y pudo ver los instrumentos quirúrgicos</w:t>
      </w:r>
      <w:r>
        <w:rPr>
          <w:color w:val="231F20"/>
          <w:spacing w:val="-15"/>
          <w:w w:val="105"/>
          <w:sz w:val="18"/>
        </w:rPr>
        <w:t> </w:t>
      </w:r>
      <w:r>
        <w:rPr>
          <w:color w:val="231F20"/>
          <w:w w:val="105"/>
          <w:sz w:val="18"/>
        </w:rPr>
        <w:t>con</w:t>
      </w:r>
      <w:r>
        <w:rPr>
          <w:color w:val="231F20"/>
          <w:spacing w:val="-15"/>
          <w:w w:val="105"/>
          <w:sz w:val="18"/>
        </w:rPr>
        <w:t> </w:t>
      </w:r>
      <w:r>
        <w:rPr>
          <w:color w:val="231F20"/>
          <w:w w:val="105"/>
          <w:sz w:val="18"/>
        </w:rPr>
        <w:t>los</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niño</w:t>
      </w:r>
      <w:r>
        <w:rPr>
          <w:color w:val="231F20"/>
          <w:spacing w:val="-15"/>
          <w:w w:val="105"/>
          <w:sz w:val="18"/>
        </w:rPr>
        <w:t> </w:t>
      </w:r>
      <w:r>
        <w:rPr>
          <w:color w:val="231F20"/>
          <w:w w:val="105"/>
          <w:sz w:val="18"/>
        </w:rPr>
        <w:t>iba</w:t>
      </w:r>
      <w:r>
        <w:rPr>
          <w:color w:val="231F20"/>
          <w:spacing w:val="-15"/>
          <w:w w:val="105"/>
          <w:sz w:val="18"/>
        </w:rPr>
        <w:t> </w:t>
      </w:r>
      <w:r>
        <w:rPr>
          <w:color w:val="231F20"/>
          <w:w w:val="105"/>
          <w:sz w:val="18"/>
        </w:rPr>
        <w:t>a</w:t>
      </w:r>
      <w:r>
        <w:rPr>
          <w:color w:val="231F20"/>
          <w:spacing w:val="-15"/>
          <w:w w:val="105"/>
          <w:sz w:val="18"/>
        </w:rPr>
        <w:t> </w:t>
      </w:r>
      <w:r>
        <w:rPr>
          <w:color w:val="231F20"/>
          <w:w w:val="105"/>
          <w:sz w:val="18"/>
        </w:rPr>
        <w:t>ser</w:t>
      </w:r>
      <w:r>
        <w:rPr>
          <w:color w:val="231F20"/>
          <w:spacing w:val="-15"/>
          <w:w w:val="105"/>
          <w:sz w:val="18"/>
        </w:rPr>
        <w:t> </w:t>
      </w:r>
      <w:r>
        <w:rPr>
          <w:color w:val="231F20"/>
          <w:w w:val="105"/>
          <w:sz w:val="18"/>
        </w:rPr>
        <w:t>castrado</w:t>
      </w:r>
      <w:r>
        <w:rPr>
          <w:color w:val="231F20"/>
          <w:spacing w:val="-15"/>
          <w:w w:val="105"/>
          <w:sz w:val="18"/>
        </w:rPr>
        <w:t> </w:t>
      </w:r>
      <w:r>
        <w:rPr>
          <w:color w:val="231F20"/>
          <w:w w:val="105"/>
          <w:sz w:val="18"/>
        </w:rPr>
        <w:t>aquella</w:t>
      </w:r>
      <w:r>
        <w:rPr>
          <w:color w:val="231F20"/>
          <w:spacing w:val="-15"/>
          <w:w w:val="105"/>
          <w:sz w:val="18"/>
        </w:rPr>
        <w:t> </w:t>
      </w:r>
      <w:r>
        <w:rPr>
          <w:color w:val="231F20"/>
          <w:w w:val="105"/>
          <w:sz w:val="18"/>
        </w:rPr>
        <w:t>madrugada</w:t>
      </w:r>
      <w:r>
        <w:rPr>
          <w:color w:val="231F20"/>
          <w:spacing w:val="-15"/>
          <w:w w:val="105"/>
          <w:sz w:val="18"/>
        </w:rPr>
        <w:t> </w:t>
      </w:r>
      <w:r>
        <w:rPr>
          <w:color w:val="231F20"/>
          <w:w w:val="105"/>
          <w:sz w:val="18"/>
        </w:rPr>
        <w:t>o</w:t>
      </w:r>
      <w:r>
        <w:rPr>
          <w:color w:val="231F20"/>
          <w:spacing w:val="-15"/>
          <w:w w:val="105"/>
          <w:sz w:val="18"/>
        </w:rPr>
        <w:t> </w:t>
      </w:r>
      <w:r>
        <w:rPr>
          <w:color w:val="231F20"/>
          <w:w w:val="105"/>
          <w:sz w:val="18"/>
        </w:rPr>
        <w:t>la siguiente,</w:t>
      </w:r>
      <w:r>
        <w:rPr>
          <w:color w:val="231F20"/>
          <w:spacing w:val="-5"/>
          <w:w w:val="105"/>
          <w:sz w:val="18"/>
        </w:rPr>
        <w:t> </w:t>
      </w:r>
      <w:r>
        <w:rPr>
          <w:color w:val="231F20"/>
          <w:w w:val="105"/>
          <w:sz w:val="18"/>
        </w:rPr>
        <w:t>en</w:t>
      </w:r>
      <w:r>
        <w:rPr>
          <w:color w:val="231F20"/>
          <w:spacing w:val="-5"/>
          <w:w w:val="105"/>
          <w:sz w:val="18"/>
        </w:rPr>
        <w:t> </w:t>
      </w:r>
      <w:r>
        <w:rPr>
          <w:color w:val="231F20"/>
          <w:w w:val="105"/>
          <w:sz w:val="18"/>
        </w:rPr>
        <w:t>cualquier</w:t>
      </w:r>
      <w:r>
        <w:rPr>
          <w:color w:val="231F20"/>
          <w:spacing w:val="-5"/>
          <w:w w:val="105"/>
          <w:sz w:val="18"/>
        </w:rPr>
        <w:t> </w:t>
      </w:r>
      <w:r>
        <w:rPr>
          <w:color w:val="231F20"/>
          <w:w w:val="105"/>
          <w:sz w:val="18"/>
        </w:rPr>
        <w:t>caso</w:t>
      </w:r>
      <w:r>
        <w:rPr>
          <w:color w:val="231F20"/>
          <w:spacing w:val="-5"/>
          <w:w w:val="105"/>
          <w:sz w:val="18"/>
        </w:rPr>
        <w:t> </w:t>
      </w:r>
      <w:r>
        <w:rPr>
          <w:color w:val="231F20"/>
          <w:w w:val="105"/>
          <w:sz w:val="18"/>
        </w:rPr>
        <w:t>el</w:t>
      </w:r>
      <w:r>
        <w:rPr>
          <w:color w:val="231F20"/>
          <w:spacing w:val="-5"/>
          <w:w w:val="105"/>
          <w:sz w:val="18"/>
        </w:rPr>
        <w:t> </w:t>
      </w:r>
      <w:r>
        <w:rPr>
          <w:color w:val="231F20"/>
          <w:w w:val="105"/>
          <w:sz w:val="18"/>
        </w:rPr>
        <w:t>niño</w:t>
      </w:r>
      <w:r>
        <w:rPr>
          <w:color w:val="231F20"/>
          <w:spacing w:val="-4"/>
          <w:w w:val="105"/>
          <w:sz w:val="18"/>
        </w:rPr>
        <w:t> </w:t>
      </w:r>
      <w:r>
        <w:rPr>
          <w:color w:val="231F20"/>
          <w:w w:val="105"/>
          <w:sz w:val="18"/>
        </w:rPr>
        <w:t>había</w:t>
      </w:r>
      <w:r>
        <w:rPr>
          <w:color w:val="231F20"/>
          <w:spacing w:val="-4"/>
          <w:w w:val="105"/>
          <w:sz w:val="18"/>
        </w:rPr>
        <w:t> </w:t>
      </w:r>
      <w:r>
        <w:rPr>
          <w:color w:val="231F20"/>
          <w:w w:val="105"/>
          <w:sz w:val="18"/>
        </w:rPr>
        <w:t>llegado,</w:t>
      </w:r>
      <w:r>
        <w:rPr>
          <w:color w:val="231F20"/>
          <w:spacing w:val="-4"/>
          <w:w w:val="105"/>
          <w:sz w:val="18"/>
        </w:rPr>
        <w:t> </w:t>
      </w:r>
      <w:r>
        <w:rPr>
          <w:color w:val="231F20"/>
          <w:w w:val="105"/>
          <w:sz w:val="18"/>
        </w:rPr>
        <w:t>pudo</w:t>
      </w:r>
      <w:r>
        <w:rPr>
          <w:color w:val="231F20"/>
          <w:spacing w:val="-5"/>
          <w:w w:val="105"/>
          <w:sz w:val="18"/>
        </w:rPr>
        <w:t> </w:t>
      </w:r>
      <w:r>
        <w:rPr>
          <w:color w:val="231F20"/>
          <w:spacing w:val="-3"/>
          <w:w w:val="105"/>
          <w:sz w:val="18"/>
        </w:rPr>
        <w:t>entender,</w:t>
      </w:r>
      <w:r>
        <w:rPr>
          <w:color w:val="231F20"/>
          <w:spacing w:val="-5"/>
          <w:w w:val="105"/>
          <w:sz w:val="18"/>
        </w:rPr>
        <w:t> </w:t>
      </w:r>
      <w:r>
        <w:rPr>
          <w:color w:val="231F20"/>
          <w:w w:val="105"/>
          <w:sz w:val="18"/>
        </w:rPr>
        <w:t>aquel mismo día al templo o al burdel, una medida preventiva, una medida higiénica, y había comido bien, como si ya encarnara al dios, aunque lo que el ojo vio fue un niño que lloraba medio dormido y medio despier- to, y también vio la mirada medio divertida y medio aterrorizada del niño castrado que no se despegaba de su lado (oS:</w:t>
      </w:r>
      <w:r>
        <w:rPr>
          <w:color w:val="231F20"/>
          <w:spacing w:val="-26"/>
          <w:w w:val="105"/>
          <w:sz w:val="18"/>
        </w:rPr>
        <w:t> </w:t>
      </w:r>
      <w:r>
        <w:rPr>
          <w:color w:val="231F20"/>
          <w:w w:val="105"/>
          <w:sz w:val="18"/>
        </w:rPr>
        <w:t>21-22).</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después de ese momento, el ojo toma las riendas en el asunto, deviene </w:t>
      </w:r>
      <w:r>
        <w:rPr>
          <w:color w:val="231F20"/>
          <w:w w:val="103"/>
        </w:rPr>
        <w:t>mad</w:t>
      </w:r>
      <w:r>
        <w:rPr>
          <w:color w:val="231F20"/>
          <w:spacing w:val="-8"/>
          <w:w w:val="103"/>
        </w:rPr>
        <w:t>r</w:t>
      </w:r>
      <w:r>
        <w:rPr>
          <w:color w:val="231F20"/>
          <w:w w:val="101"/>
        </w:rPr>
        <w:t>e</w:t>
      </w:r>
      <w:r>
        <w:rPr>
          <w:color w:val="231F20"/>
          <w:spacing w:val="13"/>
        </w:rPr>
        <w:t> </w:t>
      </w:r>
      <w:r>
        <w:rPr>
          <w:color w:val="231F20"/>
          <w:w w:val="92"/>
        </w:rPr>
        <w:t>y</w:t>
      </w:r>
      <w:r>
        <w:rPr>
          <w:color w:val="231F20"/>
          <w:spacing w:val="13"/>
        </w:rPr>
        <w:t> </w:t>
      </w:r>
      <w:r>
        <w:rPr>
          <w:color w:val="231F20"/>
          <w:spacing w:val="-1"/>
          <w:w w:val="103"/>
        </w:rPr>
        <w:t>emple</w:t>
      </w:r>
      <w:r>
        <w:rPr>
          <w:color w:val="231F20"/>
          <w:w w:val="103"/>
        </w:rPr>
        <w:t>a</w:t>
      </w:r>
      <w:r>
        <w:rPr>
          <w:color w:val="231F20"/>
          <w:spacing w:val="14"/>
        </w:rPr>
        <w:t> </w:t>
      </w:r>
      <w:r>
        <w:rPr>
          <w:color w:val="231F20"/>
          <w:spacing w:val="-1"/>
          <w:w w:val="102"/>
        </w:rPr>
        <w:t>l</w:t>
      </w:r>
      <w:r>
        <w:rPr>
          <w:color w:val="231F20"/>
          <w:w w:val="102"/>
        </w:rPr>
        <w:t>a</w:t>
      </w:r>
      <w:r>
        <w:rPr>
          <w:color w:val="231F20"/>
          <w:spacing w:val="13"/>
        </w:rPr>
        <w:t> </w:t>
      </w:r>
      <w:r>
        <w:rPr>
          <w:color w:val="231F20"/>
          <w:w w:val="103"/>
        </w:rPr>
        <w:t>violencia.</w:t>
      </w:r>
      <w:r>
        <w:rPr>
          <w:color w:val="231F20"/>
          <w:spacing w:val="13"/>
        </w:rPr>
        <w:t> </w:t>
      </w:r>
      <w:r>
        <w:rPr>
          <w:color w:val="231F20"/>
          <w:w w:val="238"/>
        </w:rPr>
        <w:t>l</w:t>
      </w:r>
      <w:r>
        <w:rPr>
          <w:color w:val="231F20"/>
          <w:w w:val="101"/>
        </w:rPr>
        <w:t>a</w:t>
      </w:r>
      <w:r>
        <w:rPr>
          <w:color w:val="231F20"/>
          <w:spacing w:val="13"/>
        </w:rPr>
        <w:t> </w:t>
      </w:r>
      <w:r>
        <w:rPr>
          <w:color w:val="231F20"/>
          <w:spacing w:val="-8"/>
          <w:w w:val="100"/>
        </w:rPr>
        <w:t>r</w:t>
      </w:r>
      <w:r>
        <w:rPr>
          <w:color w:val="231F20"/>
          <w:w w:val="102"/>
        </w:rPr>
        <w:t>efe</w:t>
      </w:r>
      <w:r>
        <w:rPr>
          <w:color w:val="231F20"/>
          <w:spacing w:val="-8"/>
          <w:w w:val="102"/>
        </w:rPr>
        <w:t>r</w:t>
      </w:r>
      <w:r>
        <w:rPr>
          <w:color w:val="231F20"/>
          <w:spacing w:val="-1"/>
          <w:w w:val="102"/>
        </w:rPr>
        <w:t>enci</w:t>
      </w:r>
      <w:r>
        <w:rPr>
          <w:color w:val="231F20"/>
          <w:w w:val="102"/>
        </w:rPr>
        <w:t>a</w:t>
      </w:r>
      <w:r>
        <w:rPr>
          <w:color w:val="231F20"/>
          <w:spacing w:val="14"/>
        </w:rPr>
        <w:t> </w:t>
      </w:r>
      <w:r>
        <w:rPr>
          <w:color w:val="231F20"/>
          <w:spacing w:val="-1"/>
          <w:w w:val="104"/>
        </w:rPr>
        <w:t>d</w:t>
      </w:r>
      <w:r>
        <w:rPr>
          <w:color w:val="231F20"/>
          <w:w w:val="104"/>
        </w:rPr>
        <w:t>e</w:t>
      </w:r>
      <w:r>
        <w:rPr>
          <w:color w:val="231F20"/>
          <w:spacing w:val="14"/>
        </w:rPr>
        <w:t> </w:t>
      </w:r>
      <w:r>
        <w:rPr>
          <w:color w:val="231F20"/>
          <w:w w:val="136"/>
        </w:rPr>
        <w:t>d</w:t>
      </w:r>
      <w:r>
        <w:rPr>
          <w:color w:val="231F20"/>
          <w:spacing w:val="-1"/>
          <w:w w:val="101"/>
        </w:rPr>
        <w:t>eleuz</w:t>
      </w:r>
      <w:r>
        <w:rPr>
          <w:color w:val="231F20"/>
          <w:w w:val="101"/>
        </w:rPr>
        <w:t>e</w:t>
      </w:r>
      <w:r>
        <w:rPr>
          <w:color w:val="231F20"/>
          <w:spacing w:val="13"/>
        </w:rPr>
        <w:t> </w:t>
      </w:r>
      <w:r>
        <w:rPr>
          <w:color w:val="231F20"/>
          <w:w w:val="101"/>
        </w:rPr>
        <w:t>a</w:t>
      </w:r>
      <w:r>
        <w:rPr>
          <w:color w:val="231F20"/>
          <w:spacing w:val="13"/>
        </w:rPr>
        <w:t> </w:t>
      </w:r>
      <w:r>
        <w:rPr>
          <w:color w:val="231F20"/>
          <w:spacing w:val="-1"/>
          <w:w w:val="102"/>
        </w:rPr>
        <w:t>l</w:t>
      </w:r>
      <w:r>
        <w:rPr>
          <w:color w:val="231F20"/>
          <w:w w:val="102"/>
        </w:rPr>
        <w:t>a</w:t>
      </w:r>
      <w:r>
        <w:rPr>
          <w:color w:val="231F20"/>
          <w:spacing w:val="13"/>
        </w:rPr>
        <w:t> </w:t>
      </w:r>
      <w:r>
        <w:rPr>
          <w:color w:val="231F20"/>
          <w:w w:val="110"/>
        </w:rPr>
        <w:t>“</w:t>
      </w:r>
      <w:r>
        <w:rPr>
          <w:color w:val="231F20"/>
          <w:spacing w:val="-19"/>
          <w:w w:val="110"/>
        </w:rPr>
        <w:t>P</w:t>
      </w:r>
      <w:r>
        <w:rPr>
          <w:color w:val="231F20"/>
          <w:spacing w:val="-1"/>
          <w:w w:val="104"/>
        </w:rPr>
        <w:t>elícula</w:t>
      </w:r>
      <w:r>
        <w:rPr>
          <w:color w:val="231F20"/>
          <w:w w:val="104"/>
        </w:rPr>
        <w:t>”</w:t>
      </w:r>
      <w:r>
        <w:rPr>
          <w:color w:val="231F20"/>
          <w:spacing w:val="14"/>
        </w:rPr>
        <w:t> </w:t>
      </w:r>
      <w:r>
        <w:rPr>
          <w:color w:val="231F20"/>
          <w:spacing w:val="-1"/>
          <w:w w:val="104"/>
        </w:rPr>
        <w:t>de </w:t>
      </w:r>
      <w:r>
        <w:rPr>
          <w:color w:val="231F20"/>
          <w:spacing w:val="-3"/>
        </w:rPr>
        <w:t>Beckett  </w:t>
      </w:r>
      <w:r>
        <w:rPr>
          <w:color w:val="231F20"/>
        </w:rPr>
        <w:t>explica la condición en la que se encuentra el ojo: </w:t>
      </w:r>
      <w:r>
        <w:rPr>
          <w:color w:val="231F20"/>
          <w:spacing w:val="-6"/>
        </w:rPr>
        <w:t>“Pero  </w:t>
      </w:r>
      <w:r>
        <w:rPr>
          <w:color w:val="231F20"/>
        </w:rPr>
        <w:t>ahora      ya sólo queda el presente, bajo forma de una habitación cerrada her- méticamente en la que han desaparecido cualquier idea de espacio y de tiempo, cualquier imagen divina, animal o de cosa” (1996: 42). Se puede profundizar en el devenir del ojo que ocurre en ese momento con la siguiente  reflexión  de  deleuze:</w:t>
      </w:r>
    </w:p>
    <w:p>
      <w:pPr>
        <w:pStyle w:val="BodyText"/>
        <w:spacing w:before="4"/>
        <w:rPr>
          <w:sz w:val="28"/>
        </w:rPr>
      </w:pPr>
    </w:p>
    <w:p>
      <w:pPr>
        <w:spacing w:line="273" w:lineRule="auto" w:before="0"/>
        <w:ind w:left="797" w:right="114" w:firstLine="0"/>
        <w:jc w:val="both"/>
        <w:rPr>
          <w:sz w:val="18"/>
        </w:rPr>
      </w:pPr>
      <w:r>
        <w:rPr>
          <w:color w:val="231F20"/>
          <w:w w:val="105"/>
          <w:sz w:val="18"/>
        </w:rPr>
        <w:t>Hasta el presente ha desaparecido a su vez en un vacío que ya no com- porta oscuridad, en un devenir que ya no comporta ningún cambio </w:t>
      </w:r>
      <w:r>
        <w:rPr>
          <w:color w:val="231F20"/>
          <w:w w:val="103"/>
          <w:sz w:val="18"/>
        </w:rPr>
        <w:t>concebible.</w:t>
      </w:r>
      <w:r>
        <w:rPr>
          <w:color w:val="231F20"/>
          <w:spacing w:val="3"/>
          <w:sz w:val="18"/>
        </w:rPr>
        <w:t> </w:t>
      </w:r>
      <w:r>
        <w:rPr>
          <w:color w:val="231F20"/>
          <w:w w:val="238"/>
          <w:sz w:val="18"/>
        </w:rPr>
        <w:t>l</w:t>
      </w:r>
      <w:r>
        <w:rPr>
          <w:color w:val="231F20"/>
          <w:w w:val="101"/>
          <w:sz w:val="18"/>
        </w:rPr>
        <w:t>a</w:t>
      </w:r>
      <w:r>
        <w:rPr>
          <w:color w:val="231F20"/>
          <w:spacing w:val="3"/>
          <w:sz w:val="18"/>
        </w:rPr>
        <w:t> </w:t>
      </w:r>
      <w:r>
        <w:rPr>
          <w:color w:val="231F20"/>
          <w:spacing w:val="-1"/>
          <w:w w:val="102"/>
          <w:sz w:val="18"/>
        </w:rPr>
        <w:t>habitació</w:t>
      </w:r>
      <w:r>
        <w:rPr>
          <w:color w:val="231F20"/>
          <w:w w:val="102"/>
          <w:sz w:val="18"/>
        </w:rPr>
        <w:t>n</w:t>
      </w:r>
      <w:r>
        <w:rPr>
          <w:color w:val="231F20"/>
          <w:spacing w:val="4"/>
          <w:sz w:val="18"/>
        </w:rPr>
        <w:t> </w:t>
      </w:r>
      <w:r>
        <w:rPr>
          <w:color w:val="231F20"/>
          <w:w w:val="95"/>
          <w:sz w:val="18"/>
        </w:rPr>
        <w:t>se</w:t>
      </w:r>
      <w:r>
        <w:rPr>
          <w:color w:val="231F20"/>
          <w:spacing w:val="3"/>
          <w:sz w:val="18"/>
        </w:rPr>
        <w:t> </w:t>
      </w:r>
      <w:r>
        <w:rPr>
          <w:color w:val="231F20"/>
          <w:spacing w:val="-1"/>
          <w:w w:val="104"/>
          <w:sz w:val="18"/>
        </w:rPr>
        <w:t>h</w:t>
      </w:r>
      <w:r>
        <w:rPr>
          <w:color w:val="231F20"/>
          <w:w w:val="104"/>
          <w:sz w:val="18"/>
        </w:rPr>
        <w:t>a</w:t>
      </w:r>
      <w:r>
        <w:rPr>
          <w:color w:val="231F20"/>
          <w:spacing w:val="3"/>
          <w:sz w:val="18"/>
        </w:rPr>
        <w:t> </w:t>
      </w:r>
      <w:r>
        <w:rPr>
          <w:color w:val="231F20"/>
          <w:spacing w:val="-1"/>
          <w:w w:val="103"/>
          <w:sz w:val="18"/>
        </w:rPr>
        <w:t>quedad</w:t>
      </w:r>
      <w:r>
        <w:rPr>
          <w:color w:val="231F20"/>
          <w:w w:val="103"/>
          <w:sz w:val="18"/>
        </w:rPr>
        <w:t>o</w:t>
      </w:r>
      <w:r>
        <w:rPr>
          <w:color w:val="231F20"/>
          <w:spacing w:val="4"/>
          <w:sz w:val="18"/>
        </w:rPr>
        <w:t> </w:t>
      </w:r>
      <w:r>
        <w:rPr>
          <w:color w:val="231F20"/>
          <w:w w:val="99"/>
          <w:sz w:val="18"/>
        </w:rPr>
        <w:t>sin</w:t>
      </w:r>
      <w:r>
        <w:rPr>
          <w:color w:val="231F20"/>
          <w:spacing w:val="3"/>
          <w:sz w:val="18"/>
        </w:rPr>
        <w:t> </w:t>
      </w:r>
      <w:r>
        <w:rPr>
          <w:color w:val="231F20"/>
          <w:w w:val="103"/>
          <w:sz w:val="18"/>
        </w:rPr>
        <w:t>pa</w:t>
      </w:r>
      <w:r>
        <w:rPr>
          <w:color w:val="231F20"/>
          <w:spacing w:val="-7"/>
          <w:w w:val="103"/>
          <w:sz w:val="18"/>
        </w:rPr>
        <w:t>r</w:t>
      </w:r>
      <w:r>
        <w:rPr>
          <w:color w:val="231F20"/>
          <w:spacing w:val="-1"/>
          <w:w w:val="103"/>
          <w:sz w:val="18"/>
        </w:rPr>
        <w:t>edes</w:t>
      </w:r>
      <w:r>
        <w:rPr>
          <w:color w:val="231F20"/>
          <w:w w:val="103"/>
          <w:sz w:val="18"/>
        </w:rPr>
        <w:t>,</w:t>
      </w:r>
      <w:r>
        <w:rPr>
          <w:color w:val="231F20"/>
          <w:spacing w:val="3"/>
          <w:sz w:val="18"/>
        </w:rPr>
        <w:t> </w:t>
      </w:r>
      <w:r>
        <w:rPr>
          <w:color w:val="231F20"/>
          <w:w w:val="92"/>
          <w:sz w:val="18"/>
        </w:rPr>
        <w:t>y</w:t>
      </w:r>
      <w:r>
        <w:rPr>
          <w:color w:val="231F20"/>
          <w:spacing w:val="3"/>
          <w:sz w:val="18"/>
        </w:rPr>
        <w:t> </w:t>
      </w:r>
      <w:r>
        <w:rPr>
          <w:color w:val="231F20"/>
          <w:spacing w:val="-1"/>
          <w:w w:val="101"/>
          <w:sz w:val="18"/>
        </w:rPr>
        <w:t>liber</w:t>
      </w:r>
      <w:r>
        <w:rPr>
          <w:color w:val="231F20"/>
          <w:w w:val="101"/>
          <w:sz w:val="18"/>
        </w:rPr>
        <w:t>a</w:t>
      </w:r>
      <w:r>
        <w:rPr>
          <w:color w:val="231F20"/>
          <w:spacing w:val="3"/>
          <w:sz w:val="18"/>
        </w:rPr>
        <w:t> </w:t>
      </w:r>
      <w:r>
        <w:rPr>
          <w:color w:val="231F20"/>
          <w:spacing w:val="-1"/>
          <w:w w:val="104"/>
          <w:sz w:val="18"/>
        </w:rPr>
        <w:t>e</w:t>
      </w:r>
      <w:r>
        <w:rPr>
          <w:color w:val="231F20"/>
          <w:w w:val="104"/>
          <w:sz w:val="18"/>
        </w:rPr>
        <w:t>n</w:t>
      </w:r>
      <w:r>
        <w:rPr>
          <w:color w:val="231F20"/>
          <w:spacing w:val="3"/>
          <w:sz w:val="18"/>
        </w:rPr>
        <w:t> </w:t>
      </w:r>
      <w:r>
        <w:rPr>
          <w:color w:val="231F20"/>
          <w:spacing w:val="-1"/>
          <w:w w:val="103"/>
          <w:sz w:val="18"/>
        </w:rPr>
        <w:t>e</w:t>
      </w:r>
      <w:r>
        <w:rPr>
          <w:color w:val="231F20"/>
          <w:w w:val="103"/>
          <w:sz w:val="18"/>
        </w:rPr>
        <w:t>l</w:t>
      </w:r>
      <w:r>
        <w:rPr>
          <w:color w:val="231F20"/>
          <w:spacing w:val="3"/>
          <w:sz w:val="18"/>
        </w:rPr>
        <w:t> </w:t>
      </w:r>
      <w:r>
        <w:rPr>
          <w:color w:val="231F20"/>
          <w:w w:val="99"/>
          <w:sz w:val="18"/>
        </w:rPr>
        <w:t>vacío </w:t>
      </w:r>
      <w:r>
        <w:rPr>
          <w:color w:val="231F20"/>
          <w:w w:val="105"/>
          <w:sz w:val="18"/>
        </w:rPr>
        <w:t>luminoso</w:t>
      </w:r>
      <w:r>
        <w:rPr>
          <w:color w:val="231F20"/>
          <w:spacing w:val="-6"/>
          <w:w w:val="105"/>
          <w:sz w:val="18"/>
        </w:rPr>
        <w:t> </w:t>
      </w:r>
      <w:r>
        <w:rPr>
          <w:color w:val="231F20"/>
          <w:w w:val="105"/>
          <w:sz w:val="18"/>
        </w:rPr>
        <w:t>un</w:t>
      </w:r>
      <w:r>
        <w:rPr>
          <w:color w:val="231F20"/>
          <w:spacing w:val="-6"/>
          <w:w w:val="105"/>
          <w:sz w:val="18"/>
        </w:rPr>
        <w:t> </w:t>
      </w:r>
      <w:r>
        <w:rPr>
          <w:color w:val="231F20"/>
          <w:w w:val="105"/>
          <w:sz w:val="18"/>
        </w:rPr>
        <w:t>átomo,</w:t>
      </w:r>
      <w:r>
        <w:rPr>
          <w:color w:val="231F20"/>
          <w:spacing w:val="-6"/>
          <w:w w:val="105"/>
          <w:sz w:val="18"/>
        </w:rPr>
        <w:t> </w:t>
      </w:r>
      <w:r>
        <w:rPr>
          <w:color w:val="231F20"/>
          <w:w w:val="105"/>
          <w:sz w:val="18"/>
        </w:rPr>
        <w:t>impersonal</w:t>
      </w:r>
      <w:r>
        <w:rPr>
          <w:color w:val="231F20"/>
          <w:spacing w:val="-6"/>
          <w:w w:val="105"/>
          <w:sz w:val="18"/>
        </w:rPr>
        <w:t> </w:t>
      </w:r>
      <w:r>
        <w:rPr>
          <w:color w:val="231F20"/>
          <w:w w:val="105"/>
          <w:sz w:val="18"/>
        </w:rPr>
        <w:t>y</w:t>
      </w:r>
      <w:r>
        <w:rPr>
          <w:color w:val="231F20"/>
          <w:spacing w:val="-6"/>
          <w:w w:val="105"/>
          <w:sz w:val="18"/>
        </w:rPr>
        <w:t> </w:t>
      </w:r>
      <w:r>
        <w:rPr>
          <w:color w:val="231F20"/>
          <w:w w:val="105"/>
          <w:sz w:val="18"/>
        </w:rPr>
        <w:t>sin</w:t>
      </w:r>
      <w:r>
        <w:rPr>
          <w:color w:val="231F20"/>
          <w:spacing w:val="-6"/>
          <w:w w:val="105"/>
          <w:sz w:val="18"/>
        </w:rPr>
        <w:t> </w:t>
      </w:r>
      <w:r>
        <w:rPr>
          <w:color w:val="231F20"/>
          <w:w w:val="105"/>
          <w:sz w:val="18"/>
        </w:rPr>
        <w:t>embargo</w:t>
      </w:r>
      <w:r>
        <w:rPr>
          <w:color w:val="231F20"/>
          <w:spacing w:val="-6"/>
          <w:w w:val="105"/>
          <w:sz w:val="18"/>
        </w:rPr>
        <w:t> </w:t>
      </w:r>
      <w:r>
        <w:rPr>
          <w:color w:val="231F20"/>
          <w:spacing w:val="-3"/>
          <w:w w:val="105"/>
          <w:sz w:val="18"/>
        </w:rPr>
        <w:t>singular,</w:t>
      </w:r>
      <w:r>
        <w:rPr>
          <w:color w:val="231F20"/>
          <w:spacing w:val="-6"/>
          <w:w w:val="105"/>
          <w:sz w:val="18"/>
        </w:rPr>
        <w:t> </w:t>
      </w:r>
      <w:r>
        <w:rPr>
          <w:color w:val="231F20"/>
          <w:w w:val="105"/>
          <w:sz w:val="18"/>
        </w:rPr>
        <w:t>que</w:t>
      </w:r>
      <w:r>
        <w:rPr>
          <w:color w:val="231F20"/>
          <w:spacing w:val="-6"/>
          <w:w w:val="105"/>
          <w:sz w:val="18"/>
        </w:rPr>
        <w:t> </w:t>
      </w:r>
      <w:r>
        <w:rPr>
          <w:color w:val="231F20"/>
          <w:w w:val="105"/>
          <w:sz w:val="18"/>
        </w:rPr>
        <w:t>ya</w:t>
      </w:r>
      <w:r>
        <w:rPr>
          <w:color w:val="231F20"/>
          <w:spacing w:val="-6"/>
          <w:w w:val="105"/>
          <w:sz w:val="18"/>
        </w:rPr>
        <w:t> </w:t>
      </w:r>
      <w:r>
        <w:rPr>
          <w:color w:val="231F20"/>
          <w:w w:val="105"/>
          <w:sz w:val="18"/>
        </w:rPr>
        <w:t>no</w:t>
      </w:r>
      <w:r>
        <w:rPr>
          <w:color w:val="231F20"/>
          <w:spacing w:val="-6"/>
          <w:w w:val="105"/>
          <w:sz w:val="18"/>
        </w:rPr>
        <w:t> </w:t>
      </w:r>
      <w:r>
        <w:rPr>
          <w:color w:val="231F20"/>
          <w:w w:val="105"/>
          <w:sz w:val="18"/>
        </w:rPr>
        <w:t>tiene más Sí mismo para distinguirse o confundirse con los demás. </w:t>
      </w:r>
      <w:r>
        <w:rPr>
          <w:color w:val="231F20"/>
          <w:spacing w:val="-3"/>
          <w:w w:val="105"/>
          <w:sz w:val="18"/>
        </w:rPr>
        <w:t>volverse </w:t>
      </w:r>
      <w:r>
        <w:rPr>
          <w:color w:val="231F20"/>
          <w:w w:val="105"/>
          <w:sz w:val="18"/>
        </w:rPr>
        <w:t>imperceptible es la vida, “sin cesar ni condición”, alcanzar el chapoteo cósmico</w:t>
      </w:r>
      <w:r>
        <w:rPr>
          <w:color w:val="231F20"/>
          <w:spacing w:val="-24"/>
          <w:w w:val="105"/>
          <w:sz w:val="18"/>
        </w:rPr>
        <w:t> </w:t>
      </w:r>
      <w:r>
        <w:rPr>
          <w:color w:val="231F20"/>
          <w:w w:val="105"/>
          <w:sz w:val="18"/>
        </w:rPr>
        <w:t>y</w:t>
      </w:r>
      <w:r>
        <w:rPr>
          <w:color w:val="231F20"/>
          <w:spacing w:val="-24"/>
          <w:w w:val="105"/>
          <w:sz w:val="18"/>
        </w:rPr>
        <w:t> </w:t>
      </w:r>
      <w:r>
        <w:rPr>
          <w:color w:val="231F20"/>
          <w:w w:val="105"/>
          <w:sz w:val="18"/>
        </w:rPr>
        <w:t>espiritual</w:t>
      </w:r>
      <w:r>
        <w:rPr>
          <w:color w:val="231F20"/>
          <w:spacing w:val="-24"/>
          <w:w w:val="105"/>
          <w:sz w:val="18"/>
        </w:rPr>
        <w:t> </w:t>
      </w:r>
      <w:r>
        <w:rPr>
          <w:color w:val="231F20"/>
          <w:w w:val="105"/>
          <w:sz w:val="18"/>
        </w:rPr>
        <w:t>(1996:</w:t>
      </w:r>
      <w:r>
        <w:rPr>
          <w:color w:val="231F20"/>
          <w:spacing w:val="-24"/>
          <w:w w:val="105"/>
          <w:sz w:val="18"/>
        </w:rPr>
        <w:t> </w:t>
      </w:r>
      <w:r>
        <w:rPr>
          <w:color w:val="231F20"/>
          <w:w w:val="105"/>
          <w:sz w:val="18"/>
        </w:rPr>
        <w:t>43).</w:t>
      </w:r>
    </w:p>
    <w:p>
      <w:pPr>
        <w:pStyle w:val="BodyText"/>
        <w:rPr>
          <w:sz w:val="18"/>
        </w:rPr>
      </w:pPr>
    </w:p>
    <w:p>
      <w:pPr>
        <w:pStyle w:val="BodyText"/>
        <w:spacing w:before="5"/>
        <w:rPr>
          <w:sz w:val="14"/>
        </w:rPr>
      </w:pPr>
    </w:p>
    <w:p>
      <w:pPr>
        <w:pStyle w:val="BodyText"/>
        <w:spacing w:line="307" w:lineRule="auto"/>
        <w:ind w:left="117" w:right="114"/>
        <w:jc w:val="both"/>
      </w:pPr>
      <w:r>
        <w:rPr>
          <w:color w:val="231F20"/>
          <w:w w:val="105"/>
        </w:rPr>
        <w:t>como se ha dicho, lo “terrible” de la experiencia del ojo Silva en el burdel-iglesia es aquel movimiento ambiguo el cual consiste, según </w:t>
      </w:r>
      <w:r>
        <w:rPr>
          <w:color w:val="231F20"/>
          <w:spacing w:val="-8"/>
          <w:w w:val="169"/>
        </w:rPr>
        <w:t>r</w:t>
      </w:r>
      <w:r>
        <w:rPr>
          <w:color w:val="231F20"/>
          <w:w w:val="103"/>
        </w:rPr>
        <w:t>oudinesco,</w:t>
      </w:r>
      <w:r>
        <w:rPr>
          <w:color w:val="231F20"/>
        </w:rPr>
        <w:t> </w:t>
      </w:r>
      <w:r>
        <w:rPr>
          <w:color w:val="231F20"/>
          <w:spacing w:val="-13"/>
        </w:rPr>
        <w:t> </w:t>
      </w:r>
      <w:r>
        <w:rPr>
          <w:color w:val="231F20"/>
          <w:spacing w:val="-1"/>
          <w:w w:val="104"/>
        </w:rPr>
        <w:t>e</w:t>
      </w:r>
      <w:r>
        <w:rPr>
          <w:color w:val="231F20"/>
          <w:w w:val="104"/>
        </w:rPr>
        <w:t>n</w:t>
      </w:r>
      <w:r>
        <w:rPr>
          <w:color w:val="231F20"/>
        </w:rPr>
        <w:t> </w:t>
      </w:r>
      <w:r>
        <w:rPr>
          <w:color w:val="231F20"/>
          <w:spacing w:val="-12"/>
        </w:rPr>
        <w:t> </w:t>
      </w:r>
      <w:r>
        <w:rPr>
          <w:color w:val="231F20"/>
          <w:spacing w:val="-1"/>
          <w:w w:val="102"/>
        </w:rPr>
        <w:t>l</w:t>
      </w:r>
      <w:r>
        <w:rPr>
          <w:color w:val="231F20"/>
          <w:w w:val="102"/>
        </w:rPr>
        <w:t>a</w:t>
      </w:r>
      <w:r>
        <w:rPr>
          <w:color w:val="231F20"/>
        </w:rPr>
        <w:t> </w:t>
      </w:r>
      <w:r>
        <w:rPr>
          <w:color w:val="231F20"/>
          <w:spacing w:val="-12"/>
        </w:rPr>
        <w:t> </w:t>
      </w:r>
      <w:r>
        <w:rPr>
          <w:color w:val="231F20"/>
          <w:spacing w:val="-1"/>
          <w:w w:val="102"/>
        </w:rPr>
        <w:t>alternanci</w:t>
      </w:r>
      <w:r>
        <w:rPr>
          <w:color w:val="231F20"/>
          <w:w w:val="102"/>
        </w:rPr>
        <w:t>a</w:t>
      </w:r>
      <w:r>
        <w:rPr>
          <w:color w:val="231F20"/>
        </w:rPr>
        <w:t> </w:t>
      </w:r>
      <w:r>
        <w:rPr>
          <w:color w:val="231F20"/>
          <w:spacing w:val="-11"/>
        </w:rPr>
        <w:t> </w:t>
      </w:r>
      <w:r>
        <w:rPr>
          <w:color w:val="231F20"/>
          <w:spacing w:val="-1"/>
          <w:w w:val="104"/>
        </w:rPr>
        <w:t>d</w:t>
      </w:r>
      <w:r>
        <w:rPr>
          <w:color w:val="231F20"/>
          <w:w w:val="104"/>
        </w:rPr>
        <w:t>e</w:t>
      </w:r>
      <w:r>
        <w:rPr>
          <w:color w:val="231F20"/>
        </w:rPr>
        <w:t> </w:t>
      </w:r>
      <w:r>
        <w:rPr>
          <w:color w:val="231F20"/>
          <w:spacing w:val="-12"/>
        </w:rPr>
        <w:t> </w:t>
      </w:r>
      <w:r>
        <w:rPr>
          <w:color w:val="231F20"/>
          <w:w w:val="101"/>
        </w:rPr>
        <w:t>sublime</w:t>
      </w:r>
      <w:r>
        <w:rPr>
          <w:color w:val="231F20"/>
        </w:rPr>
        <w:t> </w:t>
      </w:r>
      <w:r>
        <w:rPr>
          <w:color w:val="231F20"/>
          <w:spacing w:val="-12"/>
        </w:rPr>
        <w:t> </w:t>
      </w:r>
      <w:r>
        <w:rPr>
          <w:color w:val="231F20"/>
          <w:w w:val="92"/>
        </w:rPr>
        <w:t>y</w:t>
      </w:r>
      <w:r>
        <w:rPr>
          <w:color w:val="231F20"/>
        </w:rPr>
        <w:t> </w:t>
      </w:r>
      <w:r>
        <w:rPr>
          <w:color w:val="231F20"/>
          <w:spacing w:val="-12"/>
        </w:rPr>
        <w:t> </w:t>
      </w:r>
      <w:r>
        <w:rPr>
          <w:color w:val="231F20"/>
          <w:spacing w:val="-1"/>
          <w:w w:val="101"/>
        </w:rPr>
        <w:t>abyecto</w:t>
      </w:r>
      <w:r>
        <w:rPr>
          <w:color w:val="231F20"/>
          <w:w w:val="101"/>
        </w:rPr>
        <w:t>.</w:t>
      </w:r>
      <w:r>
        <w:rPr>
          <w:color w:val="231F20"/>
        </w:rPr>
        <w:t> </w:t>
      </w:r>
      <w:r>
        <w:rPr>
          <w:color w:val="231F20"/>
          <w:spacing w:val="-12"/>
        </w:rPr>
        <w:t> </w:t>
      </w:r>
      <w:r>
        <w:rPr>
          <w:color w:val="231F20"/>
          <w:w w:val="238"/>
        </w:rPr>
        <w:t>l</w:t>
      </w:r>
      <w:r>
        <w:rPr>
          <w:color w:val="231F20"/>
          <w:w w:val="101"/>
        </w:rPr>
        <w:t>a</w:t>
      </w:r>
      <w:r>
        <w:rPr>
          <w:color w:val="231F20"/>
        </w:rPr>
        <w:t> </w:t>
      </w:r>
      <w:r>
        <w:rPr>
          <w:color w:val="231F20"/>
          <w:spacing w:val="-12"/>
        </w:rPr>
        <w:t> </w:t>
      </w:r>
      <w:r>
        <w:rPr>
          <w:color w:val="231F20"/>
          <w:spacing w:val="-1"/>
          <w:w w:val="102"/>
        </w:rPr>
        <w:t>habitació</w:t>
      </w:r>
      <w:r>
        <w:rPr>
          <w:color w:val="231F20"/>
          <w:w w:val="102"/>
        </w:rPr>
        <w:t>n</w:t>
      </w:r>
      <w:r>
        <w:rPr>
          <w:color w:val="231F20"/>
        </w:rPr>
        <w:t> </w:t>
      </w:r>
      <w:r>
        <w:rPr>
          <w:color w:val="231F20"/>
          <w:spacing w:val="-11"/>
        </w:rPr>
        <w:t> </w:t>
      </w:r>
      <w:r>
        <w:rPr>
          <w:color w:val="231F20"/>
          <w:spacing w:val="-1"/>
          <w:w w:val="104"/>
        </w:rPr>
        <w:t>del </w:t>
      </w:r>
      <w:r>
        <w:rPr>
          <w:color w:val="231F20"/>
          <w:w w:val="105"/>
        </w:rPr>
        <w:t>burdel adquiere una especie de apoteosis en la configuración simbólica del mundo del ojo. aunque al final se sabe que el ojo no perdura como madre porque sus hijos mueren </w:t>
      </w:r>
      <w:r>
        <w:rPr>
          <w:color w:val="231F20"/>
          <w:spacing w:val="-11"/>
          <w:w w:val="105"/>
        </w:rPr>
        <w:t>y, </w:t>
      </w:r>
      <w:r>
        <w:rPr>
          <w:color w:val="231F20"/>
          <w:w w:val="105"/>
        </w:rPr>
        <w:t>también, que el burdel se convierte </w:t>
      </w:r>
      <w:r>
        <w:rPr>
          <w:color w:val="231F20"/>
          <w:spacing w:val="-1"/>
          <w:w w:val="104"/>
        </w:rPr>
        <w:t>e</w:t>
      </w:r>
      <w:r>
        <w:rPr>
          <w:color w:val="231F20"/>
          <w:w w:val="104"/>
        </w:rPr>
        <w:t>n</w:t>
      </w:r>
      <w:r>
        <w:rPr>
          <w:color w:val="231F20"/>
          <w:spacing w:val="12"/>
        </w:rPr>
        <w:t> </w:t>
      </w:r>
      <w:r>
        <w:rPr>
          <w:color w:val="231F20"/>
          <w:w w:val="101"/>
        </w:rPr>
        <w:t>“viviendas</w:t>
      </w:r>
      <w:r>
        <w:rPr>
          <w:color w:val="231F20"/>
          <w:spacing w:val="12"/>
        </w:rPr>
        <w:t> </w:t>
      </w:r>
      <w:r>
        <w:rPr>
          <w:color w:val="231F20"/>
          <w:spacing w:val="-1"/>
          <w:w w:val="104"/>
        </w:rPr>
        <w:t>e</w:t>
      </w:r>
      <w:r>
        <w:rPr>
          <w:color w:val="231F20"/>
          <w:w w:val="104"/>
        </w:rPr>
        <w:t>n</w:t>
      </w:r>
      <w:r>
        <w:rPr>
          <w:color w:val="231F20"/>
          <w:spacing w:val="12"/>
        </w:rPr>
        <w:t> </w:t>
      </w:r>
      <w:r>
        <w:rPr>
          <w:color w:val="231F20"/>
          <w:spacing w:val="-1"/>
          <w:w w:val="97"/>
        </w:rPr>
        <w:t>la</w:t>
      </w:r>
      <w:r>
        <w:rPr>
          <w:color w:val="231F20"/>
          <w:w w:val="97"/>
        </w:rPr>
        <w:t>s</w:t>
      </w:r>
      <w:r>
        <w:rPr>
          <w:color w:val="231F20"/>
          <w:spacing w:val="12"/>
        </w:rPr>
        <w:t> </w:t>
      </w:r>
      <w:r>
        <w:rPr>
          <w:color w:val="231F20"/>
          <w:spacing w:val="-1"/>
          <w:w w:val="101"/>
        </w:rPr>
        <w:t>qu</w:t>
      </w:r>
      <w:r>
        <w:rPr>
          <w:color w:val="231F20"/>
          <w:w w:val="101"/>
        </w:rPr>
        <w:t>e</w:t>
      </w:r>
      <w:r>
        <w:rPr>
          <w:color w:val="231F20"/>
          <w:spacing w:val="13"/>
        </w:rPr>
        <w:t> </w:t>
      </w:r>
      <w:r>
        <w:rPr>
          <w:color w:val="231F20"/>
          <w:spacing w:val="-1"/>
          <w:w w:val="103"/>
        </w:rPr>
        <w:t>hacinaba</w:t>
      </w:r>
      <w:r>
        <w:rPr>
          <w:color w:val="231F20"/>
          <w:w w:val="103"/>
        </w:rPr>
        <w:t>n</w:t>
      </w:r>
      <w:r>
        <w:rPr>
          <w:color w:val="231F20"/>
          <w:spacing w:val="13"/>
        </w:rPr>
        <w:t> </w:t>
      </w:r>
      <w:r>
        <w:rPr>
          <w:color w:val="231F20"/>
          <w:w w:val="101"/>
        </w:rPr>
        <w:t>familias</w:t>
      </w:r>
      <w:r>
        <w:rPr>
          <w:color w:val="231F20"/>
          <w:spacing w:val="12"/>
        </w:rPr>
        <w:t> </w:t>
      </w:r>
      <w:r>
        <w:rPr>
          <w:color w:val="231F20"/>
          <w:spacing w:val="-1"/>
          <w:w w:val="102"/>
        </w:rPr>
        <w:t>enteras</w:t>
      </w:r>
      <w:r>
        <w:rPr>
          <w:color w:val="231F20"/>
          <w:w w:val="102"/>
        </w:rPr>
        <w:t>.</w:t>
      </w:r>
      <w:r>
        <w:rPr>
          <w:color w:val="231F20"/>
          <w:spacing w:val="13"/>
        </w:rPr>
        <w:t> </w:t>
      </w:r>
      <w:r>
        <w:rPr>
          <w:color w:val="231F20"/>
          <w:spacing w:val="-1"/>
          <w:w w:val="114"/>
        </w:rPr>
        <w:t>[…</w:t>
      </w:r>
      <w:r>
        <w:rPr>
          <w:color w:val="231F20"/>
          <w:w w:val="114"/>
        </w:rPr>
        <w:t>]</w:t>
      </w:r>
      <w:r>
        <w:rPr>
          <w:color w:val="231F20"/>
          <w:spacing w:val="12"/>
        </w:rPr>
        <w:t> </w:t>
      </w:r>
      <w:r>
        <w:rPr>
          <w:color w:val="231F20"/>
          <w:w w:val="238"/>
        </w:rPr>
        <w:t>l</w:t>
      </w:r>
      <w:r>
        <w:rPr>
          <w:color w:val="231F20"/>
          <w:w w:val="101"/>
        </w:rPr>
        <w:t>e</w:t>
      </w:r>
      <w:r>
        <w:rPr>
          <w:color w:val="231F20"/>
          <w:spacing w:val="12"/>
        </w:rPr>
        <w:t> </w:t>
      </w:r>
      <w:r>
        <w:rPr>
          <w:color w:val="231F20"/>
          <w:w w:val="103"/>
        </w:rPr>
        <w:t>pa</w:t>
      </w:r>
      <w:r>
        <w:rPr>
          <w:color w:val="231F20"/>
          <w:spacing w:val="-8"/>
          <w:w w:val="103"/>
        </w:rPr>
        <w:t>r</w:t>
      </w:r>
      <w:r>
        <w:rPr>
          <w:color w:val="231F20"/>
          <w:spacing w:val="-1"/>
          <w:w w:val="102"/>
        </w:rPr>
        <w:t>eci</w:t>
      </w:r>
      <w:r>
        <w:rPr>
          <w:color w:val="231F20"/>
          <w:w w:val="102"/>
        </w:rPr>
        <w:t>ó</w:t>
      </w:r>
      <w:r>
        <w:rPr>
          <w:color w:val="231F20"/>
          <w:spacing w:val="12"/>
        </w:rPr>
        <w:t> </w:t>
      </w:r>
      <w:r>
        <w:rPr>
          <w:color w:val="231F20"/>
          <w:w w:val="103"/>
        </w:rPr>
        <w:t>una </w:t>
      </w:r>
      <w:r>
        <w:rPr>
          <w:color w:val="231F20"/>
          <w:w w:val="105"/>
        </w:rPr>
        <w:t>imagen del paraíso” (oS: 24-25), el ojo sigue deviniendo-otro eterna- mente,</w:t>
      </w:r>
      <w:r>
        <w:rPr>
          <w:color w:val="231F20"/>
          <w:spacing w:val="-8"/>
          <w:w w:val="105"/>
        </w:rPr>
        <w:t> </w:t>
      </w:r>
      <w:r>
        <w:rPr>
          <w:color w:val="231F20"/>
          <w:w w:val="105"/>
        </w:rPr>
        <w:t>no</w:t>
      </w:r>
      <w:r>
        <w:rPr>
          <w:color w:val="231F20"/>
          <w:spacing w:val="-8"/>
          <w:w w:val="105"/>
        </w:rPr>
        <w:t> </w:t>
      </w:r>
      <w:r>
        <w:rPr>
          <w:color w:val="231F20"/>
          <w:w w:val="105"/>
        </w:rPr>
        <w:t>deja</w:t>
      </w:r>
      <w:r>
        <w:rPr>
          <w:color w:val="231F20"/>
          <w:spacing w:val="-8"/>
          <w:w w:val="105"/>
        </w:rPr>
        <w:t> </w:t>
      </w:r>
      <w:r>
        <w:rPr>
          <w:color w:val="231F20"/>
          <w:w w:val="105"/>
        </w:rPr>
        <w:t>de</w:t>
      </w:r>
      <w:r>
        <w:rPr>
          <w:color w:val="231F20"/>
          <w:spacing w:val="-8"/>
          <w:w w:val="105"/>
        </w:rPr>
        <w:t> </w:t>
      </w:r>
      <w:r>
        <w:rPr>
          <w:color w:val="231F20"/>
          <w:w w:val="105"/>
        </w:rPr>
        <w:t>llorar</w:t>
      </w:r>
      <w:r>
        <w:rPr>
          <w:color w:val="231F20"/>
          <w:spacing w:val="-8"/>
          <w:w w:val="105"/>
        </w:rPr>
        <w:t> </w:t>
      </w:r>
      <w:r>
        <w:rPr>
          <w:color w:val="231F20"/>
          <w:w w:val="105"/>
        </w:rPr>
        <w:t>por</w:t>
      </w:r>
      <w:r>
        <w:rPr>
          <w:color w:val="231F20"/>
          <w:spacing w:val="-8"/>
          <w:w w:val="105"/>
        </w:rPr>
        <w:t> </w:t>
      </w:r>
      <w:r>
        <w:rPr>
          <w:color w:val="231F20"/>
          <w:w w:val="105"/>
        </w:rPr>
        <w:t>sus</w:t>
      </w:r>
      <w:r>
        <w:rPr>
          <w:color w:val="231F20"/>
          <w:spacing w:val="-8"/>
          <w:w w:val="105"/>
        </w:rPr>
        <w:t> </w:t>
      </w:r>
      <w:r>
        <w:rPr>
          <w:color w:val="231F20"/>
          <w:w w:val="105"/>
        </w:rPr>
        <w:t>hijos</w:t>
      </w:r>
      <w:r>
        <w:rPr>
          <w:color w:val="231F20"/>
          <w:spacing w:val="-8"/>
          <w:w w:val="105"/>
        </w:rPr>
        <w:t> </w:t>
      </w:r>
      <w:r>
        <w:rPr>
          <w:color w:val="231F20"/>
          <w:w w:val="105"/>
        </w:rPr>
        <w:t>muertos</w:t>
      </w:r>
      <w:r>
        <w:rPr>
          <w:color w:val="231F20"/>
          <w:spacing w:val="-8"/>
          <w:w w:val="105"/>
        </w:rPr>
        <w:t> </w:t>
      </w:r>
      <w:r>
        <w:rPr>
          <w:color w:val="231F20"/>
          <w:w w:val="105"/>
        </w:rPr>
        <w:t>y</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mal</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injusticia en</w:t>
      </w:r>
      <w:r>
        <w:rPr>
          <w:color w:val="231F20"/>
          <w:spacing w:val="-28"/>
          <w:w w:val="105"/>
        </w:rPr>
        <w:t> </w:t>
      </w:r>
      <w:r>
        <w:rPr>
          <w:color w:val="231F20"/>
          <w:w w:val="105"/>
        </w:rPr>
        <w:t>sus</w:t>
      </w:r>
      <w:r>
        <w:rPr>
          <w:color w:val="231F20"/>
          <w:spacing w:val="-28"/>
          <w:w w:val="105"/>
        </w:rPr>
        <w:t> </w:t>
      </w:r>
      <w:r>
        <w:rPr>
          <w:color w:val="231F20"/>
          <w:w w:val="105"/>
        </w:rPr>
        <w:t>manifestaciones</w:t>
      </w:r>
      <w:r>
        <w:rPr>
          <w:color w:val="231F20"/>
          <w:spacing w:val="-28"/>
          <w:w w:val="105"/>
        </w:rPr>
        <w:t> </w:t>
      </w:r>
      <w:r>
        <w:rPr>
          <w:color w:val="231F20"/>
          <w:w w:val="105"/>
        </w:rPr>
        <w:t>concretas</w:t>
      </w:r>
      <w:r>
        <w:rPr>
          <w:color w:val="231F20"/>
          <w:spacing w:val="-28"/>
          <w:w w:val="105"/>
        </w:rPr>
        <w:t> </w:t>
      </w:r>
      <w:r>
        <w:rPr>
          <w:color w:val="231F20"/>
          <w:w w:val="105"/>
        </w:rPr>
        <w:t>y</w:t>
      </w:r>
      <w:r>
        <w:rPr>
          <w:color w:val="231F20"/>
          <w:spacing w:val="-28"/>
          <w:w w:val="105"/>
        </w:rPr>
        <w:t> </w:t>
      </w:r>
      <w:r>
        <w:rPr>
          <w:color w:val="231F20"/>
          <w:w w:val="105"/>
        </w:rPr>
        <w:t>como</w:t>
      </w:r>
      <w:r>
        <w:rPr>
          <w:color w:val="231F20"/>
          <w:spacing w:val="-28"/>
          <w:w w:val="105"/>
        </w:rPr>
        <w:t> </w:t>
      </w:r>
      <w:r>
        <w:rPr>
          <w:color w:val="231F20"/>
          <w:w w:val="105"/>
        </w:rPr>
        <w:t>abstracción.</w:t>
      </w:r>
    </w:p>
    <w:p>
      <w:pPr>
        <w:pStyle w:val="BodyText"/>
        <w:spacing w:line="307" w:lineRule="auto"/>
        <w:ind w:left="117" w:right="114" w:firstLine="396"/>
        <w:jc w:val="both"/>
      </w:pPr>
      <w:r>
        <w:rPr>
          <w:color w:val="231F20"/>
          <w:w w:val="238"/>
        </w:rPr>
        <w:t>l</w:t>
      </w:r>
      <w:r>
        <w:rPr>
          <w:color w:val="231F20"/>
          <w:w w:val="101"/>
        </w:rPr>
        <w:t>a</w:t>
      </w:r>
      <w:r>
        <w:rPr>
          <w:color w:val="231F20"/>
        </w:rPr>
        <w:t> </w:t>
      </w:r>
      <w:r>
        <w:rPr>
          <w:color w:val="231F20"/>
          <w:spacing w:val="-18"/>
        </w:rPr>
        <w:t> </w:t>
      </w:r>
      <w:r>
        <w:rPr>
          <w:color w:val="231F20"/>
          <w:w w:val="102"/>
        </w:rPr>
        <w:t>simultanei</w:t>
      </w:r>
      <w:r>
        <w:rPr>
          <w:color w:val="231F20"/>
          <w:spacing w:val="-1"/>
          <w:w w:val="102"/>
        </w:rPr>
        <w:t>d</w:t>
      </w:r>
      <w:r>
        <w:rPr>
          <w:color w:val="231F20"/>
          <w:spacing w:val="-1"/>
          <w:w w:val="104"/>
        </w:rPr>
        <w:t>a</w:t>
      </w:r>
      <w:r>
        <w:rPr>
          <w:color w:val="231F20"/>
          <w:w w:val="104"/>
        </w:rPr>
        <w:t>d</w:t>
      </w:r>
      <w:r>
        <w:rPr>
          <w:color w:val="231F20"/>
        </w:rPr>
        <w:t> </w:t>
      </w:r>
      <w:r>
        <w:rPr>
          <w:color w:val="231F20"/>
          <w:spacing w:val="-18"/>
        </w:rPr>
        <w:t> </w:t>
      </w:r>
      <w:r>
        <w:rPr>
          <w:color w:val="231F20"/>
          <w:spacing w:val="-1"/>
          <w:w w:val="104"/>
        </w:rPr>
        <w:t>d</w:t>
      </w:r>
      <w:r>
        <w:rPr>
          <w:color w:val="231F20"/>
          <w:w w:val="104"/>
        </w:rPr>
        <w:t>e</w:t>
      </w:r>
      <w:r>
        <w:rPr>
          <w:color w:val="231F20"/>
        </w:rPr>
        <w:t> </w:t>
      </w:r>
      <w:r>
        <w:rPr>
          <w:color w:val="231F20"/>
          <w:spacing w:val="-18"/>
        </w:rPr>
        <w:t> </w:t>
      </w:r>
      <w:r>
        <w:rPr>
          <w:color w:val="231F20"/>
          <w:spacing w:val="-1"/>
          <w:w w:val="104"/>
        </w:rPr>
        <w:t>l</w:t>
      </w:r>
      <w:r>
        <w:rPr>
          <w:color w:val="231F20"/>
          <w:w w:val="104"/>
        </w:rPr>
        <w:t>o</w:t>
      </w:r>
      <w:r>
        <w:rPr>
          <w:color w:val="231F20"/>
        </w:rPr>
        <w:t> </w:t>
      </w:r>
      <w:r>
        <w:rPr>
          <w:color w:val="231F20"/>
          <w:spacing w:val="-18"/>
        </w:rPr>
        <w:t> </w:t>
      </w:r>
      <w:r>
        <w:rPr>
          <w:color w:val="231F20"/>
          <w:w w:val="102"/>
        </w:rPr>
        <w:t>sagrado</w:t>
      </w:r>
      <w:r>
        <w:rPr>
          <w:color w:val="231F20"/>
        </w:rPr>
        <w:t> </w:t>
      </w:r>
      <w:r>
        <w:rPr>
          <w:color w:val="231F20"/>
          <w:spacing w:val="-18"/>
        </w:rPr>
        <w:t> </w:t>
      </w:r>
      <w:r>
        <w:rPr>
          <w:color w:val="231F20"/>
          <w:w w:val="92"/>
        </w:rPr>
        <w:t>y</w:t>
      </w:r>
      <w:r>
        <w:rPr>
          <w:color w:val="231F20"/>
        </w:rPr>
        <w:t> </w:t>
      </w:r>
      <w:r>
        <w:rPr>
          <w:color w:val="231F20"/>
          <w:spacing w:val="-18"/>
        </w:rPr>
        <w:t> </w:t>
      </w:r>
      <w:r>
        <w:rPr>
          <w:color w:val="231F20"/>
          <w:spacing w:val="-1"/>
          <w:w w:val="104"/>
        </w:rPr>
        <w:t>l</w:t>
      </w:r>
      <w:r>
        <w:rPr>
          <w:color w:val="231F20"/>
          <w:w w:val="104"/>
        </w:rPr>
        <w:t>o</w:t>
      </w:r>
      <w:r>
        <w:rPr>
          <w:color w:val="231F20"/>
        </w:rPr>
        <w:t> </w:t>
      </w:r>
      <w:r>
        <w:rPr>
          <w:color w:val="231F20"/>
          <w:spacing w:val="-18"/>
        </w:rPr>
        <w:t> </w:t>
      </w:r>
      <w:r>
        <w:rPr>
          <w:color w:val="231F20"/>
          <w:spacing w:val="-1"/>
          <w:w w:val="101"/>
        </w:rPr>
        <w:t>perverso</w:t>
      </w:r>
      <w:r>
        <w:rPr>
          <w:color w:val="231F20"/>
          <w:w w:val="101"/>
        </w:rPr>
        <w:t>,</w:t>
      </w:r>
      <w:r>
        <w:rPr>
          <w:color w:val="231F20"/>
        </w:rPr>
        <w:t> </w:t>
      </w:r>
      <w:r>
        <w:rPr>
          <w:color w:val="231F20"/>
          <w:spacing w:val="-18"/>
        </w:rPr>
        <w:t> </w:t>
      </w:r>
      <w:r>
        <w:rPr>
          <w:color w:val="231F20"/>
          <w:spacing w:val="-1"/>
          <w:w w:val="104"/>
        </w:rPr>
        <w:t>e</w:t>
      </w:r>
      <w:r>
        <w:rPr>
          <w:color w:val="231F20"/>
          <w:w w:val="104"/>
        </w:rPr>
        <w:t>n</w:t>
      </w:r>
      <w:r>
        <w:rPr>
          <w:color w:val="231F20"/>
        </w:rPr>
        <w:t> </w:t>
      </w:r>
      <w:r>
        <w:rPr>
          <w:color w:val="231F20"/>
          <w:spacing w:val="-18"/>
        </w:rPr>
        <w:t> </w:t>
      </w:r>
      <w:r>
        <w:rPr>
          <w:color w:val="231F20"/>
          <w:spacing w:val="-1"/>
          <w:w w:val="102"/>
        </w:rPr>
        <w:t>l</w:t>
      </w:r>
      <w:r>
        <w:rPr>
          <w:color w:val="231F20"/>
          <w:w w:val="102"/>
        </w:rPr>
        <w:t>a</w:t>
      </w:r>
      <w:r>
        <w:rPr>
          <w:color w:val="231F20"/>
        </w:rPr>
        <w:t> </w:t>
      </w:r>
      <w:r>
        <w:rPr>
          <w:color w:val="231F20"/>
          <w:spacing w:val="-18"/>
        </w:rPr>
        <w:t> </w:t>
      </w:r>
      <w:r>
        <w:rPr>
          <w:color w:val="231F20"/>
          <w:w w:val="101"/>
        </w:rPr>
        <w:t>cual</w:t>
      </w:r>
      <w:r>
        <w:rPr>
          <w:color w:val="231F20"/>
        </w:rPr>
        <w:t> </w:t>
      </w:r>
      <w:r>
        <w:rPr>
          <w:color w:val="231F20"/>
          <w:spacing w:val="-18"/>
        </w:rPr>
        <w:t> </w:t>
      </w:r>
      <w:r>
        <w:rPr>
          <w:color w:val="231F20"/>
          <w:spacing w:val="-1"/>
          <w:w w:val="98"/>
        </w:rPr>
        <w:t>lo</w:t>
      </w:r>
      <w:r>
        <w:rPr>
          <w:color w:val="231F20"/>
          <w:w w:val="98"/>
        </w:rPr>
        <w:t>s</w:t>
      </w:r>
      <w:r>
        <w:rPr>
          <w:color w:val="231F20"/>
        </w:rPr>
        <w:t> </w:t>
      </w:r>
      <w:r>
        <w:rPr>
          <w:color w:val="231F20"/>
          <w:spacing w:val="-18"/>
        </w:rPr>
        <w:t> </w:t>
      </w:r>
      <w:r>
        <w:rPr>
          <w:color w:val="231F20"/>
          <w:spacing w:val="-1"/>
          <w:w w:val="102"/>
        </w:rPr>
        <w:t>niños </w:t>
      </w:r>
      <w:r>
        <w:rPr>
          <w:color w:val="231F20"/>
          <w:w w:val="105"/>
        </w:rPr>
        <w:t>son los medios en el proceso del devenir del ojo, otorga efecto de una imagen abstracta del mal: omnipresente, impregnando, en aquel mo- mento crucial, la experiencia vital del ojo, porque sacude su pasado, presente,</w:t>
      </w:r>
      <w:r>
        <w:rPr>
          <w:color w:val="231F20"/>
          <w:spacing w:val="-8"/>
          <w:w w:val="105"/>
        </w:rPr>
        <w:t> </w:t>
      </w:r>
      <w:r>
        <w:rPr>
          <w:color w:val="231F20"/>
          <w:w w:val="105"/>
        </w:rPr>
        <w:t>futuro</w:t>
      </w:r>
      <w:r>
        <w:rPr>
          <w:color w:val="231F20"/>
          <w:spacing w:val="-8"/>
          <w:w w:val="105"/>
        </w:rPr>
        <w:t> </w:t>
      </w:r>
      <w:r>
        <w:rPr>
          <w:color w:val="231F20"/>
          <w:w w:val="105"/>
        </w:rPr>
        <w:t>y</w:t>
      </w:r>
      <w:r>
        <w:rPr>
          <w:color w:val="231F20"/>
          <w:spacing w:val="-8"/>
          <w:w w:val="105"/>
        </w:rPr>
        <w:t> </w:t>
      </w:r>
      <w:r>
        <w:rPr>
          <w:color w:val="231F20"/>
          <w:w w:val="105"/>
        </w:rPr>
        <w:t>todo</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es.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meollo</w:t>
      </w:r>
      <w:r>
        <w:rPr>
          <w:color w:val="231F20"/>
          <w:spacing w:val="-8"/>
          <w:w w:val="105"/>
        </w:rPr>
        <w:t> </w:t>
      </w:r>
      <w:r>
        <w:rPr>
          <w:color w:val="231F20"/>
          <w:w w:val="105"/>
        </w:rPr>
        <w:t>del</w:t>
      </w:r>
      <w:r>
        <w:rPr>
          <w:color w:val="231F20"/>
          <w:spacing w:val="-8"/>
          <w:w w:val="105"/>
        </w:rPr>
        <w:t> </w:t>
      </w:r>
      <w:r>
        <w:rPr>
          <w:color w:val="231F20"/>
          <w:w w:val="105"/>
        </w:rPr>
        <w:t>mal</w:t>
      </w:r>
      <w:r>
        <w:rPr>
          <w:color w:val="231F20"/>
          <w:spacing w:val="-8"/>
          <w:w w:val="105"/>
        </w:rPr>
        <w:t> </w:t>
      </w:r>
      <w:r>
        <w:rPr>
          <w:color w:val="231F20"/>
          <w:w w:val="105"/>
        </w:rPr>
        <w:t>concentrado</w:t>
      </w:r>
      <w:r>
        <w:rPr>
          <w:color w:val="231F20"/>
          <w:spacing w:val="-9"/>
          <w:w w:val="105"/>
        </w:rPr>
        <w:t> </w:t>
      </w:r>
      <w:r>
        <w:rPr>
          <w:color w:val="231F20"/>
          <w:w w:val="105"/>
        </w:rPr>
        <w:t>en</w:t>
      </w:r>
      <w:r>
        <w:rPr>
          <w:color w:val="231F20"/>
          <w:spacing w:val="-8"/>
          <w:w w:val="105"/>
        </w:rPr>
        <w:t> </w:t>
      </w:r>
      <w:r>
        <w:rPr>
          <w:color w:val="231F20"/>
          <w:w w:val="105"/>
        </w:rPr>
        <w:t>el</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cronotopo de una ciudad de la india, podemos observar una tendencia común hacia el anonimato genérico o la insignificancia identitaria: “Es costumbre</w:t>
      </w:r>
      <w:r>
        <w:rPr>
          <w:color w:val="231F20"/>
          <w:spacing w:val="-9"/>
          <w:w w:val="105"/>
        </w:rPr>
        <w:t> </w:t>
      </w:r>
      <w:r>
        <w:rPr>
          <w:color w:val="231F20"/>
          <w:w w:val="105"/>
        </w:rPr>
        <w:t>en</w:t>
      </w:r>
      <w:r>
        <w:rPr>
          <w:color w:val="231F20"/>
          <w:spacing w:val="-9"/>
          <w:w w:val="105"/>
        </w:rPr>
        <w:t> </w:t>
      </w:r>
      <w:r>
        <w:rPr>
          <w:color w:val="231F20"/>
          <w:w w:val="105"/>
        </w:rPr>
        <w:t>algunas</w:t>
      </w:r>
      <w:r>
        <w:rPr>
          <w:color w:val="231F20"/>
          <w:spacing w:val="-8"/>
          <w:w w:val="105"/>
        </w:rPr>
        <w:t> </w:t>
      </w:r>
      <w:r>
        <w:rPr>
          <w:color w:val="231F20"/>
          <w:w w:val="105"/>
        </w:rPr>
        <w:t>partes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india,</w:t>
      </w:r>
      <w:r>
        <w:rPr>
          <w:color w:val="231F20"/>
          <w:spacing w:val="-8"/>
          <w:w w:val="105"/>
        </w:rPr>
        <w:t> </w:t>
      </w:r>
      <w:r>
        <w:rPr>
          <w:color w:val="231F20"/>
          <w:w w:val="105"/>
        </w:rPr>
        <w:t>me</w:t>
      </w:r>
      <w:r>
        <w:rPr>
          <w:color w:val="231F20"/>
          <w:spacing w:val="-9"/>
          <w:w w:val="105"/>
        </w:rPr>
        <w:t> </w:t>
      </w:r>
      <w:r>
        <w:rPr>
          <w:color w:val="231F20"/>
          <w:w w:val="105"/>
        </w:rPr>
        <w:t>dijo</w:t>
      </w:r>
      <w:r>
        <w:rPr>
          <w:color w:val="231F20"/>
          <w:spacing w:val="-8"/>
          <w:w w:val="105"/>
        </w:rPr>
        <w:t> </w:t>
      </w:r>
      <w:r>
        <w:rPr>
          <w:color w:val="231F20"/>
          <w:w w:val="105"/>
        </w:rPr>
        <w:t>el</w:t>
      </w:r>
      <w:r>
        <w:rPr>
          <w:color w:val="231F20"/>
          <w:spacing w:val="-9"/>
          <w:w w:val="105"/>
        </w:rPr>
        <w:t> </w:t>
      </w:r>
      <w:r>
        <w:rPr>
          <w:color w:val="231F20"/>
          <w:w w:val="105"/>
        </w:rPr>
        <w:t>ojo</w:t>
      </w:r>
      <w:r>
        <w:rPr>
          <w:color w:val="231F20"/>
          <w:spacing w:val="-9"/>
          <w:w w:val="105"/>
        </w:rPr>
        <w:t> </w:t>
      </w:r>
      <w:r>
        <w:rPr>
          <w:color w:val="231F20"/>
          <w:w w:val="105"/>
        </w:rPr>
        <w:t>mirando</w:t>
      </w:r>
      <w:r>
        <w:rPr>
          <w:color w:val="231F20"/>
          <w:spacing w:val="-8"/>
          <w:w w:val="105"/>
        </w:rPr>
        <w:t> </w:t>
      </w:r>
      <w:r>
        <w:rPr>
          <w:color w:val="231F20"/>
          <w:w w:val="105"/>
        </w:rPr>
        <w:t>al</w:t>
      </w:r>
      <w:r>
        <w:rPr>
          <w:color w:val="231F20"/>
          <w:spacing w:val="-9"/>
          <w:w w:val="105"/>
        </w:rPr>
        <w:t> </w:t>
      </w:r>
      <w:r>
        <w:rPr>
          <w:color w:val="231F20"/>
          <w:w w:val="105"/>
        </w:rPr>
        <w:t>suelo, ofrecer un niño a una deidad cuyo nombre no recuerdo. En un arran- que desafortunado le hice notar que no sólo no </w:t>
      </w:r>
      <w:r>
        <w:rPr>
          <w:color w:val="231F20"/>
          <w:spacing w:val="-3"/>
          <w:w w:val="105"/>
        </w:rPr>
        <w:t>recordaba </w:t>
      </w:r>
      <w:r>
        <w:rPr>
          <w:color w:val="231F20"/>
          <w:w w:val="105"/>
        </w:rPr>
        <w:t>el nombre de la</w:t>
      </w:r>
      <w:r>
        <w:rPr>
          <w:color w:val="231F20"/>
          <w:spacing w:val="-6"/>
          <w:w w:val="105"/>
        </w:rPr>
        <w:t> </w:t>
      </w:r>
      <w:r>
        <w:rPr>
          <w:color w:val="231F20"/>
          <w:w w:val="105"/>
        </w:rPr>
        <w:t>deidad</w:t>
      </w:r>
      <w:r>
        <w:rPr>
          <w:color w:val="231F20"/>
          <w:spacing w:val="-6"/>
          <w:w w:val="105"/>
        </w:rPr>
        <w:t> </w:t>
      </w:r>
      <w:r>
        <w:rPr>
          <w:color w:val="231F20"/>
          <w:w w:val="105"/>
        </w:rPr>
        <w:t>sino</w:t>
      </w:r>
      <w:r>
        <w:rPr>
          <w:color w:val="231F20"/>
          <w:spacing w:val="-6"/>
          <w:w w:val="105"/>
        </w:rPr>
        <w:t> </w:t>
      </w:r>
      <w:r>
        <w:rPr>
          <w:color w:val="231F20"/>
          <w:w w:val="105"/>
        </w:rPr>
        <w:t>tampoco</w:t>
      </w:r>
      <w:r>
        <w:rPr>
          <w:color w:val="231F20"/>
          <w:spacing w:val="-6"/>
          <w:w w:val="105"/>
        </w:rPr>
        <w:t> </w:t>
      </w:r>
      <w:r>
        <w:rPr>
          <w:color w:val="231F20"/>
          <w:w w:val="105"/>
        </w:rPr>
        <w:t>el</w:t>
      </w:r>
      <w:r>
        <w:rPr>
          <w:color w:val="231F20"/>
          <w:spacing w:val="-6"/>
          <w:w w:val="105"/>
        </w:rPr>
        <w:t> </w:t>
      </w:r>
      <w:r>
        <w:rPr>
          <w:color w:val="231F20"/>
          <w:w w:val="105"/>
        </w:rPr>
        <w:t>nombre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ciudad</w:t>
      </w:r>
      <w:r>
        <w:rPr>
          <w:color w:val="231F20"/>
          <w:spacing w:val="-6"/>
          <w:w w:val="105"/>
        </w:rPr>
        <w:t> </w:t>
      </w:r>
      <w:r>
        <w:rPr>
          <w:color w:val="231F20"/>
          <w:w w:val="105"/>
        </w:rPr>
        <w:t>ni</w:t>
      </w:r>
      <w:r>
        <w:rPr>
          <w:color w:val="231F20"/>
          <w:spacing w:val="-6"/>
          <w:w w:val="105"/>
        </w:rPr>
        <w:t> </w:t>
      </w:r>
      <w:r>
        <w:rPr>
          <w:color w:val="231F20"/>
          <w:w w:val="105"/>
        </w:rPr>
        <w:t>el</w:t>
      </w:r>
      <w:r>
        <w:rPr>
          <w:color w:val="231F20"/>
          <w:spacing w:val="-6"/>
          <w:w w:val="105"/>
        </w:rPr>
        <w:t> </w:t>
      </w:r>
      <w:r>
        <w:rPr>
          <w:color w:val="231F20"/>
          <w:w w:val="105"/>
        </w:rPr>
        <w:t>de</w:t>
      </w:r>
      <w:r>
        <w:rPr>
          <w:color w:val="231F20"/>
          <w:spacing w:val="-6"/>
          <w:w w:val="105"/>
        </w:rPr>
        <w:t> </w:t>
      </w:r>
      <w:r>
        <w:rPr>
          <w:color w:val="231F20"/>
          <w:w w:val="105"/>
        </w:rPr>
        <w:t>ninguna</w:t>
      </w:r>
      <w:r>
        <w:rPr>
          <w:color w:val="231F20"/>
          <w:spacing w:val="-6"/>
          <w:w w:val="105"/>
        </w:rPr>
        <w:t> </w:t>
      </w:r>
      <w:r>
        <w:rPr>
          <w:color w:val="231F20"/>
          <w:w w:val="105"/>
        </w:rPr>
        <w:t>persona de su historia” (oS:</w:t>
      </w:r>
      <w:r>
        <w:rPr>
          <w:color w:val="231F20"/>
          <w:spacing w:val="2"/>
          <w:w w:val="105"/>
        </w:rPr>
        <w:t> </w:t>
      </w:r>
      <w:r>
        <w:rPr>
          <w:color w:val="231F20"/>
          <w:w w:val="105"/>
        </w:rPr>
        <w:t>18-19).</w:t>
      </w:r>
    </w:p>
    <w:p>
      <w:pPr>
        <w:pStyle w:val="BodyText"/>
        <w:spacing w:line="304" w:lineRule="auto"/>
        <w:ind w:left="117" w:right="115" w:firstLine="396"/>
        <w:jc w:val="both"/>
        <w:rPr>
          <w:sz w:val="14"/>
        </w:rPr>
      </w:pPr>
      <w:r>
        <w:rPr>
          <w:color w:val="231F20"/>
          <w:w w:val="238"/>
        </w:rPr>
        <w:t>l</w:t>
      </w:r>
      <w:r>
        <w:rPr>
          <w:color w:val="231F20"/>
          <w:w w:val="103"/>
        </w:rPr>
        <w:t>o</w:t>
      </w:r>
      <w:r>
        <w:rPr>
          <w:color w:val="231F20"/>
        </w:rPr>
        <w:t> </w:t>
      </w:r>
      <w:r>
        <w:rPr>
          <w:color w:val="231F20"/>
          <w:spacing w:val="6"/>
        </w:rPr>
        <w:t> </w:t>
      </w:r>
      <w:r>
        <w:rPr>
          <w:color w:val="231F20"/>
          <w:spacing w:val="-1"/>
          <w:w w:val="101"/>
        </w:rPr>
        <w:t>qu</w:t>
      </w:r>
      <w:r>
        <w:rPr>
          <w:color w:val="231F20"/>
          <w:w w:val="101"/>
        </w:rPr>
        <w:t>e</w:t>
      </w:r>
      <w:r>
        <w:rPr>
          <w:color w:val="231F20"/>
        </w:rPr>
        <w:t> </w:t>
      </w:r>
      <w:r>
        <w:rPr>
          <w:color w:val="231F20"/>
          <w:spacing w:val="6"/>
        </w:rPr>
        <w:t> </w:t>
      </w:r>
      <w:r>
        <w:rPr>
          <w:color w:val="231F20"/>
          <w:w w:val="95"/>
        </w:rPr>
        <w:t>se</w:t>
      </w:r>
      <w:r>
        <w:rPr>
          <w:color w:val="231F20"/>
        </w:rPr>
        <w:t> </w:t>
      </w:r>
      <w:r>
        <w:rPr>
          <w:color w:val="231F20"/>
          <w:spacing w:val="6"/>
        </w:rPr>
        <w:t> </w:t>
      </w:r>
      <w:r>
        <w:rPr>
          <w:color w:val="231F20"/>
          <w:spacing w:val="-1"/>
          <w:w w:val="104"/>
        </w:rPr>
        <w:t>logr</w:t>
      </w:r>
      <w:r>
        <w:rPr>
          <w:color w:val="231F20"/>
          <w:w w:val="104"/>
        </w:rPr>
        <w:t>a</w:t>
      </w:r>
      <w:r>
        <w:rPr>
          <w:color w:val="231F20"/>
        </w:rPr>
        <w:t> </w:t>
      </w:r>
      <w:r>
        <w:rPr>
          <w:color w:val="231F20"/>
          <w:spacing w:val="6"/>
        </w:rPr>
        <w:t> </w:t>
      </w:r>
      <w:r>
        <w:rPr>
          <w:color w:val="231F20"/>
          <w:w w:val="103"/>
        </w:rPr>
        <w:t>con</w:t>
      </w:r>
      <w:r>
        <w:rPr>
          <w:color w:val="231F20"/>
        </w:rPr>
        <w:t> </w:t>
      </w:r>
      <w:r>
        <w:rPr>
          <w:color w:val="231F20"/>
          <w:spacing w:val="6"/>
        </w:rPr>
        <w:t> </w:t>
      </w:r>
      <w:r>
        <w:rPr>
          <w:color w:val="231F20"/>
          <w:spacing w:val="-1"/>
          <w:w w:val="98"/>
        </w:rPr>
        <w:t>lo</w:t>
      </w:r>
      <w:r>
        <w:rPr>
          <w:color w:val="231F20"/>
          <w:w w:val="98"/>
        </w:rPr>
        <w:t>s</w:t>
      </w:r>
      <w:r>
        <w:rPr>
          <w:color w:val="231F20"/>
        </w:rPr>
        <w:t> </w:t>
      </w:r>
      <w:r>
        <w:rPr>
          <w:color w:val="231F20"/>
          <w:spacing w:val="6"/>
        </w:rPr>
        <w:t> </w:t>
      </w:r>
      <w:r>
        <w:rPr>
          <w:color w:val="231F20"/>
          <w:spacing w:val="-1"/>
          <w:w w:val="104"/>
        </w:rPr>
        <w:t>denominado</w:t>
      </w:r>
      <w:r>
        <w:rPr>
          <w:color w:val="231F20"/>
          <w:spacing w:val="-7"/>
          <w:w w:val="104"/>
        </w:rPr>
        <w:t>r</w:t>
      </w:r>
      <w:r>
        <w:rPr>
          <w:color w:val="231F20"/>
          <w:spacing w:val="-1"/>
          <w:w w:val="95"/>
        </w:rPr>
        <w:t>e</w:t>
      </w:r>
      <w:r>
        <w:rPr>
          <w:color w:val="231F20"/>
          <w:w w:val="95"/>
        </w:rPr>
        <w:t>s</w:t>
      </w:r>
      <w:r>
        <w:rPr>
          <w:color w:val="231F20"/>
        </w:rPr>
        <w:t> </w:t>
      </w:r>
      <w:r>
        <w:rPr>
          <w:color w:val="231F20"/>
          <w:spacing w:val="6"/>
        </w:rPr>
        <w:t> </w:t>
      </w:r>
      <w:r>
        <w:rPr>
          <w:color w:val="231F20"/>
          <w:w w:val="102"/>
        </w:rPr>
        <w:t>genéricos</w:t>
      </w:r>
      <w:r>
        <w:rPr>
          <w:color w:val="231F20"/>
        </w:rPr>
        <w:t> </w:t>
      </w:r>
      <w:r>
        <w:rPr>
          <w:color w:val="231F20"/>
          <w:spacing w:val="5"/>
        </w:rPr>
        <w:t> </w:t>
      </w:r>
      <w:r>
        <w:rPr>
          <w:color w:val="231F20"/>
          <w:spacing w:val="-1"/>
          <w:w w:val="100"/>
        </w:rPr>
        <w:t>(niño</w:t>
      </w:r>
      <w:r>
        <w:rPr>
          <w:color w:val="231F20"/>
          <w:w w:val="100"/>
        </w:rPr>
        <w:t>s</w:t>
      </w:r>
      <w:r>
        <w:rPr>
          <w:color w:val="231F20"/>
        </w:rPr>
        <w:t> </w:t>
      </w:r>
      <w:r>
        <w:rPr>
          <w:color w:val="231F20"/>
          <w:spacing w:val="6"/>
        </w:rPr>
        <w:t> </w:t>
      </w:r>
      <w:r>
        <w:rPr>
          <w:color w:val="231F20"/>
          <w:w w:val="98"/>
        </w:rPr>
        <w:t>castr</w:t>
      </w:r>
      <w:r>
        <w:rPr>
          <w:color w:val="231F20"/>
          <w:spacing w:val="-1"/>
          <w:w w:val="98"/>
        </w:rPr>
        <w:t>a</w:t>
      </w:r>
      <w:r>
        <w:rPr>
          <w:color w:val="231F20"/>
        </w:rPr>
        <w:t>- dos, ciudad sin nombre, los luchadores latinoamericanos errantes, entre otros) en el cuento no es principalmente disminuir el aspecto individual del mal, sino resaltarlo, extraerlo </w:t>
      </w:r>
      <w:r>
        <w:rPr>
          <w:color w:val="231F20"/>
          <w:spacing w:val="-11"/>
        </w:rPr>
        <w:t>y, </w:t>
      </w:r>
      <w:r>
        <w:rPr>
          <w:color w:val="231F20"/>
        </w:rPr>
        <w:t>así, enfatizarlo como una abstracción presente a lo </w:t>
      </w:r>
      <w:r>
        <w:rPr>
          <w:color w:val="231F20"/>
          <w:spacing w:val="-3"/>
        </w:rPr>
        <w:t>largo </w:t>
      </w:r>
      <w:r>
        <w:rPr>
          <w:color w:val="231F20"/>
        </w:rPr>
        <w:t>y ancho de la historia y geografía de la humanidad. al volver borrosos los contornos individuales de los perversos, se consigue  el efecto de un mal abstraído de los acontecimientos “reales” para con- vertirse en algo omnipresente y  </w:t>
      </w:r>
      <w:r>
        <w:rPr>
          <w:color w:val="231F20"/>
          <w:spacing w:val="6"/>
        </w:rPr>
        <w:t> </w:t>
      </w:r>
      <w:r>
        <w:rPr>
          <w:color w:val="231F20"/>
        </w:rPr>
        <w:t>transcendental.</w:t>
      </w:r>
      <w:r>
        <w:rPr>
          <w:color w:val="231F20"/>
          <w:position w:val="7"/>
          <w:sz w:val="14"/>
        </w:rPr>
        <w:t>12</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80" w:lineRule="auto" w:before="149"/>
        <w:ind w:left="117" w:right="114" w:firstLine="396"/>
        <w:jc w:val="both"/>
        <w:rPr>
          <w:sz w:val="16"/>
        </w:rPr>
      </w:pPr>
      <w:r>
        <w:rPr>
          <w:color w:val="231F20"/>
          <w:w w:val="100"/>
          <w:position w:val="5"/>
          <w:sz w:val="11"/>
        </w:rPr>
        <w:t>12</w:t>
      </w:r>
      <w:r>
        <w:rPr>
          <w:color w:val="231F20"/>
          <w:position w:val="5"/>
          <w:sz w:val="11"/>
        </w:rPr>
        <w:t> </w:t>
      </w:r>
      <w:r>
        <w:rPr>
          <w:color w:val="231F20"/>
          <w:spacing w:val="-9"/>
          <w:position w:val="5"/>
          <w:sz w:val="11"/>
        </w:rPr>
        <w:t> </w:t>
      </w:r>
      <w:r>
        <w:rPr>
          <w:color w:val="231F20"/>
          <w:w w:val="154"/>
          <w:sz w:val="16"/>
        </w:rPr>
        <w:t>o</w:t>
      </w:r>
      <w:r>
        <w:rPr>
          <w:color w:val="231F20"/>
          <w:spacing w:val="-1"/>
          <w:w w:val="98"/>
          <w:sz w:val="16"/>
        </w:rPr>
        <w:t>t</w:t>
      </w:r>
      <w:r>
        <w:rPr>
          <w:color w:val="231F20"/>
          <w:spacing w:val="-6"/>
          <w:w w:val="98"/>
          <w:sz w:val="16"/>
        </w:rPr>
        <w:t>r</w:t>
      </w:r>
      <w:r>
        <w:rPr>
          <w:color w:val="231F20"/>
          <w:w w:val="103"/>
          <w:sz w:val="16"/>
        </w:rPr>
        <w:t>o</w:t>
      </w:r>
      <w:r>
        <w:rPr>
          <w:color w:val="231F20"/>
          <w:spacing w:val="4"/>
          <w:sz w:val="16"/>
        </w:rPr>
        <w:t> </w:t>
      </w:r>
      <w:r>
        <w:rPr>
          <w:color w:val="231F20"/>
          <w:w w:val="99"/>
          <w:sz w:val="16"/>
        </w:rPr>
        <w:t>c</w:t>
      </w:r>
      <w:r>
        <w:rPr>
          <w:color w:val="231F20"/>
          <w:spacing w:val="-6"/>
          <w:w w:val="99"/>
          <w:sz w:val="16"/>
        </w:rPr>
        <w:t>r</w:t>
      </w:r>
      <w:r>
        <w:rPr>
          <w:color w:val="231F20"/>
          <w:w w:val="104"/>
          <w:sz w:val="16"/>
        </w:rPr>
        <w:t>onotopo</w:t>
      </w:r>
      <w:r>
        <w:rPr>
          <w:color w:val="231F20"/>
          <w:spacing w:val="4"/>
          <w:sz w:val="16"/>
        </w:rPr>
        <w:t> </w:t>
      </w:r>
      <w:r>
        <w:rPr>
          <w:color w:val="231F20"/>
          <w:w w:val="102"/>
          <w:sz w:val="16"/>
        </w:rPr>
        <w:t>bien</w:t>
      </w:r>
      <w:r>
        <w:rPr>
          <w:color w:val="231F20"/>
          <w:spacing w:val="4"/>
          <w:sz w:val="16"/>
        </w:rPr>
        <w:t> </w:t>
      </w:r>
      <w:r>
        <w:rPr>
          <w:color w:val="231F20"/>
          <w:spacing w:val="-1"/>
          <w:w w:val="104"/>
          <w:sz w:val="16"/>
        </w:rPr>
        <w:t>lograd</w:t>
      </w:r>
      <w:r>
        <w:rPr>
          <w:color w:val="231F20"/>
          <w:w w:val="104"/>
          <w:sz w:val="16"/>
        </w:rPr>
        <w:t>o</w:t>
      </w:r>
      <w:r>
        <w:rPr>
          <w:color w:val="231F20"/>
          <w:spacing w:val="5"/>
          <w:sz w:val="16"/>
        </w:rPr>
        <w:t> </w:t>
      </w:r>
      <w:r>
        <w:rPr>
          <w:color w:val="231F20"/>
          <w:spacing w:val="-1"/>
          <w:w w:val="104"/>
          <w:sz w:val="16"/>
        </w:rPr>
        <w:t>d</w:t>
      </w:r>
      <w:r>
        <w:rPr>
          <w:color w:val="231F20"/>
          <w:w w:val="104"/>
          <w:sz w:val="16"/>
        </w:rPr>
        <w:t>e</w:t>
      </w:r>
      <w:r>
        <w:rPr>
          <w:color w:val="231F20"/>
          <w:spacing w:val="5"/>
          <w:sz w:val="16"/>
        </w:rPr>
        <w:t> </w:t>
      </w:r>
      <w:r>
        <w:rPr>
          <w:color w:val="231F20"/>
          <w:spacing w:val="-6"/>
          <w:w w:val="169"/>
          <w:sz w:val="16"/>
        </w:rPr>
        <w:t>r</w:t>
      </w:r>
      <w:r>
        <w:rPr>
          <w:color w:val="231F20"/>
          <w:w w:val="101"/>
          <w:sz w:val="16"/>
        </w:rPr>
        <w:t>oberto</w:t>
      </w:r>
      <w:r>
        <w:rPr>
          <w:color w:val="231F20"/>
          <w:spacing w:val="4"/>
          <w:sz w:val="16"/>
        </w:rPr>
        <w:t> </w:t>
      </w:r>
      <w:r>
        <w:rPr>
          <w:color w:val="231F20"/>
          <w:spacing w:val="-1"/>
          <w:w w:val="105"/>
          <w:sz w:val="16"/>
        </w:rPr>
        <w:t>Bolañ</w:t>
      </w:r>
      <w:r>
        <w:rPr>
          <w:color w:val="231F20"/>
          <w:w w:val="105"/>
          <w:sz w:val="16"/>
        </w:rPr>
        <w:t>o</w:t>
      </w:r>
      <w:r>
        <w:rPr>
          <w:color w:val="231F20"/>
          <w:spacing w:val="5"/>
          <w:sz w:val="16"/>
        </w:rPr>
        <w:t> </w:t>
      </w:r>
      <w:r>
        <w:rPr>
          <w:color w:val="231F20"/>
          <w:spacing w:val="-1"/>
          <w:w w:val="95"/>
          <w:sz w:val="16"/>
        </w:rPr>
        <w:t>e</w:t>
      </w:r>
      <w:r>
        <w:rPr>
          <w:color w:val="231F20"/>
          <w:w w:val="95"/>
          <w:sz w:val="16"/>
        </w:rPr>
        <w:t>s</w:t>
      </w:r>
      <w:r>
        <w:rPr>
          <w:color w:val="231F20"/>
          <w:spacing w:val="4"/>
          <w:sz w:val="16"/>
        </w:rPr>
        <w:t> </w:t>
      </w:r>
      <w:r>
        <w:rPr>
          <w:color w:val="231F20"/>
          <w:spacing w:val="-1"/>
          <w:w w:val="102"/>
          <w:sz w:val="16"/>
        </w:rPr>
        <w:t>l</w:t>
      </w:r>
      <w:r>
        <w:rPr>
          <w:color w:val="231F20"/>
          <w:w w:val="102"/>
          <w:sz w:val="16"/>
        </w:rPr>
        <w:t>a</w:t>
      </w:r>
      <w:r>
        <w:rPr>
          <w:color w:val="231F20"/>
          <w:spacing w:val="5"/>
          <w:sz w:val="16"/>
        </w:rPr>
        <w:t> </w:t>
      </w:r>
      <w:r>
        <w:rPr>
          <w:color w:val="231F20"/>
          <w:w w:val="103"/>
          <w:sz w:val="16"/>
        </w:rPr>
        <w:t>ciudad</w:t>
      </w:r>
      <w:r>
        <w:rPr>
          <w:color w:val="231F20"/>
          <w:spacing w:val="4"/>
          <w:sz w:val="16"/>
        </w:rPr>
        <w:t> </w:t>
      </w:r>
      <w:r>
        <w:rPr>
          <w:color w:val="231F20"/>
          <w:spacing w:val="-1"/>
          <w:w w:val="104"/>
          <w:sz w:val="16"/>
        </w:rPr>
        <w:t>d</w:t>
      </w:r>
      <w:r>
        <w:rPr>
          <w:color w:val="231F20"/>
          <w:w w:val="104"/>
          <w:sz w:val="16"/>
        </w:rPr>
        <w:t>e</w:t>
      </w:r>
      <w:r>
        <w:rPr>
          <w:color w:val="231F20"/>
          <w:spacing w:val="5"/>
          <w:sz w:val="16"/>
        </w:rPr>
        <w:t> </w:t>
      </w:r>
      <w:r>
        <w:rPr>
          <w:color w:val="231F20"/>
          <w:spacing w:val="-1"/>
          <w:w w:val="103"/>
          <w:sz w:val="16"/>
        </w:rPr>
        <w:t>Sant</w:t>
      </w:r>
      <w:r>
        <w:rPr>
          <w:color w:val="231F20"/>
          <w:w w:val="103"/>
          <w:sz w:val="16"/>
        </w:rPr>
        <w:t>a</w:t>
      </w:r>
      <w:r>
        <w:rPr>
          <w:color w:val="231F20"/>
          <w:spacing w:val="5"/>
          <w:sz w:val="16"/>
        </w:rPr>
        <w:t> </w:t>
      </w:r>
      <w:r>
        <w:rPr>
          <w:color w:val="231F20"/>
          <w:spacing w:val="-19"/>
          <w:w w:val="207"/>
          <w:sz w:val="16"/>
        </w:rPr>
        <w:t>t</w:t>
      </w:r>
      <w:r>
        <w:rPr>
          <w:color w:val="231F20"/>
          <w:w w:val="101"/>
          <w:sz w:val="16"/>
        </w:rPr>
        <w:t>e</w:t>
      </w:r>
      <w:r>
        <w:rPr>
          <w:color w:val="231F20"/>
          <w:spacing w:val="-6"/>
          <w:w w:val="101"/>
          <w:sz w:val="16"/>
        </w:rPr>
        <w:t>r</w:t>
      </w:r>
      <w:r>
        <w:rPr>
          <w:color w:val="231F20"/>
          <w:spacing w:val="-1"/>
          <w:w w:val="97"/>
          <w:sz w:val="16"/>
        </w:rPr>
        <w:t>es</w:t>
      </w:r>
      <w:r>
        <w:rPr>
          <w:color w:val="231F20"/>
          <w:w w:val="97"/>
          <w:sz w:val="16"/>
        </w:rPr>
        <w:t>a</w:t>
      </w:r>
      <w:r>
        <w:rPr>
          <w:color w:val="231F20"/>
          <w:spacing w:val="4"/>
          <w:sz w:val="16"/>
        </w:rPr>
        <w:t> </w:t>
      </w:r>
      <w:r>
        <w:rPr>
          <w:color w:val="231F20"/>
          <w:spacing w:val="-1"/>
          <w:w w:val="104"/>
          <w:sz w:val="16"/>
        </w:rPr>
        <w:t>e</w:t>
      </w:r>
      <w:r>
        <w:rPr>
          <w:color w:val="231F20"/>
          <w:w w:val="104"/>
          <w:sz w:val="16"/>
        </w:rPr>
        <w:t>n</w:t>
      </w:r>
      <w:r>
        <w:rPr>
          <w:color w:val="231F20"/>
          <w:spacing w:val="5"/>
          <w:sz w:val="16"/>
        </w:rPr>
        <w:t> </w:t>
      </w:r>
      <w:r>
        <w:rPr>
          <w:color w:val="231F20"/>
          <w:spacing w:val="-1"/>
          <w:w w:val="102"/>
          <w:sz w:val="16"/>
        </w:rPr>
        <w:t>la </w:t>
      </w:r>
      <w:r>
        <w:rPr>
          <w:color w:val="231F20"/>
          <w:w w:val="105"/>
          <w:sz w:val="16"/>
        </w:rPr>
        <w:t>novela</w:t>
      </w:r>
      <w:r>
        <w:rPr>
          <w:color w:val="231F20"/>
          <w:spacing w:val="-7"/>
          <w:w w:val="105"/>
          <w:sz w:val="16"/>
        </w:rPr>
        <w:t> </w:t>
      </w:r>
      <w:r>
        <w:rPr>
          <w:i/>
          <w:color w:val="231F20"/>
          <w:w w:val="105"/>
          <w:sz w:val="16"/>
        </w:rPr>
        <w:t>2666.</w:t>
      </w:r>
      <w:r>
        <w:rPr>
          <w:i/>
          <w:color w:val="231F20"/>
          <w:spacing w:val="-7"/>
          <w:w w:val="105"/>
          <w:sz w:val="16"/>
        </w:rPr>
        <w:t> </w:t>
      </w:r>
      <w:r>
        <w:rPr>
          <w:color w:val="231F20"/>
          <w:w w:val="105"/>
          <w:sz w:val="16"/>
        </w:rPr>
        <w:t>El</w:t>
      </w:r>
      <w:r>
        <w:rPr>
          <w:color w:val="231F20"/>
          <w:spacing w:val="-7"/>
          <w:w w:val="105"/>
          <w:sz w:val="16"/>
        </w:rPr>
        <w:t> </w:t>
      </w:r>
      <w:r>
        <w:rPr>
          <w:color w:val="231F20"/>
          <w:w w:val="105"/>
          <w:sz w:val="16"/>
        </w:rPr>
        <w:t>encadenamiento</w:t>
      </w:r>
      <w:r>
        <w:rPr>
          <w:color w:val="231F20"/>
          <w:spacing w:val="-7"/>
          <w:w w:val="105"/>
          <w:sz w:val="16"/>
        </w:rPr>
        <w:t> </w:t>
      </w:r>
      <w:r>
        <w:rPr>
          <w:color w:val="231F20"/>
          <w:w w:val="105"/>
          <w:sz w:val="16"/>
        </w:rPr>
        <w:t>vertiginoso</w:t>
      </w:r>
      <w:r>
        <w:rPr>
          <w:color w:val="231F20"/>
          <w:spacing w:val="-7"/>
          <w:w w:val="105"/>
          <w:sz w:val="16"/>
        </w:rPr>
        <w:t> </w:t>
      </w:r>
      <w:r>
        <w:rPr>
          <w:color w:val="231F20"/>
          <w:w w:val="105"/>
          <w:sz w:val="16"/>
        </w:rPr>
        <w:t>de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feminicidios</w:t>
      </w:r>
      <w:r>
        <w:rPr>
          <w:color w:val="231F20"/>
          <w:spacing w:val="-7"/>
          <w:w w:val="105"/>
          <w:sz w:val="16"/>
        </w:rPr>
        <w:t> </w:t>
      </w:r>
      <w:r>
        <w:rPr>
          <w:color w:val="231F20"/>
          <w:w w:val="105"/>
          <w:sz w:val="16"/>
        </w:rPr>
        <w:t>inclina</w:t>
      </w:r>
      <w:r>
        <w:rPr>
          <w:color w:val="231F20"/>
          <w:spacing w:val="-7"/>
          <w:w w:val="105"/>
          <w:sz w:val="16"/>
        </w:rPr>
        <w:t> </w:t>
      </w:r>
      <w:r>
        <w:rPr>
          <w:color w:val="231F20"/>
          <w:w w:val="105"/>
          <w:sz w:val="16"/>
        </w:rPr>
        <w:t>hacia</w:t>
      </w:r>
      <w:r>
        <w:rPr>
          <w:color w:val="231F20"/>
          <w:spacing w:val="-7"/>
          <w:w w:val="105"/>
          <w:sz w:val="16"/>
        </w:rPr>
        <w:t> </w:t>
      </w:r>
      <w:r>
        <w:rPr>
          <w:color w:val="231F20"/>
          <w:w w:val="105"/>
          <w:sz w:val="16"/>
        </w:rPr>
        <w:t>una</w:t>
      </w:r>
      <w:r>
        <w:rPr>
          <w:color w:val="231F20"/>
          <w:spacing w:val="-7"/>
          <w:w w:val="105"/>
          <w:sz w:val="16"/>
        </w:rPr>
        <w:t> </w:t>
      </w:r>
      <w:r>
        <w:rPr>
          <w:color w:val="231F20"/>
          <w:w w:val="105"/>
          <w:sz w:val="16"/>
        </w:rPr>
        <w:t>abstrac- </w:t>
      </w:r>
      <w:r>
        <w:rPr>
          <w:color w:val="231F20"/>
          <w:w w:val="103"/>
          <w:sz w:val="16"/>
        </w:rPr>
        <w:t>ción</w:t>
      </w:r>
      <w:r>
        <w:rPr>
          <w:color w:val="231F20"/>
          <w:sz w:val="16"/>
        </w:rPr>
        <w:t> </w:t>
      </w:r>
      <w:r>
        <w:rPr>
          <w:color w:val="231F20"/>
          <w:spacing w:val="-16"/>
          <w:sz w:val="16"/>
        </w:rPr>
        <w:t> </w:t>
      </w:r>
      <w:r>
        <w:rPr>
          <w:color w:val="231F20"/>
          <w:spacing w:val="-1"/>
          <w:w w:val="104"/>
          <w:sz w:val="16"/>
        </w:rPr>
        <w:t>de</w:t>
      </w:r>
      <w:r>
        <w:rPr>
          <w:color w:val="231F20"/>
          <w:w w:val="104"/>
          <w:sz w:val="16"/>
        </w:rPr>
        <w:t>l</w:t>
      </w:r>
      <w:r>
        <w:rPr>
          <w:color w:val="231F20"/>
          <w:sz w:val="16"/>
        </w:rPr>
        <w:t> </w:t>
      </w:r>
      <w:r>
        <w:rPr>
          <w:color w:val="231F20"/>
          <w:spacing w:val="-16"/>
          <w:sz w:val="16"/>
        </w:rPr>
        <w:t> </w:t>
      </w:r>
      <w:r>
        <w:rPr>
          <w:color w:val="231F20"/>
          <w:spacing w:val="-1"/>
          <w:w w:val="103"/>
          <w:sz w:val="16"/>
        </w:rPr>
        <w:t>ma</w:t>
      </w:r>
      <w:r>
        <w:rPr>
          <w:color w:val="231F20"/>
          <w:w w:val="103"/>
          <w:sz w:val="16"/>
        </w:rPr>
        <w:t>l</w:t>
      </w:r>
      <w:r>
        <w:rPr>
          <w:color w:val="231F20"/>
          <w:sz w:val="16"/>
        </w:rPr>
        <w:t> </w:t>
      </w:r>
      <w:r>
        <w:rPr>
          <w:color w:val="231F20"/>
          <w:spacing w:val="-16"/>
          <w:sz w:val="16"/>
        </w:rPr>
        <w:t> </w:t>
      </w:r>
      <w:r>
        <w:rPr>
          <w:color w:val="231F20"/>
          <w:w w:val="104"/>
          <w:sz w:val="16"/>
        </w:rPr>
        <w:t>por</w:t>
      </w:r>
      <w:r>
        <w:rPr>
          <w:color w:val="231F20"/>
          <w:sz w:val="16"/>
        </w:rPr>
        <w:t> </w:t>
      </w:r>
      <w:r>
        <w:rPr>
          <w:color w:val="231F20"/>
          <w:spacing w:val="-16"/>
          <w:sz w:val="16"/>
        </w:rPr>
        <w:t> </w:t>
      </w:r>
      <w:r>
        <w:rPr>
          <w:color w:val="231F20"/>
          <w:w w:val="99"/>
          <w:sz w:val="16"/>
        </w:rPr>
        <w:t>convertirse</w:t>
      </w:r>
      <w:r>
        <w:rPr>
          <w:color w:val="231F20"/>
          <w:sz w:val="16"/>
        </w:rPr>
        <w:t> </w:t>
      </w:r>
      <w:r>
        <w:rPr>
          <w:color w:val="231F20"/>
          <w:spacing w:val="-17"/>
          <w:sz w:val="16"/>
        </w:rPr>
        <w:t> </w:t>
      </w:r>
      <w:r>
        <w:rPr>
          <w:color w:val="231F20"/>
          <w:spacing w:val="-1"/>
          <w:w w:val="104"/>
          <w:sz w:val="16"/>
        </w:rPr>
        <w:t>e</w:t>
      </w:r>
      <w:r>
        <w:rPr>
          <w:color w:val="231F20"/>
          <w:w w:val="104"/>
          <w:sz w:val="16"/>
        </w:rPr>
        <w:t>n</w:t>
      </w:r>
      <w:r>
        <w:rPr>
          <w:color w:val="231F20"/>
          <w:sz w:val="16"/>
        </w:rPr>
        <w:t> </w:t>
      </w:r>
      <w:r>
        <w:rPr>
          <w:color w:val="231F20"/>
          <w:spacing w:val="-16"/>
          <w:sz w:val="16"/>
        </w:rPr>
        <w:t> </w:t>
      </w:r>
      <w:r>
        <w:rPr>
          <w:color w:val="231F20"/>
          <w:w w:val="104"/>
          <w:sz w:val="16"/>
        </w:rPr>
        <w:t>un</w:t>
      </w:r>
      <w:r>
        <w:rPr>
          <w:color w:val="231F20"/>
          <w:sz w:val="16"/>
        </w:rPr>
        <w:t> </w:t>
      </w:r>
      <w:r>
        <w:rPr>
          <w:color w:val="231F20"/>
          <w:spacing w:val="-16"/>
          <w:sz w:val="16"/>
        </w:rPr>
        <w:t> </w:t>
      </w:r>
      <w:r>
        <w:rPr>
          <w:color w:val="231F20"/>
          <w:spacing w:val="-1"/>
          <w:w w:val="103"/>
          <w:sz w:val="16"/>
        </w:rPr>
        <w:t>ma</w:t>
      </w:r>
      <w:r>
        <w:rPr>
          <w:color w:val="231F20"/>
          <w:w w:val="103"/>
          <w:sz w:val="16"/>
        </w:rPr>
        <w:t>l</w:t>
      </w:r>
      <w:r>
        <w:rPr>
          <w:color w:val="231F20"/>
          <w:sz w:val="16"/>
        </w:rPr>
        <w:t> </w:t>
      </w:r>
      <w:r>
        <w:rPr>
          <w:color w:val="231F20"/>
          <w:spacing w:val="-16"/>
          <w:sz w:val="16"/>
        </w:rPr>
        <w:t> </w:t>
      </w:r>
      <w:r>
        <w:rPr>
          <w:color w:val="231F20"/>
          <w:w w:val="105"/>
          <w:sz w:val="16"/>
        </w:rPr>
        <w:t>genérico.</w:t>
      </w:r>
      <w:r>
        <w:rPr>
          <w:color w:val="231F20"/>
          <w:sz w:val="16"/>
        </w:rPr>
        <w:t> </w:t>
      </w:r>
      <w:r>
        <w:rPr>
          <w:color w:val="231F20"/>
          <w:spacing w:val="-17"/>
          <w:sz w:val="16"/>
        </w:rPr>
        <w:t> </w:t>
      </w:r>
      <w:r>
        <w:rPr>
          <w:color w:val="231F20"/>
          <w:spacing w:val="-1"/>
          <w:w w:val="103"/>
          <w:sz w:val="16"/>
        </w:rPr>
        <w:t>Sant</w:t>
      </w:r>
      <w:r>
        <w:rPr>
          <w:color w:val="231F20"/>
          <w:w w:val="103"/>
          <w:sz w:val="16"/>
        </w:rPr>
        <w:t>a</w:t>
      </w:r>
      <w:r>
        <w:rPr>
          <w:color w:val="231F20"/>
          <w:sz w:val="16"/>
        </w:rPr>
        <w:t> </w:t>
      </w:r>
      <w:r>
        <w:rPr>
          <w:color w:val="231F20"/>
          <w:spacing w:val="-16"/>
          <w:sz w:val="16"/>
        </w:rPr>
        <w:t> </w:t>
      </w:r>
      <w:r>
        <w:rPr>
          <w:color w:val="231F20"/>
          <w:spacing w:val="-19"/>
          <w:w w:val="207"/>
          <w:sz w:val="16"/>
        </w:rPr>
        <w:t>t</w:t>
      </w:r>
      <w:r>
        <w:rPr>
          <w:color w:val="231F20"/>
          <w:w w:val="101"/>
          <w:sz w:val="16"/>
        </w:rPr>
        <w:t>e</w:t>
      </w:r>
      <w:r>
        <w:rPr>
          <w:color w:val="231F20"/>
          <w:spacing w:val="-6"/>
          <w:w w:val="101"/>
          <w:sz w:val="16"/>
        </w:rPr>
        <w:t>r</w:t>
      </w:r>
      <w:r>
        <w:rPr>
          <w:color w:val="231F20"/>
          <w:spacing w:val="-1"/>
          <w:w w:val="102"/>
          <w:sz w:val="16"/>
        </w:rPr>
        <w:t>esa</w:t>
      </w:r>
      <w:r>
        <w:rPr>
          <w:color w:val="231F20"/>
          <w:w w:val="102"/>
          <w:sz w:val="16"/>
        </w:rPr>
        <w:t>,</w:t>
      </w:r>
      <w:r>
        <w:rPr>
          <w:color w:val="231F20"/>
          <w:sz w:val="16"/>
        </w:rPr>
        <w:t> </w:t>
      </w:r>
      <w:r>
        <w:rPr>
          <w:color w:val="231F20"/>
          <w:spacing w:val="-16"/>
          <w:sz w:val="16"/>
        </w:rPr>
        <w:t> </w:t>
      </w:r>
      <w:r>
        <w:rPr>
          <w:color w:val="231F20"/>
          <w:spacing w:val="-1"/>
          <w:w w:val="101"/>
          <w:sz w:val="16"/>
        </w:rPr>
        <w:t>qu</w:t>
      </w:r>
      <w:r>
        <w:rPr>
          <w:color w:val="231F20"/>
          <w:w w:val="101"/>
          <w:sz w:val="16"/>
        </w:rPr>
        <w:t>e</w:t>
      </w:r>
      <w:r>
        <w:rPr>
          <w:color w:val="231F20"/>
          <w:sz w:val="16"/>
        </w:rPr>
        <w:t> </w:t>
      </w:r>
      <w:r>
        <w:rPr>
          <w:color w:val="231F20"/>
          <w:spacing w:val="-16"/>
          <w:sz w:val="16"/>
        </w:rPr>
        <w:t> </w:t>
      </w:r>
      <w:r>
        <w:rPr>
          <w:color w:val="231F20"/>
          <w:spacing w:val="-1"/>
          <w:w w:val="95"/>
          <w:sz w:val="16"/>
        </w:rPr>
        <w:t>e</w:t>
      </w:r>
      <w:r>
        <w:rPr>
          <w:color w:val="231F20"/>
          <w:w w:val="95"/>
          <w:sz w:val="16"/>
        </w:rPr>
        <w:t>s</w:t>
      </w:r>
      <w:r>
        <w:rPr>
          <w:color w:val="231F20"/>
          <w:sz w:val="16"/>
        </w:rPr>
        <w:t> </w:t>
      </w:r>
      <w:r>
        <w:rPr>
          <w:color w:val="231F20"/>
          <w:spacing w:val="-16"/>
          <w:sz w:val="16"/>
        </w:rPr>
        <w:t> </w:t>
      </w:r>
      <w:r>
        <w:rPr>
          <w:color w:val="231F20"/>
          <w:w w:val="104"/>
          <w:sz w:val="16"/>
        </w:rPr>
        <w:t>configurada</w:t>
      </w:r>
      <w:r>
        <w:rPr>
          <w:color w:val="231F20"/>
          <w:sz w:val="16"/>
        </w:rPr>
        <w:t> </w:t>
      </w:r>
      <w:r>
        <w:rPr>
          <w:color w:val="231F20"/>
          <w:spacing w:val="-17"/>
          <w:sz w:val="16"/>
        </w:rPr>
        <w:t> </w:t>
      </w:r>
      <w:r>
        <w:rPr>
          <w:color w:val="231F20"/>
          <w:spacing w:val="-1"/>
          <w:w w:val="104"/>
          <w:sz w:val="16"/>
        </w:rPr>
        <w:t>e</w:t>
      </w:r>
      <w:r>
        <w:rPr>
          <w:color w:val="231F20"/>
          <w:w w:val="104"/>
          <w:sz w:val="16"/>
        </w:rPr>
        <w:t>n</w:t>
      </w:r>
      <w:r>
        <w:rPr>
          <w:color w:val="231F20"/>
          <w:sz w:val="16"/>
        </w:rPr>
        <w:t> </w:t>
      </w:r>
      <w:r>
        <w:rPr>
          <w:color w:val="231F20"/>
          <w:spacing w:val="-16"/>
          <w:sz w:val="16"/>
        </w:rPr>
        <w:t> </w:t>
      </w:r>
      <w:r>
        <w:rPr>
          <w:color w:val="231F20"/>
          <w:spacing w:val="-1"/>
          <w:w w:val="102"/>
          <w:sz w:val="16"/>
        </w:rPr>
        <w:t>la </w:t>
      </w:r>
      <w:r>
        <w:rPr>
          <w:color w:val="231F20"/>
          <w:w w:val="105"/>
          <w:sz w:val="16"/>
        </w:rPr>
        <w:t>novela como un espacio primordial de las causas, los fines y los medios del mal, adquiere </w:t>
      </w:r>
      <w:r>
        <w:rPr>
          <w:color w:val="231F20"/>
          <w:spacing w:val="-1"/>
          <w:w w:val="103"/>
          <w:sz w:val="16"/>
        </w:rPr>
        <w:t>e</w:t>
      </w:r>
      <w:r>
        <w:rPr>
          <w:color w:val="231F20"/>
          <w:w w:val="103"/>
          <w:sz w:val="16"/>
        </w:rPr>
        <w:t>l</w:t>
      </w:r>
      <w:r>
        <w:rPr>
          <w:color w:val="231F20"/>
          <w:sz w:val="16"/>
        </w:rPr>
        <w:t> </w:t>
      </w:r>
      <w:r>
        <w:rPr>
          <w:color w:val="231F20"/>
          <w:spacing w:val="-16"/>
          <w:sz w:val="16"/>
        </w:rPr>
        <w:t> </w:t>
      </w:r>
      <w:r>
        <w:rPr>
          <w:color w:val="231F20"/>
          <w:spacing w:val="-1"/>
          <w:w w:val="97"/>
          <w:sz w:val="16"/>
        </w:rPr>
        <w:t>estatu</w:t>
      </w:r>
      <w:r>
        <w:rPr>
          <w:color w:val="231F20"/>
          <w:w w:val="97"/>
          <w:sz w:val="16"/>
        </w:rPr>
        <w:t>s</w:t>
      </w:r>
      <w:r>
        <w:rPr>
          <w:color w:val="231F20"/>
          <w:sz w:val="16"/>
        </w:rPr>
        <w:t> </w:t>
      </w:r>
      <w:r>
        <w:rPr>
          <w:color w:val="231F20"/>
          <w:spacing w:val="-16"/>
          <w:sz w:val="16"/>
        </w:rPr>
        <w:t> </w:t>
      </w:r>
      <w:r>
        <w:rPr>
          <w:color w:val="231F20"/>
          <w:spacing w:val="-1"/>
          <w:w w:val="104"/>
          <w:sz w:val="16"/>
        </w:rPr>
        <w:t>de</w:t>
      </w:r>
      <w:r>
        <w:rPr>
          <w:color w:val="231F20"/>
          <w:w w:val="104"/>
          <w:sz w:val="16"/>
        </w:rPr>
        <w:t>l</w:t>
      </w:r>
      <w:r>
        <w:rPr>
          <w:color w:val="231F20"/>
          <w:sz w:val="16"/>
        </w:rPr>
        <w:t> </w:t>
      </w:r>
      <w:r>
        <w:rPr>
          <w:color w:val="231F20"/>
          <w:spacing w:val="-16"/>
          <w:sz w:val="16"/>
        </w:rPr>
        <w:t> </w:t>
      </w:r>
      <w:r>
        <w:rPr>
          <w:color w:val="231F20"/>
          <w:w w:val="101"/>
          <w:sz w:val="16"/>
        </w:rPr>
        <w:t>símbolo</w:t>
      </w:r>
      <w:r>
        <w:rPr>
          <w:color w:val="231F20"/>
          <w:sz w:val="16"/>
        </w:rPr>
        <w:t> </w:t>
      </w:r>
      <w:r>
        <w:rPr>
          <w:color w:val="231F20"/>
          <w:spacing w:val="-16"/>
          <w:sz w:val="16"/>
        </w:rPr>
        <w:t> </w:t>
      </w:r>
      <w:r>
        <w:rPr>
          <w:color w:val="231F20"/>
          <w:spacing w:val="-1"/>
          <w:w w:val="104"/>
          <w:sz w:val="16"/>
        </w:rPr>
        <w:t>de</w:t>
      </w:r>
      <w:r>
        <w:rPr>
          <w:color w:val="231F20"/>
          <w:w w:val="104"/>
          <w:sz w:val="16"/>
        </w:rPr>
        <w:t>l</w:t>
      </w:r>
      <w:r>
        <w:rPr>
          <w:color w:val="231F20"/>
          <w:sz w:val="16"/>
        </w:rPr>
        <w:t> </w:t>
      </w:r>
      <w:r>
        <w:rPr>
          <w:color w:val="231F20"/>
          <w:spacing w:val="-16"/>
          <w:sz w:val="16"/>
        </w:rPr>
        <w:t> </w:t>
      </w:r>
      <w:r>
        <w:rPr>
          <w:color w:val="231F20"/>
          <w:spacing w:val="-1"/>
          <w:w w:val="107"/>
          <w:sz w:val="16"/>
        </w:rPr>
        <w:t>mal</w:t>
      </w:r>
      <w:r>
        <w:rPr>
          <w:color w:val="231F20"/>
          <w:w w:val="107"/>
          <w:sz w:val="16"/>
        </w:rPr>
        <w:t>.</w:t>
      </w:r>
      <w:r>
        <w:rPr>
          <w:color w:val="231F20"/>
          <w:sz w:val="16"/>
        </w:rPr>
        <w:t> </w:t>
      </w:r>
      <w:r>
        <w:rPr>
          <w:color w:val="231F20"/>
          <w:spacing w:val="-16"/>
          <w:sz w:val="16"/>
        </w:rPr>
        <w:t> </w:t>
      </w:r>
      <w:r>
        <w:rPr>
          <w:color w:val="231F20"/>
          <w:w w:val="238"/>
          <w:sz w:val="16"/>
        </w:rPr>
        <w:t>l</w:t>
      </w:r>
      <w:r>
        <w:rPr>
          <w:color w:val="231F20"/>
          <w:w w:val="103"/>
          <w:sz w:val="16"/>
        </w:rPr>
        <w:t>o</w:t>
      </w:r>
      <w:r>
        <w:rPr>
          <w:color w:val="231F20"/>
          <w:sz w:val="16"/>
        </w:rPr>
        <w:t> </w:t>
      </w:r>
      <w:r>
        <w:rPr>
          <w:color w:val="231F20"/>
          <w:spacing w:val="-16"/>
          <w:sz w:val="16"/>
        </w:rPr>
        <w:t> </w:t>
      </w:r>
      <w:r>
        <w:rPr>
          <w:color w:val="231F20"/>
          <w:spacing w:val="-1"/>
          <w:w w:val="101"/>
          <w:sz w:val="16"/>
        </w:rPr>
        <w:t>qu</w:t>
      </w:r>
      <w:r>
        <w:rPr>
          <w:color w:val="231F20"/>
          <w:w w:val="101"/>
          <w:sz w:val="16"/>
        </w:rPr>
        <w:t>e</w:t>
      </w:r>
      <w:r>
        <w:rPr>
          <w:color w:val="231F20"/>
          <w:sz w:val="16"/>
        </w:rPr>
        <w:t> </w:t>
      </w:r>
      <w:r>
        <w:rPr>
          <w:color w:val="231F20"/>
          <w:spacing w:val="-16"/>
          <w:sz w:val="16"/>
        </w:rPr>
        <w:t> </w:t>
      </w:r>
      <w:r>
        <w:rPr>
          <w:color w:val="231F20"/>
          <w:w w:val="95"/>
          <w:sz w:val="16"/>
        </w:rPr>
        <w:t>se</w:t>
      </w:r>
      <w:r>
        <w:rPr>
          <w:color w:val="231F20"/>
          <w:sz w:val="16"/>
        </w:rPr>
        <w:t> </w:t>
      </w:r>
      <w:r>
        <w:rPr>
          <w:color w:val="231F20"/>
          <w:spacing w:val="-16"/>
          <w:sz w:val="16"/>
        </w:rPr>
        <w:t> </w:t>
      </w:r>
      <w:r>
        <w:rPr>
          <w:color w:val="231F20"/>
          <w:w w:val="104"/>
          <w:sz w:val="16"/>
        </w:rPr>
        <w:t>podría</w:t>
      </w:r>
      <w:r>
        <w:rPr>
          <w:color w:val="231F20"/>
          <w:sz w:val="16"/>
        </w:rPr>
        <w:t> </w:t>
      </w:r>
      <w:r>
        <w:rPr>
          <w:color w:val="231F20"/>
          <w:spacing w:val="-16"/>
          <w:sz w:val="16"/>
        </w:rPr>
        <w:t> </w:t>
      </w:r>
      <w:r>
        <w:rPr>
          <w:color w:val="231F20"/>
          <w:spacing w:val="-1"/>
          <w:w w:val="102"/>
          <w:sz w:val="16"/>
        </w:rPr>
        <w:t>aplica</w:t>
      </w:r>
      <w:r>
        <w:rPr>
          <w:color w:val="231F20"/>
          <w:w w:val="102"/>
          <w:sz w:val="16"/>
        </w:rPr>
        <w:t>r</w:t>
      </w:r>
      <w:r>
        <w:rPr>
          <w:color w:val="231F20"/>
          <w:sz w:val="16"/>
        </w:rPr>
        <w:t> </w:t>
      </w:r>
      <w:r>
        <w:rPr>
          <w:color w:val="231F20"/>
          <w:spacing w:val="-16"/>
          <w:sz w:val="16"/>
        </w:rPr>
        <w:t> </w:t>
      </w:r>
      <w:r>
        <w:rPr>
          <w:color w:val="231F20"/>
          <w:w w:val="101"/>
          <w:sz w:val="16"/>
        </w:rPr>
        <w:t>a</w:t>
      </w:r>
      <w:r>
        <w:rPr>
          <w:color w:val="231F20"/>
          <w:sz w:val="16"/>
        </w:rPr>
        <w:t> </w:t>
      </w:r>
      <w:r>
        <w:rPr>
          <w:color w:val="231F20"/>
          <w:spacing w:val="-16"/>
          <w:sz w:val="16"/>
        </w:rPr>
        <w:t> </w:t>
      </w:r>
      <w:r>
        <w:rPr>
          <w:color w:val="231F20"/>
          <w:w w:val="112"/>
          <w:sz w:val="16"/>
        </w:rPr>
        <w:t>“El</w:t>
      </w:r>
      <w:r>
        <w:rPr>
          <w:color w:val="231F20"/>
          <w:sz w:val="16"/>
        </w:rPr>
        <w:t> </w:t>
      </w:r>
      <w:r>
        <w:rPr>
          <w:color w:val="231F20"/>
          <w:spacing w:val="-16"/>
          <w:sz w:val="16"/>
        </w:rPr>
        <w:t> </w:t>
      </w:r>
      <w:r>
        <w:rPr>
          <w:color w:val="231F20"/>
          <w:w w:val="154"/>
          <w:sz w:val="16"/>
        </w:rPr>
        <w:t>o</w:t>
      </w:r>
      <w:r>
        <w:rPr>
          <w:color w:val="231F20"/>
          <w:w w:val="103"/>
          <w:sz w:val="16"/>
        </w:rPr>
        <w:t>jo</w:t>
      </w:r>
      <w:r>
        <w:rPr>
          <w:color w:val="231F20"/>
          <w:sz w:val="16"/>
        </w:rPr>
        <w:t> </w:t>
      </w:r>
      <w:r>
        <w:rPr>
          <w:color w:val="231F20"/>
          <w:spacing w:val="-16"/>
          <w:sz w:val="16"/>
        </w:rPr>
        <w:t> </w:t>
      </w:r>
      <w:r>
        <w:rPr>
          <w:color w:val="231F20"/>
          <w:spacing w:val="-1"/>
          <w:w w:val="106"/>
          <w:sz w:val="16"/>
        </w:rPr>
        <w:t>Silva”</w:t>
      </w:r>
      <w:r>
        <w:rPr>
          <w:color w:val="231F20"/>
          <w:w w:val="106"/>
          <w:sz w:val="16"/>
        </w:rPr>
        <w:t>,</w:t>
      </w:r>
      <w:r>
        <w:rPr>
          <w:color w:val="231F20"/>
          <w:sz w:val="16"/>
        </w:rPr>
        <w:t> </w:t>
      </w:r>
      <w:r>
        <w:rPr>
          <w:color w:val="231F20"/>
          <w:spacing w:val="-16"/>
          <w:sz w:val="16"/>
        </w:rPr>
        <w:t> </w:t>
      </w:r>
      <w:r>
        <w:rPr>
          <w:color w:val="231F20"/>
          <w:w w:val="99"/>
          <w:sz w:val="16"/>
        </w:rPr>
        <w:t>sustituyendo</w:t>
      </w:r>
      <w:r>
        <w:rPr>
          <w:color w:val="231F20"/>
          <w:sz w:val="16"/>
        </w:rPr>
        <w:t> </w:t>
      </w:r>
      <w:r>
        <w:rPr>
          <w:color w:val="231F20"/>
          <w:spacing w:val="-17"/>
          <w:sz w:val="16"/>
        </w:rPr>
        <w:t> </w:t>
      </w:r>
      <w:r>
        <w:rPr>
          <w:color w:val="231F20"/>
          <w:spacing w:val="-1"/>
          <w:w w:val="102"/>
          <w:sz w:val="16"/>
        </w:rPr>
        <w:t>la </w:t>
      </w:r>
      <w:r>
        <w:rPr>
          <w:color w:val="231F20"/>
          <w:w w:val="105"/>
          <w:sz w:val="16"/>
        </w:rPr>
        <w:t>palabra “asesinatos” por “crímenes contra los niños” es el epígrafe de la novela póstuma de</w:t>
      </w:r>
      <w:r>
        <w:rPr>
          <w:color w:val="231F20"/>
          <w:spacing w:val="-14"/>
          <w:w w:val="105"/>
          <w:sz w:val="16"/>
        </w:rPr>
        <w:t> </w:t>
      </w:r>
      <w:r>
        <w:rPr>
          <w:color w:val="231F20"/>
          <w:w w:val="105"/>
          <w:sz w:val="16"/>
        </w:rPr>
        <w:t>Bolaño:</w:t>
      </w:r>
      <w:r>
        <w:rPr>
          <w:color w:val="231F20"/>
          <w:spacing w:val="-13"/>
          <w:w w:val="105"/>
          <w:sz w:val="16"/>
        </w:rPr>
        <w:t> </w:t>
      </w:r>
      <w:r>
        <w:rPr>
          <w:color w:val="231F20"/>
          <w:w w:val="105"/>
          <w:sz w:val="16"/>
        </w:rPr>
        <w:t>“nadie</w:t>
      </w:r>
      <w:r>
        <w:rPr>
          <w:color w:val="231F20"/>
          <w:spacing w:val="-14"/>
          <w:w w:val="105"/>
          <w:sz w:val="16"/>
        </w:rPr>
        <w:t> </w:t>
      </w:r>
      <w:r>
        <w:rPr>
          <w:color w:val="231F20"/>
          <w:w w:val="105"/>
          <w:sz w:val="16"/>
        </w:rPr>
        <w:t>presta</w:t>
      </w:r>
      <w:r>
        <w:rPr>
          <w:color w:val="231F20"/>
          <w:spacing w:val="-14"/>
          <w:w w:val="105"/>
          <w:sz w:val="16"/>
        </w:rPr>
        <w:t> </w:t>
      </w:r>
      <w:r>
        <w:rPr>
          <w:color w:val="231F20"/>
          <w:w w:val="105"/>
          <w:sz w:val="16"/>
        </w:rPr>
        <w:t>atención</w:t>
      </w:r>
      <w:r>
        <w:rPr>
          <w:color w:val="231F20"/>
          <w:spacing w:val="-13"/>
          <w:w w:val="105"/>
          <w:sz w:val="16"/>
        </w:rPr>
        <w:t> </w:t>
      </w:r>
      <w:r>
        <w:rPr>
          <w:color w:val="231F20"/>
          <w:w w:val="105"/>
          <w:sz w:val="16"/>
        </w:rPr>
        <w:t>a</w:t>
      </w:r>
      <w:r>
        <w:rPr>
          <w:color w:val="231F20"/>
          <w:spacing w:val="-14"/>
          <w:w w:val="105"/>
          <w:sz w:val="16"/>
        </w:rPr>
        <w:t> </w:t>
      </w:r>
      <w:r>
        <w:rPr>
          <w:color w:val="231F20"/>
          <w:w w:val="105"/>
          <w:sz w:val="16"/>
        </w:rPr>
        <w:t>estos</w:t>
      </w:r>
      <w:r>
        <w:rPr>
          <w:color w:val="231F20"/>
          <w:spacing w:val="-14"/>
          <w:w w:val="105"/>
          <w:sz w:val="16"/>
        </w:rPr>
        <w:t> </w:t>
      </w:r>
      <w:r>
        <w:rPr>
          <w:color w:val="231F20"/>
          <w:w w:val="105"/>
          <w:sz w:val="16"/>
        </w:rPr>
        <w:t>asesinatos,</w:t>
      </w:r>
      <w:r>
        <w:rPr>
          <w:color w:val="231F20"/>
          <w:spacing w:val="-13"/>
          <w:w w:val="105"/>
          <w:sz w:val="16"/>
        </w:rPr>
        <w:t> </w:t>
      </w:r>
      <w:r>
        <w:rPr>
          <w:color w:val="231F20"/>
          <w:w w:val="105"/>
          <w:sz w:val="16"/>
        </w:rPr>
        <w:t>pero</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ellos</w:t>
      </w:r>
      <w:r>
        <w:rPr>
          <w:color w:val="231F20"/>
          <w:spacing w:val="-14"/>
          <w:w w:val="105"/>
          <w:sz w:val="16"/>
        </w:rPr>
        <w:t> </w:t>
      </w:r>
      <w:r>
        <w:rPr>
          <w:color w:val="231F20"/>
          <w:w w:val="105"/>
          <w:sz w:val="16"/>
        </w:rPr>
        <w:t>se</w:t>
      </w:r>
      <w:r>
        <w:rPr>
          <w:color w:val="231F20"/>
          <w:spacing w:val="-14"/>
          <w:w w:val="105"/>
          <w:sz w:val="16"/>
        </w:rPr>
        <w:t> </w:t>
      </w:r>
      <w:r>
        <w:rPr>
          <w:color w:val="231F20"/>
          <w:w w:val="105"/>
          <w:sz w:val="16"/>
        </w:rPr>
        <w:t>esconde</w:t>
      </w:r>
      <w:r>
        <w:rPr>
          <w:color w:val="231F20"/>
          <w:spacing w:val="-13"/>
          <w:w w:val="105"/>
          <w:sz w:val="16"/>
        </w:rPr>
        <w:t> </w:t>
      </w:r>
      <w:r>
        <w:rPr>
          <w:color w:val="231F20"/>
          <w:w w:val="105"/>
          <w:sz w:val="16"/>
        </w:rPr>
        <w:t>el</w:t>
      </w:r>
      <w:r>
        <w:rPr>
          <w:color w:val="231F20"/>
          <w:spacing w:val="-14"/>
          <w:w w:val="105"/>
          <w:sz w:val="16"/>
        </w:rPr>
        <w:t> </w:t>
      </w:r>
      <w:r>
        <w:rPr>
          <w:color w:val="231F20"/>
          <w:w w:val="105"/>
          <w:sz w:val="16"/>
        </w:rPr>
        <w:t>secreto</w:t>
      </w:r>
      <w:r>
        <w:rPr>
          <w:color w:val="231F20"/>
          <w:spacing w:val="-14"/>
          <w:w w:val="105"/>
          <w:sz w:val="16"/>
        </w:rPr>
        <w:t> </w:t>
      </w:r>
      <w:r>
        <w:rPr>
          <w:color w:val="231F20"/>
          <w:w w:val="105"/>
          <w:sz w:val="16"/>
        </w:rPr>
        <w:t>del </w:t>
      </w:r>
      <w:r>
        <w:rPr>
          <w:color w:val="231F20"/>
          <w:w w:val="104"/>
          <w:sz w:val="16"/>
        </w:rPr>
        <w:t>mund</w:t>
      </w:r>
      <w:r>
        <w:rPr>
          <w:color w:val="231F20"/>
          <w:spacing w:val="-3"/>
          <w:w w:val="104"/>
          <w:sz w:val="16"/>
        </w:rPr>
        <w:t>o</w:t>
      </w:r>
      <w:r>
        <w:rPr>
          <w:color w:val="231F20"/>
          <w:w w:val="118"/>
          <w:sz w:val="16"/>
        </w:rPr>
        <w:t>”</w:t>
      </w:r>
      <w:r>
        <w:rPr>
          <w:color w:val="231F20"/>
          <w:spacing w:val="11"/>
          <w:sz w:val="16"/>
        </w:rPr>
        <w:t> </w:t>
      </w:r>
      <w:r>
        <w:rPr>
          <w:color w:val="231F20"/>
          <w:spacing w:val="-1"/>
          <w:w w:val="98"/>
          <w:sz w:val="16"/>
        </w:rPr>
        <w:t>(2004</w:t>
      </w:r>
      <w:r>
        <w:rPr>
          <w:color w:val="231F20"/>
          <w:w w:val="98"/>
          <w:sz w:val="16"/>
        </w:rPr>
        <w:t>:</w:t>
      </w:r>
      <w:r>
        <w:rPr>
          <w:color w:val="231F20"/>
          <w:spacing w:val="11"/>
          <w:sz w:val="16"/>
        </w:rPr>
        <w:t> </w:t>
      </w:r>
      <w:r>
        <w:rPr>
          <w:color w:val="231F20"/>
          <w:w w:val="100"/>
          <w:sz w:val="16"/>
        </w:rPr>
        <w:t>439).</w:t>
      </w:r>
      <w:r>
        <w:rPr>
          <w:color w:val="231F20"/>
          <w:spacing w:val="11"/>
          <w:sz w:val="16"/>
        </w:rPr>
        <w:t> </w:t>
      </w:r>
      <w:r>
        <w:rPr>
          <w:color w:val="231F20"/>
          <w:spacing w:val="-1"/>
          <w:w w:val="106"/>
          <w:sz w:val="16"/>
        </w:rPr>
        <w:t>Gonzal</w:t>
      </w:r>
      <w:r>
        <w:rPr>
          <w:color w:val="231F20"/>
          <w:w w:val="106"/>
          <w:sz w:val="16"/>
        </w:rPr>
        <w:t>o</w:t>
      </w:r>
      <w:r>
        <w:rPr>
          <w:color w:val="231F20"/>
          <w:spacing w:val="11"/>
          <w:sz w:val="16"/>
        </w:rPr>
        <w:t> </w:t>
      </w:r>
      <w:r>
        <w:rPr>
          <w:color w:val="231F20"/>
          <w:spacing w:val="-1"/>
          <w:w w:val="110"/>
          <w:sz w:val="16"/>
        </w:rPr>
        <w:t>Ga</w:t>
      </w:r>
      <w:r>
        <w:rPr>
          <w:color w:val="231F20"/>
          <w:spacing w:val="-6"/>
          <w:w w:val="110"/>
          <w:sz w:val="16"/>
        </w:rPr>
        <w:t>r</w:t>
      </w:r>
      <w:r>
        <w:rPr>
          <w:color w:val="231F20"/>
          <w:w w:val="96"/>
          <w:sz w:val="16"/>
        </w:rPr>
        <w:t>cés</w:t>
      </w:r>
      <w:r>
        <w:rPr>
          <w:color w:val="231F20"/>
          <w:spacing w:val="11"/>
          <w:sz w:val="16"/>
        </w:rPr>
        <w:t> </w:t>
      </w:r>
      <w:r>
        <w:rPr>
          <w:color w:val="231F20"/>
          <w:w w:val="98"/>
          <w:sz w:val="16"/>
        </w:rPr>
        <w:t>observa</w:t>
      </w:r>
      <w:r>
        <w:rPr>
          <w:color w:val="231F20"/>
          <w:spacing w:val="11"/>
          <w:sz w:val="16"/>
        </w:rPr>
        <w:t> </w:t>
      </w:r>
      <w:r>
        <w:rPr>
          <w:color w:val="231F20"/>
          <w:spacing w:val="-1"/>
          <w:w w:val="103"/>
          <w:sz w:val="16"/>
        </w:rPr>
        <w:t>e</w:t>
      </w:r>
      <w:r>
        <w:rPr>
          <w:color w:val="231F20"/>
          <w:w w:val="103"/>
          <w:sz w:val="16"/>
        </w:rPr>
        <w:t>l</w:t>
      </w:r>
      <w:r>
        <w:rPr>
          <w:color w:val="231F20"/>
          <w:spacing w:val="11"/>
          <w:sz w:val="16"/>
        </w:rPr>
        <w:t> </w:t>
      </w:r>
      <w:r>
        <w:rPr>
          <w:color w:val="231F20"/>
          <w:spacing w:val="-1"/>
          <w:w w:val="100"/>
          <w:sz w:val="16"/>
        </w:rPr>
        <w:t>aspect</w:t>
      </w:r>
      <w:r>
        <w:rPr>
          <w:color w:val="231F20"/>
          <w:w w:val="100"/>
          <w:sz w:val="16"/>
        </w:rPr>
        <w:t>o</w:t>
      </w:r>
      <w:r>
        <w:rPr>
          <w:color w:val="231F20"/>
          <w:spacing w:val="11"/>
          <w:sz w:val="16"/>
        </w:rPr>
        <w:t> </w:t>
      </w:r>
      <w:r>
        <w:rPr>
          <w:color w:val="231F20"/>
          <w:w w:val="102"/>
          <w:sz w:val="16"/>
        </w:rPr>
        <w:t>sublime:</w:t>
      </w:r>
      <w:r>
        <w:rPr>
          <w:color w:val="231F20"/>
          <w:spacing w:val="11"/>
          <w:sz w:val="16"/>
        </w:rPr>
        <w:t> </w:t>
      </w:r>
      <w:r>
        <w:rPr>
          <w:color w:val="231F20"/>
          <w:w w:val="105"/>
          <w:sz w:val="16"/>
        </w:rPr>
        <w:t>“Santa</w:t>
      </w:r>
      <w:r>
        <w:rPr>
          <w:color w:val="231F20"/>
          <w:spacing w:val="11"/>
          <w:sz w:val="16"/>
        </w:rPr>
        <w:t> </w:t>
      </w:r>
      <w:r>
        <w:rPr>
          <w:color w:val="231F20"/>
          <w:spacing w:val="-19"/>
          <w:w w:val="207"/>
          <w:sz w:val="16"/>
        </w:rPr>
        <w:t>t</w:t>
      </w:r>
      <w:r>
        <w:rPr>
          <w:color w:val="231F20"/>
          <w:w w:val="101"/>
          <w:sz w:val="16"/>
        </w:rPr>
        <w:t>e</w:t>
      </w:r>
      <w:r>
        <w:rPr>
          <w:color w:val="231F20"/>
          <w:spacing w:val="-6"/>
          <w:w w:val="101"/>
          <w:sz w:val="16"/>
        </w:rPr>
        <w:t>r</w:t>
      </w:r>
      <w:r>
        <w:rPr>
          <w:color w:val="231F20"/>
          <w:spacing w:val="-1"/>
          <w:w w:val="97"/>
          <w:sz w:val="16"/>
        </w:rPr>
        <w:t>es</w:t>
      </w:r>
      <w:r>
        <w:rPr>
          <w:color w:val="231F20"/>
          <w:w w:val="97"/>
          <w:sz w:val="16"/>
        </w:rPr>
        <w:t>a</w:t>
      </w:r>
      <w:r>
        <w:rPr>
          <w:color w:val="231F20"/>
          <w:spacing w:val="11"/>
          <w:sz w:val="16"/>
        </w:rPr>
        <w:t> </w:t>
      </w:r>
      <w:r>
        <w:rPr>
          <w:color w:val="231F20"/>
          <w:spacing w:val="-1"/>
          <w:w w:val="105"/>
          <w:sz w:val="16"/>
        </w:rPr>
        <w:t>n</w:t>
      </w:r>
      <w:r>
        <w:rPr>
          <w:color w:val="231F20"/>
          <w:w w:val="105"/>
          <w:sz w:val="16"/>
        </w:rPr>
        <w:t>o</w:t>
      </w:r>
      <w:r>
        <w:rPr>
          <w:color w:val="231F20"/>
          <w:spacing w:val="11"/>
          <w:sz w:val="16"/>
        </w:rPr>
        <w:t> </w:t>
      </w:r>
      <w:r>
        <w:rPr>
          <w:color w:val="231F20"/>
          <w:spacing w:val="-1"/>
          <w:w w:val="95"/>
          <w:sz w:val="16"/>
        </w:rPr>
        <w:t>e</w:t>
      </w:r>
      <w:r>
        <w:rPr>
          <w:color w:val="231F20"/>
          <w:w w:val="95"/>
          <w:sz w:val="16"/>
        </w:rPr>
        <w:t>s</w:t>
      </w:r>
      <w:r>
        <w:rPr>
          <w:color w:val="231F20"/>
          <w:spacing w:val="11"/>
          <w:sz w:val="16"/>
        </w:rPr>
        <w:t> </w:t>
      </w:r>
      <w:r>
        <w:rPr>
          <w:color w:val="231F20"/>
          <w:w w:val="103"/>
          <w:sz w:val="16"/>
        </w:rPr>
        <w:t>una </w:t>
      </w:r>
      <w:r>
        <w:rPr>
          <w:color w:val="231F20"/>
          <w:w w:val="105"/>
          <w:sz w:val="16"/>
        </w:rPr>
        <w:t>forma</w:t>
      </w:r>
      <w:r>
        <w:rPr>
          <w:color w:val="231F20"/>
          <w:spacing w:val="-7"/>
          <w:w w:val="105"/>
          <w:sz w:val="16"/>
        </w:rPr>
        <w:t> </w:t>
      </w:r>
      <w:r>
        <w:rPr>
          <w:color w:val="231F20"/>
          <w:w w:val="105"/>
          <w:sz w:val="16"/>
        </w:rPr>
        <w:t>del</w:t>
      </w:r>
      <w:r>
        <w:rPr>
          <w:color w:val="231F20"/>
          <w:spacing w:val="-7"/>
          <w:w w:val="105"/>
          <w:sz w:val="16"/>
        </w:rPr>
        <w:t> </w:t>
      </w:r>
      <w:r>
        <w:rPr>
          <w:color w:val="231F20"/>
          <w:w w:val="105"/>
          <w:sz w:val="16"/>
        </w:rPr>
        <w:t>destino;</w:t>
      </w:r>
      <w:r>
        <w:rPr>
          <w:color w:val="231F20"/>
          <w:spacing w:val="-7"/>
          <w:w w:val="105"/>
          <w:sz w:val="16"/>
        </w:rPr>
        <w:t> </w:t>
      </w:r>
      <w:r>
        <w:rPr>
          <w:color w:val="231F20"/>
          <w:w w:val="105"/>
          <w:sz w:val="16"/>
        </w:rPr>
        <w:t>es</w:t>
      </w:r>
      <w:r>
        <w:rPr>
          <w:color w:val="231F20"/>
          <w:spacing w:val="-7"/>
          <w:w w:val="105"/>
          <w:sz w:val="16"/>
        </w:rPr>
        <w:t> </w:t>
      </w:r>
      <w:r>
        <w:rPr>
          <w:color w:val="231F20"/>
          <w:w w:val="105"/>
          <w:sz w:val="16"/>
        </w:rPr>
        <w:t>un</w:t>
      </w:r>
      <w:r>
        <w:rPr>
          <w:color w:val="231F20"/>
          <w:spacing w:val="-7"/>
          <w:w w:val="105"/>
          <w:sz w:val="16"/>
        </w:rPr>
        <w:t> </w:t>
      </w:r>
      <w:r>
        <w:rPr>
          <w:color w:val="231F20"/>
          <w:w w:val="105"/>
          <w:sz w:val="16"/>
        </w:rPr>
        <w:t>final</w:t>
      </w:r>
      <w:r>
        <w:rPr>
          <w:color w:val="231F20"/>
          <w:spacing w:val="-7"/>
          <w:w w:val="105"/>
          <w:sz w:val="16"/>
        </w:rPr>
        <w:t> </w:t>
      </w:r>
      <w:r>
        <w:rPr>
          <w:color w:val="231F20"/>
          <w:w w:val="105"/>
          <w:sz w:val="16"/>
        </w:rPr>
        <w:t>que</w:t>
      </w:r>
      <w:r>
        <w:rPr>
          <w:color w:val="231F20"/>
          <w:spacing w:val="-7"/>
          <w:w w:val="105"/>
          <w:sz w:val="16"/>
        </w:rPr>
        <w:t> </w:t>
      </w:r>
      <w:r>
        <w:rPr>
          <w:color w:val="231F20"/>
          <w:w w:val="105"/>
          <w:sz w:val="16"/>
        </w:rPr>
        <w:t>vuelve</w:t>
      </w:r>
      <w:r>
        <w:rPr>
          <w:color w:val="231F20"/>
          <w:spacing w:val="-7"/>
          <w:w w:val="105"/>
          <w:sz w:val="16"/>
        </w:rPr>
        <w:t> </w:t>
      </w:r>
      <w:r>
        <w:rPr>
          <w:color w:val="231F20"/>
          <w:w w:val="105"/>
          <w:sz w:val="16"/>
        </w:rPr>
        <w:t>inteligible</w:t>
      </w:r>
      <w:r>
        <w:rPr>
          <w:color w:val="231F20"/>
          <w:spacing w:val="-7"/>
          <w:w w:val="105"/>
          <w:sz w:val="16"/>
        </w:rPr>
        <w:t> </w:t>
      </w:r>
      <w:r>
        <w:rPr>
          <w:color w:val="231F20"/>
          <w:w w:val="105"/>
          <w:sz w:val="16"/>
        </w:rPr>
        <w:t>a</w:t>
      </w:r>
      <w:r>
        <w:rPr>
          <w:color w:val="231F20"/>
          <w:spacing w:val="-7"/>
          <w:w w:val="105"/>
          <w:sz w:val="16"/>
        </w:rPr>
        <w:t> </w:t>
      </w:r>
      <w:r>
        <w:rPr>
          <w:color w:val="231F20"/>
          <w:w w:val="105"/>
          <w:sz w:val="16"/>
        </w:rPr>
        <w:t>una</w:t>
      </w:r>
      <w:r>
        <w:rPr>
          <w:color w:val="231F20"/>
          <w:spacing w:val="-7"/>
          <w:w w:val="105"/>
          <w:sz w:val="16"/>
        </w:rPr>
        <w:t> </w:t>
      </w:r>
      <w:r>
        <w:rPr>
          <w:color w:val="231F20"/>
          <w:w w:val="105"/>
          <w:sz w:val="16"/>
        </w:rPr>
        <w:t>pluralidad</w:t>
      </w:r>
      <w:r>
        <w:rPr>
          <w:color w:val="231F20"/>
          <w:spacing w:val="-7"/>
          <w:w w:val="105"/>
          <w:sz w:val="16"/>
        </w:rPr>
        <w:t> </w:t>
      </w:r>
      <w:r>
        <w:rPr>
          <w:color w:val="231F20"/>
          <w:w w:val="105"/>
          <w:sz w:val="16"/>
        </w:rPr>
        <w:t>infinita</w:t>
      </w:r>
      <w:r>
        <w:rPr>
          <w:color w:val="231F20"/>
          <w:spacing w:val="-7"/>
          <w:w w:val="105"/>
          <w:sz w:val="16"/>
        </w:rPr>
        <w:t> </w:t>
      </w:r>
      <w:r>
        <w:rPr>
          <w:color w:val="231F20"/>
          <w:w w:val="105"/>
          <w:sz w:val="16"/>
        </w:rPr>
        <w:t>de</w:t>
      </w:r>
      <w:r>
        <w:rPr>
          <w:color w:val="231F20"/>
          <w:spacing w:val="-7"/>
          <w:w w:val="105"/>
          <w:sz w:val="16"/>
        </w:rPr>
        <w:t> </w:t>
      </w:r>
      <w:r>
        <w:rPr>
          <w:color w:val="231F20"/>
          <w:w w:val="105"/>
          <w:sz w:val="16"/>
        </w:rPr>
        <w:t>destinos,</w:t>
      </w:r>
      <w:r>
        <w:rPr>
          <w:color w:val="231F20"/>
          <w:spacing w:val="-7"/>
          <w:w w:val="105"/>
          <w:sz w:val="16"/>
        </w:rPr>
        <w:t> </w:t>
      </w:r>
      <w:r>
        <w:rPr>
          <w:color w:val="231F20"/>
          <w:w w:val="105"/>
          <w:sz w:val="16"/>
        </w:rPr>
        <w:t>y su</w:t>
      </w:r>
      <w:r>
        <w:rPr>
          <w:color w:val="231F20"/>
          <w:spacing w:val="-8"/>
          <w:w w:val="105"/>
          <w:sz w:val="16"/>
        </w:rPr>
        <w:t> </w:t>
      </w:r>
      <w:r>
        <w:rPr>
          <w:color w:val="231F20"/>
          <w:w w:val="105"/>
          <w:sz w:val="16"/>
        </w:rPr>
        <w:t>campo</w:t>
      </w:r>
      <w:r>
        <w:rPr>
          <w:color w:val="231F20"/>
          <w:spacing w:val="-8"/>
          <w:w w:val="105"/>
          <w:sz w:val="16"/>
        </w:rPr>
        <w:t> </w:t>
      </w:r>
      <w:r>
        <w:rPr>
          <w:color w:val="231F20"/>
          <w:w w:val="105"/>
          <w:sz w:val="16"/>
        </w:rPr>
        <w:t>de</w:t>
      </w:r>
      <w:r>
        <w:rPr>
          <w:color w:val="231F20"/>
          <w:spacing w:val="-8"/>
          <w:w w:val="105"/>
          <w:sz w:val="16"/>
        </w:rPr>
        <w:t> </w:t>
      </w:r>
      <w:r>
        <w:rPr>
          <w:color w:val="231F20"/>
          <w:w w:val="105"/>
          <w:sz w:val="16"/>
        </w:rPr>
        <w:t>acción</w:t>
      </w:r>
      <w:r>
        <w:rPr>
          <w:color w:val="231F20"/>
          <w:spacing w:val="-8"/>
          <w:w w:val="105"/>
          <w:sz w:val="16"/>
        </w:rPr>
        <w:t> </w:t>
      </w:r>
      <w:r>
        <w:rPr>
          <w:color w:val="231F20"/>
          <w:w w:val="105"/>
          <w:sz w:val="16"/>
        </w:rPr>
        <w:t>abarca</w:t>
      </w:r>
      <w:r>
        <w:rPr>
          <w:color w:val="231F20"/>
          <w:spacing w:val="-8"/>
          <w:w w:val="105"/>
          <w:sz w:val="16"/>
        </w:rPr>
        <w:t> </w:t>
      </w:r>
      <w:r>
        <w:rPr>
          <w:color w:val="231F20"/>
          <w:w w:val="105"/>
          <w:sz w:val="16"/>
        </w:rPr>
        <w:t>todo</w:t>
      </w:r>
      <w:r>
        <w:rPr>
          <w:color w:val="231F20"/>
          <w:spacing w:val="-8"/>
          <w:w w:val="105"/>
          <w:sz w:val="16"/>
        </w:rPr>
        <w:t> </w:t>
      </w:r>
      <w:r>
        <w:rPr>
          <w:color w:val="231F20"/>
          <w:w w:val="105"/>
          <w:sz w:val="16"/>
        </w:rPr>
        <w:t>el</w:t>
      </w:r>
      <w:r>
        <w:rPr>
          <w:color w:val="231F20"/>
          <w:spacing w:val="-8"/>
          <w:w w:val="105"/>
          <w:sz w:val="16"/>
        </w:rPr>
        <w:t> </w:t>
      </w:r>
      <w:r>
        <w:rPr>
          <w:color w:val="231F20"/>
          <w:w w:val="105"/>
          <w:sz w:val="16"/>
        </w:rPr>
        <w:t>planeta”</w:t>
      </w:r>
      <w:r>
        <w:rPr>
          <w:color w:val="231F20"/>
          <w:spacing w:val="-8"/>
          <w:w w:val="105"/>
          <w:sz w:val="16"/>
        </w:rPr>
        <w:t> </w:t>
      </w:r>
      <w:r>
        <w:rPr>
          <w:color w:val="231F20"/>
          <w:w w:val="105"/>
          <w:sz w:val="16"/>
        </w:rPr>
        <w:t>(Garcés,</w:t>
      </w:r>
      <w:r>
        <w:rPr>
          <w:color w:val="231F20"/>
          <w:spacing w:val="-8"/>
          <w:w w:val="105"/>
          <w:sz w:val="16"/>
        </w:rPr>
        <w:t> </w:t>
      </w:r>
      <w:r>
        <w:rPr>
          <w:color w:val="231F20"/>
          <w:w w:val="105"/>
          <w:sz w:val="16"/>
        </w:rPr>
        <w:t>2004).</w:t>
      </w:r>
      <w:r>
        <w:rPr>
          <w:color w:val="231F20"/>
          <w:spacing w:val="-9"/>
          <w:w w:val="105"/>
          <w:sz w:val="16"/>
        </w:rPr>
        <w:t> </w:t>
      </w:r>
      <w:r>
        <w:rPr>
          <w:color w:val="231F20"/>
          <w:w w:val="105"/>
          <w:sz w:val="16"/>
        </w:rPr>
        <w:t>En</w:t>
      </w:r>
      <w:r>
        <w:rPr>
          <w:color w:val="231F20"/>
          <w:spacing w:val="-8"/>
          <w:w w:val="105"/>
          <w:sz w:val="16"/>
        </w:rPr>
        <w:t> </w:t>
      </w:r>
      <w:r>
        <w:rPr>
          <w:color w:val="231F20"/>
          <w:w w:val="105"/>
          <w:sz w:val="16"/>
        </w:rPr>
        <w:t>el</w:t>
      </w:r>
      <w:r>
        <w:rPr>
          <w:color w:val="231F20"/>
          <w:spacing w:val="-8"/>
          <w:w w:val="105"/>
          <w:sz w:val="16"/>
        </w:rPr>
        <w:t> </w:t>
      </w:r>
      <w:r>
        <w:rPr>
          <w:color w:val="231F20"/>
          <w:w w:val="105"/>
          <w:sz w:val="16"/>
        </w:rPr>
        <w:t>mismo</w:t>
      </w:r>
      <w:r>
        <w:rPr>
          <w:color w:val="231F20"/>
          <w:spacing w:val="-8"/>
          <w:w w:val="105"/>
          <w:sz w:val="16"/>
        </w:rPr>
        <w:t> </w:t>
      </w:r>
      <w:r>
        <w:rPr>
          <w:color w:val="231F20"/>
          <w:w w:val="105"/>
          <w:sz w:val="16"/>
        </w:rPr>
        <w:t>contexto,</w:t>
      </w:r>
      <w:r>
        <w:rPr>
          <w:color w:val="231F20"/>
          <w:spacing w:val="-8"/>
          <w:w w:val="105"/>
          <w:sz w:val="16"/>
        </w:rPr>
        <w:t> </w:t>
      </w:r>
      <w:r>
        <w:rPr>
          <w:color w:val="231F20"/>
          <w:w w:val="105"/>
          <w:sz w:val="16"/>
        </w:rPr>
        <w:t>también </w:t>
      </w:r>
      <w:r>
        <w:rPr>
          <w:color w:val="231F20"/>
          <w:spacing w:val="-1"/>
          <w:w w:val="102"/>
          <w:sz w:val="16"/>
        </w:rPr>
        <w:t>aplicabl</w:t>
      </w:r>
      <w:r>
        <w:rPr>
          <w:color w:val="231F20"/>
          <w:w w:val="102"/>
          <w:sz w:val="16"/>
        </w:rPr>
        <w:t>e</w:t>
      </w:r>
      <w:r>
        <w:rPr>
          <w:color w:val="231F20"/>
          <w:spacing w:val="9"/>
          <w:sz w:val="16"/>
        </w:rPr>
        <w:t> </w:t>
      </w:r>
      <w:r>
        <w:rPr>
          <w:color w:val="231F20"/>
          <w:w w:val="101"/>
          <w:sz w:val="16"/>
        </w:rPr>
        <w:t>a</w:t>
      </w:r>
      <w:r>
        <w:rPr>
          <w:color w:val="231F20"/>
          <w:spacing w:val="9"/>
          <w:sz w:val="16"/>
        </w:rPr>
        <w:t> </w:t>
      </w:r>
      <w:r>
        <w:rPr>
          <w:color w:val="231F20"/>
          <w:w w:val="112"/>
          <w:sz w:val="16"/>
        </w:rPr>
        <w:t>“El</w:t>
      </w:r>
      <w:r>
        <w:rPr>
          <w:color w:val="231F20"/>
          <w:spacing w:val="9"/>
          <w:sz w:val="16"/>
        </w:rPr>
        <w:t> </w:t>
      </w:r>
      <w:r>
        <w:rPr>
          <w:color w:val="231F20"/>
          <w:w w:val="154"/>
          <w:sz w:val="16"/>
        </w:rPr>
        <w:t>o</w:t>
      </w:r>
      <w:r>
        <w:rPr>
          <w:color w:val="231F20"/>
          <w:w w:val="103"/>
          <w:sz w:val="16"/>
        </w:rPr>
        <w:t>jo</w:t>
      </w:r>
      <w:r>
        <w:rPr>
          <w:color w:val="231F20"/>
          <w:spacing w:val="9"/>
          <w:sz w:val="16"/>
        </w:rPr>
        <w:t> </w:t>
      </w:r>
      <w:r>
        <w:rPr>
          <w:color w:val="231F20"/>
          <w:spacing w:val="-1"/>
          <w:w w:val="104"/>
          <w:sz w:val="16"/>
        </w:rPr>
        <w:t>Silva</w:t>
      </w:r>
      <w:r>
        <w:rPr>
          <w:color w:val="231F20"/>
          <w:w w:val="104"/>
          <w:sz w:val="16"/>
        </w:rPr>
        <w:t>”</w:t>
      </w:r>
      <w:r>
        <w:rPr>
          <w:color w:val="231F20"/>
          <w:spacing w:val="9"/>
          <w:sz w:val="16"/>
        </w:rPr>
        <w:t> </w:t>
      </w:r>
      <w:r>
        <w:rPr>
          <w:color w:val="231F20"/>
          <w:spacing w:val="-1"/>
          <w:w w:val="95"/>
          <w:sz w:val="16"/>
        </w:rPr>
        <w:t>e</w:t>
      </w:r>
      <w:r>
        <w:rPr>
          <w:color w:val="231F20"/>
          <w:w w:val="95"/>
          <w:sz w:val="16"/>
        </w:rPr>
        <w:t>s</w:t>
      </w:r>
      <w:r>
        <w:rPr>
          <w:color w:val="231F20"/>
          <w:spacing w:val="9"/>
          <w:sz w:val="16"/>
        </w:rPr>
        <w:t> </w:t>
      </w:r>
      <w:r>
        <w:rPr>
          <w:color w:val="231F20"/>
          <w:spacing w:val="-1"/>
          <w:w w:val="102"/>
          <w:sz w:val="16"/>
        </w:rPr>
        <w:t>l</w:t>
      </w:r>
      <w:r>
        <w:rPr>
          <w:color w:val="231F20"/>
          <w:w w:val="102"/>
          <w:sz w:val="16"/>
        </w:rPr>
        <w:t>a</w:t>
      </w:r>
      <w:r>
        <w:rPr>
          <w:color w:val="231F20"/>
          <w:spacing w:val="9"/>
          <w:sz w:val="16"/>
        </w:rPr>
        <w:t> </w:t>
      </w:r>
      <w:r>
        <w:rPr>
          <w:color w:val="231F20"/>
          <w:spacing w:val="-1"/>
          <w:w w:val="103"/>
          <w:sz w:val="16"/>
        </w:rPr>
        <w:t>afirmació</w:t>
      </w:r>
      <w:r>
        <w:rPr>
          <w:color w:val="231F20"/>
          <w:w w:val="103"/>
          <w:sz w:val="16"/>
        </w:rPr>
        <w:t>n</w:t>
      </w:r>
      <w:r>
        <w:rPr>
          <w:color w:val="231F20"/>
          <w:spacing w:val="9"/>
          <w:sz w:val="16"/>
        </w:rPr>
        <w:t> </w:t>
      </w:r>
      <w:r>
        <w:rPr>
          <w:color w:val="231F20"/>
          <w:spacing w:val="-1"/>
          <w:w w:val="104"/>
          <w:sz w:val="16"/>
        </w:rPr>
        <w:t>d</w:t>
      </w:r>
      <w:r>
        <w:rPr>
          <w:color w:val="231F20"/>
          <w:w w:val="104"/>
          <w:sz w:val="16"/>
        </w:rPr>
        <w:t>e</w:t>
      </w:r>
      <w:r>
        <w:rPr>
          <w:color w:val="231F20"/>
          <w:spacing w:val="9"/>
          <w:sz w:val="16"/>
        </w:rPr>
        <w:t> </w:t>
      </w:r>
      <w:r>
        <w:rPr>
          <w:color w:val="231F20"/>
          <w:w w:val="129"/>
          <w:sz w:val="16"/>
        </w:rPr>
        <w:t>v</w:t>
      </w:r>
      <w:r>
        <w:rPr>
          <w:color w:val="231F20"/>
          <w:spacing w:val="-1"/>
          <w:w w:val="100"/>
          <w:sz w:val="16"/>
        </w:rPr>
        <w:t>ícto</w:t>
      </w:r>
      <w:r>
        <w:rPr>
          <w:color w:val="231F20"/>
          <w:w w:val="100"/>
          <w:sz w:val="16"/>
        </w:rPr>
        <w:t>r</w:t>
      </w:r>
      <w:r>
        <w:rPr>
          <w:color w:val="231F20"/>
          <w:spacing w:val="9"/>
          <w:sz w:val="16"/>
        </w:rPr>
        <w:t> </w:t>
      </w:r>
      <w:r>
        <w:rPr>
          <w:color w:val="231F20"/>
          <w:spacing w:val="-1"/>
          <w:w w:val="104"/>
          <w:sz w:val="16"/>
        </w:rPr>
        <w:t>Ba</w:t>
      </w:r>
      <w:r>
        <w:rPr>
          <w:color w:val="231F20"/>
          <w:spacing w:val="3"/>
          <w:w w:val="104"/>
          <w:sz w:val="16"/>
        </w:rPr>
        <w:t>r</w:t>
      </w:r>
      <w:r>
        <w:rPr>
          <w:color w:val="231F20"/>
          <w:spacing w:val="-6"/>
          <w:w w:val="100"/>
          <w:sz w:val="16"/>
        </w:rPr>
        <w:t>r</w:t>
      </w:r>
      <w:r>
        <w:rPr>
          <w:color w:val="231F20"/>
          <w:spacing w:val="-1"/>
          <w:w w:val="101"/>
          <w:sz w:val="16"/>
        </w:rPr>
        <w:t>er</w:t>
      </w:r>
      <w:r>
        <w:rPr>
          <w:color w:val="231F20"/>
          <w:w w:val="101"/>
          <w:sz w:val="16"/>
        </w:rPr>
        <w:t>a</w:t>
      </w:r>
      <w:r>
        <w:rPr>
          <w:color w:val="231F20"/>
          <w:spacing w:val="9"/>
          <w:sz w:val="16"/>
        </w:rPr>
        <w:t> </w:t>
      </w:r>
      <w:r>
        <w:rPr>
          <w:color w:val="231F20"/>
          <w:spacing w:val="-1"/>
          <w:w w:val="105"/>
          <w:sz w:val="16"/>
        </w:rPr>
        <w:t>Enderle</w:t>
      </w:r>
      <w:r>
        <w:rPr>
          <w:color w:val="231F20"/>
          <w:w w:val="105"/>
          <w:sz w:val="16"/>
        </w:rPr>
        <w:t>:</w:t>
      </w:r>
      <w:r>
        <w:rPr>
          <w:color w:val="231F20"/>
          <w:spacing w:val="9"/>
          <w:sz w:val="16"/>
        </w:rPr>
        <w:t> </w:t>
      </w:r>
      <w:r>
        <w:rPr>
          <w:color w:val="231F20"/>
          <w:spacing w:val="3"/>
          <w:w w:val="118"/>
          <w:sz w:val="16"/>
        </w:rPr>
        <w:t>“</w:t>
      </w:r>
      <w:r>
        <w:rPr>
          <w:color w:val="231F20"/>
          <w:spacing w:val="-19"/>
          <w:w w:val="207"/>
          <w:sz w:val="16"/>
        </w:rPr>
        <w:t>t</w:t>
      </w:r>
      <w:r>
        <w:rPr>
          <w:color w:val="231F20"/>
          <w:w w:val="96"/>
          <w:sz w:val="16"/>
        </w:rPr>
        <w:t>ras</w:t>
      </w:r>
      <w:r>
        <w:rPr>
          <w:color w:val="231F20"/>
          <w:spacing w:val="9"/>
          <w:sz w:val="16"/>
        </w:rPr>
        <w:t> </w:t>
      </w:r>
      <w:r>
        <w:rPr>
          <w:color w:val="231F20"/>
          <w:spacing w:val="-1"/>
          <w:w w:val="97"/>
          <w:sz w:val="16"/>
        </w:rPr>
        <w:t>la</w:t>
      </w:r>
      <w:r>
        <w:rPr>
          <w:color w:val="231F20"/>
          <w:w w:val="97"/>
          <w:sz w:val="16"/>
        </w:rPr>
        <w:t>s</w:t>
      </w:r>
      <w:r>
        <w:rPr>
          <w:color w:val="231F20"/>
          <w:spacing w:val="9"/>
          <w:sz w:val="16"/>
        </w:rPr>
        <w:t> </w:t>
      </w:r>
      <w:r>
        <w:rPr>
          <w:color w:val="231F20"/>
          <w:spacing w:val="-1"/>
          <w:w w:val="100"/>
          <w:sz w:val="16"/>
        </w:rPr>
        <w:t>muerta</w:t>
      </w:r>
      <w:r>
        <w:rPr>
          <w:color w:val="231F20"/>
          <w:w w:val="100"/>
          <w:sz w:val="16"/>
        </w:rPr>
        <w:t>s</w:t>
      </w:r>
      <w:r>
        <w:rPr>
          <w:color w:val="231F20"/>
          <w:spacing w:val="9"/>
          <w:sz w:val="16"/>
        </w:rPr>
        <w:t> </w:t>
      </w:r>
      <w:r>
        <w:rPr>
          <w:color w:val="231F20"/>
          <w:spacing w:val="-1"/>
          <w:w w:val="104"/>
          <w:sz w:val="16"/>
        </w:rPr>
        <w:t>de </w:t>
      </w:r>
      <w:r>
        <w:rPr>
          <w:color w:val="231F20"/>
          <w:spacing w:val="-1"/>
          <w:w w:val="103"/>
          <w:sz w:val="16"/>
        </w:rPr>
        <w:t>Sant</w:t>
      </w:r>
      <w:r>
        <w:rPr>
          <w:color w:val="231F20"/>
          <w:w w:val="103"/>
          <w:sz w:val="16"/>
        </w:rPr>
        <w:t>a</w:t>
      </w:r>
      <w:r>
        <w:rPr>
          <w:color w:val="231F20"/>
          <w:sz w:val="16"/>
        </w:rPr>
        <w:t> </w:t>
      </w:r>
      <w:r>
        <w:rPr>
          <w:color w:val="231F20"/>
          <w:spacing w:val="-19"/>
          <w:w w:val="207"/>
          <w:sz w:val="16"/>
        </w:rPr>
        <w:t>t</w:t>
      </w:r>
      <w:r>
        <w:rPr>
          <w:color w:val="231F20"/>
          <w:w w:val="101"/>
          <w:sz w:val="16"/>
        </w:rPr>
        <w:t>e</w:t>
      </w:r>
      <w:r>
        <w:rPr>
          <w:color w:val="231F20"/>
          <w:spacing w:val="-6"/>
          <w:w w:val="101"/>
          <w:sz w:val="16"/>
        </w:rPr>
        <w:t>r</w:t>
      </w:r>
      <w:r>
        <w:rPr>
          <w:color w:val="231F20"/>
          <w:spacing w:val="-1"/>
          <w:w w:val="97"/>
          <w:sz w:val="16"/>
        </w:rPr>
        <w:t>es</w:t>
      </w:r>
      <w:r>
        <w:rPr>
          <w:color w:val="231F20"/>
          <w:w w:val="97"/>
          <w:sz w:val="16"/>
        </w:rPr>
        <w:t>a</w:t>
      </w:r>
      <w:r>
        <w:rPr>
          <w:color w:val="231F20"/>
          <w:sz w:val="16"/>
        </w:rPr>
        <w:t> </w:t>
      </w:r>
      <w:r>
        <w:rPr>
          <w:color w:val="231F20"/>
          <w:w w:val="103"/>
          <w:sz w:val="16"/>
        </w:rPr>
        <w:t>pa</w:t>
      </w:r>
      <w:r>
        <w:rPr>
          <w:color w:val="231F20"/>
          <w:spacing w:val="-6"/>
          <w:w w:val="103"/>
          <w:sz w:val="16"/>
        </w:rPr>
        <w:t>r</w:t>
      </w:r>
      <w:r>
        <w:rPr>
          <w:color w:val="231F20"/>
          <w:spacing w:val="-1"/>
          <w:w w:val="102"/>
          <w:sz w:val="16"/>
        </w:rPr>
        <w:t>ece</w:t>
      </w:r>
      <w:r>
        <w:rPr>
          <w:color w:val="231F20"/>
          <w:w w:val="102"/>
          <w:sz w:val="16"/>
        </w:rPr>
        <w:t>n</w:t>
      </w:r>
      <w:r>
        <w:rPr>
          <w:color w:val="231F20"/>
          <w:sz w:val="16"/>
        </w:rPr>
        <w:t> </w:t>
      </w:r>
      <w:r>
        <w:rPr>
          <w:color w:val="231F20"/>
          <w:spacing w:val="-1"/>
          <w:w w:val="100"/>
          <w:sz w:val="16"/>
        </w:rPr>
        <w:t>esconders</w:t>
      </w:r>
      <w:r>
        <w:rPr>
          <w:color w:val="231F20"/>
          <w:w w:val="100"/>
          <w:sz w:val="16"/>
        </w:rPr>
        <w:t>e</w:t>
      </w:r>
      <w:r>
        <w:rPr>
          <w:color w:val="231F20"/>
          <w:sz w:val="16"/>
        </w:rPr>
        <w:t> </w:t>
      </w:r>
      <w:r>
        <w:rPr>
          <w:color w:val="231F20"/>
          <w:spacing w:val="-1"/>
          <w:w w:val="98"/>
          <w:sz w:val="16"/>
        </w:rPr>
        <w:t>lo</w:t>
      </w:r>
      <w:r>
        <w:rPr>
          <w:color w:val="231F20"/>
          <w:w w:val="98"/>
          <w:sz w:val="16"/>
        </w:rPr>
        <w:t>s</w:t>
      </w:r>
      <w:r>
        <w:rPr>
          <w:color w:val="231F20"/>
          <w:sz w:val="16"/>
        </w:rPr>
        <w:t> </w:t>
      </w:r>
      <w:r>
        <w:rPr>
          <w:color w:val="231F20"/>
          <w:spacing w:val="-1"/>
          <w:w w:val="99"/>
          <w:sz w:val="16"/>
        </w:rPr>
        <w:t>má</w:t>
      </w:r>
      <w:r>
        <w:rPr>
          <w:color w:val="231F20"/>
          <w:w w:val="99"/>
          <w:sz w:val="16"/>
        </w:rPr>
        <w:t>s</w:t>
      </w:r>
      <w:r>
        <w:rPr>
          <w:color w:val="231F20"/>
          <w:sz w:val="16"/>
        </w:rPr>
        <w:t> </w:t>
      </w:r>
      <w:r>
        <w:rPr>
          <w:color w:val="231F20"/>
          <w:w w:val="99"/>
          <w:sz w:val="16"/>
        </w:rPr>
        <w:t>oscu</w:t>
      </w:r>
      <w:r>
        <w:rPr>
          <w:color w:val="231F20"/>
          <w:spacing w:val="-6"/>
          <w:w w:val="99"/>
          <w:sz w:val="16"/>
        </w:rPr>
        <w:t>r</w:t>
      </w:r>
      <w:r>
        <w:rPr>
          <w:color w:val="231F20"/>
          <w:w w:val="97"/>
          <w:sz w:val="16"/>
        </w:rPr>
        <w:t>os</w:t>
      </w:r>
      <w:r>
        <w:rPr>
          <w:color w:val="231F20"/>
          <w:sz w:val="16"/>
        </w:rPr>
        <w:t> </w:t>
      </w:r>
      <w:r>
        <w:rPr>
          <w:color w:val="231F20"/>
          <w:spacing w:val="-1"/>
          <w:w w:val="99"/>
          <w:sz w:val="16"/>
        </w:rPr>
        <w:t>misterio</w:t>
      </w:r>
      <w:r>
        <w:rPr>
          <w:color w:val="231F20"/>
          <w:w w:val="99"/>
          <w:sz w:val="16"/>
        </w:rPr>
        <w:t>s</w:t>
      </w:r>
      <w:r>
        <w:rPr>
          <w:color w:val="231F20"/>
          <w:sz w:val="16"/>
        </w:rPr>
        <w:t> </w:t>
      </w:r>
      <w:r>
        <w:rPr>
          <w:color w:val="231F20"/>
          <w:spacing w:val="-1"/>
          <w:w w:val="104"/>
          <w:sz w:val="16"/>
        </w:rPr>
        <w:t>de</w:t>
      </w:r>
      <w:r>
        <w:rPr>
          <w:color w:val="231F20"/>
          <w:w w:val="104"/>
          <w:sz w:val="16"/>
        </w:rPr>
        <w:t>l</w:t>
      </w:r>
      <w:r>
        <w:rPr>
          <w:color w:val="231F20"/>
          <w:sz w:val="16"/>
        </w:rPr>
        <w:t> </w:t>
      </w:r>
      <w:r>
        <w:rPr>
          <w:color w:val="231F20"/>
          <w:spacing w:val="-1"/>
          <w:w w:val="105"/>
          <w:sz w:val="16"/>
        </w:rPr>
        <w:t>mundo</w:t>
      </w:r>
      <w:r>
        <w:rPr>
          <w:color w:val="231F20"/>
          <w:w w:val="105"/>
          <w:sz w:val="16"/>
        </w:rPr>
        <w:t>:</w:t>
      </w:r>
      <w:r>
        <w:rPr>
          <w:color w:val="231F20"/>
          <w:sz w:val="16"/>
        </w:rPr>
        <w:t> </w:t>
      </w:r>
      <w:r>
        <w:rPr>
          <w:color w:val="231F20"/>
          <w:spacing w:val="-1"/>
          <w:w w:val="97"/>
          <w:sz w:val="16"/>
        </w:rPr>
        <w:t>la</w:t>
      </w:r>
      <w:r>
        <w:rPr>
          <w:color w:val="231F20"/>
          <w:w w:val="97"/>
          <w:sz w:val="16"/>
        </w:rPr>
        <w:t>s</w:t>
      </w:r>
      <w:r>
        <w:rPr>
          <w:color w:val="231F20"/>
          <w:sz w:val="16"/>
        </w:rPr>
        <w:t> </w:t>
      </w:r>
      <w:r>
        <w:rPr>
          <w:color w:val="231F20"/>
          <w:spacing w:val="-1"/>
          <w:w w:val="101"/>
          <w:sz w:val="16"/>
        </w:rPr>
        <w:t>infinita</w:t>
      </w:r>
      <w:r>
        <w:rPr>
          <w:color w:val="231F20"/>
          <w:w w:val="101"/>
          <w:sz w:val="16"/>
        </w:rPr>
        <w:t>s</w:t>
      </w:r>
      <w:r>
        <w:rPr>
          <w:color w:val="231F20"/>
          <w:sz w:val="16"/>
        </w:rPr>
        <w:t> </w:t>
      </w:r>
      <w:r>
        <w:rPr>
          <w:color w:val="231F20"/>
          <w:spacing w:val="-1"/>
          <w:w w:val="100"/>
          <w:sz w:val="16"/>
        </w:rPr>
        <w:t>muertes </w:t>
      </w:r>
      <w:r>
        <w:rPr>
          <w:color w:val="231F20"/>
          <w:w w:val="105"/>
          <w:sz w:val="16"/>
        </w:rPr>
        <w:t>acaecidas</w:t>
      </w:r>
      <w:r>
        <w:rPr>
          <w:color w:val="231F20"/>
          <w:spacing w:val="-17"/>
          <w:w w:val="105"/>
          <w:sz w:val="16"/>
        </w:rPr>
        <w:t> </w:t>
      </w:r>
      <w:r>
        <w:rPr>
          <w:color w:val="231F20"/>
          <w:w w:val="105"/>
          <w:sz w:val="16"/>
        </w:rPr>
        <w:t>al</w:t>
      </w:r>
      <w:r>
        <w:rPr>
          <w:color w:val="231F20"/>
          <w:spacing w:val="-17"/>
          <w:w w:val="105"/>
          <w:sz w:val="16"/>
        </w:rPr>
        <w:t> </w:t>
      </w:r>
      <w:r>
        <w:rPr>
          <w:color w:val="231F20"/>
          <w:w w:val="105"/>
          <w:sz w:val="16"/>
        </w:rPr>
        <w:t>margen</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Historia:</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masacres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conquistas,</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matanzas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esclavos, los holocaustos. con ellas la lógica racional se pierde, se confunde, y mientras tanto, el abismo</w:t>
      </w:r>
      <w:r>
        <w:rPr>
          <w:color w:val="231F20"/>
          <w:spacing w:val="-18"/>
          <w:w w:val="105"/>
          <w:sz w:val="16"/>
        </w:rPr>
        <w:t> </w:t>
      </w:r>
      <w:r>
        <w:rPr>
          <w:color w:val="231F20"/>
          <w:w w:val="105"/>
          <w:sz w:val="16"/>
        </w:rPr>
        <w:t>sigue</w:t>
      </w:r>
      <w:r>
        <w:rPr>
          <w:color w:val="231F20"/>
          <w:spacing w:val="-18"/>
          <w:w w:val="105"/>
          <w:sz w:val="16"/>
        </w:rPr>
        <w:t> </w:t>
      </w:r>
      <w:r>
        <w:rPr>
          <w:color w:val="231F20"/>
          <w:w w:val="105"/>
          <w:sz w:val="16"/>
        </w:rPr>
        <w:t>creciendo”</w:t>
      </w:r>
      <w:r>
        <w:rPr>
          <w:color w:val="231F20"/>
          <w:spacing w:val="-18"/>
          <w:w w:val="105"/>
          <w:sz w:val="16"/>
        </w:rPr>
        <w:t> </w:t>
      </w:r>
      <w:r>
        <w:rPr>
          <w:color w:val="231F20"/>
          <w:w w:val="105"/>
          <w:sz w:val="16"/>
        </w:rPr>
        <w:t>(Barrera,</w:t>
      </w:r>
      <w:r>
        <w:rPr>
          <w:color w:val="231F20"/>
          <w:spacing w:val="-18"/>
          <w:w w:val="105"/>
          <w:sz w:val="16"/>
        </w:rPr>
        <w:t> </w:t>
      </w:r>
      <w:r>
        <w:rPr>
          <w:color w:val="231F20"/>
          <w:w w:val="105"/>
          <w:sz w:val="16"/>
        </w:rPr>
        <w:t>2004).</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3"/>
        <w:rPr>
          <w:sz w:val="19"/>
        </w:rPr>
      </w:pPr>
    </w:p>
    <w:p>
      <w:pPr>
        <w:pStyle w:val="Heading4"/>
        <w:spacing w:before="65"/>
        <w:rPr>
          <w:rFonts w:ascii="Cambria"/>
        </w:rPr>
      </w:pPr>
      <w:r>
        <w:rPr>
          <w:rFonts w:ascii="Cambria"/>
          <w:color w:val="231F20"/>
        </w:rPr>
        <w:t>El conflicto materno del Ojo  Silva</w:t>
      </w:r>
    </w:p>
    <w:p>
      <w:pPr>
        <w:pStyle w:val="BodyText"/>
        <w:rPr>
          <w:b/>
        </w:rPr>
      </w:pPr>
    </w:p>
    <w:p>
      <w:pPr>
        <w:spacing w:before="128"/>
        <w:ind w:left="117" w:right="0" w:firstLine="0"/>
        <w:jc w:val="both"/>
        <w:rPr>
          <w:sz w:val="20"/>
        </w:rPr>
      </w:pPr>
      <w:r>
        <w:rPr>
          <w:color w:val="231F20"/>
          <w:sz w:val="20"/>
        </w:rPr>
        <w:t>Según el </w:t>
      </w:r>
      <w:r>
        <w:rPr>
          <w:i/>
          <w:color w:val="231F20"/>
          <w:sz w:val="20"/>
        </w:rPr>
        <w:t>Diccionario de los símbolos</w:t>
      </w:r>
      <w:r>
        <w:rPr>
          <w:color w:val="231F20"/>
          <w:sz w:val="20"/>
        </w:rPr>
        <w:t>, en la madre</w:t>
      </w:r>
    </w:p>
    <w:p>
      <w:pPr>
        <w:pStyle w:val="BodyText"/>
      </w:pPr>
    </w:p>
    <w:p>
      <w:pPr>
        <w:pStyle w:val="BodyText"/>
        <w:spacing w:before="11"/>
        <w:rPr>
          <w:sz w:val="15"/>
        </w:rPr>
      </w:pPr>
    </w:p>
    <w:p>
      <w:pPr>
        <w:spacing w:line="273" w:lineRule="auto" w:before="0"/>
        <w:ind w:left="797" w:right="114" w:firstLine="0"/>
        <w:jc w:val="both"/>
        <w:rPr>
          <w:sz w:val="18"/>
        </w:rPr>
      </w:pPr>
      <w:r>
        <w:rPr>
          <w:color w:val="231F20"/>
          <w:sz w:val="18"/>
        </w:rPr>
        <w:t>[…] se encuentra la misma ambivalencia que en el del mar y la tierra: la vida y la muerte son correlativas. nacer es salir del vientre de la madre; </w:t>
      </w:r>
      <w:r>
        <w:rPr>
          <w:color w:val="231F20"/>
          <w:spacing w:val="-1"/>
          <w:w w:val="102"/>
          <w:sz w:val="18"/>
        </w:rPr>
        <w:t>mori</w:t>
      </w:r>
      <w:r>
        <w:rPr>
          <w:color w:val="231F20"/>
          <w:w w:val="102"/>
          <w:sz w:val="18"/>
        </w:rPr>
        <w:t>r</w:t>
      </w:r>
      <w:r>
        <w:rPr>
          <w:color w:val="231F20"/>
          <w:sz w:val="18"/>
        </w:rPr>
        <w:t> </w:t>
      </w:r>
      <w:r>
        <w:rPr>
          <w:color w:val="231F20"/>
          <w:spacing w:val="-17"/>
          <w:sz w:val="18"/>
        </w:rPr>
        <w:t> </w:t>
      </w:r>
      <w:r>
        <w:rPr>
          <w:color w:val="231F20"/>
          <w:spacing w:val="-1"/>
          <w:w w:val="95"/>
          <w:sz w:val="18"/>
        </w:rPr>
        <w:t>e</w:t>
      </w:r>
      <w:r>
        <w:rPr>
          <w:color w:val="231F20"/>
          <w:w w:val="95"/>
          <w:sz w:val="18"/>
        </w:rPr>
        <w:t>s</w:t>
      </w:r>
      <w:r>
        <w:rPr>
          <w:color w:val="231F20"/>
          <w:sz w:val="18"/>
        </w:rPr>
        <w:t> </w:t>
      </w:r>
      <w:r>
        <w:rPr>
          <w:color w:val="231F20"/>
          <w:spacing w:val="-17"/>
          <w:sz w:val="18"/>
        </w:rPr>
        <w:t> </w:t>
      </w:r>
      <w:r>
        <w:rPr>
          <w:color w:val="231F20"/>
          <w:spacing w:val="-7"/>
          <w:w w:val="100"/>
          <w:sz w:val="18"/>
        </w:rPr>
        <w:t>r</w:t>
      </w:r>
      <w:r>
        <w:rPr>
          <w:color w:val="231F20"/>
          <w:spacing w:val="-1"/>
          <w:w w:val="101"/>
          <w:sz w:val="18"/>
        </w:rPr>
        <w:t>etorna</w:t>
      </w:r>
      <w:r>
        <w:rPr>
          <w:color w:val="231F20"/>
          <w:w w:val="101"/>
          <w:sz w:val="18"/>
        </w:rPr>
        <w:t>r</w:t>
      </w:r>
      <w:r>
        <w:rPr>
          <w:color w:val="231F20"/>
          <w:sz w:val="18"/>
        </w:rPr>
        <w:t> </w:t>
      </w:r>
      <w:r>
        <w:rPr>
          <w:color w:val="231F20"/>
          <w:spacing w:val="-17"/>
          <w:sz w:val="18"/>
        </w:rPr>
        <w:t> </w:t>
      </w:r>
      <w:r>
        <w:rPr>
          <w:color w:val="231F20"/>
          <w:w w:val="101"/>
          <w:sz w:val="18"/>
        </w:rPr>
        <w:t>a</w:t>
      </w:r>
      <w:r>
        <w:rPr>
          <w:color w:val="231F20"/>
          <w:sz w:val="18"/>
        </w:rPr>
        <w:t> </w:t>
      </w:r>
      <w:r>
        <w:rPr>
          <w:color w:val="231F20"/>
          <w:spacing w:val="-17"/>
          <w:sz w:val="18"/>
        </w:rPr>
        <w:t> </w:t>
      </w:r>
      <w:r>
        <w:rPr>
          <w:color w:val="231F20"/>
          <w:spacing w:val="-1"/>
          <w:w w:val="102"/>
          <w:sz w:val="18"/>
        </w:rPr>
        <w:t>l</w:t>
      </w:r>
      <w:r>
        <w:rPr>
          <w:color w:val="231F20"/>
          <w:w w:val="102"/>
          <w:sz w:val="18"/>
        </w:rPr>
        <w:t>a</w:t>
      </w:r>
      <w:r>
        <w:rPr>
          <w:color w:val="231F20"/>
          <w:sz w:val="18"/>
        </w:rPr>
        <w:t> </w:t>
      </w:r>
      <w:r>
        <w:rPr>
          <w:color w:val="231F20"/>
          <w:spacing w:val="-17"/>
          <w:sz w:val="18"/>
        </w:rPr>
        <w:t> </w:t>
      </w:r>
      <w:r>
        <w:rPr>
          <w:color w:val="231F20"/>
          <w:spacing w:val="-1"/>
          <w:w w:val="100"/>
          <w:sz w:val="18"/>
        </w:rPr>
        <w:t>tie</w:t>
      </w:r>
      <w:r>
        <w:rPr>
          <w:color w:val="231F20"/>
          <w:spacing w:val="3"/>
          <w:w w:val="100"/>
          <w:sz w:val="18"/>
        </w:rPr>
        <w:t>r</w:t>
      </w:r>
      <w:r>
        <w:rPr>
          <w:color w:val="231F20"/>
          <w:w w:val="106"/>
          <w:sz w:val="18"/>
        </w:rPr>
        <w:t>ra.</w:t>
      </w:r>
      <w:r>
        <w:rPr>
          <w:color w:val="231F20"/>
          <w:sz w:val="18"/>
        </w:rPr>
        <w:t> </w:t>
      </w:r>
      <w:r>
        <w:rPr>
          <w:color w:val="231F20"/>
          <w:spacing w:val="-17"/>
          <w:sz w:val="18"/>
        </w:rPr>
        <w:t> </w:t>
      </w:r>
      <w:r>
        <w:rPr>
          <w:color w:val="231F20"/>
          <w:w w:val="238"/>
          <w:sz w:val="18"/>
        </w:rPr>
        <w:t>l</w:t>
      </w:r>
      <w:r>
        <w:rPr>
          <w:color w:val="231F20"/>
          <w:w w:val="101"/>
          <w:sz w:val="18"/>
        </w:rPr>
        <w:t>a</w:t>
      </w:r>
      <w:r>
        <w:rPr>
          <w:color w:val="231F20"/>
          <w:sz w:val="18"/>
        </w:rPr>
        <w:t> </w:t>
      </w:r>
      <w:r>
        <w:rPr>
          <w:color w:val="231F20"/>
          <w:spacing w:val="-17"/>
          <w:sz w:val="18"/>
        </w:rPr>
        <w:t> </w:t>
      </w:r>
      <w:r>
        <w:rPr>
          <w:color w:val="231F20"/>
          <w:w w:val="103"/>
          <w:sz w:val="18"/>
        </w:rPr>
        <w:t>mad</w:t>
      </w:r>
      <w:r>
        <w:rPr>
          <w:color w:val="231F20"/>
          <w:spacing w:val="-7"/>
          <w:w w:val="103"/>
          <w:sz w:val="18"/>
        </w:rPr>
        <w:t>r</w:t>
      </w:r>
      <w:r>
        <w:rPr>
          <w:color w:val="231F20"/>
          <w:w w:val="101"/>
          <w:sz w:val="18"/>
        </w:rPr>
        <w:t>e</w:t>
      </w:r>
      <w:r>
        <w:rPr>
          <w:color w:val="231F20"/>
          <w:sz w:val="18"/>
        </w:rPr>
        <w:t> </w:t>
      </w:r>
      <w:r>
        <w:rPr>
          <w:color w:val="231F20"/>
          <w:spacing w:val="-17"/>
          <w:sz w:val="18"/>
        </w:rPr>
        <w:t> </w:t>
      </w:r>
      <w:r>
        <w:rPr>
          <w:color w:val="231F20"/>
          <w:spacing w:val="-1"/>
          <w:w w:val="95"/>
          <w:sz w:val="18"/>
        </w:rPr>
        <w:t>e</w:t>
      </w:r>
      <w:r>
        <w:rPr>
          <w:color w:val="231F20"/>
          <w:w w:val="95"/>
          <w:sz w:val="18"/>
        </w:rPr>
        <w:t>s</w:t>
      </w:r>
      <w:r>
        <w:rPr>
          <w:color w:val="231F20"/>
          <w:sz w:val="18"/>
        </w:rPr>
        <w:t> </w:t>
      </w:r>
      <w:r>
        <w:rPr>
          <w:color w:val="231F20"/>
          <w:spacing w:val="-17"/>
          <w:sz w:val="18"/>
        </w:rPr>
        <w:t> </w:t>
      </w:r>
      <w:r>
        <w:rPr>
          <w:color w:val="231F20"/>
          <w:spacing w:val="-1"/>
          <w:w w:val="102"/>
          <w:sz w:val="18"/>
        </w:rPr>
        <w:t>l</w:t>
      </w:r>
      <w:r>
        <w:rPr>
          <w:color w:val="231F20"/>
          <w:w w:val="102"/>
          <w:sz w:val="18"/>
        </w:rPr>
        <w:t>a</w:t>
      </w:r>
      <w:r>
        <w:rPr>
          <w:color w:val="231F20"/>
          <w:sz w:val="18"/>
        </w:rPr>
        <w:t> </w:t>
      </w:r>
      <w:r>
        <w:rPr>
          <w:color w:val="231F20"/>
          <w:spacing w:val="-17"/>
          <w:sz w:val="18"/>
        </w:rPr>
        <w:t> </w:t>
      </w:r>
      <w:r>
        <w:rPr>
          <w:color w:val="231F20"/>
          <w:w w:val="102"/>
          <w:sz w:val="18"/>
        </w:rPr>
        <w:t>seguridad</w:t>
      </w:r>
      <w:r>
        <w:rPr>
          <w:color w:val="231F20"/>
          <w:sz w:val="18"/>
        </w:rPr>
        <w:t> </w:t>
      </w:r>
      <w:r>
        <w:rPr>
          <w:color w:val="231F20"/>
          <w:spacing w:val="-18"/>
          <w:sz w:val="18"/>
        </w:rPr>
        <w:t> </w:t>
      </w:r>
      <w:r>
        <w:rPr>
          <w:color w:val="231F20"/>
          <w:spacing w:val="-1"/>
          <w:w w:val="104"/>
          <w:sz w:val="18"/>
        </w:rPr>
        <w:t>de</w:t>
      </w:r>
      <w:r>
        <w:rPr>
          <w:color w:val="231F20"/>
          <w:w w:val="104"/>
          <w:sz w:val="18"/>
        </w:rPr>
        <w:t>l</w:t>
      </w:r>
      <w:r>
        <w:rPr>
          <w:color w:val="231F20"/>
          <w:sz w:val="18"/>
        </w:rPr>
        <w:t> </w:t>
      </w:r>
      <w:r>
        <w:rPr>
          <w:color w:val="231F20"/>
          <w:spacing w:val="-17"/>
          <w:sz w:val="18"/>
        </w:rPr>
        <w:t> </w:t>
      </w:r>
      <w:r>
        <w:rPr>
          <w:color w:val="231F20"/>
          <w:spacing w:val="-1"/>
          <w:w w:val="105"/>
          <w:sz w:val="18"/>
        </w:rPr>
        <w:t>abrigo</w:t>
      </w:r>
      <w:r>
        <w:rPr>
          <w:color w:val="231F20"/>
          <w:w w:val="105"/>
          <w:sz w:val="18"/>
        </w:rPr>
        <w:t>,</w:t>
      </w:r>
      <w:r>
        <w:rPr>
          <w:color w:val="231F20"/>
          <w:sz w:val="18"/>
        </w:rPr>
        <w:t> </w:t>
      </w:r>
      <w:r>
        <w:rPr>
          <w:color w:val="231F20"/>
          <w:spacing w:val="-17"/>
          <w:sz w:val="18"/>
        </w:rPr>
        <w:t> </w:t>
      </w:r>
      <w:r>
        <w:rPr>
          <w:color w:val="231F20"/>
          <w:spacing w:val="-1"/>
          <w:w w:val="104"/>
          <w:sz w:val="18"/>
        </w:rPr>
        <w:t>del </w:t>
      </w:r>
      <w:r>
        <w:rPr>
          <w:color w:val="231F20"/>
          <w:spacing w:val="-4"/>
          <w:sz w:val="18"/>
        </w:rPr>
        <w:t>calor, </w:t>
      </w:r>
      <w:r>
        <w:rPr>
          <w:color w:val="231F20"/>
          <w:sz w:val="18"/>
        </w:rPr>
        <w:t>de la ternura y el alimento; es también, por contra, el riesgo de opresión debido a la estrechez del medio y al ahogo por una prolonga- ción excesiva de la función de nodriza y de guía: la  </w:t>
      </w:r>
      <w:r>
        <w:rPr>
          <w:i/>
          <w:color w:val="231F20"/>
          <w:sz w:val="18"/>
        </w:rPr>
        <w:t>genittrix  </w:t>
      </w:r>
      <w:r>
        <w:rPr>
          <w:color w:val="231F20"/>
          <w:sz w:val="18"/>
        </w:rPr>
        <w:t>devorando  al futuro </w:t>
      </w:r>
      <w:r>
        <w:rPr>
          <w:i/>
          <w:color w:val="231F20"/>
          <w:sz w:val="18"/>
        </w:rPr>
        <w:t>genittor</w:t>
      </w:r>
      <w:r>
        <w:rPr>
          <w:color w:val="231F20"/>
          <w:sz w:val="18"/>
        </w:rPr>
        <w:t>, la generosidad tornándose acaparadora y castradora </w:t>
      </w:r>
      <w:r>
        <w:rPr>
          <w:color w:val="231F20"/>
          <w:spacing w:val="-3"/>
          <w:sz w:val="18"/>
        </w:rPr>
        <w:t>(chevalier,  </w:t>
      </w:r>
      <w:r>
        <w:rPr>
          <w:color w:val="231F20"/>
          <w:sz w:val="18"/>
        </w:rPr>
        <w:t>1986: </w:t>
      </w:r>
      <w:r>
        <w:rPr>
          <w:color w:val="231F20"/>
          <w:spacing w:val="15"/>
          <w:sz w:val="18"/>
        </w:rPr>
        <w:t> </w:t>
      </w:r>
      <w:r>
        <w:rPr>
          <w:color w:val="231F20"/>
          <w:sz w:val="18"/>
        </w:rPr>
        <w:t>674).</w:t>
      </w:r>
    </w:p>
    <w:p>
      <w:pPr>
        <w:pStyle w:val="BodyText"/>
        <w:rPr>
          <w:sz w:val="18"/>
        </w:rPr>
      </w:pPr>
    </w:p>
    <w:p>
      <w:pPr>
        <w:pStyle w:val="BodyText"/>
        <w:spacing w:before="10"/>
        <w:rPr>
          <w:sz w:val="16"/>
        </w:rPr>
      </w:pPr>
    </w:p>
    <w:p>
      <w:pPr>
        <w:pStyle w:val="BodyText"/>
        <w:spacing w:line="307" w:lineRule="auto"/>
        <w:ind w:left="117" w:right="115"/>
        <w:jc w:val="both"/>
      </w:pPr>
      <w:r>
        <w:rPr>
          <w:color w:val="231F20"/>
          <w:w w:val="238"/>
        </w:rPr>
        <w:t>l</w:t>
      </w:r>
      <w:r>
        <w:rPr>
          <w:color w:val="231F20"/>
          <w:w w:val="101"/>
        </w:rPr>
        <w:t>a</w:t>
      </w:r>
      <w:r>
        <w:rPr>
          <w:color w:val="231F20"/>
        </w:rPr>
        <w:t> </w:t>
      </w:r>
      <w:r>
        <w:rPr>
          <w:color w:val="231F20"/>
          <w:spacing w:val="-22"/>
        </w:rPr>
        <w:t> </w:t>
      </w:r>
      <w:r>
        <w:rPr>
          <w:color w:val="231F20"/>
          <w:w w:val="103"/>
        </w:rPr>
        <w:t>maternidad</w:t>
      </w:r>
      <w:r>
        <w:rPr>
          <w:color w:val="231F20"/>
        </w:rPr>
        <w:t> </w:t>
      </w:r>
      <w:r>
        <w:rPr>
          <w:color w:val="231F20"/>
          <w:spacing w:val="-22"/>
        </w:rPr>
        <w:t> </w:t>
      </w:r>
      <w:r>
        <w:rPr>
          <w:color w:val="231F20"/>
          <w:spacing w:val="-1"/>
          <w:w w:val="102"/>
        </w:rPr>
        <w:t>intrínsecame</w:t>
      </w:r>
      <w:r>
        <w:rPr>
          <w:color w:val="231F20"/>
          <w:w w:val="102"/>
        </w:rPr>
        <w:t>n</w:t>
      </w:r>
      <w:r>
        <w:rPr>
          <w:color w:val="231F20"/>
          <w:spacing w:val="-1"/>
          <w:w w:val="99"/>
        </w:rPr>
        <w:t>t</w:t>
      </w:r>
      <w:r>
        <w:rPr>
          <w:color w:val="231F20"/>
          <w:w w:val="99"/>
        </w:rPr>
        <w:t>e</w:t>
      </w:r>
      <w:r>
        <w:rPr>
          <w:color w:val="231F20"/>
        </w:rPr>
        <w:t> </w:t>
      </w:r>
      <w:r>
        <w:rPr>
          <w:color w:val="231F20"/>
          <w:spacing w:val="-22"/>
        </w:rPr>
        <w:t> </w:t>
      </w:r>
      <w:r>
        <w:rPr>
          <w:color w:val="231F20"/>
          <w:w w:val="102"/>
        </w:rPr>
        <w:t>contiene</w:t>
      </w:r>
      <w:r>
        <w:rPr>
          <w:color w:val="231F20"/>
          <w:spacing w:val="21"/>
        </w:rPr>
        <w:t> </w:t>
      </w:r>
      <w:r>
        <w:rPr>
          <w:color w:val="231F20"/>
          <w:spacing w:val="-1"/>
          <w:w w:val="100"/>
        </w:rPr>
        <w:t>do</w:t>
      </w:r>
      <w:r>
        <w:rPr>
          <w:color w:val="231F20"/>
          <w:w w:val="100"/>
        </w:rPr>
        <w:t>s</w:t>
      </w:r>
      <w:r>
        <w:rPr>
          <w:color w:val="231F20"/>
        </w:rPr>
        <w:t> </w:t>
      </w:r>
      <w:r>
        <w:rPr>
          <w:color w:val="231F20"/>
          <w:spacing w:val="-22"/>
        </w:rPr>
        <w:t> </w:t>
      </w:r>
      <w:r>
        <w:rPr>
          <w:color w:val="231F20"/>
          <w:spacing w:val="-1"/>
          <w:w w:val="99"/>
        </w:rPr>
        <w:t>aspecto</w:t>
      </w:r>
      <w:r>
        <w:rPr>
          <w:color w:val="231F20"/>
          <w:w w:val="99"/>
        </w:rPr>
        <w:t>s</w:t>
      </w:r>
      <w:r>
        <w:rPr>
          <w:color w:val="231F20"/>
        </w:rPr>
        <w:t> </w:t>
      </w:r>
      <w:r>
        <w:rPr>
          <w:color w:val="231F20"/>
          <w:spacing w:val="-22"/>
        </w:rPr>
        <w:t> </w:t>
      </w:r>
      <w:r>
        <w:rPr>
          <w:color w:val="231F20"/>
          <w:w w:val="101"/>
        </w:rPr>
        <w:t>opuestos.</w:t>
      </w:r>
      <w:r>
        <w:rPr>
          <w:color w:val="231F20"/>
          <w:spacing w:val="21"/>
        </w:rPr>
        <w:t> </w:t>
      </w:r>
      <w:r>
        <w:rPr>
          <w:color w:val="231F20"/>
          <w:spacing w:val="-1"/>
          <w:w w:val="109"/>
        </w:rPr>
        <w:t>E</w:t>
      </w:r>
      <w:r>
        <w:rPr>
          <w:color w:val="231F20"/>
          <w:w w:val="109"/>
        </w:rPr>
        <w:t>l</w:t>
      </w:r>
      <w:r>
        <w:rPr>
          <w:color w:val="231F20"/>
        </w:rPr>
        <w:t> </w:t>
      </w:r>
      <w:r>
        <w:rPr>
          <w:color w:val="231F20"/>
          <w:spacing w:val="-22"/>
        </w:rPr>
        <w:t> </w:t>
      </w:r>
      <w:r>
        <w:rPr>
          <w:color w:val="231F20"/>
          <w:w w:val="154"/>
        </w:rPr>
        <w:t>o</w:t>
      </w:r>
      <w:r>
        <w:rPr>
          <w:color w:val="231F20"/>
          <w:w w:val="103"/>
        </w:rPr>
        <w:t>jo </w:t>
      </w:r>
      <w:r>
        <w:rPr>
          <w:color w:val="231F20"/>
          <w:w w:val="105"/>
        </w:rPr>
        <w:t>deviene madre en la escena de la salvación de los niños. deleuze </w:t>
      </w:r>
      <w:r>
        <w:rPr>
          <w:color w:val="231F20"/>
          <w:spacing w:val="-3"/>
          <w:w w:val="105"/>
        </w:rPr>
        <w:t>refiere </w:t>
      </w:r>
      <w:r>
        <w:rPr>
          <w:color w:val="231F20"/>
          <w:w w:val="105"/>
        </w:rPr>
        <w:t>lo siguiente, relativo a la situación que transforma a ojo y lo encamina hacia su propia identidad maternal: “acontecimientos puros que se de- sarrollan en el lenguaje, y que sobrepasan tanto las condiciones de su aparición como las circunstancias de su efectuación, como una música </w:t>
      </w:r>
      <w:r>
        <w:rPr>
          <w:color w:val="231F20"/>
          <w:spacing w:val="-2"/>
          <w:w w:val="105"/>
        </w:rPr>
        <w:t>excede </w:t>
      </w:r>
      <w:r>
        <w:rPr>
          <w:color w:val="231F20"/>
          <w:w w:val="105"/>
        </w:rPr>
        <w:t>la circunstancia en la que se toca y la ejecución que de ella se </w:t>
      </w:r>
      <w:r>
        <w:rPr>
          <w:color w:val="231F20"/>
        </w:rPr>
        <w:t>hace” (1996:</w:t>
      </w:r>
      <w:r>
        <w:rPr>
          <w:color w:val="231F20"/>
          <w:spacing w:val="31"/>
        </w:rPr>
        <w:t> </w:t>
      </w:r>
      <w:r>
        <w:rPr>
          <w:color w:val="231F20"/>
        </w:rPr>
        <w:t>23-24).</w:t>
      </w:r>
    </w:p>
    <w:p>
      <w:pPr>
        <w:pStyle w:val="BodyText"/>
        <w:spacing w:line="307" w:lineRule="auto"/>
        <w:ind w:left="117" w:right="114" w:firstLine="396"/>
        <w:jc w:val="both"/>
      </w:pPr>
      <w:r>
        <w:rPr>
          <w:color w:val="231F20"/>
          <w:w w:val="105"/>
        </w:rPr>
        <w:t>El acontecimiento puro (quizá el más puro) que es, en este cuento, la maternidad del ojo Silva, se desarrolla en el lenguaje </w:t>
      </w:r>
      <w:r>
        <w:rPr>
          <w:color w:val="231F20"/>
          <w:spacing w:val="-3"/>
          <w:w w:val="105"/>
        </w:rPr>
        <w:t>tres </w:t>
      </w:r>
      <w:r>
        <w:rPr>
          <w:color w:val="231F20"/>
          <w:w w:val="105"/>
        </w:rPr>
        <w:t>veces: por primera vez en el momento clave cuando deviene madre, la segunda cuando se lo </w:t>
      </w:r>
      <w:r>
        <w:rPr>
          <w:color w:val="231F20"/>
          <w:spacing w:val="-3"/>
          <w:w w:val="105"/>
        </w:rPr>
        <w:t>refiere </w:t>
      </w:r>
      <w:r>
        <w:rPr>
          <w:color w:val="231F20"/>
          <w:w w:val="105"/>
        </w:rPr>
        <w:t>al narrador del cuento y la tercera cuando este</w:t>
      </w:r>
      <w:r>
        <w:rPr>
          <w:color w:val="231F20"/>
          <w:spacing w:val="-21"/>
          <w:w w:val="105"/>
        </w:rPr>
        <w:t> </w:t>
      </w:r>
      <w:r>
        <w:rPr>
          <w:color w:val="231F20"/>
          <w:w w:val="105"/>
        </w:rPr>
        <w:t>últi- mo narra el encuentro con el ojo Silva en Berlín y </w:t>
      </w:r>
      <w:r>
        <w:rPr>
          <w:color w:val="231F20"/>
          <w:spacing w:val="-2"/>
          <w:w w:val="105"/>
        </w:rPr>
        <w:t>revive </w:t>
      </w:r>
      <w:r>
        <w:rPr>
          <w:color w:val="231F20"/>
          <w:w w:val="105"/>
        </w:rPr>
        <w:t>su maternidad contándola a los lectores. El acontecimiento se enfatiza con la siguiente enunciación que proyecta ambiente de asombro: “y entonces el ojo se convirtió</w:t>
      </w:r>
      <w:r>
        <w:rPr>
          <w:color w:val="231F20"/>
          <w:spacing w:val="-13"/>
          <w:w w:val="105"/>
        </w:rPr>
        <w:t> </w:t>
      </w:r>
      <w:r>
        <w:rPr>
          <w:color w:val="231F20"/>
          <w:w w:val="105"/>
        </w:rPr>
        <w:t>en</w:t>
      </w:r>
      <w:r>
        <w:rPr>
          <w:color w:val="231F20"/>
          <w:spacing w:val="-13"/>
          <w:w w:val="105"/>
        </w:rPr>
        <w:t> </w:t>
      </w:r>
      <w:r>
        <w:rPr>
          <w:color w:val="231F20"/>
          <w:w w:val="105"/>
        </w:rPr>
        <w:t>otra</w:t>
      </w:r>
      <w:r>
        <w:rPr>
          <w:color w:val="231F20"/>
          <w:spacing w:val="-13"/>
          <w:w w:val="105"/>
        </w:rPr>
        <w:t> </w:t>
      </w:r>
      <w:r>
        <w:rPr>
          <w:color w:val="231F20"/>
          <w:w w:val="105"/>
        </w:rPr>
        <w:t>cosa,</w:t>
      </w:r>
      <w:r>
        <w:rPr>
          <w:color w:val="231F20"/>
          <w:spacing w:val="-13"/>
          <w:w w:val="105"/>
        </w:rPr>
        <w:t> </w:t>
      </w:r>
      <w:r>
        <w:rPr>
          <w:color w:val="231F20"/>
          <w:w w:val="105"/>
        </w:rPr>
        <w:t>aunque</w:t>
      </w:r>
      <w:r>
        <w:rPr>
          <w:color w:val="231F20"/>
          <w:spacing w:val="-13"/>
          <w:w w:val="105"/>
        </w:rPr>
        <w:t> </w:t>
      </w:r>
      <w:r>
        <w:rPr>
          <w:color w:val="231F20"/>
          <w:w w:val="105"/>
        </w:rPr>
        <w:t>la</w:t>
      </w:r>
      <w:r>
        <w:rPr>
          <w:color w:val="231F20"/>
          <w:spacing w:val="-13"/>
          <w:w w:val="105"/>
        </w:rPr>
        <w:t> </w:t>
      </w:r>
      <w:r>
        <w:rPr>
          <w:color w:val="231F20"/>
          <w:w w:val="105"/>
        </w:rPr>
        <w:t>palabra</w:t>
      </w:r>
      <w:r>
        <w:rPr>
          <w:color w:val="231F20"/>
          <w:spacing w:val="-13"/>
          <w:w w:val="105"/>
        </w:rPr>
        <w:t> </w:t>
      </w:r>
      <w:r>
        <w:rPr>
          <w:color w:val="231F20"/>
          <w:w w:val="105"/>
        </w:rPr>
        <w:t>que</w:t>
      </w:r>
      <w:r>
        <w:rPr>
          <w:color w:val="231F20"/>
          <w:spacing w:val="-13"/>
          <w:w w:val="105"/>
        </w:rPr>
        <w:t> </w:t>
      </w:r>
      <w:r>
        <w:rPr>
          <w:color w:val="231F20"/>
          <w:w w:val="105"/>
        </w:rPr>
        <w:t>él</w:t>
      </w:r>
      <w:r>
        <w:rPr>
          <w:color w:val="231F20"/>
          <w:spacing w:val="-13"/>
          <w:w w:val="105"/>
        </w:rPr>
        <w:t> </w:t>
      </w:r>
      <w:r>
        <w:rPr>
          <w:color w:val="231F20"/>
          <w:w w:val="105"/>
        </w:rPr>
        <w:t>empleó</w:t>
      </w:r>
      <w:r>
        <w:rPr>
          <w:color w:val="231F20"/>
          <w:spacing w:val="-13"/>
          <w:w w:val="105"/>
        </w:rPr>
        <w:t> </w:t>
      </w:r>
      <w:r>
        <w:rPr>
          <w:color w:val="231F20"/>
          <w:w w:val="105"/>
        </w:rPr>
        <w:t>no</w:t>
      </w:r>
      <w:r>
        <w:rPr>
          <w:color w:val="231F20"/>
          <w:spacing w:val="-13"/>
          <w:w w:val="105"/>
        </w:rPr>
        <w:t> </w:t>
      </w:r>
      <w:r>
        <w:rPr>
          <w:color w:val="231F20"/>
          <w:w w:val="105"/>
        </w:rPr>
        <w:t>fue</w:t>
      </w:r>
      <w:r>
        <w:rPr>
          <w:color w:val="231F20"/>
          <w:spacing w:val="-13"/>
          <w:w w:val="105"/>
        </w:rPr>
        <w:t> </w:t>
      </w:r>
      <w:r>
        <w:rPr>
          <w:color w:val="231F20"/>
          <w:w w:val="105"/>
        </w:rPr>
        <w:t>‘otra</w:t>
      </w:r>
      <w:r>
        <w:rPr>
          <w:color w:val="231F20"/>
          <w:spacing w:val="-13"/>
          <w:w w:val="105"/>
        </w:rPr>
        <w:t> </w:t>
      </w:r>
      <w:r>
        <w:rPr>
          <w:color w:val="231F20"/>
          <w:w w:val="105"/>
        </w:rPr>
        <w:t>cosa’ </w:t>
      </w:r>
      <w:r>
        <w:rPr>
          <w:color w:val="231F20"/>
          <w:w w:val="100"/>
        </w:rPr>
        <w:t>sino</w:t>
      </w:r>
      <w:r>
        <w:rPr>
          <w:color w:val="231F20"/>
          <w:spacing w:val="16"/>
        </w:rPr>
        <w:t> </w:t>
      </w:r>
      <w:r>
        <w:rPr>
          <w:color w:val="231F20"/>
          <w:w w:val="104"/>
        </w:rPr>
        <w:t>‘mad</w:t>
      </w:r>
      <w:r>
        <w:rPr>
          <w:color w:val="231F20"/>
          <w:spacing w:val="-8"/>
          <w:w w:val="104"/>
        </w:rPr>
        <w:t>r</w:t>
      </w:r>
      <w:r>
        <w:rPr>
          <w:color w:val="231F20"/>
          <w:spacing w:val="-1"/>
          <w:w w:val="111"/>
        </w:rPr>
        <w:t>e’</w:t>
      </w:r>
      <w:r>
        <w:rPr>
          <w:color w:val="231F20"/>
          <w:w w:val="111"/>
        </w:rPr>
        <w:t>.</w:t>
      </w:r>
      <w:r>
        <w:rPr>
          <w:color w:val="231F20"/>
          <w:spacing w:val="16"/>
        </w:rPr>
        <w:t> </w:t>
      </w:r>
      <w:r>
        <w:rPr>
          <w:color w:val="231F20"/>
          <w:w w:val="136"/>
        </w:rPr>
        <w:t>d</w:t>
      </w:r>
      <w:r>
        <w:rPr>
          <w:color w:val="231F20"/>
          <w:spacing w:val="-1"/>
          <w:w w:val="103"/>
        </w:rPr>
        <w:t>ij</w:t>
      </w:r>
      <w:r>
        <w:rPr>
          <w:color w:val="231F20"/>
          <w:w w:val="103"/>
        </w:rPr>
        <w:t>o</w:t>
      </w:r>
      <w:r>
        <w:rPr>
          <w:color w:val="231F20"/>
          <w:spacing w:val="16"/>
        </w:rPr>
        <w:t> </w:t>
      </w:r>
      <w:r>
        <w:rPr>
          <w:color w:val="231F20"/>
          <w:w w:val="103"/>
        </w:rPr>
        <w:t>mad</w:t>
      </w:r>
      <w:r>
        <w:rPr>
          <w:color w:val="231F20"/>
          <w:spacing w:val="-8"/>
          <w:w w:val="103"/>
        </w:rPr>
        <w:t>r</w:t>
      </w:r>
      <w:r>
        <w:rPr>
          <w:color w:val="231F20"/>
          <w:w w:val="101"/>
        </w:rPr>
        <w:t>e</w:t>
      </w:r>
      <w:r>
        <w:rPr>
          <w:color w:val="231F20"/>
          <w:spacing w:val="16"/>
        </w:rPr>
        <w:t> </w:t>
      </w:r>
      <w:r>
        <w:rPr>
          <w:color w:val="231F20"/>
          <w:w w:val="92"/>
        </w:rPr>
        <w:t>y</w:t>
      </w:r>
      <w:r>
        <w:rPr>
          <w:color w:val="231F20"/>
          <w:spacing w:val="16"/>
        </w:rPr>
        <w:t> </w:t>
      </w:r>
      <w:r>
        <w:rPr>
          <w:color w:val="231F20"/>
          <w:w w:val="101"/>
        </w:rPr>
        <w:t>suspiró.</w:t>
      </w:r>
      <w:r>
        <w:rPr>
          <w:color w:val="231F20"/>
          <w:spacing w:val="16"/>
        </w:rPr>
        <w:t> </w:t>
      </w:r>
      <w:r>
        <w:rPr>
          <w:color w:val="231F20"/>
          <w:spacing w:val="-17"/>
          <w:w w:val="105"/>
        </w:rPr>
        <w:t>P</w:t>
      </w:r>
      <w:r>
        <w:rPr>
          <w:color w:val="231F20"/>
          <w:w w:val="102"/>
        </w:rPr>
        <w:t>or</w:t>
      </w:r>
      <w:r>
        <w:rPr>
          <w:color w:val="231F20"/>
          <w:spacing w:val="16"/>
        </w:rPr>
        <w:t> </w:t>
      </w:r>
      <w:r>
        <w:rPr>
          <w:color w:val="231F20"/>
          <w:w w:val="109"/>
        </w:rPr>
        <w:t>fin.</w:t>
      </w:r>
      <w:r>
        <w:rPr>
          <w:color w:val="231F20"/>
          <w:spacing w:val="16"/>
        </w:rPr>
        <w:t> </w:t>
      </w:r>
      <w:r>
        <w:rPr>
          <w:color w:val="231F20"/>
          <w:w w:val="106"/>
        </w:rPr>
        <w:t>Mad</w:t>
      </w:r>
      <w:r>
        <w:rPr>
          <w:color w:val="231F20"/>
          <w:spacing w:val="-8"/>
          <w:w w:val="106"/>
        </w:rPr>
        <w:t>r</w:t>
      </w:r>
      <w:r>
        <w:rPr>
          <w:color w:val="231F20"/>
          <w:spacing w:val="-1"/>
          <w:w w:val="109"/>
        </w:rPr>
        <w:t>e</w:t>
      </w:r>
      <w:r>
        <w:rPr>
          <w:color w:val="231F20"/>
          <w:w w:val="109"/>
        </w:rPr>
        <w:t>”</w:t>
      </w:r>
      <w:r>
        <w:rPr>
          <w:color w:val="231F20"/>
          <w:spacing w:val="16"/>
        </w:rPr>
        <w:t> </w:t>
      </w:r>
      <w:r>
        <w:rPr>
          <w:color w:val="231F20"/>
          <w:w w:val="86"/>
        </w:rPr>
        <w:t>(</w:t>
      </w:r>
      <w:r>
        <w:rPr>
          <w:color w:val="231F20"/>
          <w:w w:val="154"/>
        </w:rPr>
        <w:t>o</w:t>
      </w:r>
      <w:r>
        <w:rPr>
          <w:color w:val="231F20"/>
          <w:spacing w:val="-1"/>
          <w:w w:val="110"/>
        </w:rPr>
        <w:t>S</w:t>
      </w:r>
      <w:r>
        <w:rPr>
          <w:color w:val="231F20"/>
          <w:w w:val="110"/>
        </w:rPr>
        <w:t>:</w:t>
      </w:r>
      <w:r>
        <w:rPr>
          <w:color w:val="231F20"/>
          <w:spacing w:val="16"/>
        </w:rPr>
        <w:t> </w:t>
      </w:r>
      <w:r>
        <w:rPr>
          <w:color w:val="231F20"/>
          <w:w w:val="100"/>
        </w:rPr>
        <w:t>22).</w:t>
      </w:r>
      <w:r>
        <w:rPr>
          <w:color w:val="231F20"/>
          <w:spacing w:val="16"/>
        </w:rPr>
        <w:t> </w:t>
      </w:r>
      <w:r>
        <w:rPr>
          <w:color w:val="231F20"/>
          <w:w w:val="238"/>
        </w:rPr>
        <w:t>l</w:t>
      </w:r>
      <w:r>
        <w:rPr>
          <w:color w:val="231F20"/>
          <w:w w:val="101"/>
        </w:rPr>
        <w:t>a</w:t>
      </w:r>
      <w:r>
        <w:rPr>
          <w:color w:val="231F20"/>
          <w:spacing w:val="16"/>
        </w:rPr>
        <w:t> </w:t>
      </w:r>
      <w:r>
        <w:rPr>
          <w:color w:val="231F20"/>
          <w:w w:val="101"/>
        </w:rPr>
        <w:t>mate</w:t>
      </w:r>
      <w:r>
        <w:rPr>
          <w:color w:val="231F20"/>
          <w:spacing w:val="-1"/>
          <w:w w:val="101"/>
        </w:rPr>
        <w:t>r</w:t>
      </w:r>
      <w:r>
        <w:rPr>
          <w:color w:val="231F20"/>
        </w:rPr>
        <w:t>- </w:t>
      </w:r>
      <w:r>
        <w:rPr>
          <w:color w:val="231F20"/>
          <w:w w:val="105"/>
        </w:rPr>
        <w:t>nidad del ojo transciende el acontecimiento violento que la origina y se extiende hacia toda su</w:t>
      </w:r>
      <w:r>
        <w:rPr>
          <w:color w:val="231F20"/>
          <w:spacing w:val="-30"/>
          <w:w w:val="105"/>
        </w:rPr>
        <w:t> </w:t>
      </w:r>
      <w:r>
        <w:rPr>
          <w:color w:val="231F20"/>
          <w:w w:val="105"/>
        </w:rPr>
        <w:t>personalidad.</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El otro partido en el eje conflictivo de la maternidad es la relación del ojo con su “madre patria” configurada en el texto como américa </w:t>
      </w:r>
      <w:r>
        <w:rPr>
          <w:color w:val="231F20"/>
          <w:w w:val="238"/>
        </w:rPr>
        <w:t>l</w:t>
      </w:r>
      <w:r>
        <w:rPr>
          <w:color w:val="231F20"/>
          <w:spacing w:val="-1"/>
          <w:w w:val="104"/>
        </w:rPr>
        <w:t>atina</w:t>
      </w:r>
      <w:r>
        <w:rPr>
          <w:color w:val="231F20"/>
          <w:w w:val="104"/>
        </w:rPr>
        <w:t>.</w:t>
      </w:r>
      <w:r>
        <w:rPr>
          <w:color w:val="231F20"/>
          <w:spacing w:val="19"/>
        </w:rPr>
        <w:t> </w:t>
      </w:r>
      <w:r>
        <w:rPr>
          <w:color w:val="231F20"/>
          <w:spacing w:val="-1"/>
          <w:w w:val="108"/>
        </w:rPr>
        <w:t>E</w:t>
      </w:r>
      <w:r>
        <w:rPr>
          <w:color w:val="231F20"/>
          <w:w w:val="108"/>
        </w:rPr>
        <w:t>n</w:t>
      </w:r>
      <w:r>
        <w:rPr>
          <w:color w:val="231F20"/>
          <w:spacing w:val="19"/>
        </w:rPr>
        <w:t> </w:t>
      </w:r>
      <w:r>
        <w:rPr>
          <w:color w:val="231F20"/>
          <w:spacing w:val="-1"/>
          <w:w w:val="103"/>
        </w:rPr>
        <w:t>e</w:t>
      </w:r>
      <w:r>
        <w:rPr>
          <w:color w:val="231F20"/>
          <w:w w:val="103"/>
        </w:rPr>
        <w:t>l</w:t>
      </w:r>
      <w:r>
        <w:rPr>
          <w:color w:val="231F20"/>
          <w:spacing w:val="19"/>
        </w:rPr>
        <w:t> </w:t>
      </w:r>
      <w:r>
        <w:rPr>
          <w:color w:val="231F20"/>
          <w:spacing w:val="-1"/>
          <w:w w:val="102"/>
        </w:rPr>
        <w:t>acontecimient</w:t>
      </w:r>
      <w:r>
        <w:rPr>
          <w:color w:val="231F20"/>
          <w:w w:val="102"/>
        </w:rPr>
        <w:t>o</w:t>
      </w:r>
      <w:r>
        <w:rPr>
          <w:color w:val="231F20"/>
          <w:spacing w:val="20"/>
        </w:rPr>
        <w:t> </w:t>
      </w:r>
      <w:r>
        <w:rPr>
          <w:color w:val="231F20"/>
          <w:spacing w:val="-1"/>
          <w:w w:val="104"/>
        </w:rPr>
        <w:t>principa</w:t>
      </w:r>
      <w:r>
        <w:rPr>
          <w:color w:val="231F20"/>
          <w:w w:val="104"/>
        </w:rPr>
        <w:t>l</w:t>
      </w:r>
      <w:r>
        <w:rPr>
          <w:color w:val="231F20"/>
          <w:spacing w:val="19"/>
        </w:rPr>
        <w:t> </w:t>
      </w:r>
      <w:r>
        <w:rPr>
          <w:color w:val="231F20"/>
          <w:spacing w:val="-1"/>
          <w:w w:val="104"/>
        </w:rPr>
        <w:t>e</w:t>
      </w:r>
      <w:r>
        <w:rPr>
          <w:color w:val="231F20"/>
          <w:w w:val="104"/>
        </w:rPr>
        <w:t>n</w:t>
      </w:r>
      <w:r>
        <w:rPr>
          <w:color w:val="231F20"/>
          <w:spacing w:val="19"/>
        </w:rPr>
        <w:t> </w:t>
      </w:r>
      <w:r>
        <w:rPr>
          <w:color w:val="231F20"/>
          <w:spacing w:val="-1"/>
          <w:w w:val="103"/>
        </w:rPr>
        <w:t>e</w:t>
      </w:r>
      <w:r>
        <w:rPr>
          <w:color w:val="231F20"/>
          <w:w w:val="103"/>
        </w:rPr>
        <w:t>l</w:t>
      </w:r>
      <w:r>
        <w:rPr>
          <w:color w:val="231F20"/>
          <w:spacing w:val="19"/>
        </w:rPr>
        <w:t> </w:t>
      </w:r>
      <w:r>
        <w:rPr>
          <w:color w:val="231F20"/>
          <w:w w:val="101"/>
        </w:rPr>
        <w:t>cual</w:t>
      </w:r>
      <w:r>
        <w:rPr>
          <w:color w:val="231F20"/>
          <w:spacing w:val="19"/>
        </w:rPr>
        <w:t> </w:t>
      </w:r>
      <w:r>
        <w:rPr>
          <w:color w:val="231F20"/>
          <w:spacing w:val="-1"/>
          <w:w w:val="103"/>
        </w:rPr>
        <w:t>e</w:t>
      </w:r>
      <w:r>
        <w:rPr>
          <w:color w:val="231F20"/>
          <w:w w:val="103"/>
        </w:rPr>
        <w:t>l</w:t>
      </w:r>
      <w:r>
        <w:rPr>
          <w:color w:val="231F20"/>
          <w:spacing w:val="19"/>
        </w:rPr>
        <w:t> </w:t>
      </w:r>
      <w:r>
        <w:rPr>
          <w:color w:val="231F20"/>
          <w:w w:val="154"/>
        </w:rPr>
        <w:t>o</w:t>
      </w:r>
      <w:r>
        <w:rPr>
          <w:color w:val="231F20"/>
          <w:w w:val="103"/>
        </w:rPr>
        <w:t>jo</w:t>
      </w:r>
      <w:r>
        <w:rPr>
          <w:color w:val="231F20"/>
          <w:spacing w:val="19"/>
        </w:rPr>
        <w:t> </w:t>
      </w:r>
      <w:r>
        <w:rPr>
          <w:color w:val="231F20"/>
          <w:spacing w:val="-1"/>
          <w:w w:val="102"/>
        </w:rPr>
        <w:t>devien</w:t>
      </w:r>
      <w:r>
        <w:rPr>
          <w:color w:val="231F20"/>
          <w:w w:val="102"/>
        </w:rPr>
        <w:t>e</w:t>
      </w:r>
      <w:r>
        <w:rPr>
          <w:color w:val="231F20"/>
          <w:spacing w:val="20"/>
        </w:rPr>
        <w:t> </w:t>
      </w:r>
      <w:r>
        <w:rPr>
          <w:color w:val="231F20"/>
          <w:w w:val="103"/>
        </w:rPr>
        <w:t>mad</w:t>
      </w:r>
      <w:r>
        <w:rPr>
          <w:color w:val="231F20"/>
          <w:spacing w:val="-8"/>
          <w:w w:val="103"/>
        </w:rPr>
        <w:t>r</w:t>
      </w:r>
      <w:r>
        <w:rPr>
          <w:color w:val="231F20"/>
          <w:w w:val="101"/>
        </w:rPr>
        <w:t>e </w:t>
      </w:r>
      <w:r>
        <w:rPr>
          <w:color w:val="231F20"/>
          <w:w w:val="95"/>
        </w:rPr>
        <w:t>se</w:t>
      </w:r>
      <w:r>
        <w:rPr>
          <w:color w:val="231F20"/>
          <w:spacing w:val="16"/>
        </w:rPr>
        <w:t> </w:t>
      </w:r>
      <w:r>
        <w:rPr>
          <w:color w:val="231F20"/>
          <w:spacing w:val="-1"/>
          <w:w w:val="102"/>
        </w:rPr>
        <w:t>na</w:t>
      </w:r>
      <w:r>
        <w:rPr>
          <w:color w:val="231F20"/>
          <w:spacing w:val="3"/>
          <w:w w:val="102"/>
        </w:rPr>
        <w:t>r</w:t>
      </w:r>
      <w:r>
        <w:rPr>
          <w:color w:val="231F20"/>
          <w:w w:val="100"/>
        </w:rPr>
        <w:t>ra</w:t>
      </w:r>
      <w:r>
        <w:rPr>
          <w:color w:val="231F20"/>
          <w:spacing w:val="16"/>
        </w:rPr>
        <w:t> </w:t>
      </w:r>
      <w:r>
        <w:rPr>
          <w:color w:val="231F20"/>
          <w:spacing w:val="-1"/>
          <w:w w:val="103"/>
        </w:rPr>
        <w:t>e</w:t>
      </w:r>
      <w:r>
        <w:rPr>
          <w:color w:val="231F20"/>
          <w:w w:val="103"/>
        </w:rPr>
        <w:t>l</w:t>
      </w:r>
      <w:r>
        <w:rPr>
          <w:color w:val="231F20"/>
          <w:spacing w:val="16"/>
        </w:rPr>
        <w:t> </w:t>
      </w:r>
      <w:r>
        <w:rPr>
          <w:color w:val="231F20"/>
          <w:w w:val="101"/>
        </w:rPr>
        <w:t>vínculo</w:t>
      </w:r>
      <w:r>
        <w:rPr>
          <w:color w:val="231F20"/>
          <w:spacing w:val="16"/>
        </w:rPr>
        <w:t> </w:t>
      </w:r>
      <w:r>
        <w:rPr>
          <w:color w:val="231F20"/>
          <w:w w:val="103"/>
        </w:rPr>
        <w:t>con</w:t>
      </w:r>
      <w:r>
        <w:rPr>
          <w:color w:val="231F20"/>
          <w:spacing w:val="16"/>
        </w:rPr>
        <w:t> </w:t>
      </w:r>
      <w:r>
        <w:rPr>
          <w:color w:val="231F20"/>
          <w:spacing w:val="-1"/>
          <w:w w:val="102"/>
        </w:rPr>
        <w:t>l</w:t>
      </w:r>
      <w:r>
        <w:rPr>
          <w:color w:val="231F20"/>
          <w:w w:val="102"/>
        </w:rPr>
        <w:t>a</w:t>
      </w:r>
      <w:r>
        <w:rPr>
          <w:color w:val="231F20"/>
          <w:spacing w:val="16"/>
        </w:rPr>
        <w:t> </w:t>
      </w:r>
      <w:r>
        <w:rPr>
          <w:color w:val="231F20"/>
          <w:spacing w:val="-1"/>
          <w:w w:val="104"/>
        </w:rPr>
        <w:t>identida</w:t>
      </w:r>
      <w:r>
        <w:rPr>
          <w:color w:val="231F20"/>
          <w:w w:val="104"/>
        </w:rPr>
        <w:t>d</w:t>
      </w:r>
      <w:r>
        <w:rPr>
          <w:color w:val="231F20"/>
          <w:spacing w:val="17"/>
        </w:rPr>
        <w:t> </w:t>
      </w:r>
      <w:r>
        <w:rPr>
          <w:color w:val="231F20"/>
          <w:spacing w:val="-1"/>
          <w:w w:val="103"/>
        </w:rPr>
        <w:t>latinoamericana</w:t>
      </w:r>
      <w:r>
        <w:rPr>
          <w:color w:val="231F20"/>
          <w:w w:val="103"/>
        </w:rPr>
        <w:t>:</w:t>
      </w:r>
      <w:r>
        <w:rPr>
          <w:color w:val="231F20"/>
          <w:spacing w:val="17"/>
        </w:rPr>
        <w:t> </w:t>
      </w:r>
      <w:r>
        <w:rPr>
          <w:color w:val="231F20"/>
          <w:w w:val="118"/>
        </w:rPr>
        <w:t>“</w:t>
      </w:r>
      <w:r>
        <w:rPr>
          <w:color w:val="231F20"/>
          <w:w w:val="238"/>
        </w:rPr>
        <w:t>l</w:t>
      </w:r>
      <w:r>
        <w:rPr>
          <w:color w:val="231F20"/>
          <w:w w:val="103"/>
        </w:rPr>
        <w:t>o</w:t>
      </w:r>
      <w:r>
        <w:rPr>
          <w:color w:val="231F20"/>
          <w:spacing w:val="16"/>
        </w:rPr>
        <w:t> </w:t>
      </w:r>
      <w:r>
        <w:rPr>
          <w:color w:val="231F20"/>
          <w:spacing w:val="-1"/>
          <w:w w:val="101"/>
        </w:rPr>
        <w:t>qu</w:t>
      </w:r>
      <w:r>
        <w:rPr>
          <w:color w:val="231F20"/>
          <w:w w:val="101"/>
        </w:rPr>
        <w:t>e</w:t>
      </w:r>
      <w:r>
        <w:rPr>
          <w:color w:val="231F20"/>
          <w:spacing w:val="16"/>
        </w:rPr>
        <w:t> </w:t>
      </w:r>
      <w:r>
        <w:rPr>
          <w:color w:val="231F20"/>
          <w:w w:val="101"/>
        </w:rPr>
        <w:t>sucedió</w:t>
      </w:r>
      <w:r>
        <w:rPr>
          <w:color w:val="231F20"/>
          <w:spacing w:val="16"/>
        </w:rPr>
        <w:t> </w:t>
      </w:r>
      <w:r>
        <w:rPr>
          <w:color w:val="231F20"/>
          <w:w w:val="101"/>
        </w:rPr>
        <w:t>a </w:t>
      </w:r>
      <w:r>
        <w:rPr>
          <w:color w:val="231F20"/>
          <w:w w:val="105"/>
        </w:rPr>
        <w:t>continuación</w:t>
      </w:r>
      <w:r>
        <w:rPr>
          <w:color w:val="231F20"/>
          <w:spacing w:val="-19"/>
          <w:w w:val="105"/>
        </w:rPr>
        <w:t> </w:t>
      </w:r>
      <w:r>
        <w:rPr>
          <w:color w:val="231F20"/>
          <w:w w:val="105"/>
        </w:rPr>
        <w:t>de</w:t>
      </w:r>
      <w:r>
        <w:rPr>
          <w:color w:val="231F20"/>
          <w:spacing w:val="-18"/>
          <w:w w:val="105"/>
        </w:rPr>
        <w:t> </w:t>
      </w:r>
      <w:r>
        <w:rPr>
          <w:color w:val="231F20"/>
          <w:w w:val="105"/>
        </w:rPr>
        <w:t>tan</w:t>
      </w:r>
      <w:r>
        <w:rPr>
          <w:color w:val="231F20"/>
          <w:spacing w:val="-18"/>
          <w:w w:val="105"/>
        </w:rPr>
        <w:t> </w:t>
      </w:r>
      <w:r>
        <w:rPr>
          <w:color w:val="231F20"/>
          <w:w w:val="105"/>
        </w:rPr>
        <w:t>repetido</w:t>
      </w:r>
      <w:r>
        <w:rPr>
          <w:color w:val="231F20"/>
          <w:spacing w:val="-18"/>
          <w:w w:val="105"/>
        </w:rPr>
        <w:t> </w:t>
      </w:r>
      <w:r>
        <w:rPr>
          <w:color w:val="231F20"/>
          <w:w w:val="105"/>
        </w:rPr>
        <w:t>es</w:t>
      </w:r>
      <w:r>
        <w:rPr>
          <w:color w:val="231F20"/>
          <w:spacing w:val="-18"/>
          <w:w w:val="105"/>
        </w:rPr>
        <w:t> </w:t>
      </w:r>
      <w:r>
        <w:rPr>
          <w:color w:val="231F20"/>
          <w:w w:val="105"/>
        </w:rPr>
        <w:t>vulgar:</w:t>
      </w:r>
      <w:r>
        <w:rPr>
          <w:color w:val="231F20"/>
          <w:spacing w:val="-19"/>
          <w:w w:val="105"/>
        </w:rPr>
        <w:t> </w:t>
      </w:r>
      <w:r>
        <w:rPr>
          <w:color w:val="231F20"/>
          <w:w w:val="105"/>
        </w:rPr>
        <w:t>la</w:t>
      </w:r>
      <w:r>
        <w:rPr>
          <w:color w:val="231F20"/>
          <w:spacing w:val="-19"/>
          <w:w w:val="105"/>
        </w:rPr>
        <w:t> </w:t>
      </w:r>
      <w:r>
        <w:rPr>
          <w:color w:val="231F20"/>
          <w:w w:val="105"/>
        </w:rPr>
        <w:t>violencia</w:t>
      </w:r>
      <w:r>
        <w:rPr>
          <w:color w:val="231F20"/>
          <w:spacing w:val="-19"/>
          <w:w w:val="105"/>
        </w:rPr>
        <w:t> </w:t>
      </w:r>
      <w:r>
        <w:rPr>
          <w:color w:val="231F20"/>
          <w:w w:val="105"/>
        </w:rPr>
        <w:t>de</w:t>
      </w:r>
      <w:r>
        <w:rPr>
          <w:color w:val="231F20"/>
          <w:spacing w:val="-18"/>
          <w:w w:val="105"/>
        </w:rPr>
        <w:t> </w:t>
      </w:r>
      <w:r>
        <w:rPr>
          <w:color w:val="231F20"/>
          <w:w w:val="105"/>
        </w:rPr>
        <w:t>la</w:t>
      </w:r>
      <w:r>
        <w:rPr>
          <w:color w:val="231F20"/>
          <w:spacing w:val="-19"/>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podemos </w:t>
      </w:r>
      <w:r>
        <w:rPr>
          <w:color w:val="231F20"/>
          <w:spacing w:val="-3"/>
          <w:w w:val="105"/>
        </w:rPr>
        <w:t>escapar. </w:t>
      </w:r>
      <w:r>
        <w:rPr>
          <w:color w:val="231F20"/>
          <w:w w:val="105"/>
        </w:rPr>
        <w:t>El destino de los latinoamericanos nacidos en la década de los cincuenta”</w:t>
      </w:r>
      <w:r>
        <w:rPr>
          <w:color w:val="231F20"/>
          <w:spacing w:val="-6"/>
          <w:w w:val="105"/>
        </w:rPr>
        <w:t> </w:t>
      </w:r>
      <w:r>
        <w:rPr>
          <w:color w:val="231F20"/>
          <w:w w:val="105"/>
        </w:rPr>
        <w:t>(oS:</w:t>
      </w:r>
      <w:r>
        <w:rPr>
          <w:color w:val="231F20"/>
          <w:spacing w:val="-6"/>
          <w:w w:val="105"/>
        </w:rPr>
        <w:t> </w:t>
      </w:r>
      <w:r>
        <w:rPr>
          <w:color w:val="231F20"/>
          <w:w w:val="105"/>
        </w:rPr>
        <w:t>22).</w:t>
      </w:r>
      <w:r>
        <w:rPr>
          <w:color w:val="231F20"/>
          <w:spacing w:val="-6"/>
          <w:w w:val="105"/>
        </w:rPr>
        <w:t> </w:t>
      </w:r>
      <w:r>
        <w:rPr>
          <w:color w:val="231F20"/>
          <w:w w:val="105"/>
        </w:rPr>
        <w:t>Su</w:t>
      </w:r>
      <w:r>
        <w:rPr>
          <w:color w:val="231F20"/>
          <w:spacing w:val="-6"/>
          <w:w w:val="105"/>
        </w:rPr>
        <w:t> </w:t>
      </w:r>
      <w:r>
        <w:rPr>
          <w:i/>
          <w:color w:val="231F20"/>
          <w:w w:val="105"/>
        </w:rPr>
        <w:t>origen</w:t>
      </w:r>
      <w:r>
        <w:rPr>
          <w:i/>
          <w:color w:val="231F20"/>
          <w:spacing w:val="-6"/>
          <w:w w:val="105"/>
        </w:rPr>
        <w:t> </w:t>
      </w:r>
      <w:r>
        <w:rPr>
          <w:color w:val="231F20"/>
          <w:w w:val="105"/>
        </w:rPr>
        <w:t>(aparte</w:t>
      </w:r>
      <w:r>
        <w:rPr>
          <w:color w:val="231F20"/>
          <w:spacing w:val="-6"/>
          <w:w w:val="105"/>
        </w:rPr>
        <w:t> </w:t>
      </w:r>
      <w:r>
        <w:rPr>
          <w:color w:val="231F20"/>
          <w:w w:val="105"/>
        </w:rPr>
        <w:t>del</w:t>
      </w:r>
      <w:r>
        <w:rPr>
          <w:color w:val="231F20"/>
          <w:spacing w:val="-6"/>
          <w:w w:val="105"/>
        </w:rPr>
        <w:t> </w:t>
      </w:r>
      <w:r>
        <w:rPr>
          <w:color w:val="231F20"/>
          <w:w w:val="105"/>
        </w:rPr>
        <w:t>mero</w:t>
      </w:r>
      <w:r>
        <w:rPr>
          <w:color w:val="231F20"/>
          <w:spacing w:val="-6"/>
          <w:w w:val="105"/>
        </w:rPr>
        <w:t> </w:t>
      </w:r>
      <w:r>
        <w:rPr>
          <w:color w:val="231F20"/>
          <w:w w:val="105"/>
        </w:rPr>
        <w:t>significado</w:t>
      </w:r>
      <w:r>
        <w:rPr>
          <w:color w:val="231F20"/>
          <w:spacing w:val="-7"/>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palabra que ya concentra la cualidad determinante y absoluta) es configurado </w:t>
      </w:r>
      <w:r>
        <w:rPr>
          <w:color w:val="231F20"/>
          <w:w w:val="103"/>
        </w:rPr>
        <w:t>como</w:t>
      </w:r>
      <w:r>
        <w:rPr>
          <w:color w:val="231F20"/>
        </w:rPr>
        <w:t> </w:t>
      </w:r>
      <w:r>
        <w:rPr>
          <w:color w:val="231F20"/>
          <w:w w:val="103"/>
        </w:rPr>
        <w:t>una</w:t>
      </w:r>
      <w:r>
        <w:rPr>
          <w:color w:val="231F20"/>
        </w:rPr>
        <w:t> </w:t>
      </w:r>
      <w:r>
        <w:rPr>
          <w:color w:val="231F20"/>
          <w:w w:val="102"/>
        </w:rPr>
        <w:t>categoría</w:t>
      </w:r>
      <w:r>
        <w:rPr>
          <w:color w:val="231F20"/>
        </w:rPr>
        <w:t> </w:t>
      </w:r>
      <w:r>
        <w:rPr>
          <w:color w:val="231F20"/>
          <w:spacing w:val="-1"/>
          <w:w w:val="104"/>
        </w:rPr>
        <w:t>d</w:t>
      </w:r>
      <w:r>
        <w:rPr>
          <w:color w:val="231F20"/>
          <w:w w:val="104"/>
        </w:rPr>
        <w:t>e</w:t>
      </w:r>
      <w:r>
        <w:rPr>
          <w:color w:val="231F20"/>
        </w:rPr>
        <w:t> </w:t>
      </w:r>
      <w:r>
        <w:rPr>
          <w:color w:val="231F20"/>
          <w:spacing w:val="-1"/>
          <w:w w:val="102"/>
        </w:rPr>
        <w:t>l</w:t>
      </w:r>
      <w:r>
        <w:rPr>
          <w:color w:val="231F20"/>
          <w:w w:val="102"/>
        </w:rPr>
        <w:t>a</w:t>
      </w:r>
      <w:r>
        <w:rPr>
          <w:color w:val="231F20"/>
        </w:rPr>
        <w:t> </w:t>
      </w:r>
      <w:r>
        <w:rPr>
          <w:color w:val="231F20"/>
          <w:w w:val="101"/>
        </w:rPr>
        <w:t>cual</w:t>
      </w:r>
      <w:r>
        <w:rPr>
          <w:color w:val="231F20"/>
        </w:rPr>
        <w:t> </w:t>
      </w:r>
      <w:r>
        <w:rPr>
          <w:color w:val="231F20"/>
          <w:spacing w:val="-1"/>
          <w:w w:val="105"/>
        </w:rPr>
        <w:t>n</w:t>
      </w:r>
      <w:r>
        <w:rPr>
          <w:color w:val="231F20"/>
          <w:w w:val="105"/>
        </w:rPr>
        <w:t>o</w:t>
      </w:r>
      <w:r>
        <w:rPr>
          <w:color w:val="231F20"/>
        </w:rPr>
        <w:t> </w:t>
      </w:r>
      <w:r>
        <w:rPr>
          <w:color w:val="231F20"/>
          <w:spacing w:val="-1"/>
          <w:w w:val="104"/>
        </w:rPr>
        <w:t>pued</w:t>
      </w:r>
      <w:r>
        <w:rPr>
          <w:color w:val="231F20"/>
          <w:w w:val="104"/>
        </w:rPr>
        <w:t>e</w:t>
      </w:r>
      <w:r>
        <w:rPr>
          <w:color w:val="231F20"/>
        </w:rPr>
        <w:t> </w:t>
      </w:r>
      <w:r>
        <w:rPr>
          <w:color w:val="231F20"/>
          <w:spacing w:val="-1"/>
          <w:w w:val="104"/>
        </w:rPr>
        <w:t>hui</w:t>
      </w:r>
      <w:r>
        <w:rPr>
          <w:color w:val="231F20"/>
          <w:spacing w:val="-22"/>
          <w:w w:val="100"/>
        </w:rPr>
        <w:t>r</w:t>
      </w:r>
      <w:r>
        <w:rPr>
          <w:color w:val="231F20"/>
          <w:w w:val="133"/>
        </w:rPr>
        <w:t>.</w:t>
      </w:r>
      <w:r>
        <w:rPr>
          <w:color w:val="231F20"/>
          <w:spacing w:val="-1"/>
        </w:rPr>
        <w:t> </w:t>
      </w:r>
      <w:r>
        <w:rPr>
          <w:color w:val="231F20"/>
          <w:w w:val="238"/>
        </w:rPr>
        <w:t>l</w:t>
      </w:r>
      <w:r>
        <w:rPr>
          <w:color w:val="231F20"/>
          <w:w w:val="101"/>
        </w:rPr>
        <w:t>a</w:t>
      </w:r>
      <w:r>
        <w:rPr>
          <w:color w:val="231F20"/>
        </w:rPr>
        <w:t> </w:t>
      </w:r>
      <w:r>
        <w:rPr>
          <w:color w:val="231F20"/>
          <w:spacing w:val="-1"/>
          <w:w w:val="104"/>
        </w:rPr>
        <w:t>lengu</w:t>
      </w:r>
      <w:r>
        <w:rPr>
          <w:color w:val="231F20"/>
          <w:w w:val="104"/>
        </w:rPr>
        <w:t>a</w:t>
      </w:r>
      <w:r>
        <w:rPr>
          <w:color w:val="231F20"/>
        </w:rPr>
        <w:t> </w:t>
      </w:r>
      <w:r>
        <w:rPr>
          <w:color w:val="231F20"/>
          <w:spacing w:val="-1"/>
          <w:w w:val="104"/>
        </w:rPr>
        <w:t>materna</w:t>
      </w:r>
      <w:r>
        <w:rPr>
          <w:color w:val="231F20"/>
          <w:w w:val="104"/>
        </w:rPr>
        <w:t>,</w:t>
      </w:r>
      <w:r>
        <w:rPr>
          <w:color w:val="231F20"/>
        </w:rPr>
        <w:t> </w:t>
      </w:r>
      <w:r>
        <w:rPr>
          <w:color w:val="231F20"/>
          <w:w w:val="101"/>
        </w:rPr>
        <w:t>a</w:t>
      </w:r>
      <w:r>
        <w:rPr>
          <w:color w:val="231F20"/>
        </w:rPr>
        <w:t> </w:t>
      </w:r>
      <w:r>
        <w:rPr>
          <w:color w:val="231F20"/>
          <w:spacing w:val="-1"/>
          <w:w w:val="96"/>
        </w:rPr>
        <w:t>través </w:t>
      </w:r>
      <w:r>
        <w:rPr>
          <w:color w:val="231F20"/>
          <w:w w:val="105"/>
        </w:rPr>
        <w:t>de una relación metonímica con origen, también es una definición de la identidad; ésta es precisamente reivindicada en su propio devenir ma- </w:t>
      </w:r>
      <w:r>
        <w:rPr>
          <w:color w:val="231F20"/>
          <w:spacing w:val="-1"/>
          <w:w w:val="104"/>
        </w:rPr>
        <w:t>d</w:t>
      </w:r>
      <w:r>
        <w:rPr>
          <w:color w:val="231F20"/>
          <w:spacing w:val="-7"/>
          <w:w w:val="104"/>
        </w:rPr>
        <w:t>r</w:t>
      </w:r>
      <w:r>
        <w:rPr>
          <w:color w:val="231F20"/>
          <w:spacing w:val="-1"/>
          <w:w w:val="111"/>
        </w:rPr>
        <w:t>e</w:t>
      </w:r>
      <w:r>
        <w:rPr>
          <w:color w:val="231F20"/>
          <w:w w:val="111"/>
        </w:rPr>
        <w:t>.</w:t>
      </w:r>
      <w:r>
        <w:rPr>
          <w:color w:val="231F20"/>
        </w:rPr>
        <w:t> </w:t>
      </w:r>
      <w:r>
        <w:rPr>
          <w:color w:val="231F20"/>
          <w:spacing w:val="-21"/>
        </w:rPr>
        <w:t> </w:t>
      </w:r>
      <w:r>
        <w:rPr>
          <w:color w:val="231F20"/>
          <w:w w:val="136"/>
        </w:rPr>
        <w:t>d</w:t>
      </w:r>
      <w:r>
        <w:rPr>
          <w:color w:val="231F20"/>
          <w:spacing w:val="-1"/>
          <w:w w:val="101"/>
        </w:rPr>
        <w:t>eleuz</w:t>
      </w:r>
      <w:r>
        <w:rPr>
          <w:color w:val="231F20"/>
          <w:w w:val="101"/>
        </w:rPr>
        <w:t>e</w:t>
      </w:r>
      <w:r>
        <w:rPr>
          <w:color w:val="231F20"/>
        </w:rPr>
        <w:t> </w:t>
      </w:r>
      <w:r>
        <w:rPr>
          <w:color w:val="231F20"/>
          <w:spacing w:val="-21"/>
        </w:rPr>
        <w:t> </w:t>
      </w:r>
      <w:r>
        <w:rPr>
          <w:color w:val="231F20"/>
          <w:spacing w:val="-8"/>
          <w:w w:val="101"/>
        </w:rPr>
        <w:t>e</w:t>
      </w:r>
      <w:r>
        <w:rPr>
          <w:color w:val="231F20"/>
          <w:w w:val="106"/>
        </w:rPr>
        <w:t>xplica:</w:t>
      </w:r>
      <w:r>
        <w:rPr>
          <w:color w:val="231F20"/>
        </w:rPr>
        <w:t> </w:t>
      </w:r>
      <w:r>
        <w:rPr>
          <w:color w:val="231F20"/>
          <w:spacing w:val="-22"/>
        </w:rPr>
        <w:t> </w:t>
      </w:r>
      <w:r>
        <w:rPr>
          <w:color w:val="231F20"/>
          <w:w w:val="118"/>
        </w:rPr>
        <w:t>“</w:t>
      </w:r>
      <w:r>
        <w:rPr>
          <w:color w:val="231F20"/>
          <w:w w:val="238"/>
        </w:rPr>
        <w:t>l</w:t>
      </w:r>
      <w:r>
        <w:rPr>
          <w:color w:val="231F20"/>
          <w:w w:val="101"/>
        </w:rPr>
        <w:t>a</w:t>
      </w:r>
      <w:r>
        <w:rPr>
          <w:color w:val="231F20"/>
        </w:rPr>
        <w:t> </w:t>
      </w:r>
      <w:r>
        <w:rPr>
          <w:color w:val="231F20"/>
          <w:spacing w:val="-21"/>
        </w:rPr>
        <w:t> </w:t>
      </w:r>
      <w:r>
        <w:rPr>
          <w:color w:val="231F20"/>
          <w:spacing w:val="-1"/>
          <w:w w:val="104"/>
        </w:rPr>
        <w:t>lengu</w:t>
      </w:r>
      <w:r>
        <w:rPr>
          <w:color w:val="231F20"/>
          <w:w w:val="104"/>
        </w:rPr>
        <w:t>a</w:t>
      </w:r>
      <w:r>
        <w:rPr>
          <w:color w:val="231F20"/>
        </w:rPr>
        <w:t> </w:t>
      </w:r>
      <w:r>
        <w:rPr>
          <w:color w:val="231F20"/>
          <w:spacing w:val="-21"/>
        </w:rPr>
        <w:t> </w:t>
      </w:r>
      <w:r>
        <w:rPr>
          <w:color w:val="231F20"/>
          <w:spacing w:val="-1"/>
          <w:w w:val="102"/>
        </w:rPr>
        <w:t>matern</w:t>
      </w:r>
      <w:r>
        <w:rPr>
          <w:color w:val="231F20"/>
          <w:w w:val="102"/>
        </w:rPr>
        <w:t>a</w:t>
      </w:r>
      <w:r>
        <w:rPr>
          <w:color w:val="231F20"/>
        </w:rPr>
        <w:t> </w:t>
      </w:r>
      <w:r>
        <w:rPr>
          <w:color w:val="231F20"/>
          <w:spacing w:val="-21"/>
        </w:rPr>
        <w:t> </w:t>
      </w:r>
      <w:r>
        <w:rPr>
          <w:color w:val="231F20"/>
          <w:spacing w:val="-1"/>
          <w:w w:val="95"/>
        </w:rPr>
        <w:t>e</w:t>
      </w:r>
      <w:r>
        <w:rPr>
          <w:color w:val="231F20"/>
          <w:w w:val="95"/>
        </w:rPr>
        <w:t>s</w:t>
      </w:r>
      <w:r>
        <w:rPr>
          <w:color w:val="231F20"/>
        </w:rPr>
        <w:t> </w:t>
      </w:r>
      <w:r>
        <w:rPr>
          <w:color w:val="231F20"/>
          <w:spacing w:val="-21"/>
        </w:rPr>
        <w:t> </w:t>
      </w:r>
      <w:r>
        <w:rPr>
          <w:color w:val="231F20"/>
          <w:w w:val="103"/>
        </w:rPr>
        <w:t>una</w:t>
      </w:r>
      <w:r>
        <w:rPr>
          <w:color w:val="231F20"/>
        </w:rPr>
        <w:t> </w:t>
      </w:r>
      <w:r>
        <w:rPr>
          <w:color w:val="231F20"/>
          <w:spacing w:val="-21"/>
        </w:rPr>
        <w:t> </w:t>
      </w:r>
      <w:r>
        <w:rPr>
          <w:color w:val="231F20"/>
          <w:w w:val="101"/>
        </w:rPr>
        <w:t>caja</w:t>
      </w:r>
      <w:r>
        <w:rPr>
          <w:color w:val="231F20"/>
        </w:rPr>
        <w:t> </w:t>
      </w:r>
      <w:r>
        <w:rPr>
          <w:color w:val="231F20"/>
          <w:spacing w:val="-21"/>
        </w:rPr>
        <w:t> </w:t>
      </w:r>
      <w:r>
        <w:rPr>
          <w:color w:val="231F20"/>
          <w:spacing w:val="-1"/>
          <w:w w:val="101"/>
        </w:rPr>
        <w:t>qu</w:t>
      </w:r>
      <w:r>
        <w:rPr>
          <w:color w:val="231F20"/>
          <w:w w:val="101"/>
        </w:rPr>
        <w:t>e</w:t>
      </w:r>
      <w:r>
        <w:rPr>
          <w:color w:val="231F20"/>
        </w:rPr>
        <w:t> </w:t>
      </w:r>
      <w:r>
        <w:rPr>
          <w:color w:val="231F20"/>
          <w:spacing w:val="-21"/>
        </w:rPr>
        <w:t> </w:t>
      </w:r>
      <w:r>
        <w:rPr>
          <w:color w:val="231F20"/>
          <w:w w:val="102"/>
        </w:rPr>
        <w:t>contiene</w:t>
      </w:r>
      <w:r>
        <w:rPr>
          <w:color w:val="231F20"/>
        </w:rPr>
        <w:t> </w:t>
      </w:r>
      <w:r>
        <w:rPr>
          <w:color w:val="231F20"/>
          <w:spacing w:val="-21"/>
        </w:rPr>
        <w:t> </w:t>
      </w:r>
      <w:r>
        <w:rPr>
          <w:color w:val="231F20"/>
          <w:w w:val="104"/>
        </w:rPr>
        <w:t>p</w:t>
      </w:r>
      <w:r>
        <w:rPr>
          <w:color w:val="231F20"/>
          <w:spacing w:val="-1"/>
          <w:w w:val="104"/>
        </w:rPr>
        <w:t>a</w:t>
      </w:r>
      <w:r>
        <w:rPr>
          <w:color w:val="231F20"/>
        </w:rPr>
        <w:t>- </w:t>
      </w:r>
      <w:r>
        <w:rPr>
          <w:color w:val="231F20"/>
          <w:w w:val="105"/>
        </w:rPr>
        <w:t>labras</w:t>
      </w:r>
      <w:r>
        <w:rPr>
          <w:color w:val="231F20"/>
          <w:spacing w:val="-6"/>
          <w:w w:val="105"/>
        </w:rPr>
        <w:t> </w:t>
      </w:r>
      <w:r>
        <w:rPr>
          <w:color w:val="231F20"/>
          <w:w w:val="105"/>
        </w:rPr>
        <w:t>siempre</w:t>
      </w:r>
      <w:r>
        <w:rPr>
          <w:color w:val="231F20"/>
          <w:spacing w:val="-6"/>
          <w:w w:val="105"/>
        </w:rPr>
        <w:t> </w:t>
      </w:r>
      <w:r>
        <w:rPr>
          <w:color w:val="231F20"/>
          <w:w w:val="105"/>
        </w:rPr>
        <w:t>hirientes,</w:t>
      </w:r>
      <w:r>
        <w:rPr>
          <w:color w:val="231F20"/>
          <w:spacing w:val="-6"/>
          <w:w w:val="105"/>
        </w:rPr>
        <w:t> </w:t>
      </w:r>
      <w:r>
        <w:rPr>
          <w:color w:val="231F20"/>
          <w:w w:val="105"/>
        </w:rPr>
        <w:t>pero</w:t>
      </w:r>
      <w:r>
        <w:rPr>
          <w:color w:val="231F20"/>
          <w:spacing w:val="-6"/>
          <w:w w:val="105"/>
        </w:rPr>
        <w:t> </w:t>
      </w:r>
      <w:r>
        <w:rPr>
          <w:color w:val="231F20"/>
          <w:w w:val="105"/>
        </w:rPr>
        <w:t>de</w:t>
      </w:r>
      <w:r>
        <w:rPr>
          <w:color w:val="231F20"/>
          <w:spacing w:val="-6"/>
          <w:w w:val="105"/>
        </w:rPr>
        <w:t> </w:t>
      </w:r>
      <w:r>
        <w:rPr>
          <w:color w:val="231F20"/>
          <w:w w:val="105"/>
        </w:rPr>
        <w:t>esas</w:t>
      </w:r>
      <w:r>
        <w:rPr>
          <w:color w:val="231F20"/>
          <w:spacing w:val="-6"/>
          <w:w w:val="105"/>
        </w:rPr>
        <w:t> </w:t>
      </w:r>
      <w:r>
        <w:rPr>
          <w:color w:val="231F20"/>
          <w:w w:val="105"/>
        </w:rPr>
        <w:t>palabras</w:t>
      </w:r>
      <w:r>
        <w:rPr>
          <w:color w:val="231F20"/>
          <w:spacing w:val="-6"/>
          <w:w w:val="105"/>
        </w:rPr>
        <w:t> </w:t>
      </w:r>
      <w:r>
        <w:rPr>
          <w:color w:val="231F20"/>
          <w:w w:val="105"/>
        </w:rPr>
        <w:t>no</w:t>
      </w:r>
      <w:r>
        <w:rPr>
          <w:color w:val="231F20"/>
          <w:spacing w:val="-6"/>
          <w:w w:val="105"/>
        </w:rPr>
        <w:t> </w:t>
      </w:r>
      <w:r>
        <w:rPr>
          <w:color w:val="231F20"/>
          <w:w w:val="105"/>
        </w:rPr>
        <w:t>paran</w:t>
      </w:r>
      <w:r>
        <w:rPr>
          <w:color w:val="231F20"/>
          <w:spacing w:val="-6"/>
          <w:w w:val="105"/>
        </w:rPr>
        <w:t> </w:t>
      </w:r>
      <w:r>
        <w:rPr>
          <w:color w:val="231F20"/>
          <w:w w:val="105"/>
        </w:rPr>
        <w:t>de</w:t>
      </w:r>
      <w:r>
        <w:rPr>
          <w:color w:val="231F20"/>
          <w:spacing w:val="-6"/>
          <w:w w:val="105"/>
        </w:rPr>
        <w:t> </w:t>
      </w:r>
      <w:r>
        <w:rPr>
          <w:color w:val="231F20"/>
          <w:w w:val="105"/>
        </w:rPr>
        <w:t>caer</w:t>
      </w:r>
      <w:r>
        <w:rPr>
          <w:color w:val="231F20"/>
          <w:spacing w:val="-6"/>
          <w:w w:val="105"/>
        </w:rPr>
        <w:t> </w:t>
      </w:r>
      <w:r>
        <w:rPr>
          <w:color w:val="231F20"/>
          <w:w w:val="105"/>
        </w:rPr>
        <w:t>letras” (1996: 30). de la herida del ojo, en forma de la impotencia frente a las </w:t>
      </w:r>
      <w:r>
        <w:rPr>
          <w:color w:val="231F20"/>
          <w:spacing w:val="-1"/>
          <w:w w:val="99"/>
        </w:rPr>
        <w:t>injusticia</w:t>
      </w:r>
      <w:r>
        <w:rPr>
          <w:color w:val="231F20"/>
          <w:w w:val="99"/>
        </w:rPr>
        <w:t>s</w:t>
      </w:r>
      <w:r>
        <w:rPr>
          <w:color w:val="231F20"/>
          <w:spacing w:val="20"/>
        </w:rPr>
        <w:t> </w:t>
      </w:r>
      <w:r>
        <w:rPr>
          <w:color w:val="231F20"/>
          <w:w w:val="101"/>
        </w:rPr>
        <w:t>cometidas</w:t>
      </w:r>
      <w:r>
        <w:rPr>
          <w:color w:val="231F20"/>
          <w:spacing w:val="20"/>
        </w:rPr>
        <w:t> </w:t>
      </w:r>
      <w:r>
        <w:rPr>
          <w:color w:val="231F20"/>
          <w:spacing w:val="-1"/>
          <w:w w:val="104"/>
        </w:rPr>
        <w:t>e</w:t>
      </w:r>
      <w:r>
        <w:rPr>
          <w:color w:val="231F20"/>
          <w:w w:val="104"/>
        </w:rPr>
        <w:t>n</w:t>
      </w:r>
      <w:r>
        <w:rPr>
          <w:color w:val="231F20"/>
          <w:spacing w:val="20"/>
        </w:rPr>
        <w:t> </w:t>
      </w:r>
      <w:r>
        <w:rPr>
          <w:color w:val="231F20"/>
          <w:spacing w:val="-1"/>
          <w:w w:val="135"/>
        </w:rPr>
        <w:t>a</w:t>
      </w:r>
      <w:r>
        <w:rPr>
          <w:color w:val="231F20"/>
          <w:spacing w:val="-1"/>
          <w:w w:val="102"/>
        </w:rPr>
        <w:t>méric</w:t>
      </w:r>
      <w:r>
        <w:rPr>
          <w:color w:val="231F20"/>
          <w:w w:val="102"/>
        </w:rPr>
        <w:t>a</w:t>
      </w:r>
      <w:r>
        <w:rPr>
          <w:color w:val="231F20"/>
          <w:spacing w:val="20"/>
        </w:rPr>
        <w:t> </w:t>
      </w:r>
      <w:r>
        <w:rPr>
          <w:color w:val="231F20"/>
          <w:w w:val="238"/>
        </w:rPr>
        <w:t>l</w:t>
      </w:r>
      <w:r>
        <w:rPr>
          <w:color w:val="231F20"/>
          <w:spacing w:val="-1"/>
          <w:w w:val="104"/>
        </w:rPr>
        <w:t>atina</w:t>
      </w:r>
      <w:r>
        <w:rPr>
          <w:color w:val="231F20"/>
          <w:w w:val="104"/>
        </w:rPr>
        <w:t>,</w:t>
      </w:r>
      <w:r>
        <w:rPr>
          <w:color w:val="231F20"/>
          <w:spacing w:val="20"/>
        </w:rPr>
        <w:t> </w:t>
      </w:r>
      <w:r>
        <w:rPr>
          <w:color w:val="231F20"/>
          <w:spacing w:val="-1"/>
          <w:w w:val="103"/>
        </w:rPr>
        <w:t>eman</w:t>
      </w:r>
      <w:r>
        <w:rPr>
          <w:color w:val="231F20"/>
          <w:w w:val="103"/>
        </w:rPr>
        <w:t>a</w:t>
      </w:r>
      <w:r>
        <w:rPr>
          <w:color w:val="231F20"/>
          <w:spacing w:val="20"/>
        </w:rPr>
        <w:t> </w:t>
      </w:r>
      <w:r>
        <w:rPr>
          <w:color w:val="231F20"/>
          <w:w w:val="103"/>
        </w:rPr>
        <w:t>maternid</w:t>
      </w:r>
      <w:r>
        <w:rPr>
          <w:color w:val="231F20"/>
          <w:spacing w:val="-1"/>
          <w:w w:val="109"/>
        </w:rPr>
        <w:t>ad</w:t>
      </w:r>
      <w:r>
        <w:rPr>
          <w:color w:val="231F20"/>
          <w:w w:val="109"/>
        </w:rPr>
        <w:t>,</w:t>
      </w:r>
      <w:r>
        <w:rPr>
          <w:color w:val="231F20"/>
          <w:spacing w:val="20"/>
        </w:rPr>
        <w:t> </w:t>
      </w:r>
      <w:r>
        <w:rPr>
          <w:color w:val="231F20"/>
          <w:spacing w:val="-1"/>
          <w:w w:val="103"/>
        </w:rPr>
        <w:t>individual </w:t>
      </w:r>
      <w:r>
        <w:rPr>
          <w:color w:val="231F20"/>
          <w:w w:val="92"/>
        </w:rPr>
        <w:t>y</w:t>
      </w:r>
      <w:r>
        <w:rPr>
          <w:color w:val="231F20"/>
          <w:spacing w:val="10"/>
        </w:rPr>
        <w:t> </w:t>
      </w:r>
      <w:r>
        <w:rPr>
          <w:color w:val="231F20"/>
          <w:spacing w:val="-1"/>
          <w:w w:val="104"/>
        </w:rPr>
        <w:t>diná</w:t>
      </w:r>
      <w:r>
        <w:rPr>
          <w:color w:val="231F20"/>
          <w:w w:val="104"/>
        </w:rPr>
        <w:t>m</w:t>
      </w:r>
      <w:r>
        <w:rPr>
          <w:color w:val="231F20"/>
          <w:spacing w:val="-1"/>
          <w:w w:val="105"/>
        </w:rPr>
        <w:t>ica</w:t>
      </w:r>
      <w:r>
        <w:rPr>
          <w:color w:val="231F20"/>
          <w:w w:val="105"/>
        </w:rPr>
        <w:t>.</w:t>
      </w:r>
      <w:r>
        <w:rPr>
          <w:color w:val="231F20"/>
          <w:spacing w:val="10"/>
        </w:rPr>
        <w:t> </w:t>
      </w:r>
      <w:r>
        <w:rPr>
          <w:color w:val="231F20"/>
          <w:w w:val="238"/>
        </w:rPr>
        <w:t>l</w:t>
      </w:r>
      <w:r>
        <w:rPr>
          <w:color w:val="231F20"/>
          <w:w w:val="101"/>
        </w:rPr>
        <w:t>a</w:t>
      </w:r>
      <w:r>
        <w:rPr>
          <w:color w:val="231F20"/>
          <w:spacing w:val="10"/>
        </w:rPr>
        <w:t> </w:t>
      </w:r>
      <w:r>
        <w:rPr>
          <w:color w:val="231F20"/>
          <w:w w:val="101"/>
        </w:rPr>
        <w:t>violencia</w:t>
      </w:r>
      <w:r>
        <w:rPr>
          <w:color w:val="231F20"/>
          <w:spacing w:val="9"/>
        </w:rPr>
        <w:t> </w:t>
      </w:r>
      <w:r>
        <w:rPr>
          <w:color w:val="231F20"/>
          <w:spacing w:val="-1"/>
          <w:w w:val="95"/>
        </w:rPr>
        <w:t>e</w:t>
      </w:r>
      <w:r>
        <w:rPr>
          <w:color w:val="231F20"/>
          <w:w w:val="95"/>
        </w:rPr>
        <w:t>s</w:t>
      </w:r>
      <w:r>
        <w:rPr>
          <w:color w:val="231F20"/>
          <w:spacing w:val="10"/>
        </w:rPr>
        <w:t> </w:t>
      </w:r>
      <w:r>
        <w:rPr>
          <w:color w:val="231F20"/>
          <w:spacing w:val="-1"/>
          <w:w w:val="103"/>
        </w:rPr>
        <w:t>e</w:t>
      </w:r>
      <w:r>
        <w:rPr>
          <w:color w:val="231F20"/>
          <w:w w:val="103"/>
        </w:rPr>
        <w:t>l</w:t>
      </w:r>
      <w:r>
        <w:rPr>
          <w:color w:val="231F20"/>
          <w:spacing w:val="10"/>
        </w:rPr>
        <w:t> </w:t>
      </w:r>
      <w:r>
        <w:rPr>
          <w:color w:val="231F20"/>
          <w:w w:val="100"/>
        </w:rPr>
        <w:t>cruce</w:t>
      </w:r>
      <w:r>
        <w:rPr>
          <w:color w:val="231F20"/>
          <w:spacing w:val="10"/>
        </w:rPr>
        <w:t> </w:t>
      </w:r>
      <w:r>
        <w:rPr>
          <w:color w:val="231F20"/>
          <w:spacing w:val="-1"/>
          <w:w w:val="104"/>
        </w:rPr>
        <w:t>d</w:t>
      </w:r>
      <w:r>
        <w:rPr>
          <w:color w:val="231F20"/>
          <w:w w:val="104"/>
        </w:rPr>
        <w:t>e</w:t>
      </w:r>
      <w:r>
        <w:rPr>
          <w:color w:val="231F20"/>
          <w:spacing w:val="10"/>
        </w:rPr>
        <w:t> </w:t>
      </w:r>
      <w:r>
        <w:rPr>
          <w:color w:val="231F20"/>
          <w:spacing w:val="-1"/>
          <w:w w:val="102"/>
        </w:rPr>
        <w:t>l</w:t>
      </w:r>
      <w:r>
        <w:rPr>
          <w:color w:val="231F20"/>
          <w:w w:val="102"/>
        </w:rPr>
        <w:t>a</w:t>
      </w:r>
      <w:r>
        <w:rPr>
          <w:color w:val="231F20"/>
          <w:spacing w:val="10"/>
        </w:rPr>
        <w:t> </w:t>
      </w:r>
      <w:r>
        <w:rPr>
          <w:color w:val="231F20"/>
          <w:spacing w:val="-1"/>
          <w:w w:val="103"/>
        </w:rPr>
        <w:t>maternida</w:t>
      </w:r>
      <w:r>
        <w:rPr>
          <w:color w:val="231F20"/>
          <w:w w:val="103"/>
        </w:rPr>
        <w:t>d</w:t>
      </w:r>
      <w:r>
        <w:rPr>
          <w:color w:val="231F20"/>
          <w:spacing w:val="10"/>
        </w:rPr>
        <w:t> </w:t>
      </w:r>
      <w:r>
        <w:rPr>
          <w:color w:val="231F20"/>
          <w:spacing w:val="-1"/>
          <w:w w:val="101"/>
        </w:rPr>
        <w:t>qu</w:t>
      </w:r>
      <w:r>
        <w:rPr>
          <w:color w:val="231F20"/>
          <w:w w:val="101"/>
        </w:rPr>
        <w:t>e</w:t>
      </w:r>
      <w:r>
        <w:rPr>
          <w:color w:val="231F20"/>
          <w:spacing w:val="10"/>
        </w:rPr>
        <w:t> </w:t>
      </w:r>
      <w:r>
        <w:rPr>
          <w:color w:val="231F20"/>
          <w:spacing w:val="-1"/>
          <w:w w:val="103"/>
        </w:rPr>
        <w:t>e</w:t>
      </w:r>
      <w:r>
        <w:rPr>
          <w:color w:val="231F20"/>
          <w:w w:val="103"/>
        </w:rPr>
        <w:t>l</w:t>
      </w:r>
      <w:r>
        <w:rPr>
          <w:color w:val="231F20"/>
          <w:spacing w:val="10"/>
        </w:rPr>
        <w:t> </w:t>
      </w:r>
      <w:r>
        <w:rPr>
          <w:color w:val="231F20"/>
          <w:w w:val="154"/>
        </w:rPr>
        <w:t>o</w:t>
      </w:r>
      <w:r>
        <w:rPr>
          <w:color w:val="231F20"/>
          <w:w w:val="103"/>
        </w:rPr>
        <w:t>jo</w:t>
      </w:r>
      <w:r>
        <w:rPr>
          <w:color w:val="231F20"/>
          <w:spacing w:val="10"/>
        </w:rPr>
        <w:t> </w:t>
      </w:r>
      <w:r>
        <w:rPr>
          <w:color w:val="231F20"/>
          <w:spacing w:val="-1"/>
          <w:w w:val="103"/>
        </w:rPr>
        <w:t>acog</w:t>
      </w:r>
      <w:r>
        <w:rPr>
          <w:color w:val="231F20"/>
          <w:w w:val="103"/>
        </w:rPr>
        <w:t>e</w:t>
      </w:r>
      <w:r>
        <w:rPr>
          <w:color w:val="231F20"/>
          <w:spacing w:val="10"/>
        </w:rPr>
        <w:t> </w:t>
      </w:r>
      <w:r>
        <w:rPr>
          <w:color w:val="231F20"/>
          <w:w w:val="92"/>
        </w:rPr>
        <w:t>y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convierte</w:t>
      </w:r>
      <w:r>
        <w:rPr>
          <w:color w:val="231F20"/>
          <w:spacing w:val="-10"/>
          <w:w w:val="105"/>
        </w:rPr>
        <w:t> </w:t>
      </w:r>
      <w:r>
        <w:rPr>
          <w:color w:val="231F20"/>
          <w:w w:val="105"/>
        </w:rPr>
        <w:t>la</w:t>
      </w:r>
      <w:r>
        <w:rPr>
          <w:color w:val="231F20"/>
          <w:spacing w:val="-10"/>
          <w:w w:val="105"/>
        </w:rPr>
        <w:t> </w:t>
      </w:r>
      <w:r>
        <w:rPr>
          <w:color w:val="231F20"/>
          <w:w w:val="105"/>
        </w:rPr>
        <w:t>maternidad</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pertenencia</w:t>
      </w:r>
      <w:r>
        <w:rPr>
          <w:color w:val="231F20"/>
          <w:spacing w:val="-10"/>
          <w:w w:val="105"/>
        </w:rPr>
        <w:t> </w:t>
      </w:r>
      <w:r>
        <w:rPr>
          <w:color w:val="231F20"/>
          <w:w w:val="105"/>
        </w:rPr>
        <w:t>latinoamericana. deleuze identifica la violencia que se halla en maternidad: “Matar la lengua materna es una lucha de cada momento, y para empezar contra la voz de la madre, ‘muy alta y aguda y tal vez triunfal’ ” (1996: 26). de este cruce hiriente, pero al mismo tiempo prolífico y generador de una identidad en un constante dinamismo, emerge el ojo Silva vivo, en un constante devenir: “debería hacernos pasar de las letras hirientes a los soplos</w:t>
      </w:r>
      <w:r>
        <w:rPr>
          <w:color w:val="231F20"/>
          <w:spacing w:val="-8"/>
          <w:w w:val="105"/>
        </w:rPr>
        <w:t> </w:t>
      </w:r>
      <w:r>
        <w:rPr>
          <w:color w:val="231F20"/>
          <w:w w:val="105"/>
        </w:rPr>
        <w:t>animados,</w:t>
      </w:r>
      <w:r>
        <w:rPr>
          <w:color w:val="231F20"/>
          <w:spacing w:val="-7"/>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órganos</w:t>
      </w:r>
      <w:r>
        <w:rPr>
          <w:color w:val="231F20"/>
          <w:spacing w:val="-8"/>
          <w:w w:val="105"/>
        </w:rPr>
        <w:t> </w:t>
      </w:r>
      <w:r>
        <w:rPr>
          <w:color w:val="231F20"/>
          <w:w w:val="105"/>
        </w:rPr>
        <w:t>enfermos</w:t>
      </w:r>
      <w:r>
        <w:rPr>
          <w:color w:val="231F20"/>
          <w:spacing w:val="-7"/>
          <w:w w:val="105"/>
        </w:rPr>
        <w:t> </w:t>
      </w:r>
      <w:r>
        <w:rPr>
          <w:color w:val="231F20"/>
          <w:w w:val="105"/>
        </w:rPr>
        <w:t>al</w:t>
      </w:r>
      <w:r>
        <w:rPr>
          <w:color w:val="231F20"/>
          <w:spacing w:val="-8"/>
          <w:w w:val="105"/>
        </w:rPr>
        <w:t> </w:t>
      </w:r>
      <w:r>
        <w:rPr>
          <w:color w:val="231F20"/>
          <w:w w:val="105"/>
        </w:rPr>
        <w:t>cuerpo</w:t>
      </w:r>
      <w:r>
        <w:rPr>
          <w:color w:val="231F20"/>
          <w:spacing w:val="-8"/>
          <w:w w:val="105"/>
        </w:rPr>
        <w:t> </w:t>
      </w:r>
      <w:r>
        <w:rPr>
          <w:color w:val="231F20"/>
          <w:w w:val="105"/>
        </w:rPr>
        <w:t>cósmico</w:t>
      </w:r>
      <w:r>
        <w:rPr>
          <w:color w:val="231F20"/>
          <w:spacing w:val="-8"/>
          <w:w w:val="105"/>
        </w:rPr>
        <w:t> </w:t>
      </w:r>
      <w:r>
        <w:rPr>
          <w:color w:val="231F20"/>
          <w:w w:val="105"/>
        </w:rPr>
        <w:t>y</w:t>
      </w:r>
      <w:r>
        <w:rPr>
          <w:color w:val="231F20"/>
          <w:spacing w:val="-8"/>
          <w:w w:val="105"/>
        </w:rPr>
        <w:t> </w:t>
      </w:r>
      <w:r>
        <w:rPr>
          <w:color w:val="231F20"/>
          <w:w w:val="105"/>
        </w:rPr>
        <w:t>sin</w:t>
      </w:r>
      <w:r>
        <w:rPr>
          <w:color w:val="231F20"/>
          <w:spacing w:val="-8"/>
          <w:w w:val="105"/>
        </w:rPr>
        <w:t> </w:t>
      </w:r>
      <w:r>
        <w:rPr>
          <w:color w:val="231F20"/>
          <w:w w:val="105"/>
        </w:rPr>
        <w:t>órga- nos.</w:t>
      </w:r>
      <w:r>
        <w:rPr>
          <w:color w:val="231F20"/>
          <w:spacing w:val="-6"/>
          <w:w w:val="105"/>
        </w:rPr>
        <w:t> </w:t>
      </w:r>
      <w:r>
        <w:rPr>
          <w:color w:val="231F20"/>
          <w:w w:val="105"/>
        </w:rPr>
        <w:t>[...]</w:t>
      </w:r>
      <w:r>
        <w:rPr>
          <w:color w:val="231F20"/>
          <w:spacing w:val="-6"/>
          <w:w w:val="105"/>
        </w:rPr>
        <w:t> </w:t>
      </w:r>
      <w:r>
        <w:rPr>
          <w:color w:val="231F20"/>
          <w:w w:val="105"/>
        </w:rPr>
        <w:t>que</w:t>
      </w:r>
      <w:r>
        <w:rPr>
          <w:color w:val="231F20"/>
          <w:spacing w:val="-6"/>
          <w:w w:val="105"/>
        </w:rPr>
        <w:t> </w:t>
      </w:r>
      <w:r>
        <w:rPr>
          <w:color w:val="231F20"/>
          <w:w w:val="105"/>
        </w:rPr>
        <w:t>deberían</w:t>
      </w:r>
      <w:r>
        <w:rPr>
          <w:color w:val="231F20"/>
          <w:spacing w:val="-6"/>
          <w:w w:val="105"/>
        </w:rPr>
        <w:t> </w:t>
      </w:r>
      <w:r>
        <w:rPr>
          <w:color w:val="231F20"/>
          <w:w w:val="105"/>
        </w:rPr>
        <w:t>fusionarse,</w:t>
      </w:r>
      <w:r>
        <w:rPr>
          <w:color w:val="231F20"/>
          <w:spacing w:val="-7"/>
          <w:w w:val="105"/>
        </w:rPr>
        <w:t> </w:t>
      </w:r>
      <w:r>
        <w:rPr>
          <w:color w:val="231F20"/>
          <w:w w:val="105"/>
        </w:rPr>
        <w:t>caber</w:t>
      </w:r>
      <w:r>
        <w:rPr>
          <w:color w:val="231F20"/>
          <w:spacing w:val="-7"/>
          <w:w w:val="105"/>
        </w:rPr>
        <w:t> </w:t>
      </w:r>
      <w:r>
        <w:rPr>
          <w:color w:val="231F20"/>
          <w:w w:val="105"/>
        </w:rPr>
        <w:t>en</w:t>
      </w:r>
      <w:r>
        <w:rPr>
          <w:color w:val="231F20"/>
          <w:spacing w:val="-7"/>
          <w:w w:val="105"/>
        </w:rPr>
        <w:t> </w:t>
      </w:r>
      <w:r>
        <w:rPr>
          <w:color w:val="231F20"/>
          <w:w w:val="105"/>
        </w:rPr>
        <w:t>una</w:t>
      </w:r>
      <w:r>
        <w:rPr>
          <w:color w:val="231F20"/>
          <w:spacing w:val="-7"/>
          <w:w w:val="105"/>
        </w:rPr>
        <w:t> </w:t>
      </w:r>
      <w:r>
        <w:rPr>
          <w:color w:val="231F20"/>
          <w:w w:val="105"/>
        </w:rPr>
        <w:t>nueva</w:t>
      </w:r>
      <w:r>
        <w:rPr>
          <w:color w:val="231F20"/>
          <w:spacing w:val="-6"/>
          <w:w w:val="105"/>
        </w:rPr>
        <w:t> </w:t>
      </w:r>
      <w:r>
        <w:rPr>
          <w:color w:val="231F20"/>
          <w:w w:val="105"/>
        </w:rPr>
        <w:t>escritura</w:t>
      </w:r>
      <w:r>
        <w:rPr>
          <w:color w:val="231F20"/>
          <w:spacing w:val="-6"/>
          <w:w w:val="105"/>
        </w:rPr>
        <w:t> </w:t>
      </w:r>
      <w:r>
        <w:rPr>
          <w:color w:val="231F20"/>
          <w:w w:val="105"/>
        </w:rPr>
        <w:t>fonética, formar una totalidad líquida o una continuidad alternativa” (deleuze, </w:t>
      </w:r>
      <w:r>
        <w:rPr>
          <w:color w:val="231F20"/>
        </w:rPr>
        <w:t>1996:</w:t>
      </w:r>
      <w:r>
        <w:rPr>
          <w:color w:val="231F20"/>
          <w:spacing w:val="14"/>
        </w:rPr>
        <w:t> </w:t>
      </w:r>
      <w:r>
        <w:rPr>
          <w:color w:val="231F20"/>
        </w:rPr>
        <w:t>31).</w:t>
      </w:r>
    </w:p>
    <w:p>
      <w:pPr>
        <w:spacing w:before="0"/>
        <w:ind w:left="797" w:right="28" w:hanging="284"/>
        <w:jc w:val="left"/>
        <w:rPr>
          <w:sz w:val="20"/>
        </w:rPr>
      </w:pPr>
      <w:r>
        <w:rPr>
          <w:color w:val="231F20"/>
          <w:spacing w:val="-4"/>
          <w:w w:val="108"/>
          <w:sz w:val="20"/>
        </w:rPr>
        <w:t>E</w:t>
      </w:r>
      <w:r>
        <w:rPr>
          <w:color w:val="231F20"/>
          <w:w w:val="108"/>
          <w:sz w:val="20"/>
        </w:rPr>
        <w:t>n</w:t>
      </w:r>
      <w:r>
        <w:rPr>
          <w:color w:val="231F20"/>
          <w:spacing w:val="4"/>
          <w:sz w:val="20"/>
        </w:rPr>
        <w:t> </w:t>
      </w:r>
      <w:r>
        <w:rPr>
          <w:color w:val="231F20"/>
          <w:spacing w:val="-4"/>
          <w:w w:val="97"/>
          <w:sz w:val="20"/>
        </w:rPr>
        <w:t>est</w:t>
      </w:r>
      <w:r>
        <w:rPr>
          <w:color w:val="231F20"/>
          <w:w w:val="97"/>
          <w:sz w:val="20"/>
        </w:rPr>
        <w:t>e</w:t>
      </w:r>
      <w:r>
        <w:rPr>
          <w:color w:val="231F20"/>
          <w:spacing w:val="4"/>
          <w:sz w:val="20"/>
        </w:rPr>
        <w:t> </w:t>
      </w:r>
      <w:r>
        <w:rPr>
          <w:color w:val="231F20"/>
          <w:spacing w:val="-3"/>
          <w:w w:val="103"/>
          <w:sz w:val="20"/>
        </w:rPr>
        <w:t>sentido</w:t>
      </w:r>
      <w:r>
        <w:rPr>
          <w:color w:val="231F20"/>
          <w:w w:val="103"/>
          <w:sz w:val="20"/>
        </w:rPr>
        <w:t>,</w:t>
      </w:r>
      <w:r>
        <w:rPr>
          <w:color w:val="231F20"/>
          <w:spacing w:val="4"/>
          <w:sz w:val="20"/>
        </w:rPr>
        <w:t> </w:t>
      </w:r>
      <w:r>
        <w:rPr>
          <w:color w:val="231F20"/>
          <w:spacing w:val="-4"/>
          <w:w w:val="103"/>
          <w:sz w:val="20"/>
        </w:rPr>
        <w:t>e</w:t>
      </w:r>
      <w:r>
        <w:rPr>
          <w:color w:val="231F20"/>
          <w:w w:val="103"/>
          <w:sz w:val="20"/>
        </w:rPr>
        <w:t>l</w:t>
      </w:r>
      <w:r>
        <w:rPr>
          <w:color w:val="231F20"/>
          <w:spacing w:val="4"/>
          <w:sz w:val="20"/>
        </w:rPr>
        <w:t> </w:t>
      </w:r>
      <w:r>
        <w:rPr>
          <w:color w:val="231F20"/>
          <w:spacing w:val="-3"/>
          <w:w w:val="102"/>
          <w:sz w:val="20"/>
        </w:rPr>
        <w:t>siguient</w:t>
      </w:r>
      <w:r>
        <w:rPr>
          <w:color w:val="231F20"/>
          <w:w w:val="102"/>
          <w:sz w:val="20"/>
        </w:rPr>
        <w:t>e</w:t>
      </w:r>
      <w:r>
        <w:rPr>
          <w:color w:val="231F20"/>
          <w:spacing w:val="4"/>
          <w:sz w:val="20"/>
        </w:rPr>
        <w:t> </w:t>
      </w:r>
      <w:r>
        <w:rPr>
          <w:color w:val="231F20"/>
          <w:spacing w:val="-3"/>
          <w:w w:val="103"/>
          <w:sz w:val="20"/>
        </w:rPr>
        <w:t>fragment</w:t>
      </w:r>
      <w:r>
        <w:rPr>
          <w:color w:val="231F20"/>
          <w:w w:val="103"/>
          <w:sz w:val="20"/>
        </w:rPr>
        <w:t>o</w:t>
      </w:r>
      <w:r>
        <w:rPr>
          <w:color w:val="231F20"/>
          <w:spacing w:val="4"/>
          <w:sz w:val="20"/>
        </w:rPr>
        <w:t> </w:t>
      </w:r>
      <w:r>
        <w:rPr>
          <w:color w:val="231F20"/>
          <w:spacing w:val="-4"/>
          <w:w w:val="104"/>
          <w:sz w:val="20"/>
        </w:rPr>
        <w:t>d</w:t>
      </w:r>
      <w:r>
        <w:rPr>
          <w:color w:val="231F20"/>
          <w:w w:val="104"/>
          <w:sz w:val="20"/>
        </w:rPr>
        <w:t>e</w:t>
      </w:r>
      <w:r>
        <w:rPr>
          <w:color w:val="231F20"/>
          <w:spacing w:val="4"/>
          <w:sz w:val="20"/>
        </w:rPr>
        <w:t> </w:t>
      </w:r>
      <w:r>
        <w:rPr>
          <w:i/>
          <w:color w:val="231F20"/>
          <w:spacing w:val="-4"/>
          <w:w w:val="106"/>
          <w:sz w:val="20"/>
        </w:rPr>
        <w:t>Crí</w:t>
      </w:r>
      <w:r>
        <w:rPr>
          <w:i/>
          <w:color w:val="231F20"/>
          <w:spacing w:val="-2"/>
          <w:w w:val="39"/>
          <w:sz w:val="20"/>
        </w:rPr>
        <w:t>tt</w:t>
      </w:r>
      <w:r>
        <w:rPr>
          <w:i/>
          <w:color w:val="231F20"/>
          <w:spacing w:val="-4"/>
          <w:w w:val="92"/>
          <w:sz w:val="20"/>
        </w:rPr>
        <w:t>ic</w:t>
      </w:r>
      <w:r>
        <w:rPr>
          <w:i/>
          <w:color w:val="231F20"/>
          <w:w w:val="92"/>
          <w:sz w:val="20"/>
        </w:rPr>
        <w:t>a</w:t>
      </w:r>
      <w:r>
        <w:rPr>
          <w:i/>
          <w:color w:val="231F20"/>
          <w:spacing w:val="4"/>
          <w:sz w:val="20"/>
        </w:rPr>
        <w:t> </w:t>
      </w:r>
      <w:r>
        <w:rPr>
          <w:i/>
          <w:color w:val="231F20"/>
          <w:w w:val="83"/>
          <w:sz w:val="20"/>
        </w:rPr>
        <w:t>y</w:t>
      </w:r>
      <w:r>
        <w:rPr>
          <w:i/>
          <w:color w:val="231F20"/>
          <w:spacing w:val="4"/>
          <w:sz w:val="20"/>
        </w:rPr>
        <w:t> </w:t>
      </w:r>
      <w:r>
        <w:rPr>
          <w:i/>
          <w:color w:val="231F20"/>
          <w:spacing w:val="-3"/>
          <w:w w:val="95"/>
          <w:sz w:val="20"/>
        </w:rPr>
        <w:t>clínic</w:t>
      </w:r>
      <w:r>
        <w:rPr>
          <w:i/>
          <w:color w:val="231F20"/>
          <w:w w:val="95"/>
          <w:sz w:val="20"/>
        </w:rPr>
        <w:t>a</w:t>
      </w:r>
      <w:r>
        <w:rPr>
          <w:i/>
          <w:color w:val="231F20"/>
          <w:spacing w:val="4"/>
          <w:sz w:val="20"/>
        </w:rPr>
        <w:t> </w:t>
      </w:r>
      <w:r>
        <w:rPr>
          <w:color w:val="231F20"/>
          <w:spacing w:val="-4"/>
          <w:w w:val="95"/>
          <w:sz w:val="20"/>
        </w:rPr>
        <w:t>e</w:t>
      </w:r>
      <w:r>
        <w:rPr>
          <w:color w:val="231F20"/>
          <w:w w:val="95"/>
          <w:sz w:val="20"/>
        </w:rPr>
        <w:t>s</w:t>
      </w:r>
      <w:r>
        <w:rPr>
          <w:color w:val="231F20"/>
          <w:spacing w:val="4"/>
          <w:sz w:val="20"/>
        </w:rPr>
        <w:t> </w:t>
      </w:r>
      <w:r>
        <w:rPr>
          <w:color w:val="231F20"/>
          <w:spacing w:val="-11"/>
          <w:w w:val="100"/>
          <w:sz w:val="20"/>
        </w:rPr>
        <w:t>r</w:t>
      </w:r>
      <w:r>
        <w:rPr>
          <w:color w:val="231F20"/>
          <w:spacing w:val="-3"/>
          <w:w w:val="101"/>
          <w:sz w:val="20"/>
        </w:rPr>
        <w:t>elevante:</w:t>
      </w:r>
    </w:p>
    <w:p>
      <w:pPr>
        <w:pStyle w:val="BodyText"/>
        <w:spacing w:before="5"/>
        <w:rPr>
          <w:sz w:val="27"/>
        </w:rPr>
      </w:pPr>
    </w:p>
    <w:p>
      <w:pPr>
        <w:spacing w:line="273" w:lineRule="auto" w:before="0"/>
        <w:ind w:left="797" w:right="116" w:firstLine="0"/>
        <w:jc w:val="both"/>
        <w:rPr>
          <w:sz w:val="18"/>
        </w:rPr>
      </w:pPr>
      <w:r>
        <w:rPr>
          <w:color w:val="231F20"/>
          <w:w w:val="105"/>
          <w:sz w:val="18"/>
        </w:rPr>
        <w:t>y lo que llama madre es una organización de palabras que le han me- tido en los oídos y en la boca, es una organización de cosas que le han metido en el cuerpo. no es mi lengua la que es materna, es la madre  la</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spacing w:val="-1"/>
          <w:w w:val="101"/>
          <w:sz w:val="18"/>
        </w:rPr>
        <w:t>qu</w:t>
      </w:r>
      <w:r>
        <w:rPr>
          <w:color w:val="231F20"/>
          <w:w w:val="101"/>
          <w:sz w:val="18"/>
        </w:rPr>
        <w:t>e</w:t>
      </w:r>
      <w:r>
        <w:rPr>
          <w:color w:val="231F20"/>
          <w:sz w:val="18"/>
        </w:rPr>
        <w:t> </w:t>
      </w:r>
      <w:r>
        <w:rPr>
          <w:color w:val="231F20"/>
          <w:spacing w:val="-18"/>
          <w:sz w:val="18"/>
        </w:rPr>
        <w:t> </w:t>
      </w:r>
      <w:r>
        <w:rPr>
          <w:color w:val="231F20"/>
          <w:spacing w:val="-1"/>
          <w:w w:val="95"/>
          <w:sz w:val="18"/>
        </w:rPr>
        <w:t>e</w:t>
      </w:r>
      <w:r>
        <w:rPr>
          <w:color w:val="231F20"/>
          <w:w w:val="95"/>
          <w:sz w:val="18"/>
        </w:rPr>
        <w:t>s</w:t>
      </w:r>
      <w:r>
        <w:rPr>
          <w:color w:val="231F20"/>
          <w:sz w:val="18"/>
        </w:rPr>
        <w:t> </w:t>
      </w:r>
      <w:r>
        <w:rPr>
          <w:color w:val="231F20"/>
          <w:spacing w:val="-18"/>
          <w:sz w:val="18"/>
        </w:rPr>
        <w:t> </w:t>
      </w:r>
      <w:r>
        <w:rPr>
          <w:color w:val="231F20"/>
          <w:w w:val="103"/>
          <w:sz w:val="18"/>
        </w:rPr>
        <w:t>una</w:t>
      </w:r>
      <w:r>
        <w:rPr>
          <w:color w:val="231F20"/>
          <w:sz w:val="18"/>
        </w:rPr>
        <w:t> </w:t>
      </w:r>
      <w:r>
        <w:rPr>
          <w:color w:val="231F20"/>
          <w:spacing w:val="-18"/>
          <w:sz w:val="18"/>
        </w:rPr>
        <w:t> </w:t>
      </w:r>
      <w:r>
        <w:rPr>
          <w:color w:val="231F20"/>
          <w:spacing w:val="-1"/>
          <w:w w:val="105"/>
          <w:sz w:val="18"/>
        </w:rPr>
        <w:t>lengua</w:t>
      </w:r>
      <w:r>
        <w:rPr>
          <w:color w:val="231F20"/>
          <w:w w:val="105"/>
          <w:sz w:val="18"/>
        </w:rPr>
        <w:t>;</w:t>
      </w:r>
      <w:r>
        <w:rPr>
          <w:color w:val="231F20"/>
          <w:sz w:val="18"/>
        </w:rPr>
        <w:t> </w:t>
      </w:r>
      <w:r>
        <w:rPr>
          <w:color w:val="231F20"/>
          <w:spacing w:val="-18"/>
          <w:sz w:val="18"/>
        </w:rPr>
        <w:t> </w:t>
      </w:r>
      <w:r>
        <w:rPr>
          <w:color w:val="231F20"/>
          <w:spacing w:val="-1"/>
          <w:w w:val="114"/>
          <w:sz w:val="18"/>
        </w:rPr>
        <w:t>[…</w:t>
      </w:r>
      <w:r>
        <w:rPr>
          <w:color w:val="231F20"/>
          <w:w w:val="114"/>
          <w:sz w:val="18"/>
        </w:rPr>
        <w:t>]</w:t>
      </w:r>
      <w:r>
        <w:rPr>
          <w:color w:val="231F20"/>
          <w:sz w:val="18"/>
        </w:rPr>
        <w:t> </w:t>
      </w:r>
      <w:r>
        <w:rPr>
          <w:color w:val="231F20"/>
          <w:spacing w:val="-18"/>
          <w:sz w:val="18"/>
        </w:rPr>
        <w:t> </w:t>
      </w:r>
      <w:r>
        <w:rPr>
          <w:color w:val="231F20"/>
          <w:w w:val="238"/>
          <w:sz w:val="18"/>
        </w:rPr>
        <w:t>l</w:t>
      </w:r>
      <w:r>
        <w:rPr>
          <w:color w:val="231F20"/>
          <w:w w:val="103"/>
          <w:sz w:val="18"/>
        </w:rPr>
        <w:t>o</w:t>
      </w:r>
      <w:r>
        <w:rPr>
          <w:color w:val="231F20"/>
          <w:sz w:val="18"/>
        </w:rPr>
        <w:t> </w:t>
      </w:r>
      <w:r>
        <w:rPr>
          <w:color w:val="231F20"/>
          <w:spacing w:val="-18"/>
          <w:sz w:val="18"/>
        </w:rPr>
        <w:t> </w:t>
      </w:r>
      <w:r>
        <w:rPr>
          <w:color w:val="231F20"/>
          <w:spacing w:val="-1"/>
          <w:w w:val="101"/>
          <w:sz w:val="18"/>
        </w:rPr>
        <w:t>qu</w:t>
      </w:r>
      <w:r>
        <w:rPr>
          <w:color w:val="231F20"/>
          <w:w w:val="101"/>
          <w:sz w:val="18"/>
        </w:rPr>
        <w:t>e</w:t>
      </w:r>
      <w:r>
        <w:rPr>
          <w:color w:val="231F20"/>
          <w:sz w:val="18"/>
        </w:rPr>
        <w:t> </w:t>
      </w:r>
      <w:r>
        <w:rPr>
          <w:color w:val="231F20"/>
          <w:spacing w:val="-18"/>
          <w:sz w:val="18"/>
        </w:rPr>
        <w:t> </w:t>
      </w:r>
      <w:r>
        <w:rPr>
          <w:color w:val="231F20"/>
          <w:w w:val="95"/>
          <w:sz w:val="18"/>
        </w:rPr>
        <w:t>se</w:t>
      </w:r>
      <w:r>
        <w:rPr>
          <w:color w:val="231F20"/>
          <w:sz w:val="18"/>
        </w:rPr>
        <w:t> </w:t>
      </w:r>
      <w:r>
        <w:rPr>
          <w:color w:val="231F20"/>
          <w:spacing w:val="-18"/>
          <w:sz w:val="18"/>
        </w:rPr>
        <w:t> </w:t>
      </w:r>
      <w:r>
        <w:rPr>
          <w:color w:val="231F20"/>
          <w:spacing w:val="-1"/>
          <w:w w:val="103"/>
          <w:sz w:val="18"/>
        </w:rPr>
        <w:t>llam</w:t>
      </w:r>
      <w:r>
        <w:rPr>
          <w:color w:val="231F20"/>
          <w:w w:val="103"/>
          <w:sz w:val="18"/>
        </w:rPr>
        <w:t>a</w:t>
      </w:r>
      <w:r>
        <w:rPr>
          <w:color w:val="231F20"/>
          <w:sz w:val="18"/>
        </w:rPr>
        <w:t> </w:t>
      </w:r>
      <w:r>
        <w:rPr>
          <w:color w:val="231F20"/>
          <w:spacing w:val="-18"/>
          <w:sz w:val="18"/>
        </w:rPr>
        <w:t> </w:t>
      </w:r>
      <w:r>
        <w:rPr>
          <w:color w:val="231F20"/>
          <w:w w:val="106"/>
          <w:sz w:val="18"/>
        </w:rPr>
        <w:t>Mad</w:t>
      </w:r>
      <w:r>
        <w:rPr>
          <w:color w:val="231F20"/>
          <w:spacing w:val="-7"/>
          <w:w w:val="106"/>
          <w:sz w:val="18"/>
        </w:rPr>
        <w:t>r</w:t>
      </w:r>
      <w:r>
        <w:rPr>
          <w:color w:val="231F20"/>
          <w:w w:val="101"/>
          <w:sz w:val="18"/>
        </w:rPr>
        <w:t>e</w:t>
      </w:r>
      <w:r>
        <w:rPr>
          <w:color w:val="231F20"/>
          <w:sz w:val="18"/>
        </w:rPr>
        <w:t> </w:t>
      </w:r>
      <w:r>
        <w:rPr>
          <w:color w:val="231F20"/>
          <w:spacing w:val="-18"/>
          <w:sz w:val="18"/>
        </w:rPr>
        <w:t> </w:t>
      </w:r>
      <w:r>
        <w:rPr>
          <w:color w:val="231F20"/>
          <w:spacing w:val="-1"/>
          <w:w w:val="95"/>
          <w:sz w:val="18"/>
        </w:rPr>
        <w:t>e</w:t>
      </w:r>
      <w:r>
        <w:rPr>
          <w:color w:val="231F20"/>
          <w:w w:val="95"/>
          <w:sz w:val="18"/>
        </w:rPr>
        <w:t>s</w:t>
      </w:r>
      <w:r>
        <w:rPr>
          <w:color w:val="231F20"/>
          <w:sz w:val="18"/>
        </w:rPr>
        <w:t> </w:t>
      </w:r>
      <w:r>
        <w:rPr>
          <w:color w:val="231F20"/>
          <w:spacing w:val="-18"/>
          <w:sz w:val="18"/>
        </w:rPr>
        <w:t> </w:t>
      </w:r>
      <w:r>
        <w:rPr>
          <w:color w:val="231F20"/>
          <w:spacing w:val="-1"/>
          <w:w w:val="102"/>
          <w:sz w:val="18"/>
        </w:rPr>
        <w:t>l</w:t>
      </w:r>
      <w:r>
        <w:rPr>
          <w:color w:val="231F20"/>
          <w:w w:val="102"/>
          <w:sz w:val="18"/>
        </w:rPr>
        <w:t>a</w:t>
      </w:r>
      <w:r>
        <w:rPr>
          <w:color w:val="231F20"/>
          <w:sz w:val="18"/>
        </w:rPr>
        <w:t> </w:t>
      </w:r>
      <w:r>
        <w:rPr>
          <w:color w:val="231F20"/>
          <w:spacing w:val="-18"/>
          <w:sz w:val="18"/>
        </w:rPr>
        <w:t> </w:t>
      </w:r>
      <w:r>
        <w:rPr>
          <w:color w:val="231F20"/>
          <w:spacing w:val="-6"/>
          <w:w w:val="129"/>
          <w:sz w:val="18"/>
        </w:rPr>
        <w:t>v</w:t>
      </w:r>
      <w:r>
        <w:rPr>
          <w:color w:val="231F20"/>
          <w:spacing w:val="-1"/>
          <w:w w:val="108"/>
          <w:sz w:val="18"/>
        </w:rPr>
        <w:t>ida</w:t>
      </w:r>
      <w:r>
        <w:rPr>
          <w:color w:val="231F20"/>
          <w:w w:val="108"/>
          <w:sz w:val="18"/>
        </w:rPr>
        <w:t>.</w:t>
      </w:r>
      <w:r>
        <w:rPr>
          <w:color w:val="231F20"/>
          <w:sz w:val="18"/>
        </w:rPr>
        <w:t> </w:t>
      </w:r>
      <w:r>
        <w:rPr>
          <w:color w:val="231F20"/>
          <w:spacing w:val="-18"/>
          <w:sz w:val="18"/>
        </w:rPr>
        <w:t> </w:t>
      </w:r>
      <w:r>
        <w:rPr>
          <w:color w:val="231F20"/>
          <w:w w:val="128"/>
          <w:sz w:val="18"/>
        </w:rPr>
        <w:t>y</w:t>
      </w:r>
      <w:r>
        <w:rPr>
          <w:color w:val="231F20"/>
          <w:sz w:val="18"/>
        </w:rPr>
        <w:t> </w:t>
      </w:r>
      <w:r>
        <w:rPr>
          <w:color w:val="231F20"/>
          <w:spacing w:val="-18"/>
          <w:sz w:val="18"/>
        </w:rPr>
        <w:t> </w:t>
      </w:r>
      <w:r>
        <w:rPr>
          <w:color w:val="231F20"/>
          <w:spacing w:val="-1"/>
          <w:w w:val="104"/>
          <w:sz w:val="18"/>
        </w:rPr>
        <w:t>l</w:t>
      </w:r>
      <w:r>
        <w:rPr>
          <w:color w:val="231F20"/>
          <w:w w:val="104"/>
          <w:sz w:val="18"/>
        </w:rPr>
        <w:t>o</w:t>
      </w:r>
      <w:r>
        <w:rPr>
          <w:color w:val="231F20"/>
          <w:sz w:val="18"/>
        </w:rPr>
        <w:t> </w:t>
      </w:r>
      <w:r>
        <w:rPr>
          <w:color w:val="231F20"/>
          <w:spacing w:val="-18"/>
          <w:sz w:val="18"/>
        </w:rPr>
        <w:t> </w:t>
      </w:r>
      <w:r>
        <w:rPr>
          <w:color w:val="231F20"/>
          <w:spacing w:val="-1"/>
          <w:w w:val="101"/>
          <w:sz w:val="18"/>
        </w:rPr>
        <w:t>qu</w:t>
      </w:r>
      <w:r>
        <w:rPr>
          <w:color w:val="231F20"/>
          <w:w w:val="101"/>
          <w:sz w:val="18"/>
        </w:rPr>
        <w:t>e</w:t>
      </w:r>
      <w:r>
        <w:rPr>
          <w:color w:val="231F20"/>
          <w:sz w:val="18"/>
        </w:rPr>
        <w:t> </w:t>
      </w:r>
      <w:r>
        <w:rPr>
          <w:color w:val="231F20"/>
          <w:spacing w:val="-18"/>
          <w:sz w:val="18"/>
        </w:rPr>
        <w:t> </w:t>
      </w:r>
      <w:r>
        <w:rPr>
          <w:color w:val="231F20"/>
          <w:w w:val="95"/>
          <w:sz w:val="18"/>
        </w:rPr>
        <w:t>se </w:t>
      </w:r>
      <w:r>
        <w:rPr>
          <w:color w:val="231F20"/>
          <w:w w:val="105"/>
          <w:sz w:val="18"/>
        </w:rPr>
        <w:t>llama </w:t>
      </w:r>
      <w:r>
        <w:rPr>
          <w:color w:val="231F20"/>
          <w:spacing w:val="-4"/>
          <w:w w:val="105"/>
          <w:sz w:val="18"/>
        </w:rPr>
        <w:t>Padre </w:t>
      </w:r>
      <w:r>
        <w:rPr>
          <w:color w:val="231F20"/>
          <w:w w:val="105"/>
          <w:sz w:val="18"/>
        </w:rPr>
        <w:t>es lo extranjero, todas esas palabras que no conozco y que atraviesan</w:t>
      </w:r>
      <w:r>
        <w:rPr>
          <w:color w:val="231F20"/>
          <w:spacing w:val="-10"/>
          <w:w w:val="105"/>
          <w:sz w:val="18"/>
        </w:rPr>
        <w:t> </w:t>
      </w:r>
      <w:r>
        <w:rPr>
          <w:color w:val="231F20"/>
          <w:w w:val="105"/>
          <w:sz w:val="18"/>
        </w:rPr>
        <w:t>las</w:t>
      </w:r>
      <w:r>
        <w:rPr>
          <w:color w:val="231F20"/>
          <w:spacing w:val="-10"/>
          <w:w w:val="105"/>
          <w:sz w:val="18"/>
        </w:rPr>
        <w:t> </w:t>
      </w:r>
      <w:r>
        <w:rPr>
          <w:color w:val="231F20"/>
          <w:w w:val="105"/>
          <w:sz w:val="18"/>
        </w:rPr>
        <w:t>mías,</w:t>
      </w:r>
      <w:r>
        <w:rPr>
          <w:color w:val="231F20"/>
          <w:spacing w:val="-10"/>
          <w:w w:val="105"/>
          <w:sz w:val="18"/>
        </w:rPr>
        <w:t> </w:t>
      </w:r>
      <w:r>
        <w:rPr>
          <w:color w:val="231F20"/>
          <w:w w:val="105"/>
          <w:sz w:val="18"/>
        </w:rPr>
        <w:t>todos</w:t>
      </w:r>
      <w:r>
        <w:rPr>
          <w:color w:val="231F20"/>
          <w:spacing w:val="-10"/>
          <w:w w:val="105"/>
          <w:sz w:val="18"/>
        </w:rPr>
        <w:t> </w:t>
      </w:r>
      <w:r>
        <w:rPr>
          <w:color w:val="231F20"/>
          <w:w w:val="105"/>
          <w:sz w:val="18"/>
        </w:rPr>
        <w:t>esos</w:t>
      </w:r>
      <w:r>
        <w:rPr>
          <w:color w:val="231F20"/>
          <w:spacing w:val="-10"/>
          <w:w w:val="105"/>
          <w:sz w:val="18"/>
        </w:rPr>
        <w:t> </w:t>
      </w:r>
      <w:r>
        <w:rPr>
          <w:color w:val="231F20"/>
          <w:w w:val="105"/>
          <w:sz w:val="18"/>
        </w:rPr>
        <w:t>átomos</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paran</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entrar</w:t>
      </w:r>
      <w:r>
        <w:rPr>
          <w:color w:val="231F20"/>
          <w:spacing w:val="-10"/>
          <w:w w:val="105"/>
          <w:sz w:val="18"/>
        </w:rPr>
        <w:t> </w:t>
      </w:r>
      <w:r>
        <w:rPr>
          <w:color w:val="231F20"/>
          <w:w w:val="105"/>
          <w:sz w:val="18"/>
        </w:rPr>
        <w:t>y</w:t>
      </w:r>
      <w:r>
        <w:rPr>
          <w:color w:val="231F20"/>
          <w:spacing w:val="-10"/>
          <w:w w:val="105"/>
          <w:sz w:val="18"/>
        </w:rPr>
        <w:t> </w:t>
      </w:r>
      <w:r>
        <w:rPr>
          <w:color w:val="231F20"/>
          <w:w w:val="105"/>
          <w:sz w:val="18"/>
        </w:rPr>
        <w:t>salir</w:t>
      </w:r>
      <w:r>
        <w:rPr>
          <w:color w:val="231F20"/>
          <w:spacing w:val="-10"/>
          <w:w w:val="105"/>
          <w:sz w:val="18"/>
        </w:rPr>
        <w:t> </w:t>
      </w:r>
      <w:r>
        <w:rPr>
          <w:color w:val="231F20"/>
          <w:w w:val="105"/>
          <w:sz w:val="18"/>
        </w:rPr>
        <w:t>de mi</w:t>
      </w:r>
      <w:r>
        <w:rPr>
          <w:color w:val="231F20"/>
          <w:spacing w:val="-15"/>
          <w:w w:val="105"/>
          <w:sz w:val="18"/>
        </w:rPr>
        <w:t> </w:t>
      </w:r>
      <w:r>
        <w:rPr>
          <w:color w:val="231F20"/>
          <w:w w:val="105"/>
          <w:sz w:val="18"/>
        </w:rPr>
        <w:t>cuerpo</w:t>
      </w:r>
      <w:r>
        <w:rPr>
          <w:color w:val="231F20"/>
          <w:spacing w:val="-15"/>
          <w:w w:val="105"/>
          <w:sz w:val="18"/>
        </w:rPr>
        <w:t> </w:t>
      </w:r>
      <w:r>
        <w:rPr>
          <w:color w:val="231F20"/>
          <w:w w:val="105"/>
          <w:sz w:val="18"/>
        </w:rPr>
        <w:t>(1996:</w:t>
      </w:r>
      <w:r>
        <w:rPr>
          <w:color w:val="231F20"/>
          <w:spacing w:val="-15"/>
          <w:w w:val="105"/>
          <w:sz w:val="18"/>
        </w:rPr>
        <w:t> </w:t>
      </w:r>
      <w:r>
        <w:rPr>
          <w:color w:val="231F20"/>
          <w:w w:val="105"/>
          <w:sz w:val="18"/>
        </w:rPr>
        <w:t>33).</w:t>
      </w:r>
    </w:p>
    <w:p>
      <w:pPr>
        <w:pStyle w:val="BodyText"/>
        <w:rPr>
          <w:sz w:val="18"/>
        </w:rPr>
      </w:pPr>
    </w:p>
    <w:p>
      <w:pPr>
        <w:pStyle w:val="BodyText"/>
        <w:spacing w:line="307" w:lineRule="auto" w:before="127"/>
        <w:ind w:left="117" w:right="114"/>
        <w:jc w:val="both"/>
      </w:pPr>
      <w:r>
        <w:rPr>
          <w:color w:val="231F20"/>
          <w:w w:val="105"/>
        </w:rPr>
        <w:t>Siguiendo la idea de deleuze sobre la Madre y el </w:t>
      </w:r>
      <w:r>
        <w:rPr>
          <w:color w:val="231F20"/>
          <w:spacing w:val="-4"/>
          <w:w w:val="105"/>
        </w:rPr>
        <w:t>Padre, </w:t>
      </w:r>
      <w:r>
        <w:rPr>
          <w:color w:val="231F20"/>
          <w:w w:val="105"/>
        </w:rPr>
        <w:t>el ojo Silva es un</w:t>
      </w:r>
      <w:r>
        <w:rPr>
          <w:color w:val="231F20"/>
          <w:spacing w:val="-5"/>
          <w:w w:val="105"/>
        </w:rPr>
        <w:t> </w:t>
      </w:r>
      <w:r>
        <w:rPr>
          <w:color w:val="231F20"/>
          <w:w w:val="105"/>
        </w:rPr>
        <w:t>cigoto</w:t>
      </w:r>
      <w:r>
        <w:rPr>
          <w:color w:val="231F20"/>
          <w:spacing w:val="-5"/>
          <w:w w:val="105"/>
        </w:rPr>
        <w:t> </w:t>
      </w:r>
      <w:r>
        <w:rPr>
          <w:color w:val="231F20"/>
          <w:w w:val="105"/>
        </w:rPr>
        <w:t>que</w:t>
      </w:r>
      <w:r>
        <w:rPr>
          <w:color w:val="231F20"/>
          <w:spacing w:val="-5"/>
          <w:w w:val="105"/>
        </w:rPr>
        <w:t> </w:t>
      </w:r>
      <w:r>
        <w:rPr>
          <w:color w:val="231F20"/>
          <w:w w:val="105"/>
        </w:rPr>
        <w:t>une</w:t>
      </w:r>
      <w:r>
        <w:rPr>
          <w:color w:val="231F20"/>
          <w:spacing w:val="-5"/>
          <w:w w:val="105"/>
        </w:rPr>
        <w:t> </w:t>
      </w:r>
      <w:r>
        <w:rPr>
          <w:color w:val="231F20"/>
          <w:w w:val="105"/>
        </w:rPr>
        <w:t>las</w:t>
      </w:r>
      <w:r>
        <w:rPr>
          <w:color w:val="231F20"/>
          <w:spacing w:val="-5"/>
          <w:w w:val="105"/>
        </w:rPr>
        <w:t> </w:t>
      </w:r>
      <w:r>
        <w:rPr>
          <w:color w:val="231F20"/>
          <w:w w:val="105"/>
        </w:rPr>
        <w:t>dos</w:t>
      </w:r>
      <w:r>
        <w:rPr>
          <w:color w:val="231F20"/>
          <w:spacing w:val="-5"/>
          <w:w w:val="105"/>
        </w:rPr>
        <w:t> </w:t>
      </w:r>
      <w:r>
        <w:rPr>
          <w:color w:val="231F20"/>
          <w:w w:val="105"/>
        </w:rPr>
        <w:t>partes</w:t>
      </w:r>
      <w:r>
        <w:rPr>
          <w:color w:val="231F20"/>
          <w:spacing w:val="-5"/>
          <w:w w:val="105"/>
        </w:rPr>
        <w:t> </w:t>
      </w:r>
      <w:r>
        <w:rPr>
          <w:color w:val="231F20"/>
          <w:w w:val="105"/>
        </w:rPr>
        <w:t>con</w:t>
      </w:r>
      <w:r>
        <w:rPr>
          <w:color w:val="231F20"/>
          <w:spacing w:val="-5"/>
          <w:w w:val="105"/>
        </w:rPr>
        <w:t> </w:t>
      </w:r>
      <w:r>
        <w:rPr>
          <w:color w:val="231F20"/>
          <w:w w:val="105"/>
        </w:rPr>
        <w:t>toda</w:t>
      </w:r>
      <w:r>
        <w:rPr>
          <w:color w:val="231F20"/>
          <w:spacing w:val="-5"/>
          <w:w w:val="105"/>
        </w:rPr>
        <w:t> </w:t>
      </w:r>
      <w:r>
        <w:rPr>
          <w:color w:val="231F20"/>
          <w:w w:val="105"/>
        </w:rPr>
        <w:t>su</w:t>
      </w:r>
      <w:r>
        <w:rPr>
          <w:color w:val="231F20"/>
          <w:spacing w:val="-5"/>
          <w:w w:val="105"/>
        </w:rPr>
        <w:t> </w:t>
      </w:r>
      <w:r>
        <w:rPr>
          <w:color w:val="231F20"/>
          <w:w w:val="105"/>
        </w:rPr>
        <w:t>contradicción</w:t>
      </w:r>
      <w:r>
        <w:rPr>
          <w:color w:val="231F20"/>
          <w:spacing w:val="-5"/>
          <w:w w:val="105"/>
        </w:rPr>
        <w:t> </w:t>
      </w:r>
      <w:r>
        <w:rPr>
          <w:color w:val="231F20"/>
          <w:w w:val="105"/>
        </w:rPr>
        <w:t>y</w:t>
      </w:r>
      <w:r>
        <w:rPr>
          <w:color w:val="231F20"/>
          <w:spacing w:val="-5"/>
          <w:w w:val="105"/>
        </w:rPr>
        <w:t> </w:t>
      </w:r>
      <w:r>
        <w:rPr>
          <w:color w:val="231F20"/>
          <w:w w:val="105"/>
        </w:rPr>
        <w:t>se</w:t>
      </w:r>
      <w:r>
        <w:rPr>
          <w:color w:val="231F20"/>
          <w:spacing w:val="-5"/>
          <w:w w:val="105"/>
        </w:rPr>
        <w:t> </w:t>
      </w:r>
      <w:r>
        <w:rPr>
          <w:color w:val="231F20"/>
          <w:w w:val="105"/>
        </w:rPr>
        <w:t>empieza a (trans)formar infinitamente. En cuanto a la Madre, se puede ver que contiene su identidad latinoamericana, gritos de sufrimiento, violencia en todas sus formas, injusticias sociales. Mientras que el </w:t>
      </w:r>
      <w:r>
        <w:rPr>
          <w:color w:val="231F20"/>
          <w:spacing w:val="-5"/>
          <w:w w:val="105"/>
        </w:rPr>
        <w:t>Padre </w:t>
      </w:r>
      <w:r>
        <w:rPr>
          <w:color w:val="231F20"/>
          <w:w w:val="105"/>
        </w:rPr>
        <w:t>es otro tipo, relacionada con los sucesos en la india, con la acciones infringidas en los más inocentes, los niños, es una violencia adoptada, adquirida mediante</w:t>
      </w:r>
      <w:r>
        <w:rPr>
          <w:color w:val="231F20"/>
          <w:spacing w:val="-7"/>
          <w:w w:val="105"/>
        </w:rPr>
        <w:t> </w:t>
      </w:r>
      <w:r>
        <w:rPr>
          <w:color w:val="231F20"/>
          <w:w w:val="105"/>
        </w:rPr>
        <w:t>la</w:t>
      </w:r>
      <w:r>
        <w:rPr>
          <w:color w:val="231F20"/>
          <w:spacing w:val="-8"/>
          <w:w w:val="105"/>
        </w:rPr>
        <w:t> </w:t>
      </w:r>
      <w:r>
        <w:rPr>
          <w:color w:val="231F20"/>
          <w:w w:val="105"/>
        </w:rPr>
        <w:t>experiencia;</w:t>
      </w:r>
      <w:r>
        <w:rPr>
          <w:color w:val="231F20"/>
          <w:spacing w:val="-8"/>
          <w:w w:val="105"/>
        </w:rPr>
        <w:t> </w:t>
      </w:r>
      <w:r>
        <w:rPr>
          <w:color w:val="231F20"/>
          <w:spacing w:val="-3"/>
          <w:w w:val="105"/>
        </w:rPr>
        <w:t>recordar</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8"/>
          <w:w w:val="105"/>
        </w:rPr>
        <w:t> </w:t>
      </w:r>
      <w:r>
        <w:rPr>
          <w:color w:val="231F20"/>
          <w:w w:val="105"/>
        </w:rPr>
        <w:t>materna</w:t>
      </w:r>
      <w:r>
        <w:rPr>
          <w:color w:val="231F20"/>
          <w:spacing w:val="-7"/>
          <w:w w:val="105"/>
        </w:rPr>
        <w:t> </w:t>
      </w:r>
      <w:r>
        <w:rPr>
          <w:color w:val="231F20"/>
          <w:w w:val="105"/>
        </w:rPr>
        <w:t>es</w:t>
      </w:r>
      <w:r>
        <w:rPr>
          <w:color w:val="231F20"/>
          <w:spacing w:val="-7"/>
          <w:w w:val="105"/>
        </w:rPr>
        <w:t> </w:t>
      </w:r>
      <w:r>
        <w:rPr>
          <w:color w:val="231F20"/>
          <w:w w:val="105"/>
        </w:rPr>
        <w:t>heredada.</w:t>
      </w:r>
      <w:r>
        <w:rPr>
          <w:color w:val="231F20"/>
          <w:spacing w:val="-7"/>
          <w:w w:val="105"/>
        </w:rPr>
        <w:t> </w:t>
      </w:r>
      <w:r>
        <w:rPr>
          <w:color w:val="231F20"/>
          <w:w w:val="105"/>
        </w:rPr>
        <w:t>En</w:t>
      </w:r>
      <w:r>
        <w:rPr>
          <w:color w:val="231F20"/>
          <w:spacing w:val="-8"/>
          <w:w w:val="105"/>
        </w:rPr>
        <w:t> </w:t>
      </w:r>
      <w:r>
        <w:rPr>
          <w:color w:val="231F20"/>
          <w:w w:val="105"/>
        </w:rPr>
        <w:t>dicho cigoto se </w:t>
      </w:r>
      <w:r>
        <w:rPr>
          <w:color w:val="231F20"/>
          <w:spacing w:val="-2"/>
          <w:w w:val="105"/>
        </w:rPr>
        <w:t>reúnen </w:t>
      </w:r>
      <w:r>
        <w:rPr>
          <w:color w:val="231F20"/>
          <w:w w:val="105"/>
        </w:rPr>
        <w:t>lo materno y paterno a través de la violencia; el na- rrador al inicio del cuento señala que el ojo siempre intentaba huir de ésta</w:t>
      </w:r>
      <w:r>
        <w:rPr>
          <w:color w:val="231F20"/>
          <w:spacing w:val="-12"/>
          <w:w w:val="105"/>
        </w:rPr>
        <w:t> </w:t>
      </w:r>
      <w:r>
        <w:rPr>
          <w:color w:val="231F20"/>
          <w:w w:val="105"/>
        </w:rPr>
        <w:t>para</w:t>
      </w:r>
      <w:r>
        <w:rPr>
          <w:color w:val="231F20"/>
          <w:spacing w:val="-12"/>
          <w:w w:val="105"/>
        </w:rPr>
        <w:t> </w:t>
      </w:r>
      <w:r>
        <w:rPr>
          <w:color w:val="231F20"/>
          <w:w w:val="105"/>
        </w:rPr>
        <w:t>proceder</w:t>
      </w:r>
      <w:r>
        <w:rPr>
          <w:color w:val="231F20"/>
          <w:spacing w:val="-13"/>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aseveración</w:t>
      </w:r>
      <w:r>
        <w:rPr>
          <w:color w:val="231F20"/>
          <w:spacing w:val="-12"/>
          <w:w w:val="105"/>
        </w:rPr>
        <w:t> </w:t>
      </w:r>
      <w:r>
        <w:rPr>
          <w:color w:val="231F20"/>
          <w:w w:val="105"/>
        </w:rPr>
        <w:t>impersonal:</w:t>
      </w:r>
      <w:r>
        <w:rPr>
          <w:color w:val="231F20"/>
          <w:spacing w:val="-12"/>
          <w:w w:val="105"/>
        </w:rPr>
        <w:t> </w:t>
      </w:r>
      <w:r>
        <w:rPr>
          <w:color w:val="231F20"/>
          <w:spacing w:val="-6"/>
          <w:w w:val="105"/>
        </w:rPr>
        <w:t>“Pero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violencia, de la verdadera violencia, no se puede </w:t>
      </w:r>
      <w:r>
        <w:rPr>
          <w:color w:val="231F20"/>
          <w:spacing w:val="-3"/>
          <w:w w:val="105"/>
        </w:rPr>
        <w:t>escapar, </w:t>
      </w:r>
      <w:r>
        <w:rPr>
          <w:color w:val="231F20"/>
          <w:w w:val="105"/>
        </w:rPr>
        <w:t>al menos no nosotros, </w:t>
      </w:r>
      <w:r>
        <w:rPr>
          <w:color w:val="231F20"/>
          <w:spacing w:val="-1"/>
          <w:w w:val="98"/>
        </w:rPr>
        <w:t>lo</w:t>
      </w:r>
      <w:r>
        <w:rPr>
          <w:color w:val="231F20"/>
          <w:w w:val="98"/>
        </w:rPr>
        <w:t>s</w:t>
      </w:r>
      <w:r>
        <w:rPr>
          <w:color w:val="231F20"/>
        </w:rPr>
        <w:t> </w:t>
      </w:r>
      <w:r>
        <w:rPr>
          <w:color w:val="231F20"/>
          <w:spacing w:val="-15"/>
        </w:rPr>
        <w:t> </w:t>
      </w:r>
      <w:r>
        <w:rPr>
          <w:color w:val="231F20"/>
          <w:spacing w:val="-1"/>
          <w:w w:val="101"/>
        </w:rPr>
        <w:t>nacido</w:t>
      </w:r>
      <w:r>
        <w:rPr>
          <w:color w:val="231F20"/>
          <w:w w:val="101"/>
        </w:rPr>
        <w:t>s</w:t>
      </w:r>
      <w:r>
        <w:rPr>
          <w:color w:val="231F20"/>
        </w:rPr>
        <w:t> </w:t>
      </w:r>
      <w:r>
        <w:rPr>
          <w:color w:val="231F20"/>
          <w:spacing w:val="-15"/>
        </w:rPr>
        <w:t> </w:t>
      </w:r>
      <w:r>
        <w:rPr>
          <w:color w:val="231F20"/>
          <w:spacing w:val="-1"/>
          <w:w w:val="104"/>
        </w:rPr>
        <w:t>e</w:t>
      </w:r>
      <w:r>
        <w:rPr>
          <w:color w:val="231F20"/>
          <w:w w:val="104"/>
        </w:rPr>
        <w:t>n</w:t>
      </w:r>
      <w:r>
        <w:rPr>
          <w:color w:val="231F20"/>
        </w:rPr>
        <w:t> </w:t>
      </w:r>
      <w:r>
        <w:rPr>
          <w:color w:val="231F20"/>
          <w:spacing w:val="-15"/>
        </w:rPr>
        <w:t> </w:t>
      </w:r>
      <w:r>
        <w:rPr>
          <w:color w:val="231F20"/>
          <w:w w:val="238"/>
        </w:rPr>
        <w:t>l</w:t>
      </w:r>
      <w:r>
        <w:rPr>
          <w:color w:val="231F20"/>
          <w:spacing w:val="-1"/>
          <w:w w:val="102"/>
        </w:rPr>
        <w:t>atinoaméric</w:t>
      </w:r>
      <w:r>
        <w:rPr>
          <w:color w:val="231F20"/>
          <w:w w:val="102"/>
        </w:rPr>
        <w:t>a</w:t>
      </w:r>
      <w:r>
        <w:rPr>
          <w:color w:val="231F20"/>
        </w:rPr>
        <w:t> </w:t>
      </w:r>
      <w:r>
        <w:rPr>
          <w:color w:val="231F20"/>
          <w:spacing w:val="-15"/>
        </w:rPr>
        <w:t> </w:t>
      </w:r>
      <w:r>
        <w:rPr>
          <w:color w:val="231F20"/>
          <w:spacing w:val="-1"/>
          <w:w w:val="104"/>
        </w:rPr>
        <w:t>e</w:t>
      </w:r>
      <w:r>
        <w:rPr>
          <w:color w:val="231F20"/>
          <w:w w:val="104"/>
        </w:rPr>
        <w:t>n</w:t>
      </w:r>
      <w:r>
        <w:rPr>
          <w:color w:val="231F20"/>
        </w:rPr>
        <w:t> </w:t>
      </w:r>
      <w:r>
        <w:rPr>
          <w:color w:val="231F20"/>
          <w:spacing w:val="-15"/>
        </w:rPr>
        <w:t> </w:t>
      </w:r>
      <w:r>
        <w:rPr>
          <w:color w:val="231F20"/>
          <w:spacing w:val="-1"/>
          <w:w w:val="102"/>
        </w:rPr>
        <w:t>l</w:t>
      </w:r>
      <w:r>
        <w:rPr>
          <w:color w:val="231F20"/>
          <w:w w:val="102"/>
        </w:rPr>
        <w:t>a</w:t>
      </w:r>
      <w:r>
        <w:rPr>
          <w:color w:val="231F20"/>
        </w:rPr>
        <w:t> </w:t>
      </w:r>
      <w:r>
        <w:rPr>
          <w:color w:val="231F20"/>
          <w:spacing w:val="-15"/>
        </w:rPr>
        <w:t> </w:t>
      </w:r>
      <w:r>
        <w:rPr>
          <w:color w:val="231F20"/>
          <w:spacing w:val="-1"/>
          <w:w w:val="103"/>
        </w:rPr>
        <w:t>décad</w:t>
      </w:r>
      <w:r>
        <w:rPr>
          <w:color w:val="231F20"/>
          <w:w w:val="103"/>
        </w:rPr>
        <w:t>a</w:t>
      </w:r>
      <w:r>
        <w:rPr>
          <w:color w:val="231F20"/>
        </w:rPr>
        <w:t> </w:t>
      </w:r>
      <w:r>
        <w:rPr>
          <w:color w:val="231F20"/>
          <w:spacing w:val="-15"/>
        </w:rPr>
        <w:t> </w:t>
      </w:r>
      <w:r>
        <w:rPr>
          <w:color w:val="231F20"/>
          <w:spacing w:val="-1"/>
          <w:w w:val="104"/>
        </w:rPr>
        <w:t>d</w:t>
      </w:r>
      <w:r>
        <w:rPr>
          <w:color w:val="231F20"/>
          <w:w w:val="104"/>
        </w:rPr>
        <w:t>e</w:t>
      </w:r>
      <w:r>
        <w:rPr>
          <w:color w:val="231F20"/>
        </w:rPr>
        <w:t> </w:t>
      </w:r>
      <w:r>
        <w:rPr>
          <w:color w:val="231F20"/>
          <w:spacing w:val="-15"/>
        </w:rPr>
        <w:t> </w:t>
      </w:r>
      <w:r>
        <w:rPr>
          <w:color w:val="231F20"/>
          <w:spacing w:val="-1"/>
          <w:w w:val="98"/>
        </w:rPr>
        <w:t>lo</w:t>
      </w:r>
      <w:r>
        <w:rPr>
          <w:color w:val="231F20"/>
          <w:w w:val="98"/>
        </w:rPr>
        <w:t>s</w:t>
      </w:r>
      <w:r>
        <w:rPr>
          <w:color w:val="231F20"/>
        </w:rPr>
        <w:t> </w:t>
      </w:r>
      <w:r>
        <w:rPr>
          <w:color w:val="231F20"/>
          <w:spacing w:val="-15"/>
        </w:rPr>
        <w:t> </w:t>
      </w:r>
      <w:r>
        <w:rPr>
          <w:color w:val="231F20"/>
          <w:w w:val="103"/>
        </w:rPr>
        <w:t>cincuenta”</w:t>
      </w:r>
      <w:r>
        <w:rPr>
          <w:color w:val="231F20"/>
        </w:rPr>
        <w:t> </w:t>
      </w:r>
      <w:r>
        <w:rPr>
          <w:color w:val="231F20"/>
          <w:spacing w:val="-15"/>
        </w:rPr>
        <w:t> </w:t>
      </w:r>
      <w:r>
        <w:rPr>
          <w:color w:val="231F20"/>
          <w:w w:val="86"/>
        </w:rPr>
        <w:t>(</w:t>
      </w:r>
      <w:r>
        <w:rPr>
          <w:color w:val="231F20"/>
          <w:w w:val="154"/>
        </w:rPr>
        <w:t>o</w:t>
      </w:r>
      <w:r>
        <w:rPr>
          <w:color w:val="231F20"/>
          <w:spacing w:val="-1"/>
          <w:w w:val="110"/>
        </w:rPr>
        <w:t>S</w:t>
      </w:r>
      <w:r>
        <w:rPr>
          <w:color w:val="231F20"/>
          <w:w w:val="110"/>
        </w:rPr>
        <w:t>:</w:t>
      </w:r>
      <w:r>
        <w:rPr>
          <w:color w:val="231F20"/>
        </w:rPr>
        <w:t> </w:t>
      </w:r>
      <w:r>
        <w:rPr>
          <w:color w:val="231F20"/>
          <w:spacing w:val="-15"/>
        </w:rPr>
        <w:t> </w:t>
      </w:r>
      <w:r>
        <w:rPr>
          <w:color w:val="231F20"/>
          <w:w w:val="100"/>
        </w:rPr>
        <w:t>11). </w:t>
      </w:r>
      <w:r>
        <w:rPr>
          <w:color w:val="231F20"/>
          <w:w w:val="105"/>
        </w:rPr>
        <w:t>El ojo engloba plenamente las dos partes que configuran su ser y sus </w:t>
      </w:r>
      <w:r>
        <w:rPr>
          <w:color w:val="231F20"/>
          <w:spacing w:val="-1"/>
          <w:w w:val="101"/>
        </w:rPr>
        <w:t>deveni</w:t>
      </w:r>
      <w:r>
        <w:rPr>
          <w:color w:val="231F20"/>
          <w:spacing w:val="-7"/>
          <w:w w:val="101"/>
        </w:rPr>
        <w:t>r</w:t>
      </w:r>
      <w:r>
        <w:rPr>
          <w:color w:val="231F20"/>
          <w:spacing w:val="-1"/>
          <w:w w:val="99"/>
        </w:rPr>
        <w:t>es</w:t>
      </w:r>
      <w:r>
        <w:rPr>
          <w:color w:val="231F20"/>
          <w:w w:val="99"/>
        </w:rPr>
        <w:t>:</w:t>
      </w:r>
      <w:r>
        <w:rPr>
          <w:color w:val="231F20"/>
          <w:spacing w:val="14"/>
        </w:rPr>
        <w:t> </w:t>
      </w:r>
      <w:r>
        <w:rPr>
          <w:color w:val="231F20"/>
          <w:w w:val="118"/>
        </w:rPr>
        <w:t>“</w:t>
      </w:r>
      <w:r>
        <w:rPr>
          <w:color w:val="231F20"/>
          <w:w w:val="238"/>
        </w:rPr>
        <w:t>l</w:t>
      </w:r>
      <w:r>
        <w:rPr>
          <w:color w:val="231F20"/>
          <w:w w:val="101"/>
        </w:rPr>
        <w:t>a</w:t>
      </w:r>
      <w:r>
        <w:rPr>
          <w:color w:val="231F20"/>
          <w:spacing w:val="14"/>
        </w:rPr>
        <w:t> </w:t>
      </w:r>
      <w:r>
        <w:rPr>
          <w:color w:val="231F20"/>
          <w:w w:val="100"/>
        </w:rPr>
        <w:t>vida</w:t>
      </w:r>
      <w:r>
        <w:rPr>
          <w:color w:val="231F20"/>
          <w:spacing w:val="13"/>
        </w:rPr>
        <w:t> </w:t>
      </w:r>
      <w:r>
        <w:rPr>
          <w:color w:val="231F20"/>
          <w:spacing w:val="-1"/>
          <w:w w:val="104"/>
        </w:rPr>
        <w:t>[Mad</w:t>
      </w:r>
      <w:r>
        <w:rPr>
          <w:color w:val="231F20"/>
          <w:spacing w:val="-7"/>
          <w:w w:val="104"/>
        </w:rPr>
        <w:t>r</w:t>
      </w:r>
      <w:r>
        <w:rPr>
          <w:color w:val="231F20"/>
          <w:spacing w:val="-1"/>
          <w:w w:val="98"/>
        </w:rPr>
        <w:t>e</w:t>
      </w:r>
      <w:r>
        <w:rPr>
          <w:color w:val="231F20"/>
          <w:w w:val="98"/>
        </w:rPr>
        <w:t>]</w:t>
      </w:r>
      <w:r>
        <w:rPr>
          <w:color w:val="231F20"/>
          <w:spacing w:val="14"/>
        </w:rPr>
        <w:t> </w:t>
      </w:r>
      <w:r>
        <w:rPr>
          <w:color w:val="231F20"/>
          <w:w w:val="92"/>
        </w:rPr>
        <w:t>y</w:t>
      </w:r>
      <w:r>
        <w:rPr>
          <w:color w:val="231F20"/>
          <w:spacing w:val="14"/>
        </w:rPr>
        <w:t> </w:t>
      </w:r>
      <w:r>
        <w:rPr>
          <w:color w:val="231F20"/>
          <w:spacing w:val="-1"/>
          <w:w w:val="103"/>
        </w:rPr>
        <w:t>e</w:t>
      </w:r>
      <w:r>
        <w:rPr>
          <w:color w:val="231F20"/>
          <w:w w:val="103"/>
        </w:rPr>
        <w:t>l</w:t>
      </w:r>
      <w:r>
        <w:rPr>
          <w:color w:val="231F20"/>
          <w:spacing w:val="14"/>
        </w:rPr>
        <w:t> </w:t>
      </w:r>
      <w:r>
        <w:rPr>
          <w:color w:val="231F20"/>
          <w:w w:val="98"/>
        </w:rPr>
        <w:t>saber</w:t>
      </w:r>
      <w:r>
        <w:rPr>
          <w:color w:val="231F20"/>
          <w:spacing w:val="13"/>
        </w:rPr>
        <w:t> </w:t>
      </w:r>
      <w:r>
        <w:rPr>
          <w:color w:val="231F20"/>
          <w:spacing w:val="-1"/>
          <w:w w:val="100"/>
        </w:rPr>
        <w:t>[</w:t>
      </w:r>
      <w:r>
        <w:rPr>
          <w:color w:val="231F20"/>
          <w:spacing w:val="-11"/>
          <w:w w:val="100"/>
        </w:rPr>
        <w:t>P</w:t>
      </w:r>
      <w:r>
        <w:rPr>
          <w:color w:val="231F20"/>
          <w:spacing w:val="-1"/>
          <w:w w:val="103"/>
        </w:rPr>
        <w:t>ad</w:t>
      </w:r>
      <w:r>
        <w:rPr>
          <w:color w:val="231F20"/>
          <w:spacing w:val="-8"/>
          <w:w w:val="103"/>
        </w:rPr>
        <w:t>r</w:t>
      </w:r>
      <w:r>
        <w:rPr>
          <w:color w:val="231F20"/>
          <w:spacing w:val="-1"/>
          <w:w w:val="98"/>
        </w:rPr>
        <w:t>e</w:t>
      </w:r>
      <w:r>
        <w:rPr>
          <w:color w:val="231F20"/>
          <w:w w:val="98"/>
        </w:rPr>
        <w:t>]</w:t>
      </w:r>
      <w:r>
        <w:rPr>
          <w:color w:val="231F20"/>
          <w:spacing w:val="14"/>
        </w:rPr>
        <w:t> </w:t>
      </w:r>
      <w:r>
        <w:rPr>
          <w:color w:val="231F20"/>
          <w:spacing w:val="-1"/>
          <w:w w:val="105"/>
        </w:rPr>
        <w:t>n</w:t>
      </w:r>
      <w:r>
        <w:rPr>
          <w:color w:val="231F20"/>
          <w:w w:val="105"/>
        </w:rPr>
        <w:t>o</w:t>
      </w:r>
      <w:r>
        <w:rPr>
          <w:color w:val="231F20"/>
          <w:spacing w:val="14"/>
        </w:rPr>
        <w:t> </w:t>
      </w:r>
      <w:r>
        <w:rPr>
          <w:color w:val="231F20"/>
          <w:w w:val="95"/>
        </w:rPr>
        <w:t>se</w:t>
      </w:r>
      <w:r>
        <w:rPr>
          <w:color w:val="231F20"/>
          <w:spacing w:val="14"/>
        </w:rPr>
        <w:t> </w:t>
      </w:r>
      <w:r>
        <w:rPr>
          <w:color w:val="231F20"/>
          <w:w w:val="106"/>
        </w:rPr>
        <w:t>oponen,</w:t>
      </w:r>
      <w:r>
        <w:rPr>
          <w:color w:val="231F20"/>
          <w:spacing w:val="13"/>
        </w:rPr>
        <w:t> </w:t>
      </w:r>
      <w:r>
        <w:rPr>
          <w:color w:val="231F20"/>
          <w:spacing w:val="-1"/>
          <w:w w:val="105"/>
        </w:rPr>
        <w:t>n</w:t>
      </w:r>
      <w:r>
        <w:rPr>
          <w:color w:val="231F20"/>
          <w:w w:val="105"/>
        </w:rPr>
        <w:t>i</w:t>
      </w:r>
      <w:r>
        <w:rPr>
          <w:color w:val="231F20"/>
          <w:spacing w:val="14"/>
        </w:rPr>
        <w:t> </w:t>
      </w:r>
      <w:r>
        <w:rPr>
          <w:color w:val="231F20"/>
          <w:w w:val="100"/>
        </w:rPr>
        <w:t>siquiera </w:t>
      </w:r>
      <w:r>
        <w:rPr>
          <w:color w:val="231F20"/>
          <w:w w:val="105"/>
        </w:rPr>
        <w:t>se distinguen, cuando una abandona sus organismos nacidos, y el otro sus</w:t>
      </w:r>
      <w:r>
        <w:rPr>
          <w:color w:val="231F20"/>
          <w:spacing w:val="-18"/>
          <w:w w:val="105"/>
        </w:rPr>
        <w:t> </w:t>
      </w:r>
      <w:r>
        <w:rPr>
          <w:color w:val="231F20"/>
          <w:w w:val="105"/>
        </w:rPr>
        <w:t>conocimientos</w:t>
      </w:r>
      <w:r>
        <w:rPr>
          <w:color w:val="231F20"/>
          <w:spacing w:val="-18"/>
          <w:w w:val="105"/>
        </w:rPr>
        <w:t> </w:t>
      </w:r>
      <w:r>
        <w:rPr>
          <w:color w:val="231F20"/>
          <w:w w:val="105"/>
        </w:rPr>
        <w:t>adquiridos,</w:t>
      </w:r>
      <w:r>
        <w:rPr>
          <w:color w:val="231F20"/>
          <w:spacing w:val="-18"/>
          <w:w w:val="105"/>
        </w:rPr>
        <w:t> </w:t>
      </w:r>
      <w:r>
        <w:rPr>
          <w:color w:val="231F20"/>
          <w:w w:val="105"/>
        </w:rPr>
        <w:t>pero</w:t>
      </w:r>
      <w:r>
        <w:rPr>
          <w:color w:val="231F20"/>
          <w:spacing w:val="-18"/>
          <w:w w:val="105"/>
        </w:rPr>
        <w:t> </w:t>
      </w:r>
      <w:r>
        <w:rPr>
          <w:color w:val="231F20"/>
          <w:w w:val="105"/>
        </w:rPr>
        <w:t>una</w:t>
      </w:r>
      <w:r>
        <w:rPr>
          <w:color w:val="231F20"/>
          <w:spacing w:val="-18"/>
          <w:w w:val="105"/>
        </w:rPr>
        <w:t> </w:t>
      </w:r>
      <w:r>
        <w:rPr>
          <w:color w:val="231F20"/>
          <w:w w:val="105"/>
        </w:rPr>
        <w:t>y</w:t>
      </w:r>
      <w:r>
        <w:rPr>
          <w:color w:val="231F20"/>
          <w:spacing w:val="-18"/>
          <w:w w:val="105"/>
        </w:rPr>
        <w:t> </w:t>
      </w:r>
      <w:r>
        <w:rPr>
          <w:color w:val="231F20"/>
          <w:w w:val="105"/>
        </w:rPr>
        <w:t>otro</w:t>
      </w:r>
      <w:r>
        <w:rPr>
          <w:color w:val="231F20"/>
          <w:spacing w:val="-18"/>
          <w:w w:val="105"/>
        </w:rPr>
        <w:t> </w:t>
      </w:r>
      <w:r>
        <w:rPr>
          <w:color w:val="231F20"/>
          <w:w w:val="105"/>
        </w:rPr>
        <w:t>engendran</w:t>
      </w:r>
      <w:r>
        <w:rPr>
          <w:color w:val="231F20"/>
          <w:spacing w:val="-18"/>
          <w:w w:val="105"/>
        </w:rPr>
        <w:t> </w:t>
      </w:r>
      <w:r>
        <w:rPr>
          <w:color w:val="231F20"/>
          <w:w w:val="105"/>
        </w:rPr>
        <w:t>nuevas</w:t>
      </w:r>
      <w:r>
        <w:rPr>
          <w:color w:val="231F20"/>
          <w:spacing w:val="-18"/>
          <w:w w:val="105"/>
        </w:rPr>
        <w:t> </w:t>
      </w:r>
      <w:r>
        <w:rPr>
          <w:color w:val="231F20"/>
          <w:w w:val="105"/>
        </w:rPr>
        <w:t>figuras extraordinarias</w:t>
      </w:r>
      <w:r>
        <w:rPr>
          <w:color w:val="231F20"/>
          <w:spacing w:val="-9"/>
          <w:w w:val="105"/>
        </w:rPr>
        <w:t> </w:t>
      </w:r>
      <w:r>
        <w:rPr>
          <w:color w:val="231F20"/>
          <w:w w:val="105"/>
        </w:rPr>
        <w:t>que</w:t>
      </w:r>
      <w:r>
        <w:rPr>
          <w:color w:val="231F20"/>
          <w:spacing w:val="-10"/>
          <w:w w:val="105"/>
        </w:rPr>
        <w:t> </w:t>
      </w:r>
      <w:r>
        <w:rPr>
          <w:color w:val="231F20"/>
          <w:w w:val="105"/>
        </w:rPr>
        <w:t>son</w:t>
      </w:r>
      <w:r>
        <w:rPr>
          <w:color w:val="231F20"/>
          <w:spacing w:val="-10"/>
          <w:w w:val="105"/>
        </w:rPr>
        <w:t> </w:t>
      </w:r>
      <w:r>
        <w:rPr>
          <w:color w:val="231F20"/>
          <w:w w:val="105"/>
        </w:rPr>
        <w:t>las</w:t>
      </w:r>
      <w:r>
        <w:rPr>
          <w:color w:val="231F20"/>
          <w:spacing w:val="-10"/>
          <w:w w:val="105"/>
        </w:rPr>
        <w:t> </w:t>
      </w:r>
      <w:r>
        <w:rPr>
          <w:color w:val="231F20"/>
          <w:w w:val="105"/>
        </w:rPr>
        <w:t>revelaciones</w:t>
      </w:r>
      <w:r>
        <w:rPr>
          <w:color w:val="231F20"/>
          <w:spacing w:val="-9"/>
          <w:w w:val="105"/>
        </w:rPr>
        <w:t> </w:t>
      </w:r>
      <w:r>
        <w:rPr>
          <w:color w:val="231F20"/>
          <w:w w:val="105"/>
        </w:rPr>
        <w:t>del</w:t>
      </w:r>
      <w:r>
        <w:rPr>
          <w:color w:val="231F20"/>
          <w:spacing w:val="-10"/>
          <w:w w:val="105"/>
        </w:rPr>
        <w:t> </w:t>
      </w:r>
      <w:r>
        <w:rPr>
          <w:color w:val="231F20"/>
          <w:w w:val="105"/>
        </w:rPr>
        <w:t>Ser”</w:t>
      </w:r>
      <w:r>
        <w:rPr>
          <w:color w:val="231F20"/>
          <w:spacing w:val="-10"/>
          <w:w w:val="105"/>
        </w:rPr>
        <w:t> </w:t>
      </w:r>
      <w:r>
        <w:rPr>
          <w:color w:val="231F20"/>
          <w:w w:val="105"/>
        </w:rPr>
        <w:t>(oS:</w:t>
      </w:r>
      <w:r>
        <w:rPr>
          <w:color w:val="231F20"/>
          <w:spacing w:val="-10"/>
          <w:w w:val="105"/>
        </w:rPr>
        <w:t> </w:t>
      </w:r>
      <w:r>
        <w:rPr>
          <w:color w:val="231F20"/>
          <w:w w:val="105"/>
        </w:rPr>
        <w:t>35).</w:t>
      </w:r>
    </w:p>
    <w:p>
      <w:pPr>
        <w:pStyle w:val="BodyText"/>
        <w:spacing w:before="4"/>
        <w:rPr>
          <w:sz w:val="25"/>
        </w:rPr>
      </w:pPr>
    </w:p>
    <w:p>
      <w:pPr>
        <w:pStyle w:val="Heading4"/>
        <w:rPr>
          <w:rFonts w:ascii="Cambria"/>
        </w:rPr>
      </w:pPr>
      <w:r>
        <w:rPr>
          <w:rFonts w:ascii="Cambria"/>
          <w:color w:val="231F20"/>
        </w:rPr>
        <w:t>Conclusiones</w:t>
      </w:r>
    </w:p>
    <w:p>
      <w:pPr>
        <w:pStyle w:val="BodyText"/>
        <w:rPr>
          <w:b/>
        </w:rPr>
      </w:pPr>
    </w:p>
    <w:p>
      <w:pPr>
        <w:pStyle w:val="BodyText"/>
        <w:spacing w:line="307" w:lineRule="auto" w:before="128"/>
        <w:ind w:left="117" w:right="115"/>
        <w:jc w:val="both"/>
      </w:pPr>
      <w:r>
        <w:rPr>
          <w:color w:val="231F20"/>
          <w:w w:val="238"/>
        </w:rPr>
        <w:t>l</w:t>
      </w:r>
      <w:r>
        <w:rPr>
          <w:color w:val="231F20"/>
          <w:w w:val="101"/>
        </w:rPr>
        <w:t>a</w:t>
      </w:r>
      <w:r>
        <w:rPr>
          <w:color w:val="231F20"/>
          <w:spacing w:val="5"/>
        </w:rPr>
        <w:t> </w:t>
      </w:r>
      <w:r>
        <w:rPr>
          <w:color w:val="231F20"/>
          <w:spacing w:val="-1"/>
          <w:w w:val="102"/>
        </w:rPr>
        <w:t>literatura</w:t>
      </w:r>
      <w:r>
        <w:rPr>
          <w:color w:val="231F20"/>
          <w:w w:val="102"/>
        </w:rPr>
        <w:t>,</w:t>
      </w:r>
      <w:r>
        <w:rPr>
          <w:color w:val="231F20"/>
          <w:spacing w:val="6"/>
        </w:rPr>
        <w:t> </w:t>
      </w:r>
      <w:r>
        <w:rPr>
          <w:color w:val="231F20"/>
          <w:spacing w:val="-1"/>
          <w:w w:val="100"/>
        </w:rPr>
        <w:t>ta</w:t>
      </w:r>
      <w:r>
        <w:rPr>
          <w:color w:val="231F20"/>
          <w:w w:val="100"/>
        </w:rPr>
        <w:t>l</w:t>
      </w:r>
      <w:r>
        <w:rPr>
          <w:color w:val="231F20"/>
          <w:spacing w:val="6"/>
        </w:rPr>
        <w:t> </w:t>
      </w:r>
      <w:r>
        <w:rPr>
          <w:color w:val="231F20"/>
          <w:w w:val="92"/>
        </w:rPr>
        <w:t>y</w:t>
      </w:r>
      <w:r>
        <w:rPr>
          <w:color w:val="231F20"/>
          <w:spacing w:val="6"/>
        </w:rPr>
        <w:t> </w:t>
      </w:r>
      <w:r>
        <w:rPr>
          <w:color w:val="231F20"/>
          <w:w w:val="103"/>
        </w:rPr>
        <w:t>como</w:t>
      </w:r>
      <w:r>
        <w:rPr>
          <w:color w:val="231F20"/>
          <w:spacing w:val="6"/>
        </w:rPr>
        <w:t> </w:t>
      </w:r>
      <w:r>
        <w:rPr>
          <w:color w:val="231F20"/>
          <w:w w:val="95"/>
        </w:rPr>
        <w:t>se</w:t>
      </w:r>
      <w:r>
        <w:rPr>
          <w:color w:val="231F20"/>
          <w:spacing w:val="5"/>
        </w:rPr>
        <w:t> </w:t>
      </w:r>
      <w:r>
        <w:rPr>
          <w:color w:val="231F20"/>
          <w:spacing w:val="-1"/>
          <w:w w:val="102"/>
        </w:rPr>
        <w:t>plasm</w:t>
      </w:r>
      <w:r>
        <w:rPr>
          <w:color w:val="231F20"/>
          <w:w w:val="102"/>
        </w:rPr>
        <w:t>a</w:t>
      </w:r>
      <w:r>
        <w:rPr>
          <w:color w:val="231F20"/>
          <w:spacing w:val="6"/>
        </w:rPr>
        <w:t> </w:t>
      </w:r>
      <w:r>
        <w:rPr>
          <w:color w:val="231F20"/>
          <w:spacing w:val="-1"/>
          <w:w w:val="104"/>
        </w:rPr>
        <w:t>e</w:t>
      </w:r>
      <w:r>
        <w:rPr>
          <w:color w:val="231F20"/>
          <w:w w:val="104"/>
        </w:rPr>
        <w:t>n</w:t>
      </w:r>
      <w:r>
        <w:rPr>
          <w:color w:val="231F20"/>
          <w:spacing w:val="6"/>
        </w:rPr>
        <w:t> </w:t>
      </w:r>
      <w:r>
        <w:rPr>
          <w:color w:val="231F20"/>
          <w:w w:val="112"/>
        </w:rPr>
        <w:t>“El</w:t>
      </w:r>
      <w:r>
        <w:rPr>
          <w:color w:val="231F20"/>
          <w:spacing w:val="5"/>
        </w:rPr>
        <w:t> </w:t>
      </w:r>
      <w:r>
        <w:rPr>
          <w:color w:val="231F20"/>
          <w:w w:val="154"/>
        </w:rPr>
        <w:t>o</w:t>
      </w:r>
      <w:r>
        <w:rPr>
          <w:color w:val="231F20"/>
          <w:w w:val="103"/>
        </w:rPr>
        <w:t>jo</w:t>
      </w:r>
      <w:r>
        <w:rPr>
          <w:color w:val="231F20"/>
          <w:spacing w:val="5"/>
        </w:rPr>
        <w:t> </w:t>
      </w:r>
      <w:r>
        <w:rPr>
          <w:color w:val="231F20"/>
          <w:spacing w:val="-1"/>
          <w:w w:val="106"/>
        </w:rPr>
        <w:t>Silva”</w:t>
      </w:r>
      <w:r>
        <w:rPr>
          <w:color w:val="231F20"/>
          <w:w w:val="106"/>
        </w:rPr>
        <w:t>,</w:t>
      </w:r>
      <w:r>
        <w:rPr>
          <w:color w:val="231F20"/>
          <w:spacing w:val="6"/>
        </w:rPr>
        <w:t> </w:t>
      </w:r>
      <w:r>
        <w:rPr>
          <w:color w:val="231F20"/>
          <w:spacing w:val="-1"/>
          <w:w w:val="104"/>
        </w:rPr>
        <w:t>d</w:t>
      </w:r>
      <w:r>
        <w:rPr>
          <w:color w:val="231F20"/>
          <w:w w:val="104"/>
        </w:rPr>
        <w:t>e</w:t>
      </w:r>
      <w:r>
        <w:rPr>
          <w:color w:val="231F20"/>
          <w:spacing w:val="6"/>
        </w:rPr>
        <w:t> </w:t>
      </w:r>
      <w:r>
        <w:rPr>
          <w:color w:val="231F20"/>
          <w:spacing w:val="-8"/>
          <w:w w:val="169"/>
        </w:rPr>
        <w:t>r</w:t>
      </w:r>
      <w:r>
        <w:rPr>
          <w:color w:val="231F20"/>
          <w:w w:val="101"/>
        </w:rPr>
        <w:t>oberto</w:t>
      </w:r>
      <w:r>
        <w:rPr>
          <w:color w:val="231F20"/>
          <w:spacing w:val="5"/>
        </w:rPr>
        <w:t> </w:t>
      </w:r>
      <w:r>
        <w:rPr>
          <w:color w:val="231F20"/>
          <w:spacing w:val="-1"/>
          <w:w w:val="107"/>
        </w:rPr>
        <w:t>Bolaño, </w:t>
      </w:r>
      <w:r>
        <w:rPr>
          <w:color w:val="231F20"/>
          <w:w w:val="105"/>
        </w:rPr>
        <w:t>cabe en la propuesta de deleuze como delirio de dos polos: 1. Enfer- medad: cada vez que se erige una raza supuestamente dominante; 2. Salud,</w:t>
      </w:r>
      <w:r>
        <w:rPr>
          <w:color w:val="231F20"/>
          <w:spacing w:val="-10"/>
          <w:w w:val="105"/>
        </w:rPr>
        <w:t> </w:t>
      </w:r>
      <w:r>
        <w:rPr>
          <w:color w:val="231F20"/>
          <w:w w:val="105"/>
        </w:rPr>
        <w:t>porque</w:t>
      </w:r>
      <w:r>
        <w:rPr>
          <w:color w:val="231F20"/>
          <w:spacing w:val="-10"/>
          <w:w w:val="105"/>
        </w:rPr>
        <w:t> </w:t>
      </w:r>
      <w:r>
        <w:rPr>
          <w:color w:val="231F20"/>
          <w:w w:val="105"/>
        </w:rPr>
        <w:t>“invoca</w:t>
      </w:r>
      <w:r>
        <w:rPr>
          <w:color w:val="231F20"/>
          <w:spacing w:val="-11"/>
          <w:w w:val="105"/>
        </w:rPr>
        <w:t> </w:t>
      </w:r>
      <w:r>
        <w:rPr>
          <w:color w:val="231F20"/>
          <w:w w:val="105"/>
        </w:rPr>
        <w:t>[una]</w:t>
      </w:r>
      <w:r>
        <w:rPr>
          <w:color w:val="231F20"/>
          <w:spacing w:val="-10"/>
          <w:w w:val="105"/>
        </w:rPr>
        <w:t> </w:t>
      </w:r>
      <w:r>
        <w:rPr>
          <w:color w:val="231F20"/>
          <w:w w:val="105"/>
        </w:rPr>
        <w:t>raza</w:t>
      </w:r>
      <w:r>
        <w:rPr>
          <w:color w:val="231F20"/>
          <w:spacing w:val="-11"/>
          <w:w w:val="105"/>
        </w:rPr>
        <w:t> </w:t>
      </w:r>
      <w:r>
        <w:rPr>
          <w:color w:val="231F20"/>
          <w:w w:val="105"/>
        </w:rPr>
        <w:t>bastarda</w:t>
      </w:r>
      <w:r>
        <w:rPr>
          <w:color w:val="231F20"/>
          <w:spacing w:val="-10"/>
          <w:w w:val="105"/>
        </w:rPr>
        <w:t> </w:t>
      </w:r>
      <w:r>
        <w:rPr>
          <w:color w:val="231F20"/>
          <w:w w:val="105"/>
        </w:rPr>
        <w:t>oprimida</w:t>
      </w:r>
      <w:r>
        <w:rPr>
          <w:color w:val="231F20"/>
          <w:spacing w:val="-11"/>
          <w:w w:val="105"/>
        </w:rPr>
        <w:t> </w:t>
      </w:r>
      <w:r>
        <w:rPr>
          <w:color w:val="231F20"/>
          <w:w w:val="105"/>
        </w:rPr>
        <w:t>que</w:t>
      </w:r>
      <w:r>
        <w:rPr>
          <w:color w:val="231F20"/>
          <w:spacing w:val="-10"/>
          <w:w w:val="105"/>
        </w:rPr>
        <w:t> </w:t>
      </w:r>
      <w:r>
        <w:rPr>
          <w:color w:val="231F20"/>
          <w:w w:val="105"/>
        </w:rPr>
        <w:t>se</w:t>
      </w:r>
      <w:r>
        <w:rPr>
          <w:color w:val="231F20"/>
          <w:spacing w:val="-11"/>
          <w:w w:val="105"/>
        </w:rPr>
        <w:t> </w:t>
      </w:r>
      <w:r>
        <w:rPr>
          <w:color w:val="231F20"/>
          <w:w w:val="105"/>
        </w:rPr>
        <w:t>agita</w:t>
      </w:r>
      <w:r>
        <w:rPr>
          <w:color w:val="231F20"/>
          <w:spacing w:val="-10"/>
          <w:w w:val="105"/>
        </w:rPr>
        <w:t> </w:t>
      </w:r>
      <w:r>
        <w:rPr>
          <w:color w:val="231F20"/>
          <w:w w:val="105"/>
        </w:rPr>
        <w:t>bajo</w:t>
      </w:r>
      <w:r>
        <w:rPr>
          <w:color w:val="231F20"/>
          <w:spacing w:val="-11"/>
          <w:w w:val="105"/>
        </w:rPr>
        <w:t> </w:t>
      </w:r>
      <w:r>
        <w:rPr>
          <w:color w:val="231F20"/>
          <w:w w:val="105"/>
        </w:rPr>
        <w:t>las </w:t>
      </w:r>
      <w:r>
        <w:rPr>
          <w:color w:val="231F20"/>
          <w:spacing w:val="-1"/>
          <w:w w:val="103"/>
        </w:rPr>
        <w:t>dominaciones</w:t>
      </w:r>
      <w:r>
        <w:rPr>
          <w:color w:val="231F20"/>
          <w:w w:val="103"/>
        </w:rPr>
        <w:t>”</w:t>
      </w:r>
      <w:r>
        <w:rPr>
          <w:color w:val="231F20"/>
          <w:spacing w:val="13"/>
        </w:rPr>
        <w:t> </w:t>
      </w:r>
      <w:r>
        <w:rPr>
          <w:color w:val="231F20"/>
          <w:spacing w:val="-1"/>
          <w:w w:val="98"/>
        </w:rPr>
        <w:t>(1996</w:t>
      </w:r>
      <w:r>
        <w:rPr>
          <w:color w:val="231F20"/>
          <w:w w:val="98"/>
        </w:rPr>
        <w:t>:</w:t>
      </w:r>
      <w:r>
        <w:rPr>
          <w:color w:val="231F20"/>
          <w:spacing w:val="11"/>
        </w:rPr>
        <w:t> </w:t>
      </w:r>
      <w:r>
        <w:rPr>
          <w:color w:val="231F20"/>
          <w:w w:val="100"/>
        </w:rPr>
        <w:t>17).</w:t>
      </w:r>
      <w:r>
        <w:rPr>
          <w:color w:val="231F20"/>
          <w:spacing w:val="11"/>
        </w:rPr>
        <w:t> </w:t>
      </w:r>
      <w:r>
        <w:rPr>
          <w:color w:val="231F20"/>
          <w:w w:val="238"/>
        </w:rPr>
        <w:t>l</w:t>
      </w:r>
      <w:r>
        <w:rPr>
          <w:color w:val="231F20"/>
          <w:w w:val="103"/>
        </w:rPr>
        <w:t>o</w:t>
      </w:r>
      <w:r>
        <w:rPr>
          <w:color w:val="231F20"/>
          <w:spacing w:val="11"/>
        </w:rPr>
        <w:t> </w:t>
      </w:r>
      <w:r>
        <w:rPr>
          <w:color w:val="231F20"/>
          <w:w w:val="103"/>
        </w:rPr>
        <w:t>prime</w:t>
      </w:r>
      <w:r>
        <w:rPr>
          <w:color w:val="231F20"/>
          <w:spacing w:val="-8"/>
          <w:w w:val="103"/>
        </w:rPr>
        <w:t>r</w:t>
      </w:r>
      <w:r>
        <w:rPr>
          <w:color w:val="231F20"/>
          <w:w w:val="103"/>
        </w:rPr>
        <w:t>o</w:t>
      </w:r>
      <w:r>
        <w:rPr>
          <w:color w:val="231F20"/>
          <w:spacing w:val="11"/>
        </w:rPr>
        <w:t> </w:t>
      </w:r>
      <w:r>
        <w:rPr>
          <w:color w:val="231F20"/>
          <w:w w:val="95"/>
        </w:rPr>
        <w:t>se</w:t>
      </w:r>
      <w:r>
        <w:rPr>
          <w:color w:val="231F20"/>
          <w:spacing w:val="11"/>
        </w:rPr>
        <w:t> </w:t>
      </w:r>
      <w:r>
        <w:rPr>
          <w:color w:val="231F20"/>
          <w:spacing w:val="-8"/>
          <w:w w:val="100"/>
        </w:rPr>
        <w:t>r</w:t>
      </w:r>
      <w:r>
        <w:rPr>
          <w:color w:val="231F20"/>
          <w:w w:val="102"/>
        </w:rPr>
        <w:t>efie</w:t>
      </w:r>
      <w:r>
        <w:rPr>
          <w:color w:val="231F20"/>
          <w:spacing w:val="-8"/>
          <w:w w:val="102"/>
        </w:rPr>
        <w:t>r</w:t>
      </w:r>
      <w:r>
        <w:rPr>
          <w:color w:val="231F20"/>
          <w:w w:val="101"/>
        </w:rPr>
        <w:t>e</w:t>
      </w:r>
      <w:r>
        <w:rPr>
          <w:color w:val="231F20"/>
          <w:spacing w:val="11"/>
        </w:rPr>
        <w:t> </w:t>
      </w:r>
      <w:r>
        <w:rPr>
          <w:color w:val="231F20"/>
          <w:spacing w:val="-1"/>
          <w:w w:val="102"/>
        </w:rPr>
        <w:t>a</w:t>
      </w:r>
      <w:r>
        <w:rPr>
          <w:color w:val="231F20"/>
          <w:w w:val="102"/>
        </w:rPr>
        <w:t>l</w:t>
      </w:r>
      <w:r>
        <w:rPr>
          <w:color w:val="231F20"/>
          <w:spacing w:val="11"/>
        </w:rPr>
        <w:t> </w:t>
      </w:r>
      <w:r>
        <w:rPr>
          <w:color w:val="231F20"/>
          <w:spacing w:val="-1"/>
          <w:w w:val="104"/>
        </w:rPr>
        <w:t>llamad</w:t>
      </w:r>
      <w:r>
        <w:rPr>
          <w:color w:val="231F20"/>
          <w:w w:val="104"/>
        </w:rPr>
        <w:t>o</w:t>
      </w:r>
      <w:r>
        <w:rPr>
          <w:color w:val="231F20"/>
          <w:spacing w:val="12"/>
        </w:rPr>
        <w:t> </w:t>
      </w:r>
      <w:r>
        <w:rPr>
          <w:color w:val="231F20"/>
          <w:w w:val="106"/>
        </w:rPr>
        <w:t>“mundo</w:t>
      </w:r>
      <w:r>
        <w:rPr>
          <w:color w:val="231F20"/>
          <w:spacing w:val="11"/>
        </w:rPr>
        <w:t> </w:t>
      </w:r>
      <w:r>
        <w:rPr>
          <w:color w:val="231F20"/>
          <w:w w:val="101"/>
        </w:rPr>
        <w:t>oc</w:t>
      </w:r>
      <w:r>
        <w:rPr>
          <w:color w:val="231F20"/>
        </w:rPr>
        <w:t>- </w:t>
      </w:r>
      <w:r>
        <w:rPr>
          <w:color w:val="231F20"/>
          <w:w w:val="105"/>
        </w:rPr>
        <w:t>cidental”,</w:t>
      </w:r>
      <w:r>
        <w:rPr>
          <w:color w:val="231F20"/>
          <w:spacing w:val="-9"/>
          <w:w w:val="105"/>
        </w:rPr>
        <w:t> </w:t>
      </w:r>
      <w:r>
        <w:rPr>
          <w:color w:val="231F20"/>
          <w:w w:val="105"/>
        </w:rPr>
        <w:t>que</w:t>
      </w:r>
      <w:r>
        <w:rPr>
          <w:color w:val="231F20"/>
          <w:spacing w:val="-8"/>
          <w:w w:val="105"/>
        </w:rPr>
        <w:t> </w:t>
      </w:r>
      <w:r>
        <w:rPr>
          <w:color w:val="231F20"/>
          <w:w w:val="105"/>
        </w:rPr>
        <w:t>domina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colonialismo</w:t>
      </w:r>
      <w:r>
        <w:rPr>
          <w:color w:val="231F20"/>
          <w:spacing w:val="-8"/>
          <w:w w:val="105"/>
        </w:rPr>
        <w:t> </w:t>
      </w:r>
      <w:r>
        <w:rPr>
          <w:color w:val="231F20"/>
          <w:w w:val="105"/>
        </w:rPr>
        <w:t>abiertamente</w:t>
      </w:r>
      <w:r>
        <w:rPr>
          <w:color w:val="231F20"/>
          <w:spacing w:val="-8"/>
          <w:w w:val="105"/>
        </w:rPr>
        <w:t> </w:t>
      </w:r>
      <w:r>
        <w:rPr>
          <w:color w:val="231F20"/>
          <w:w w:val="105"/>
        </w:rPr>
        <w:t>y</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presente</w:t>
      </w:r>
    </w:p>
    <w:p>
      <w:pPr>
        <w:spacing w:after="0" w:line="307" w:lineRule="auto"/>
        <w:jc w:val="both"/>
        <w:sectPr>
          <w:headerReference w:type="even" r:id="rId32"/>
          <w:headerReference w:type="default" r:id="rId33"/>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de</w:t>
      </w:r>
      <w:r>
        <w:rPr>
          <w:color w:val="231F20"/>
          <w:spacing w:val="-17"/>
          <w:w w:val="105"/>
        </w:rPr>
        <w:t> </w:t>
      </w:r>
      <w:r>
        <w:rPr>
          <w:color w:val="231F20"/>
          <w:w w:val="105"/>
        </w:rPr>
        <w:t>manera</w:t>
      </w:r>
      <w:r>
        <w:rPr>
          <w:color w:val="231F20"/>
          <w:spacing w:val="-17"/>
          <w:w w:val="105"/>
        </w:rPr>
        <w:t> </w:t>
      </w:r>
      <w:r>
        <w:rPr>
          <w:color w:val="231F20"/>
          <w:w w:val="105"/>
        </w:rPr>
        <w:t>encubierta)</w:t>
      </w:r>
      <w:r>
        <w:rPr>
          <w:color w:val="231F20"/>
          <w:spacing w:val="-17"/>
          <w:w w:val="105"/>
        </w:rPr>
        <w:t> </w:t>
      </w:r>
      <w:r>
        <w:rPr>
          <w:color w:val="231F20"/>
          <w:w w:val="105"/>
        </w:rPr>
        <w:t>a</w:t>
      </w:r>
      <w:r>
        <w:rPr>
          <w:color w:val="231F20"/>
          <w:spacing w:val="-17"/>
          <w:w w:val="105"/>
        </w:rPr>
        <w:t> </w:t>
      </w:r>
      <w:r>
        <w:rPr>
          <w:color w:val="231F20"/>
          <w:w w:val="105"/>
        </w:rPr>
        <w:t>través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violencia</w:t>
      </w:r>
      <w:r>
        <w:rPr>
          <w:color w:val="231F20"/>
          <w:spacing w:val="-17"/>
          <w:w w:val="105"/>
        </w:rPr>
        <w:t> </w:t>
      </w:r>
      <w:r>
        <w:rPr>
          <w:color w:val="231F20"/>
          <w:w w:val="105"/>
        </w:rPr>
        <w:t>y</w:t>
      </w:r>
      <w:r>
        <w:rPr>
          <w:color w:val="231F20"/>
          <w:spacing w:val="-17"/>
          <w:w w:val="105"/>
        </w:rPr>
        <w:t> </w:t>
      </w:r>
      <w:r>
        <w:rPr>
          <w:color w:val="231F20"/>
          <w:w w:val="105"/>
        </w:rPr>
        <w:t>está</w:t>
      </w:r>
      <w:r>
        <w:rPr>
          <w:color w:val="231F20"/>
          <w:spacing w:val="-17"/>
          <w:w w:val="105"/>
        </w:rPr>
        <w:t> </w:t>
      </w:r>
      <w:r>
        <w:rPr>
          <w:color w:val="231F20"/>
          <w:w w:val="105"/>
        </w:rPr>
        <w:t>implícitamente</w:t>
      </w:r>
      <w:r>
        <w:rPr>
          <w:color w:val="231F20"/>
          <w:spacing w:val="-17"/>
          <w:w w:val="105"/>
        </w:rPr>
        <w:t> </w:t>
      </w:r>
      <w:r>
        <w:rPr>
          <w:color w:val="231F20"/>
          <w:w w:val="105"/>
        </w:rPr>
        <w:t>pre- sente en el sistema de valores del cuento por la condición postcolonial </w:t>
      </w:r>
      <w:r>
        <w:rPr>
          <w:color w:val="231F20"/>
          <w:spacing w:val="-1"/>
          <w:w w:val="101"/>
        </w:rPr>
        <w:t>tant</w:t>
      </w:r>
      <w:r>
        <w:rPr>
          <w:color w:val="231F20"/>
          <w:w w:val="101"/>
        </w:rPr>
        <w:t>o</w:t>
      </w:r>
      <w:r>
        <w:rPr>
          <w:color w:val="231F20"/>
        </w:rPr>
        <w:t> </w:t>
      </w:r>
      <w:r>
        <w:rPr>
          <w:color w:val="231F20"/>
          <w:spacing w:val="-1"/>
          <w:w w:val="104"/>
        </w:rPr>
        <w:t>d</w:t>
      </w:r>
      <w:r>
        <w:rPr>
          <w:color w:val="231F20"/>
          <w:w w:val="104"/>
        </w:rPr>
        <w:t>e</w:t>
      </w:r>
      <w:r>
        <w:rPr>
          <w:color w:val="231F20"/>
        </w:rPr>
        <w:t> </w:t>
      </w:r>
      <w:r>
        <w:rPr>
          <w:color w:val="231F20"/>
          <w:spacing w:val="-1"/>
          <w:w w:val="135"/>
        </w:rPr>
        <w:t>a</w:t>
      </w:r>
      <w:r>
        <w:rPr>
          <w:color w:val="231F20"/>
          <w:spacing w:val="-1"/>
          <w:w w:val="102"/>
        </w:rPr>
        <w:t>méric</w:t>
      </w:r>
      <w:r>
        <w:rPr>
          <w:color w:val="231F20"/>
          <w:w w:val="102"/>
        </w:rPr>
        <w:t>a</w:t>
      </w:r>
      <w:r>
        <w:rPr>
          <w:color w:val="231F20"/>
        </w:rPr>
        <w:t> </w:t>
      </w:r>
      <w:r>
        <w:rPr>
          <w:color w:val="231F20"/>
          <w:w w:val="238"/>
        </w:rPr>
        <w:t>l</w:t>
      </w:r>
      <w:r>
        <w:rPr>
          <w:color w:val="231F20"/>
          <w:spacing w:val="-1"/>
          <w:w w:val="102"/>
        </w:rPr>
        <w:t>atin</w:t>
      </w:r>
      <w:r>
        <w:rPr>
          <w:color w:val="231F20"/>
          <w:w w:val="102"/>
        </w:rPr>
        <w:t>a</w:t>
      </w:r>
      <w:r>
        <w:rPr>
          <w:color w:val="231F20"/>
        </w:rPr>
        <w:t> </w:t>
      </w:r>
      <w:r>
        <w:rPr>
          <w:color w:val="231F20"/>
          <w:w w:val="103"/>
        </w:rPr>
        <w:t>como</w:t>
      </w:r>
      <w:r>
        <w:rPr>
          <w:color w:val="231F20"/>
        </w:rPr>
        <w:t> </w:t>
      </w:r>
      <w:r>
        <w:rPr>
          <w:color w:val="231F20"/>
          <w:spacing w:val="-1"/>
          <w:w w:val="104"/>
        </w:rPr>
        <w:t>d</w:t>
      </w:r>
      <w:r>
        <w:rPr>
          <w:color w:val="231F20"/>
          <w:w w:val="104"/>
        </w:rPr>
        <w:t>e</w:t>
      </w:r>
      <w:r>
        <w:rPr>
          <w:color w:val="231F20"/>
        </w:rPr>
        <w:t> </w:t>
      </w:r>
      <w:r>
        <w:rPr>
          <w:color w:val="231F20"/>
          <w:spacing w:val="-1"/>
          <w:w w:val="102"/>
        </w:rPr>
        <w:t>l</w:t>
      </w:r>
      <w:r>
        <w:rPr>
          <w:color w:val="231F20"/>
          <w:w w:val="102"/>
        </w:rPr>
        <w:t>a</w:t>
      </w:r>
      <w:r>
        <w:rPr>
          <w:color w:val="231F20"/>
        </w:rPr>
        <w:t> </w:t>
      </w:r>
      <w:r>
        <w:rPr>
          <w:color w:val="231F20"/>
          <w:spacing w:val="-1"/>
          <w:w w:val="140"/>
        </w:rPr>
        <w:t>i</w:t>
      </w:r>
      <w:r>
        <w:rPr>
          <w:color w:val="231F20"/>
          <w:spacing w:val="-1"/>
          <w:w w:val="107"/>
        </w:rPr>
        <w:t>ndia</w:t>
      </w:r>
      <w:r>
        <w:rPr>
          <w:color w:val="231F20"/>
          <w:w w:val="107"/>
        </w:rPr>
        <w:t>,</w:t>
      </w:r>
      <w:r>
        <w:rPr>
          <w:color w:val="231F20"/>
        </w:rPr>
        <w:t> </w:t>
      </w:r>
      <w:r>
        <w:rPr>
          <w:color w:val="231F20"/>
          <w:spacing w:val="-1"/>
          <w:w w:val="101"/>
        </w:rPr>
        <w:t>mientra</w:t>
      </w:r>
      <w:r>
        <w:rPr>
          <w:color w:val="231F20"/>
          <w:w w:val="101"/>
        </w:rPr>
        <w:t>s</w:t>
      </w:r>
      <w:r>
        <w:rPr>
          <w:color w:val="231F20"/>
        </w:rPr>
        <w:t> </w:t>
      </w:r>
      <w:r>
        <w:rPr>
          <w:color w:val="231F20"/>
          <w:spacing w:val="-1"/>
          <w:w w:val="101"/>
        </w:rPr>
        <w:t>qu</w:t>
      </w:r>
      <w:r>
        <w:rPr>
          <w:color w:val="231F20"/>
          <w:w w:val="101"/>
        </w:rPr>
        <w:t>e</w:t>
      </w:r>
      <w:r>
        <w:rPr>
          <w:color w:val="231F20"/>
        </w:rPr>
        <w:t> </w:t>
      </w:r>
      <w:r>
        <w:rPr>
          <w:color w:val="231F20"/>
          <w:spacing w:val="-1"/>
          <w:w w:val="103"/>
        </w:rPr>
        <w:t>e</w:t>
      </w:r>
      <w:r>
        <w:rPr>
          <w:color w:val="231F20"/>
          <w:w w:val="103"/>
        </w:rPr>
        <w:t>l</w:t>
      </w:r>
      <w:r>
        <w:rPr>
          <w:color w:val="231F20"/>
        </w:rPr>
        <w:t> </w:t>
      </w:r>
      <w:r>
        <w:rPr>
          <w:color w:val="231F20"/>
          <w:w w:val="103"/>
        </w:rPr>
        <w:t>segundo</w:t>
      </w:r>
      <w:r>
        <w:rPr>
          <w:color w:val="231F20"/>
        </w:rPr>
        <w:t> </w:t>
      </w:r>
      <w:r>
        <w:rPr>
          <w:color w:val="231F20"/>
          <w:w w:val="108"/>
        </w:rPr>
        <w:t>polo, </w:t>
      </w:r>
      <w:r>
        <w:rPr>
          <w:color w:val="231F20"/>
          <w:w w:val="105"/>
        </w:rPr>
        <w:t>el de la salud, está ejemplificado por el protagonista, quien toma ven- ganza</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injusticias</w:t>
      </w:r>
      <w:r>
        <w:rPr>
          <w:color w:val="231F20"/>
          <w:spacing w:val="-7"/>
          <w:w w:val="105"/>
        </w:rPr>
        <w:t> </w:t>
      </w:r>
      <w:r>
        <w:rPr>
          <w:color w:val="231F20"/>
          <w:w w:val="105"/>
        </w:rPr>
        <w:t>de</w:t>
      </w:r>
      <w:r>
        <w:rPr>
          <w:color w:val="231F20"/>
          <w:spacing w:val="-7"/>
          <w:w w:val="105"/>
        </w:rPr>
        <w:t> </w:t>
      </w:r>
      <w:r>
        <w:rPr>
          <w:color w:val="231F20"/>
          <w:w w:val="105"/>
        </w:rPr>
        <w:t>forma</w:t>
      </w:r>
      <w:r>
        <w:rPr>
          <w:color w:val="231F20"/>
          <w:spacing w:val="-7"/>
          <w:w w:val="105"/>
        </w:rPr>
        <w:t> </w:t>
      </w:r>
      <w:r>
        <w:rPr>
          <w:color w:val="231F20"/>
          <w:w w:val="105"/>
        </w:rPr>
        <w:t>violenta</w:t>
      </w:r>
      <w:r>
        <w:rPr>
          <w:color w:val="231F20"/>
          <w:spacing w:val="-7"/>
          <w:w w:val="105"/>
        </w:rPr>
        <w:t> </w:t>
      </w:r>
      <w:r>
        <w:rPr>
          <w:color w:val="231F20"/>
          <w:w w:val="105"/>
        </w:rPr>
        <w:t>y</w:t>
      </w:r>
      <w:r>
        <w:rPr>
          <w:color w:val="231F20"/>
          <w:spacing w:val="-7"/>
          <w:w w:val="105"/>
        </w:rPr>
        <w:t> </w:t>
      </w:r>
      <w:r>
        <w:rPr>
          <w:color w:val="231F20"/>
          <w:w w:val="105"/>
        </w:rPr>
        <w:t>así</w:t>
      </w:r>
      <w:r>
        <w:rPr>
          <w:color w:val="231F20"/>
          <w:spacing w:val="-7"/>
          <w:w w:val="105"/>
        </w:rPr>
        <w:t> </w:t>
      </w:r>
      <w:r>
        <w:rPr>
          <w:color w:val="231F20"/>
          <w:w w:val="105"/>
        </w:rPr>
        <w:t>rescata</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más</w:t>
      </w:r>
      <w:r>
        <w:rPr>
          <w:color w:val="231F20"/>
          <w:spacing w:val="-7"/>
          <w:w w:val="105"/>
        </w:rPr>
        <w:t> </w:t>
      </w:r>
      <w:r>
        <w:rPr>
          <w:color w:val="231F20"/>
          <w:w w:val="105"/>
        </w:rPr>
        <w:t>despro- tegidos e</w:t>
      </w:r>
      <w:r>
        <w:rPr>
          <w:color w:val="231F20"/>
          <w:spacing w:val="-37"/>
          <w:w w:val="105"/>
        </w:rPr>
        <w:t> </w:t>
      </w:r>
      <w:r>
        <w:rPr>
          <w:color w:val="231F20"/>
          <w:w w:val="105"/>
        </w:rPr>
        <w:t>inocentes.</w:t>
      </w:r>
    </w:p>
    <w:p>
      <w:pPr>
        <w:pStyle w:val="BodyText"/>
        <w:spacing w:line="307" w:lineRule="auto"/>
        <w:ind w:left="116" w:right="114" w:firstLine="397"/>
        <w:jc w:val="both"/>
      </w:pPr>
      <w:r>
        <w:rPr>
          <w:color w:val="231F20"/>
        </w:rPr>
        <w:t>En la primera parte del cuento se conoce a un ojo Silva incompleto, sólo para que se produzca su devenir en adelante, y se invoque una raza que se agita constantemente creando vida. afirma deleuze: “El objetivo último de la literatura: poner de manifiesto en el delirio esta creación       de una salud, o esta invención de un pueblo, es </w:t>
      </w:r>
      <w:r>
        <w:rPr>
          <w:color w:val="231F20"/>
          <w:spacing w:val="-5"/>
        </w:rPr>
        <w:t>decir, </w:t>
      </w:r>
      <w:r>
        <w:rPr>
          <w:color w:val="231F20"/>
        </w:rPr>
        <w:t>una posibilidad de </w:t>
      </w:r>
      <w:r>
        <w:rPr>
          <w:color w:val="231F20"/>
          <w:w w:val="103"/>
        </w:rPr>
        <w:t>vida”</w:t>
      </w:r>
      <w:r>
        <w:rPr>
          <w:color w:val="231F20"/>
        </w:rPr>
        <w:t> </w:t>
      </w:r>
      <w:r>
        <w:rPr>
          <w:color w:val="231F20"/>
          <w:spacing w:val="-15"/>
        </w:rPr>
        <w:t> </w:t>
      </w:r>
      <w:r>
        <w:rPr>
          <w:color w:val="231F20"/>
          <w:spacing w:val="-1"/>
          <w:w w:val="98"/>
        </w:rPr>
        <w:t>(1996</w:t>
      </w:r>
      <w:r>
        <w:rPr>
          <w:color w:val="231F20"/>
          <w:w w:val="98"/>
        </w:rPr>
        <w:t>:</w:t>
      </w:r>
      <w:r>
        <w:rPr>
          <w:color w:val="231F20"/>
        </w:rPr>
        <w:t> </w:t>
      </w:r>
      <w:r>
        <w:rPr>
          <w:color w:val="231F20"/>
          <w:spacing w:val="-14"/>
        </w:rPr>
        <w:t> </w:t>
      </w:r>
      <w:r>
        <w:rPr>
          <w:color w:val="231F20"/>
          <w:w w:val="100"/>
        </w:rPr>
        <w:t>17).</w:t>
      </w:r>
      <w:r>
        <w:rPr>
          <w:color w:val="231F20"/>
        </w:rPr>
        <w:t> </w:t>
      </w:r>
      <w:r>
        <w:rPr>
          <w:color w:val="231F20"/>
          <w:spacing w:val="-15"/>
        </w:rPr>
        <w:t> </w:t>
      </w:r>
      <w:r>
        <w:rPr>
          <w:color w:val="231F20"/>
          <w:w w:val="238"/>
        </w:rPr>
        <w:t>l</w:t>
      </w:r>
      <w:r>
        <w:rPr>
          <w:color w:val="231F20"/>
          <w:w w:val="101"/>
        </w:rPr>
        <w:t>a</w:t>
      </w:r>
      <w:r>
        <w:rPr>
          <w:color w:val="231F20"/>
        </w:rPr>
        <w:t> </w:t>
      </w:r>
      <w:r>
        <w:rPr>
          <w:color w:val="231F20"/>
          <w:spacing w:val="-15"/>
        </w:rPr>
        <w:t> </w:t>
      </w:r>
      <w:r>
        <w:rPr>
          <w:color w:val="231F20"/>
          <w:spacing w:val="-1"/>
          <w:w w:val="101"/>
        </w:rPr>
        <w:t>literatur</w:t>
      </w:r>
      <w:r>
        <w:rPr>
          <w:color w:val="231F20"/>
          <w:w w:val="101"/>
        </w:rPr>
        <w:t>a</w:t>
      </w:r>
      <w:r>
        <w:rPr>
          <w:color w:val="231F20"/>
        </w:rPr>
        <w:t> </w:t>
      </w:r>
      <w:r>
        <w:rPr>
          <w:color w:val="231F20"/>
          <w:spacing w:val="-14"/>
        </w:rPr>
        <w:t> </w:t>
      </w:r>
      <w:r>
        <w:rPr>
          <w:color w:val="231F20"/>
          <w:w w:val="103"/>
        </w:rPr>
        <w:t>como</w:t>
      </w:r>
      <w:r>
        <w:rPr>
          <w:color w:val="231F20"/>
        </w:rPr>
        <w:t> </w:t>
      </w:r>
      <w:r>
        <w:rPr>
          <w:color w:val="231F20"/>
          <w:spacing w:val="-15"/>
        </w:rPr>
        <w:t> </w:t>
      </w:r>
      <w:r>
        <w:rPr>
          <w:color w:val="231F20"/>
          <w:spacing w:val="-1"/>
          <w:w w:val="103"/>
        </w:rPr>
        <w:t>enunciació</w:t>
      </w:r>
      <w:r>
        <w:rPr>
          <w:color w:val="231F20"/>
          <w:w w:val="103"/>
        </w:rPr>
        <w:t>n</w:t>
      </w:r>
      <w:r>
        <w:rPr>
          <w:color w:val="231F20"/>
        </w:rPr>
        <w:t> </w:t>
      </w:r>
      <w:r>
        <w:rPr>
          <w:color w:val="231F20"/>
          <w:spacing w:val="-14"/>
        </w:rPr>
        <w:t> </w:t>
      </w:r>
      <w:r>
        <w:rPr>
          <w:color w:val="231F20"/>
          <w:spacing w:val="-1"/>
          <w:w w:val="104"/>
        </w:rPr>
        <w:t>d</w:t>
      </w:r>
      <w:r>
        <w:rPr>
          <w:color w:val="231F20"/>
          <w:w w:val="104"/>
        </w:rPr>
        <w:t>e</w:t>
      </w:r>
      <w:r>
        <w:rPr>
          <w:color w:val="231F20"/>
        </w:rPr>
        <w:t> </w:t>
      </w:r>
      <w:r>
        <w:rPr>
          <w:color w:val="231F20"/>
          <w:spacing w:val="-15"/>
        </w:rPr>
        <w:t> </w:t>
      </w:r>
      <w:r>
        <w:rPr>
          <w:color w:val="231F20"/>
          <w:w w:val="104"/>
        </w:rPr>
        <w:t>un</w:t>
      </w:r>
      <w:r>
        <w:rPr>
          <w:color w:val="231F20"/>
        </w:rPr>
        <w:t> </w:t>
      </w:r>
      <w:r>
        <w:rPr>
          <w:color w:val="231F20"/>
          <w:spacing w:val="-15"/>
        </w:rPr>
        <w:t> </w:t>
      </w:r>
      <w:r>
        <w:rPr>
          <w:color w:val="231F20"/>
          <w:spacing w:val="-1"/>
          <w:w w:val="103"/>
        </w:rPr>
        <w:t>puebl</w:t>
      </w:r>
      <w:r>
        <w:rPr>
          <w:color w:val="231F20"/>
          <w:w w:val="103"/>
        </w:rPr>
        <w:t>o</w:t>
      </w:r>
      <w:r>
        <w:rPr>
          <w:color w:val="231F20"/>
        </w:rPr>
        <w:t> </w:t>
      </w:r>
      <w:r>
        <w:rPr>
          <w:color w:val="231F20"/>
          <w:spacing w:val="-15"/>
        </w:rPr>
        <w:t> </w:t>
      </w:r>
      <w:r>
        <w:rPr>
          <w:color w:val="231F20"/>
          <w:spacing w:val="-1"/>
          <w:w w:val="103"/>
        </w:rPr>
        <w:t>menor </w:t>
      </w:r>
      <w:r>
        <w:rPr>
          <w:color w:val="231F20"/>
        </w:rPr>
        <w:t>se encuentra reivindicada en este cuento que afirma la vida como una fluctuación y un eterno fluir y transformarse. “El ojo Silva” escapa del sistema dominante, ya sea éste lingüístico, nacional, de género, o de la percepción de la realidad. El escenario del burdel, con su simultaneidad perversa de lo sagrado y lo abyecto, manifiesta el dinamismo y la con- tradicción inminentes en todo devenir que, al igual que la personalidad  del ojo, construyen una potencia de lo indiferenciado que se bifurca infinitamente.</w:t>
      </w:r>
    </w:p>
    <w:p>
      <w:pPr>
        <w:pStyle w:val="BodyText"/>
        <w:spacing w:line="307" w:lineRule="auto"/>
        <w:ind w:left="116" w:right="115" w:firstLine="396"/>
        <w:jc w:val="both"/>
      </w:pPr>
      <w:r>
        <w:rPr>
          <w:color w:val="231F20"/>
          <w:w w:val="238"/>
        </w:rPr>
        <w:t>l</w:t>
      </w:r>
      <w:r>
        <w:rPr>
          <w:color w:val="231F20"/>
          <w:w w:val="97"/>
        </w:rPr>
        <w:t>os</w:t>
      </w:r>
      <w:r>
        <w:rPr>
          <w:color w:val="231F20"/>
        </w:rPr>
        <w:t> </w:t>
      </w:r>
      <w:r>
        <w:rPr>
          <w:color w:val="231F20"/>
          <w:spacing w:val="-2"/>
        </w:rPr>
        <w:t> </w:t>
      </w:r>
      <w:r>
        <w:rPr>
          <w:color w:val="231F20"/>
          <w:spacing w:val="-1"/>
          <w:w w:val="102"/>
        </w:rPr>
        <w:t>episodios</w:t>
      </w:r>
      <w:r>
        <w:rPr>
          <w:color w:val="231F20"/>
          <w:w w:val="102"/>
        </w:rPr>
        <w:t>,</w:t>
      </w:r>
      <w:r>
        <w:rPr>
          <w:color w:val="231F20"/>
        </w:rPr>
        <w:t> </w:t>
      </w:r>
      <w:r>
        <w:rPr>
          <w:color w:val="231F20"/>
          <w:spacing w:val="-2"/>
        </w:rPr>
        <w:t> </w:t>
      </w:r>
      <w:r>
        <w:rPr>
          <w:color w:val="231F20"/>
          <w:spacing w:val="-1"/>
          <w:w w:val="102"/>
        </w:rPr>
        <w:t>imágene</w:t>
      </w:r>
      <w:r>
        <w:rPr>
          <w:color w:val="231F20"/>
          <w:w w:val="102"/>
        </w:rPr>
        <w:t>s</w:t>
      </w:r>
      <w:r>
        <w:rPr>
          <w:color w:val="231F20"/>
        </w:rPr>
        <w:t> </w:t>
      </w:r>
      <w:r>
        <w:rPr>
          <w:color w:val="231F20"/>
          <w:spacing w:val="-2"/>
        </w:rPr>
        <w:t> </w:t>
      </w:r>
      <w:r>
        <w:rPr>
          <w:color w:val="231F20"/>
          <w:w w:val="92"/>
        </w:rPr>
        <w:t>y</w:t>
      </w:r>
      <w:r>
        <w:rPr>
          <w:color w:val="231F20"/>
        </w:rPr>
        <w:t> </w:t>
      </w:r>
      <w:r>
        <w:rPr>
          <w:color w:val="231F20"/>
          <w:spacing w:val="-2"/>
        </w:rPr>
        <w:t> </w:t>
      </w:r>
      <w:r>
        <w:rPr>
          <w:color w:val="231F20"/>
          <w:spacing w:val="-1"/>
          <w:w w:val="98"/>
        </w:rPr>
        <w:t>escena</w:t>
      </w:r>
      <w:r>
        <w:rPr>
          <w:color w:val="231F20"/>
          <w:w w:val="98"/>
        </w:rPr>
        <w:t>s</w:t>
      </w:r>
      <w:r>
        <w:rPr>
          <w:color w:val="231F20"/>
        </w:rPr>
        <w:t> </w:t>
      </w:r>
      <w:r>
        <w:rPr>
          <w:color w:val="231F20"/>
          <w:spacing w:val="-2"/>
        </w:rPr>
        <w:t> </w:t>
      </w:r>
      <w:r>
        <w:rPr>
          <w:color w:val="231F20"/>
          <w:spacing w:val="-1"/>
          <w:w w:val="104"/>
        </w:rPr>
        <w:t>de</w:t>
      </w:r>
      <w:r>
        <w:rPr>
          <w:color w:val="231F20"/>
          <w:w w:val="104"/>
        </w:rPr>
        <w:t>l</w:t>
      </w:r>
      <w:r>
        <w:rPr>
          <w:color w:val="231F20"/>
        </w:rPr>
        <w:t> </w:t>
      </w:r>
      <w:r>
        <w:rPr>
          <w:color w:val="231F20"/>
          <w:spacing w:val="-2"/>
        </w:rPr>
        <w:t> </w:t>
      </w:r>
      <w:r>
        <w:rPr>
          <w:color w:val="231F20"/>
          <w:spacing w:val="-1"/>
          <w:w w:val="101"/>
        </w:rPr>
        <w:t>devenir-ot</w:t>
      </w:r>
      <w:r>
        <w:rPr>
          <w:color w:val="231F20"/>
          <w:spacing w:val="-7"/>
          <w:w w:val="101"/>
        </w:rPr>
        <w:t>r</w:t>
      </w:r>
      <w:r>
        <w:rPr>
          <w:color w:val="231F20"/>
          <w:w w:val="103"/>
        </w:rPr>
        <w:t>o</w:t>
      </w:r>
      <w:r>
        <w:rPr>
          <w:color w:val="231F20"/>
        </w:rPr>
        <w:t> </w:t>
      </w:r>
      <w:r>
        <w:rPr>
          <w:color w:val="231F20"/>
          <w:spacing w:val="-2"/>
        </w:rPr>
        <w:t> </w:t>
      </w:r>
      <w:r>
        <w:rPr>
          <w:color w:val="231F20"/>
          <w:spacing w:val="-1"/>
          <w:w w:val="104"/>
        </w:rPr>
        <w:t>de</w:t>
      </w:r>
      <w:r>
        <w:rPr>
          <w:color w:val="231F20"/>
          <w:w w:val="104"/>
        </w:rPr>
        <w:t>l</w:t>
      </w:r>
      <w:r>
        <w:rPr>
          <w:color w:val="231F20"/>
        </w:rPr>
        <w:t> </w:t>
      </w:r>
      <w:r>
        <w:rPr>
          <w:color w:val="231F20"/>
          <w:spacing w:val="-2"/>
        </w:rPr>
        <w:t> </w:t>
      </w:r>
      <w:r>
        <w:rPr>
          <w:color w:val="231F20"/>
          <w:w w:val="154"/>
        </w:rPr>
        <w:t>o</w:t>
      </w:r>
      <w:r>
        <w:rPr>
          <w:color w:val="231F20"/>
          <w:w w:val="103"/>
        </w:rPr>
        <w:t>jo</w:t>
      </w:r>
      <w:r>
        <w:rPr>
          <w:color w:val="231F20"/>
        </w:rPr>
        <w:t> </w:t>
      </w:r>
      <w:r>
        <w:rPr>
          <w:color w:val="231F20"/>
          <w:spacing w:val="-2"/>
        </w:rPr>
        <w:t> </w:t>
      </w:r>
      <w:r>
        <w:rPr>
          <w:color w:val="231F20"/>
          <w:spacing w:val="-1"/>
          <w:w w:val="101"/>
        </w:rPr>
        <w:t>Silva </w:t>
      </w:r>
      <w:r>
        <w:rPr>
          <w:color w:val="231F20"/>
        </w:rPr>
        <w:t>fluyen hacia el devenir más profundo y abarcador:  el  devenir  madre.  Éste contiene dos movimientos clave: la ruptura con la madre patria y </w:t>
      </w:r>
      <w:r>
        <w:rPr>
          <w:color w:val="231F20"/>
          <w:spacing w:val="-1"/>
          <w:w w:val="99"/>
        </w:rPr>
        <w:t>asumirs</w:t>
      </w:r>
      <w:r>
        <w:rPr>
          <w:color w:val="231F20"/>
          <w:w w:val="99"/>
        </w:rPr>
        <w:t>e</w:t>
      </w:r>
      <w:r>
        <w:rPr>
          <w:color w:val="231F20"/>
          <w:spacing w:val="21"/>
        </w:rPr>
        <w:t> </w:t>
      </w:r>
      <w:r>
        <w:rPr>
          <w:color w:val="231F20"/>
          <w:spacing w:val="-1"/>
          <w:w w:val="103"/>
        </w:rPr>
        <w:t>é</w:t>
      </w:r>
      <w:r>
        <w:rPr>
          <w:color w:val="231F20"/>
          <w:w w:val="103"/>
        </w:rPr>
        <w:t>l</w:t>
      </w:r>
      <w:r>
        <w:rPr>
          <w:color w:val="231F20"/>
          <w:spacing w:val="20"/>
        </w:rPr>
        <w:t> </w:t>
      </w:r>
      <w:r>
        <w:rPr>
          <w:color w:val="231F20"/>
          <w:spacing w:val="-1"/>
          <w:w w:val="102"/>
        </w:rPr>
        <w:t>mism</w:t>
      </w:r>
      <w:r>
        <w:rPr>
          <w:color w:val="231F20"/>
          <w:w w:val="102"/>
        </w:rPr>
        <w:t>o</w:t>
      </w:r>
      <w:r>
        <w:rPr>
          <w:color w:val="231F20"/>
          <w:spacing w:val="20"/>
        </w:rPr>
        <w:t> </w:t>
      </w:r>
      <w:r>
        <w:rPr>
          <w:color w:val="231F20"/>
          <w:w w:val="103"/>
        </w:rPr>
        <w:t>como</w:t>
      </w:r>
      <w:r>
        <w:rPr>
          <w:color w:val="231F20"/>
          <w:spacing w:val="20"/>
        </w:rPr>
        <w:t> </w:t>
      </w:r>
      <w:r>
        <w:rPr>
          <w:color w:val="231F20"/>
          <w:w w:val="103"/>
        </w:rPr>
        <w:t>mad</w:t>
      </w:r>
      <w:r>
        <w:rPr>
          <w:color w:val="231F20"/>
          <w:spacing w:val="-8"/>
          <w:w w:val="103"/>
        </w:rPr>
        <w:t>r</w:t>
      </w:r>
      <w:r>
        <w:rPr>
          <w:color w:val="231F20"/>
          <w:spacing w:val="-1"/>
          <w:w w:val="111"/>
        </w:rPr>
        <w:t>e</w:t>
      </w:r>
      <w:r>
        <w:rPr>
          <w:color w:val="231F20"/>
          <w:w w:val="111"/>
        </w:rPr>
        <w:t>.</w:t>
      </w:r>
      <w:r>
        <w:rPr>
          <w:color w:val="231F20"/>
          <w:spacing w:val="20"/>
        </w:rPr>
        <w:t> </w:t>
      </w:r>
      <w:r>
        <w:rPr>
          <w:color w:val="231F20"/>
          <w:w w:val="238"/>
        </w:rPr>
        <w:t>l</w:t>
      </w:r>
      <w:r>
        <w:rPr>
          <w:color w:val="231F20"/>
          <w:w w:val="103"/>
        </w:rPr>
        <w:t>o</w:t>
      </w:r>
      <w:r>
        <w:rPr>
          <w:color w:val="231F20"/>
          <w:spacing w:val="20"/>
        </w:rPr>
        <w:t> </w:t>
      </w:r>
      <w:r>
        <w:rPr>
          <w:color w:val="231F20"/>
          <w:w w:val="103"/>
        </w:rPr>
        <w:t>prime</w:t>
      </w:r>
      <w:r>
        <w:rPr>
          <w:color w:val="231F20"/>
          <w:spacing w:val="-8"/>
          <w:w w:val="103"/>
        </w:rPr>
        <w:t>r</w:t>
      </w:r>
      <w:r>
        <w:rPr>
          <w:color w:val="231F20"/>
          <w:w w:val="103"/>
        </w:rPr>
        <w:t>o</w:t>
      </w:r>
      <w:r>
        <w:rPr>
          <w:color w:val="231F20"/>
          <w:spacing w:val="20"/>
        </w:rPr>
        <w:t> </w:t>
      </w:r>
      <w:r>
        <w:rPr>
          <w:color w:val="231F20"/>
          <w:spacing w:val="-1"/>
          <w:w w:val="95"/>
        </w:rPr>
        <w:t>e</w:t>
      </w:r>
      <w:r>
        <w:rPr>
          <w:color w:val="231F20"/>
          <w:w w:val="95"/>
        </w:rPr>
        <w:t>s</w:t>
      </w:r>
      <w:r>
        <w:rPr>
          <w:color w:val="231F20"/>
          <w:spacing w:val="20"/>
        </w:rPr>
        <w:t> </w:t>
      </w:r>
      <w:r>
        <w:rPr>
          <w:color w:val="231F20"/>
          <w:spacing w:val="-1"/>
          <w:w w:val="101"/>
        </w:rPr>
        <w:t>indispensabl</w:t>
      </w:r>
      <w:r>
        <w:rPr>
          <w:color w:val="231F20"/>
          <w:w w:val="101"/>
        </w:rPr>
        <w:t>e</w:t>
      </w:r>
      <w:r>
        <w:rPr>
          <w:color w:val="231F20"/>
          <w:spacing w:val="21"/>
        </w:rPr>
        <w:t> </w:t>
      </w:r>
      <w:r>
        <w:rPr>
          <w:color w:val="231F20"/>
          <w:spacing w:val="-1"/>
          <w:w w:val="103"/>
        </w:rPr>
        <w:t>par</w:t>
      </w:r>
      <w:r>
        <w:rPr>
          <w:color w:val="231F20"/>
          <w:w w:val="103"/>
        </w:rPr>
        <w:t>a</w:t>
      </w:r>
      <w:r>
        <w:rPr>
          <w:color w:val="231F20"/>
          <w:spacing w:val="20"/>
        </w:rPr>
        <w:t> </w:t>
      </w:r>
      <w:r>
        <w:rPr>
          <w:color w:val="231F20"/>
          <w:spacing w:val="-1"/>
          <w:w w:val="101"/>
        </w:rPr>
        <w:t>que </w:t>
      </w:r>
      <w:r>
        <w:rPr>
          <w:color w:val="231F20"/>
        </w:rPr>
        <w:t>ocurra lo segundo; los otros devenires nutren y afirman el principal. El devenir-otro-madre del ojo Silva es perpetuo e inherente y se expande        a través del tiempo, espacio y las circunstancias cotidianas, avanzando  más allá de</w:t>
      </w:r>
      <w:r>
        <w:rPr>
          <w:color w:val="231F20"/>
          <w:spacing w:val="39"/>
        </w:rPr>
        <w:t> </w:t>
      </w:r>
      <w:r>
        <w:rPr>
          <w:color w:val="231F20"/>
        </w:rPr>
        <w:t>éstos.</w:t>
      </w:r>
    </w:p>
    <w:p>
      <w:pPr>
        <w:spacing w:after="0" w:line="307" w:lineRule="auto"/>
        <w:jc w:val="both"/>
        <w:sectPr>
          <w:pgSz w:w="8510" w:h="12190"/>
          <w:pgMar w:header="659" w:footer="0" w:top="960" w:bottom="280" w:left="960" w:right="960"/>
        </w:sectPr>
      </w:pPr>
    </w:p>
    <w:p>
      <w:pPr>
        <w:pStyle w:val="BodyText"/>
      </w:pPr>
    </w:p>
    <w:p>
      <w:pPr>
        <w:pStyle w:val="BodyText"/>
        <w:spacing w:before="3"/>
        <w:rPr>
          <w:sz w:val="19"/>
        </w:rPr>
      </w:pPr>
    </w:p>
    <w:p>
      <w:pPr>
        <w:pStyle w:val="Heading4"/>
        <w:spacing w:before="65"/>
        <w:ind w:right="128"/>
        <w:jc w:val="left"/>
        <w:rPr>
          <w:rFonts w:ascii="Cambria"/>
        </w:rPr>
      </w:pPr>
      <w:r>
        <w:rPr>
          <w:rFonts w:ascii="Cambria"/>
          <w:color w:val="231F20"/>
        </w:rPr>
        <w:t>Referencias</w:t>
      </w:r>
    </w:p>
    <w:p>
      <w:pPr>
        <w:pStyle w:val="BodyText"/>
        <w:rPr>
          <w:b/>
        </w:rPr>
      </w:pPr>
    </w:p>
    <w:p>
      <w:pPr>
        <w:spacing w:before="128"/>
        <w:ind w:left="117" w:right="128" w:firstLine="0"/>
        <w:jc w:val="left"/>
        <w:rPr>
          <w:sz w:val="20"/>
        </w:rPr>
      </w:pPr>
      <w:r>
        <w:rPr>
          <w:color w:val="231F20"/>
          <w:spacing w:val="-1"/>
          <w:w w:val="106"/>
          <w:sz w:val="20"/>
        </w:rPr>
        <w:t>Bajtín</w:t>
      </w:r>
      <w:r>
        <w:rPr>
          <w:color w:val="231F20"/>
          <w:w w:val="106"/>
          <w:sz w:val="20"/>
        </w:rPr>
        <w:t>,</w:t>
      </w:r>
      <w:r>
        <w:rPr>
          <w:color w:val="231F20"/>
          <w:spacing w:val="11"/>
          <w:sz w:val="20"/>
        </w:rPr>
        <w:t> </w:t>
      </w:r>
      <w:r>
        <w:rPr>
          <w:color w:val="231F20"/>
          <w:w w:val="119"/>
          <w:sz w:val="20"/>
        </w:rPr>
        <w:t>M.,</w:t>
      </w:r>
      <w:r>
        <w:rPr>
          <w:color w:val="231F20"/>
          <w:spacing w:val="10"/>
          <w:sz w:val="20"/>
        </w:rPr>
        <w:t> </w:t>
      </w:r>
      <w:r>
        <w:rPr>
          <w:color w:val="231F20"/>
          <w:spacing w:val="-1"/>
          <w:w w:val="95"/>
          <w:sz w:val="20"/>
        </w:rPr>
        <w:t>(1989</w:t>
      </w:r>
      <w:r>
        <w:rPr>
          <w:color w:val="231F20"/>
          <w:w w:val="95"/>
          <w:sz w:val="20"/>
        </w:rPr>
        <w:t>)</w:t>
      </w:r>
      <w:r>
        <w:rPr>
          <w:color w:val="231F20"/>
          <w:spacing w:val="11"/>
          <w:sz w:val="20"/>
        </w:rPr>
        <w:t> </w:t>
      </w:r>
      <w:r>
        <w:rPr>
          <w:i/>
          <w:color w:val="231F20"/>
          <w:spacing w:val="-27"/>
          <w:w w:val="114"/>
          <w:sz w:val="20"/>
        </w:rPr>
        <w:t>T</w:t>
      </w:r>
      <w:r>
        <w:rPr>
          <w:i/>
          <w:color w:val="231F20"/>
          <w:w w:val="90"/>
          <w:sz w:val="20"/>
        </w:rPr>
        <w:t>eoría</w:t>
      </w:r>
      <w:r>
        <w:rPr>
          <w:i/>
          <w:color w:val="231F20"/>
          <w:spacing w:val="10"/>
          <w:sz w:val="20"/>
        </w:rPr>
        <w:t> </w:t>
      </w:r>
      <w:r>
        <w:rPr>
          <w:i/>
          <w:color w:val="231F20"/>
          <w:w w:val="83"/>
          <w:sz w:val="20"/>
        </w:rPr>
        <w:t>y</w:t>
      </w:r>
      <w:r>
        <w:rPr>
          <w:i/>
          <w:color w:val="231F20"/>
          <w:spacing w:val="10"/>
          <w:sz w:val="20"/>
        </w:rPr>
        <w:t> </w:t>
      </w:r>
      <w:r>
        <w:rPr>
          <w:i/>
          <w:color w:val="231F20"/>
          <w:w w:val="71"/>
          <w:sz w:val="20"/>
        </w:rPr>
        <w:t>esttéttica</w:t>
      </w:r>
      <w:r>
        <w:rPr>
          <w:i/>
          <w:color w:val="231F20"/>
          <w:spacing w:val="10"/>
          <w:sz w:val="20"/>
        </w:rPr>
        <w:t> </w:t>
      </w:r>
      <w:r>
        <w:rPr>
          <w:i/>
          <w:color w:val="231F20"/>
          <w:w w:val="88"/>
          <w:sz w:val="20"/>
        </w:rPr>
        <w:t>de</w:t>
      </w:r>
      <w:r>
        <w:rPr>
          <w:i/>
          <w:color w:val="231F20"/>
          <w:spacing w:val="10"/>
          <w:sz w:val="20"/>
        </w:rPr>
        <w:t> </w:t>
      </w:r>
      <w:r>
        <w:rPr>
          <w:i/>
          <w:color w:val="231F20"/>
          <w:w w:val="96"/>
          <w:sz w:val="20"/>
        </w:rPr>
        <w:t>la</w:t>
      </w:r>
      <w:r>
        <w:rPr>
          <w:i/>
          <w:color w:val="231F20"/>
          <w:spacing w:val="10"/>
          <w:sz w:val="20"/>
        </w:rPr>
        <w:t> </w:t>
      </w:r>
      <w:r>
        <w:rPr>
          <w:i/>
          <w:color w:val="231F20"/>
          <w:w w:val="95"/>
          <w:sz w:val="20"/>
        </w:rPr>
        <w:t>novel</w:t>
      </w:r>
      <w:r>
        <w:rPr>
          <w:i/>
          <w:color w:val="231F20"/>
          <w:spacing w:val="-1"/>
          <w:w w:val="95"/>
          <w:sz w:val="20"/>
        </w:rPr>
        <w:t>a</w:t>
      </w:r>
      <w:r>
        <w:rPr>
          <w:color w:val="231F20"/>
          <w:w w:val="133"/>
          <w:sz w:val="20"/>
        </w:rPr>
        <w:t>.</w:t>
      </w:r>
      <w:r>
        <w:rPr>
          <w:color w:val="231F20"/>
          <w:spacing w:val="10"/>
          <w:sz w:val="20"/>
        </w:rPr>
        <w:t> </w:t>
      </w:r>
      <w:r>
        <w:rPr>
          <w:color w:val="231F20"/>
          <w:w w:val="108"/>
          <w:sz w:val="20"/>
        </w:rPr>
        <w:t>Madrid,</w:t>
      </w:r>
      <w:r>
        <w:rPr>
          <w:color w:val="231F20"/>
          <w:spacing w:val="10"/>
          <w:sz w:val="20"/>
        </w:rPr>
        <w:t> </w:t>
      </w:r>
      <w:r>
        <w:rPr>
          <w:color w:val="231F20"/>
          <w:spacing w:val="-27"/>
          <w:w w:val="207"/>
          <w:sz w:val="20"/>
        </w:rPr>
        <w:t>t</w:t>
      </w:r>
      <w:r>
        <w:rPr>
          <w:color w:val="231F20"/>
          <w:spacing w:val="-1"/>
          <w:w w:val="102"/>
          <w:sz w:val="20"/>
        </w:rPr>
        <w:t>aurus.</w:t>
      </w:r>
    </w:p>
    <w:p>
      <w:pPr>
        <w:pStyle w:val="BodyText"/>
        <w:spacing w:line="307" w:lineRule="auto" w:before="65"/>
        <w:ind w:left="514" w:right="115" w:hanging="397"/>
        <w:jc w:val="both"/>
      </w:pPr>
      <w:r>
        <w:rPr>
          <w:color w:val="231F20"/>
          <w:w w:val="105"/>
        </w:rPr>
        <w:t>Barrera</w:t>
      </w:r>
      <w:r>
        <w:rPr>
          <w:color w:val="231F20"/>
          <w:spacing w:val="-16"/>
          <w:w w:val="105"/>
        </w:rPr>
        <w:t> </w:t>
      </w:r>
      <w:r>
        <w:rPr>
          <w:color w:val="231F20"/>
          <w:w w:val="105"/>
        </w:rPr>
        <w:t>Enderle,</w:t>
      </w:r>
      <w:r>
        <w:rPr>
          <w:color w:val="231F20"/>
          <w:spacing w:val="-16"/>
          <w:w w:val="105"/>
        </w:rPr>
        <w:t> </w:t>
      </w:r>
      <w:r>
        <w:rPr>
          <w:color w:val="231F20"/>
          <w:spacing w:val="-12"/>
          <w:w w:val="105"/>
        </w:rPr>
        <w:t>v.,</w:t>
      </w:r>
      <w:r>
        <w:rPr>
          <w:color w:val="231F20"/>
          <w:spacing w:val="-16"/>
          <w:w w:val="105"/>
        </w:rPr>
        <w:t> </w:t>
      </w:r>
      <w:r>
        <w:rPr>
          <w:color w:val="231F20"/>
          <w:w w:val="105"/>
        </w:rPr>
        <w:t>(2004)</w:t>
      </w:r>
      <w:r>
        <w:rPr>
          <w:color w:val="231F20"/>
          <w:spacing w:val="-16"/>
          <w:w w:val="105"/>
        </w:rPr>
        <w:t> </w:t>
      </w:r>
      <w:r>
        <w:rPr>
          <w:color w:val="231F20"/>
          <w:w w:val="105"/>
        </w:rPr>
        <w:t>“</w:t>
      </w:r>
      <w:r>
        <w:rPr>
          <w:i/>
          <w:color w:val="231F20"/>
          <w:w w:val="105"/>
        </w:rPr>
        <w:t>‘2666’</w:t>
      </w:r>
      <w:r>
        <w:rPr>
          <w:i/>
          <w:color w:val="231F20"/>
          <w:spacing w:val="-16"/>
          <w:w w:val="105"/>
        </w:rPr>
        <w:t> </w:t>
      </w:r>
      <w:r>
        <w:rPr>
          <w:color w:val="231F20"/>
          <w:w w:val="105"/>
        </w:rPr>
        <w:t>o</w:t>
      </w:r>
      <w:r>
        <w:rPr>
          <w:color w:val="231F20"/>
          <w:spacing w:val="-16"/>
          <w:w w:val="105"/>
        </w:rPr>
        <w:t> </w:t>
      </w:r>
      <w:r>
        <w:rPr>
          <w:color w:val="231F20"/>
          <w:w w:val="105"/>
        </w:rPr>
        <w:t>la</w:t>
      </w:r>
      <w:r>
        <w:rPr>
          <w:color w:val="231F20"/>
          <w:spacing w:val="-16"/>
          <w:w w:val="105"/>
        </w:rPr>
        <w:t> </w:t>
      </w:r>
      <w:r>
        <w:rPr>
          <w:color w:val="231F20"/>
          <w:w w:val="105"/>
        </w:rPr>
        <w:t>escritura</w:t>
      </w:r>
      <w:r>
        <w:rPr>
          <w:color w:val="231F20"/>
          <w:spacing w:val="-16"/>
          <w:w w:val="105"/>
        </w:rPr>
        <w:t> </w:t>
      </w:r>
      <w:r>
        <w:rPr>
          <w:color w:val="231F20"/>
          <w:w w:val="105"/>
        </w:rPr>
        <w:t>que</w:t>
      </w:r>
      <w:r>
        <w:rPr>
          <w:color w:val="231F20"/>
          <w:spacing w:val="-16"/>
          <w:w w:val="105"/>
        </w:rPr>
        <w:t> </w:t>
      </w:r>
      <w:r>
        <w:rPr>
          <w:color w:val="231F20"/>
          <w:w w:val="105"/>
        </w:rPr>
        <w:t>continúa”</w:t>
      </w:r>
      <w:r>
        <w:rPr>
          <w:color w:val="231F20"/>
          <w:spacing w:val="-16"/>
          <w:w w:val="105"/>
        </w:rPr>
        <w:t> </w:t>
      </w:r>
      <w:r>
        <w:rPr>
          <w:color w:val="231F20"/>
          <w:w w:val="105"/>
        </w:rPr>
        <w:t>en</w:t>
      </w:r>
      <w:r>
        <w:rPr>
          <w:color w:val="231F20"/>
          <w:spacing w:val="-16"/>
          <w:w w:val="105"/>
        </w:rPr>
        <w:t> </w:t>
      </w:r>
      <w:r>
        <w:rPr>
          <w:i/>
          <w:color w:val="231F20"/>
          <w:w w:val="105"/>
        </w:rPr>
        <w:t>Proyec- </w:t>
      </w:r>
      <w:r>
        <w:rPr>
          <w:i/>
          <w:color w:val="231F20"/>
        </w:rPr>
        <w:t>tto</w:t>
      </w:r>
      <w:r>
        <w:rPr>
          <w:i/>
          <w:color w:val="231F20"/>
          <w:spacing w:val="-12"/>
        </w:rPr>
        <w:t> </w:t>
      </w:r>
      <w:r>
        <w:rPr>
          <w:i/>
          <w:color w:val="231F20"/>
          <w:w w:val="105"/>
        </w:rPr>
        <w:t>pattrimonio</w:t>
      </w:r>
      <w:r>
        <w:rPr>
          <w:color w:val="231F20"/>
          <w:w w:val="105"/>
        </w:rPr>
        <w:t>.</w:t>
      </w:r>
      <w:r>
        <w:rPr>
          <w:color w:val="231F20"/>
          <w:spacing w:val="-14"/>
          <w:w w:val="105"/>
        </w:rPr>
        <w:t> </w:t>
      </w:r>
      <w:r>
        <w:rPr>
          <w:color w:val="231F20"/>
          <w:w w:val="105"/>
        </w:rPr>
        <w:t>[En</w:t>
      </w:r>
      <w:r>
        <w:rPr>
          <w:color w:val="231F20"/>
          <w:spacing w:val="-14"/>
          <w:w w:val="105"/>
        </w:rPr>
        <w:t> </w:t>
      </w:r>
      <w:r>
        <w:rPr>
          <w:color w:val="231F20"/>
          <w:w w:val="105"/>
        </w:rPr>
        <w:t>línea].</w:t>
      </w:r>
      <w:r>
        <w:rPr>
          <w:color w:val="231F20"/>
          <w:spacing w:val="-14"/>
          <w:w w:val="105"/>
        </w:rPr>
        <w:t> </w:t>
      </w:r>
      <w:r>
        <w:rPr>
          <w:color w:val="231F20"/>
          <w:w w:val="105"/>
        </w:rPr>
        <w:t>Santiago</w:t>
      </w:r>
      <w:r>
        <w:rPr>
          <w:color w:val="231F20"/>
          <w:spacing w:val="-14"/>
          <w:w w:val="105"/>
        </w:rPr>
        <w:t> </w:t>
      </w:r>
      <w:r>
        <w:rPr>
          <w:color w:val="231F20"/>
          <w:w w:val="105"/>
        </w:rPr>
        <w:t>de</w:t>
      </w:r>
      <w:r>
        <w:rPr>
          <w:color w:val="231F20"/>
          <w:spacing w:val="-14"/>
          <w:w w:val="105"/>
        </w:rPr>
        <w:t> </w:t>
      </w:r>
      <w:r>
        <w:rPr>
          <w:color w:val="231F20"/>
          <w:w w:val="105"/>
        </w:rPr>
        <w:t>chile,</w:t>
      </w:r>
      <w:r>
        <w:rPr>
          <w:color w:val="231F20"/>
          <w:spacing w:val="-14"/>
          <w:w w:val="105"/>
        </w:rPr>
        <w:t> </w:t>
      </w:r>
      <w:r>
        <w:rPr>
          <w:color w:val="231F20"/>
          <w:w w:val="105"/>
        </w:rPr>
        <w:t>disponible</w:t>
      </w:r>
      <w:r>
        <w:rPr>
          <w:color w:val="231F20"/>
          <w:spacing w:val="-14"/>
          <w:w w:val="105"/>
        </w:rPr>
        <w:t> </w:t>
      </w:r>
      <w:r>
        <w:rPr>
          <w:color w:val="231F20"/>
          <w:w w:val="105"/>
        </w:rPr>
        <w:t>en:</w:t>
      </w:r>
      <w:r>
        <w:rPr>
          <w:color w:val="231F20"/>
          <w:spacing w:val="-14"/>
          <w:w w:val="105"/>
        </w:rPr>
        <w:t> </w:t>
      </w:r>
      <w:r>
        <w:rPr>
          <w:color w:val="231F20"/>
          <w:w w:val="105"/>
        </w:rPr>
        <w:t>&lt;http:// </w:t>
      </w:r>
      <w:hyperlink r:id="rId35">
        <w:r>
          <w:rPr>
            <w:color w:val="231F20"/>
            <w:w w:val="105"/>
          </w:rPr>
          <w:t>www.letras.s5.com/rb191004.htm</w:t>
        </w:r>
      </w:hyperlink>
      <w:r>
        <w:rPr>
          <w:color w:val="231F20"/>
          <w:w w:val="105"/>
        </w:rPr>
        <w:t>&gt;.</w:t>
      </w:r>
    </w:p>
    <w:p>
      <w:pPr>
        <w:spacing w:line="307" w:lineRule="auto" w:before="0"/>
        <w:ind w:left="514" w:right="114" w:hanging="397"/>
        <w:jc w:val="both"/>
        <w:rPr>
          <w:sz w:val="20"/>
        </w:rPr>
      </w:pPr>
      <w:r>
        <w:rPr>
          <w:color w:val="231F20"/>
          <w:sz w:val="20"/>
        </w:rPr>
        <w:t>Bolaño, </w:t>
      </w:r>
      <w:r>
        <w:rPr>
          <w:color w:val="231F20"/>
          <w:w w:val="115"/>
          <w:sz w:val="20"/>
        </w:rPr>
        <w:t>r., </w:t>
      </w:r>
      <w:r>
        <w:rPr>
          <w:color w:val="231F20"/>
          <w:sz w:val="20"/>
        </w:rPr>
        <w:t>(1997) “detectives” en </w:t>
      </w:r>
      <w:r>
        <w:rPr>
          <w:i/>
          <w:color w:val="231F20"/>
          <w:sz w:val="20"/>
        </w:rPr>
        <w:t>Llamadas ttelefónicas</w:t>
      </w:r>
      <w:r>
        <w:rPr>
          <w:color w:val="231F20"/>
          <w:sz w:val="20"/>
        </w:rPr>
        <w:t>. Barcelona, anagrama.</w:t>
      </w:r>
    </w:p>
    <w:p>
      <w:pPr>
        <w:spacing w:before="0"/>
        <w:ind w:left="817" w:right="128" w:firstLine="0"/>
        <w:jc w:val="left"/>
        <w:rPr>
          <w:sz w:val="20"/>
        </w:rPr>
      </w:pPr>
      <w:r>
        <w:rPr/>
        <w:pict>
          <v:line style="position:absolute;mso-position-horizontal-relative:page;mso-position-vertical-relative:paragraph;z-index:-86536" from="53.8582pt,7.620936pt" to="88.858202pt,7.620936pt" stroked="true" strokeweight=".406pt" strokecolor="#221e1f">
            <w10:wrap type="none"/>
          </v:line>
        </w:pict>
      </w:r>
      <w:r>
        <w:rPr>
          <w:color w:val="231F20"/>
          <w:w w:val="105"/>
          <w:sz w:val="20"/>
        </w:rPr>
        <w:t>, (2001) “El </w:t>
      </w:r>
      <w:r>
        <w:rPr>
          <w:color w:val="231F20"/>
          <w:w w:val="110"/>
          <w:sz w:val="20"/>
        </w:rPr>
        <w:t>ojo </w:t>
      </w:r>
      <w:r>
        <w:rPr>
          <w:color w:val="231F20"/>
          <w:w w:val="105"/>
          <w:sz w:val="20"/>
        </w:rPr>
        <w:t>Silva” en </w:t>
      </w:r>
      <w:r>
        <w:rPr>
          <w:i/>
          <w:color w:val="231F20"/>
          <w:w w:val="105"/>
          <w:sz w:val="20"/>
        </w:rPr>
        <w:t>Puttas asesinas</w:t>
      </w:r>
      <w:r>
        <w:rPr>
          <w:color w:val="231F20"/>
          <w:w w:val="105"/>
          <w:sz w:val="20"/>
        </w:rPr>
        <w:t>. Barcelona, anagrama.</w:t>
      </w:r>
    </w:p>
    <w:p>
      <w:pPr>
        <w:pStyle w:val="BodyText"/>
        <w:spacing w:before="65"/>
        <w:ind w:left="817" w:right="128"/>
      </w:pPr>
      <w:r>
        <w:rPr/>
        <w:pict>
          <v:line style="position:absolute;mso-position-horizontal-relative:page;mso-position-vertical-relative:paragraph;z-index:-86512" from="53.8582pt,10.870936pt" to="88.858202pt,10.870936pt" stroked="true" strokeweight=".406pt" strokecolor="#221e1f">
            <w10:wrap type="none"/>
          </v:line>
        </w:pict>
      </w:r>
      <w:r>
        <w:rPr>
          <w:color w:val="231F20"/>
          <w:w w:val="105"/>
        </w:rPr>
        <w:t>, (2004) </w:t>
      </w:r>
      <w:r>
        <w:rPr>
          <w:i/>
          <w:color w:val="231F20"/>
          <w:w w:val="105"/>
        </w:rPr>
        <w:t>2666. </w:t>
      </w:r>
      <w:r>
        <w:rPr>
          <w:color w:val="231F20"/>
          <w:w w:val="105"/>
        </w:rPr>
        <w:t>Barcelona, anagrama.</w:t>
      </w:r>
    </w:p>
    <w:p>
      <w:pPr>
        <w:spacing w:line="307" w:lineRule="auto" w:before="65"/>
        <w:ind w:left="117" w:right="813" w:firstLine="700"/>
        <w:jc w:val="left"/>
        <w:rPr>
          <w:sz w:val="20"/>
        </w:rPr>
      </w:pPr>
      <w:r>
        <w:rPr/>
        <w:pict>
          <v:line style="position:absolute;mso-position-horizontal-relative:page;mso-position-vertical-relative:paragraph;z-index:-86488" from="53.8582pt,10.870936pt" to="88.858202pt,10.870936pt" stroked="true" strokeweight=".406pt" strokecolor="#221e1f">
            <w10:wrap type="none"/>
          </v:line>
        </w:pict>
      </w:r>
      <w:r>
        <w:rPr>
          <w:color w:val="231F20"/>
          <w:w w:val="120"/>
          <w:sz w:val="20"/>
        </w:rPr>
        <w:t>, </w:t>
      </w:r>
      <w:r>
        <w:rPr>
          <w:color w:val="231F20"/>
          <w:sz w:val="20"/>
        </w:rPr>
        <w:t>(2008) </w:t>
      </w:r>
      <w:r>
        <w:rPr>
          <w:i/>
          <w:color w:val="231F20"/>
          <w:sz w:val="20"/>
        </w:rPr>
        <w:t>Enttre parénttesis</w:t>
      </w:r>
      <w:r>
        <w:rPr>
          <w:color w:val="231F20"/>
          <w:sz w:val="20"/>
        </w:rPr>
        <w:t>. Barcelona, anagrama.  </w:t>
      </w:r>
      <w:r>
        <w:rPr>
          <w:color w:val="231F20"/>
          <w:spacing w:val="-3"/>
          <w:sz w:val="20"/>
        </w:rPr>
        <w:t>chevalier, </w:t>
      </w:r>
      <w:r>
        <w:rPr>
          <w:color w:val="231F20"/>
          <w:w w:val="120"/>
          <w:sz w:val="20"/>
        </w:rPr>
        <w:t>j., </w:t>
      </w:r>
      <w:r>
        <w:rPr>
          <w:color w:val="231F20"/>
          <w:sz w:val="20"/>
        </w:rPr>
        <w:t>(1986) </w:t>
      </w:r>
      <w:r>
        <w:rPr>
          <w:i/>
          <w:color w:val="231F20"/>
          <w:sz w:val="20"/>
        </w:rPr>
        <w:t>Diccionario de los símbolos</w:t>
      </w:r>
      <w:r>
        <w:rPr>
          <w:color w:val="231F20"/>
          <w:sz w:val="20"/>
        </w:rPr>
        <w:t>. Barcelona, </w:t>
      </w:r>
      <w:r>
        <w:rPr>
          <w:color w:val="231F20"/>
          <w:spacing w:val="-5"/>
          <w:sz w:val="20"/>
        </w:rPr>
        <w:t>Herder. </w:t>
      </w:r>
      <w:r>
        <w:rPr>
          <w:color w:val="231F20"/>
          <w:sz w:val="20"/>
        </w:rPr>
        <w:t>deleuze, </w:t>
      </w:r>
      <w:r>
        <w:rPr>
          <w:color w:val="231F20"/>
          <w:w w:val="120"/>
          <w:sz w:val="20"/>
        </w:rPr>
        <w:t>G., </w:t>
      </w:r>
      <w:r>
        <w:rPr>
          <w:color w:val="231F20"/>
          <w:sz w:val="20"/>
        </w:rPr>
        <w:t>(1996) </w:t>
      </w:r>
      <w:r>
        <w:rPr>
          <w:i/>
          <w:color w:val="231F20"/>
          <w:sz w:val="20"/>
        </w:rPr>
        <w:t>Críttica y clínica</w:t>
      </w:r>
      <w:r>
        <w:rPr>
          <w:color w:val="231F20"/>
          <w:sz w:val="20"/>
        </w:rPr>
        <w:t>. Barcelona,  </w:t>
      </w:r>
      <w:r>
        <w:rPr>
          <w:color w:val="231F20"/>
          <w:spacing w:val="1"/>
          <w:sz w:val="20"/>
        </w:rPr>
        <w:t> </w:t>
      </w:r>
      <w:r>
        <w:rPr>
          <w:color w:val="231F20"/>
          <w:sz w:val="20"/>
        </w:rPr>
        <w:t>anagrama.</w:t>
      </w:r>
    </w:p>
    <w:p>
      <w:pPr>
        <w:spacing w:line="307" w:lineRule="auto" w:before="0"/>
        <w:ind w:left="514" w:right="116" w:hanging="397"/>
        <w:jc w:val="both"/>
        <w:rPr>
          <w:sz w:val="20"/>
        </w:rPr>
      </w:pPr>
      <w:r>
        <w:rPr>
          <w:i/>
          <w:color w:val="231F20"/>
          <w:sz w:val="20"/>
        </w:rPr>
        <w:t>Diccionario de la Real Academia Española</w:t>
      </w:r>
      <w:r>
        <w:rPr>
          <w:color w:val="231F20"/>
          <w:sz w:val="20"/>
        </w:rPr>
        <w:t>. [En línea]. Madrid, disponible  </w:t>
      </w:r>
      <w:r>
        <w:rPr>
          <w:color w:val="231F20"/>
          <w:spacing w:val="-3"/>
          <w:sz w:val="20"/>
        </w:rPr>
        <w:t>en:  </w:t>
      </w:r>
      <w:r>
        <w:rPr>
          <w:color w:val="231F20"/>
          <w:spacing w:val="32"/>
          <w:sz w:val="20"/>
        </w:rPr>
        <w:t> </w:t>
      </w:r>
      <w:r>
        <w:rPr>
          <w:color w:val="231F20"/>
          <w:spacing w:val="-2"/>
          <w:sz w:val="20"/>
        </w:rPr>
        <w:t>&lt;</w:t>
      </w:r>
      <w:hyperlink r:id="rId36">
        <w:r>
          <w:rPr>
            <w:color w:val="231F20"/>
            <w:spacing w:val="-2"/>
            <w:sz w:val="20"/>
          </w:rPr>
          <w:t>www.rae.es</w:t>
        </w:r>
      </w:hyperlink>
      <w:r>
        <w:rPr>
          <w:color w:val="231F20"/>
          <w:spacing w:val="-2"/>
          <w:sz w:val="20"/>
        </w:rPr>
        <w:t>&gt;.</w:t>
      </w:r>
    </w:p>
    <w:p>
      <w:pPr>
        <w:pStyle w:val="BodyText"/>
        <w:spacing w:line="307" w:lineRule="auto"/>
        <w:ind w:left="117" w:right="115"/>
        <w:jc w:val="center"/>
      </w:pPr>
      <w:r>
        <w:rPr>
          <w:color w:val="231F20"/>
          <w:spacing w:val="-4"/>
          <w:w w:val="115"/>
        </w:rPr>
        <w:t>figueroa </w:t>
      </w:r>
      <w:r>
        <w:rPr>
          <w:color w:val="231F20"/>
          <w:w w:val="115"/>
        </w:rPr>
        <w:t>cofré, j., </w:t>
      </w:r>
      <w:r>
        <w:rPr>
          <w:color w:val="231F20"/>
        </w:rPr>
        <w:t>(2006) “‘Estar sin hogar’: exilio, amenidad, escritura   en </w:t>
      </w:r>
      <w:r>
        <w:rPr>
          <w:i/>
          <w:color w:val="231F20"/>
        </w:rPr>
        <w:t>Llamadas ttelefónicas </w:t>
      </w:r>
      <w:r>
        <w:rPr>
          <w:color w:val="231F20"/>
        </w:rPr>
        <w:t>de </w:t>
      </w:r>
      <w:r>
        <w:rPr>
          <w:color w:val="231F20"/>
          <w:w w:val="115"/>
        </w:rPr>
        <w:t>roberto </w:t>
      </w:r>
      <w:r>
        <w:rPr>
          <w:color w:val="231F20"/>
        </w:rPr>
        <w:t>Bolaño” en </w:t>
      </w:r>
      <w:r>
        <w:rPr>
          <w:i/>
          <w:color w:val="231F20"/>
          <w:spacing w:val="-6"/>
        </w:rPr>
        <w:t>Taller </w:t>
      </w:r>
      <w:r>
        <w:rPr>
          <w:i/>
          <w:color w:val="231F20"/>
        </w:rPr>
        <w:t>de Lettras </w:t>
      </w:r>
      <w:r>
        <w:rPr>
          <w:color w:val="231F20"/>
        </w:rPr>
        <w:t>39. </w:t>
      </w:r>
      <w:r>
        <w:rPr>
          <w:color w:val="231F20"/>
          <w:spacing w:val="-3"/>
          <w:w w:val="115"/>
        </w:rPr>
        <w:t>fonseca,  </w:t>
      </w:r>
      <w:r>
        <w:rPr>
          <w:color w:val="231F20"/>
          <w:w w:val="115"/>
        </w:rPr>
        <w:t>c., </w:t>
      </w:r>
      <w:r>
        <w:rPr>
          <w:color w:val="231F20"/>
        </w:rPr>
        <w:t>(2010)  “Bolaño  redentor  de  Borges:  notas  sobre  vida  y</w:t>
      </w:r>
      <w:r>
        <w:rPr>
          <w:color w:val="231F20"/>
          <w:spacing w:val="-12"/>
        </w:rPr>
        <w:t> </w:t>
      </w:r>
      <w:r>
        <w:rPr>
          <w:color w:val="231F20"/>
        </w:rPr>
        <w:t>li-</w:t>
      </w:r>
    </w:p>
    <w:p>
      <w:pPr>
        <w:pStyle w:val="BodyText"/>
        <w:spacing w:line="307" w:lineRule="auto"/>
        <w:ind w:left="513" w:right="109"/>
        <w:jc w:val="both"/>
      </w:pPr>
      <w:r>
        <w:rPr>
          <w:color w:val="231F20"/>
        </w:rPr>
        <w:t>teratura” en </w:t>
      </w:r>
      <w:r>
        <w:rPr>
          <w:i/>
          <w:color w:val="231F20"/>
        </w:rPr>
        <w:t>Revistta Iberoamérica global. </w:t>
      </w:r>
      <w:r>
        <w:rPr>
          <w:color w:val="231F20"/>
        </w:rPr>
        <w:t>[En línea]. jerusalén, dis- ponible en: &lt;</w:t>
      </w:r>
      <w:hyperlink r:id="rId37">
        <w:r>
          <w:rPr>
            <w:color w:val="231F20"/>
          </w:rPr>
          <w:t>http://iberoamericaglobal.huji.ac.il/vol3num1/pdf/</w:t>
        </w:r>
      </w:hyperlink>
      <w:r>
        <w:rPr>
          <w:color w:val="231F20"/>
        </w:rPr>
        <w:t> art_fonseca_7.pdf&gt;.</w:t>
      </w:r>
    </w:p>
    <w:p>
      <w:pPr>
        <w:pStyle w:val="BodyText"/>
        <w:spacing w:line="307" w:lineRule="auto"/>
        <w:ind w:left="514" w:right="114" w:hanging="397"/>
        <w:jc w:val="both"/>
      </w:pPr>
      <w:r>
        <w:rPr>
          <w:color w:val="231F20"/>
          <w:w w:val="105"/>
        </w:rPr>
        <w:t>Garcés, G., (2004) “El mito del final” en </w:t>
      </w:r>
      <w:r>
        <w:rPr>
          <w:i/>
          <w:color w:val="231F20"/>
          <w:w w:val="105"/>
        </w:rPr>
        <w:t>Proyectto pattrimonio</w:t>
      </w:r>
      <w:r>
        <w:rPr>
          <w:color w:val="231F20"/>
          <w:w w:val="105"/>
        </w:rPr>
        <w:t>. [En lí- nea]. Santiago de chile, disponible en: &lt;</w:t>
      </w:r>
      <w:hyperlink r:id="rId38">
        <w:r>
          <w:rPr>
            <w:color w:val="231F20"/>
            <w:w w:val="105"/>
          </w:rPr>
          <w:t>http://www.letras.s5.com/</w:t>
        </w:r>
      </w:hyperlink>
      <w:r>
        <w:rPr>
          <w:color w:val="231F20"/>
          <w:w w:val="105"/>
        </w:rPr>
        <w:t> rb221104.htm&gt;.</w:t>
      </w:r>
    </w:p>
    <w:p>
      <w:pPr>
        <w:spacing w:before="0"/>
        <w:ind w:left="117" w:right="128" w:firstLine="0"/>
        <w:jc w:val="left"/>
        <w:rPr>
          <w:sz w:val="20"/>
        </w:rPr>
      </w:pPr>
      <w:r>
        <w:rPr>
          <w:color w:val="231F20"/>
          <w:sz w:val="20"/>
        </w:rPr>
        <w:t>roudinesco, É., (2009) </w:t>
      </w:r>
      <w:r>
        <w:rPr>
          <w:i/>
          <w:color w:val="231F20"/>
          <w:sz w:val="20"/>
        </w:rPr>
        <w:t>Nuesttro lado oscuro</w:t>
      </w:r>
      <w:r>
        <w:rPr>
          <w:color w:val="231F20"/>
          <w:sz w:val="20"/>
        </w:rPr>
        <w:t>. Barcelona,  anagrama.</w:t>
      </w:r>
    </w:p>
    <w:p>
      <w:pPr>
        <w:spacing w:line="307" w:lineRule="auto" w:before="65"/>
        <w:ind w:left="514" w:right="114" w:hanging="397"/>
        <w:jc w:val="both"/>
        <w:rPr>
          <w:sz w:val="20"/>
        </w:rPr>
      </w:pPr>
      <w:r>
        <w:rPr>
          <w:color w:val="231F20"/>
          <w:w w:val="95"/>
          <w:sz w:val="20"/>
        </w:rPr>
        <w:t>tibón, G., (2001) </w:t>
      </w:r>
      <w:r>
        <w:rPr>
          <w:i/>
          <w:color w:val="231F20"/>
          <w:w w:val="95"/>
          <w:sz w:val="20"/>
        </w:rPr>
        <w:t>Diccionario ettimológico comparado de los apellidos españoles, </w:t>
      </w:r>
      <w:r>
        <w:rPr>
          <w:i/>
          <w:color w:val="231F20"/>
          <w:sz w:val="20"/>
        </w:rPr>
        <w:t>hispanoamericanos y filipinos. </w:t>
      </w:r>
      <w:r>
        <w:rPr>
          <w:color w:val="231F20"/>
          <w:sz w:val="20"/>
        </w:rPr>
        <w:t>México, </w:t>
      </w:r>
      <w:r>
        <w:rPr>
          <w:color w:val="231F20"/>
          <w:w w:val="125"/>
          <w:sz w:val="16"/>
        </w:rPr>
        <w:t>fce</w:t>
      </w:r>
      <w:r>
        <w:rPr>
          <w:color w:val="231F20"/>
          <w:w w:val="125"/>
          <w:sz w:val="20"/>
        </w:rPr>
        <w:t>.</w:t>
      </w:r>
    </w:p>
    <w:p>
      <w:pPr>
        <w:spacing w:after="0" w:line="307" w:lineRule="auto"/>
        <w:jc w:val="both"/>
        <w:rPr>
          <w:sz w:val="20"/>
        </w:rPr>
        <w:sectPr>
          <w:headerReference w:type="even" r:id="rId34"/>
          <w:pgSz w:w="8510" w:h="12190"/>
          <w:pgMar w:header="659" w:footer="0" w:top="96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2"/>
        <w:spacing w:line="256" w:lineRule="auto"/>
        <w:ind w:left="1049" w:firstLine="477"/>
      </w:pPr>
      <w:r>
        <w:rPr/>
        <w:pict>
          <v:shape style="position:absolute;margin-left:45.002998pt;margin-top:-72.76767pt;width:335.9pt;height:33.15pt;mso-position-horizontal-relative:page;mso-position-vertical-relative:paragraph;z-index:-86440" type="#_x0000_t202" filled="false" stroked="false">
            <v:textbox inset="0,0,0,0">
              <w:txbxContent>
                <w:p>
                  <w:pPr>
                    <w:tabs>
                      <w:tab w:pos="6285" w:val="left" w:leader="none"/>
                    </w:tabs>
                    <w:spacing w:before="174"/>
                    <w:ind w:left="2577"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13"/>
                      <w:sz w:val="11"/>
                    </w:rPr>
                    <w:t>E</w:t>
                  </w:r>
                  <w:r>
                    <w:rPr>
                      <w:color w:val="231F20"/>
                      <w:spacing w:val="-11"/>
                      <w:w w:val="132"/>
                      <w:sz w:val="11"/>
                    </w:rPr>
                    <w:t>v</w:t>
                  </w:r>
                  <w:r>
                    <w:rPr>
                      <w:color w:val="231F20"/>
                      <w:w w:val="138"/>
                      <w:sz w:val="11"/>
                    </w:rPr>
                    <w:t>a</w:t>
                  </w:r>
                  <w:r>
                    <w:rPr>
                      <w:color w:val="231F20"/>
                      <w:w w:val="148"/>
                      <w:sz w:val="11"/>
                    </w:rPr>
                    <w:t>n</w:t>
                  </w:r>
                  <w:r>
                    <w:rPr>
                      <w:color w:val="231F20"/>
                      <w:spacing w:val="-1"/>
                      <w:w w:val="157"/>
                      <w:sz w:val="11"/>
                    </w:rPr>
                    <w:t>g</w:t>
                  </w:r>
                  <w:r>
                    <w:rPr>
                      <w:color w:val="231F20"/>
                      <w:w w:val="113"/>
                      <w:sz w:val="11"/>
                    </w:rPr>
                    <w:t>E</w:t>
                  </w:r>
                  <w:r>
                    <w:rPr>
                      <w:color w:val="231F20"/>
                      <w:w w:val="242"/>
                      <w:sz w:val="11"/>
                    </w:rPr>
                    <w:t>l</w:t>
                  </w:r>
                  <w:r>
                    <w:rPr>
                      <w:color w:val="231F20"/>
                      <w:w w:val="143"/>
                      <w:sz w:val="11"/>
                    </w:rPr>
                    <w:t>i</w:t>
                  </w:r>
                  <w:r>
                    <w:rPr>
                      <w:color w:val="231F20"/>
                      <w:w w:val="156"/>
                      <w:sz w:val="11"/>
                    </w:rPr>
                    <w:t>o</w:t>
                  </w:r>
                  <w:r>
                    <w:rPr>
                      <w:color w:val="231F20"/>
                      <w:sz w:val="11"/>
                    </w:rPr>
                    <w:t> </w:t>
                  </w:r>
                  <w:r>
                    <w:rPr>
                      <w:color w:val="231F20"/>
                      <w:spacing w:val="-11"/>
                      <w:sz w:val="11"/>
                    </w:rPr>
                    <w:t> </w:t>
                  </w:r>
                  <w:r>
                    <w:rPr>
                      <w:color w:val="231F20"/>
                      <w:w w:val="127"/>
                      <w:sz w:val="11"/>
                    </w:rPr>
                    <w:t>s</w:t>
                  </w:r>
                  <w:r>
                    <w:rPr>
                      <w:color w:val="231F20"/>
                      <w:w w:val="113"/>
                      <w:sz w:val="11"/>
                    </w:rPr>
                    <w:t>E</w:t>
                  </w:r>
                  <w:r>
                    <w:rPr>
                      <w:color w:val="231F20"/>
                      <w:spacing w:val="-1"/>
                      <w:w w:val="157"/>
                      <w:sz w:val="11"/>
                    </w:rPr>
                    <w:t>g</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11"/>
                      <w:sz w:val="14"/>
                    </w:rPr>
                    <w:t>B</w:t>
                  </w:r>
                  <w:r>
                    <w:rPr>
                      <w:color w:val="231F20"/>
                      <w:w w:val="156"/>
                      <w:sz w:val="11"/>
                    </w:rPr>
                    <w:t>o</w:t>
                  </w:r>
                  <w:r>
                    <w:rPr>
                      <w:color w:val="231F20"/>
                      <w:w w:val="172"/>
                      <w:sz w:val="11"/>
                    </w:rPr>
                    <w:t>r</w:t>
                  </w:r>
                  <w:r>
                    <w:rPr>
                      <w:color w:val="231F20"/>
                      <w:spacing w:val="-1"/>
                      <w:w w:val="157"/>
                      <w:sz w:val="11"/>
                    </w:rPr>
                    <w:t>g</w:t>
                  </w:r>
                  <w:r>
                    <w:rPr>
                      <w:color w:val="231F20"/>
                      <w:w w:val="113"/>
                      <w:sz w:val="11"/>
                    </w:rPr>
                    <w:t>E</w:t>
                  </w:r>
                  <w:r>
                    <w:rPr>
                      <w:color w:val="231F20"/>
                      <w:w w:val="127"/>
                      <w:sz w:val="11"/>
                    </w:rPr>
                    <w:t>s</w:t>
                  </w:r>
                  <w:r>
                    <w:rPr>
                      <w:color w:val="231F20"/>
                      <w:w w:val="114"/>
                      <w:sz w:val="14"/>
                    </w:rPr>
                    <w:t>:</w:t>
                  </w:r>
                  <w:r>
                    <w:rPr>
                      <w:color w:val="231F20"/>
                      <w:spacing w:val="7"/>
                      <w:sz w:val="14"/>
                    </w:rPr>
                    <w:t> </w:t>
                  </w:r>
                  <w:r>
                    <w:rPr>
                      <w:color w:val="231F20"/>
                      <w:w w:val="163"/>
                      <w:sz w:val="11"/>
                    </w:rPr>
                    <w:t>c</w:t>
                  </w:r>
                  <w:r>
                    <w:rPr>
                      <w:color w:val="231F20"/>
                      <w:w w:val="156"/>
                      <w:sz w:val="11"/>
                    </w:rPr>
                    <w:t>o</w:t>
                  </w:r>
                  <w:r>
                    <w:rPr>
                      <w:color w:val="231F20"/>
                      <w:w w:val="109"/>
                      <w:sz w:val="11"/>
                    </w:rPr>
                    <w:t>p</w:t>
                  </w:r>
                  <w:r>
                    <w:rPr>
                      <w:color w:val="231F20"/>
                      <w:w w:val="143"/>
                      <w:sz w:val="11"/>
                    </w:rPr>
                    <w:t>i</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d</w:t>
                  </w:r>
                  <w:r>
                    <w:rPr>
                      <w:color w:val="231F20"/>
                      <w:w w:val="113"/>
                      <w:sz w:val="11"/>
                    </w:rPr>
                    <w:t>E</w:t>
                  </w:r>
                  <w:r>
                    <w:rPr>
                      <w:color w:val="231F20"/>
                      <w:spacing w:val="-1"/>
                      <w:w w:val="157"/>
                      <w:sz w:val="11"/>
                    </w:rPr>
                    <w:t>g</w:t>
                  </w:r>
                  <w:r>
                    <w:rPr>
                      <w:color w:val="231F20"/>
                      <w:w w:val="172"/>
                      <w:sz w:val="11"/>
                    </w:rPr>
                    <w:t>r</w:t>
                  </w:r>
                  <w:r>
                    <w:rPr>
                      <w:color w:val="231F20"/>
                      <w:w w:val="138"/>
                      <w:sz w:val="11"/>
                    </w:rPr>
                    <w:t>a</w:t>
                  </w:r>
                  <w:r>
                    <w:rPr>
                      <w:color w:val="231F20"/>
                      <w:w w:val="138"/>
                      <w:sz w:val="11"/>
                    </w:rPr>
                    <w:t>d</w:t>
                  </w:r>
                  <w:r>
                    <w:rPr>
                      <w:color w:val="231F20"/>
                      <w:w w:val="138"/>
                      <w:sz w:val="11"/>
                    </w:rPr>
                    <w:t>a</w:t>
                  </w:r>
                  <w:r>
                    <w:rPr>
                      <w:color w:val="231F20"/>
                      <w:w w:val="163"/>
                      <w:sz w:val="11"/>
                    </w:rPr>
                    <w:t>c</w:t>
                  </w:r>
                  <w:r>
                    <w:rPr>
                      <w:color w:val="231F20"/>
                      <w:w w:val="143"/>
                      <w:sz w:val="11"/>
                    </w:rPr>
                    <w:t>i</w:t>
                  </w:r>
                  <w:r>
                    <w:rPr>
                      <w:color w:val="231F20"/>
                      <w:w w:val="156"/>
                      <w:sz w:val="11"/>
                    </w:rPr>
                    <w:t>ó</w:t>
                  </w:r>
                  <w:r>
                    <w:rPr>
                      <w:color w:val="231F20"/>
                      <w:w w:val="148"/>
                      <w:sz w:val="11"/>
                    </w:rPr>
                    <w:t>n</w:t>
                  </w:r>
                  <w:r>
                    <w:rPr>
                      <w:color w:val="231F20"/>
                      <w:w w:val="133"/>
                      <w:sz w:val="14"/>
                    </w:rPr>
                    <w:t>...</w:t>
                  </w:r>
                  <w:r>
                    <w:rPr>
                      <w:color w:val="231F20"/>
                      <w:sz w:val="14"/>
                    </w:rPr>
                    <w:tab/>
                  </w:r>
                  <w:r>
                    <w:rPr>
                      <w:color w:val="231F20"/>
                      <w:w w:val="99"/>
                      <w:sz w:val="22"/>
                    </w:rPr>
                    <w:t>43</w:t>
                  </w:r>
                </w:p>
              </w:txbxContent>
            </v:textbox>
            <w10:wrap type="none"/>
          </v:shape>
        </w:pict>
      </w:r>
      <w:bookmarkStart w:name="43-56" w:id="5"/>
      <w:bookmarkEnd w:id="5"/>
      <w:r>
        <w:rPr/>
      </w:r>
      <w:r>
        <w:rPr>
          <w:color w:val="231F20"/>
          <w:w w:val="135"/>
        </w:rPr>
        <w:t>EL EvangELio SEgún BorgES: copia y dEgradación. Una LEcTUra</w:t>
      </w:r>
    </w:p>
    <w:p>
      <w:pPr>
        <w:spacing w:line="256" w:lineRule="auto" w:before="0"/>
        <w:ind w:left="1319" w:right="1332" w:firstLine="171"/>
        <w:jc w:val="left"/>
        <w:rPr>
          <w:sz w:val="24"/>
        </w:rPr>
      </w:pPr>
      <w:r>
        <w:rPr>
          <w:color w:val="231F20"/>
          <w:w w:val="130"/>
          <w:sz w:val="24"/>
        </w:rPr>
        <w:t>dE “TrES vErSionES dE JUdaS” y “EL EvangELio SEgún MarcoS”</w:t>
      </w:r>
    </w:p>
    <w:p>
      <w:pPr>
        <w:pStyle w:val="BodyText"/>
        <w:rPr>
          <w:sz w:val="24"/>
        </w:rPr>
      </w:pPr>
    </w:p>
    <w:p>
      <w:pPr>
        <w:pStyle w:val="BodyText"/>
        <w:spacing w:before="3"/>
        <w:rPr>
          <w:sz w:val="23"/>
        </w:rPr>
      </w:pPr>
    </w:p>
    <w:p>
      <w:pPr>
        <w:spacing w:before="1"/>
        <w:ind w:left="4346" w:right="0" w:firstLine="0"/>
        <w:jc w:val="left"/>
        <w:rPr>
          <w:sz w:val="16"/>
        </w:rPr>
      </w:pPr>
      <w:r>
        <w:rPr>
          <w:color w:val="231F20"/>
          <w:w w:val="160"/>
          <w:sz w:val="20"/>
        </w:rPr>
        <w:t>c</w:t>
      </w:r>
      <w:r>
        <w:rPr>
          <w:color w:val="231F20"/>
          <w:w w:val="135"/>
          <w:sz w:val="16"/>
        </w:rPr>
        <w:t>a</w:t>
      </w:r>
      <w:r>
        <w:rPr>
          <w:color w:val="231F20"/>
          <w:spacing w:val="-1"/>
          <w:w w:val="169"/>
          <w:sz w:val="16"/>
        </w:rPr>
        <w:t>r</w:t>
      </w:r>
      <w:r>
        <w:rPr>
          <w:color w:val="231F20"/>
          <w:w w:val="110"/>
          <w:sz w:val="16"/>
        </w:rPr>
        <w:t>m</w:t>
      </w:r>
      <w:r>
        <w:rPr>
          <w:color w:val="231F20"/>
          <w:spacing w:val="-1"/>
          <w:w w:val="111"/>
          <w:sz w:val="16"/>
        </w:rPr>
        <w:t>E</w:t>
      </w:r>
      <w:r>
        <w:rPr>
          <w:color w:val="231F20"/>
          <w:w w:val="145"/>
          <w:sz w:val="16"/>
        </w:rPr>
        <w:t>n</w:t>
      </w:r>
      <w:r>
        <w:rPr>
          <w:color w:val="231F20"/>
          <w:sz w:val="16"/>
        </w:rPr>
        <w:t> </w:t>
      </w:r>
      <w:r>
        <w:rPr>
          <w:color w:val="231F20"/>
          <w:spacing w:val="-16"/>
          <w:sz w:val="16"/>
        </w:rPr>
        <w:t> </w:t>
      </w:r>
      <w:r>
        <w:rPr>
          <w:color w:val="231F20"/>
          <w:w w:val="106"/>
          <w:sz w:val="20"/>
        </w:rPr>
        <w:t>Á</w:t>
      </w:r>
      <w:r>
        <w:rPr>
          <w:color w:val="231F20"/>
          <w:spacing w:val="-19"/>
          <w:w w:val="238"/>
          <w:sz w:val="16"/>
        </w:rPr>
        <w:t>l</w:t>
      </w:r>
      <w:r>
        <w:rPr>
          <w:color w:val="231F20"/>
          <w:spacing w:val="-16"/>
          <w:w w:val="129"/>
          <w:sz w:val="16"/>
        </w:rPr>
        <w:t>v</w:t>
      </w:r>
      <w:r>
        <w:rPr>
          <w:color w:val="231F20"/>
          <w:w w:val="135"/>
          <w:sz w:val="16"/>
        </w:rPr>
        <w:t>a</w:t>
      </w:r>
      <w:r>
        <w:rPr>
          <w:color w:val="231F20"/>
          <w:w w:val="169"/>
          <w:sz w:val="16"/>
        </w:rPr>
        <w:t>r</w:t>
      </w:r>
      <w:r>
        <w:rPr>
          <w:color w:val="231F20"/>
          <w:spacing w:val="-1"/>
          <w:w w:val="111"/>
          <w:sz w:val="16"/>
        </w:rPr>
        <w:t>E</w:t>
      </w:r>
      <w:r>
        <w:rPr>
          <w:color w:val="231F20"/>
          <w:w w:val="129"/>
          <w:sz w:val="16"/>
        </w:rPr>
        <w:t>z</w:t>
      </w:r>
      <w:r>
        <w:rPr>
          <w:color w:val="231F20"/>
          <w:sz w:val="16"/>
        </w:rPr>
        <w:t> </w:t>
      </w:r>
      <w:r>
        <w:rPr>
          <w:color w:val="231F20"/>
          <w:spacing w:val="-16"/>
          <w:sz w:val="16"/>
        </w:rPr>
        <w:t> </w:t>
      </w:r>
      <w:r>
        <w:rPr>
          <w:color w:val="231F20"/>
          <w:w w:val="238"/>
          <w:sz w:val="20"/>
        </w:rPr>
        <w:t>l</w:t>
      </w:r>
      <w:r>
        <w:rPr>
          <w:color w:val="231F20"/>
          <w:w w:val="154"/>
          <w:sz w:val="16"/>
        </w:rPr>
        <w:t>o</w:t>
      </w:r>
      <w:r>
        <w:rPr>
          <w:color w:val="231F20"/>
          <w:spacing w:val="-1"/>
          <w:w w:val="111"/>
          <w:sz w:val="16"/>
        </w:rPr>
        <w:t>B</w:t>
      </w:r>
      <w:r>
        <w:rPr>
          <w:color w:val="231F20"/>
          <w:spacing w:val="-9"/>
          <w:w w:val="135"/>
          <w:sz w:val="16"/>
        </w:rPr>
        <w:t>a</w:t>
      </w:r>
      <w:r>
        <w:rPr>
          <w:color w:val="231F20"/>
          <w:spacing w:val="-1"/>
          <w:w w:val="207"/>
          <w:sz w:val="16"/>
        </w:rPr>
        <w:t>t</w:t>
      </w:r>
      <w:r>
        <w:rPr>
          <w:color w:val="231F20"/>
          <w:w w:val="154"/>
          <w:sz w:val="16"/>
        </w:rPr>
        <w:t>o</w:t>
      </w:r>
    </w:p>
    <w:p>
      <w:pPr>
        <w:pStyle w:val="BodyText"/>
      </w:pPr>
    </w:p>
    <w:p>
      <w:pPr>
        <w:pStyle w:val="BodyText"/>
        <w:spacing w:before="11"/>
        <w:rPr>
          <w:sz w:val="28"/>
        </w:rPr>
      </w:pPr>
    </w:p>
    <w:p>
      <w:pPr>
        <w:spacing w:line="340" w:lineRule="auto" w:before="68"/>
        <w:ind w:left="3232" w:right="295" w:hanging="273"/>
        <w:jc w:val="right"/>
        <w:rPr>
          <w:sz w:val="18"/>
        </w:rPr>
      </w:pPr>
      <w:r>
        <w:rPr>
          <w:color w:val="231F20"/>
          <w:sz w:val="18"/>
        </w:rPr>
        <w:t>Si soy incapaz de mover a los dioses de arriba,</w:t>
      </w:r>
      <w:r>
        <w:rPr>
          <w:color w:val="231F20"/>
          <w:w w:val="104"/>
          <w:sz w:val="18"/>
        </w:rPr>
        <w:t> </w:t>
      </w:r>
      <w:r>
        <w:rPr>
          <w:color w:val="231F20"/>
          <w:sz w:val="18"/>
        </w:rPr>
        <w:t>entonces agitaré a los del mundo de    abajo.</w:t>
      </w:r>
    </w:p>
    <w:p>
      <w:pPr>
        <w:pStyle w:val="BodyText"/>
        <w:spacing w:before="4"/>
        <w:rPr>
          <w:sz w:val="25"/>
        </w:rPr>
      </w:pPr>
    </w:p>
    <w:p>
      <w:pPr>
        <w:spacing w:before="1"/>
        <w:ind w:left="0" w:right="295" w:firstLine="0"/>
        <w:jc w:val="right"/>
        <w:rPr>
          <w:sz w:val="14"/>
        </w:rPr>
      </w:pPr>
      <w:r>
        <w:rPr>
          <w:color w:val="231F20"/>
          <w:w w:val="160"/>
          <w:sz w:val="18"/>
        </w:rPr>
        <w:t>v</w:t>
      </w:r>
      <w:r>
        <w:rPr>
          <w:color w:val="231F20"/>
          <w:w w:val="160"/>
          <w:sz w:val="14"/>
        </w:rPr>
        <w:t>irgilio</w:t>
      </w:r>
    </w:p>
    <w:p>
      <w:pPr>
        <w:pStyle w:val="BodyText"/>
        <w:spacing w:before="1"/>
        <w:rPr>
          <w:sz w:val="27"/>
        </w:rPr>
      </w:pPr>
    </w:p>
    <w:p>
      <w:pPr>
        <w:spacing w:before="69"/>
        <w:ind w:left="277" w:right="0" w:firstLine="0"/>
        <w:jc w:val="both"/>
        <w:rPr>
          <w:b/>
          <w:sz w:val="18"/>
        </w:rPr>
      </w:pPr>
      <w:r>
        <w:rPr>
          <w:b/>
          <w:color w:val="231F20"/>
          <w:sz w:val="18"/>
        </w:rPr>
        <w:t>Resumen</w:t>
      </w:r>
    </w:p>
    <w:p>
      <w:pPr>
        <w:pStyle w:val="BodyText"/>
        <w:rPr>
          <w:b/>
          <w:sz w:val="18"/>
        </w:rPr>
      </w:pPr>
    </w:p>
    <w:p>
      <w:pPr>
        <w:pStyle w:val="BodyText"/>
        <w:spacing w:before="11"/>
        <w:rPr>
          <w:b/>
          <w:sz w:val="14"/>
        </w:rPr>
      </w:pPr>
    </w:p>
    <w:p>
      <w:pPr>
        <w:spacing w:line="340" w:lineRule="auto" w:before="0"/>
        <w:ind w:left="277" w:right="295" w:firstLine="0"/>
        <w:jc w:val="both"/>
        <w:rPr>
          <w:sz w:val="18"/>
        </w:rPr>
      </w:pPr>
      <w:r>
        <w:rPr>
          <w:color w:val="231F20"/>
          <w:sz w:val="18"/>
        </w:rPr>
        <w:t>Este capítulo analiza la reescritura que hace Borges de la imagen de Jesucristo desde dos de sus cuentos: “Tres versiones de Judas” (</w:t>
      </w:r>
      <w:r>
        <w:rPr>
          <w:i/>
          <w:color w:val="231F20"/>
          <w:sz w:val="18"/>
        </w:rPr>
        <w:t>Arttificios, </w:t>
      </w:r>
      <w:r>
        <w:rPr>
          <w:color w:val="231F20"/>
          <w:sz w:val="18"/>
        </w:rPr>
        <w:t>1944) y “El evan- gelio según Marcos” (</w:t>
      </w:r>
      <w:r>
        <w:rPr>
          <w:i/>
          <w:color w:val="231F20"/>
          <w:sz w:val="18"/>
        </w:rPr>
        <w:t>El informe de Brodie, </w:t>
      </w:r>
      <w:r>
        <w:rPr>
          <w:color w:val="231F20"/>
          <w:sz w:val="18"/>
        </w:rPr>
        <w:t>1970), donde el autor subraya la condi- ción humana de la figura    bíblica.</w:t>
      </w:r>
    </w:p>
    <w:p>
      <w:pPr>
        <w:spacing w:line="340" w:lineRule="auto" w:before="0"/>
        <w:ind w:left="277" w:right="294" w:firstLine="270"/>
        <w:jc w:val="both"/>
        <w:rPr>
          <w:sz w:val="18"/>
        </w:rPr>
      </w:pPr>
      <w:r>
        <w:rPr>
          <w:color w:val="231F20"/>
          <w:w w:val="105"/>
          <w:sz w:val="18"/>
        </w:rPr>
        <w:t>Borges</w:t>
      </w:r>
      <w:r>
        <w:rPr>
          <w:color w:val="231F20"/>
          <w:spacing w:val="-6"/>
          <w:w w:val="105"/>
          <w:sz w:val="18"/>
        </w:rPr>
        <w:t> </w:t>
      </w:r>
      <w:r>
        <w:rPr>
          <w:color w:val="231F20"/>
          <w:w w:val="105"/>
          <w:sz w:val="18"/>
        </w:rPr>
        <w:t>reafirma</w:t>
      </w:r>
      <w:r>
        <w:rPr>
          <w:color w:val="231F20"/>
          <w:spacing w:val="-6"/>
          <w:w w:val="105"/>
          <w:sz w:val="18"/>
        </w:rPr>
        <w:t> </w:t>
      </w:r>
      <w:r>
        <w:rPr>
          <w:color w:val="231F20"/>
          <w:w w:val="105"/>
          <w:sz w:val="18"/>
        </w:rPr>
        <w:t>la</w:t>
      </w:r>
      <w:r>
        <w:rPr>
          <w:color w:val="231F20"/>
          <w:spacing w:val="-6"/>
          <w:w w:val="105"/>
          <w:sz w:val="18"/>
        </w:rPr>
        <w:t> </w:t>
      </w:r>
      <w:r>
        <w:rPr>
          <w:color w:val="231F20"/>
          <w:w w:val="105"/>
          <w:sz w:val="18"/>
        </w:rPr>
        <w:t>condición</w:t>
      </w:r>
      <w:r>
        <w:rPr>
          <w:color w:val="231F20"/>
          <w:spacing w:val="-6"/>
          <w:w w:val="105"/>
          <w:sz w:val="18"/>
        </w:rPr>
        <w:t> </w:t>
      </w:r>
      <w:r>
        <w:rPr>
          <w:color w:val="231F20"/>
          <w:w w:val="105"/>
          <w:sz w:val="18"/>
        </w:rPr>
        <w:t>de</w:t>
      </w:r>
      <w:r>
        <w:rPr>
          <w:color w:val="231F20"/>
          <w:spacing w:val="-6"/>
          <w:w w:val="105"/>
          <w:sz w:val="18"/>
        </w:rPr>
        <w:t> </w:t>
      </w:r>
      <w:r>
        <w:rPr>
          <w:color w:val="231F20"/>
          <w:w w:val="105"/>
          <w:sz w:val="18"/>
        </w:rPr>
        <w:t>copia</w:t>
      </w:r>
      <w:r>
        <w:rPr>
          <w:color w:val="231F20"/>
          <w:spacing w:val="-6"/>
          <w:w w:val="105"/>
          <w:sz w:val="18"/>
        </w:rPr>
        <w:t> </w:t>
      </w:r>
      <w:r>
        <w:rPr>
          <w:color w:val="231F20"/>
          <w:w w:val="105"/>
          <w:sz w:val="18"/>
        </w:rPr>
        <w:t>y</w:t>
      </w:r>
      <w:r>
        <w:rPr>
          <w:color w:val="231F20"/>
          <w:spacing w:val="-6"/>
          <w:w w:val="105"/>
          <w:sz w:val="18"/>
        </w:rPr>
        <w:t> </w:t>
      </w:r>
      <w:r>
        <w:rPr>
          <w:color w:val="231F20"/>
          <w:w w:val="105"/>
          <w:sz w:val="18"/>
        </w:rPr>
        <w:t>la</w:t>
      </w:r>
      <w:r>
        <w:rPr>
          <w:color w:val="231F20"/>
          <w:spacing w:val="-6"/>
          <w:w w:val="105"/>
          <w:sz w:val="18"/>
        </w:rPr>
        <w:t> </w:t>
      </w:r>
      <w:r>
        <w:rPr>
          <w:color w:val="231F20"/>
          <w:w w:val="105"/>
          <w:sz w:val="18"/>
        </w:rPr>
        <w:t>subsecuente</w:t>
      </w:r>
      <w:r>
        <w:rPr>
          <w:color w:val="231F20"/>
          <w:spacing w:val="-7"/>
          <w:w w:val="105"/>
          <w:sz w:val="18"/>
        </w:rPr>
        <w:t> </w:t>
      </w:r>
      <w:r>
        <w:rPr>
          <w:color w:val="231F20"/>
          <w:w w:val="105"/>
          <w:sz w:val="18"/>
        </w:rPr>
        <w:t>degradación</w:t>
      </w:r>
      <w:r>
        <w:rPr>
          <w:color w:val="231F20"/>
          <w:spacing w:val="-5"/>
          <w:w w:val="105"/>
          <w:sz w:val="18"/>
        </w:rPr>
        <w:t> </w:t>
      </w:r>
      <w:r>
        <w:rPr>
          <w:color w:val="231F20"/>
          <w:w w:val="105"/>
          <w:sz w:val="18"/>
        </w:rPr>
        <w:t>de</w:t>
      </w:r>
      <w:r>
        <w:rPr>
          <w:color w:val="231F20"/>
          <w:spacing w:val="-6"/>
          <w:w w:val="105"/>
          <w:sz w:val="18"/>
        </w:rPr>
        <w:t> </w:t>
      </w:r>
      <w:r>
        <w:rPr>
          <w:color w:val="231F20"/>
          <w:w w:val="105"/>
          <w:sz w:val="18"/>
        </w:rPr>
        <w:t>Jesu- cristo desde la reescritura de sus versiones: Judas en </w:t>
      </w:r>
      <w:r>
        <w:rPr>
          <w:color w:val="231F20"/>
          <w:spacing w:val="-6"/>
          <w:w w:val="105"/>
          <w:sz w:val="18"/>
        </w:rPr>
        <w:t>“Tres </w:t>
      </w:r>
      <w:r>
        <w:rPr>
          <w:color w:val="231F20"/>
          <w:w w:val="105"/>
          <w:sz w:val="18"/>
        </w:rPr>
        <w:t>versiones de Judas” y el personaje Baltasar Espinosa en “El evangelio según Marcos”, al tiempo que denuncia el carácter ilusorio del supuesto original –la Biblia–, la existencia de una divinidad e, incluso, la existencia histórica (más no simbólica) de Jesucris- to. La denuncia abarca también al conocimiento y a la tradición en una visión ambigua que se mueve entre la copia y el original, el canon y su degradación, la verdad y la</w:t>
      </w:r>
      <w:r>
        <w:rPr>
          <w:color w:val="231F20"/>
          <w:spacing w:val="-27"/>
          <w:w w:val="105"/>
          <w:sz w:val="18"/>
        </w:rPr>
        <w:t> </w:t>
      </w:r>
      <w:r>
        <w:rPr>
          <w:color w:val="231F20"/>
          <w:w w:val="105"/>
          <w:sz w:val="18"/>
        </w:rPr>
        <w:t>falsedad.</w:t>
      </w:r>
    </w:p>
    <w:p>
      <w:pPr>
        <w:pStyle w:val="BodyText"/>
        <w:spacing w:before="6"/>
        <w:rPr>
          <w:sz w:val="14"/>
        </w:rPr>
      </w:pPr>
    </w:p>
    <w:p>
      <w:pPr>
        <w:spacing w:before="0"/>
        <w:ind w:left="277" w:right="0" w:firstLine="0"/>
        <w:jc w:val="both"/>
        <w:rPr>
          <w:sz w:val="18"/>
        </w:rPr>
      </w:pPr>
      <w:r>
        <w:rPr>
          <w:b/>
          <w:color w:val="231F20"/>
          <w:w w:val="105"/>
          <w:sz w:val="18"/>
        </w:rPr>
        <w:t>Palabras clave: </w:t>
      </w:r>
      <w:r>
        <w:rPr>
          <w:color w:val="231F20"/>
          <w:w w:val="105"/>
          <w:sz w:val="18"/>
        </w:rPr>
        <w:t>Borges, Jesucristo, copia, canon, degradación.</w:t>
      </w:r>
    </w:p>
    <w:p>
      <w:pPr>
        <w:pStyle w:val="BodyText"/>
      </w:pPr>
    </w:p>
    <w:p>
      <w:pPr>
        <w:pStyle w:val="BodyText"/>
        <w:spacing w:before="5"/>
        <w:rPr>
          <w:sz w:val="29"/>
        </w:rPr>
      </w:pPr>
    </w:p>
    <w:p>
      <w:pPr>
        <w:pStyle w:val="BodyText"/>
        <w:spacing w:before="64"/>
        <w:ind w:left="689" w:right="706"/>
        <w:jc w:val="center"/>
      </w:pPr>
      <w:r>
        <w:rPr>
          <w:color w:val="231F20"/>
        </w:rPr>
        <w:t>[ 43 ]</w:t>
      </w:r>
    </w:p>
    <w:p>
      <w:pPr>
        <w:spacing w:after="0"/>
        <w:jc w:val="center"/>
        <w:sectPr>
          <w:headerReference w:type="default" r:id="rId39"/>
          <w:pgSz w:w="8510" w:h="12190"/>
          <w:pgMar w:header="0" w:footer="0" w:top="440" w:bottom="280" w:left="800" w:right="780"/>
        </w:sectPr>
      </w:pPr>
    </w:p>
    <w:p>
      <w:pPr>
        <w:pStyle w:val="BodyText"/>
      </w:pPr>
    </w:p>
    <w:p>
      <w:pPr>
        <w:pStyle w:val="BodyText"/>
        <w:spacing w:before="2"/>
        <w:rPr>
          <w:sz w:val="19"/>
        </w:rPr>
      </w:pPr>
    </w:p>
    <w:p>
      <w:pPr>
        <w:spacing w:line="256" w:lineRule="auto" w:before="36"/>
        <w:ind w:left="117" w:right="115" w:firstLine="0"/>
        <w:jc w:val="both"/>
        <w:rPr>
          <w:sz w:val="20"/>
        </w:rPr>
      </w:pPr>
      <w:r>
        <w:rPr>
          <w:color w:val="231F20"/>
          <w:w w:val="125"/>
          <w:sz w:val="36"/>
        </w:rPr>
        <w:t>s</w:t>
      </w:r>
      <w:r>
        <w:rPr>
          <w:color w:val="231F20"/>
          <w:spacing w:val="-1"/>
          <w:w w:val="111"/>
          <w:sz w:val="16"/>
        </w:rPr>
        <w:t>E</w:t>
      </w:r>
      <w:r>
        <w:rPr>
          <w:color w:val="231F20"/>
          <w:spacing w:val="-1"/>
          <w:w w:val="154"/>
          <w:sz w:val="16"/>
        </w:rPr>
        <w:t>g</w:t>
      </w:r>
      <w:r>
        <w:rPr>
          <w:color w:val="231F20"/>
          <w:w w:val="146"/>
          <w:sz w:val="16"/>
        </w:rPr>
        <w:t>u</w:t>
      </w:r>
      <w:r>
        <w:rPr>
          <w:color w:val="231F20"/>
          <w:spacing w:val="-1"/>
          <w:w w:val="169"/>
          <w:sz w:val="16"/>
        </w:rPr>
        <w:t>r</w:t>
      </w:r>
      <w:r>
        <w:rPr>
          <w:color w:val="231F20"/>
          <w:w w:val="135"/>
          <w:sz w:val="16"/>
        </w:rPr>
        <w:t>a</w:t>
      </w:r>
      <w:r>
        <w:rPr>
          <w:color w:val="231F20"/>
          <w:w w:val="110"/>
          <w:sz w:val="16"/>
        </w:rPr>
        <w:t>m</w:t>
      </w:r>
      <w:r>
        <w:rPr>
          <w:color w:val="231F20"/>
          <w:spacing w:val="-1"/>
          <w:w w:val="111"/>
          <w:sz w:val="16"/>
        </w:rPr>
        <w:t>E</w:t>
      </w:r>
      <w:r>
        <w:rPr>
          <w:color w:val="231F20"/>
          <w:w w:val="145"/>
          <w:sz w:val="16"/>
        </w:rPr>
        <w:t>n</w:t>
      </w:r>
      <w:r>
        <w:rPr>
          <w:color w:val="231F20"/>
          <w:spacing w:val="-1"/>
          <w:w w:val="207"/>
          <w:sz w:val="16"/>
        </w:rPr>
        <w:t>t</w:t>
      </w:r>
      <w:r>
        <w:rPr>
          <w:color w:val="231F20"/>
          <w:w w:val="111"/>
          <w:sz w:val="16"/>
        </w:rPr>
        <w:t>E</w:t>
      </w:r>
      <w:r>
        <w:rPr>
          <w:color w:val="231F20"/>
          <w:sz w:val="16"/>
        </w:rPr>
        <w:t> </w:t>
      </w:r>
      <w:r>
        <w:rPr>
          <w:color w:val="231F20"/>
          <w:spacing w:val="-12"/>
          <w:sz w:val="16"/>
        </w:rPr>
        <w:t> </w:t>
      </w:r>
      <w:r>
        <w:rPr>
          <w:color w:val="231F20"/>
          <w:w w:val="146"/>
          <w:sz w:val="16"/>
        </w:rPr>
        <w:t>u</w:t>
      </w:r>
      <w:r>
        <w:rPr>
          <w:color w:val="231F20"/>
          <w:w w:val="145"/>
          <w:sz w:val="16"/>
        </w:rPr>
        <w:t>n</w:t>
      </w:r>
      <w:r>
        <w:rPr>
          <w:color w:val="231F20"/>
          <w:w w:val="154"/>
          <w:sz w:val="16"/>
        </w:rPr>
        <w:t>o</w:t>
      </w:r>
      <w:r>
        <w:rPr>
          <w:color w:val="231F20"/>
          <w:sz w:val="16"/>
        </w:rPr>
        <w:t> </w:t>
      </w:r>
      <w:r>
        <w:rPr>
          <w:color w:val="231F20"/>
          <w:spacing w:val="-12"/>
          <w:sz w:val="16"/>
        </w:rPr>
        <w:t> </w:t>
      </w:r>
      <w:r>
        <w:rPr>
          <w:color w:val="231F20"/>
          <w:w w:val="136"/>
          <w:sz w:val="16"/>
        </w:rPr>
        <w:t>d</w:t>
      </w:r>
      <w:r>
        <w:rPr>
          <w:color w:val="231F20"/>
          <w:w w:val="111"/>
          <w:sz w:val="16"/>
        </w:rPr>
        <w:t>E</w:t>
      </w:r>
      <w:r>
        <w:rPr>
          <w:color w:val="231F20"/>
          <w:sz w:val="16"/>
        </w:rPr>
        <w:t> </w:t>
      </w:r>
      <w:r>
        <w:rPr>
          <w:color w:val="231F20"/>
          <w:spacing w:val="-12"/>
          <w:sz w:val="16"/>
        </w:rPr>
        <w:t> </w:t>
      </w:r>
      <w:r>
        <w:rPr>
          <w:color w:val="231F20"/>
          <w:w w:val="238"/>
          <w:sz w:val="16"/>
        </w:rPr>
        <w:t>l</w:t>
      </w:r>
      <w:r>
        <w:rPr>
          <w:color w:val="231F20"/>
          <w:w w:val="154"/>
          <w:sz w:val="16"/>
        </w:rPr>
        <w:t>o</w:t>
      </w:r>
      <w:r>
        <w:rPr>
          <w:color w:val="231F20"/>
          <w:w w:val="125"/>
          <w:sz w:val="16"/>
        </w:rPr>
        <w:t>s</w:t>
      </w:r>
      <w:r>
        <w:rPr>
          <w:color w:val="231F20"/>
          <w:sz w:val="16"/>
        </w:rPr>
        <w:t> </w:t>
      </w:r>
      <w:r>
        <w:rPr>
          <w:color w:val="231F20"/>
          <w:spacing w:val="-12"/>
          <w:sz w:val="16"/>
        </w:rPr>
        <w:t> </w:t>
      </w:r>
      <w:r>
        <w:rPr>
          <w:color w:val="231F20"/>
          <w:spacing w:val="-1"/>
          <w:w w:val="107"/>
          <w:sz w:val="16"/>
        </w:rPr>
        <w:t>p</w:t>
      </w:r>
      <w:r>
        <w:rPr>
          <w:color w:val="231F20"/>
          <w:spacing w:val="-1"/>
          <w:w w:val="111"/>
          <w:sz w:val="16"/>
        </w:rPr>
        <w:t>E</w:t>
      </w:r>
      <w:r>
        <w:rPr>
          <w:color w:val="231F20"/>
          <w:spacing w:val="-1"/>
          <w:w w:val="169"/>
          <w:sz w:val="16"/>
        </w:rPr>
        <w:t>r</w:t>
      </w:r>
      <w:r>
        <w:rPr>
          <w:color w:val="231F20"/>
          <w:w w:val="125"/>
          <w:sz w:val="16"/>
        </w:rPr>
        <w:t>s</w:t>
      </w:r>
      <w:r>
        <w:rPr>
          <w:color w:val="231F20"/>
          <w:w w:val="154"/>
          <w:sz w:val="16"/>
        </w:rPr>
        <w:t>o</w:t>
      </w:r>
      <w:r>
        <w:rPr>
          <w:color w:val="231F20"/>
          <w:w w:val="145"/>
          <w:sz w:val="16"/>
        </w:rPr>
        <w:t>n</w:t>
      </w:r>
      <w:r>
        <w:rPr>
          <w:color w:val="231F20"/>
          <w:w w:val="135"/>
          <w:sz w:val="16"/>
        </w:rPr>
        <w:t>a</w:t>
      </w:r>
      <w:r>
        <w:rPr>
          <w:color w:val="231F20"/>
          <w:spacing w:val="-1"/>
          <w:w w:val="162"/>
          <w:sz w:val="16"/>
        </w:rPr>
        <w:t>j</w:t>
      </w:r>
      <w:r>
        <w:rPr>
          <w:color w:val="231F20"/>
          <w:spacing w:val="-1"/>
          <w:w w:val="111"/>
          <w:sz w:val="16"/>
        </w:rPr>
        <w:t>E</w:t>
      </w:r>
      <w:r>
        <w:rPr>
          <w:color w:val="231F20"/>
          <w:w w:val="125"/>
          <w:sz w:val="16"/>
        </w:rPr>
        <w:t>s</w:t>
      </w:r>
      <w:r>
        <w:rPr>
          <w:color w:val="231F20"/>
          <w:sz w:val="16"/>
        </w:rPr>
        <w:t> </w:t>
      </w:r>
      <w:r>
        <w:rPr>
          <w:color w:val="231F20"/>
          <w:spacing w:val="-12"/>
          <w:sz w:val="16"/>
        </w:rPr>
        <w:t> </w:t>
      </w:r>
      <w:r>
        <w:rPr>
          <w:color w:val="231F20"/>
          <w:spacing w:val="-1"/>
          <w:w w:val="99"/>
          <w:sz w:val="20"/>
        </w:rPr>
        <w:t>má</w:t>
      </w:r>
      <w:r>
        <w:rPr>
          <w:color w:val="231F20"/>
          <w:w w:val="99"/>
          <w:sz w:val="20"/>
        </w:rPr>
        <w:t>s</w:t>
      </w:r>
      <w:r>
        <w:rPr>
          <w:color w:val="231F20"/>
          <w:spacing w:val="14"/>
          <w:sz w:val="20"/>
        </w:rPr>
        <w:t> </w:t>
      </w:r>
      <w:r>
        <w:rPr>
          <w:color w:val="231F20"/>
          <w:w w:val="100"/>
          <w:sz w:val="20"/>
        </w:rPr>
        <w:t>visitados,</w:t>
      </w:r>
      <w:r>
        <w:rPr>
          <w:color w:val="231F20"/>
          <w:spacing w:val="14"/>
          <w:sz w:val="20"/>
        </w:rPr>
        <w:t> </w:t>
      </w:r>
      <w:r>
        <w:rPr>
          <w:color w:val="231F20"/>
          <w:spacing w:val="-8"/>
          <w:w w:val="100"/>
          <w:sz w:val="20"/>
        </w:rPr>
        <w:t>r</w:t>
      </w:r>
      <w:r>
        <w:rPr>
          <w:color w:val="231F20"/>
          <w:spacing w:val="-1"/>
          <w:w w:val="100"/>
          <w:sz w:val="20"/>
        </w:rPr>
        <w:t>eescritos</w:t>
      </w:r>
      <w:r>
        <w:rPr>
          <w:color w:val="231F20"/>
          <w:w w:val="100"/>
          <w:sz w:val="20"/>
        </w:rPr>
        <w:t>,</w:t>
      </w:r>
      <w:r>
        <w:rPr>
          <w:color w:val="231F20"/>
          <w:spacing w:val="15"/>
          <w:sz w:val="20"/>
        </w:rPr>
        <w:t> </w:t>
      </w:r>
      <w:r>
        <w:rPr>
          <w:color w:val="231F20"/>
          <w:spacing w:val="-1"/>
          <w:w w:val="102"/>
          <w:sz w:val="20"/>
        </w:rPr>
        <w:t>imita</w:t>
      </w:r>
      <w:r>
        <w:rPr>
          <w:color w:val="231F20"/>
          <w:sz w:val="20"/>
        </w:rPr>
        <w:t>- </w:t>
      </w:r>
      <w:r>
        <w:rPr>
          <w:color w:val="231F20"/>
          <w:w w:val="105"/>
          <w:sz w:val="20"/>
        </w:rPr>
        <w:t>dos,</w:t>
      </w:r>
      <w:r>
        <w:rPr>
          <w:color w:val="231F20"/>
          <w:spacing w:val="-12"/>
          <w:w w:val="105"/>
          <w:sz w:val="20"/>
        </w:rPr>
        <w:t> </w:t>
      </w:r>
      <w:r>
        <w:rPr>
          <w:color w:val="231F20"/>
          <w:w w:val="105"/>
          <w:sz w:val="20"/>
        </w:rPr>
        <w:t>deformados</w:t>
      </w:r>
      <w:r>
        <w:rPr>
          <w:color w:val="231F20"/>
          <w:spacing w:val="-12"/>
          <w:w w:val="105"/>
          <w:sz w:val="20"/>
        </w:rPr>
        <w:t> </w:t>
      </w:r>
      <w:r>
        <w:rPr>
          <w:color w:val="231F20"/>
          <w:w w:val="105"/>
          <w:sz w:val="20"/>
        </w:rPr>
        <w:t>y</w:t>
      </w:r>
      <w:r>
        <w:rPr>
          <w:color w:val="231F20"/>
          <w:spacing w:val="-12"/>
          <w:w w:val="105"/>
          <w:sz w:val="20"/>
        </w:rPr>
        <w:t> </w:t>
      </w:r>
      <w:r>
        <w:rPr>
          <w:color w:val="231F20"/>
          <w:w w:val="105"/>
          <w:sz w:val="20"/>
        </w:rPr>
        <w:t>copiados</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historia</w:t>
      </w:r>
      <w:r>
        <w:rPr>
          <w:color w:val="231F20"/>
          <w:spacing w:val="-12"/>
          <w:w w:val="105"/>
          <w:sz w:val="20"/>
        </w:rPr>
        <w:t> </w:t>
      </w:r>
      <w:r>
        <w:rPr>
          <w:color w:val="231F20"/>
          <w:w w:val="105"/>
          <w:sz w:val="20"/>
        </w:rPr>
        <w:t>del</w:t>
      </w:r>
      <w:r>
        <w:rPr>
          <w:color w:val="231F20"/>
          <w:spacing w:val="-12"/>
          <w:w w:val="105"/>
          <w:sz w:val="20"/>
        </w:rPr>
        <w:t> </w:t>
      </w:r>
      <w:r>
        <w:rPr>
          <w:color w:val="231F20"/>
          <w:w w:val="105"/>
          <w:sz w:val="20"/>
        </w:rPr>
        <w:t>arte</w:t>
      </w:r>
      <w:r>
        <w:rPr>
          <w:color w:val="231F20"/>
          <w:spacing w:val="-12"/>
          <w:w w:val="105"/>
          <w:sz w:val="20"/>
        </w:rPr>
        <w:t> </w:t>
      </w:r>
      <w:r>
        <w:rPr>
          <w:color w:val="231F20"/>
          <w:w w:val="105"/>
          <w:sz w:val="20"/>
        </w:rPr>
        <w:t>ha</w:t>
      </w:r>
      <w:r>
        <w:rPr>
          <w:color w:val="231F20"/>
          <w:spacing w:val="-12"/>
          <w:w w:val="105"/>
          <w:sz w:val="20"/>
        </w:rPr>
        <w:t> </w:t>
      </w:r>
      <w:r>
        <w:rPr>
          <w:color w:val="231F20"/>
          <w:w w:val="105"/>
          <w:sz w:val="20"/>
        </w:rPr>
        <w:t>sido</w:t>
      </w:r>
      <w:r>
        <w:rPr>
          <w:color w:val="231F20"/>
          <w:spacing w:val="-12"/>
          <w:w w:val="105"/>
          <w:sz w:val="20"/>
        </w:rPr>
        <w:t> </w:t>
      </w:r>
      <w:r>
        <w:rPr>
          <w:color w:val="231F20"/>
          <w:w w:val="105"/>
          <w:sz w:val="20"/>
        </w:rPr>
        <w:t>Jesucristo.</w:t>
      </w:r>
      <w:r>
        <w:rPr>
          <w:color w:val="231F20"/>
          <w:spacing w:val="-12"/>
          <w:w w:val="105"/>
          <w:sz w:val="20"/>
        </w:rPr>
        <w:t> </w:t>
      </w:r>
      <w:r>
        <w:rPr>
          <w:color w:val="231F20"/>
          <w:w w:val="105"/>
          <w:sz w:val="20"/>
        </w:rPr>
        <w:t>Sus</w:t>
      </w:r>
    </w:p>
    <w:p>
      <w:pPr>
        <w:pStyle w:val="BodyText"/>
        <w:spacing w:line="307" w:lineRule="auto" w:before="49"/>
        <w:ind w:left="117" w:right="114"/>
        <w:jc w:val="both"/>
      </w:pPr>
      <w:r>
        <w:rPr>
          <w:color w:val="231F20"/>
        </w:rPr>
        <w:t>representaciones van desde el modelo de virtud y belleza de innumera- bles obras piadosas, pasando por imitaciones celebratorias, hasta las más modernas configuraciones que ven en él a un personaje empático por su humanidad o fascinante por su   fracaso.</w:t>
      </w:r>
    </w:p>
    <w:p>
      <w:pPr>
        <w:pStyle w:val="BodyText"/>
        <w:spacing w:line="307" w:lineRule="auto"/>
        <w:ind w:left="116" w:right="115" w:firstLine="397"/>
        <w:jc w:val="both"/>
      </w:pPr>
      <w:r>
        <w:rPr>
          <w:color w:val="231F20"/>
          <w:spacing w:val="-3"/>
          <w:w w:val="105"/>
        </w:rPr>
        <w:t>Jorge</w:t>
      </w:r>
      <w:r>
        <w:rPr>
          <w:color w:val="231F20"/>
          <w:spacing w:val="-23"/>
          <w:w w:val="105"/>
        </w:rPr>
        <w:t> </w:t>
      </w:r>
      <w:r>
        <w:rPr>
          <w:color w:val="231F20"/>
          <w:w w:val="105"/>
        </w:rPr>
        <w:t>Luis</w:t>
      </w:r>
      <w:r>
        <w:rPr>
          <w:color w:val="231F20"/>
          <w:spacing w:val="-23"/>
          <w:w w:val="105"/>
        </w:rPr>
        <w:t> </w:t>
      </w:r>
      <w:r>
        <w:rPr>
          <w:color w:val="231F20"/>
          <w:w w:val="105"/>
        </w:rPr>
        <w:t>Borges,</w:t>
      </w:r>
      <w:r>
        <w:rPr>
          <w:color w:val="231F20"/>
          <w:spacing w:val="-24"/>
          <w:w w:val="105"/>
        </w:rPr>
        <w:t> </w:t>
      </w:r>
      <w:r>
        <w:rPr>
          <w:color w:val="231F20"/>
          <w:w w:val="105"/>
        </w:rPr>
        <w:t>desde</w:t>
      </w:r>
      <w:r>
        <w:rPr>
          <w:color w:val="231F20"/>
          <w:spacing w:val="-23"/>
          <w:w w:val="105"/>
        </w:rPr>
        <w:t> </w:t>
      </w:r>
      <w:r>
        <w:rPr>
          <w:color w:val="231F20"/>
          <w:w w:val="105"/>
        </w:rPr>
        <w:t>su</w:t>
      </w:r>
      <w:r>
        <w:rPr>
          <w:color w:val="231F20"/>
          <w:spacing w:val="-23"/>
          <w:w w:val="105"/>
        </w:rPr>
        <w:t> </w:t>
      </w:r>
      <w:r>
        <w:rPr>
          <w:color w:val="231F20"/>
          <w:w w:val="105"/>
        </w:rPr>
        <w:t>visión</w:t>
      </w:r>
      <w:r>
        <w:rPr>
          <w:color w:val="231F20"/>
          <w:spacing w:val="-24"/>
          <w:w w:val="105"/>
        </w:rPr>
        <w:t> </w:t>
      </w:r>
      <w:r>
        <w:rPr>
          <w:color w:val="231F20"/>
          <w:w w:val="105"/>
        </w:rPr>
        <w:t>agnóstica,</w:t>
      </w:r>
      <w:r>
        <w:rPr>
          <w:color w:val="231F20"/>
          <w:spacing w:val="-23"/>
          <w:w w:val="105"/>
        </w:rPr>
        <w:t> </w:t>
      </w:r>
      <w:r>
        <w:rPr>
          <w:color w:val="231F20"/>
          <w:w w:val="105"/>
        </w:rPr>
        <w:t>acudió</w:t>
      </w:r>
      <w:r>
        <w:rPr>
          <w:color w:val="231F20"/>
          <w:spacing w:val="-23"/>
          <w:w w:val="105"/>
        </w:rPr>
        <w:t> </w:t>
      </w:r>
      <w:r>
        <w:rPr>
          <w:color w:val="231F20"/>
          <w:w w:val="105"/>
        </w:rPr>
        <w:t>múltiples</w:t>
      </w:r>
      <w:r>
        <w:rPr>
          <w:color w:val="231F20"/>
          <w:spacing w:val="-23"/>
          <w:w w:val="105"/>
        </w:rPr>
        <w:t> </w:t>
      </w:r>
      <w:r>
        <w:rPr>
          <w:color w:val="231F20"/>
          <w:w w:val="105"/>
        </w:rPr>
        <w:t>veces</w:t>
      </w:r>
      <w:r>
        <w:rPr>
          <w:color w:val="231F20"/>
          <w:spacing w:val="-24"/>
          <w:w w:val="105"/>
        </w:rPr>
        <w:t> </w:t>
      </w:r>
      <w:r>
        <w:rPr>
          <w:color w:val="231F20"/>
          <w:w w:val="105"/>
        </w:rPr>
        <w:t>a la</w:t>
      </w:r>
      <w:r>
        <w:rPr>
          <w:color w:val="231F20"/>
          <w:spacing w:val="-11"/>
          <w:w w:val="105"/>
        </w:rPr>
        <w:t> </w:t>
      </w:r>
      <w:r>
        <w:rPr>
          <w:color w:val="231F20"/>
          <w:w w:val="105"/>
        </w:rPr>
        <w:t>figura</w:t>
      </w:r>
      <w:r>
        <w:rPr>
          <w:color w:val="231F20"/>
          <w:spacing w:val="-11"/>
          <w:w w:val="105"/>
        </w:rPr>
        <w:t> </w:t>
      </w:r>
      <w:r>
        <w:rPr>
          <w:color w:val="231F20"/>
          <w:w w:val="105"/>
        </w:rPr>
        <w:t>de</w:t>
      </w:r>
      <w:r>
        <w:rPr>
          <w:color w:val="231F20"/>
          <w:spacing w:val="-11"/>
          <w:w w:val="105"/>
        </w:rPr>
        <w:t> </w:t>
      </w:r>
      <w:r>
        <w:rPr>
          <w:color w:val="231F20"/>
          <w:w w:val="105"/>
        </w:rPr>
        <w:t>Jesucristo,</w:t>
      </w:r>
      <w:r>
        <w:rPr>
          <w:color w:val="231F20"/>
          <w:spacing w:val="-11"/>
          <w:w w:val="105"/>
        </w:rPr>
        <w:t> </w:t>
      </w:r>
      <w:r>
        <w:rPr>
          <w:color w:val="231F20"/>
          <w:w w:val="105"/>
        </w:rPr>
        <w:t>desde</w:t>
      </w:r>
      <w:r>
        <w:rPr>
          <w:color w:val="231F20"/>
          <w:spacing w:val="-11"/>
          <w:w w:val="105"/>
        </w:rPr>
        <w:t> </w:t>
      </w:r>
      <w:r>
        <w:rPr>
          <w:color w:val="231F20"/>
          <w:w w:val="105"/>
        </w:rPr>
        <w:t>la</w:t>
      </w:r>
      <w:r>
        <w:rPr>
          <w:color w:val="231F20"/>
          <w:spacing w:val="-11"/>
          <w:w w:val="105"/>
        </w:rPr>
        <w:t> </w:t>
      </w:r>
      <w:r>
        <w:rPr>
          <w:color w:val="231F20"/>
          <w:w w:val="105"/>
        </w:rPr>
        <w:t>alusión,</w:t>
      </w:r>
      <w:r>
        <w:rPr>
          <w:color w:val="231F20"/>
          <w:spacing w:val="-11"/>
          <w:w w:val="105"/>
        </w:rPr>
        <w:t> </w:t>
      </w:r>
      <w:r>
        <w:rPr>
          <w:color w:val="231F20"/>
          <w:w w:val="105"/>
        </w:rPr>
        <w:t>el</w:t>
      </w:r>
      <w:r>
        <w:rPr>
          <w:color w:val="231F20"/>
          <w:spacing w:val="-11"/>
          <w:w w:val="105"/>
        </w:rPr>
        <w:t> </w:t>
      </w:r>
      <w:r>
        <w:rPr>
          <w:color w:val="231F20"/>
          <w:w w:val="105"/>
        </w:rPr>
        <w:t>comentario</w:t>
      </w:r>
      <w:r>
        <w:rPr>
          <w:color w:val="231F20"/>
          <w:spacing w:val="-11"/>
          <w:w w:val="105"/>
        </w:rPr>
        <w:t> </w:t>
      </w:r>
      <w:r>
        <w:rPr>
          <w:color w:val="231F20"/>
          <w:w w:val="105"/>
        </w:rPr>
        <w:t>o</w:t>
      </w:r>
      <w:r>
        <w:rPr>
          <w:color w:val="231F20"/>
          <w:spacing w:val="-11"/>
          <w:w w:val="105"/>
        </w:rPr>
        <w:t> </w:t>
      </w:r>
      <w:r>
        <w:rPr>
          <w:color w:val="231F20"/>
          <w:w w:val="105"/>
        </w:rPr>
        <w:t>la</w:t>
      </w:r>
      <w:r>
        <w:rPr>
          <w:color w:val="231F20"/>
          <w:spacing w:val="-11"/>
          <w:w w:val="105"/>
        </w:rPr>
        <w:t> </w:t>
      </w:r>
      <w:r>
        <w:rPr>
          <w:color w:val="231F20"/>
          <w:w w:val="105"/>
        </w:rPr>
        <w:t>reescritura</w:t>
      </w:r>
      <w:r>
        <w:rPr>
          <w:color w:val="231F20"/>
          <w:spacing w:val="-11"/>
          <w:w w:val="105"/>
        </w:rPr>
        <w:t> </w:t>
      </w:r>
      <w:r>
        <w:rPr>
          <w:color w:val="231F20"/>
          <w:w w:val="105"/>
        </w:rPr>
        <w:t>de pasajes bíblicos. El autor argentino subrayaba la importancia de un par de libros como generadores de todo el pensamiento de la humanidad: </w:t>
      </w:r>
      <w:r>
        <w:rPr>
          <w:color w:val="231F20"/>
          <w:spacing w:val="-4"/>
          <w:w w:val="105"/>
        </w:rPr>
        <w:t>“porque</w:t>
      </w:r>
      <w:r>
        <w:rPr>
          <w:color w:val="231F20"/>
          <w:spacing w:val="-6"/>
          <w:w w:val="105"/>
        </w:rPr>
        <w:t> </w:t>
      </w:r>
      <w:r>
        <w:rPr>
          <w:color w:val="231F20"/>
          <w:w w:val="105"/>
        </w:rPr>
        <w:t>al</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todo</w:t>
      </w:r>
      <w:r>
        <w:rPr>
          <w:color w:val="231F20"/>
          <w:spacing w:val="-6"/>
          <w:w w:val="105"/>
        </w:rPr>
        <w:t> </w:t>
      </w:r>
      <w:r>
        <w:rPr>
          <w:color w:val="231F20"/>
          <w:w w:val="105"/>
        </w:rPr>
        <w:t>nosotros</w:t>
      </w:r>
      <w:r>
        <w:rPr>
          <w:color w:val="231F20"/>
          <w:spacing w:val="-6"/>
          <w:w w:val="105"/>
        </w:rPr>
        <w:t> </w:t>
      </w:r>
      <w:r>
        <w:rPr>
          <w:color w:val="231F20"/>
          <w:w w:val="105"/>
        </w:rPr>
        <w:t>somos</w:t>
      </w:r>
      <w:r>
        <w:rPr>
          <w:color w:val="231F20"/>
          <w:spacing w:val="-6"/>
          <w:w w:val="105"/>
        </w:rPr>
        <w:t> </w:t>
      </w:r>
      <w:r>
        <w:rPr>
          <w:color w:val="231F20"/>
          <w:w w:val="105"/>
        </w:rPr>
        <w:t>obra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Biblia</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i/>
          <w:color w:val="231F20"/>
          <w:w w:val="105"/>
        </w:rPr>
        <w:t>Diálogos </w:t>
      </w:r>
      <w:r>
        <w:rPr>
          <w:color w:val="231F20"/>
          <w:w w:val="105"/>
        </w:rPr>
        <w:t>platónicos” (carrizo, 1983: 222). así, por ejemplo, están las constantes </w:t>
      </w:r>
      <w:r>
        <w:rPr>
          <w:color w:val="231F20"/>
        </w:rPr>
        <w:t>referencias</w:t>
      </w:r>
      <w:r>
        <w:rPr>
          <w:color w:val="231F20"/>
          <w:spacing w:val="-12"/>
        </w:rPr>
        <w:t> </w:t>
      </w:r>
      <w:r>
        <w:rPr>
          <w:color w:val="231F20"/>
        </w:rPr>
        <w:t>a</w:t>
      </w:r>
      <w:r>
        <w:rPr>
          <w:color w:val="231F20"/>
          <w:spacing w:val="-12"/>
        </w:rPr>
        <w:t> </w:t>
      </w:r>
      <w:r>
        <w:rPr>
          <w:color w:val="231F20"/>
        </w:rPr>
        <w:t>Jesucristo</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textos</w:t>
      </w:r>
      <w:r>
        <w:rPr>
          <w:color w:val="231F20"/>
          <w:spacing w:val="-12"/>
        </w:rPr>
        <w:t> </w:t>
      </w:r>
      <w:r>
        <w:rPr>
          <w:color w:val="231F20"/>
        </w:rPr>
        <w:t>ensayísticos</w:t>
      </w:r>
      <w:r>
        <w:rPr>
          <w:color w:val="231F20"/>
          <w:spacing w:val="-12"/>
        </w:rPr>
        <w:t> </w:t>
      </w:r>
      <w:r>
        <w:rPr>
          <w:color w:val="231F20"/>
        </w:rPr>
        <w:t>de</w:t>
      </w:r>
      <w:r>
        <w:rPr>
          <w:color w:val="231F20"/>
          <w:spacing w:val="-12"/>
        </w:rPr>
        <w:t> </w:t>
      </w:r>
      <w:r>
        <w:rPr>
          <w:i/>
          <w:color w:val="231F20"/>
        </w:rPr>
        <w:t>Ottras</w:t>
      </w:r>
      <w:r>
        <w:rPr>
          <w:i/>
          <w:color w:val="231F20"/>
          <w:spacing w:val="-12"/>
        </w:rPr>
        <w:t> </w:t>
      </w:r>
      <w:r>
        <w:rPr>
          <w:i/>
          <w:color w:val="231F20"/>
        </w:rPr>
        <w:t>inquisiciones,</w:t>
      </w:r>
      <w:r>
        <w:rPr>
          <w:i/>
          <w:color w:val="231F20"/>
          <w:spacing w:val="-12"/>
        </w:rPr>
        <w:t> </w:t>
      </w:r>
      <w:r>
        <w:rPr>
          <w:color w:val="231F20"/>
        </w:rPr>
        <w:t>de </w:t>
      </w:r>
      <w:r>
        <w:rPr>
          <w:color w:val="231F20"/>
          <w:w w:val="105"/>
        </w:rPr>
        <w:t>donde destaca “El Biathanatos”, sobre donne y de </w:t>
      </w:r>
      <w:r>
        <w:rPr>
          <w:color w:val="231F20"/>
          <w:spacing w:val="-3"/>
          <w:w w:val="105"/>
        </w:rPr>
        <w:t>Quincey, </w:t>
      </w:r>
      <w:r>
        <w:rPr>
          <w:color w:val="231F20"/>
          <w:w w:val="105"/>
        </w:rPr>
        <w:t>y a propósi- to</w:t>
      </w:r>
      <w:r>
        <w:rPr>
          <w:color w:val="231F20"/>
          <w:spacing w:val="-8"/>
          <w:w w:val="105"/>
        </w:rPr>
        <w:t> </w:t>
      </w:r>
      <w:r>
        <w:rPr>
          <w:color w:val="231F20"/>
          <w:w w:val="105"/>
        </w:rPr>
        <w:t>del</w:t>
      </w:r>
      <w:r>
        <w:rPr>
          <w:color w:val="231F20"/>
          <w:spacing w:val="-8"/>
          <w:w w:val="105"/>
        </w:rPr>
        <w:t> </w:t>
      </w:r>
      <w:r>
        <w:rPr>
          <w:color w:val="231F20"/>
          <w:w w:val="105"/>
        </w:rPr>
        <w:t>suicidio,</w:t>
      </w:r>
      <w:r>
        <w:rPr>
          <w:color w:val="231F20"/>
          <w:spacing w:val="-8"/>
          <w:w w:val="105"/>
        </w:rPr>
        <w:t> </w:t>
      </w:r>
      <w:r>
        <w:rPr>
          <w:color w:val="231F20"/>
          <w:w w:val="105"/>
        </w:rPr>
        <w:t>donde</w:t>
      </w:r>
      <w:r>
        <w:rPr>
          <w:color w:val="231F20"/>
          <w:spacing w:val="-7"/>
          <w:w w:val="105"/>
        </w:rPr>
        <w:t> </w:t>
      </w:r>
      <w:r>
        <w:rPr>
          <w:color w:val="231F20"/>
          <w:w w:val="105"/>
        </w:rPr>
        <w:t>afirma</w:t>
      </w:r>
      <w:r>
        <w:rPr>
          <w:color w:val="231F20"/>
          <w:spacing w:val="-7"/>
          <w:w w:val="105"/>
        </w:rPr>
        <w:t> </w:t>
      </w:r>
      <w:r>
        <w:rPr>
          <w:color w:val="231F20"/>
          <w:w w:val="105"/>
        </w:rPr>
        <w:t>que</w:t>
      </w:r>
      <w:r>
        <w:rPr>
          <w:color w:val="231F20"/>
          <w:spacing w:val="-8"/>
          <w:w w:val="105"/>
        </w:rPr>
        <w:t> </w:t>
      </w:r>
      <w:r>
        <w:rPr>
          <w:color w:val="231F20"/>
          <w:w w:val="105"/>
        </w:rPr>
        <w:t>Jesucristo</w:t>
      </w:r>
      <w:r>
        <w:rPr>
          <w:color w:val="231F20"/>
          <w:spacing w:val="-7"/>
          <w:w w:val="105"/>
        </w:rPr>
        <w:t> </w:t>
      </w:r>
      <w:r>
        <w:rPr>
          <w:color w:val="231F20"/>
          <w:w w:val="105"/>
        </w:rPr>
        <w:t>se</w:t>
      </w:r>
      <w:r>
        <w:rPr>
          <w:color w:val="231F20"/>
          <w:spacing w:val="-8"/>
          <w:w w:val="105"/>
        </w:rPr>
        <w:t> </w:t>
      </w:r>
      <w:r>
        <w:rPr>
          <w:color w:val="231F20"/>
          <w:w w:val="105"/>
        </w:rPr>
        <w:t>suicidó:</w:t>
      </w:r>
    </w:p>
    <w:p>
      <w:pPr>
        <w:pStyle w:val="BodyText"/>
        <w:spacing w:before="10"/>
        <w:rPr>
          <w:sz w:val="21"/>
        </w:rPr>
      </w:pPr>
    </w:p>
    <w:p>
      <w:pPr>
        <w:spacing w:line="271" w:lineRule="auto" w:before="0"/>
        <w:ind w:left="797" w:right="115" w:firstLine="0"/>
        <w:jc w:val="both"/>
        <w:rPr>
          <w:sz w:val="12"/>
        </w:rPr>
      </w:pPr>
      <w:r>
        <w:rPr>
          <w:color w:val="231F20"/>
          <w:sz w:val="18"/>
        </w:rPr>
        <w:t>[…] el suplicio de la cruz no mató a Jesucristo, […] se dio muerte con      una prodigiosa y voluntaria emisión  de  su  alma  […]  El  declarado  fin  del </w:t>
      </w:r>
      <w:r>
        <w:rPr>
          <w:i/>
          <w:color w:val="231F20"/>
          <w:sz w:val="18"/>
        </w:rPr>
        <w:t>Biatthanattos </w:t>
      </w:r>
      <w:r>
        <w:rPr>
          <w:color w:val="231F20"/>
          <w:sz w:val="18"/>
        </w:rPr>
        <w:t>es paliar el suicidio; el fundamental, indicar que cristo se suicidó […] </w:t>
      </w:r>
      <w:r>
        <w:rPr>
          <w:color w:val="231F20"/>
          <w:spacing w:val="-3"/>
          <w:sz w:val="18"/>
        </w:rPr>
        <w:t>para </w:t>
      </w:r>
      <w:r>
        <w:rPr>
          <w:color w:val="231F20"/>
          <w:sz w:val="18"/>
        </w:rPr>
        <w:t>el cristiano, la vida y la muerte de cristo son el acontecimiento central de  la  historia  del  mundo;  los  siglos  anteriores lo prepararon, los subsiguientes lo reflejan […] Esta idea barroca se en- trevé detrás del </w:t>
      </w:r>
      <w:r>
        <w:rPr>
          <w:i/>
          <w:color w:val="231F20"/>
          <w:sz w:val="18"/>
        </w:rPr>
        <w:t>Biatthanattos</w:t>
      </w:r>
      <w:r>
        <w:rPr>
          <w:color w:val="231F20"/>
          <w:sz w:val="18"/>
        </w:rPr>
        <w:t>. La de un dios que fabrica el universo para fabricar  su  patíbulo  (oi:</w:t>
      </w:r>
      <w:r>
        <w:rPr>
          <w:color w:val="231F20"/>
          <w:spacing w:val="6"/>
          <w:sz w:val="18"/>
        </w:rPr>
        <w:t> </w:t>
      </w:r>
      <w:r>
        <w:rPr>
          <w:color w:val="231F20"/>
          <w:sz w:val="18"/>
        </w:rPr>
        <w:t>110).</w:t>
      </w:r>
      <w:r>
        <w:rPr>
          <w:color w:val="231F20"/>
          <w:position w:val="6"/>
          <w:sz w:val="12"/>
        </w:rPr>
        <w:t>1</w:t>
      </w:r>
    </w:p>
    <w:p>
      <w:pPr>
        <w:pStyle w:val="BodyText"/>
        <w:rPr>
          <w:sz w:val="29"/>
        </w:rPr>
      </w:pPr>
    </w:p>
    <w:p>
      <w:pPr>
        <w:pStyle w:val="BodyText"/>
        <w:spacing w:line="307" w:lineRule="auto"/>
        <w:ind w:left="117" w:right="114"/>
        <w:jc w:val="both"/>
      </w:pPr>
      <w:r>
        <w:rPr>
          <w:color w:val="231F20"/>
          <w:w w:val="105"/>
        </w:rPr>
        <w:t>argumento</w:t>
      </w:r>
      <w:r>
        <w:rPr>
          <w:color w:val="231F20"/>
          <w:spacing w:val="-12"/>
          <w:w w:val="105"/>
        </w:rPr>
        <w:t> </w:t>
      </w:r>
      <w:r>
        <w:rPr>
          <w:color w:val="231F20"/>
          <w:w w:val="105"/>
        </w:rPr>
        <w:t>que</w:t>
      </w:r>
      <w:r>
        <w:rPr>
          <w:color w:val="231F20"/>
          <w:spacing w:val="-11"/>
          <w:w w:val="105"/>
        </w:rPr>
        <w:t> </w:t>
      </w:r>
      <w:r>
        <w:rPr>
          <w:color w:val="231F20"/>
          <w:w w:val="105"/>
        </w:rPr>
        <w:t>continúa</w:t>
      </w:r>
      <w:r>
        <w:rPr>
          <w:color w:val="231F20"/>
          <w:spacing w:val="-12"/>
          <w:w w:val="105"/>
        </w:rPr>
        <w:t> </w:t>
      </w:r>
      <w:r>
        <w:rPr>
          <w:color w:val="231F20"/>
          <w:w w:val="105"/>
        </w:rPr>
        <w:t>Borges</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entrevista:</w:t>
      </w:r>
      <w:r>
        <w:rPr>
          <w:color w:val="231F20"/>
          <w:spacing w:val="-11"/>
          <w:w w:val="105"/>
        </w:rPr>
        <w:t> </w:t>
      </w:r>
      <w:r>
        <w:rPr>
          <w:color w:val="231F20"/>
          <w:w w:val="105"/>
        </w:rPr>
        <w:t>“Suicidarse</w:t>
      </w:r>
      <w:r>
        <w:rPr>
          <w:color w:val="231F20"/>
          <w:spacing w:val="-12"/>
          <w:w w:val="105"/>
        </w:rPr>
        <w:t> </w:t>
      </w:r>
      <w:r>
        <w:rPr>
          <w:color w:val="231F20"/>
          <w:w w:val="105"/>
        </w:rPr>
        <w:t>es</w:t>
      </w:r>
      <w:r>
        <w:rPr>
          <w:color w:val="231F20"/>
          <w:spacing w:val="-11"/>
          <w:w w:val="105"/>
        </w:rPr>
        <w:t> </w:t>
      </w:r>
      <w:r>
        <w:rPr>
          <w:color w:val="231F20"/>
          <w:w w:val="105"/>
        </w:rPr>
        <w:t>lo</w:t>
      </w:r>
      <w:r>
        <w:rPr>
          <w:color w:val="231F20"/>
          <w:spacing w:val="-11"/>
          <w:w w:val="105"/>
        </w:rPr>
        <w:t> </w:t>
      </w:r>
      <w:r>
        <w:rPr>
          <w:color w:val="231F20"/>
          <w:w w:val="105"/>
        </w:rPr>
        <w:t>más sensato y lo más calmoso que puede hacerse. Una prueba de serenidad […] el suicidio ha sido muy mal visto, digamos, por el cristianismo. y   es</w:t>
      </w:r>
      <w:r>
        <w:rPr>
          <w:color w:val="231F20"/>
          <w:spacing w:val="28"/>
          <w:w w:val="105"/>
        </w:rPr>
        <w:t> </w:t>
      </w:r>
      <w:r>
        <w:rPr>
          <w:color w:val="231F20"/>
          <w:w w:val="105"/>
        </w:rPr>
        <w:t>raro</w:t>
      </w:r>
      <w:r>
        <w:rPr>
          <w:color w:val="231F20"/>
          <w:spacing w:val="28"/>
          <w:w w:val="105"/>
        </w:rPr>
        <w:t> </w:t>
      </w:r>
      <w:r>
        <w:rPr>
          <w:color w:val="231F20"/>
          <w:w w:val="105"/>
        </w:rPr>
        <w:t>porque</w:t>
      </w:r>
      <w:r>
        <w:rPr>
          <w:color w:val="231F20"/>
          <w:spacing w:val="28"/>
          <w:w w:val="105"/>
        </w:rPr>
        <w:t> </w:t>
      </w:r>
      <w:r>
        <w:rPr>
          <w:color w:val="231F20"/>
          <w:w w:val="105"/>
        </w:rPr>
        <w:t>el</w:t>
      </w:r>
      <w:r>
        <w:rPr>
          <w:color w:val="231F20"/>
          <w:spacing w:val="28"/>
          <w:w w:val="105"/>
        </w:rPr>
        <w:t> </w:t>
      </w:r>
      <w:r>
        <w:rPr>
          <w:color w:val="231F20"/>
          <w:w w:val="105"/>
        </w:rPr>
        <w:t>cristianismo,</w:t>
      </w:r>
      <w:r>
        <w:rPr>
          <w:color w:val="231F20"/>
          <w:spacing w:val="28"/>
          <w:w w:val="105"/>
        </w:rPr>
        <w:t> </w:t>
      </w:r>
      <w:r>
        <w:rPr>
          <w:color w:val="231F20"/>
          <w:w w:val="105"/>
        </w:rPr>
        <w:t>que</w:t>
      </w:r>
      <w:r>
        <w:rPr>
          <w:color w:val="231F20"/>
          <w:spacing w:val="28"/>
          <w:w w:val="105"/>
        </w:rPr>
        <w:t> </w:t>
      </w:r>
      <w:r>
        <w:rPr>
          <w:color w:val="231F20"/>
          <w:w w:val="105"/>
        </w:rPr>
        <w:t>cuenta</w:t>
      </w:r>
      <w:r>
        <w:rPr>
          <w:color w:val="231F20"/>
          <w:spacing w:val="28"/>
          <w:w w:val="105"/>
        </w:rPr>
        <w:t> </w:t>
      </w:r>
      <w:r>
        <w:rPr>
          <w:color w:val="231F20"/>
          <w:w w:val="105"/>
        </w:rPr>
        <w:t>al</w:t>
      </w:r>
      <w:r>
        <w:rPr>
          <w:color w:val="231F20"/>
          <w:spacing w:val="28"/>
          <w:w w:val="105"/>
        </w:rPr>
        <w:t> </w:t>
      </w:r>
      <w:r>
        <w:rPr>
          <w:color w:val="231F20"/>
          <w:w w:val="105"/>
        </w:rPr>
        <w:t>fin</w:t>
      </w:r>
      <w:r>
        <w:rPr>
          <w:color w:val="231F20"/>
          <w:spacing w:val="28"/>
          <w:w w:val="105"/>
        </w:rPr>
        <w:t> </w:t>
      </w:r>
      <w:r>
        <w:rPr>
          <w:color w:val="231F20"/>
          <w:w w:val="105"/>
        </w:rPr>
        <w:t>con</w:t>
      </w:r>
      <w:r>
        <w:rPr>
          <w:color w:val="231F20"/>
          <w:spacing w:val="28"/>
          <w:w w:val="105"/>
        </w:rPr>
        <w:t> </w:t>
      </w:r>
      <w:r>
        <w:rPr>
          <w:color w:val="231F20"/>
          <w:w w:val="105"/>
        </w:rPr>
        <w:t>un</w:t>
      </w:r>
      <w:r>
        <w:rPr>
          <w:color w:val="231F20"/>
          <w:spacing w:val="28"/>
          <w:w w:val="105"/>
        </w:rPr>
        <w:t> </w:t>
      </w:r>
      <w:r>
        <w:rPr>
          <w:color w:val="231F20"/>
          <w:w w:val="105"/>
        </w:rPr>
        <w:t>dios</w:t>
      </w:r>
      <w:r>
        <w:rPr>
          <w:color w:val="231F20"/>
          <w:spacing w:val="28"/>
          <w:w w:val="105"/>
        </w:rPr>
        <w:t> </w:t>
      </w:r>
      <w:r>
        <w:rPr>
          <w:color w:val="231F20"/>
          <w:w w:val="105"/>
        </w:rPr>
        <w:t>suicida</w:t>
      </w:r>
    </w:p>
    <w:p>
      <w:pPr>
        <w:pStyle w:val="BodyText"/>
      </w:pPr>
    </w:p>
    <w:p>
      <w:pPr>
        <w:pStyle w:val="BodyText"/>
        <w:rPr>
          <w:sz w:val="18"/>
        </w:rPr>
      </w:pPr>
    </w:p>
    <w:p>
      <w:pPr>
        <w:spacing w:line="280" w:lineRule="auto" w:before="0"/>
        <w:ind w:left="117" w:right="115" w:firstLine="396"/>
        <w:jc w:val="both"/>
        <w:rPr>
          <w:sz w:val="16"/>
        </w:rPr>
      </w:pPr>
      <w:r>
        <w:rPr>
          <w:color w:val="231F20"/>
          <w:position w:val="5"/>
          <w:sz w:val="11"/>
        </w:rPr>
        <w:t>1 </w:t>
      </w:r>
      <w:r>
        <w:rPr>
          <w:color w:val="231F20"/>
          <w:sz w:val="16"/>
        </w:rPr>
        <w:t>En adelante se usarán las siguientes abreviaturas de los textos borgesianos utiliza- dos: </w:t>
      </w:r>
      <w:r>
        <w:rPr>
          <w:color w:val="231F20"/>
          <w:w w:val="105"/>
          <w:sz w:val="16"/>
        </w:rPr>
        <w:t>oi, </w:t>
      </w:r>
      <w:r>
        <w:rPr>
          <w:i/>
          <w:color w:val="231F20"/>
          <w:sz w:val="16"/>
        </w:rPr>
        <w:t>Ottras inquisiciones</w:t>
      </w:r>
      <w:r>
        <w:rPr>
          <w:color w:val="231F20"/>
          <w:sz w:val="16"/>
        </w:rPr>
        <w:t>; </w:t>
      </w:r>
      <w:r>
        <w:rPr>
          <w:color w:val="231F20"/>
          <w:w w:val="105"/>
          <w:sz w:val="16"/>
        </w:rPr>
        <w:t>pc, </w:t>
      </w:r>
      <w:r>
        <w:rPr>
          <w:i/>
          <w:color w:val="231F20"/>
          <w:sz w:val="16"/>
        </w:rPr>
        <w:t>Poesía completta</w:t>
      </w:r>
      <w:r>
        <w:rPr>
          <w:color w:val="231F20"/>
          <w:sz w:val="16"/>
        </w:rPr>
        <w:t>; </w:t>
      </w:r>
      <w:r>
        <w:rPr>
          <w:color w:val="231F20"/>
          <w:w w:val="105"/>
          <w:sz w:val="16"/>
        </w:rPr>
        <w:t>cc, </w:t>
      </w:r>
      <w:r>
        <w:rPr>
          <w:i/>
          <w:color w:val="231F20"/>
          <w:sz w:val="16"/>
        </w:rPr>
        <w:t>Cuenttos complettos</w:t>
      </w:r>
      <w:r>
        <w:rPr>
          <w:color w:val="231F20"/>
          <w:sz w:val="16"/>
        </w:rPr>
        <w:t>.</w:t>
      </w:r>
    </w:p>
    <w:p>
      <w:pPr>
        <w:spacing w:after="0" w:line="280" w:lineRule="auto"/>
        <w:jc w:val="both"/>
        <w:rPr>
          <w:sz w:val="16"/>
        </w:rPr>
        <w:sectPr>
          <w:headerReference w:type="even" r:id="rId40"/>
          <w:headerReference w:type="default" r:id="rId41"/>
          <w:pgSz w:w="8510" w:h="12190"/>
          <w:pgMar w:header="659" w:footer="0" w:top="960" w:bottom="280" w:left="960" w:right="960"/>
          <w:pgNumType w:start="44"/>
        </w:sectPr>
      </w:pPr>
    </w:p>
    <w:p>
      <w:pPr>
        <w:pStyle w:val="BodyText"/>
      </w:pPr>
    </w:p>
    <w:p>
      <w:pPr>
        <w:pStyle w:val="BodyText"/>
        <w:spacing w:before="4"/>
        <w:rPr>
          <w:sz w:val="19"/>
        </w:rPr>
      </w:pPr>
    </w:p>
    <w:p>
      <w:pPr>
        <w:pStyle w:val="BodyText"/>
        <w:spacing w:line="307" w:lineRule="auto" w:before="64"/>
        <w:ind w:left="117" w:right="115"/>
        <w:jc w:val="both"/>
      </w:pPr>
      <w:r>
        <w:rPr>
          <w:color w:val="231F20"/>
        </w:rPr>
        <w:t>–porque se entiende que cristo se suicidó–, hace, sin embargo, que se venere la cruz, que es el instrumento del suicidio de Jesús” (chica Salas, 1976: 588).</w:t>
      </w:r>
    </w:p>
    <w:p>
      <w:pPr>
        <w:pStyle w:val="BodyText"/>
        <w:spacing w:line="307" w:lineRule="auto"/>
        <w:ind w:left="117" w:right="115" w:firstLine="396"/>
        <w:jc w:val="both"/>
      </w:pPr>
      <w:r>
        <w:rPr>
          <w:color w:val="231F20"/>
        </w:rPr>
        <w:t>igual sucede con la poesía de Borges, en </w:t>
      </w:r>
      <w:r>
        <w:rPr>
          <w:i/>
          <w:color w:val="231F20"/>
        </w:rPr>
        <w:t>El hacedor </w:t>
      </w:r>
      <w:r>
        <w:rPr>
          <w:color w:val="231F20"/>
        </w:rPr>
        <w:t>encontramos “Lucas </w:t>
      </w:r>
      <w:r>
        <w:rPr>
          <w:color w:val="231F20"/>
          <w:w w:val="125"/>
        </w:rPr>
        <w:t>XXiii” </w:t>
      </w:r>
      <w:r>
        <w:rPr>
          <w:color w:val="231F20"/>
        </w:rPr>
        <w:t>donde el autor retoma la petición del buen ladrón a Jesu- cristo crucificado: </w:t>
      </w:r>
      <w:r>
        <w:rPr>
          <w:color w:val="231F20"/>
          <w:w w:val="125"/>
        </w:rPr>
        <w:t>“oh </w:t>
      </w:r>
      <w:r>
        <w:rPr>
          <w:color w:val="231F20"/>
        </w:rPr>
        <w:t>amigos, la inocencia de este amigo/de Jesucristo, ese candor que hizo/ que pidiera y ganara el paraíso/ desde las ignomi- nias del castigo” (pc: 146-147). </w:t>
      </w:r>
      <w:r>
        <w:rPr>
          <w:color w:val="231F20"/>
          <w:w w:val="125"/>
        </w:rPr>
        <w:t>o </w:t>
      </w:r>
      <w:r>
        <w:rPr>
          <w:color w:val="231F20"/>
        </w:rPr>
        <w:t>su soneto “Juan, </w:t>
      </w:r>
      <w:r>
        <w:rPr>
          <w:color w:val="231F20"/>
          <w:w w:val="125"/>
        </w:rPr>
        <w:t>i, </w:t>
      </w:r>
      <w:r>
        <w:rPr>
          <w:color w:val="231F20"/>
        </w:rPr>
        <w:t>14”, de </w:t>
      </w:r>
      <w:r>
        <w:rPr>
          <w:i/>
          <w:color w:val="231F20"/>
        </w:rPr>
        <w:t>El ottro, el </w:t>
      </w:r>
      <w:r>
        <w:rPr>
          <w:i/>
          <w:color w:val="231F20"/>
        </w:rPr>
        <w:t>mismo</w:t>
      </w:r>
      <w:r>
        <w:rPr>
          <w:color w:val="231F20"/>
        </w:rPr>
        <w:t>, donde alude a la condición humana del    Mesías:</w:t>
      </w:r>
    </w:p>
    <w:p>
      <w:pPr>
        <w:spacing w:line="480" w:lineRule="exact" w:before="43"/>
        <w:ind w:left="797" w:right="2781" w:firstLine="0"/>
        <w:jc w:val="left"/>
        <w:rPr>
          <w:sz w:val="18"/>
        </w:rPr>
      </w:pPr>
      <w:r>
        <w:rPr>
          <w:color w:val="231F20"/>
          <w:sz w:val="18"/>
        </w:rPr>
        <w:t>…dios quiere andar entre los hombres   y nace de una madre, como  </w:t>
      </w:r>
      <w:r>
        <w:rPr>
          <w:color w:val="231F20"/>
          <w:spacing w:val="37"/>
          <w:sz w:val="18"/>
        </w:rPr>
        <w:t> </w:t>
      </w:r>
      <w:r>
        <w:rPr>
          <w:color w:val="231F20"/>
          <w:sz w:val="18"/>
        </w:rPr>
        <w:t>nacen</w:t>
      </w:r>
    </w:p>
    <w:p>
      <w:pPr>
        <w:spacing w:line="184" w:lineRule="exact" w:before="0"/>
        <w:ind w:left="797" w:right="128" w:firstLine="0"/>
        <w:jc w:val="left"/>
        <w:rPr>
          <w:sz w:val="18"/>
        </w:rPr>
      </w:pPr>
      <w:r>
        <w:rPr>
          <w:color w:val="231F20"/>
          <w:sz w:val="18"/>
        </w:rPr>
        <w:t>los linajes que en polvo se   deshacen,</w:t>
      </w:r>
    </w:p>
    <w:p>
      <w:pPr>
        <w:spacing w:before="29"/>
        <w:ind w:left="797" w:right="128" w:firstLine="0"/>
        <w:jc w:val="left"/>
        <w:rPr>
          <w:sz w:val="18"/>
        </w:rPr>
      </w:pPr>
      <w:r>
        <w:rPr>
          <w:color w:val="231F20"/>
          <w:w w:val="105"/>
          <w:sz w:val="18"/>
        </w:rPr>
        <w:t>y le será entregado el orbe entero.</w:t>
      </w:r>
    </w:p>
    <w:p>
      <w:pPr>
        <w:pStyle w:val="BodyText"/>
        <w:spacing w:before="11"/>
        <w:rPr>
          <w:sz w:val="22"/>
        </w:rPr>
      </w:pPr>
    </w:p>
    <w:p>
      <w:pPr>
        <w:spacing w:line="273" w:lineRule="auto" w:before="0"/>
        <w:ind w:left="797" w:right="2443" w:firstLine="0"/>
        <w:jc w:val="left"/>
        <w:rPr>
          <w:sz w:val="18"/>
        </w:rPr>
      </w:pPr>
      <w:r>
        <w:rPr>
          <w:color w:val="231F20"/>
          <w:w w:val="105"/>
          <w:sz w:val="18"/>
        </w:rPr>
        <w:t>aire, agua, pan, mañanas, piedra y lirio, pero después la sangre del martirio,</w:t>
      </w:r>
    </w:p>
    <w:p>
      <w:pPr>
        <w:spacing w:line="210" w:lineRule="exact" w:before="0"/>
        <w:ind w:left="797" w:right="128" w:firstLine="0"/>
        <w:jc w:val="left"/>
        <w:rPr>
          <w:sz w:val="18"/>
        </w:rPr>
      </w:pPr>
      <w:r>
        <w:rPr>
          <w:color w:val="231F20"/>
          <w:sz w:val="18"/>
        </w:rPr>
        <w:t>el escarnio, los clavos y el madero (pc:    202).</w:t>
      </w:r>
    </w:p>
    <w:p>
      <w:pPr>
        <w:pStyle w:val="BodyText"/>
        <w:rPr>
          <w:sz w:val="18"/>
        </w:rPr>
      </w:pPr>
    </w:p>
    <w:p>
      <w:pPr>
        <w:pStyle w:val="BodyText"/>
        <w:spacing w:line="307" w:lineRule="auto" w:before="156"/>
        <w:ind w:left="117" w:right="115"/>
        <w:jc w:val="both"/>
      </w:pPr>
      <w:r>
        <w:rPr>
          <w:color w:val="231F20"/>
        </w:rPr>
        <w:t>Misma idea que continuará  en  el  poema  del  mismo  título  que  incluye en </w:t>
      </w:r>
      <w:r>
        <w:rPr>
          <w:i/>
          <w:color w:val="231F20"/>
        </w:rPr>
        <w:t>Elogio de la sombra, </w:t>
      </w:r>
      <w:r>
        <w:rPr>
          <w:color w:val="231F20"/>
        </w:rPr>
        <w:t>donde Borges hace hablar a Jesucristo en primera persona; se trata de un cristo nostálgico que hace un recuento de su historia, como cualquier otro   hombre:</w:t>
      </w:r>
    </w:p>
    <w:p>
      <w:pPr>
        <w:pStyle w:val="BodyText"/>
        <w:spacing w:before="10"/>
        <w:rPr>
          <w:sz w:val="21"/>
        </w:rPr>
      </w:pPr>
    </w:p>
    <w:p>
      <w:pPr>
        <w:spacing w:line="273" w:lineRule="auto" w:before="0"/>
        <w:ind w:left="797" w:right="1518" w:firstLine="0"/>
        <w:jc w:val="left"/>
        <w:rPr>
          <w:sz w:val="18"/>
        </w:rPr>
      </w:pPr>
      <w:r>
        <w:rPr>
          <w:color w:val="231F20"/>
          <w:w w:val="105"/>
          <w:sz w:val="18"/>
        </w:rPr>
        <w:t>conocí lo pulido, lo arenoso, lo desparejo, lo áspero, El sabor de la miel y de la manzana […]</w:t>
      </w:r>
    </w:p>
    <w:p>
      <w:pPr>
        <w:spacing w:line="210" w:lineRule="exact" w:before="0"/>
        <w:ind w:left="797" w:right="128" w:firstLine="0"/>
        <w:jc w:val="left"/>
        <w:rPr>
          <w:sz w:val="18"/>
        </w:rPr>
      </w:pPr>
      <w:r>
        <w:rPr>
          <w:color w:val="231F20"/>
          <w:w w:val="105"/>
          <w:sz w:val="18"/>
        </w:rPr>
        <w:t>conocí también la amargura.</w:t>
      </w:r>
    </w:p>
    <w:p>
      <w:pPr>
        <w:spacing w:line="273" w:lineRule="auto" w:before="29"/>
        <w:ind w:left="797" w:right="1057" w:firstLine="0"/>
        <w:jc w:val="left"/>
        <w:rPr>
          <w:sz w:val="18"/>
        </w:rPr>
      </w:pPr>
      <w:r>
        <w:rPr>
          <w:color w:val="231F20"/>
          <w:w w:val="105"/>
          <w:sz w:val="18"/>
        </w:rPr>
        <w:t>He encomendado esta escritura a un hombre cualquiera; no será nunca lo que quiero decir,</w:t>
      </w:r>
    </w:p>
    <w:p>
      <w:pPr>
        <w:spacing w:line="210" w:lineRule="exact" w:before="0"/>
        <w:ind w:left="797" w:right="128" w:firstLine="0"/>
        <w:jc w:val="left"/>
        <w:rPr>
          <w:sz w:val="18"/>
        </w:rPr>
      </w:pPr>
      <w:r>
        <w:rPr>
          <w:color w:val="231F20"/>
          <w:w w:val="105"/>
          <w:sz w:val="18"/>
        </w:rPr>
        <w:t>no dejará de ser su reflejo (pc: 296).</w:t>
      </w:r>
    </w:p>
    <w:p>
      <w:pPr>
        <w:pStyle w:val="BodyText"/>
        <w:rPr>
          <w:sz w:val="18"/>
        </w:rPr>
      </w:pPr>
    </w:p>
    <w:p>
      <w:pPr>
        <w:pStyle w:val="BodyText"/>
        <w:spacing w:line="307" w:lineRule="auto" w:before="157"/>
        <w:ind w:left="117" w:right="115"/>
        <w:jc w:val="both"/>
        <w:rPr>
          <w:i/>
        </w:rPr>
      </w:pPr>
      <w:r>
        <w:rPr>
          <w:color w:val="231F20"/>
          <w:w w:val="105"/>
        </w:rPr>
        <w:t>y</w:t>
      </w:r>
      <w:r>
        <w:rPr>
          <w:color w:val="231F20"/>
          <w:spacing w:val="-4"/>
          <w:w w:val="105"/>
        </w:rPr>
        <w:t> </w:t>
      </w:r>
      <w:r>
        <w:rPr>
          <w:color w:val="231F20"/>
          <w:w w:val="105"/>
        </w:rPr>
        <w:t>quizás</w:t>
      </w:r>
      <w:r>
        <w:rPr>
          <w:color w:val="231F20"/>
          <w:spacing w:val="-4"/>
          <w:w w:val="105"/>
        </w:rPr>
        <w:t> </w:t>
      </w:r>
      <w:r>
        <w:rPr>
          <w:color w:val="231F20"/>
          <w:w w:val="105"/>
        </w:rPr>
        <w:t>el</w:t>
      </w:r>
      <w:r>
        <w:rPr>
          <w:color w:val="231F20"/>
          <w:spacing w:val="-4"/>
          <w:w w:val="105"/>
        </w:rPr>
        <w:t> </w:t>
      </w:r>
      <w:r>
        <w:rPr>
          <w:color w:val="231F20"/>
          <w:w w:val="105"/>
        </w:rPr>
        <w:t>poema</w:t>
      </w:r>
      <w:r>
        <w:rPr>
          <w:color w:val="231F20"/>
          <w:spacing w:val="-4"/>
          <w:w w:val="105"/>
        </w:rPr>
        <w:t> </w:t>
      </w:r>
      <w:r>
        <w:rPr>
          <w:color w:val="231F20"/>
          <w:w w:val="105"/>
        </w:rPr>
        <w:t>más</w:t>
      </w:r>
      <w:r>
        <w:rPr>
          <w:color w:val="231F20"/>
          <w:spacing w:val="-4"/>
          <w:w w:val="105"/>
        </w:rPr>
        <w:t> </w:t>
      </w:r>
      <w:r>
        <w:rPr>
          <w:color w:val="231F20"/>
          <w:w w:val="105"/>
        </w:rPr>
        <w:t>célebre</w:t>
      </w:r>
      <w:r>
        <w:rPr>
          <w:color w:val="231F20"/>
          <w:spacing w:val="-4"/>
          <w:w w:val="105"/>
        </w:rPr>
        <w:t> </w:t>
      </w:r>
      <w:r>
        <w:rPr>
          <w:color w:val="231F20"/>
          <w:w w:val="105"/>
        </w:rPr>
        <w:t>de</w:t>
      </w:r>
      <w:r>
        <w:rPr>
          <w:color w:val="231F20"/>
          <w:spacing w:val="-4"/>
          <w:w w:val="105"/>
        </w:rPr>
        <w:t> </w:t>
      </w:r>
      <w:r>
        <w:rPr>
          <w:color w:val="231F20"/>
          <w:w w:val="105"/>
        </w:rPr>
        <w:t>Borges,</w:t>
      </w:r>
      <w:r>
        <w:rPr>
          <w:color w:val="231F20"/>
          <w:spacing w:val="-4"/>
          <w:w w:val="105"/>
        </w:rPr>
        <w:t> </w:t>
      </w:r>
      <w:r>
        <w:rPr>
          <w:color w:val="231F20"/>
          <w:w w:val="105"/>
        </w:rPr>
        <w:t>con</w:t>
      </w:r>
      <w:r>
        <w:rPr>
          <w:color w:val="231F20"/>
          <w:spacing w:val="-4"/>
          <w:w w:val="105"/>
        </w:rPr>
        <w:t> </w:t>
      </w:r>
      <w:r>
        <w:rPr>
          <w:color w:val="231F20"/>
          <w:w w:val="105"/>
        </w:rPr>
        <w:t>este</w:t>
      </w:r>
      <w:r>
        <w:rPr>
          <w:color w:val="231F20"/>
          <w:spacing w:val="-4"/>
          <w:w w:val="105"/>
        </w:rPr>
        <w:t> </w:t>
      </w:r>
      <w:r>
        <w:rPr>
          <w:color w:val="231F20"/>
          <w:w w:val="105"/>
        </w:rPr>
        <w:t>tema,</w:t>
      </w:r>
      <w:r>
        <w:rPr>
          <w:color w:val="231F20"/>
          <w:spacing w:val="-4"/>
          <w:w w:val="105"/>
        </w:rPr>
        <w:t> </w:t>
      </w:r>
      <w:r>
        <w:rPr>
          <w:color w:val="231F20"/>
          <w:w w:val="105"/>
        </w:rPr>
        <w:t>el</w:t>
      </w:r>
      <w:r>
        <w:rPr>
          <w:color w:val="231F20"/>
          <w:spacing w:val="-4"/>
          <w:w w:val="105"/>
        </w:rPr>
        <w:t> </w:t>
      </w:r>
      <w:r>
        <w:rPr>
          <w:color w:val="231F20"/>
          <w:w w:val="105"/>
        </w:rPr>
        <w:t>de</w:t>
      </w:r>
      <w:r>
        <w:rPr>
          <w:color w:val="231F20"/>
          <w:spacing w:val="-4"/>
          <w:w w:val="105"/>
        </w:rPr>
        <w:t> </w:t>
      </w:r>
      <w:r>
        <w:rPr>
          <w:color w:val="231F20"/>
          <w:w w:val="105"/>
        </w:rPr>
        <w:t>“cristo</w:t>
      </w:r>
      <w:r>
        <w:rPr>
          <w:color w:val="231F20"/>
          <w:spacing w:val="-4"/>
          <w:w w:val="105"/>
        </w:rPr>
        <w:t> </w:t>
      </w:r>
      <w:r>
        <w:rPr>
          <w:color w:val="231F20"/>
          <w:w w:val="105"/>
        </w:rPr>
        <w:t>en la</w:t>
      </w:r>
      <w:r>
        <w:rPr>
          <w:color w:val="231F20"/>
          <w:spacing w:val="-19"/>
          <w:w w:val="105"/>
        </w:rPr>
        <w:t> </w:t>
      </w:r>
      <w:r>
        <w:rPr>
          <w:color w:val="231F20"/>
          <w:w w:val="105"/>
        </w:rPr>
        <w:t>cruz”,</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incluye</w:t>
      </w:r>
      <w:r>
        <w:rPr>
          <w:color w:val="231F20"/>
          <w:spacing w:val="-19"/>
          <w:w w:val="105"/>
        </w:rPr>
        <w:t> </w:t>
      </w:r>
      <w:r>
        <w:rPr>
          <w:color w:val="231F20"/>
          <w:w w:val="105"/>
        </w:rPr>
        <w:t>en</w:t>
      </w:r>
      <w:r>
        <w:rPr>
          <w:color w:val="231F20"/>
          <w:spacing w:val="-19"/>
          <w:w w:val="105"/>
        </w:rPr>
        <w:t> </w:t>
      </w:r>
      <w:r>
        <w:rPr>
          <w:i/>
          <w:color w:val="231F20"/>
          <w:w w:val="105"/>
        </w:rPr>
        <w:t>Los</w:t>
      </w:r>
      <w:r>
        <w:rPr>
          <w:i/>
          <w:color w:val="231F20"/>
          <w:spacing w:val="-19"/>
          <w:w w:val="105"/>
        </w:rPr>
        <w:t> </w:t>
      </w:r>
      <w:r>
        <w:rPr>
          <w:i/>
          <w:color w:val="231F20"/>
          <w:w w:val="105"/>
        </w:rPr>
        <w:t>conjurados:</w:t>
      </w:r>
    </w:p>
    <w:p>
      <w:pPr>
        <w:spacing w:after="0" w:line="307" w:lineRule="auto"/>
        <w:jc w:val="both"/>
        <w:sectPr>
          <w:pgSz w:w="8510" w:h="12190"/>
          <w:pgMar w:header="659" w:footer="0" w:top="960" w:bottom="280" w:left="960" w:right="960"/>
        </w:sectPr>
      </w:pPr>
    </w:p>
    <w:p>
      <w:pPr>
        <w:pStyle w:val="BodyText"/>
        <w:rPr>
          <w:i/>
        </w:rPr>
      </w:pPr>
    </w:p>
    <w:p>
      <w:pPr>
        <w:pStyle w:val="BodyText"/>
        <w:spacing w:before="4"/>
        <w:rPr>
          <w:i/>
          <w:sz w:val="19"/>
        </w:rPr>
      </w:pPr>
    </w:p>
    <w:p>
      <w:pPr>
        <w:spacing w:line="273" w:lineRule="auto" w:before="68"/>
        <w:ind w:left="797" w:right="2443" w:firstLine="0"/>
        <w:jc w:val="left"/>
        <w:rPr>
          <w:sz w:val="18"/>
        </w:rPr>
      </w:pPr>
      <w:r>
        <w:rPr>
          <w:color w:val="231F20"/>
          <w:w w:val="105"/>
          <w:sz w:val="18"/>
        </w:rPr>
        <w:t>cristo en la cruz. Los pies tocan la tierra. Los tres maderos son de igual altura. cristo no está en el medio. Es el tercero. La negra barba pende sobre el pecho.</w:t>
      </w:r>
    </w:p>
    <w:p>
      <w:pPr>
        <w:spacing w:line="273" w:lineRule="auto" w:before="0"/>
        <w:ind w:left="797" w:right="2660" w:firstLine="0"/>
        <w:jc w:val="left"/>
        <w:rPr>
          <w:sz w:val="18"/>
        </w:rPr>
      </w:pPr>
      <w:r>
        <w:rPr>
          <w:color w:val="231F20"/>
          <w:w w:val="105"/>
          <w:sz w:val="18"/>
        </w:rPr>
        <w:t>El rostro no es el rostro de las láminas. Es áspero y judío […]</w:t>
      </w:r>
    </w:p>
    <w:p>
      <w:pPr>
        <w:spacing w:line="273" w:lineRule="auto" w:before="0"/>
        <w:ind w:left="797" w:right="2073" w:firstLine="0"/>
        <w:jc w:val="left"/>
        <w:rPr>
          <w:sz w:val="18"/>
        </w:rPr>
      </w:pPr>
      <w:r>
        <w:rPr>
          <w:color w:val="231F20"/>
          <w:w w:val="105"/>
          <w:sz w:val="18"/>
        </w:rPr>
        <w:t>Sabe que no es un dios y que es un hombre que muere con el día. no le importa […] El</w:t>
      </w:r>
      <w:r>
        <w:rPr>
          <w:color w:val="231F20"/>
          <w:sz w:val="18"/>
        </w:rPr>
        <w:t> </w:t>
      </w:r>
      <w:r>
        <w:rPr>
          <w:color w:val="231F20"/>
          <w:w w:val="105"/>
          <w:sz w:val="18"/>
        </w:rPr>
        <w:t>alma busca el fin, apresurada.</w:t>
      </w:r>
    </w:p>
    <w:p>
      <w:pPr>
        <w:spacing w:line="273" w:lineRule="auto" w:before="0"/>
        <w:ind w:left="797" w:right="2443" w:firstLine="0"/>
        <w:jc w:val="left"/>
        <w:rPr>
          <w:sz w:val="18"/>
        </w:rPr>
      </w:pPr>
      <w:r>
        <w:rPr>
          <w:color w:val="231F20"/>
          <w:w w:val="105"/>
          <w:sz w:val="18"/>
        </w:rPr>
        <w:t>Ha oscurecido un poco. ya se ha muerto. anda una mosca por la carne quieta.</w:t>
      </w:r>
    </w:p>
    <w:p>
      <w:pPr>
        <w:spacing w:line="273" w:lineRule="auto" w:before="0"/>
        <w:ind w:left="797" w:right="1997" w:firstLine="0"/>
        <w:jc w:val="left"/>
        <w:rPr>
          <w:sz w:val="18"/>
        </w:rPr>
      </w:pPr>
      <w:r>
        <w:rPr>
          <w:color w:val="231F20"/>
          <w:w w:val="105"/>
          <w:sz w:val="18"/>
        </w:rPr>
        <w:t>¿de qué puede servirme que aquel hombre haya sufrido, si yo sufro ahora? (pc: 585-586).</w:t>
      </w:r>
    </w:p>
    <w:p>
      <w:pPr>
        <w:pStyle w:val="BodyText"/>
        <w:rPr>
          <w:sz w:val="18"/>
        </w:rPr>
      </w:pPr>
    </w:p>
    <w:p>
      <w:pPr>
        <w:pStyle w:val="BodyText"/>
        <w:spacing w:before="9"/>
        <w:rPr>
          <w:sz w:val="21"/>
        </w:rPr>
      </w:pPr>
    </w:p>
    <w:p>
      <w:pPr>
        <w:pStyle w:val="BodyText"/>
        <w:spacing w:line="307" w:lineRule="auto"/>
        <w:ind w:left="117" w:right="114"/>
        <w:jc w:val="both"/>
      </w:pPr>
      <w:r>
        <w:rPr>
          <w:color w:val="231F20"/>
          <w:w w:val="105"/>
        </w:rPr>
        <w:t>desde</w:t>
      </w:r>
      <w:r>
        <w:rPr>
          <w:color w:val="231F20"/>
          <w:spacing w:val="-23"/>
          <w:w w:val="105"/>
        </w:rPr>
        <w:t> </w:t>
      </w:r>
      <w:r>
        <w:rPr>
          <w:color w:val="231F20"/>
          <w:w w:val="105"/>
        </w:rPr>
        <w:t>este</w:t>
      </w:r>
      <w:r>
        <w:rPr>
          <w:color w:val="231F20"/>
          <w:spacing w:val="-23"/>
          <w:w w:val="105"/>
        </w:rPr>
        <w:t> </w:t>
      </w:r>
      <w:r>
        <w:rPr>
          <w:color w:val="231F20"/>
          <w:w w:val="105"/>
        </w:rPr>
        <w:t>último</w:t>
      </w:r>
      <w:r>
        <w:rPr>
          <w:color w:val="231F20"/>
          <w:spacing w:val="-23"/>
          <w:w w:val="105"/>
        </w:rPr>
        <w:t> </w:t>
      </w:r>
      <w:r>
        <w:rPr>
          <w:color w:val="231F20"/>
          <w:w w:val="105"/>
        </w:rPr>
        <w:t>ejemplo</w:t>
      </w:r>
      <w:r>
        <w:rPr>
          <w:color w:val="231F20"/>
          <w:spacing w:val="-23"/>
          <w:w w:val="105"/>
        </w:rPr>
        <w:t> </w:t>
      </w:r>
      <w:r>
        <w:rPr>
          <w:color w:val="231F20"/>
          <w:w w:val="105"/>
        </w:rPr>
        <w:t>es</w:t>
      </w:r>
      <w:r>
        <w:rPr>
          <w:color w:val="231F20"/>
          <w:spacing w:val="-23"/>
          <w:w w:val="105"/>
        </w:rPr>
        <w:t> </w:t>
      </w:r>
      <w:r>
        <w:rPr>
          <w:color w:val="231F20"/>
          <w:w w:val="105"/>
        </w:rPr>
        <w:t>evidente</w:t>
      </w:r>
      <w:r>
        <w:rPr>
          <w:color w:val="231F20"/>
          <w:spacing w:val="-23"/>
          <w:w w:val="105"/>
        </w:rPr>
        <w:t> </w:t>
      </w:r>
      <w:r>
        <w:rPr>
          <w:color w:val="231F20"/>
          <w:w w:val="105"/>
        </w:rPr>
        <w:t>que</w:t>
      </w:r>
      <w:r>
        <w:rPr>
          <w:color w:val="231F20"/>
          <w:spacing w:val="-23"/>
          <w:w w:val="105"/>
        </w:rPr>
        <w:t> </w:t>
      </w:r>
      <w:r>
        <w:rPr>
          <w:color w:val="231F20"/>
          <w:w w:val="105"/>
        </w:rPr>
        <w:t>Borges</w:t>
      </w:r>
      <w:r>
        <w:rPr>
          <w:color w:val="231F20"/>
          <w:spacing w:val="-23"/>
          <w:w w:val="105"/>
        </w:rPr>
        <w:t> </w:t>
      </w:r>
      <w:r>
        <w:rPr>
          <w:color w:val="231F20"/>
          <w:w w:val="105"/>
        </w:rPr>
        <w:t>subraya</w:t>
      </w:r>
      <w:r>
        <w:rPr>
          <w:color w:val="231F20"/>
          <w:spacing w:val="-23"/>
          <w:w w:val="105"/>
        </w:rPr>
        <w:t> </w:t>
      </w:r>
      <w:r>
        <w:rPr>
          <w:color w:val="231F20"/>
          <w:w w:val="105"/>
        </w:rPr>
        <w:t>la</w:t>
      </w:r>
      <w:r>
        <w:rPr>
          <w:color w:val="231F20"/>
          <w:spacing w:val="-23"/>
          <w:w w:val="105"/>
        </w:rPr>
        <w:t> </w:t>
      </w:r>
      <w:r>
        <w:rPr>
          <w:color w:val="231F20"/>
          <w:w w:val="105"/>
        </w:rPr>
        <w:t>parte</w:t>
      </w:r>
      <w:r>
        <w:rPr>
          <w:color w:val="231F20"/>
          <w:spacing w:val="-23"/>
          <w:w w:val="105"/>
        </w:rPr>
        <w:t> </w:t>
      </w:r>
      <w:r>
        <w:rPr>
          <w:color w:val="231F20"/>
          <w:w w:val="105"/>
        </w:rPr>
        <w:t>huma- na</w:t>
      </w:r>
      <w:r>
        <w:rPr>
          <w:color w:val="231F20"/>
          <w:spacing w:val="-8"/>
          <w:w w:val="105"/>
        </w:rPr>
        <w:t> </w:t>
      </w:r>
      <w:r>
        <w:rPr>
          <w:color w:val="231F20"/>
          <w:w w:val="105"/>
        </w:rPr>
        <w:t>de</w:t>
      </w:r>
      <w:r>
        <w:rPr>
          <w:color w:val="231F20"/>
          <w:spacing w:val="-8"/>
          <w:w w:val="105"/>
        </w:rPr>
        <w:t> </w:t>
      </w:r>
      <w:r>
        <w:rPr>
          <w:color w:val="231F20"/>
          <w:w w:val="105"/>
        </w:rPr>
        <w:t>Jesucristo,</w:t>
      </w:r>
      <w:r>
        <w:rPr>
          <w:color w:val="231F20"/>
          <w:spacing w:val="-8"/>
          <w:w w:val="105"/>
        </w:rPr>
        <w:t> </w:t>
      </w:r>
      <w:r>
        <w:rPr>
          <w:color w:val="231F20"/>
          <w:w w:val="105"/>
        </w:rPr>
        <w:t>la</w:t>
      </w:r>
      <w:r>
        <w:rPr>
          <w:color w:val="231F20"/>
          <w:spacing w:val="-8"/>
          <w:w w:val="105"/>
        </w:rPr>
        <w:t> </w:t>
      </w:r>
      <w:r>
        <w:rPr>
          <w:color w:val="231F20"/>
          <w:w w:val="105"/>
        </w:rPr>
        <w:t>negación</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condición</w:t>
      </w:r>
      <w:r>
        <w:rPr>
          <w:color w:val="231F20"/>
          <w:spacing w:val="-8"/>
          <w:w w:val="105"/>
        </w:rPr>
        <w:t> </w:t>
      </w:r>
      <w:r>
        <w:rPr>
          <w:color w:val="231F20"/>
          <w:w w:val="105"/>
        </w:rPr>
        <w:t>divina</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misión</w:t>
      </w:r>
      <w:r>
        <w:rPr>
          <w:color w:val="231F20"/>
          <w:spacing w:val="-8"/>
          <w:w w:val="105"/>
        </w:rPr>
        <w:t> </w:t>
      </w:r>
      <w:r>
        <w:rPr>
          <w:color w:val="231F20"/>
          <w:w w:val="105"/>
        </w:rPr>
        <w:t>salví- fica;</w:t>
      </w:r>
      <w:r>
        <w:rPr>
          <w:color w:val="231F20"/>
          <w:spacing w:val="-19"/>
          <w:w w:val="105"/>
        </w:rPr>
        <w:t> </w:t>
      </w:r>
      <w:r>
        <w:rPr>
          <w:color w:val="231F20"/>
          <w:w w:val="105"/>
        </w:rPr>
        <w:t>esto</w:t>
      </w:r>
      <w:r>
        <w:rPr>
          <w:color w:val="231F20"/>
          <w:spacing w:val="-19"/>
          <w:w w:val="105"/>
        </w:rPr>
        <w:t> </w:t>
      </w:r>
      <w:r>
        <w:rPr>
          <w:color w:val="231F20"/>
          <w:w w:val="105"/>
        </w:rPr>
        <w:t>es,</w:t>
      </w:r>
      <w:r>
        <w:rPr>
          <w:color w:val="231F20"/>
          <w:spacing w:val="-19"/>
          <w:w w:val="105"/>
        </w:rPr>
        <w:t> </w:t>
      </w:r>
      <w:r>
        <w:rPr>
          <w:color w:val="231F20"/>
          <w:w w:val="105"/>
        </w:rPr>
        <w:t>resalta</w:t>
      </w:r>
      <w:r>
        <w:rPr>
          <w:color w:val="231F20"/>
          <w:spacing w:val="-19"/>
          <w:w w:val="105"/>
        </w:rPr>
        <w:t> </w:t>
      </w:r>
      <w:r>
        <w:rPr>
          <w:color w:val="231F20"/>
          <w:w w:val="105"/>
        </w:rPr>
        <w:t>su</w:t>
      </w:r>
      <w:r>
        <w:rPr>
          <w:color w:val="231F20"/>
          <w:spacing w:val="-19"/>
          <w:w w:val="105"/>
        </w:rPr>
        <w:t> </w:t>
      </w:r>
      <w:r>
        <w:rPr>
          <w:color w:val="231F20"/>
          <w:w w:val="105"/>
        </w:rPr>
        <w:t>historicidad</w:t>
      </w:r>
      <w:r>
        <w:rPr>
          <w:color w:val="231F20"/>
          <w:spacing w:val="-19"/>
          <w:w w:val="105"/>
        </w:rPr>
        <w:t> </w:t>
      </w:r>
      <w:r>
        <w:rPr>
          <w:color w:val="231F20"/>
          <w:w w:val="105"/>
        </w:rPr>
        <w:t>y</w:t>
      </w:r>
      <w:r>
        <w:rPr>
          <w:color w:val="231F20"/>
          <w:spacing w:val="-19"/>
          <w:w w:val="105"/>
        </w:rPr>
        <w:t> </w:t>
      </w:r>
      <w:r>
        <w:rPr>
          <w:color w:val="231F20"/>
          <w:w w:val="105"/>
        </w:rPr>
        <w:t>niega</w:t>
      </w:r>
      <w:r>
        <w:rPr>
          <w:color w:val="231F20"/>
          <w:spacing w:val="-19"/>
          <w:w w:val="105"/>
        </w:rPr>
        <w:t> </w:t>
      </w:r>
      <w:r>
        <w:rPr>
          <w:color w:val="231F20"/>
          <w:w w:val="105"/>
        </w:rPr>
        <w:t>su</w:t>
      </w:r>
      <w:r>
        <w:rPr>
          <w:color w:val="231F20"/>
          <w:spacing w:val="-19"/>
          <w:w w:val="105"/>
        </w:rPr>
        <w:t> </w:t>
      </w:r>
      <w:r>
        <w:rPr>
          <w:color w:val="231F20"/>
          <w:w w:val="105"/>
        </w:rPr>
        <w:t>divinidad:</w:t>
      </w:r>
      <w:r>
        <w:rPr>
          <w:color w:val="231F20"/>
          <w:spacing w:val="-19"/>
          <w:w w:val="105"/>
        </w:rPr>
        <w:t> </w:t>
      </w:r>
      <w:r>
        <w:rPr>
          <w:color w:val="231F20"/>
          <w:w w:val="105"/>
        </w:rPr>
        <w:t>la</w:t>
      </w:r>
      <w:r>
        <w:rPr>
          <w:color w:val="231F20"/>
          <w:spacing w:val="-19"/>
          <w:w w:val="105"/>
        </w:rPr>
        <w:t> </w:t>
      </w:r>
      <w:r>
        <w:rPr>
          <w:color w:val="231F20"/>
          <w:w w:val="105"/>
        </w:rPr>
        <w:t>cruz</w:t>
      </w:r>
      <w:r>
        <w:rPr>
          <w:color w:val="231F20"/>
          <w:spacing w:val="-19"/>
          <w:w w:val="105"/>
        </w:rPr>
        <w:t> </w:t>
      </w:r>
      <w:r>
        <w:rPr>
          <w:color w:val="231F20"/>
          <w:w w:val="105"/>
        </w:rPr>
        <w:t>está</w:t>
      </w:r>
      <w:r>
        <w:rPr>
          <w:color w:val="231F20"/>
          <w:spacing w:val="-19"/>
          <w:w w:val="105"/>
        </w:rPr>
        <w:t> </w:t>
      </w:r>
      <w:r>
        <w:rPr>
          <w:color w:val="231F20"/>
          <w:w w:val="105"/>
        </w:rPr>
        <w:t>al</w:t>
      </w:r>
      <w:r>
        <w:rPr>
          <w:color w:val="231F20"/>
          <w:spacing w:val="-19"/>
          <w:w w:val="105"/>
        </w:rPr>
        <w:t> </w:t>
      </w:r>
      <w:r>
        <w:rPr>
          <w:color w:val="231F20"/>
          <w:w w:val="105"/>
        </w:rPr>
        <w:t>ras del</w:t>
      </w:r>
      <w:r>
        <w:rPr>
          <w:color w:val="231F20"/>
          <w:spacing w:val="-6"/>
          <w:w w:val="105"/>
        </w:rPr>
        <w:t> </w:t>
      </w:r>
      <w:r>
        <w:rPr>
          <w:color w:val="231F20"/>
          <w:w w:val="105"/>
        </w:rPr>
        <w:t>piso,</w:t>
      </w:r>
      <w:r>
        <w:rPr>
          <w:color w:val="231F20"/>
          <w:spacing w:val="-7"/>
          <w:w w:val="105"/>
        </w:rPr>
        <w:t> </w:t>
      </w:r>
      <w:r>
        <w:rPr>
          <w:color w:val="231F20"/>
          <w:w w:val="105"/>
        </w:rPr>
        <w:t>cristo</w:t>
      </w:r>
      <w:r>
        <w:rPr>
          <w:color w:val="231F20"/>
          <w:spacing w:val="-6"/>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sino</w:t>
      </w:r>
      <w:r>
        <w:rPr>
          <w:color w:val="231F20"/>
          <w:spacing w:val="-7"/>
          <w:w w:val="105"/>
        </w:rPr>
        <w:t> </w:t>
      </w:r>
      <w:r>
        <w:rPr>
          <w:color w:val="231F20"/>
          <w:w w:val="105"/>
        </w:rPr>
        <w:t>otro</w:t>
      </w:r>
      <w:r>
        <w:rPr>
          <w:color w:val="231F20"/>
          <w:spacing w:val="-6"/>
          <w:w w:val="105"/>
        </w:rPr>
        <w:t> </w:t>
      </w:r>
      <w:r>
        <w:rPr>
          <w:color w:val="231F20"/>
          <w:w w:val="105"/>
        </w:rPr>
        <w:t>madero,</w:t>
      </w:r>
      <w:r>
        <w:rPr>
          <w:color w:val="231F20"/>
          <w:spacing w:val="-7"/>
          <w:w w:val="105"/>
        </w:rPr>
        <w:t> </w:t>
      </w:r>
      <w:r>
        <w:rPr>
          <w:color w:val="231F20"/>
          <w:w w:val="105"/>
        </w:rPr>
        <w:t>desconoce</w:t>
      </w:r>
      <w:r>
        <w:rPr>
          <w:color w:val="231F20"/>
          <w:spacing w:val="-6"/>
          <w:w w:val="105"/>
        </w:rPr>
        <w:t> </w:t>
      </w:r>
      <w:r>
        <w:rPr>
          <w:color w:val="231F20"/>
          <w:w w:val="105"/>
        </w:rPr>
        <w:t>su</w:t>
      </w:r>
      <w:r>
        <w:rPr>
          <w:color w:val="231F20"/>
          <w:spacing w:val="-7"/>
          <w:w w:val="105"/>
        </w:rPr>
        <w:t> </w:t>
      </w:r>
      <w:r>
        <w:rPr>
          <w:color w:val="231F20"/>
          <w:w w:val="105"/>
        </w:rPr>
        <w:t>esencia</w:t>
      </w:r>
      <w:r>
        <w:rPr>
          <w:color w:val="231F20"/>
          <w:spacing w:val="-6"/>
          <w:w w:val="105"/>
        </w:rPr>
        <w:t> </w:t>
      </w:r>
      <w:r>
        <w:rPr>
          <w:color w:val="231F20"/>
          <w:w w:val="105"/>
        </w:rPr>
        <w:t>divina,</w:t>
      </w:r>
      <w:r>
        <w:rPr>
          <w:color w:val="231F20"/>
          <w:spacing w:val="-6"/>
          <w:w w:val="105"/>
        </w:rPr>
        <w:t> </w:t>
      </w:r>
      <w:r>
        <w:rPr>
          <w:color w:val="231F20"/>
          <w:w w:val="105"/>
        </w:rPr>
        <w:t>y</w:t>
      </w:r>
      <w:r>
        <w:rPr>
          <w:color w:val="231F20"/>
          <w:spacing w:val="-7"/>
          <w:w w:val="105"/>
        </w:rPr>
        <w:t> </w:t>
      </w:r>
      <w:r>
        <w:rPr>
          <w:color w:val="231F20"/>
          <w:w w:val="105"/>
        </w:rPr>
        <w:t>la que</w:t>
      </w:r>
      <w:r>
        <w:rPr>
          <w:color w:val="231F20"/>
          <w:spacing w:val="-10"/>
          <w:w w:val="105"/>
        </w:rPr>
        <w:t> </w:t>
      </w:r>
      <w:r>
        <w:rPr>
          <w:color w:val="231F20"/>
          <w:w w:val="105"/>
        </w:rPr>
        <w:t>se</w:t>
      </w:r>
      <w:r>
        <w:rPr>
          <w:color w:val="231F20"/>
          <w:spacing w:val="-10"/>
          <w:w w:val="105"/>
        </w:rPr>
        <w:t> </w:t>
      </w:r>
      <w:r>
        <w:rPr>
          <w:color w:val="231F20"/>
          <w:w w:val="105"/>
        </w:rPr>
        <w:t>supone</w:t>
      </w:r>
      <w:r>
        <w:rPr>
          <w:color w:val="231F20"/>
          <w:spacing w:val="-10"/>
          <w:w w:val="105"/>
        </w:rPr>
        <w:t> </w:t>
      </w:r>
      <w:r>
        <w:rPr>
          <w:color w:val="231F20"/>
          <w:w w:val="105"/>
        </w:rPr>
        <w:t>su</w:t>
      </w:r>
      <w:r>
        <w:rPr>
          <w:color w:val="231F20"/>
          <w:spacing w:val="-10"/>
          <w:w w:val="105"/>
        </w:rPr>
        <w:t> </w:t>
      </w:r>
      <w:r>
        <w:rPr>
          <w:color w:val="231F20"/>
          <w:w w:val="105"/>
        </w:rPr>
        <w:t>misión</w:t>
      </w:r>
      <w:r>
        <w:rPr>
          <w:color w:val="231F20"/>
          <w:spacing w:val="-10"/>
          <w:w w:val="105"/>
        </w:rPr>
        <w:t> </w:t>
      </w:r>
      <w:r>
        <w:rPr>
          <w:color w:val="231F20"/>
          <w:w w:val="105"/>
        </w:rPr>
        <w:t>fundamental,</w:t>
      </w:r>
      <w:r>
        <w:rPr>
          <w:color w:val="231F20"/>
          <w:spacing w:val="-10"/>
          <w:w w:val="105"/>
        </w:rPr>
        <w:t> </w:t>
      </w:r>
      <w:r>
        <w:rPr>
          <w:color w:val="231F20"/>
          <w:w w:val="105"/>
        </w:rPr>
        <w:t>salvar</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humanidad</w:t>
      </w:r>
      <w:r>
        <w:rPr>
          <w:color w:val="231F20"/>
          <w:spacing w:val="-9"/>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 su</w:t>
      </w:r>
      <w:r>
        <w:rPr>
          <w:color w:val="231F20"/>
          <w:spacing w:val="-11"/>
          <w:w w:val="105"/>
        </w:rPr>
        <w:t> </w:t>
      </w:r>
      <w:r>
        <w:rPr>
          <w:color w:val="231F20"/>
          <w:w w:val="105"/>
        </w:rPr>
        <w:t>sacrificio,</w:t>
      </w:r>
      <w:r>
        <w:rPr>
          <w:color w:val="231F20"/>
          <w:spacing w:val="-11"/>
          <w:w w:val="105"/>
        </w:rPr>
        <w:t> </w:t>
      </w:r>
      <w:r>
        <w:rPr>
          <w:color w:val="231F20"/>
          <w:w w:val="105"/>
        </w:rPr>
        <w:t>ha</w:t>
      </w:r>
      <w:r>
        <w:rPr>
          <w:color w:val="231F20"/>
          <w:spacing w:val="-11"/>
          <w:w w:val="105"/>
        </w:rPr>
        <w:t> </w:t>
      </w:r>
      <w:r>
        <w:rPr>
          <w:color w:val="231F20"/>
          <w:w w:val="105"/>
        </w:rPr>
        <w:t>fracasado.</w:t>
      </w:r>
      <w:r>
        <w:rPr>
          <w:color w:val="231F20"/>
          <w:spacing w:val="-11"/>
          <w:w w:val="105"/>
        </w:rPr>
        <w:t> </w:t>
      </w:r>
      <w:r>
        <w:rPr>
          <w:color w:val="231F20"/>
          <w:w w:val="105"/>
        </w:rPr>
        <w:t>a</w:t>
      </w:r>
      <w:r>
        <w:rPr>
          <w:color w:val="231F20"/>
          <w:spacing w:val="-11"/>
          <w:w w:val="105"/>
        </w:rPr>
        <w:t> </w:t>
      </w:r>
      <w:r>
        <w:rPr>
          <w:color w:val="231F20"/>
          <w:w w:val="105"/>
        </w:rPr>
        <w:t>diferencia</w:t>
      </w:r>
      <w:r>
        <w:rPr>
          <w:color w:val="231F20"/>
          <w:spacing w:val="-11"/>
          <w:w w:val="105"/>
        </w:rPr>
        <w:t> </w:t>
      </w:r>
      <w:r>
        <w:rPr>
          <w:color w:val="231F20"/>
          <w:w w:val="105"/>
        </w:rPr>
        <w:t>de</w:t>
      </w:r>
      <w:r>
        <w:rPr>
          <w:color w:val="231F20"/>
          <w:spacing w:val="-11"/>
          <w:w w:val="105"/>
        </w:rPr>
        <w:t> </w:t>
      </w:r>
      <w:r>
        <w:rPr>
          <w:color w:val="231F20"/>
          <w:w w:val="105"/>
        </w:rPr>
        <w:t>sus</w:t>
      </w:r>
      <w:r>
        <w:rPr>
          <w:color w:val="231F20"/>
          <w:spacing w:val="-11"/>
          <w:w w:val="105"/>
        </w:rPr>
        <w:t> </w:t>
      </w:r>
      <w:r>
        <w:rPr>
          <w:color w:val="231F20"/>
          <w:w w:val="105"/>
        </w:rPr>
        <w:t>anteriores</w:t>
      </w:r>
      <w:r>
        <w:rPr>
          <w:color w:val="231F20"/>
          <w:spacing w:val="-11"/>
          <w:w w:val="105"/>
        </w:rPr>
        <w:t> </w:t>
      </w:r>
      <w:r>
        <w:rPr>
          <w:color w:val="231F20"/>
          <w:w w:val="105"/>
        </w:rPr>
        <w:t>ensayos,</w:t>
      </w:r>
      <w:r>
        <w:rPr>
          <w:color w:val="231F20"/>
          <w:spacing w:val="-11"/>
          <w:w w:val="105"/>
        </w:rPr>
        <w:t> </w:t>
      </w:r>
      <w:r>
        <w:rPr>
          <w:color w:val="231F20"/>
          <w:w w:val="105"/>
        </w:rPr>
        <w:t>donde Borges</w:t>
      </w:r>
      <w:r>
        <w:rPr>
          <w:color w:val="231F20"/>
          <w:spacing w:val="-5"/>
          <w:w w:val="105"/>
        </w:rPr>
        <w:t> </w:t>
      </w:r>
      <w:r>
        <w:rPr>
          <w:color w:val="231F20"/>
          <w:w w:val="105"/>
        </w:rPr>
        <w:t>insiste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inmolación</w:t>
      </w:r>
      <w:r>
        <w:rPr>
          <w:color w:val="231F20"/>
          <w:spacing w:val="-4"/>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dios,</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poema</w:t>
      </w:r>
      <w:r>
        <w:rPr>
          <w:color w:val="231F20"/>
          <w:spacing w:val="-5"/>
          <w:w w:val="105"/>
        </w:rPr>
        <w:t> </w:t>
      </w:r>
      <w:r>
        <w:rPr>
          <w:color w:val="231F20"/>
          <w:w w:val="105"/>
        </w:rPr>
        <w:t>asistimos</w:t>
      </w:r>
      <w:r>
        <w:rPr>
          <w:color w:val="231F20"/>
          <w:spacing w:val="-4"/>
          <w:w w:val="105"/>
        </w:rPr>
        <w:t> </w:t>
      </w:r>
      <w:r>
        <w:rPr>
          <w:color w:val="231F20"/>
          <w:w w:val="105"/>
        </w:rPr>
        <w:t>a</w:t>
      </w:r>
      <w:r>
        <w:rPr>
          <w:color w:val="231F20"/>
          <w:spacing w:val="-5"/>
          <w:w w:val="105"/>
        </w:rPr>
        <w:t> </w:t>
      </w:r>
      <w:r>
        <w:rPr>
          <w:color w:val="231F20"/>
          <w:w w:val="105"/>
        </w:rPr>
        <w:t>la muerte de un </w:t>
      </w:r>
      <w:r>
        <w:rPr>
          <w:color w:val="231F20"/>
          <w:spacing w:val="-2"/>
          <w:w w:val="105"/>
        </w:rPr>
        <w:t>hombre </w:t>
      </w:r>
      <w:r>
        <w:rPr>
          <w:color w:val="231F20"/>
          <w:w w:val="105"/>
        </w:rPr>
        <w:t>más. Esta visión moderna, sin embargo, parecie- ra</w:t>
      </w:r>
      <w:r>
        <w:rPr>
          <w:color w:val="231F20"/>
          <w:spacing w:val="-12"/>
          <w:w w:val="105"/>
        </w:rPr>
        <w:t> </w:t>
      </w:r>
      <w:r>
        <w:rPr>
          <w:color w:val="231F20"/>
          <w:w w:val="105"/>
        </w:rPr>
        <w:t>no</w:t>
      </w:r>
      <w:r>
        <w:rPr>
          <w:color w:val="231F20"/>
          <w:spacing w:val="-12"/>
          <w:w w:val="105"/>
        </w:rPr>
        <w:t> </w:t>
      </w:r>
      <w:r>
        <w:rPr>
          <w:color w:val="231F20"/>
          <w:w w:val="105"/>
        </w:rPr>
        <w:t>resultar</w:t>
      </w:r>
      <w:r>
        <w:rPr>
          <w:color w:val="231F20"/>
          <w:spacing w:val="-11"/>
          <w:w w:val="105"/>
        </w:rPr>
        <w:t> </w:t>
      </w:r>
      <w:r>
        <w:rPr>
          <w:color w:val="231F20"/>
          <w:w w:val="105"/>
        </w:rPr>
        <w:t>tan</w:t>
      </w:r>
      <w:r>
        <w:rPr>
          <w:color w:val="231F20"/>
          <w:spacing w:val="-12"/>
          <w:w w:val="105"/>
        </w:rPr>
        <w:t> </w:t>
      </w:r>
      <w:r>
        <w:rPr>
          <w:color w:val="231F20"/>
          <w:w w:val="105"/>
        </w:rPr>
        <w:t>desesperanzadora</w:t>
      </w:r>
      <w:r>
        <w:rPr>
          <w:color w:val="231F20"/>
          <w:spacing w:val="-11"/>
          <w:w w:val="105"/>
        </w:rPr>
        <w:t> </w:t>
      </w:r>
      <w:r>
        <w:rPr>
          <w:color w:val="231F20"/>
          <w:w w:val="105"/>
        </w:rPr>
        <w:t>desde</w:t>
      </w:r>
      <w:r>
        <w:rPr>
          <w:color w:val="231F20"/>
          <w:spacing w:val="-11"/>
          <w:w w:val="105"/>
        </w:rPr>
        <w:t> </w:t>
      </w:r>
      <w:r>
        <w:rPr>
          <w:color w:val="231F20"/>
          <w:w w:val="105"/>
        </w:rPr>
        <w:t>el</w:t>
      </w:r>
      <w:r>
        <w:rPr>
          <w:color w:val="231F20"/>
          <w:spacing w:val="-12"/>
          <w:w w:val="105"/>
        </w:rPr>
        <w:t> </w:t>
      </w:r>
      <w:r>
        <w:rPr>
          <w:color w:val="231F20"/>
          <w:w w:val="105"/>
        </w:rPr>
        <w:t>prólogo</w:t>
      </w:r>
      <w:r>
        <w:rPr>
          <w:color w:val="231F20"/>
          <w:spacing w:val="-11"/>
          <w:w w:val="105"/>
        </w:rPr>
        <w:t> </w:t>
      </w:r>
      <w:r>
        <w:rPr>
          <w:color w:val="231F20"/>
          <w:w w:val="105"/>
        </w:rPr>
        <w:t>de</w:t>
      </w:r>
      <w:r>
        <w:rPr>
          <w:color w:val="231F20"/>
          <w:spacing w:val="-12"/>
          <w:w w:val="105"/>
        </w:rPr>
        <w:t> </w:t>
      </w:r>
      <w:r>
        <w:rPr>
          <w:i/>
          <w:color w:val="231F20"/>
          <w:w w:val="105"/>
        </w:rPr>
        <w:t>Los</w:t>
      </w:r>
      <w:r>
        <w:rPr>
          <w:i/>
          <w:color w:val="231F20"/>
          <w:spacing w:val="-12"/>
          <w:w w:val="105"/>
        </w:rPr>
        <w:t> </w:t>
      </w:r>
      <w:r>
        <w:rPr>
          <w:i/>
          <w:color w:val="231F20"/>
          <w:w w:val="105"/>
        </w:rPr>
        <w:t>conjurados</w:t>
      </w:r>
      <w:r>
        <w:rPr>
          <w:color w:val="231F20"/>
          <w:w w:val="105"/>
        </w:rPr>
        <w:t>, donde</w:t>
      </w:r>
      <w:r>
        <w:rPr>
          <w:color w:val="231F20"/>
          <w:spacing w:val="-12"/>
          <w:w w:val="105"/>
        </w:rPr>
        <w:t> </w:t>
      </w:r>
      <w:r>
        <w:rPr>
          <w:color w:val="231F20"/>
          <w:w w:val="105"/>
        </w:rPr>
        <w:t>el</w:t>
      </w:r>
      <w:r>
        <w:rPr>
          <w:color w:val="231F20"/>
          <w:spacing w:val="-13"/>
          <w:w w:val="105"/>
        </w:rPr>
        <w:t> </w:t>
      </w:r>
      <w:r>
        <w:rPr>
          <w:color w:val="231F20"/>
          <w:w w:val="105"/>
        </w:rPr>
        <w:t>autor</w:t>
      </w:r>
      <w:r>
        <w:rPr>
          <w:color w:val="231F20"/>
          <w:spacing w:val="-12"/>
          <w:w w:val="105"/>
        </w:rPr>
        <w:t> </w:t>
      </w:r>
      <w:r>
        <w:rPr>
          <w:color w:val="231F20"/>
          <w:w w:val="105"/>
        </w:rPr>
        <w:t>insiste</w:t>
      </w:r>
      <w:r>
        <w:rPr>
          <w:color w:val="231F20"/>
          <w:spacing w:val="-13"/>
          <w:w w:val="105"/>
        </w:rPr>
        <w:t> </w:t>
      </w:r>
      <w:r>
        <w:rPr>
          <w:color w:val="231F20"/>
          <w:w w:val="105"/>
        </w:rPr>
        <w:t>en</w:t>
      </w:r>
      <w:r>
        <w:rPr>
          <w:color w:val="231F20"/>
          <w:spacing w:val="-13"/>
          <w:w w:val="105"/>
        </w:rPr>
        <w:t> </w:t>
      </w:r>
      <w:r>
        <w:rPr>
          <w:color w:val="231F20"/>
          <w:w w:val="105"/>
        </w:rPr>
        <w:t>resaltar</w:t>
      </w:r>
      <w:r>
        <w:rPr>
          <w:color w:val="231F20"/>
          <w:spacing w:val="-13"/>
          <w:w w:val="105"/>
        </w:rPr>
        <w:t> </w:t>
      </w:r>
      <w:r>
        <w:rPr>
          <w:color w:val="231F20"/>
          <w:w w:val="105"/>
        </w:rPr>
        <w:t>también</w:t>
      </w:r>
      <w:r>
        <w:rPr>
          <w:color w:val="231F20"/>
          <w:spacing w:val="-12"/>
          <w:w w:val="105"/>
        </w:rPr>
        <w:t> </w:t>
      </w:r>
      <w:r>
        <w:rPr>
          <w:color w:val="231F20"/>
          <w:w w:val="105"/>
        </w:rPr>
        <w:t>la</w:t>
      </w:r>
      <w:r>
        <w:rPr>
          <w:color w:val="231F20"/>
          <w:spacing w:val="-13"/>
          <w:w w:val="105"/>
        </w:rPr>
        <w:t> </w:t>
      </w:r>
      <w:r>
        <w:rPr>
          <w:color w:val="231F20"/>
          <w:w w:val="105"/>
        </w:rPr>
        <w:t>belleza</w:t>
      </w:r>
      <w:r>
        <w:rPr>
          <w:color w:val="231F20"/>
          <w:spacing w:val="-13"/>
          <w:w w:val="105"/>
        </w:rPr>
        <w:t> </w:t>
      </w:r>
      <w:r>
        <w:rPr>
          <w:color w:val="231F20"/>
          <w:w w:val="105"/>
        </w:rPr>
        <w:t>y</w:t>
      </w:r>
      <w:r>
        <w:rPr>
          <w:color w:val="231F20"/>
          <w:spacing w:val="-13"/>
          <w:w w:val="105"/>
        </w:rPr>
        <w:t> </w:t>
      </w:r>
      <w:r>
        <w:rPr>
          <w:color w:val="231F20"/>
          <w:w w:val="105"/>
        </w:rPr>
        <w:t>felicidad</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vida de</w:t>
      </w:r>
      <w:r>
        <w:rPr>
          <w:color w:val="231F20"/>
          <w:spacing w:val="-12"/>
          <w:w w:val="105"/>
        </w:rPr>
        <w:t> </w:t>
      </w:r>
      <w:r>
        <w:rPr>
          <w:color w:val="231F20"/>
          <w:w w:val="105"/>
        </w:rPr>
        <w:t>los</w:t>
      </w:r>
      <w:r>
        <w:rPr>
          <w:color w:val="231F20"/>
          <w:spacing w:val="-12"/>
          <w:w w:val="105"/>
        </w:rPr>
        <w:t> </w:t>
      </w:r>
      <w:r>
        <w:rPr>
          <w:color w:val="231F20"/>
          <w:w w:val="105"/>
        </w:rPr>
        <w:t>hombres:</w:t>
      </w:r>
      <w:r>
        <w:rPr>
          <w:color w:val="231F20"/>
          <w:spacing w:val="-12"/>
          <w:w w:val="105"/>
        </w:rPr>
        <w:t> </w:t>
      </w:r>
      <w:r>
        <w:rPr>
          <w:color w:val="231F20"/>
          <w:spacing w:val="-7"/>
          <w:w w:val="105"/>
        </w:rPr>
        <w:t>“al</w:t>
      </w:r>
      <w:r>
        <w:rPr>
          <w:color w:val="231F20"/>
          <w:spacing w:val="-13"/>
          <w:w w:val="105"/>
        </w:rPr>
        <w:t> </w:t>
      </w:r>
      <w:r>
        <w:rPr>
          <w:color w:val="231F20"/>
          <w:w w:val="105"/>
        </w:rPr>
        <w:t>cabo</w:t>
      </w:r>
      <w:r>
        <w:rPr>
          <w:color w:val="231F20"/>
          <w:spacing w:val="-13"/>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años</w:t>
      </w:r>
      <w:r>
        <w:rPr>
          <w:color w:val="231F20"/>
          <w:spacing w:val="-12"/>
          <w:w w:val="105"/>
        </w:rPr>
        <w:t> </w:t>
      </w:r>
      <w:r>
        <w:rPr>
          <w:color w:val="231F20"/>
          <w:w w:val="105"/>
        </w:rPr>
        <w:t>he</w:t>
      </w:r>
      <w:r>
        <w:rPr>
          <w:color w:val="231F20"/>
          <w:spacing w:val="-12"/>
          <w:w w:val="105"/>
        </w:rPr>
        <w:t> </w:t>
      </w:r>
      <w:r>
        <w:rPr>
          <w:color w:val="231F20"/>
          <w:w w:val="105"/>
        </w:rPr>
        <w:t>observado</w:t>
      </w:r>
      <w:r>
        <w:rPr>
          <w:color w:val="231F20"/>
          <w:spacing w:val="-13"/>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belleza,</w:t>
      </w:r>
      <w:r>
        <w:rPr>
          <w:color w:val="231F20"/>
          <w:spacing w:val="-13"/>
          <w:w w:val="105"/>
        </w:rPr>
        <w:t> </w:t>
      </w:r>
      <w:r>
        <w:rPr>
          <w:color w:val="231F20"/>
          <w:w w:val="105"/>
        </w:rPr>
        <w:t>como</w:t>
      </w:r>
      <w:r>
        <w:rPr>
          <w:color w:val="231F20"/>
          <w:spacing w:val="-12"/>
          <w:w w:val="105"/>
        </w:rPr>
        <w:t> </w:t>
      </w:r>
      <w:r>
        <w:rPr>
          <w:color w:val="231F20"/>
          <w:w w:val="105"/>
        </w:rPr>
        <w:t>la felicidad,</w:t>
      </w:r>
      <w:r>
        <w:rPr>
          <w:color w:val="231F20"/>
          <w:spacing w:val="-11"/>
          <w:w w:val="105"/>
        </w:rPr>
        <w:t> </w:t>
      </w:r>
      <w:r>
        <w:rPr>
          <w:color w:val="231F20"/>
          <w:w w:val="105"/>
        </w:rPr>
        <w:t>es</w:t>
      </w:r>
      <w:r>
        <w:rPr>
          <w:color w:val="231F20"/>
          <w:spacing w:val="-10"/>
          <w:w w:val="105"/>
        </w:rPr>
        <w:t> </w:t>
      </w:r>
      <w:r>
        <w:rPr>
          <w:color w:val="231F20"/>
          <w:w w:val="105"/>
        </w:rPr>
        <w:t>frecuente.</w:t>
      </w:r>
      <w:r>
        <w:rPr>
          <w:color w:val="231F20"/>
          <w:spacing w:val="-10"/>
          <w:w w:val="105"/>
        </w:rPr>
        <w:t> </w:t>
      </w:r>
      <w:r>
        <w:rPr>
          <w:color w:val="231F20"/>
          <w:w w:val="105"/>
        </w:rPr>
        <w:t>no</w:t>
      </w:r>
      <w:r>
        <w:rPr>
          <w:color w:val="231F20"/>
          <w:spacing w:val="-10"/>
          <w:w w:val="105"/>
        </w:rPr>
        <w:t> </w:t>
      </w:r>
      <w:r>
        <w:rPr>
          <w:color w:val="231F20"/>
          <w:w w:val="105"/>
        </w:rPr>
        <w:t>pasa</w:t>
      </w:r>
      <w:r>
        <w:rPr>
          <w:color w:val="231F20"/>
          <w:spacing w:val="-10"/>
          <w:w w:val="105"/>
        </w:rPr>
        <w:t> </w:t>
      </w:r>
      <w:r>
        <w:rPr>
          <w:color w:val="231F20"/>
          <w:w w:val="105"/>
        </w:rPr>
        <w:t>un</w:t>
      </w:r>
      <w:r>
        <w:rPr>
          <w:color w:val="231F20"/>
          <w:spacing w:val="-10"/>
          <w:w w:val="105"/>
        </w:rPr>
        <w:t> </w:t>
      </w:r>
      <w:r>
        <w:rPr>
          <w:color w:val="231F20"/>
          <w:w w:val="105"/>
        </w:rPr>
        <w:t>día</w:t>
      </w:r>
      <w:r>
        <w:rPr>
          <w:color w:val="231F20"/>
          <w:spacing w:val="-10"/>
          <w:w w:val="105"/>
        </w:rPr>
        <w:t> </w:t>
      </w:r>
      <w:r>
        <w:rPr>
          <w:color w:val="231F20"/>
          <w:w w:val="105"/>
        </w:rPr>
        <w:t>en</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estemos,</w:t>
      </w:r>
      <w:r>
        <w:rPr>
          <w:color w:val="231F20"/>
          <w:spacing w:val="-10"/>
          <w:w w:val="105"/>
        </w:rPr>
        <w:t> </w:t>
      </w:r>
      <w:r>
        <w:rPr>
          <w:color w:val="231F20"/>
          <w:w w:val="105"/>
        </w:rPr>
        <w:t>un</w:t>
      </w:r>
      <w:r>
        <w:rPr>
          <w:color w:val="231F20"/>
          <w:spacing w:val="-10"/>
          <w:w w:val="105"/>
        </w:rPr>
        <w:t> </w:t>
      </w:r>
      <w:r>
        <w:rPr>
          <w:color w:val="231F20"/>
          <w:w w:val="105"/>
        </w:rPr>
        <w:t>instante,</w:t>
      </w:r>
      <w:r>
        <w:rPr>
          <w:color w:val="231F20"/>
          <w:spacing w:val="-10"/>
          <w:w w:val="105"/>
        </w:rPr>
        <w:t> </w:t>
      </w:r>
      <w:r>
        <w:rPr>
          <w:color w:val="231F20"/>
          <w:w w:val="105"/>
        </w:rPr>
        <w:t>en el paraíso” (pc: 583). Entonces, para Borges la ausencia de la divinidad no</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hecho</w:t>
      </w:r>
      <w:r>
        <w:rPr>
          <w:color w:val="231F20"/>
          <w:spacing w:val="-10"/>
          <w:w w:val="105"/>
        </w:rPr>
        <w:t> </w:t>
      </w:r>
      <w:r>
        <w:rPr>
          <w:color w:val="231F20"/>
          <w:w w:val="105"/>
        </w:rPr>
        <w:t>terrible</w:t>
      </w:r>
      <w:r>
        <w:rPr>
          <w:color w:val="231F20"/>
          <w:spacing w:val="-11"/>
          <w:w w:val="105"/>
        </w:rPr>
        <w:t> </w:t>
      </w:r>
      <w:r>
        <w:rPr>
          <w:color w:val="231F20"/>
          <w:w w:val="105"/>
        </w:rPr>
        <w:t>y</w:t>
      </w:r>
      <w:r>
        <w:rPr>
          <w:color w:val="231F20"/>
          <w:spacing w:val="-11"/>
          <w:w w:val="105"/>
        </w:rPr>
        <w:t> </w:t>
      </w:r>
      <w:r>
        <w:rPr>
          <w:color w:val="231F20"/>
          <w:w w:val="105"/>
        </w:rPr>
        <w:t>doloroso,</w:t>
      </w:r>
      <w:r>
        <w:rPr>
          <w:color w:val="231F20"/>
          <w:spacing w:val="-11"/>
          <w:w w:val="105"/>
        </w:rPr>
        <w:t> </w:t>
      </w:r>
      <w:r>
        <w:rPr>
          <w:color w:val="231F20"/>
          <w:w w:val="105"/>
        </w:rPr>
        <w:t>sino</w:t>
      </w:r>
      <w:r>
        <w:rPr>
          <w:color w:val="231F20"/>
          <w:spacing w:val="-11"/>
          <w:w w:val="105"/>
        </w:rPr>
        <w:t> </w:t>
      </w:r>
      <w:r>
        <w:rPr>
          <w:color w:val="231F20"/>
          <w:w w:val="105"/>
        </w:rPr>
        <w:t>una</w:t>
      </w:r>
      <w:r>
        <w:rPr>
          <w:color w:val="231F20"/>
          <w:spacing w:val="-11"/>
          <w:w w:val="105"/>
        </w:rPr>
        <w:t> </w:t>
      </w:r>
      <w:r>
        <w:rPr>
          <w:color w:val="231F20"/>
          <w:w w:val="105"/>
        </w:rPr>
        <w:t>situación</w:t>
      </w:r>
      <w:r>
        <w:rPr>
          <w:color w:val="231F20"/>
          <w:spacing w:val="-11"/>
          <w:w w:val="105"/>
        </w:rPr>
        <w:t> </w:t>
      </w:r>
      <w:r>
        <w:rPr>
          <w:color w:val="231F20"/>
          <w:w w:val="105"/>
        </w:rPr>
        <w:t>inherente</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vida de</w:t>
      </w:r>
      <w:r>
        <w:rPr>
          <w:color w:val="231F20"/>
          <w:spacing w:val="-8"/>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más</w:t>
      </w:r>
      <w:r>
        <w:rPr>
          <w:color w:val="231F20"/>
          <w:spacing w:val="-9"/>
          <w:w w:val="105"/>
        </w:rPr>
        <w:t> </w:t>
      </w:r>
      <w:r>
        <w:rPr>
          <w:color w:val="231F20"/>
          <w:w w:val="105"/>
        </w:rPr>
        <w:t>aún,</w:t>
      </w:r>
      <w:r>
        <w:rPr>
          <w:color w:val="231F20"/>
          <w:spacing w:val="-8"/>
          <w:w w:val="105"/>
        </w:rPr>
        <w:t> </w:t>
      </w:r>
      <w:r>
        <w:rPr>
          <w:color w:val="231F20"/>
          <w:w w:val="105"/>
        </w:rPr>
        <w:t>al</w:t>
      </w:r>
      <w:r>
        <w:rPr>
          <w:color w:val="231F20"/>
          <w:spacing w:val="-9"/>
          <w:w w:val="105"/>
        </w:rPr>
        <w:t> </w:t>
      </w:r>
      <w:r>
        <w:rPr>
          <w:color w:val="231F20"/>
          <w:spacing w:val="-2"/>
          <w:w w:val="105"/>
        </w:rPr>
        <w:t>hombre</w:t>
      </w:r>
      <w:r>
        <w:rPr>
          <w:color w:val="231F20"/>
          <w:spacing w:val="-9"/>
          <w:w w:val="105"/>
        </w:rPr>
        <w:t> </w:t>
      </w:r>
      <w:r>
        <w:rPr>
          <w:color w:val="231F20"/>
          <w:w w:val="105"/>
        </w:rPr>
        <w:t>le</w:t>
      </w:r>
      <w:r>
        <w:rPr>
          <w:color w:val="231F20"/>
          <w:spacing w:val="-9"/>
          <w:w w:val="105"/>
        </w:rPr>
        <w:t> </w:t>
      </w:r>
      <w:r>
        <w:rPr>
          <w:color w:val="231F20"/>
          <w:w w:val="105"/>
        </w:rPr>
        <w:t>es</w:t>
      </w:r>
      <w:r>
        <w:rPr>
          <w:color w:val="231F20"/>
          <w:spacing w:val="-9"/>
          <w:w w:val="105"/>
        </w:rPr>
        <w:t> </w:t>
      </w:r>
      <w:r>
        <w:rPr>
          <w:color w:val="231F20"/>
          <w:w w:val="105"/>
        </w:rPr>
        <w:t>posible</w:t>
      </w:r>
      <w:r>
        <w:rPr>
          <w:color w:val="231F20"/>
          <w:spacing w:val="-9"/>
          <w:w w:val="105"/>
        </w:rPr>
        <w:t> </w:t>
      </w:r>
      <w:r>
        <w:rPr>
          <w:color w:val="231F20"/>
          <w:w w:val="105"/>
        </w:rPr>
        <w:t>la</w:t>
      </w:r>
      <w:r>
        <w:rPr>
          <w:color w:val="231F20"/>
          <w:spacing w:val="-9"/>
          <w:w w:val="105"/>
        </w:rPr>
        <w:t> </w:t>
      </w:r>
      <w:r>
        <w:rPr>
          <w:color w:val="231F20"/>
          <w:w w:val="105"/>
        </w:rPr>
        <w:t>felicidad</w:t>
      </w:r>
      <w:r>
        <w:rPr>
          <w:color w:val="231F20"/>
          <w:spacing w:val="-9"/>
          <w:w w:val="105"/>
        </w:rPr>
        <w:t> </w:t>
      </w:r>
      <w:r>
        <w:rPr>
          <w:color w:val="231F20"/>
          <w:w w:val="105"/>
        </w:rPr>
        <w:t>sin</w:t>
      </w:r>
      <w:r>
        <w:rPr>
          <w:color w:val="231F20"/>
          <w:spacing w:val="-9"/>
          <w:w w:val="105"/>
        </w:rPr>
        <w:t> </w:t>
      </w:r>
      <w:r>
        <w:rPr>
          <w:color w:val="231F20"/>
          <w:w w:val="105"/>
        </w:rPr>
        <w:t>el</w:t>
      </w:r>
      <w:r>
        <w:rPr>
          <w:color w:val="231F20"/>
          <w:spacing w:val="-9"/>
          <w:w w:val="105"/>
        </w:rPr>
        <w:t> </w:t>
      </w:r>
      <w:r>
        <w:rPr>
          <w:color w:val="231F20"/>
          <w:w w:val="105"/>
        </w:rPr>
        <w:t>sacri- ficio de los dioses; el </w:t>
      </w:r>
      <w:r>
        <w:rPr>
          <w:color w:val="231F20"/>
          <w:spacing w:val="-2"/>
          <w:w w:val="105"/>
        </w:rPr>
        <w:t>hombre </w:t>
      </w:r>
      <w:r>
        <w:rPr>
          <w:color w:val="231F20"/>
          <w:w w:val="105"/>
        </w:rPr>
        <w:t>puede ser feliz sin ellos. La historia de la salvación</w:t>
      </w:r>
      <w:r>
        <w:rPr>
          <w:color w:val="231F20"/>
          <w:spacing w:val="-7"/>
          <w:w w:val="105"/>
        </w:rPr>
        <w:t> </w:t>
      </w:r>
      <w:r>
        <w:rPr>
          <w:color w:val="231F20"/>
          <w:w w:val="105"/>
        </w:rPr>
        <w:t>crística</w:t>
      </w:r>
      <w:r>
        <w:rPr>
          <w:color w:val="231F20"/>
          <w:spacing w:val="-7"/>
          <w:w w:val="105"/>
        </w:rPr>
        <w:t> </w:t>
      </w:r>
      <w:r>
        <w:rPr>
          <w:color w:val="231F20"/>
          <w:w w:val="105"/>
        </w:rPr>
        <w:t>queda</w:t>
      </w:r>
      <w:r>
        <w:rPr>
          <w:color w:val="231F20"/>
          <w:spacing w:val="-7"/>
          <w:w w:val="105"/>
        </w:rPr>
        <w:t> </w:t>
      </w:r>
      <w:r>
        <w:rPr>
          <w:color w:val="231F20"/>
          <w:w w:val="105"/>
        </w:rPr>
        <w:t>anulada</w:t>
      </w:r>
      <w:r>
        <w:rPr>
          <w:color w:val="231F20"/>
          <w:spacing w:val="-7"/>
          <w:w w:val="105"/>
        </w:rPr>
        <w:t> </w:t>
      </w:r>
      <w:r>
        <w:rPr>
          <w:color w:val="231F20"/>
          <w:w w:val="105"/>
        </w:rPr>
        <w:t>para</w:t>
      </w:r>
      <w:r>
        <w:rPr>
          <w:color w:val="231F20"/>
          <w:spacing w:val="-7"/>
          <w:w w:val="105"/>
        </w:rPr>
        <w:t> </w:t>
      </w:r>
      <w:r>
        <w:rPr>
          <w:color w:val="231F20"/>
          <w:w w:val="105"/>
        </w:rPr>
        <w:t>conservar</w:t>
      </w:r>
      <w:r>
        <w:rPr>
          <w:color w:val="231F20"/>
          <w:spacing w:val="-7"/>
          <w:w w:val="105"/>
        </w:rPr>
        <w:t> </w:t>
      </w:r>
      <w:r>
        <w:rPr>
          <w:color w:val="231F20"/>
          <w:w w:val="105"/>
        </w:rPr>
        <w:t>solamente</w:t>
      </w:r>
      <w:r>
        <w:rPr>
          <w:color w:val="231F20"/>
          <w:spacing w:val="-8"/>
          <w:w w:val="105"/>
        </w:rPr>
        <w:t> </w:t>
      </w:r>
      <w:r>
        <w:rPr>
          <w:color w:val="231F20"/>
          <w:w w:val="105"/>
        </w:rPr>
        <w:t>la</w:t>
      </w:r>
      <w:r>
        <w:rPr>
          <w:color w:val="231F20"/>
          <w:spacing w:val="-7"/>
          <w:w w:val="105"/>
        </w:rPr>
        <w:t> </w:t>
      </w:r>
      <w:r>
        <w:rPr>
          <w:color w:val="231F20"/>
          <w:w w:val="105"/>
        </w:rPr>
        <w:t>condición humana, ambigua como el </w:t>
      </w:r>
      <w:r>
        <w:rPr>
          <w:color w:val="231F20"/>
          <w:spacing w:val="-2"/>
          <w:w w:val="105"/>
        </w:rPr>
        <w:t>hombre </w:t>
      </w:r>
      <w:r>
        <w:rPr>
          <w:color w:val="231F20"/>
          <w:w w:val="105"/>
        </w:rPr>
        <w:t>mismo, dolorosa y feliz. </w:t>
      </w:r>
      <w:r>
        <w:rPr>
          <w:color w:val="231F20"/>
          <w:spacing w:val="-7"/>
          <w:w w:val="105"/>
        </w:rPr>
        <w:t>pero </w:t>
      </w:r>
      <w:r>
        <w:rPr>
          <w:color w:val="231F20"/>
          <w:w w:val="105"/>
        </w:rPr>
        <w:t>esta condición también permite el paso al tiempo ahistórico: el paraíso. La visión borgesiana ni siquiera se duele del rompimiento moderno</w:t>
      </w:r>
      <w:r>
        <w:rPr>
          <w:color w:val="231F20"/>
          <w:spacing w:val="27"/>
          <w:w w:val="105"/>
        </w:rPr>
        <w:t> </w:t>
      </w:r>
      <w:r>
        <w:rPr>
          <w:color w:val="231F20"/>
          <w:w w:val="105"/>
        </w:rPr>
        <w:t>entre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28"/>
      </w:pPr>
      <w:r>
        <w:rPr>
          <w:color w:val="231F20"/>
          <w:w w:val="105"/>
        </w:rPr>
        <w:t>dioses</w:t>
      </w:r>
      <w:r>
        <w:rPr>
          <w:color w:val="231F20"/>
          <w:spacing w:val="-17"/>
          <w:w w:val="105"/>
        </w:rPr>
        <w:t> </w:t>
      </w:r>
      <w:r>
        <w:rPr>
          <w:color w:val="231F20"/>
          <w:w w:val="105"/>
        </w:rPr>
        <w:t>y</w:t>
      </w:r>
      <w:r>
        <w:rPr>
          <w:color w:val="231F20"/>
          <w:spacing w:val="-18"/>
          <w:w w:val="105"/>
        </w:rPr>
        <w:t> </w:t>
      </w:r>
      <w:r>
        <w:rPr>
          <w:color w:val="231F20"/>
          <w:w w:val="105"/>
        </w:rPr>
        <w:t>hombres:</w:t>
      </w:r>
      <w:r>
        <w:rPr>
          <w:color w:val="231F20"/>
          <w:spacing w:val="-18"/>
          <w:w w:val="105"/>
        </w:rPr>
        <w:t> </w:t>
      </w:r>
      <w:r>
        <w:rPr>
          <w:color w:val="231F20"/>
          <w:w w:val="105"/>
        </w:rPr>
        <w:t>los</w:t>
      </w:r>
      <w:r>
        <w:rPr>
          <w:color w:val="231F20"/>
          <w:spacing w:val="-18"/>
          <w:w w:val="105"/>
        </w:rPr>
        <w:t> </w:t>
      </w:r>
      <w:r>
        <w:rPr>
          <w:color w:val="231F20"/>
          <w:w w:val="105"/>
        </w:rPr>
        <w:t>dioses,</w:t>
      </w:r>
      <w:r>
        <w:rPr>
          <w:color w:val="231F20"/>
          <w:spacing w:val="-17"/>
          <w:w w:val="105"/>
        </w:rPr>
        <w:t> </w:t>
      </w:r>
      <w:r>
        <w:rPr>
          <w:color w:val="231F20"/>
          <w:w w:val="105"/>
        </w:rPr>
        <w:t>simplemente,</w:t>
      </w:r>
      <w:r>
        <w:rPr>
          <w:color w:val="231F20"/>
          <w:spacing w:val="-18"/>
          <w:w w:val="105"/>
        </w:rPr>
        <w:t> </w:t>
      </w:r>
      <w:r>
        <w:rPr>
          <w:color w:val="231F20"/>
          <w:w w:val="105"/>
        </w:rPr>
        <w:t>no</w:t>
      </w:r>
      <w:r>
        <w:rPr>
          <w:color w:val="231F20"/>
          <w:spacing w:val="-17"/>
          <w:w w:val="105"/>
        </w:rPr>
        <w:t> </w:t>
      </w:r>
      <w:r>
        <w:rPr>
          <w:color w:val="231F20"/>
          <w:w w:val="105"/>
        </w:rPr>
        <w:t>existen.</w:t>
      </w:r>
      <w:r>
        <w:rPr>
          <w:color w:val="231F20"/>
          <w:spacing w:val="-18"/>
          <w:w w:val="105"/>
        </w:rPr>
        <w:t> </w:t>
      </w:r>
      <w:r>
        <w:rPr>
          <w:color w:val="231F20"/>
          <w:w w:val="105"/>
        </w:rPr>
        <w:t>Jesucristo</w:t>
      </w:r>
      <w:r>
        <w:rPr>
          <w:color w:val="231F20"/>
          <w:spacing w:val="-17"/>
          <w:w w:val="105"/>
        </w:rPr>
        <w:t> </w:t>
      </w:r>
      <w:r>
        <w:rPr>
          <w:color w:val="231F20"/>
          <w:w w:val="105"/>
        </w:rPr>
        <w:t>lo</w:t>
      </w:r>
      <w:r>
        <w:rPr>
          <w:color w:val="231F20"/>
          <w:spacing w:val="-18"/>
          <w:w w:val="105"/>
        </w:rPr>
        <w:t> </w:t>
      </w:r>
      <w:r>
        <w:rPr>
          <w:color w:val="231F20"/>
          <w:w w:val="105"/>
        </w:rPr>
        <w:t>sabe: “Sabe que no es un dios” y no le</w:t>
      </w:r>
      <w:r>
        <w:rPr>
          <w:color w:val="231F20"/>
          <w:spacing w:val="8"/>
          <w:w w:val="105"/>
        </w:rPr>
        <w:t> </w:t>
      </w:r>
      <w:r>
        <w:rPr>
          <w:color w:val="231F20"/>
          <w:w w:val="105"/>
        </w:rPr>
        <w:t>importa.</w:t>
      </w:r>
    </w:p>
    <w:p>
      <w:pPr>
        <w:pStyle w:val="BodyText"/>
        <w:spacing w:line="307" w:lineRule="auto"/>
        <w:ind w:left="116" w:right="114" w:firstLine="397"/>
        <w:jc w:val="both"/>
      </w:pPr>
      <w:r>
        <w:rPr>
          <w:color w:val="231F20"/>
          <w:w w:val="105"/>
        </w:rPr>
        <w:t>El énfasis de la obra del autor está en la evidente humanidad de Jesucristo que se complementa con la idea de la divinidad en general expuesta</w:t>
      </w:r>
      <w:r>
        <w:rPr>
          <w:color w:val="231F20"/>
          <w:spacing w:val="-14"/>
          <w:w w:val="105"/>
        </w:rPr>
        <w:t> </w:t>
      </w:r>
      <w:r>
        <w:rPr>
          <w:color w:val="231F20"/>
          <w:w w:val="105"/>
        </w:rPr>
        <w:t>a</w:t>
      </w:r>
      <w:r>
        <w:rPr>
          <w:color w:val="231F20"/>
          <w:spacing w:val="-14"/>
          <w:w w:val="105"/>
        </w:rPr>
        <w:t> </w:t>
      </w:r>
      <w:r>
        <w:rPr>
          <w:color w:val="231F20"/>
          <w:w w:val="105"/>
        </w:rPr>
        <w:t>una</w:t>
      </w:r>
      <w:r>
        <w:rPr>
          <w:color w:val="231F20"/>
          <w:spacing w:val="-14"/>
          <w:w w:val="105"/>
        </w:rPr>
        <w:t> </w:t>
      </w:r>
      <w:r>
        <w:rPr>
          <w:color w:val="231F20"/>
          <w:w w:val="105"/>
        </w:rPr>
        <w:t>constante</w:t>
      </w:r>
      <w:r>
        <w:rPr>
          <w:color w:val="231F20"/>
          <w:spacing w:val="-14"/>
          <w:w w:val="105"/>
        </w:rPr>
        <w:t> </w:t>
      </w:r>
      <w:r>
        <w:rPr>
          <w:color w:val="231F20"/>
          <w:w w:val="105"/>
        </w:rPr>
        <w:t>metamorfosis</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un</w:t>
      </w:r>
      <w:r>
        <w:rPr>
          <w:color w:val="231F20"/>
          <w:spacing w:val="-14"/>
          <w:w w:val="105"/>
        </w:rPr>
        <w:t> </w:t>
      </w:r>
      <w:r>
        <w:rPr>
          <w:color w:val="231F20"/>
          <w:w w:val="105"/>
        </w:rPr>
        <w:t>movimiento</w:t>
      </w:r>
      <w:r>
        <w:rPr>
          <w:color w:val="231F20"/>
          <w:spacing w:val="-14"/>
          <w:w w:val="105"/>
        </w:rPr>
        <w:t> </w:t>
      </w:r>
      <w:r>
        <w:rPr>
          <w:color w:val="231F20"/>
          <w:w w:val="105"/>
        </w:rPr>
        <w:t>ambivalente, hacia arriba y hacia abajo: afirma Borges que si en algún momento, en el antiguo </w:t>
      </w:r>
      <w:r>
        <w:rPr>
          <w:color w:val="231F20"/>
          <w:spacing w:val="-3"/>
          <w:w w:val="105"/>
        </w:rPr>
        <w:t>Testamento, </w:t>
      </w:r>
      <w:r>
        <w:rPr>
          <w:color w:val="231F20"/>
          <w:w w:val="105"/>
        </w:rPr>
        <w:t>dios era antropomórfico, esto es, tuvo rasgos humanos como tristeza, celos e ira, dice en “de alguien a nadie” que paulatinamente fue perdiendo su concreción hasta llegar a lo más abs- tracto: la nada: “Ser una cosa es inexorablemente no ser todas las otras cosas; la intuición confusa de esta verdad ha inducido a los hombres a imaginar</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ser</w:t>
      </w:r>
      <w:r>
        <w:rPr>
          <w:color w:val="231F20"/>
          <w:spacing w:val="-5"/>
          <w:w w:val="105"/>
        </w:rPr>
        <w:t> </w:t>
      </w:r>
      <w:r>
        <w:rPr>
          <w:color w:val="231F20"/>
          <w:w w:val="105"/>
        </w:rPr>
        <w:t>es</w:t>
      </w:r>
      <w:r>
        <w:rPr>
          <w:color w:val="231F20"/>
          <w:spacing w:val="-5"/>
          <w:w w:val="105"/>
        </w:rPr>
        <w:t> </w:t>
      </w:r>
      <w:r>
        <w:rPr>
          <w:color w:val="231F20"/>
          <w:w w:val="105"/>
        </w:rPr>
        <w:t>más</w:t>
      </w:r>
      <w:r>
        <w:rPr>
          <w:color w:val="231F20"/>
          <w:spacing w:val="-5"/>
          <w:w w:val="105"/>
        </w:rPr>
        <w:t> </w:t>
      </w:r>
      <w:r>
        <w:rPr>
          <w:color w:val="231F20"/>
          <w:w w:val="105"/>
        </w:rPr>
        <w:t>que</w:t>
      </w:r>
      <w:r>
        <w:rPr>
          <w:color w:val="231F20"/>
          <w:spacing w:val="-5"/>
          <w:w w:val="105"/>
        </w:rPr>
        <w:t> </w:t>
      </w:r>
      <w:r>
        <w:rPr>
          <w:color w:val="231F20"/>
          <w:w w:val="105"/>
        </w:rPr>
        <w:t>ser</w:t>
      </w:r>
      <w:r>
        <w:rPr>
          <w:color w:val="231F20"/>
          <w:spacing w:val="-5"/>
          <w:w w:val="105"/>
        </w:rPr>
        <w:t> </w:t>
      </w:r>
      <w:r>
        <w:rPr>
          <w:color w:val="231F20"/>
          <w:w w:val="105"/>
        </w:rPr>
        <w:t>algo</w:t>
      </w:r>
      <w:r>
        <w:rPr>
          <w:color w:val="231F20"/>
          <w:spacing w:val="-5"/>
          <w:w w:val="105"/>
        </w:rPr>
        <w:t> </w:t>
      </w:r>
      <w:r>
        <w:rPr>
          <w:color w:val="231F20"/>
          <w:w w:val="105"/>
        </w:rPr>
        <w:t>y</w:t>
      </w:r>
      <w:r>
        <w:rPr>
          <w:color w:val="231F20"/>
          <w:spacing w:val="-5"/>
          <w:w w:val="105"/>
        </w:rPr>
        <w:t> </w:t>
      </w:r>
      <w:r>
        <w:rPr>
          <w:color w:val="231F20"/>
          <w:w w:val="105"/>
        </w:rPr>
        <w:t>que,</w:t>
      </w:r>
      <w:r>
        <w:rPr>
          <w:color w:val="231F20"/>
          <w:spacing w:val="-5"/>
          <w:w w:val="105"/>
        </w:rPr>
        <w:t> </w:t>
      </w:r>
      <w:r>
        <w:rPr>
          <w:color w:val="231F20"/>
          <w:w w:val="105"/>
        </w:rPr>
        <w:t>de</w:t>
      </w:r>
      <w:r>
        <w:rPr>
          <w:color w:val="231F20"/>
          <w:spacing w:val="-5"/>
          <w:w w:val="105"/>
        </w:rPr>
        <w:t> </w:t>
      </w:r>
      <w:r>
        <w:rPr>
          <w:color w:val="231F20"/>
          <w:w w:val="105"/>
        </w:rPr>
        <w:t>alguna</w:t>
      </w:r>
      <w:r>
        <w:rPr>
          <w:color w:val="231F20"/>
          <w:spacing w:val="-5"/>
          <w:w w:val="105"/>
        </w:rPr>
        <w:t> </w:t>
      </w:r>
      <w:r>
        <w:rPr>
          <w:color w:val="231F20"/>
          <w:w w:val="105"/>
        </w:rPr>
        <w:t>manera,</w:t>
      </w:r>
      <w:r>
        <w:rPr>
          <w:color w:val="231F20"/>
          <w:spacing w:val="-5"/>
          <w:w w:val="105"/>
        </w:rPr>
        <w:t> </w:t>
      </w:r>
      <w:r>
        <w:rPr>
          <w:color w:val="231F20"/>
          <w:w w:val="105"/>
        </w:rPr>
        <w:t>es</w:t>
      </w:r>
      <w:r>
        <w:rPr>
          <w:color w:val="231F20"/>
          <w:spacing w:val="-5"/>
          <w:w w:val="105"/>
        </w:rPr>
        <w:t> </w:t>
      </w:r>
      <w:r>
        <w:rPr>
          <w:color w:val="231F20"/>
          <w:w w:val="105"/>
        </w:rPr>
        <w:t>ser todo”  (oi:</w:t>
      </w:r>
      <w:r>
        <w:rPr>
          <w:color w:val="231F20"/>
          <w:spacing w:val="6"/>
          <w:w w:val="105"/>
        </w:rPr>
        <w:t> </w:t>
      </w:r>
      <w:r>
        <w:rPr>
          <w:color w:val="231F20"/>
          <w:w w:val="105"/>
        </w:rPr>
        <w:t>171).</w:t>
      </w:r>
    </w:p>
    <w:p>
      <w:pPr>
        <w:pStyle w:val="BodyText"/>
        <w:spacing w:line="307" w:lineRule="auto"/>
        <w:ind w:left="116" w:right="115" w:firstLine="396"/>
        <w:jc w:val="both"/>
      </w:pPr>
      <w:r>
        <w:rPr>
          <w:color w:val="231F20"/>
        </w:rPr>
        <w:t>Estas reflexiones de Borges nos llevan a considerar que dios padre  “no es” mientras que el hijo tiene más sustancia: es un hombre. aquí el movimiento es el contrario, hacia abajo, movimiento que implica que la divinidad caiga en todos las vicisitudes, e incluso abyecciones, propias de la especie humana: la humanidad de Jesucristo que, como explicaré en  este trabajo, a partir del análisis de </w:t>
      </w:r>
      <w:r>
        <w:rPr>
          <w:color w:val="231F20"/>
          <w:spacing w:val="-6"/>
        </w:rPr>
        <w:t>“Tres </w:t>
      </w:r>
      <w:r>
        <w:rPr>
          <w:color w:val="231F20"/>
        </w:rPr>
        <w:t>versiones de Judas” (</w:t>
      </w:r>
      <w:r>
        <w:rPr>
          <w:i/>
          <w:color w:val="231F20"/>
        </w:rPr>
        <w:t>Arttificios, </w:t>
      </w:r>
      <w:r>
        <w:rPr>
          <w:color w:val="231F20"/>
        </w:rPr>
        <w:t>1944)</w:t>
      </w:r>
      <w:r>
        <w:rPr>
          <w:color w:val="231F20"/>
          <w:spacing w:val="-4"/>
        </w:rPr>
        <w:t> </w:t>
      </w:r>
      <w:r>
        <w:rPr>
          <w:color w:val="231F20"/>
        </w:rPr>
        <w:t>y</w:t>
      </w:r>
      <w:r>
        <w:rPr>
          <w:color w:val="231F20"/>
          <w:spacing w:val="-3"/>
        </w:rPr>
        <w:t> </w:t>
      </w:r>
      <w:r>
        <w:rPr>
          <w:color w:val="231F20"/>
        </w:rPr>
        <w:t>“El</w:t>
      </w:r>
      <w:r>
        <w:rPr>
          <w:color w:val="231F20"/>
          <w:spacing w:val="-4"/>
        </w:rPr>
        <w:t> </w:t>
      </w:r>
      <w:r>
        <w:rPr>
          <w:color w:val="231F20"/>
        </w:rPr>
        <w:t>evangelio</w:t>
      </w:r>
      <w:r>
        <w:rPr>
          <w:color w:val="231F20"/>
          <w:spacing w:val="-3"/>
        </w:rPr>
        <w:t> </w:t>
      </w:r>
      <w:r>
        <w:rPr>
          <w:color w:val="231F20"/>
        </w:rPr>
        <w:t>según</w:t>
      </w:r>
      <w:r>
        <w:rPr>
          <w:color w:val="231F20"/>
          <w:spacing w:val="-4"/>
        </w:rPr>
        <w:t> </w:t>
      </w:r>
      <w:r>
        <w:rPr>
          <w:color w:val="231F20"/>
        </w:rPr>
        <w:t>Marcos”</w:t>
      </w:r>
      <w:r>
        <w:rPr>
          <w:color w:val="231F20"/>
          <w:spacing w:val="-4"/>
        </w:rPr>
        <w:t> </w:t>
      </w:r>
      <w:r>
        <w:rPr>
          <w:color w:val="231F20"/>
        </w:rPr>
        <w:t>(</w:t>
      </w:r>
      <w:r>
        <w:rPr>
          <w:i/>
          <w:color w:val="231F20"/>
        </w:rPr>
        <w:t>El</w:t>
      </w:r>
      <w:r>
        <w:rPr>
          <w:i/>
          <w:color w:val="231F20"/>
          <w:spacing w:val="-4"/>
        </w:rPr>
        <w:t> </w:t>
      </w:r>
      <w:r>
        <w:rPr>
          <w:i/>
          <w:color w:val="231F20"/>
        </w:rPr>
        <w:t>informe</w:t>
      </w:r>
      <w:r>
        <w:rPr>
          <w:i/>
          <w:color w:val="231F20"/>
          <w:spacing w:val="-4"/>
        </w:rPr>
        <w:t> </w:t>
      </w:r>
      <w:r>
        <w:rPr>
          <w:i/>
          <w:color w:val="231F20"/>
        </w:rPr>
        <w:t>de</w:t>
      </w:r>
      <w:r>
        <w:rPr>
          <w:i/>
          <w:color w:val="231F20"/>
          <w:spacing w:val="-4"/>
        </w:rPr>
        <w:t> </w:t>
      </w:r>
      <w:r>
        <w:rPr>
          <w:i/>
          <w:color w:val="231F20"/>
        </w:rPr>
        <w:t>Brodie,</w:t>
      </w:r>
      <w:r>
        <w:rPr>
          <w:i/>
          <w:color w:val="231F20"/>
          <w:spacing w:val="-3"/>
        </w:rPr>
        <w:t> </w:t>
      </w:r>
      <w:r>
        <w:rPr>
          <w:color w:val="231F20"/>
        </w:rPr>
        <w:t>1970),</w:t>
      </w:r>
      <w:r>
        <w:rPr>
          <w:color w:val="231F20"/>
          <w:spacing w:val="-4"/>
        </w:rPr>
        <w:t> </w:t>
      </w:r>
      <w:r>
        <w:rPr>
          <w:color w:val="231F20"/>
        </w:rPr>
        <w:t>reafirma su condición de copia y su subsecuente   </w:t>
      </w:r>
      <w:r>
        <w:rPr>
          <w:color w:val="231F20"/>
          <w:spacing w:val="17"/>
        </w:rPr>
        <w:t> </w:t>
      </w:r>
      <w:r>
        <w:rPr>
          <w:color w:val="231F20"/>
        </w:rPr>
        <w:t>degradación.</w:t>
      </w:r>
    </w:p>
    <w:p>
      <w:pPr>
        <w:pStyle w:val="BodyText"/>
        <w:spacing w:line="307" w:lineRule="auto"/>
        <w:ind w:left="116" w:right="115" w:firstLine="397"/>
        <w:jc w:val="both"/>
      </w:pPr>
      <w:r>
        <w:rPr>
          <w:color w:val="231F20"/>
        </w:rPr>
        <w:t>El cuento </w:t>
      </w:r>
      <w:r>
        <w:rPr>
          <w:color w:val="231F20"/>
          <w:spacing w:val="-6"/>
        </w:rPr>
        <w:t>“Tres </w:t>
      </w:r>
      <w:r>
        <w:rPr>
          <w:color w:val="231F20"/>
        </w:rPr>
        <w:t>versiones de Judas”, disfrazado de artículo acadé- mico, aunque Borges en el prólogo a </w:t>
      </w:r>
      <w:r>
        <w:rPr>
          <w:i/>
          <w:color w:val="231F20"/>
        </w:rPr>
        <w:t>Arttificios </w:t>
      </w:r>
      <w:r>
        <w:rPr>
          <w:color w:val="231F20"/>
        </w:rPr>
        <w:t>lo llama </w:t>
      </w:r>
      <w:r>
        <w:rPr>
          <w:color w:val="231F20"/>
          <w:spacing w:val="-4"/>
        </w:rPr>
        <w:t>“Fantasía </w:t>
      </w:r>
      <w:r>
        <w:rPr>
          <w:color w:val="231F20"/>
        </w:rPr>
        <w:t>cristo- lógica” </w:t>
      </w:r>
      <w:r>
        <w:rPr>
          <w:color w:val="231F20"/>
          <w:w w:val="105"/>
        </w:rPr>
        <w:t>(cc: </w:t>
      </w:r>
      <w:r>
        <w:rPr>
          <w:color w:val="231F20"/>
        </w:rPr>
        <w:t>162),  inicia  precisamente  con  un  significativo  epígrafe  de  la autobiografía del soldado </w:t>
      </w:r>
      <w:r>
        <w:rPr>
          <w:color w:val="231F20"/>
          <w:spacing w:val="-15"/>
          <w:w w:val="105"/>
        </w:rPr>
        <w:t>T. </w:t>
      </w:r>
      <w:r>
        <w:rPr>
          <w:color w:val="231F20"/>
        </w:rPr>
        <w:t>E. Lawrence (Lawrence de arabia), </w:t>
      </w:r>
      <w:r>
        <w:rPr>
          <w:i/>
          <w:color w:val="231F20"/>
        </w:rPr>
        <w:t>Seven </w:t>
      </w:r>
      <w:r>
        <w:rPr>
          <w:i/>
          <w:color w:val="231F20"/>
        </w:rPr>
        <w:t>Pillars of Wisdom: </w:t>
      </w:r>
      <w:r>
        <w:rPr>
          <w:color w:val="231F20"/>
        </w:rPr>
        <w:t>“There seemed a certainity in degradation”, que subra- ya la certidumbre que puede haber en la degradación. de inmediato el lector se enfrenta a la interpretación del narrador sobre las teorías del teólogo sueco niels runeberg vertidas en dos libros: </w:t>
      </w:r>
      <w:r>
        <w:rPr>
          <w:i/>
          <w:color w:val="231F20"/>
        </w:rPr>
        <w:t>Kristtus och Judas </w:t>
      </w:r>
      <w:r>
        <w:rPr>
          <w:color w:val="231F20"/>
          <w:w w:val="95"/>
        </w:rPr>
        <w:t>(</w:t>
      </w:r>
      <w:r>
        <w:rPr>
          <w:i/>
          <w:color w:val="231F20"/>
          <w:w w:val="95"/>
        </w:rPr>
        <w:t>Cristto</w:t>
      </w:r>
      <w:r>
        <w:rPr>
          <w:i/>
          <w:color w:val="231F20"/>
          <w:spacing w:val="-6"/>
          <w:w w:val="95"/>
        </w:rPr>
        <w:t> </w:t>
      </w:r>
      <w:r>
        <w:rPr>
          <w:i/>
          <w:color w:val="231F20"/>
          <w:w w:val="95"/>
        </w:rPr>
        <w:t>y</w:t>
      </w:r>
      <w:r>
        <w:rPr>
          <w:i/>
          <w:color w:val="231F20"/>
          <w:spacing w:val="-7"/>
          <w:w w:val="95"/>
        </w:rPr>
        <w:t> </w:t>
      </w:r>
      <w:r>
        <w:rPr>
          <w:i/>
          <w:color w:val="231F20"/>
          <w:w w:val="95"/>
        </w:rPr>
        <w:t>Judas</w:t>
      </w:r>
      <w:r>
        <w:rPr>
          <w:color w:val="231F20"/>
          <w:w w:val="95"/>
        </w:rPr>
        <w:t>)</w:t>
      </w:r>
      <w:r>
        <w:rPr>
          <w:color w:val="231F20"/>
          <w:spacing w:val="-7"/>
          <w:w w:val="95"/>
        </w:rPr>
        <w:t> </w:t>
      </w:r>
      <w:r>
        <w:rPr>
          <w:color w:val="231F20"/>
          <w:w w:val="95"/>
        </w:rPr>
        <w:t>y</w:t>
      </w:r>
      <w:r>
        <w:rPr>
          <w:color w:val="231F20"/>
          <w:spacing w:val="-6"/>
          <w:w w:val="95"/>
        </w:rPr>
        <w:t> </w:t>
      </w:r>
      <w:r>
        <w:rPr>
          <w:i/>
          <w:color w:val="231F20"/>
          <w:w w:val="95"/>
        </w:rPr>
        <w:t>Den</w:t>
      </w:r>
      <w:r>
        <w:rPr>
          <w:i/>
          <w:color w:val="231F20"/>
          <w:spacing w:val="-7"/>
          <w:w w:val="95"/>
        </w:rPr>
        <w:t> </w:t>
      </w:r>
      <w:r>
        <w:rPr>
          <w:i/>
          <w:color w:val="231F20"/>
          <w:w w:val="95"/>
        </w:rPr>
        <w:t>hemlige</w:t>
      </w:r>
      <w:r>
        <w:rPr>
          <w:i/>
          <w:color w:val="231F20"/>
          <w:spacing w:val="-7"/>
          <w:w w:val="95"/>
        </w:rPr>
        <w:t> </w:t>
      </w:r>
      <w:r>
        <w:rPr>
          <w:i/>
          <w:color w:val="231F20"/>
          <w:spacing w:val="-3"/>
          <w:w w:val="95"/>
        </w:rPr>
        <w:t>Frälsaren</w:t>
      </w:r>
      <w:r>
        <w:rPr>
          <w:i/>
          <w:color w:val="231F20"/>
          <w:spacing w:val="-6"/>
          <w:w w:val="95"/>
        </w:rPr>
        <w:t> </w:t>
      </w:r>
      <w:r>
        <w:rPr>
          <w:color w:val="231F20"/>
          <w:w w:val="95"/>
        </w:rPr>
        <w:t>(</w:t>
      </w:r>
      <w:r>
        <w:rPr>
          <w:i/>
          <w:color w:val="231F20"/>
          <w:w w:val="95"/>
        </w:rPr>
        <w:t>El</w:t>
      </w:r>
      <w:r>
        <w:rPr>
          <w:i/>
          <w:color w:val="231F20"/>
          <w:spacing w:val="-7"/>
          <w:w w:val="95"/>
        </w:rPr>
        <w:t> </w:t>
      </w:r>
      <w:r>
        <w:rPr>
          <w:i/>
          <w:color w:val="231F20"/>
          <w:w w:val="95"/>
        </w:rPr>
        <w:t>salvador</w:t>
      </w:r>
      <w:r>
        <w:rPr>
          <w:i/>
          <w:color w:val="231F20"/>
          <w:spacing w:val="-7"/>
          <w:w w:val="95"/>
        </w:rPr>
        <w:t> </w:t>
      </w:r>
      <w:r>
        <w:rPr>
          <w:i/>
          <w:color w:val="231F20"/>
          <w:w w:val="95"/>
        </w:rPr>
        <w:t>secretto</w:t>
      </w:r>
      <w:r>
        <w:rPr>
          <w:color w:val="231F20"/>
          <w:w w:val="95"/>
        </w:rPr>
        <w:t>);</w:t>
      </w:r>
      <w:r>
        <w:rPr>
          <w:color w:val="231F20"/>
          <w:spacing w:val="-6"/>
          <w:w w:val="95"/>
        </w:rPr>
        <w:t> </w:t>
      </w:r>
      <w:r>
        <w:rPr>
          <w:color w:val="231F20"/>
          <w:w w:val="95"/>
        </w:rPr>
        <w:t>Borges</w:t>
      </w:r>
      <w:r>
        <w:rPr>
          <w:color w:val="231F20"/>
          <w:spacing w:val="-7"/>
          <w:w w:val="95"/>
        </w:rPr>
        <w:t> </w:t>
      </w:r>
      <w:r>
        <w:rPr>
          <w:color w:val="231F20"/>
          <w:w w:val="95"/>
        </w:rPr>
        <w:t>se</w:t>
      </w:r>
      <w:r>
        <w:rPr>
          <w:color w:val="231F20"/>
          <w:spacing w:val="-7"/>
          <w:w w:val="95"/>
        </w:rPr>
        <w:t> </w:t>
      </w:r>
      <w:r>
        <w:rPr>
          <w:color w:val="231F20"/>
          <w:spacing w:val="-3"/>
          <w:w w:val="95"/>
        </w:rPr>
        <w:t>refiere </w:t>
      </w:r>
      <w:r>
        <w:rPr>
          <w:color w:val="231F20"/>
        </w:rPr>
        <w:t>también a una segunda edición de este último </w:t>
      </w:r>
      <w:r>
        <w:rPr>
          <w:color w:val="231F20"/>
          <w:spacing w:val="-3"/>
        </w:rPr>
        <w:t>libro </w:t>
      </w:r>
      <w:r>
        <w:rPr>
          <w:color w:val="231F20"/>
        </w:rPr>
        <w:t>con un nuevo prólo-  go, de donde  se completan las </w:t>
      </w:r>
      <w:r>
        <w:rPr>
          <w:color w:val="231F20"/>
          <w:spacing w:val="-3"/>
        </w:rPr>
        <w:t>tres  </w:t>
      </w:r>
      <w:r>
        <w:rPr>
          <w:color w:val="231F20"/>
        </w:rPr>
        <w:t>versiones de  </w:t>
      </w:r>
      <w:r>
        <w:rPr>
          <w:color w:val="231F20"/>
          <w:spacing w:val="26"/>
        </w:rPr>
        <w:t> </w:t>
      </w:r>
      <w:r>
        <w:rPr>
          <w:color w:val="231F20"/>
        </w:rPr>
        <w:t>Judas.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7"/>
        <w:jc w:val="both"/>
      </w:pPr>
      <w:r>
        <w:rPr>
          <w:color w:val="231F20"/>
        </w:rPr>
        <w:t>El primer postulado deriva del </w:t>
      </w:r>
      <w:r>
        <w:rPr>
          <w:color w:val="231F20"/>
          <w:spacing w:val="-3"/>
        </w:rPr>
        <w:t>libro </w:t>
      </w:r>
      <w:r>
        <w:rPr>
          <w:i/>
          <w:color w:val="231F20"/>
        </w:rPr>
        <w:t>Kristtus och Judas</w:t>
      </w:r>
      <w:r>
        <w:rPr>
          <w:color w:val="231F20"/>
        </w:rPr>
        <w:t>, que inicia con un epígrafe del ensayista inglés de Quincey:  “no  una  cosa,  todas  las  cosas que la tradición atribuye a Judas iscariote son falsas” (cc: 201). Siguiendo a de </w:t>
      </w:r>
      <w:r>
        <w:rPr>
          <w:color w:val="231F20"/>
          <w:spacing w:val="-3"/>
        </w:rPr>
        <w:t>Quincey, </w:t>
      </w:r>
      <w:r>
        <w:rPr>
          <w:color w:val="231F20"/>
        </w:rPr>
        <w:t>quien “especuló que Judas entregó a Jesucristo para forzarlo a declarar su divinidad y a encender una vasta rebelión contra el yugo de roma” (cc: 201),  runeberg  (contradiciendo  el  capí-  tulo 22 del Evangelio de San Lucas, afirma el narrador) propone una suerte de reivindicación de Judas. Este discípulo, pues, no actuó de mala  fe; la traición de un apóstol era innecesaria, pues la figura de Jesucristo, siendo tan pública, no la necesitaba. El narrador afirma que, ciertamen-   te, la Biblia  no  puede  equivocarse:  “Suponer  un  error  en  la  Escritura es intolerable; no menos intolerable es admitir  un  hecho  casual  en  el más precioso acontecimiento de la historia del mundo” (cc: 201); de tal manera, la supuesta traición de Judas no podría obedecer sino a que ese papel envilecido era, sin embargo, necesario  para la   </w:t>
      </w:r>
      <w:r>
        <w:rPr>
          <w:color w:val="231F20"/>
          <w:spacing w:val="31"/>
        </w:rPr>
        <w:t> </w:t>
      </w:r>
      <w:r>
        <w:rPr>
          <w:color w:val="231F20"/>
        </w:rPr>
        <w:t>redención.</w:t>
      </w:r>
    </w:p>
    <w:p>
      <w:pPr>
        <w:pStyle w:val="BodyText"/>
        <w:spacing w:line="307" w:lineRule="auto"/>
        <w:ind w:left="117" w:right="115" w:firstLine="396"/>
        <w:jc w:val="both"/>
      </w:pPr>
      <w:r>
        <w:rPr>
          <w:color w:val="231F20"/>
          <w:w w:val="105"/>
        </w:rPr>
        <w:t>Borges</w:t>
      </w:r>
      <w:r>
        <w:rPr>
          <w:color w:val="231F20"/>
          <w:spacing w:val="-16"/>
          <w:w w:val="105"/>
        </w:rPr>
        <w:t> </w:t>
      </w:r>
      <w:r>
        <w:rPr>
          <w:color w:val="231F20"/>
          <w:w w:val="105"/>
        </w:rPr>
        <w:t>subraya</w:t>
      </w:r>
      <w:r>
        <w:rPr>
          <w:color w:val="231F20"/>
          <w:spacing w:val="-16"/>
          <w:w w:val="105"/>
        </w:rPr>
        <w:t> </w:t>
      </w:r>
      <w:r>
        <w:rPr>
          <w:color w:val="231F20"/>
          <w:w w:val="105"/>
        </w:rPr>
        <w:t>en</w:t>
      </w:r>
      <w:r>
        <w:rPr>
          <w:color w:val="231F20"/>
          <w:spacing w:val="-16"/>
          <w:w w:val="105"/>
        </w:rPr>
        <w:t> </w:t>
      </w:r>
      <w:r>
        <w:rPr>
          <w:color w:val="231F20"/>
          <w:w w:val="105"/>
        </w:rPr>
        <w:t>esta</w:t>
      </w:r>
      <w:r>
        <w:rPr>
          <w:color w:val="231F20"/>
          <w:spacing w:val="-16"/>
          <w:w w:val="105"/>
        </w:rPr>
        <w:t> </w:t>
      </w:r>
      <w:r>
        <w:rPr>
          <w:color w:val="231F20"/>
          <w:w w:val="105"/>
        </w:rPr>
        <w:t>primera</w:t>
      </w:r>
      <w:r>
        <w:rPr>
          <w:color w:val="231F20"/>
          <w:spacing w:val="-16"/>
          <w:w w:val="105"/>
        </w:rPr>
        <w:t> </w:t>
      </w:r>
      <w:r>
        <w:rPr>
          <w:color w:val="231F20"/>
          <w:w w:val="105"/>
        </w:rPr>
        <w:t>versión</w:t>
      </w:r>
      <w:r>
        <w:rPr>
          <w:color w:val="231F20"/>
          <w:spacing w:val="-17"/>
          <w:w w:val="105"/>
        </w:rPr>
        <w:t> </w:t>
      </w:r>
      <w:r>
        <w:rPr>
          <w:color w:val="231F20"/>
          <w:w w:val="105"/>
        </w:rPr>
        <w:t>la</w:t>
      </w:r>
      <w:r>
        <w:rPr>
          <w:color w:val="231F20"/>
          <w:spacing w:val="-16"/>
          <w:w w:val="105"/>
        </w:rPr>
        <w:t> </w:t>
      </w:r>
      <w:r>
        <w:rPr>
          <w:color w:val="231F20"/>
          <w:w w:val="105"/>
        </w:rPr>
        <w:t>primera</w:t>
      </w:r>
      <w:r>
        <w:rPr>
          <w:color w:val="231F20"/>
          <w:spacing w:val="-16"/>
          <w:w w:val="105"/>
        </w:rPr>
        <w:t> </w:t>
      </w:r>
      <w:r>
        <w:rPr>
          <w:color w:val="231F20"/>
          <w:w w:val="105"/>
        </w:rPr>
        <w:t>degradación</w:t>
      </w:r>
      <w:r>
        <w:rPr>
          <w:color w:val="231F20"/>
          <w:spacing w:val="-16"/>
          <w:w w:val="105"/>
        </w:rPr>
        <w:t> </w:t>
      </w:r>
      <w:r>
        <w:rPr>
          <w:color w:val="231F20"/>
          <w:w w:val="105"/>
        </w:rPr>
        <w:t>que sufre</w:t>
      </w:r>
      <w:r>
        <w:rPr>
          <w:color w:val="231F20"/>
          <w:spacing w:val="-13"/>
          <w:w w:val="105"/>
        </w:rPr>
        <w:t> </w:t>
      </w:r>
      <w:r>
        <w:rPr>
          <w:color w:val="231F20"/>
          <w:w w:val="105"/>
        </w:rPr>
        <w:t>Jesucristo</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hecho</w:t>
      </w:r>
      <w:r>
        <w:rPr>
          <w:color w:val="231F20"/>
          <w:spacing w:val="-13"/>
          <w:w w:val="105"/>
        </w:rPr>
        <w:t> </w:t>
      </w:r>
      <w:r>
        <w:rPr>
          <w:color w:val="231F20"/>
          <w:w w:val="105"/>
        </w:rPr>
        <w:t>de</w:t>
      </w:r>
      <w:r>
        <w:rPr>
          <w:color w:val="231F20"/>
          <w:spacing w:val="-13"/>
          <w:w w:val="105"/>
        </w:rPr>
        <w:t> </w:t>
      </w:r>
      <w:r>
        <w:rPr>
          <w:color w:val="231F20"/>
          <w:w w:val="105"/>
        </w:rPr>
        <w:t>aceptar</w:t>
      </w:r>
      <w:r>
        <w:rPr>
          <w:color w:val="231F20"/>
          <w:spacing w:val="-13"/>
          <w:w w:val="105"/>
        </w:rPr>
        <w:t> </w:t>
      </w:r>
      <w:r>
        <w:rPr>
          <w:color w:val="231F20"/>
          <w:w w:val="105"/>
        </w:rPr>
        <w:t>su</w:t>
      </w:r>
      <w:r>
        <w:rPr>
          <w:color w:val="231F20"/>
          <w:spacing w:val="-13"/>
          <w:w w:val="105"/>
        </w:rPr>
        <w:t> </w:t>
      </w:r>
      <w:r>
        <w:rPr>
          <w:color w:val="231F20"/>
          <w:w w:val="105"/>
        </w:rPr>
        <w:t>papel</w:t>
      </w:r>
      <w:r>
        <w:rPr>
          <w:color w:val="231F20"/>
          <w:spacing w:val="-13"/>
          <w:w w:val="105"/>
        </w:rPr>
        <w:t> </w:t>
      </w:r>
      <w:r>
        <w:rPr>
          <w:color w:val="231F20"/>
          <w:w w:val="105"/>
        </w:rPr>
        <w:t>de</w:t>
      </w:r>
      <w:r>
        <w:rPr>
          <w:color w:val="231F20"/>
          <w:spacing w:val="-13"/>
          <w:w w:val="105"/>
        </w:rPr>
        <w:t> </w:t>
      </w:r>
      <w:r>
        <w:rPr>
          <w:color w:val="231F20"/>
          <w:w w:val="105"/>
        </w:rPr>
        <w:t>salvador</w:t>
      </w:r>
      <w:r>
        <w:rPr>
          <w:color w:val="231F20"/>
          <w:spacing w:val="-14"/>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hom- bres:</w:t>
      </w:r>
      <w:r>
        <w:rPr>
          <w:color w:val="231F20"/>
          <w:spacing w:val="-8"/>
          <w:w w:val="105"/>
        </w:rPr>
        <w:t> </w:t>
      </w:r>
      <w:r>
        <w:rPr>
          <w:color w:val="231F20"/>
          <w:w w:val="105"/>
        </w:rPr>
        <w:t>hacerse</w:t>
      </w:r>
      <w:r>
        <w:rPr>
          <w:color w:val="231F20"/>
          <w:spacing w:val="-8"/>
          <w:w w:val="105"/>
        </w:rPr>
        <w:t> </w:t>
      </w:r>
      <w:r>
        <w:rPr>
          <w:color w:val="231F20"/>
          <w:spacing w:val="-2"/>
          <w:w w:val="105"/>
        </w:rPr>
        <w:t>hombre</w:t>
      </w:r>
      <w:r>
        <w:rPr>
          <w:color w:val="231F20"/>
          <w:spacing w:val="-8"/>
          <w:w w:val="105"/>
        </w:rPr>
        <w:t> </w:t>
      </w:r>
      <w:r>
        <w:rPr>
          <w:color w:val="231F20"/>
          <w:w w:val="105"/>
        </w:rPr>
        <w:t>él</w:t>
      </w:r>
      <w:r>
        <w:rPr>
          <w:color w:val="231F20"/>
          <w:spacing w:val="-8"/>
          <w:w w:val="105"/>
        </w:rPr>
        <w:t> </w:t>
      </w:r>
      <w:r>
        <w:rPr>
          <w:color w:val="231F20"/>
          <w:w w:val="105"/>
        </w:rPr>
        <w:t>mismo:</w:t>
      </w:r>
      <w:r>
        <w:rPr>
          <w:color w:val="231F20"/>
          <w:spacing w:val="-8"/>
          <w:w w:val="105"/>
        </w:rPr>
        <w:t> </w:t>
      </w:r>
      <w:r>
        <w:rPr>
          <w:color w:val="231F20"/>
          <w:w w:val="105"/>
        </w:rPr>
        <w:t>“El</w:t>
      </w:r>
      <w:r>
        <w:rPr>
          <w:color w:val="231F20"/>
          <w:spacing w:val="-8"/>
          <w:w w:val="105"/>
        </w:rPr>
        <w:t> </w:t>
      </w:r>
      <w:r>
        <w:rPr>
          <w:color w:val="231F20"/>
          <w:spacing w:val="-5"/>
          <w:w w:val="105"/>
        </w:rPr>
        <w:t>verbo,</w:t>
      </w:r>
      <w:r>
        <w:rPr>
          <w:color w:val="231F20"/>
          <w:spacing w:val="-8"/>
          <w:w w:val="105"/>
        </w:rPr>
        <w:t> </w:t>
      </w:r>
      <w:r>
        <w:rPr>
          <w:color w:val="231F20"/>
          <w:w w:val="105"/>
        </w:rPr>
        <w:t>cuando</w:t>
      </w:r>
      <w:r>
        <w:rPr>
          <w:color w:val="231F20"/>
          <w:spacing w:val="-8"/>
          <w:w w:val="105"/>
        </w:rPr>
        <w:t> </w:t>
      </w:r>
      <w:r>
        <w:rPr>
          <w:color w:val="231F20"/>
          <w:w w:val="105"/>
        </w:rPr>
        <w:t>fue</w:t>
      </w:r>
      <w:r>
        <w:rPr>
          <w:color w:val="231F20"/>
          <w:spacing w:val="-8"/>
          <w:w w:val="105"/>
        </w:rPr>
        <w:t> </w:t>
      </w:r>
      <w:r>
        <w:rPr>
          <w:color w:val="231F20"/>
          <w:w w:val="105"/>
        </w:rPr>
        <w:t>hecho</w:t>
      </w:r>
      <w:r>
        <w:rPr>
          <w:color w:val="231F20"/>
          <w:spacing w:val="-8"/>
          <w:w w:val="105"/>
        </w:rPr>
        <w:t> </w:t>
      </w:r>
      <w:r>
        <w:rPr>
          <w:color w:val="231F20"/>
          <w:w w:val="105"/>
        </w:rPr>
        <w:t>carne,</w:t>
      </w:r>
      <w:r>
        <w:rPr>
          <w:color w:val="231F20"/>
          <w:spacing w:val="-8"/>
          <w:w w:val="105"/>
        </w:rPr>
        <w:t> </w:t>
      </w:r>
      <w:r>
        <w:rPr>
          <w:color w:val="231F20"/>
          <w:w w:val="105"/>
        </w:rPr>
        <w:t>pasó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ubicuidad</w:t>
      </w:r>
      <w:r>
        <w:rPr>
          <w:color w:val="231F20"/>
          <w:spacing w:val="-11"/>
          <w:w w:val="110"/>
        </w:rPr>
        <w:t> </w:t>
      </w:r>
      <w:r>
        <w:rPr>
          <w:color w:val="231F20"/>
          <w:w w:val="110"/>
        </w:rPr>
        <w:t>al</w:t>
      </w:r>
      <w:r>
        <w:rPr>
          <w:color w:val="231F20"/>
          <w:spacing w:val="-11"/>
          <w:w w:val="110"/>
        </w:rPr>
        <w:t> </w:t>
      </w:r>
      <w:r>
        <w:rPr>
          <w:color w:val="231F20"/>
          <w:w w:val="110"/>
        </w:rPr>
        <w:t>espacio,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eternidad</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historia,</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dicha</w:t>
      </w:r>
      <w:r>
        <w:rPr>
          <w:color w:val="231F20"/>
          <w:spacing w:val="-10"/>
          <w:w w:val="110"/>
        </w:rPr>
        <w:t> </w:t>
      </w:r>
      <w:r>
        <w:rPr>
          <w:color w:val="231F20"/>
          <w:w w:val="110"/>
        </w:rPr>
        <w:t>sin límites</w:t>
      </w:r>
      <w:r>
        <w:rPr>
          <w:color w:val="231F20"/>
          <w:spacing w:val="-9"/>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mutación</w:t>
      </w:r>
      <w:r>
        <w:rPr>
          <w:color w:val="231F20"/>
          <w:spacing w:val="-10"/>
          <w:w w:val="110"/>
        </w:rPr>
        <w:t> </w:t>
      </w:r>
      <w:r>
        <w:rPr>
          <w:color w:val="231F20"/>
          <w:w w:val="110"/>
        </w:rPr>
        <w:t>y</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muerte”</w:t>
      </w:r>
      <w:r>
        <w:rPr>
          <w:color w:val="231F20"/>
          <w:spacing w:val="-10"/>
          <w:w w:val="110"/>
        </w:rPr>
        <w:t> </w:t>
      </w:r>
      <w:r>
        <w:rPr>
          <w:color w:val="231F20"/>
          <w:w w:val="110"/>
        </w:rPr>
        <w:t>(cc:</w:t>
      </w:r>
      <w:r>
        <w:rPr>
          <w:color w:val="231F20"/>
          <w:spacing w:val="-10"/>
          <w:w w:val="110"/>
        </w:rPr>
        <w:t> </w:t>
      </w:r>
      <w:r>
        <w:rPr>
          <w:color w:val="231F20"/>
          <w:w w:val="110"/>
        </w:rPr>
        <w:t>201).</w:t>
      </w:r>
      <w:r>
        <w:rPr>
          <w:color w:val="231F20"/>
          <w:spacing w:val="-10"/>
          <w:w w:val="110"/>
        </w:rPr>
        <w:t> </w:t>
      </w:r>
      <w:r>
        <w:rPr>
          <w:color w:val="231F20"/>
          <w:w w:val="110"/>
        </w:rPr>
        <w:t>Borges</w:t>
      </w:r>
      <w:r>
        <w:rPr>
          <w:color w:val="231F20"/>
          <w:spacing w:val="-10"/>
          <w:w w:val="110"/>
        </w:rPr>
        <w:t> </w:t>
      </w:r>
      <w:r>
        <w:rPr>
          <w:color w:val="231F20"/>
          <w:w w:val="110"/>
        </w:rPr>
        <w:t>insiste,</w:t>
      </w:r>
      <w:r>
        <w:rPr>
          <w:color w:val="231F20"/>
          <w:spacing w:val="-9"/>
          <w:w w:val="110"/>
        </w:rPr>
        <w:t> </w:t>
      </w:r>
      <w:r>
        <w:rPr>
          <w:color w:val="231F20"/>
          <w:w w:val="110"/>
        </w:rPr>
        <w:t>pues,</w:t>
      </w:r>
      <w:r>
        <w:rPr>
          <w:color w:val="231F20"/>
          <w:spacing w:val="-10"/>
          <w:w w:val="110"/>
        </w:rPr>
        <w:t> </w:t>
      </w:r>
      <w:r>
        <w:rPr>
          <w:color w:val="231F20"/>
          <w:w w:val="110"/>
        </w:rPr>
        <w:t>en afirmar</w:t>
      </w:r>
      <w:r>
        <w:rPr>
          <w:color w:val="231F20"/>
          <w:spacing w:val="-25"/>
          <w:w w:val="110"/>
        </w:rPr>
        <w:t> </w:t>
      </w:r>
      <w:r>
        <w:rPr>
          <w:color w:val="231F20"/>
          <w:w w:val="110"/>
        </w:rPr>
        <w:t>que</w:t>
      </w:r>
      <w:r>
        <w:rPr>
          <w:color w:val="231F20"/>
          <w:spacing w:val="-25"/>
          <w:w w:val="110"/>
        </w:rPr>
        <w:t> </w:t>
      </w:r>
      <w:r>
        <w:rPr>
          <w:color w:val="231F20"/>
          <w:w w:val="110"/>
        </w:rPr>
        <w:t>para</w:t>
      </w:r>
      <w:r>
        <w:rPr>
          <w:color w:val="231F20"/>
          <w:spacing w:val="-26"/>
          <w:w w:val="110"/>
        </w:rPr>
        <w:t> </w:t>
      </w:r>
      <w:r>
        <w:rPr>
          <w:color w:val="231F20"/>
          <w:w w:val="110"/>
        </w:rPr>
        <w:t>que</w:t>
      </w:r>
      <w:r>
        <w:rPr>
          <w:color w:val="231F20"/>
          <w:spacing w:val="-25"/>
          <w:w w:val="110"/>
        </w:rPr>
        <w:t> </w:t>
      </w:r>
      <w:r>
        <w:rPr>
          <w:color w:val="231F20"/>
          <w:w w:val="110"/>
        </w:rPr>
        <w:t>tal</w:t>
      </w:r>
      <w:r>
        <w:rPr>
          <w:color w:val="231F20"/>
          <w:spacing w:val="-26"/>
          <w:w w:val="110"/>
        </w:rPr>
        <w:t> </w:t>
      </w:r>
      <w:r>
        <w:rPr>
          <w:color w:val="231F20"/>
          <w:w w:val="110"/>
        </w:rPr>
        <w:t>sacrificio</w:t>
      </w:r>
      <w:r>
        <w:rPr>
          <w:color w:val="231F20"/>
          <w:spacing w:val="-26"/>
          <w:w w:val="110"/>
        </w:rPr>
        <w:t> </w:t>
      </w:r>
      <w:r>
        <w:rPr>
          <w:color w:val="231F20"/>
          <w:w w:val="110"/>
        </w:rPr>
        <w:t>fuera</w:t>
      </w:r>
      <w:r>
        <w:rPr>
          <w:color w:val="231F20"/>
          <w:spacing w:val="-26"/>
          <w:w w:val="110"/>
        </w:rPr>
        <w:t> </w:t>
      </w:r>
      <w:r>
        <w:rPr>
          <w:color w:val="231F20"/>
          <w:w w:val="110"/>
        </w:rPr>
        <w:t>posible</w:t>
      </w:r>
      <w:r>
        <w:rPr>
          <w:color w:val="231F20"/>
          <w:spacing w:val="-25"/>
          <w:w w:val="110"/>
        </w:rPr>
        <w:t> </w:t>
      </w:r>
      <w:r>
        <w:rPr>
          <w:color w:val="231F20"/>
          <w:w w:val="110"/>
        </w:rPr>
        <w:t>era</w:t>
      </w:r>
      <w:r>
        <w:rPr>
          <w:color w:val="231F20"/>
          <w:spacing w:val="-26"/>
          <w:w w:val="110"/>
        </w:rPr>
        <w:t> </w:t>
      </w:r>
      <w:r>
        <w:rPr>
          <w:color w:val="231F20"/>
          <w:w w:val="110"/>
        </w:rPr>
        <w:t>necesario</w:t>
      </w:r>
      <w:r>
        <w:rPr>
          <w:color w:val="231F20"/>
          <w:spacing w:val="-25"/>
          <w:w w:val="110"/>
        </w:rPr>
        <w:t> </w:t>
      </w:r>
      <w:r>
        <w:rPr>
          <w:color w:val="231F20"/>
          <w:w w:val="110"/>
        </w:rPr>
        <w:t>un</w:t>
      </w:r>
      <w:r>
        <w:rPr>
          <w:color w:val="231F20"/>
          <w:spacing w:val="-26"/>
          <w:w w:val="110"/>
        </w:rPr>
        <w:t> </w:t>
      </w:r>
      <w:r>
        <w:rPr>
          <w:color w:val="231F20"/>
          <w:w w:val="110"/>
        </w:rPr>
        <w:t>sacri- </w:t>
      </w:r>
      <w:r>
        <w:rPr>
          <w:color w:val="231F20"/>
          <w:w w:val="105"/>
        </w:rPr>
        <w:t>ficio</w:t>
      </w:r>
      <w:r>
        <w:rPr>
          <w:color w:val="231F20"/>
          <w:spacing w:val="-6"/>
          <w:w w:val="105"/>
        </w:rPr>
        <w:t> </w:t>
      </w:r>
      <w:r>
        <w:rPr>
          <w:color w:val="231F20"/>
          <w:w w:val="105"/>
        </w:rPr>
        <w:t>semejante</w:t>
      </w:r>
      <w:r>
        <w:rPr>
          <w:color w:val="231F20"/>
          <w:spacing w:val="-6"/>
          <w:w w:val="105"/>
        </w:rPr>
        <w:t> </w:t>
      </w:r>
      <w:r>
        <w:rPr>
          <w:color w:val="231F20"/>
          <w:w w:val="105"/>
        </w:rPr>
        <w:t>por</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5"/>
          <w:w w:val="105"/>
        </w:rPr>
        <w:t> </w:t>
      </w:r>
      <w:r>
        <w:rPr>
          <w:color w:val="231F20"/>
          <w:w w:val="105"/>
        </w:rPr>
        <w:t>los</w:t>
      </w:r>
      <w:r>
        <w:rPr>
          <w:color w:val="231F20"/>
          <w:spacing w:val="-6"/>
          <w:w w:val="105"/>
        </w:rPr>
        <w:t> </w:t>
      </w:r>
      <w:r>
        <w:rPr>
          <w:color w:val="231F20"/>
          <w:w w:val="105"/>
        </w:rPr>
        <w:t>hombres,</w:t>
      </w:r>
      <w:r>
        <w:rPr>
          <w:color w:val="231F20"/>
          <w:spacing w:val="-6"/>
          <w:w w:val="105"/>
        </w:rPr>
        <w:t> </w:t>
      </w:r>
      <w:r>
        <w:rPr>
          <w:color w:val="231F20"/>
          <w:w w:val="105"/>
        </w:rPr>
        <w:t>y</w:t>
      </w:r>
      <w:r>
        <w:rPr>
          <w:color w:val="231F20"/>
          <w:spacing w:val="-6"/>
          <w:w w:val="105"/>
        </w:rPr>
        <w:t> </w:t>
      </w:r>
      <w:r>
        <w:rPr>
          <w:color w:val="231F20"/>
          <w:w w:val="105"/>
        </w:rPr>
        <w:t>este</w:t>
      </w:r>
      <w:r>
        <w:rPr>
          <w:color w:val="231F20"/>
          <w:spacing w:val="-5"/>
          <w:w w:val="105"/>
        </w:rPr>
        <w:t> </w:t>
      </w:r>
      <w:r>
        <w:rPr>
          <w:color w:val="231F20"/>
          <w:w w:val="105"/>
        </w:rPr>
        <w:t>papel</w:t>
      </w:r>
      <w:r>
        <w:rPr>
          <w:color w:val="231F20"/>
          <w:spacing w:val="-6"/>
          <w:w w:val="105"/>
        </w:rPr>
        <w:t> </w:t>
      </w:r>
      <w:r>
        <w:rPr>
          <w:color w:val="231F20"/>
          <w:w w:val="105"/>
        </w:rPr>
        <w:t>fue</w:t>
      </w:r>
      <w:r>
        <w:rPr>
          <w:color w:val="231F20"/>
          <w:spacing w:val="-6"/>
          <w:w w:val="105"/>
        </w:rPr>
        <w:t> </w:t>
      </w:r>
      <w:r>
        <w:rPr>
          <w:color w:val="231F20"/>
          <w:w w:val="105"/>
        </w:rPr>
        <w:t>representado por</w:t>
      </w:r>
      <w:r>
        <w:rPr>
          <w:color w:val="231F20"/>
          <w:spacing w:val="-13"/>
          <w:w w:val="105"/>
        </w:rPr>
        <w:t> </w:t>
      </w:r>
      <w:r>
        <w:rPr>
          <w:color w:val="231F20"/>
          <w:w w:val="105"/>
        </w:rPr>
        <w:t>Judas:</w:t>
      </w:r>
      <w:r>
        <w:rPr>
          <w:color w:val="231F20"/>
          <w:spacing w:val="-12"/>
          <w:w w:val="105"/>
        </w:rPr>
        <w:t> </w:t>
      </w:r>
      <w:r>
        <w:rPr>
          <w:color w:val="231F20"/>
          <w:w w:val="105"/>
        </w:rPr>
        <w:t>“Judas,</w:t>
      </w:r>
      <w:r>
        <w:rPr>
          <w:color w:val="231F20"/>
          <w:spacing w:val="-12"/>
          <w:w w:val="105"/>
        </w:rPr>
        <w:t> </w:t>
      </w:r>
      <w:r>
        <w:rPr>
          <w:color w:val="231F20"/>
          <w:w w:val="105"/>
        </w:rPr>
        <w:t>único</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apóstoles,</w:t>
      </w:r>
      <w:r>
        <w:rPr>
          <w:color w:val="231F20"/>
          <w:spacing w:val="-12"/>
          <w:w w:val="105"/>
        </w:rPr>
        <w:t> </w:t>
      </w:r>
      <w:r>
        <w:rPr>
          <w:color w:val="231F20"/>
          <w:w w:val="105"/>
        </w:rPr>
        <w:t>intuyó</w:t>
      </w:r>
      <w:r>
        <w:rPr>
          <w:color w:val="231F20"/>
          <w:spacing w:val="-12"/>
          <w:w w:val="105"/>
        </w:rPr>
        <w:t> </w:t>
      </w:r>
      <w:r>
        <w:rPr>
          <w:color w:val="231F20"/>
          <w:w w:val="105"/>
        </w:rPr>
        <w:t>la</w:t>
      </w:r>
      <w:r>
        <w:rPr>
          <w:color w:val="231F20"/>
          <w:spacing w:val="-13"/>
          <w:w w:val="105"/>
        </w:rPr>
        <w:t> </w:t>
      </w:r>
      <w:r>
        <w:rPr>
          <w:color w:val="231F20"/>
          <w:w w:val="105"/>
        </w:rPr>
        <w:t>secreta</w:t>
      </w:r>
      <w:r>
        <w:rPr>
          <w:color w:val="231F20"/>
          <w:spacing w:val="-13"/>
          <w:w w:val="105"/>
        </w:rPr>
        <w:t> </w:t>
      </w:r>
      <w:r>
        <w:rPr>
          <w:color w:val="231F20"/>
          <w:w w:val="105"/>
        </w:rPr>
        <w:t>divinidad</w:t>
      </w:r>
      <w:r>
        <w:rPr>
          <w:color w:val="231F20"/>
          <w:spacing w:val="-12"/>
          <w:w w:val="105"/>
        </w:rPr>
        <w:t> </w:t>
      </w:r>
      <w:r>
        <w:rPr>
          <w:color w:val="231F20"/>
          <w:w w:val="105"/>
        </w:rPr>
        <w:t>y el</w:t>
      </w:r>
      <w:r>
        <w:rPr>
          <w:color w:val="231F20"/>
          <w:spacing w:val="-11"/>
          <w:w w:val="105"/>
        </w:rPr>
        <w:t> </w:t>
      </w:r>
      <w:r>
        <w:rPr>
          <w:color w:val="231F20"/>
          <w:w w:val="105"/>
        </w:rPr>
        <w:t>terrible</w:t>
      </w:r>
      <w:r>
        <w:rPr>
          <w:color w:val="231F20"/>
          <w:spacing w:val="-11"/>
          <w:w w:val="105"/>
        </w:rPr>
        <w:t> </w:t>
      </w:r>
      <w:r>
        <w:rPr>
          <w:color w:val="231F20"/>
          <w:w w:val="105"/>
        </w:rPr>
        <w:t>propósito</w:t>
      </w:r>
      <w:r>
        <w:rPr>
          <w:color w:val="231F20"/>
          <w:spacing w:val="-11"/>
          <w:w w:val="105"/>
        </w:rPr>
        <w:t> </w:t>
      </w:r>
      <w:r>
        <w:rPr>
          <w:color w:val="231F20"/>
          <w:w w:val="105"/>
        </w:rPr>
        <w:t>de</w:t>
      </w:r>
      <w:r>
        <w:rPr>
          <w:color w:val="231F20"/>
          <w:spacing w:val="-11"/>
          <w:w w:val="105"/>
        </w:rPr>
        <w:t> </w:t>
      </w:r>
      <w:r>
        <w:rPr>
          <w:color w:val="231F20"/>
          <w:w w:val="105"/>
        </w:rPr>
        <w:t>Jesús.</w:t>
      </w:r>
      <w:r>
        <w:rPr>
          <w:color w:val="231F20"/>
          <w:spacing w:val="-10"/>
          <w:w w:val="105"/>
        </w:rPr>
        <w:t> </w:t>
      </w:r>
      <w:r>
        <w:rPr>
          <w:color w:val="231F20"/>
          <w:w w:val="105"/>
        </w:rPr>
        <w:t>El</w:t>
      </w:r>
      <w:r>
        <w:rPr>
          <w:color w:val="231F20"/>
          <w:spacing w:val="-11"/>
          <w:w w:val="105"/>
        </w:rPr>
        <w:t> </w:t>
      </w:r>
      <w:r>
        <w:rPr>
          <w:color w:val="231F20"/>
          <w:spacing w:val="-6"/>
          <w:w w:val="105"/>
        </w:rPr>
        <w:t>verbo</w:t>
      </w:r>
      <w:r>
        <w:rPr>
          <w:color w:val="231F20"/>
          <w:spacing w:val="-11"/>
          <w:w w:val="105"/>
        </w:rPr>
        <w:t> </w:t>
      </w:r>
      <w:r>
        <w:rPr>
          <w:color w:val="231F20"/>
          <w:w w:val="105"/>
        </w:rPr>
        <w:t>se</w:t>
      </w:r>
      <w:r>
        <w:rPr>
          <w:color w:val="231F20"/>
          <w:spacing w:val="-11"/>
          <w:w w:val="105"/>
        </w:rPr>
        <w:t> </w:t>
      </w:r>
      <w:r>
        <w:rPr>
          <w:color w:val="231F20"/>
          <w:w w:val="105"/>
        </w:rPr>
        <w:t>había</w:t>
      </w:r>
      <w:r>
        <w:rPr>
          <w:color w:val="231F20"/>
          <w:spacing w:val="-10"/>
          <w:w w:val="105"/>
        </w:rPr>
        <w:t> </w:t>
      </w:r>
      <w:r>
        <w:rPr>
          <w:color w:val="231F20"/>
          <w:w w:val="105"/>
        </w:rPr>
        <w:t>rebajado</w:t>
      </w:r>
      <w:r>
        <w:rPr>
          <w:color w:val="231F20"/>
          <w:spacing w:val="-11"/>
          <w:w w:val="105"/>
        </w:rPr>
        <w:t> </w:t>
      </w:r>
      <w:r>
        <w:rPr>
          <w:color w:val="231F20"/>
          <w:w w:val="105"/>
        </w:rPr>
        <w:t>a</w:t>
      </w:r>
      <w:r>
        <w:rPr>
          <w:color w:val="231F20"/>
          <w:spacing w:val="-11"/>
          <w:w w:val="105"/>
        </w:rPr>
        <w:t> </w:t>
      </w:r>
      <w:r>
        <w:rPr>
          <w:color w:val="231F20"/>
          <w:w w:val="105"/>
        </w:rPr>
        <w:t>mortal;</w:t>
      </w:r>
      <w:r>
        <w:rPr>
          <w:color w:val="231F20"/>
          <w:spacing w:val="-11"/>
          <w:w w:val="105"/>
        </w:rPr>
        <w:t> </w:t>
      </w:r>
      <w:r>
        <w:rPr>
          <w:color w:val="231F20"/>
          <w:w w:val="105"/>
        </w:rPr>
        <w:t>Judas, </w:t>
      </w:r>
      <w:r>
        <w:rPr>
          <w:color w:val="231F20"/>
          <w:w w:val="110"/>
        </w:rPr>
        <w:t>discípulo</w:t>
      </w:r>
      <w:r>
        <w:rPr>
          <w:color w:val="231F20"/>
          <w:spacing w:val="-25"/>
          <w:w w:val="110"/>
        </w:rPr>
        <w:t> </w:t>
      </w:r>
      <w:r>
        <w:rPr>
          <w:color w:val="231F20"/>
          <w:w w:val="110"/>
        </w:rPr>
        <w:t>del</w:t>
      </w:r>
      <w:r>
        <w:rPr>
          <w:color w:val="231F20"/>
          <w:spacing w:val="-25"/>
          <w:w w:val="110"/>
        </w:rPr>
        <w:t> </w:t>
      </w:r>
      <w:r>
        <w:rPr>
          <w:color w:val="231F20"/>
          <w:spacing w:val="-5"/>
          <w:w w:val="110"/>
        </w:rPr>
        <w:t>verbo,</w:t>
      </w:r>
      <w:r>
        <w:rPr>
          <w:color w:val="231F20"/>
          <w:spacing w:val="-25"/>
          <w:w w:val="110"/>
        </w:rPr>
        <w:t> </w:t>
      </w:r>
      <w:r>
        <w:rPr>
          <w:color w:val="231F20"/>
          <w:w w:val="110"/>
        </w:rPr>
        <w:t>podía</w:t>
      </w:r>
      <w:r>
        <w:rPr>
          <w:color w:val="231F20"/>
          <w:spacing w:val="-25"/>
          <w:w w:val="110"/>
        </w:rPr>
        <w:t> </w:t>
      </w:r>
      <w:r>
        <w:rPr>
          <w:color w:val="231F20"/>
          <w:w w:val="110"/>
        </w:rPr>
        <w:t>rebajarse</w:t>
      </w:r>
      <w:r>
        <w:rPr>
          <w:color w:val="231F20"/>
          <w:spacing w:val="-25"/>
          <w:w w:val="110"/>
        </w:rPr>
        <w:t> </w:t>
      </w:r>
      <w:r>
        <w:rPr>
          <w:color w:val="231F20"/>
          <w:w w:val="110"/>
        </w:rPr>
        <w:t>a</w:t>
      </w:r>
      <w:r>
        <w:rPr>
          <w:color w:val="231F20"/>
          <w:spacing w:val="-25"/>
          <w:w w:val="110"/>
        </w:rPr>
        <w:t> </w:t>
      </w:r>
      <w:r>
        <w:rPr>
          <w:color w:val="231F20"/>
          <w:w w:val="110"/>
        </w:rPr>
        <w:t>delator</w:t>
      </w:r>
      <w:r>
        <w:rPr>
          <w:color w:val="231F20"/>
          <w:spacing w:val="-25"/>
          <w:w w:val="110"/>
        </w:rPr>
        <w:t> </w:t>
      </w:r>
      <w:r>
        <w:rPr>
          <w:color w:val="231F20"/>
          <w:w w:val="110"/>
        </w:rPr>
        <w:t>“(cc:</w:t>
      </w:r>
      <w:r>
        <w:rPr>
          <w:color w:val="231F20"/>
          <w:spacing w:val="-25"/>
          <w:w w:val="110"/>
        </w:rPr>
        <w:t> </w:t>
      </w:r>
      <w:r>
        <w:rPr>
          <w:color w:val="231F20"/>
          <w:w w:val="110"/>
        </w:rPr>
        <w:t>201-202).</w:t>
      </w:r>
    </w:p>
    <w:p>
      <w:pPr>
        <w:pStyle w:val="BodyText"/>
        <w:spacing w:line="307" w:lineRule="auto"/>
        <w:ind w:left="117" w:right="115" w:firstLine="396"/>
        <w:jc w:val="both"/>
      </w:pPr>
      <w:r>
        <w:rPr>
          <w:color w:val="231F20"/>
        </w:rPr>
        <w:t>así, desde aquí, Borges propone la relación especular que existe en- </w:t>
      </w:r>
      <w:r>
        <w:rPr>
          <w:color w:val="231F20"/>
          <w:spacing w:val="-3"/>
        </w:rPr>
        <w:t>tre </w:t>
      </w:r>
      <w:r>
        <w:rPr>
          <w:color w:val="231F20"/>
        </w:rPr>
        <w:t>Jesucristo y Judas: “Judas refleja de algún modo  a  Jesucristo”  (cc:  202). Judas se convierte de esa manera en el doble terrenal de Jesucris-   to: el segundo necesita del primero para poder morir y completar su misión salvífica. Borges se inserta en la tradición mitológica del doble, después utilizada como motivo fundamental de la literatura romántica y manejada constantemente por los escritores modernos. En esta  </w:t>
      </w:r>
      <w:r>
        <w:rPr>
          <w:color w:val="231F20"/>
          <w:spacing w:val="9"/>
        </w:rPr>
        <w:t> </w:t>
      </w:r>
      <w:r>
        <w:rPr>
          <w:color w:val="231F20"/>
        </w:rPr>
        <w:t>tradición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se resaltan las oposiciones binarias: todo dios tiene un doble humano, como sucede con dios/Jesucristo,  o  Quetzalcóatl/  Xólotl,  por  ejemplo;  en el caso que ocupa a Borges, habría un estadio aún más bajo, hacia el inframundo: Jesucristo, ya  de  por  sí  doble  humano  de  dios,  tendría  a su vez su propio doble, aún más abyecto, Judas, pues sin éste el Mesías     no puede cumplir a cabalidad con su misión salvífica. Lo interesante de     la propuesta borgesiana es precisamente la introducción de un tercer estadio, el del inframundo o la abyección que, sin embargo, no deja de tener su correspondencia con el estadio superior: “El orden inferior es     un  espejo  del  orden  superior”  (cc:</w:t>
      </w:r>
      <w:r>
        <w:rPr>
          <w:color w:val="231F20"/>
          <w:spacing w:val="6"/>
        </w:rPr>
        <w:t> </w:t>
      </w:r>
      <w:r>
        <w:rPr>
          <w:color w:val="231F20"/>
        </w:rPr>
        <w:t>202).</w:t>
      </w:r>
    </w:p>
    <w:p>
      <w:pPr>
        <w:pStyle w:val="BodyText"/>
        <w:spacing w:line="307" w:lineRule="auto"/>
        <w:ind w:left="116" w:right="114" w:firstLine="397"/>
        <w:jc w:val="both"/>
      </w:pPr>
      <w:r>
        <w:rPr>
          <w:color w:val="231F20"/>
          <w:w w:val="105"/>
        </w:rPr>
        <w:t>La segunda versión de Judas proviene del segundo </w:t>
      </w:r>
      <w:r>
        <w:rPr>
          <w:color w:val="231F20"/>
          <w:spacing w:val="-3"/>
          <w:w w:val="105"/>
        </w:rPr>
        <w:t>libro </w:t>
      </w:r>
      <w:r>
        <w:rPr>
          <w:color w:val="231F20"/>
          <w:w w:val="105"/>
        </w:rPr>
        <w:t>de rune- berg, </w:t>
      </w:r>
      <w:r>
        <w:rPr>
          <w:i/>
          <w:color w:val="231F20"/>
          <w:w w:val="105"/>
        </w:rPr>
        <w:t>Den hemlige </w:t>
      </w:r>
      <w:r>
        <w:rPr>
          <w:i/>
          <w:color w:val="231F20"/>
          <w:spacing w:val="-3"/>
          <w:w w:val="105"/>
        </w:rPr>
        <w:t>Frälsaren</w:t>
      </w:r>
      <w:r>
        <w:rPr>
          <w:color w:val="231F20"/>
          <w:spacing w:val="-3"/>
          <w:w w:val="105"/>
        </w:rPr>
        <w:t>; </w:t>
      </w:r>
      <w:r>
        <w:rPr>
          <w:color w:val="231F20"/>
          <w:w w:val="105"/>
        </w:rPr>
        <w:t>allí, el teólogo sueco insiste en su defensa de Judas, pues afirma que, como todos los apóstoles, Judas era un ele- gido con dotes especiales preparado “para anunciar el </w:t>
      </w:r>
      <w:r>
        <w:rPr>
          <w:color w:val="231F20"/>
          <w:spacing w:val="-3"/>
          <w:w w:val="105"/>
        </w:rPr>
        <w:t>reino </w:t>
      </w:r>
      <w:r>
        <w:rPr>
          <w:color w:val="231F20"/>
          <w:w w:val="105"/>
        </w:rPr>
        <w:t>de los cie- los,</w:t>
      </w:r>
      <w:r>
        <w:rPr>
          <w:color w:val="231F20"/>
          <w:spacing w:val="-5"/>
          <w:w w:val="105"/>
        </w:rPr>
        <w:t> </w:t>
      </w:r>
      <w:r>
        <w:rPr>
          <w:color w:val="231F20"/>
          <w:w w:val="105"/>
        </w:rPr>
        <w:t>para</w:t>
      </w:r>
      <w:r>
        <w:rPr>
          <w:color w:val="231F20"/>
          <w:spacing w:val="-5"/>
          <w:w w:val="105"/>
        </w:rPr>
        <w:t> </w:t>
      </w:r>
      <w:r>
        <w:rPr>
          <w:color w:val="231F20"/>
          <w:w w:val="105"/>
        </w:rPr>
        <w:t>sanar</w:t>
      </w:r>
      <w:r>
        <w:rPr>
          <w:color w:val="231F20"/>
          <w:spacing w:val="-5"/>
          <w:w w:val="105"/>
        </w:rPr>
        <w:t> </w:t>
      </w:r>
      <w:r>
        <w:rPr>
          <w:color w:val="231F20"/>
          <w:w w:val="105"/>
        </w:rPr>
        <w:t>enfermos,</w:t>
      </w:r>
      <w:r>
        <w:rPr>
          <w:color w:val="231F20"/>
          <w:spacing w:val="-5"/>
          <w:w w:val="105"/>
        </w:rPr>
        <w:t> </w:t>
      </w:r>
      <w:r>
        <w:rPr>
          <w:color w:val="231F20"/>
          <w:w w:val="105"/>
        </w:rPr>
        <w:t>para</w:t>
      </w:r>
      <w:r>
        <w:rPr>
          <w:color w:val="231F20"/>
          <w:spacing w:val="-5"/>
          <w:w w:val="105"/>
        </w:rPr>
        <w:t> </w:t>
      </w:r>
      <w:r>
        <w:rPr>
          <w:color w:val="231F20"/>
          <w:w w:val="105"/>
        </w:rPr>
        <w:t>limpiar</w:t>
      </w:r>
      <w:r>
        <w:rPr>
          <w:color w:val="231F20"/>
          <w:spacing w:val="-5"/>
          <w:w w:val="105"/>
        </w:rPr>
        <w:t> </w:t>
      </w:r>
      <w:r>
        <w:rPr>
          <w:color w:val="231F20"/>
          <w:w w:val="105"/>
        </w:rPr>
        <w:t>leprosos,</w:t>
      </w:r>
      <w:r>
        <w:rPr>
          <w:color w:val="231F20"/>
          <w:spacing w:val="-5"/>
          <w:w w:val="105"/>
        </w:rPr>
        <w:t> </w:t>
      </w:r>
      <w:r>
        <w:rPr>
          <w:color w:val="231F20"/>
          <w:w w:val="105"/>
        </w:rPr>
        <w:t>para</w:t>
      </w:r>
      <w:r>
        <w:rPr>
          <w:color w:val="231F20"/>
          <w:spacing w:val="-5"/>
          <w:w w:val="105"/>
        </w:rPr>
        <w:t> </w:t>
      </w:r>
      <w:r>
        <w:rPr>
          <w:color w:val="231F20"/>
          <w:w w:val="105"/>
        </w:rPr>
        <w:t>resucitar</w:t>
      </w:r>
      <w:r>
        <w:rPr>
          <w:color w:val="231F20"/>
          <w:spacing w:val="-5"/>
          <w:w w:val="105"/>
        </w:rPr>
        <w:t> </w:t>
      </w:r>
      <w:r>
        <w:rPr>
          <w:color w:val="231F20"/>
          <w:w w:val="105"/>
        </w:rPr>
        <w:t>muertos y para echar fuera demonios (Mateo 10: 7-8; Lucas 9: 1). Un varón a quien ha distinguido así el redentor merece de nosotros la mejor inter- pretación</w:t>
      </w:r>
      <w:r>
        <w:rPr>
          <w:color w:val="231F20"/>
          <w:spacing w:val="-3"/>
          <w:w w:val="105"/>
        </w:rPr>
        <w:t> </w:t>
      </w:r>
      <w:r>
        <w:rPr>
          <w:color w:val="231F20"/>
          <w:w w:val="105"/>
        </w:rPr>
        <w:t>de</w:t>
      </w:r>
      <w:r>
        <w:rPr>
          <w:color w:val="231F20"/>
          <w:spacing w:val="-3"/>
          <w:w w:val="105"/>
        </w:rPr>
        <w:t> </w:t>
      </w:r>
      <w:r>
        <w:rPr>
          <w:color w:val="231F20"/>
          <w:w w:val="105"/>
        </w:rPr>
        <w:t>sus</w:t>
      </w:r>
      <w:r>
        <w:rPr>
          <w:color w:val="231F20"/>
          <w:spacing w:val="-4"/>
          <w:w w:val="105"/>
        </w:rPr>
        <w:t> </w:t>
      </w:r>
      <w:r>
        <w:rPr>
          <w:color w:val="231F20"/>
          <w:w w:val="105"/>
        </w:rPr>
        <w:t>actos”,</w:t>
      </w:r>
      <w:r>
        <w:rPr>
          <w:color w:val="231F20"/>
          <w:spacing w:val="-3"/>
          <w:w w:val="105"/>
        </w:rPr>
        <w:t> </w:t>
      </w:r>
      <w:r>
        <w:rPr>
          <w:color w:val="231F20"/>
          <w:w w:val="105"/>
        </w:rPr>
        <w:t>(Mateo</w:t>
      </w:r>
      <w:r>
        <w:rPr>
          <w:color w:val="231F20"/>
          <w:spacing w:val="-3"/>
          <w:w w:val="105"/>
        </w:rPr>
        <w:t> </w:t>
      </w:r>
      <w:r>
        <w:rPr>
          <w:color w:val="231F20"/>
          <w:w w:val="105"/>
        </w:rPr>
        <w:t>10:</w:t>
      </w:r>
      <w:r>
        <w:rPr>
          <w:color w:val="231F20"/>
          <w:spacing w:val="-4"/>
          <w:w w:val="105"/>
        </w:rPr>
        <w:t> </w:t>
      </w:r>
      <w:r>
        <w:rPr>
          <w:color w:val="231F20"/>
          <w:w w:val="105"/>
        </w:rPr>
        <w:t>7-8;</w:t>
      </w:r>
      <w:r>
        <w:rPr>
          <w:color w:val="231F20"/>
          <w:spacing w:val="-4"/>
          <w:w w:val="105"/>
        </w:rPr>
        <w:t> </w:t>
      </w:r>
      <w:r>
        <w:rPr>
          <w:color w:val="231F20"/>
          <w:w w:val="105"/>
        </w:rPr>
        <w:t>Lucas</w:t>
      </w:r>
      <w:r>
        <w:rPr>
          <w:color w:val="231F20"/>
          <w:spacing w:val="-4"/>
          <w:w w:val="105"/>
        </w:rPr>
        <w:t> </w:t>
      </w:r>
      <w:r>
        <w:rPr>
          <w:color w:val="231F20"/>
          <w:w w:val="105"/>
        </w:rPr>
        <w:t>9:1)</w:t>
      </w:r>
      <w:r>
        <w:rPr>
          <w:color w:val="231F20"/>
          <w:spacing w:val="-4"/>
          <w:w w:val="105"/>
        </w:rPr>
        <w:t> </w:t>
      </w:r>
      <w:r>
        <w:rPr>
          <w:color w:val="231F20"/>
          <w:w w:val="105"/>
        </w:rPr>
        <w:t>no</w:t>
      </w:r>
      <w:r>
        <w:rPr>
          <w:color w:val="231F20"/>
          <w:spacing w:val="-3"/>
          <w:w w:val="105"/>
        </w:rPr>
        <w:t> </w:t>
      </w:r>
      <w:r>
        <w:rPr>
          <w:color w:val="231F20"/>
          <w:w w:val="105"/>
        </w:rPr>
        <w:t>el</w:t>
      </w:r>
      <w:r>
        <w:rPr>
          <w:color w:val="231F20"/>
          <w:spacing w:val="-3"/>
          <w:w w:val="105"/>
        </w:rPr>
        <w:t> </w:t>
      </w:r>
      <w:r>
        <w:rPr>
          <w:color w:val="231F20"/>
          <w:w w:val="105"/>
        </w:rPr>
        <w:t>tratamiento</w:t>
      </w:r>
      <w:r>
        <w:rPr>
          <w:color w:val="231F20"/>
          <w:spacing w:val="-3"/>
          <w:w w:val="105"/>
        </w:rPr>
        <w:t> </w:t>
      </w:r>
      <w:r>
        <w:rPr>
          <w:color w:val="231F20"/>
          <w:w w:val="105"/>
        </w:rPr>
        <w:t>de un </w:t>
      </w:r>
      <w:r>
        <w:rPr>
          <w:color w:val="231F20"/>
          <w:spacing w:val="-4"/>
          <w:w w:val="105"/>
        </w:rPr>
        <w:t>traidor. </w:t>
      </w:r>
      <w:r>
        <w:rPr>
          <w:color w:val="231F20"/>
          <w:w w:val="105"/>
        </w:rPr>
        <w:t>aquí Borges propone otro interesante movimiento, quizás imperceptible, hacia arriba: sacar a Judas del inframundo en que lo ha tenido la tradición cristiana y ver su traición como una misión heroica, un</w:t>
      </w:r>
      <w:r>
        <w:rPr>
          <w:color w:val="231F20"/>
          <w:spacing w:val="-20"/>
          <w:w w:val="105"/>
        </w:rPr>
        <w:t> </w:t>
      </w:r>
      <w:r>
        <w:rPr>
          <w:color w:val="231F20"/>
          <w:w w:val="105"/>
        </w:rPr>
        <w:t>sacrificio</w:t>
      </w:r>
      <w:r>
        <w:rPr>
          <w:color w:val="231F20"/>
          <w:spacing w:val="-20"/>
          <w:w w:val="105"/>
        </w:rPr>
        <w:t> </w:t>
      </w:r>
      <w:r>
        <w:rPr>
          <w:color w:val="231F20"/>
          <w:w w:val="105"/>
        </w:rPr>
        <w:t>extremo:</w:t>
      </w:r>
    </w:p>
    <w:p>
      <w:pPr>
        <w:pStyle w:val="BodyText"/>
        <w:spacing w:before="5"/>
        <w:rPr>
          <w:sz w:val="25"/>
        </w:rPr>
      </w:pPr>
    </w:p>
    <w:p>
      <w:pPr>
        <w:spacing w:line="273" w:lineRule="auto" w:before="1"/>
        <w:ind w:left="797" w:right="116" w:firstLine="0"/>
        <w:jc w:val="both"/>
        <w:rPr>
          <w:sz w:val="18"/>
        </w:rPr>
      </w:pPr>
      <w:r>
        <w:rPr>
          <w:color w:val="231F20"/>
          <w:w w:val="110"/>
          <w:sz w:val="18"/>
        </w:rPr>
        <w:t>renunció</w:t>
      </w:r>
      <w:r>
        <w:rPr>
          <w:color w:val="231F20"/>
          <w:spacing w:val="-10"/>
          <w:w w:val="110"/>
          <w:sz w:val="18"/>
        </w:rPr>
        <w:t> </w:t>
      </w:r>
      <w:r>
        <w:rPr>
          <w:color w:val="231F20"/>
          <w:w w:val="110"/>
          <w:sz w:val="18"/>
        </w:rPr>
        <w:t>al</w:t>
      </w:r>
      <w:r>
        <w:rPr>
          <w:color w:val="231F20"/>
          <w:spacing w:val="-10"/>
          <w:w w:val="110"/>
          <w:sz w:val="18"/>
        </w:rPr>
        <w:t> </w:t>
      </w:r>
      <w:r>
        <w:rPr>
          <w:color w:val="231F20"/>
          <w:spacing w:val="-4"/>
          <w:w w:val="110"/>
          <w:sz w:val="18"/>
        </w:rPr>
        <w:t>honor,</w:t>
      </w:r>
      <w:r>
        <w:rPr>
          <w:color w:val="231F20"/>
          <w:spacing w:val="-10"/>
          <w:w w:val="110"/>
          <w:sz w:val="18"/>
        </w:rPr>
        <w:t> </w:t>
      </w:r>
      <w:r>
        <w:rPr>
          <w:color w:val="231F20"/>
          <w:w w:val="110"/>
          <w:sz w:val="18"/>
        </w:rPr>
        <w:t>al</w:t>
      </w:r>
      <w:r>
        <w:rPr>
          <w:color w:val="231F20"/>
          <w:spacing w:val="-10"/>
          <w:w w:val="110"/>
          <w:sz w:val="18"/>
        </w:rPr>
        <w:t> </w:t>
      </w:r>
      <w:r>
        <w:rPr>
          <w:color w:val="231F20"/>
          <w:w w:val="110"/>
          <w:sz w:val="18"/>
        </w:rPr>
        <w:t>bien,</w:t>
      </w:r>
      <w:r>
        <w:rPr>
          <w:color w:val="231F20"/>
          <w:spacing w:val="-10"/>
          <w:w w:val="110"/>
          <w:sz w:val="18"/>
        </w:rPr>
        <w:t> </w:t>
      </w:r>
      <w:r>
        <w:rPr>
          <w:color w:val="231F20"/>
          <w:w w:val="110"/>
          <w:sz w:val="18"/>
        </w:rPr>
        <w:t>a</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paz,</w:t>
      </w:r>
      <w:r>
        <w:rPr>
          <w:color w:val="231F20"/>
          <w:spacing w:val="-10"/>
          <w:w w:val="110"/>
          <w:sz w:val="18"/>
        </w:rPr>
        <w:t> </w:t>
      </w:r>
      <w:r>
        <w:rPr>
          <w:color w:val="231F20"/>
          <w:w w:val="110"/>
          <w:sz w:val="18"/>
        </w:rPr>
        <w:t>al</w:t>
      </w:r>
      <w:r>
        <w:rPr>
          <w:color w:val="231F20"/>
          <w:spacing w:val="-10"/>
          <w:w w:val="110"/>
          <w:sz w:val="18"/>
        </w:rPr>
        <w:t> </w:t>
      </w:r>
      <w:r>
        <w:rPr>
          <w:color w:val="231F20"/>
          <w:w w:val="110"/>
          <w:sz w:val="18"/>
        </w:rPr>
        <w:t>reino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cielos</w:t>
      </w:r>
      <w:r>
        <w:rPr>
          <w:color w:val="231F20"/>
          <w:spacing w:val="-10"/>
          <w:w w:val="110"/>
          <w:sz w:val="18"/>
        </w:rPr>
        <w:t> </w:t>
      </w:r>
      <w:r>
        <w:rPr>
          <w:color w:val="231F20"/>
          <w:w w:val="110"/>
          <w:sz w:val="18"/>
        </w:rPr>
        <w:t>[…]</w:t>
      </w:r>
      <w:r>
        <w:rPr>
          <w:color w:val="231F20"/>
          <w:spacing w:val="-10"/>
          <w:w w:val="110"/>
          <w:sz w:val="18"/>
        </w:rPr>
        <w:t> </w:t>
      </w:r>
      <w:r>
        <w:rPr>
          <w:color w:val="231F20"/>
          <w:w w:val="110"/>
          <w:sz w:val="18"/>
        </w:rPr>
        <w:t>Judas</w:t>
      </w:r>
      <w:r>
        <w:rPr>
          <w:color w:val="231F20"/>
          <w:spacing w:val="-10"/>
          <w:w w:val="110"/>
          <w:sz w:val="18"/>
        </w:rPr>
        <w:t> </w:t>
      </w:r>
      <w:r>
        <w:rPr>
          <w:color w:val="231F20"/>
          <w:w w:val="110"/>
          <w:sz w:val="18"/>
        </w:rPr>
        <w:t>eli- </w:t>
      </w:r>
      <w:r>
        <w:rPr>
          <w:color w:val="231F20"/>
          <w:w w:val="105"/>
          <w:sz w:val="18"/>
        </w:rPr>
        <w:t>gió</w:t>
      </w:r>
      <w:r>
        <w:rPr>
          <w:color w:val="231F20"/>
          <w:spacing w:val="-12"/>
          <w:w w:val="105"/>
          <w:sz w:val="18"/>
        </w:rPr>
        <w:t> </w:t>
      </w:r>
      <w:r>
        <w:rPr>
          <w:color w:val="231F20"/>
          <w:w w:val="105"/>
          <w:sz w:val="18"/>
        </w:rPr>
        <w:t>aquellas</w:t>
      </w:r>
      <w:r>
        <w:rPr>
          <w:color w:val="231F20"/>
          <w:spacing w:val="-12"/>
          <w:w w:val="105"/>
          <w:sz w:val="18"/>
        </w:rPr>
        <w:t> </w:t>
      </w:r>
      <w:r>
        <w:rPr>
          <w:color w:val="231F20"/>
          <w:w w:val="105"/>
          <w:sz w:val="18"/>
        </w:rPr>
        <w:t>culpas</w:t>
      </w:r>
      <w:r>
        <w:rPr>
          <w:color w:val="231F20"/>
          <w:spacing w:val="-12"/>
          <w:w w:val="105"/>
          <w:sz w:val="18"/>
        </w:rPr>
        <w:t> </w:t>
      </w:r>
      <w:r>
        <w:rPr>
          <w:color w:val="231F20"/>
          <w:w w:val="105"/>
          <w:sz w:val="18"/>
        </w:rPr>
        <w:t>no</w:t>
      </w:r>
      <w:r>
        <w:rPr>
          <w:color w:val="231F20"/>
          <w:spacing w:val="-12"/>
          <w:w w:val="105"/>
          <w:sz w:val="18"/>
        </w:rPr>
        <w:t> </w:t>
      </w:r>
      <w:r>
        <w:rPr>
          <w:color w:val="231F20"/>
          <w:w w:val="105"/>
          <w:sz w:val="18"/>
        </w:rPr>
        <w:t>visitadas</w:t>
      </w:r>
      <w:r>
        <w:rPr>
          <w:color w:val="231F20"/>
          <w:spacing w:val="-13"/>
          <w:w w:val="105"/>
          <w:sz w:val="18"/>
        </w:rPr>
        <w:t> </w:t>
      </w:r>
      <w:r>
        <w:rPr>
          <w:color w:val="231F20"/>
          <w:w w:val="105"/>
          <w:sz w:val="18"/>
        </w:rPr>
        <w:t>por</w:t>
      </w:r>
      <w:r>
        <w:rPr>
          <w:color w:val="231F20"/>
          <w:spacing w:val="-12"/>
          <w:w w:val="105"/>
          <w:sz w:val="18"/>
        </w:rPr>
        <w:t> </w:t>
      </w:r>
      <w:r>
        <w:rPr>
          <w:color w:val="231F20"/>
          <w:w w:val="105"/>
          <w:sz w:val="18"/>
        </w:rPr>
        <w:t>ninguna</w:t>
      </w:r>
      <w:r>
        <w:rPr>
          <w:color w:val="231F20"/>
          <w:spacing w:val="-12"/>
          <w:w w:val="105"/>
          <w:sz w:val="18"/>
        </w:rPr>
        <w:t> </w:t>
      </w:r>
      <w:r>
        <w:rPr>
          <w:color w:val="231F20"/>
          <w:w w:val="105"/>
          <w:sz w:val="18"/>
        </w:rPr>
        <w:t>virtud:</w:t>
      </w:r>
      <w:r>
        <w:rPr>
          <w:color w:val="231F20"/>
          <w:spacing w:val="-13"/>
          <w:w w:val="105"/>
          <w:sz w:val="18"/>
        </w:rPr>
        <w:t> </w:t>
      </w:r>
      <w:r>
        <w:rPr>
          <w:color w:val="231F20"/>
          <w:w w:val="105"/>
          <w:sz w:val="18"/>
        </w:rPr>
        <w:t>el</w:t>
      </w:r>
      <w:r>
        <w:rPr>
          <w:color w:val="231F20"/>
          <w:spacing w:val="-12"/>
          <w:w w:val="105"/>
          <w:sz w:val="18"/>
        </w:rPr>
        <w:t> </w:t>
      </w:r>
      <w:r>
        <w:rPr>
          <w:color w:val="231F20"/>
          <w:w w:val="105"/>
          <w:sz w:val="18"/>
        </w:rPr>
        <w:t>abuso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confian- </w:t>
      </w:r>
      <w:r>
        <w:rPr>
          <w:color w:val="231F20"/>
          <w:w w:val="110"/>
          <w:sz w:val="18"/>
        </w:rPr>
        <w:t>za</w:t>
      </w:r>
      <w:r>
        <w:rPr>
          <w:color w:val="231F20"/>
          <w:spacing w:val="-11"/>
          <w:w w:val="110"/>
          <w:sz w:val="18"/>
        </w:rPr>
        <w:t> </w:t>
      </w:r>
      <w:r>
        <w:rPr>
          <w:color w:val="231F20"/>
          <w:w w:val="110"/>
          <w:sz w:val="18"/>
        </w:rPr>
        <w:t>(Juan</w:t>
      </w:r>
      <w:r>
        <w:rPr>
          <w:color w:val="231F20"/>
          <w:spacing w:val="-11"/>
          <w:w w:val="110"/>
          <w:sz w:val="18"/>
        </w:rPr>
        <w:t> </w:t>
      </w:r>
      <w:r>
        <w:rPr>
          <w:color w:val="231F20"/>
          <w:w w:val="110"/>
          <w:sz w:val="18"/>
        </w:rPr>
        <w:t>12:</w:t>
      </w:r>
      <w:r>
        <w:rPr>
          <w:color w:val="231F20"/>
          <w:spacing w:val="-11"/>
          <w:w w:val="110"/>
          <w:sz w:val="18"/>
        </w:rPr>
        <w:t> </w:t>
      </w:r>
      <w:r>
        <w:rPr>
          <w:color w:val="231F20"/>
          <w:w w:val="110"/>
          <w:sz w:val="18"/>
        </w:rPr>
        <w:t>6)</w:t>
      </w:r>
      <w:r>
        <w:rPr>
          <w:color w:val="231F20"/>
          <w:spacing w:val="-11"/>
          <w:w w:val="110"/>
          <w:sz w:val="18"/>
        </w:rPr>
        <w:t> </w:t>
      </w:r>
      <w:r>
        <w:rPr>
          <w:color w:val="231F20"/>
          <w:w w:val="110"/>
          <w:sz w:val="18"/>
        </w:rPr>
        <w:t>y</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delación.</w:t>
      </w:r>
      <w:r>
        <w:rPr>
          <w:color w:val="231F20"/>
          <w:spacing w:val="-10"/>
          <w:w w:val="110"/>
          <w:sz w:val="18"/>
        </w:rPr>
        <w:t> </w:t>
      </w:r>
      <w:r>
        <w:rPr>
          <w:color w:val="231F20"/>
          <w:w w:val="110"/>
          <w:sz w:val="18"/>
        </w:rPr>
        <w:t>obró</w:t>
      </w:r>
      <w:r>
        <w:rPr>
          <w:color w:val="231F20"/>
          <w:spacing w:val="-11"/>
          <w:w w:val="110"/>
          <w:sz w:val="18"/>
        </w:rPr>
        <w:t> </w:t>
      </w:r>
      <w:r>
        <w:rPr>
          <w:color w:val="231F20"/>
          <w:w w:val="110"/>
          <w:sz w:val="18"/>
        </w:rPr>
        <w:t>con</w:t>
      </w:r>
      <w:r>
        <w:rPr>
          <w:color w:val="231F20"/>
          <w:spacing w:val="-11"/>
          <w:w w:val="110"/>
          <w:sz w:val="18"/>
        </w:rPr>
        <w:t> </w:t>
      </w:r>
      <w:r>
        <w:rPr>
          <w:color w:val="231F20"/>
          <w:w w:val="110"/>
          <w:sz w:val="18"/>
        </w:rPr>
        <w:t>gigantesca</w:t>
      </w:r>
      <w:r>
        <w:rPr>
          <w:color w:val="231F20"/>
          <w:spacing w:val="-11"/>
          <w:w w:val="110"/>
          <w:sz w:val="18"/>
        </w:rPr>
        <w:t> </w:t>
      </w:r>
      <w:r>
        <w:rPr>
          <w:color w:val="231F20"/>
          <w:w w:val="110"/>
          <w:sz w:val="18"/>
        </w:rPr>
        <w:t>humildad</w:t>
      </w:r>
      <w:r>
        <w:rPr>
          <w:color w:val="231F20"/>
          <w:spacing w:val="-11"/>
          <w:w w:val="110"/>
          <w:sz w:val="18"/>
        </w:rPr>
        <w:t> </w:t>
      </w:r>
      <w:r>
        <w:rPr>
          <w:color w:val="231F20"/>
          <w:w w:val="110"/>
          <w:sz w:val="18"/>
        </w:rPr>
        <w:t>[…]</w:t>
      </w:r>
      <w:r>
        <w:rPr>
          <w:color w:val="231F20"/>
          <w:spacing w:val="-11"/>
          <w:w w:val="110"/>
          <w:sz w:val="18"/>
        </w:rPr>
        <w:t> </w:t>
      </w:r>
      <w:r>
        <w:rPr>
          <w:color w:val="231F20"/>
          <w:w w:val="110"/>
          <w:sz w:val="18"/>
        </w:rPr>
        <w:t>Judas buscó el infierno, porque la dicha del Señor le bastaba. </w:t>
      </w:r>
      <w:r>
        <w:rPr>
          <w:color w:val="231F20"/>
          <w:spacing w:val="-4"/>
          <w:w w:val="110"/>
          <w:sz w:val="18"/>
        </w:rPr>
        <w:t>pensó </w:t>
      </w:r>
      <w:r>
        <w:rPr>
          <w:color w:val="231F20"/>
          <w:w w:val="110"/>
          <w:sz w:val="18"/>
        </w:rPr>
        <w:t>que la felicidad,</w:t>
      </w:r>
      <w:r>
        <w:rPr>
          <w:color w:val="231F20"/>
          <w:spacing w:val="-23"/>
          <w:w w:val="110"/>
          <w:sz w:val="18"/>
        </w:rPr>
        <w:t> </w:t>
      </w:r>
      <w:r>
        <w:rPr>
          <w:color w:val="231F20"/>
          <w:w w:val="110"/>
          <w:sz w:val="18"/>
        </w:rPr>
        <w:t>como</w:t>
      </w:r>
      <w:r>
        <w:rPr>
          <w:color w:val="231F20"/>
          <w:spacing w:val="-22"/>
          <w:w w:val="110"/>
          <w:sz w:val="18"/>
        </w:rPr>
        <w:t> </w:t>
      </w:r>
      <w:r>
        <w:rPr>
          <w:color w:val="231F20"/>
          <w:w w:val="110"/>
          <w:sz w:val="18"/>
        </w:rPr>
        <w:t>el</w:t>
      </w:r>
      <w:r>
        <w:rPr>
          <w:color w:val="231F20"/>
          <w:spacing w:val="-22"/>
          <w:w w:val="110"/>
          <w:sz w:val="18"/>
        </w:rPr>
        <w:t> </w:t>
      </w:r>
      <w:r>
        <w:rPr>
          <w:color w:val="231F20"/>
          <w:w w:val="110"/>
          <w:sz w:val="18"/>
        </w:rPr>
        <w:t>bien,</w:t>
      </w:r>
      <w:r>
        <w:rPr>
          <w:color w:val="231F20"/>
          <w:spacing w:val="-23"/>
          <w:w w:val="110"/>
          <w:sz w:val="18"/>
        </w:rPr>
        <w:t> </w:t>
      </w:r>
      <w:r>
        <w:rPr>
          <w:color w:val="231F20"/>
          <w:w w:val="110"/>
          <w:sz w:val="18"/>
        </w:rPr>
        <w:t>es</w:t>
      </w:r>
      <w:r>
        <w:rPr>
          <w:color w:val="231F20"/>
          <w:spacing w:val="-22"/>
          <w:w w:val="110"/>
          <w:sz w:val="18"/>
        </w:rPr>
        <w:t> </w:t>
      </w:r>
      <w:r>
        <w:rPr>
          <w:color w:val="231F20"/>
          <w:w w:val="110"/>
          <w:sz w:val="18"/>
        </w:rPr>
        <w:t>un</w:t>
      </w:r>
      <w:r>
        <w:rPr>
          <w:color w:val="231F20"/>
          <w:spacing w:val="-22"/>
          <w:w w:val="110"/>
          <w:sz w:val="18"/>
        </w:rPr>
        <w:t> </w:t>
      </w:r>
      <w:r>
        <w:rPr>
          <w:color w:val="231F20"/>
          <w:w w:val="110"/>
          <w:sz w:val="18"/>
        </w:rPr>
        <w:t>atributo</w:t>
      </w:r>
      <w:r>
        <w:rPr>
          <w:color w:val="231F20"/>
          <w:spacing w:val="-22"/>
          <w:w w:val="110"/>
          <w:sz w:val="18"/>
        </w:rPr>
        <w:t> </w:t>
      </w:r>
      <w:r>
        <w:rPr>
          <w:color w:val="231F20"/>
          <w:w w:val="110"/>
          <w:sz w:val="18"/>
        </w:rPr>
        <w:t>divino</w:t>
      </w:r>
      <w:r>
        <w:rPr>
          <w:color w:val="231F20"/>
          <w:spacing w:val="-22"/>
          <w:w w:val="110"/>
          <w:sz w:val="18"/>
        </w:rPr>
        <w:t> </w:t>
      </w:r>
      <w:r>
        <w:rPr>
          <w:color w:val="231F20"/>
          <w:w w:val="110"/>
          <w:sz w:val="18"/>
        </w:rPr>
        <w:t>y</w:t>
      </w:r>
      <w:r>
        <w:rPr>
          <w:color w:val="231F20"/>
          <w:spacing w:val="-22"/>
          <w:w w:val="110"/>
          <w:sz w:val="18"/>
        </w:rPr>
        <w:t> </w:t>
      </w:r>
      <w:r>
        <w:rPr>
          <w:color w:val="231F20"/>
          <w:w w:val="110"/>
          <w:sz w:val="18"/>
        </w:rPr>
        <w:t>que</w:t>
      </w:r>
      <w:r>
        <w:rPr>
          <w:color w:val="231F20"/>
          <w:spacing w:val="-22"/>
          <w:w w:val="110"/>
          <w:sz w:val="18"/>
        </w:rPr>
        <w:t> </w:t>
      </w:r>
      <w:r>
        <w:rPr>
          <w:color w:val="231F20"/>
          <w:w w:val="110"/>
          <w:sz w:val="18"/>
        </w:rPr>
        <w:t>no</w:t>
      </w:r>
      <w:r>
        <w:rPr>
          <w:color w:val="231F20"/>
          <w:spacing w:val="-22"/>
          <w:w w:val="110"/>
          <w:sz w:val="18"/>
        </w:rPr>
        <w:t> </w:t>
      </w:r>
      <w:r>
        <w:rPr>
          <w:color w:val="231F20"/>
          <w:w w:val="110"/>
          <w:sz w:val="18"/>
        </w:rPr>
        <w:t>deben</w:t>
      </w:r>
      <w:r>
        <w:rPr>
          <w:color w:val="231F20"/>
          <w:spacing w:val="-22"/>
          <w:w w:val="110"/>
          <w:sz w:val="18"/>
        </w:rPr>
        <w:t> </w:t>
      </w:r>
      <w:r>
        <w:rPr>
          <w:color w:val="231F20"/>
          <w:w w:val="110"/>
          <w:sz w:val="18"/>
        </w:rPr>
        <w:t>usurparlo </w:t>
      </w:r>
      <w:r>
        <w:rPr>
          <w:color w:val="231F20"/>
          <w:w w:val="105"/>
          <w:sz w:val="18"/>
        </w:rPr>
        <w:t>los hombres (cc:</w:t>
      </w:r>
      <w:r>
        <w:rPr>
          <w:color w:val="231F20"/>
          <w:spacing w:val="10"/>
          <w:w w:val="105"/>
          <w:sz w:val="18"/>
        </w:rPr>
        <w:t> </w:t>
      </w:r>
      <w:r>
        <w:rPr>
          <w:color w:val="231F20"/>
          <w:w w:val="105"/>
          <w:sz w:val="18"/>
        </w:rPr>
        <w:t>202-203).</w:t>
      </w:r>
    </w:p>
    <w:p>
      <w:pPr>
        <w:pStyle w:val="BodyText"/>
        <w:rPr>
          <w:sz w:val="18"/>
        </w:rPr>
      </w:pPr>
    </w:p>
    <w:p>
      <w:pPr>
        <w:pStyle w:val="BodyText"/>
        <w:spacing w:line="307" w:lineRule="auto" w:before="153"/>
        <w:ind w:left="117" w:right="115"/>
        <w:jc w:val="both"/>
      </w:pPr>
      <w:r>
        <w:rPr>
          <w:color w:val="231F20"/>
          <w:w w:val="105"/>
        </w:rPr>
        <w:t>La</w:t>
      </w:r>
      <w:r>
        <w:rPr>
          <w:color w:val="231F20"/>
          <w:spacing w:val="-5"/>
          <w:w w:val="105"/>
        </w:rPr>
        <w:t> </w:t>
      </w:r>
      <w:r>
        <w:rPr>
          <w:color w:val="231F20"/>
          <w:w w:val="105"/>
        </w:rPr>
        <w:t>tercera</w:t>
      </w:r>
      <w:r>
        <w:rPr>
          <w:color w:val="231F20"/>
          <w:spacing w:val="-5"/>
          <w:w w:val="105"/>
        </w:rPr>
        <w:t> </w:t>
      </w:r>
      <w:r>
        <w:rPr>
          <w:color w:val="231F20"/>
          <w:w w:val="105"/>
        </w:rPr>
        <w:t>versión</w:t>
      </w:r>
      <w:r>
        <w:rPr>
          <w:color w:val="231F20"/>
          <w:spacing w:val="-5"/>
          <w:w w:val="105"/>
        </w:rPr>
        <w:t> </w:t>
      </w:r>
      <w:r>
        <w:rPr>
          <w:color w:val="231F20"/>
          <w:w w:val="105"/>
        </w:rPr>
        <w:t>proviene</w:t>
      </w:r>
      <w:r>
        <w:rPr>
          <w:color w:val="231F20"/>
          <w:spacing w:val="-5"/>
          <w:w w:val="105"/>
        </w:rPr>
        <w:t> </w:t>
      </w:r>
      <w:r>
        <w:rPr>
          <w:color w:val="231F20"/>
          <w:w w:val="105"/>
        </w:rPr>
        <w:t>del</w:t>
      </w:r>
      <w:r>
        <w:rPr>
          <w:color w:val="231F20"/>
          <w:spacing w:val="-5"/>
          <w:w w:val="105"/>
        </w:rPr>
        <w:t> </w:t>
      </w:r>
      <w:r>
        <w:rPr>
          <w:color w:val="231F20"/>
          <w:w w:val="105"/>
        </w:rPr>
        <w:t>prólogo</w:t>
      </w:r>
      <w:r>
        <w:rPr>
          <w:color w:val="231F20"/>
          <w:spacing w:val="-4"/>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segunda</w:t>
      </w:r>
      <w:r>
        <w:rPr>
          <w:color w:val="231F20"/>
          <w:spacing w:val="-5"/>
          <w:w w:val="105"/>
        </w:rPr>
        <w:t> </w:t>
      </w:r>
      <w:r>
        <w:rPr>
          <w:color w:val="231F20"/>
          <w:w w:val="105"/>
        </w:rPr>
        <w:t>edición</w:t>
      </w:r>
      <w:r>
        <w:rPr>
          <w:color w:val="231F20"/>
          <w:spacing w:val="-4"/>
          <w:w w:val="105"/>
        </w:rPr>
        <w:t> </w:t>
      </w:r>
      <w:r>
        <w:rPr>
          <w:color w:val="231F20"/>
          <w:w w:val="105"/>
        </w:rPr>
        <w:t>del</w:t>
      </w:r>
      <w:r>
        <w:rPr>
          <w:color w:val="231F20"/>
          <w:spacing w:val="-4"/>
          <w:w w:val="105"/>
        </w:rPr>
        <w:t> </w:t>
      </w:r>
      <w:r>
        <w:rPr>
          <w:color w:val="231F20"/>
          <w:w w:val="105"/>
        </w:rPr>
        <w:t>mismo </w:t>
      </w:r>
      <w:r>
        <w:rPr>
          <w:color w:val="231F20"/>
          <w:spacing w:val="-3"/>
          <w:w w:val="105"/>
        </w:rPr>
        <w:t>libro </w:t>
      </w:r>
      <w:r>
        <w:rPr>
          <w:color w:val="231F20"/>
          <w:w w:val="105"/>
        </w:rPr>
        <w:t>elaborado por Erik Erfjor que utiliza un epígrafe de San Juan (1: 10):</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mundo</w:t>
      </w:r>
      <w:r>
        <w:rPr>
          <w:color w:val="231F20"/>
          <w:spacing w:val="12"/>
          <w:w w:val="105"/>
        </w:rPr>
        <w:t> </w:t>
      </w:r>
      <w:r>
        <w:rPr>
          <w:color w:val="231F20"/>
          <w:w w:val="105"/>
        </w:rPr>
        <w:t>estaba</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1"/>
          <w:w w:val="105"/>
        </w:rPr>
        <w:t> </w:t>
      </w:r>
      <w:r>
        <w:rPr>
          <w:color w:val="231F20"/>
          <w:w w:val="105"/>
        </w:rPr>
        <w:t>mundo</w:t>
      </w:r>
      <w:r>
        <w:rPr>
          <w:color w:val="231F20"/>
          <w:spacing w:val="12"/>
          <w:w w:val="105"/>
        </w:rPr>
        <w:t> </w:t>
      </w:r>
      <w:r>
        <w:rPr>
          <w:color w:val="231F20"/>
          <w:w w:val="105"/>
        </w:rPr>
        <w:t>fue</w:t>
      </w:r>
      <w:r>
        <w:rPr>
          <w:color w:val="231F20"/>
          <w:spacing w:val="11"/>
          <w:w w:val="105"/>
        </w:rPr>
        <w:t> </w:t>
      </w:r>
      <w:r>
        <w:rPr>
          <w:color w:val="231F20"/>
          <w:w w:val="105"/>
        </w:rPr>
        <w:t>hecho</w:t>
      </w:r>
      <w:r>
        <w:rPr>
          <w:color w:val="231F20"/>
          <w:spacing w:val="12"/>
          <w:w w:val="105"/>
        </w:rPr>
        <w:t> </w:t>
      </w:r>
      <w:r>
        <w:rPr>
          <w:color w:val="231F20"/>
          <w:w w:val="105"/>
        </w:rPr>
        <w:t>por</w:t>
      </w:r>
      <w:r>
        <w:rPr>
          <w:color w:val="231F20"/>
          <w:spacing w:val="12"/>
          <w:w w:val="105"/>
        </w:rPr>
        <w:t> </w:t>
      </w:r>
      <w:r>
        <w:rPr>
          <w:color w:val="231F20"/>
          <w:w w:val="105"/>
        </w:rPr>
        <w:t>él,</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1"/>
          <w:w w:val="105"/>
        </w:rPr>
        <w:t> </w:t>
      </w:r>
      <w:r>
        <w:rPr>
          <w:color w:val="231F20"/>
          <w:w w:val="105"/>
        </w:rPr>
        <w:t>mundo</w:t>
      </w:r>
      <w:r>
        <w:rPr>
          <w:color w:val="231F20"/>
          <w:spacing w:val="12"/>
          <w:w w:val="105"/>
        </w:rPr>
        <w:t> </w:t>
      </w:r>
      <w:r>
        <w:rPr>
          <w:color w:val="231F20"/>
          <w:w w:val="105"/>
        </w:rPr>
        <w:t>no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lo conoció”. El argumento del prólogo, afirma el </w:t>
      </w:r>
      <w:r>
        <w:rPr>
          <w:color w:val="231F20"/>
          <w:spacing w:val="-3"/>
          <w:w w:val="105"/>
        </w:rPr>
        <w:t>narrador, </w:t>
      </w:r>
      <w:r>
        <w:rPr>
          <w:color w:val="231F20"/>
          <w:w w:val="105"/>
        </w:rPr>
        <w:t>si bien no es complejo tiene una “conclusión monstruosa” (cc: 203). La condición de doble</w:t>
      </w:r>
      <w:r>
        <w:rPr>
          <w:color w:val="231F20"/>
          <w:spacing w:val="-21"/>
          <w:w w:val="105"/>
        </w:rPr>
        <w:t> </w:t>
      </w:r>
      <w:r>
        <w:rPr>
          <w:color w:val="231F20"/>
          <w:w w:val="105"/>
        </w:rPr>
        <w:t>especular</w:t>
      </w:r>
      <w:r>
        <w:rPr>
          <w:color w:val="231F20"/>
          <w:spacing w:val="-21"/>
          <w:w w:val="105"/>
        </w:rPr>
        <w:t> </w:t>
      </w:r>
      <w:r>
        <w:rPr>
          <w:color w:val="231F20"/>
          <w:w w:val="105"/>
        </w:rPr>
        <w:t>propuesta</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primera</w:t>
      </w:r>
      <w:r>
        <w:rPr>
          <w:color w:val="231F20"/>
          <w:spacing w:val="-21"/>
          <w:w w:val="105"/>
        </w:rPr>
        <w:t> </w:t>
      </w:r>
      <w:r>
        <w:rPr>
          <w:color w:val="231F20"/>
          <w:w w:val="105"/>
        </w:rPr>
        <w:t>versión</w:t>
      </w:r>
      <w:r>
        <w:rPr>
          <w:color w:val="231F20"/>
          <w:spacing w:val="-21"/>
          <w:w w:val="105"/>
        </w:rPr>
        <w:t> </w:t>
      </w:r>
      <w:r>
        <w:rPr>
          <w:color w:val="231F20"/>
          <w:w w:val="105"/>
        </w:rPr>
        <w:t>se</w:t>
      </w:r>
      <w:r>
        <w:rPr>
          <w:color w:val="231F20"/>
          <w:spacing w:val="-21"/>
          <w:w w:val="105"/>
        </w:rPr>
        <w:t> </w:t>
      </w:r>
      <w:r>
        <w:rPr>
          <w:color w:val="231F20"/>
          <w:w w:val="105"/>
        </w:rPr>
        <w:t>convierte</w:t>
      </w:r>
      <w:r>
        <w:rPr>
          <w:color w:val="231F20"/>
          <w:spacing w:val="-21"/>
          <w:w w:val="105"/>
        </w:rPr>
        <w:t> </w:t>
      </w:r>
      <w:r>
        <w:rPr>
          <w:color w:val="231F20"/>
          <w:w w:val="105"/>
        </w:rPr>
        <w:t>aquí</w:t>
      </w:r>
      <w:r>
        <w:rPr>
          <w:color w:val="231F20"/>
          <w:spacing w:val="-21"/>
          <w:w w:val="105"/>
        </w:rPr>
        <w:t> </w:t>
      </w:r>
      <w:r>
        <w:rPr>
          <w:color w:val="231F20"/>
          <w:w w:val="105"/>
        </w:rPr>
        <w:t>en</w:t>
      </w:r>
      <w:r>
        <w:rPr>
          <w:color w:val="231F20"/>
          <w:spacing w:val="-21"/>
          <w:w w:val="105"/>
        </w:rPr>
        <w:t> </w:t>
      </w:r>
      <w:r>
        <w:rPr>
          <w:color w:val="231F20"/>
          <w:w w:val="105"/>
        </w:rPr>
        <w:t>una suerte de doble por fusión: el </w:t>
      </w:r>
      <w:r>
        <w:rPr>
          <w:color w:val="231F20"/>
          <w:spacing w:val="-3"/>
          <w:w w:val="105"/>
        </w:rPr>
        <w:t>verdadero </w:t>
      </w:r>
      <w:r>
        <w:rPr>
          <w:color w:val="231F20"/>
          <w:w w:val="105"/>
        </w:rPr>
        <w:t>salvador no es Jesucristo sino Judas: “dios totalmente se hizo </w:t>
      </w:r>
      <w:r>
        <w:rPr>
          <w:color w:val="231F20"/>
          <w:spacing w:val="-2"/>
          <w:w w:val="105"/>
        </w:rPr>
        <w:t>hombre </w:t>
      </w:r>
      <w:r>
        <w:rPr>
          <w:color w:val="231F20"/>
          <w:w w:val="105"/>
        </w:rPr>
        <w:t>pero </w:t>
      </w:r>
      <w:r>
        <w:rPr>
          <w:color w:val="231F20"/>
          <w:spacing w:val="-2"/>
          <w:w w:val="105"/>
        </w:rPr>
        <w:t>hombre </w:t>
      </w:r>
      <w:r>
        <w:rPr>
          <w:color w:val="231F20"/>
          <w:w w:val="105"/>
        </w:rPr>
        <w:t>hasta la infamia, </w:t>
      </w:r>
      <w:r>
        <w:rPr>
          <w:color w:val="231F20"/>
          <w:spacing w:val="-2"/>
          <w:w w:val="105"/>
        </w:rPr>
        <w:t>hombre </w:t>
      </w:r>
      <w:r>
        <w:rPr>
          <w:color w:val="231F20"/>
          <w:w w:val="105"/>
        </w:rPr>
        <w:t>hasta la reprobación y el abismo. </w:t>
      </w:r>
      <w:r>
        <w:rPr>
          <w:color w:val="231F20"/>
          <w:spacing w:val="-4"/>
          <w:w w:val="105"/>
        </w:rPr>
        <w:t>para </w:t>
      </w:r>
      <w:r>
        <w:rPr>
          <w:color w:val="231F20"/>
          <w:w w:val="105"/>
        </w:rPr>
        <w:t>salvarnos, pudo elegir cualquiera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destinos</w:t>
      </w:r>
      <w:r>
        <w:rPr>
          <w:color w:val="231F20"/>
          <w:spacing w:val="-16"/>
          <w:w w:val="105"/>
        </w:rPr>
        <w:t> </w:t>
      </w:r>
      <w:r>
        <w:rPr>
          <w:color w:val="231F20"/>
          <w:w w:val="105"/>
        </w:rPr>
        <w:t>que</w:t>
      </w:r>
      <w:r>
        <w:rPr>
          <w:color w:val="231F20"/>
          <w:spacing w:val="-17"/>
          <w:w w:val="105"/>
        </w:rPr>
        <w:t> </w:t>
      </w:r>
      <w:r>
        <w:rPr>
          <w:color w:val="231F20"/>
          <w:w w:val="105"/>
        </w:rPr>
        <w:t>traman</w:t>
      </w:r>
      <w:r>
        <w:rPr>
          <w:color w:val="231F20"/>
          <w:spacing w:val="-17"/>
          <w:w w:val="105"/>
        </w:rPr>
        <w:t> </w:t>
      </w:r>
      <w:r>
        <w:rPr>
          <w:color w:val="231F20"/>
          <w:w w:val="105"/>
        </w:rPr>
        <w:t>la</w:t>
      </w:r>
      <w:r>
        <w:rPr>
          <w:color w:val="231F20"/>
          <w:spacing w:val="-17"/>
          <w:w w:val="105"/>
        </w:rPr>
        <w:t> </w:t>
      </w:r>
      <w:r>
        <w:rPr>
          <w:color w:val="231F20"/>
          <w:w w:val="105"/>
        </w:rPr>
        <w:t>perpleja</w:t>
      </w:r>
      <w:r>
        <w:rPr>
          <w:color w:val="231F20"/>
          <w:spacing w:val="-17"/>
          <w:w w:val="105"/>
        </w:rPr>
        <w:t> </w:t>
      </w:r>
      <w:r>
        <w:rPr>
          <w:color w:val="231F20"/>
          <w:spacing w:val="-3"/>
          <w:w w:val="105"/>
        </w:rPr>
        <w:t>red</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historia;</w:t>
      </w:r>
      <w:r>
        <w:rPr>
          <w:color w:val="231F20"/>
          <w:spacing w:val="-16"/>
          <w:w w:val="105"/>
        </w:rPr>
        <w:t> </w:t>
      </w:r>
      <w:r>
        <w:rPr>
          <w:color w:val="231F20"/>
          <w:w w:val="105"/>
        </w:rPr>
        <w:t>pudo ser alejandro o pitágoras o rurik o Jesús; eligió un ínfimo destino: fue Judas”  (cc:  204).</w:t>
      </w:r>
    </w:p>
    <w:p>
      <w:pPr>
        <w:pStyle w:val="BodyText"/>
        <w:spacing w:line="307" w:lineRule="auto"/>
        <w:ind w:left="117" w:right="114" w:firstLine="396"/>
        <w:jc w:val="both"/>
      </w:pPr>
      <w:r>
        <w:rPr>
          <w:color w:val="231F20"/>
        </w:rPr>
        <w:t>Es frecuente que el doble esté vinculado a la esencia divina y que        la pareja de dobles tenga rasgos opuestos (un caso típico de esto es la relación </w:t>
      </w:r>
      <w:r>
        <w:rPr>
          <w:color w:val="231F20"/>
          <w:spacing w:val="-8"/>
        </w:rPr>
        <w:t>dr. </w:t>
      </w:r>
      <w:r>
        <w:rPr>
          <w:color w:val="231F20"/>
          <w:spacing w:val="-3"/>
        </w:rPr>
        <w:t>Jekyll/Mr. </w:t>
      </w:r>
      <w:r>
        <w:rPr>
          <w:color w:val="231F20"/>
        </w:rPr>
        <w:t>Hyde); así, según el cuento, la relación Jesucristo/ Judas sería una perfecta unidad entre el bien y el mal que no es posible desde la imagen especular dios/Jesucristo, pues en esta última ambos co- rresponden al bien. En la tradición cristiana, en cambio, Jesucristo es no- ble, virtuoso, bello, divino y </w:t>
      </w:r>
      <w:r>
        <w:rPr>
          <w:color w:val="231F20"/>
          <w:spacing w:val="-3"/>
        </w:rPr>
        <w:t>representa  </w:t>
      </w:r>
      <w:r>
        <w:rPr>
          <w:color w:val="231F20"/>
        </w:rPr>
        <w:t>la esperanza, mientras que Judas  es abyecto, humano, deshonrado y  </w:t>
      </w:r>
      <w:r>
        <w:rPr>
          <w:color w:val="231F20"/>
          <w:spacing w:val="-3"/>
        </w:rPr>
        <w:t>representa  </w:t>
      </w:r>
      <w:r>
        <w:rPr>
          <w:color w:val="231F20"/>
        </w:rPr>
        <w:t>la  desesperación  huma- na. En esta tercera versión ambos personajes acaban por ser fusionados. Borges también propone, desde el epígrafe de San Juan, una suerte de Mesías disfrazado. Esta pareja de dobles no sería ajena tampoco al tópico de la inmolación de un dios manifestado por Borges en “El Biathanatos”    al</w:t>
      </w:r>
      <w:r>
        <w:rPr>
          <w:color w:val="231F20"/>
          <w:spacing w:val="22"/>
        </w:rPr>
        <w:t> </w:t>
      </w:r>
      <w:r>
        <w:rPr>
          <w:color w:val="231F20"/>
        </w:rPr>
        <w:t>que</w:t>
      </w:r>
      <w:r>
        <w:rPr>
          <w:color w:val="231F20"/>
          <w:spacing w:val="22"/>
        </w:rPr>
        <w:t> </w:t>
      </w:r>
      <w:r>
        <w:rPr>
          <w:color w:val="231F20"/>
        </w:rPr>
        <w:t>me</w:t>
      </w:r>
      <w:r>
        <w:rPr>
          <w:color w:val="231F20"/>
          <w:spacing w:val="22"/>
        </w:rPr>
        <w:t> </w:t>
      </w:r>
      <w:r>
        <w:rPr>
          <w:color w:val="231F20"/>
        </w:rPr>
        <w:t>referí</w:t>
      </w:r>
      <w:r>
        <w:rPr>
          <w:color w:val="231F20"/>
          <w:spacing w:val="22"/>
        </w:rPr>
        <w:t> </w:t>
      </w:r>
      <w:r>
        <w:rPr>
          <w:color w:val="231F20"/>
        </w:rPr>
        <w:t>más</w:t>
      </w:r>
      <w:r>
        <w:rPr>
          <w:color w:val="231F20"/>
          <w:spacing w:val="22"/>
        </w:rPr>
        <w:t> </w:t>
      </w:r>
      <w:r>
        <w:rPr>
          <w:color w:val="231F20"/>
        </w:rPr>
        <w:t>arriba;</w:t>
      </w:r>
      <w:r>
        <w:rPr>
          <w:color w:val="231F20"/>
          <w:spacing w:val="22"/>
        </w:rPr>
        <w:t> </w:t>
      </w:r>
      <w:r>
        <w:rPr>
          <w:color w:val="231F20"/>
        </w:rPr>
        <w:t>así</w:t>
      </w:r>
      <w:r>
        <w:rPr>
          <w:color w:val="231F20"/>
          <w:spacing w:val="22"/>
        </w:rPr>
        <w:t> </w:t>
      </w:r>
      <w:r>
        <w:rPr>
          <w:color w:val="231F20"/>
        </w:rPr>
        <w:t>afirma</w:t>
      </w:r>
      <w:r>
        <w:rPr>
          <w:color w:val="231F20"/>
          <w:spacing w:val="23"/>
        </w:rPr>
        <w:t> </w:t>
      </w:r>
      <w:r>
        <w:rPr>
          <w:color w:val="231F20"/>
        </w:rPr>
        <w:t>dolezel</w:t>
      </w:r>
      <w:r>
        <w:rPr>
          <w:color w:val="231F20"/>
          <w:spacing w:val="22"/>
        </w:rPr>
        <w:t> </w:t>
      </w:r>
      <w:r>
        <w:rPr>
          <w:color w:val="231F20"/>
        </w:rPr>
        <w:t>citado</w:t>
      </w:r>
      <w:r>
        <w:rPr>
          <w:color w:val="231F20"/>
          <w:spacing w:val="22"/>
        </w:rPr>
        <w:t> </w:t>
      </w:r>
      <w:r>
        <w:rPr>
          <w:color w:val="231F20"/>
        </w:rPr>
        <w:t>por</w:t>
      </w:r>
      <w:r>
        <w:rPr>
          <w:color w:val="231F20"/>
          <w:spacing w:val="22"/>
        </w:rPr>
        <w:t> </w:t>
      </w:r>
      <w:r>
        <w:rPr>
          <w:color w:val="231F20"/>
        </w:rPr>
        <w:t>Bargalló:</w:t>
      </w:r>
    </w:p>
    <w:p>
      <w:pPr>
        <w:pStyle w:val="BodyText"/>
        <w:spacing w:before="5"/>
        <w:rPr>
          <w:sz w:val="25"/>
        </w:rPr>
      </w:pPr>
    </w:p>
    <w:p>
      <w:pPr>
        <w:spacing w:line="273" w:lineRule="auto" w:before="1"/>
        <w:ind w:left="797" w:right="115" w:firstLine="0"/>
        <w:jc w:val="both"/>
        <w:rPr>
          <w:sz w:val="18"/>
        </w:rPr>
      </w:pPr>
      <w:r>
        <w:rPr>
          <w:color w:val="231F20"/>
          <w:sz w:val="18"/>
        </w:rPr>
        <w:t>Las dos encarnaciones de una misma identidad se comportan con un en- frentamiento creciente entre ellas, “como si se tratara de mostrar que no hay sitio para dos manifestaciones de uno solo y mismo individuo en un mismo mundo” […] Este enfrentamiento suele conducir a un desenlace trágico: “por este motivo, las historias de dobles terminan tan a menudo en un homicidio que es, a la vez, un suicidio” (Bargalló, 1994: 16).</w:t>
      </w:r>
    </w:p>
    <w:p>
      <w:pPr>
        <w:pStyle w:val="BodyText"/>
        <w:rPr>
          <w:sz w:val="18"/>
        </w:rPr>
      </w:pPr>
    </w:p>
    <w:p>
      <w:pPr>
        <w:pStyle w:val="BodyText"/>
        <w:spacing w:line="307" w:lineRule="auto" w:before="153"/>
        <w:ind w:left="117" w:right="114"/>
        <w:jc w:val="both"/>
      </w:pPr>
      <w:r>
        <w:rPr>
          <w:color w:val="231F20"/>
          <w:w w:val="105"/>
        </w:rPr>
        <w:t>La exacerbada humildad de Jesucristo se refleja también en la propia persona de runeberg (nueva imagen especular); como Judas, la misión del</w:t>
      </w:r>
      <w:r>
        <w:rPr>
          <w:color w:val="231F20"/>
          <w:spacing w:val="-21"/>
          <w:w w:val="105"/>
        </w:rPr>
        <w:t> </w:t>
      </w:r>
      <w:r>
        <w:rPr>
          <w:color w:val="231F20"/>
          <w:w w:val="105"/>
        </w:rPr>
        <w:t>teólogo</w:t>
      </w:r>
      <w:r>
        <w:rPr>
          <w:color w:val="231F20"/>
          <w:spacing w:val="-21"/>
          <w:w w:val="105"/>
        </w:rPr>
        <w:t> </w:t>
      </w:r>
      <w:r>
        <w:rPr>
          <w:color w:val="231F20"/>
          <w:w w:val="105"/>
        </w:rPr>
        <w:t>sueco</w:t>
      </w:r>
      <w:r>
        <w:rPr>
          <w:color w:val="231F20"/>
          <w:spacing w:val="-21"/>
          <w:w w:val="105"/>
        </w:rPr>
        <w:t> </w:t>
      </w:r>
      <w:r>
        <w:rPr>
          <w:color w:val="231F20"/>
          <w:w w:val="105"/>
        </w:rPr>
        <w:t>(develar</w:t>
      </w:r>
      <w:r>
        <w:rPr>
          <w:color w:val="231F20"/>
          <w:spacing w:val="-21"/>
          <w:w w:val="105"/>
        </w:rPr>
        <w:t> </w:t>
      </w:r>
      <w:r>
        <w:rPr>
          <w:color w:val="231F20"/>
          <w:w w:val="105"/>
        </w:rPr>
        <w:t>la</w:t>
      </w:r>
      <w:r>
        <w:rPr>
          <w:color w:val="231F20"/>
          <w:spacing w:val="-21"/>
          <w:w w:val="105"/>
        </w:rPr>
        <w:t> </w:t>
      </w:r>
      <w:r>
        <w:rPr>
          <w:color w:val="231F20"/>
          <w:w w:val="105"/>
        </w:rPr>
        <w:t>verdad)</w:t>
      </w:r>
      <w:r>
        <w:rPr>
          <w:color w:val="231F20"/>
          <w:spacing w:val="-21"/>
          <w:w w:val="105"/>
        </w:rPr>
        <w:t> </w:t>
      </w:r>
      <w:r>
        <w:rPr>
          <w:color w:val="231F20"/>
          <w:w w:val="105"/>
        </w:rPr>
        <w:t>ni</w:t>
      </w:r>
      <w:r>
        <w:rPr>
          <w:color w:val="231F20"/>
          <w:spacing w:val="-21"/>
          <w:w w:val="105"/>
        </w:rPr>
        <w:t> </w:t>
      </w:r>
      <w:r>
        <w:rPr>
          <w:color w:val="231F20"/>
          <w:w w:val="105"/>
        </w:rPr>
        <w:t>fue</w:t>
      </w:r>
      <w:r>
        <w:rPr>
          <w:color w:val="231F20"/>
          <w:spacing w:val="-21"/>
          <w:w w:val="105"/>
        </w:rPr>
        <w:t> </w:t>
      </w:r>
      <w:r>
        <w:rPr>
          <w:color w:val="231F20"/>
          <w:w w:val="105"/>
        </w:rPr>
        <w:t>entendida</w:t>
      </w:r>
      <w:r>
        <w:rPr>
          <w:color w:val="231F20"/>
          <w:spacing w:val="-21"/>
          <w:w w:val="105"/>
        </w:rPr>
        <w:t> </w:t>
      </w:r>
      <w:r>
        <w:rPr>
          <w:color w:val="231F20"/>
          <w:w w:val="105"/>
        </w:rPr>
        <w:t>ni</w:t>
      </w:r>
      <w:r>
        <w:rPr>
          <w:color w:val="231F20"/>
          <w:spacing w:val="-21"/>
          <w:w w:val="105"/>
        </w:rPr>
        <w:t> </w:t>
      </w:r>
      <w:r>
        <w:rPr>
          <w:color w:val="231F20"/>
          <w:w w:val="105"/>
        </w:rPr>
        <w:t>alcanzó</w:t>
      </w:r>
      <w:r>
        <w:rPr>
          <w:color w:val="231F20"/>
          <w:spacing w:val="-21"/>
          <w:w w:val="105"/>
        </w:rPr>
        <w:t> </w:t>
      </w:r>
      <w:r>
        <w:rPr>
          <w:color w:val="231F20"/>
          <w:w w:val="105"/>
        </w:rPr>
        <w:t>siquiera</w:t>
      </w:r>
    </w:p>
    <w:p>
      <w:pPr>
        <w:spacing w:after="0" w:line="307" w:lineRule="auto"/>
        <w:jc w:val="both"/>
        <w:sectPr>
          <w:headerReference w:type="even" r:id="rId42"/>
          <w:headerReference w:type="default" r:id="rId43"/>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el</w:t>
      </w:r>
      <w:r>
        <w:rPr>
          <w:color w:val="231F20"/>
          <w:spacing w:val="-4"/>
          <w:w w:val="105"/>
        </w:rPr>
        <w:t> </w:t>
      </w:r>
      <w:r>
        <w:rPr>
          <w:color w:val="231F20"/>
          <w:w w:val="105"/>
        </w:rPr>
        <w:t>rechazo</w:t>
      </w:r>
      <w:r>
        <w:rPr>
          <w:color w:val="231F20"/>
          <w:spacing w:val="-4"/>
          <w:w w:val="105"/>
        </w:rPr>
        <w:t> </w:t>
      </w:r>
      <w:r>
        <w:rPr>
          <w:color w:val="231F20"/>
          <w:w w:val="105"/>
        </w:rPr>
        <w:t>que</w:t>
      </w:r>
      <w:r>
        <w:rPr>
          <w:color w:val="231F20"/>
          <w:spacing w:val="-4"/>
          <w:w w:val="105"/>
        </w:rPr>
        <w:t> </w:t>
      </w:r>
      <w:r>
        <w:rPr>
          <w:color w:val="231F20"/>
          <w:w w:val="105"/>
        </w:rPr>
        <w:t>corresponde</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grandes</w:t>
      </w:r>
      <w:r>
        <w:rPr>
          <w:color w:val="231F20"/>
          <w:spacing w:val="-5"/>
          <w:w w:val="105"/>
        </w:rPr>
        <w:t> </w:t>
      </w:r>
      <w:r>
        <w:rPr>
          <w:color w:val="231F20"/>
          <w:w w:val="105"/>
        </w:rPr>
        <w:t>herejes,</w:t>
      </w:r>
      <w:r>
        <w:rPr>
          <w:color w:val="231F20"/>
          <w:spacing w:val="-4"/>
          <w:w w:val="105"/>
        </w:rPr>
        <w:t> </w:t>
      </w:r>
      <w:r>
        <w:rPr>
          <w:color w:val="231F20"/>
          <w:w w:val="105"/>
        </w:rPr>
        <w:t>sólo</w:t>
      </w:r>
      <w:r>
        <w:rPr>
          <w:color w:val="231F20"/>
          <w:spacing w:val="-4"/>
          <w:w w:val="105"/>
        </w:rPr>
        <w:t> </w:t>
      </w:r>
      <w:r>
        <w:rPr>
          <w:color w:val="231F20"/>
          <w:w w:val="105"/>
        </w:rPr>
        <w:t>obtuvo</w:t>
      </w:r>
      <w:r>
        <w:rPr>
          <w:color w:val="231F20"/>
          <w:spacing w:val="-4"/>
          <w:w w:val="105"/>
        </w:rPr>
        <w:t> </w:t>
      </w:r>
      <w:r>
        <w:rPr>
          <w:color w:val="231F20"/>
          <w:w w:val="105"/>
        </w:rPr>
        <w:t>la</w:t>
      </w:r>
      <w:r>
        <w:rPr>
          <w:color w:val="231F20"/>
          <w:spacing w:val="-4"/>
          <w:w w:val="105"/>
        </w:rPr>
        <w:t> </w:t>
      </w:r>
      <w:r>
        <w:rPr>
          <w:color w:val="231F20"/>
          <w:w w:val="105"/>
        </w:rPr>
        <w:t>indife- </w:t>
      </w:r>
      <w:r>
        <w:rPr>
          <w:color w:val="231F20"/>
          <w:spacing w:val="-2"/>
          <w:w w:val="105"/>
        </w:rPr>
        <w:t>rencia </w:t>
      </w:r>
      <w:r>
        <w:rPr>
          <w:color w:val="231F20"/>
          <w:w w:val="105"/>
        </w:rPr>
        <w:t>y una muerte tardía y anodina: “Ebrio de insomnio y de vertigi- nosa dialéctica, niels runeberg erró por las calles de Malmö, rogando    a veces que le fuera deparada la gracia de compartir con el redentor el infierno./ Murió de la rotura de un aneurisma” (cc:  205).</w:t>
      </w:r>
    </w:p>
    <w:p>
      <w:pPr>
        <w:pStyle w:val="BodyText"/>
        <w:spacing w:line="307" w:lineRule="auto"/>
        <w:ind w:left="117" w:right="115" w:firstLine="396"/>
        <w:jc w:val="both"/>
      </w:pPr>
      <w:r>
        <w:rPr>
          <w:color w:val="231F20"/>
          <w:w w:val="105"/>
        </w:rPr>
        <w:t>Estas imágenes especulares propuestas por Borges introducen elementos aún más humanos en la figura de Jesucristo; si, en efecto,     el Mesías fue </w:t>
      </w:r>
      <w:r>
        <w:rPr>
          <w:color w:val="231F20"/>
          <w:spacing w:val="-2"/>
          <w:w w:val="105"/>
        </w:rPr>
        <w:t>hombre </w:t>
      </w:r>
      <w:r>
        <w:rPr>
          <w:color w:val="231F20"/>
          <w:w w:val="105"/>
        </w:rPr>
        <w:t>totalmente, no debieron haberle sido ajenas las “complejidades del mal y del infortunio” (cc: 205); ése es el aporte de runeberg</w:t>
      </w:r>
      <w:r>
        <w:rPr>
          <w:color w:val="231F20"/>
          <w:spacing w:val="-11"/>
          <w:w w:val="105"/>
        </w:rPr>
        <w:t> </w:t>
      </w:r>
      <w:r>
        <w:rPr>
          <w:color w:val="231F20"/>
          <w:w w:val="105"/>
        </w:rPr>
        <w:t>al</w:t>
      </w:r>
      <w:r>
        <w:rPr>
          <w:color w:val="231F20"/>
          <w:spacing w:val="-11"/>
          <w:w w:val="105"/>
        </w:rPr>
        <w:t> </w:t>
      </w:r>
      <w:r>
        <w:rPr>
          <w:color w:val="231F20"/>
          <w:w w:val="105"/>
        </w:rPr>
        <w:t>concepto</w:t>
      </w:r>
      <w:r>
        <w:rPr>
          <w:color w:val="231F20"/>
          <w:spacing w:val="-11"/>
          <w:w w:val="105"/>
        </w:rPr>
        <w:t> </w:t>
      </w:r>
      <w:r>
        <w:rPr>
          <w:color w:val="231F20"/>
          <w:w w:val="105"/>
        </w:rPr>
        <w:t>del</w:t>
      </w:r>
      <w:r>
        <w:rPr>
          <w:color w:val="231F20"/>
          <w:spacing w:val="-10"/>
          <w:w w:val="105"/>
        </w:rPr>
        <w:t> </w:t>
      </w:r>
      <w:r>
        <w:rPr>
          <w:color w:val="231F20"/>
          <w:w w:val="105"/>
        </w:rPr>
        <w:t>Hijo</w:t>
      </w:r>
      <w:r>
        <w:rPr>
          <w:color w:val="231F20"/>
          <w:spacing w:val="-11"/>
          <w:w w:val="105"/>
        </w:rPr>
        <w:t> </w:t>
      </w:r>
      <w:r>
        <w:rPr>
          <w:color w:val="231F20"/>
          <w:w w:val="105"/>
        </w:rPr>
        <w:t>que</w:t>
      </w:r>
      <w:r>
        <w:rPr>
          <w:color w:val="231F20"/>
          <w:spacing w:val="-11"/>
          <w:w w:val="105"/>
        </w:rPr>
        <w:t> </w:t>
      </w:r>
      <w:r>
        <w:rPr>
          <w:color w:val="231F20"/>
          <w:w w:val="105"/>
        </w:rPr>
        <w:t>Borges</w:t>
      </w:r>
      <w:r>
        <w:rPr>
          <w:color w:val="231F20"/>
          <w:spacing w:val="-11"/>
          <w:w w:val="105"/>
        </w:rPr>
        <w:t> </w:t>
      </w:r>
      <w:r>
        <w:rPr>
          <w:color w:val="231F20"/>
          <w:w w:val="105"/>
        </w:rPr>
        <w:t>ha</w:t>
      </w:r>
      <w:r>
        <w:rPr>
          <w:color w:val="231F20"/>
          <w:spacing w:val="-11"/>
          <w:w w:val="105"/>
        </w:rPr>
        <w:t> </w:t>
      </w:r>
      <w:r>
        <w:rPr>
          <w:color w:val="231F20"/>
          <w:w w:val="105"/>
        </w:rPr>
        <w:t>insistido</w:t>
      </w:r>
      <w:r>
        <w:rPr>
          <w:color w:val="231F20"/>
          <w:spacing w:val="-10"/>
          <w:w w:val="105"/>
        </w:rPr>
        <w:t> </w:t>
      </w:r>
      <w:r>
        <w:rPr>
          <w:color w:val="231F20"/>
          <w:w w:val="105"/>
        </w:rPr>
        <w:t>en</w:t>
      </w:r>
      <w:r>
        <w:rPr>
          <w:color w:val="231F20"/>
          <w:spacing w:val="-11"/>
          <w:w w:val="105"/>
        </w:rPr>
        <w:t> </w:t>
      </w:r>
      <w:r>
        <w:rPr>
          <w:color w:val="231F20"/>
          <w:w w:val="105"/>
        </w:rPr>
        <w:t>subrayar</w:t>
      </w:r>
      <w:r>
        <w:rPr>
          <w:color w:val="231F20"/>
          <w:spacing w:val="-11"/>
          <w:w w:val="105"/>
        </w:rPr>
        <w:t> </w:t>
      </w:r>
      <w:r>
        <w:rPr>
          <w:color w:val="231F20"/>
          <w:w w:val="105"/>
        </w:rPr>
        <w:t>en</w:t>
      </w:r>
      <w:r>
        <w:rPr>
          <w:color w:val="231F20"/>
          <w:spacing w:val="-11"/>
          <w:w w:val="105"/>
        </w:rPr>
        <w:t> </w:t>
      </w:r>
      <w:r>
        <w:rPr>
          <w:color w:val="231F20"/>
          <w:w w:val="105"/>
        </w:rPr>
        <w:t>las reescrituras</w:t>
      </w:r>
      <w:r>
        <w:rPr>
          <w:color w:val="231F20"/>
          <w:spacing w:val="-8"/>
          <w:w w:val="105"/>
        </w:rPr>
        <w:t> </w:t>
      </w:r>
      <w:r>
        <w:rPr>
          <w:color w:val="231F20"/>
          <w:w w:val="105"/>
        </w:rPr>
        <w:t>que</w:t>
      </w:r>
      <w:r>
        <w:rPr>
          <w:color w:val="231F20"/>
          <w:spacing w:val="-8"/>
          <w:w w:val="105"/>
        </w:rPr>
        <w:t> </w:t>
      </w:r>
      <w:r>
        <w:rPr>
          <w:color w:val="231F20"/>
          <w:w w:val="105"/>
        </w:rPr>
        <w:t>hace</w:t>
      </w:r>
      <w:r>
        <w:rPr>
          <w:color w:val="231F20"/>
          <w:spacing w:val="-8"/>
          <w:w w:val="105"/>
        </w:rPr>
        <w:t> </w:t>
      </w:r>
      <w:r>
        <w:rPr>
          <w:color w:val="231F20"/>
          <w:w w:val="105"/>
        </w:rPr>
        <w:t>de</w:t>
      </w:r>
      <w:r>
        <w:rPr>
          <w:color w:val="231F20"/>
          <w:spacing w:val="-8"/>
          <w:w w:val="105"/>
        </w:rPr>
        <w:t> </w:t>
      </w:r>
      <w:r>
        <w:rPr>
          <w:color w:val="231F20"/>
          <w:w w:val="105"/>
        </w:rPr>
        <w:t>Jesucristo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grueso</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obra.</w:t>
      </w:r>
      <w:r>
        <w:rPr>
          <w:color w:val="231F20"/>
          <w:spacing w:val="-8"/>
          <w:w w:val="105"/>
        </w:rPr>
        <w:t> </w:t>
      </w:r>
      <w:r>
        <w:rPr>
          <w:color w:val="231F20"/>
          <w:w w:val="105"/>
        </w:rPr>
        <w:t>Si,</w:t>
      </w:r>
      <w:r>
        <w:rPr>
          <w:color w:val="231F20"/>
          <w:spacing w:val="-8"/>
          <w:w w:val="105"/>
        </w:rPr>
        <w:t> </w:t>
      </w:r>
      <w:r>
        <w:rPr>
          <w:color w:val="231F20"/>
          <w:w w:val="105"/>
        </w:rPr>
        <w:t>en</w:t>
      </w:r>
      <w:r>
        <w:rPr>
          <w:color w:val="231F20"/>
          <w:spacing w:val="-8"/>
          <w:w w:val="105"/>
        </w:rPr>
        <w:t> </w:t>
      </w:r>
      <w:r>
        <w:rPr>
          <w:color w:val="231F20"/>
          <w:w w:val="105"/>
        </w:rPr>
        <w:t>efecto, Jesucristo</w:t>
      </w:r>
      <w:r>
        <w:rPr>
          <w:color w:val="231F20"/>
          <w:spacing w:val="-14"/>
          <w:w w:val="105"/>
        </w:rPr>
        <w:t> </w:t>
      </w:r>
      <w:r>
        <w:rPr>
          <w:color w:val="231F20"/>
          <w:w w:val="105"/>
        </w:rPr>
        <w:t>es</w:t>
      </w:r>
      <w:r>
        <w:rPr>
          <w:color w:val="231F20"/>
          <w:spacing w:val="-14"/>
          <w:w w:val="105"/>
        </w:rPr>
        <w:t> </w:t>
      </w:r>
      <w:r>
        <w:rPr>
          <w:color w:val="231F20"/>
          <w:w w:val="105"/>
        </w:rPr>
        <w:t>copia</w:t>
      </w:r>
      <w:r>
        <w:rPr>
          <w:color w:val="231F20"/>
          <w:spacing w:val="-14"/>
          <w:w w:val="105"/>
        </w:rPr>
        <w:t> </w:t>
      </w:r>
      <w:r>
        <w:rPr>
          <w:color w:val="231F20"/>
          <w:w w:val="105"/>
        </w:rPr>
        <w:t>de</w:t>
      </w:r>
      <w:r>
        <w:rPr>
          <w:color w:val="231F20"/>
          <w:spacing w:val="-14"/>
          <w:w w:val="105"/>
        </w:rPr>
        <w:t> </w:t>
      </w:r>
      <w:r>
        <w:rPr>
          <w:color w:val="231F20"/>
          <w:w w:val="105"/>
        </w:rPr>
        <w:t>dios</w:t>
      </w:r>
      <w:r>
        <w:rPr>
          <w:color w:val="231F20"/>
          <w:spacing w:val="-14"/>
          <w:w w:val="105"/>
        </w:rPr>
        <w:t> </w:t>
      </w:r>
      <w:r>
        <w:rPr>
          <w:color w:val="231F20"/>
          <w:w w:val="105"/>
        </w:rPr>
        <w:t>y</w:t>
      </w:r>
      <w:r>
        <w:rPr>
          <w:color w:val="231F20"/>
          <w:spacing w:val="-14"/>
          <w:w w:val="105"/>
        </w:rPr>
        <w:t> </w:t>
      </w:r>
      <w:r>
        <w:rPr>
          <w:color w:val="231F20"/>
          <w:w w:val="105"/>
        </w:rPr>
        <w:t>Judas</w:t>
      </w:r>
      <w:r>
        <w:rPr>
          <w:color w:val="231F20"/>
          <w:spacing w:val="-14"/>
          <w:w w:val="105"/>
        </w:rPr>
        <w:t> </w:t>
      </w:r>
      <w:r>
        <w:rPr>
          <w:color w:val="231F20"/>
          <w:w w:val="105"/>
        </w:rPr>
        <w:t>copia</w:t>
      </w:r>
      <w:r>
        <w:rPr>
          <w:color w:val="231F20"/>
          <w:spacing w:val="-15"/>
          <w:w w:val="105"/>
        </w:rPr>
        <w:t> </w:t>
      </w:r>
      <w:r>
        <w:rPr>
          <w:color w:val="231F20"/>
          <w:w w:val="105"/>
        </w:rPr>
        <w:t>de</w:t>
      </w:r>
      <w:r>
        <w:rPr>
          <w:color w:val="231F20"/>
          <w:spacing w:val="-14"/>
          <w:w w:val="105"/>
        </w:rPr>
        <w:t> </w:t>
      </w:r>
      <w:r>
        <w:rPr>
          <w:color w:val="231F20"/>
          <w:w w:val="105"/>
        </w:rPr>
        <w:t>Jesucristo,</w:t>
      </w:r>
      <w:r>
        <w:rPr>
          <w:color w:val="231F20"/>
          <w:spacing w:val="-14"/>
          <w:w w:val="105"/>
        </w:rPr>
        <w:t> </w:t>
      </w:r>
      <w:r>
        <w:rPr>
          <w:color w:val="231F20"/>
          <w:w w:val="105"/>
        </w:rPr>
        <w:t>naturalmente</w:t>
      </w:r>
      <w:r>
        <w:rPr>
          <w:color w:val="231F20"/>
          <w:spacing w:val="-13"/>
          <w:w w:val="105"/>
        </w:rPr>
        <w:t> </w:t>
      </w:r>
      <w:r>
        <w:rPr>
          <w:color w:val="231F20"/>
          <w:w w:val="105"/>
        </w:rPr>
        <w:t>esta nueva</w:t>
      </w:r>
      <w:r>
        <w:rPr>
          <w:color w:val="231F20"/>
          <w:spacing w:val="-7"/>
          <w:w w:val="105"/>
        </w:rPr>
        <w:t> </w:t>
      </w:r>
      <w:r>
        <w:rPr>
          <w:color w:val="231F20"/>
          <w:w w:val="105"/>
        </w:rPr>
        <w:t>copia</w:t>
      </w:r>
      <w:r>
        <w:rPr>
          <w:color w:val="231F20"/>
          <w:spacing w:val="-7"/>
          <w:w w:val="105"/>
        </w:rPr>
        <w:t> </w:t>
      </w:r>
      <w:r>
        <w:rPr>
          <w:color w:val="231F20"/>
          <w:w w:val="105"/>
        </w:rPr>
        <w:t>debe</w:t>
      </w:r>
      <w:r>
        <w:rPr>
          <w:color w:val="231F20"/>
          <w:spacing w:val="-7"/>
          <w:w w:val="105"/>
        </w:rPr>
        <w:t> </w:t>
      </w:r>
      <w:r>
        <w:rPr>
          <w:color w:val="231F20"/>
          <w:w w:val="105"/>
        </w:rPr>
        <w:t>ser</w:t>
      </w:r>
      <w:r>
        <w:rPr>
          <w:color w:val="231F20"/>
          <w:spacing w:val="-7"/>
          <w:w w:val="105"/>
        </w:rPr>
        <w:t> </w:t>
      </w:r>
      <w:r>
        <w:rPr>
          <w:color w:val="231F20"/>
          <w:w w:val="105"/>
        </w:rPr>
        <w:t>aún</w:t>
      </w:r>
      <w:r>
        <w:rPr>
          <w:color w:val="231F20"/>
          <w:spacing w:val="-7"/>
          <w:w w:val="105"/>
        </w:rPr>
        <w:t> </w:t>
      </w:r>
      <w:r>
        <w:rPr>
          <w:color w:val="231F20"/>
          <w:w w:val="105"/>
        </w:rPr>
        <w:t>más</w:t>
      </w:r>
      <w:r>
        <w:rPr>
          <w:color w:val="231F20"/>
          <w:spacing w:val="-7"/>
          <w:w w:val="105"/>
        </w:rPr>
        <w:t> </w:t>
      </w:r>
      <w:r>
        <w:rPr>
          <w:color w:val="231F20"/>
          <w:w w:val="105"/>
        </w:rPr>
        <w:t>degradada;</w:t>
      </w:r>
      <w:r>
        <w:rPr>
          <w:color w:val="231F20"/>
          <w:spacing w:val="-6"/>
          <w:w w:val="105"/>
        </w:rPr>
        <w:t> </w:t>
      </w:r>
      <w:r>
        <w:rPr>
          <w:color w:val="231F20"/>
          <w:w w:val="105"/>
        </w:rPr>
        <w:t>va</w:t>
      </w:r>
      <w:r>
        <w:rPr>
          <w:color w:val="231F20"/>
          <w:spacing w:val="-7"/>
          <w:w w:val="105"/>
        </w:rPr>
        <w:t> </w:t>
      </w:r>
      <w:r>
        <w:rPr>
          <w:color w:val="231F20"/>
          <w:w w:val="105"/>
        </w:rPr>
        <w:t>de</w:t>
      </w:r>
      <w:r>
        <w:rPr>
          <w:color w:val="231F20"/>
          <w:spacing w:val="-7"/>
          <w:w w:val="105"/>
        </w:rPr>
        <w:t> </w:t>
      </w:r>
      <w:r>
        <w:rPr>
          <w:color w:val="231F20"/>
          <w:w w:val="105"/>
        </w:rPr>
        <w:t>lo</w:t>
      </w:r>
      <w:r>
        <w:rPr>
          <w:color w:val="231F20"/>
          <w:spacing w:val="-7"/>
          <w:w w:val="105"/>
        </w:rPr>
        <w:t> </w:t>
      </w:r>
      <w:r>
        <w:rPr>
          <w:color w:val="231F20"/>
          <w:w w:val="105"/>
        </w:rPr>
        <w:t>humano</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abyecto, y</w:t>
      </w:r>
      <w:r>
        <w:rPr>
          <w:color w:val="231F20"/>
          <w:spacing w:val="-20"/>
          <w:w w:val="105"/>
        </w:rPr>
        <w:t> </w:t>
      </w:r>
      <w:r>
        <w:rPr>
          <w:color w:val="231F20"/>
          <w:w w:val="105"/>
        </w:rPr>
        <w:t>así</w:t>
      </w:r>
      <w:r>
        <w:rPr>
          <w:color w:val="231F20"/>
          <w:spacing w:val="-20"/>
          <w:w w:val="105"/>
        </w:rPr>
        <w:t> </w:t>
      </w:r>
      <w:r>
        <w:rPr>
          <w:color w:val="231F20"/>
          <w:w w:val="105"/>
        </w:rPr>
        <w:t>con</w:t>
      </w:r>
      <w:r>
        <w:rPr>
          <w:color w:val="231F20"/>
          <w:spacing w:val="-20"/>
          <w:w w:val="105"/>
        </w:rPr>
        <w:t> </w:t>
      </w:r>
      <w:r>
        <w:rPr>
          <w:color w:val="231F20"/>
          <w:w w:val="105"/>
        </w:rPr>
        <w:t>las</w:t>
      </w:r>
      <w:r>
        <w:rPr>
          <w:color w:val="231F20"/>
          <w:spacing w:val="-20"/>
          <w:w w:val="105"/>
        </w:rPr>
        <w:t> </w:t>
      </w:r>
      <w:r>
        <w:rPr>
          <w:color w:val="231F20"/>
          <w:w w:val="105"/>
        </w:rPr>
        <w:t>subsecuentes</w:t>
      </w:r>
      <w:r>
        <w:rPr>
          <w:color w:val="231F20"/>
          <w:spacing w:val="-20"/>
          <w:w w:val="105"/>
        </w:rPr>
        <w:t> </w:t>
      </w:r>
      <w:r>
        <w:rPr>
          <w:color w:val="231F20"/>
          <w:w w:val="105"/>
        </w:rPr>
        <w:t>copias.</w:t>
      </w:r>
    </w:p>
    <w:p>
      <w:pPr>
        <w:pStyle w:val="BodyText"/>
        <w:spacing w:line="307" w:lineRule="auto"/>
        <w:ind w:left="117" w:right="115" w:firstLine="396"/>
        <w:jc w:val="both"/>
      </w:pPr>
      <w:r>
        <w:rPr>
          <w:color w:val="231F20"/>
          <w:w w:val="105"/>
        </w:rPr>
        <w:t>Una copia más de Jesucristo está en el cuento “El evangelio según Marcos”. Este </w:t>
      </w:r>
      <w:r>
        <w:rPr>
          <w:color w:val="231F20"/>
          <w:spacing w:val="-2"/>
          <w:w w:val="105"/>
        </w:rPr>
        <w:t>relato </w:t>
      </w:r>
      <w:r>
        <w:rPr>
          <w:color w:val="231F20"/>
          <w:w w:val="105"/>
        </w:rPr>
        <w:t>tiene como centro la historia de Baltasar Espino- sa, un estudiante de medicina, un </w:t>
      </w:r>
      <w:r>
        <w:rPr>
          <w:color w:val="231F20"/>
          <w:spacing w:val="-2"/>
          <w:w w:val="105"/>
        </w:rPr>
        <w:t>hombre </w:t>
      </w:r>
      <w:r>
        <w:rPr>
          <w:color w:val="231F20"/>
          <w:w w:val="105"/>
        </w:rPr>
        <w:t>común “como uno de tantos muchachos porteños” (cc: 410) y con una “casi ilimitada bondad”. Este </w:t>
      </w:r>
      <w:r>
        <w:rPr>
          <w:color w:val="231F20"/>
          <w:spacing w:val="-2"/>
          <w:w w:val="105"/>
        </w:rPr>
        <w:t>hombre </w:t>
      </w:r>
      <w:r>
        <w:rPr>
          <w:color w:val="231F20"/>
          <w:w w:val="105"/>
        </w:rPr>
        <w:t>es también algo perezoso, de ahí que llegara a los treintaitrés años</w:t>
      </w:r>
      <w:r>
        <w:rPr>
          <w:color w:val="231F20"/>
          <w:spacing w:val="-14"/>
          <w:w w:val="105"/>
        </w:rPr>
        <w:t> </w:t>
      </w:r>
      <w:r>
        <w:rPr>
          <w:color w:val="231F20"/>
          <w:w w:val="105"/>
        </w:rPr>
        <w:t>sin</w:t>
      </w:r>
      <w:r>
        <w:rPr>
          <w:color w:val="231F20"/>
          <w:spacing w:val="-14"/>
          <w:w w:val="105"/>
        </w:rPr>
        <w:t> </w:t>
      </w:r>
      <w:r>
        <w:rPr>
          <w:color w:val="231F20"/>
          <w:w w:val="105"/>
        </w:rPr>
        <w:t>graduarse;</w:t>
      </w:r>
      <w:r>
        <w:rPr>
          <w:color w:val="231F20"/>
          <w:spacing w:val="-15"/>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cuento</w:t>
      </w:r>
      <w:r>
        <w:rPr>
          <w:color w:val="231F20"/>
          <w:spacing w:val="-14"/>
          <w:w w:val="105"/>
        </w:rPr>
        <w:t> </w:t>
      </w:r>
      <w:r>
        <w:rPr>
          <w:color w:val="231F20"/>
          <w:w w:val="105"/>
        </w:rPr>
        <w:t>lo</w:t>
      </w:r>
      <w:r>
        <w:rPr>
          <w:color w:val="231F20"/>
          <w:spacing w:val="-14"/>
          <w:w w:val="105"/>
        </w:rPr>
        <w:t> </w:t>
      </w:r>
      <w:r>
        <w:rPr>
          <w:color w:val="231F20"/>
          <w:w w:val="105"/>
        </w:rPr>
        <w:t>saca</w:t>
      </w:r>
      <w:r>
        <w:rPr>
          <w:color w:val="231F20"/>
          <w:spacing w:val="-15"/>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marasmo</w:t>
      </w:r>
      <w:r>
        <w:rPr>
          <w:color w:val="231F20"/>
          <w:spacing w:val="-14"/>
          <w:w w:val="105"/>
        </w:rPr>
        <w:t> </w:t>
      </w:r>
      <w:r>
        <w:rPr>
          <w:color w:val="231F20"/>
          <w:w w:val="105"/>
        </w:rPr>
        <w:t>una</w:t>
      </w:r>
      <w:r>
        <w:rPr>
          <w:color w:val="231F20"/>
          <w:spacing w:val="-14"/>
          <w:w w:val="105"/>
        </w:rPr>
        <w:t> </w:t>
      </w:r>
      <w:r>
        <w:rPr>
          <w:color w:val="231F20"/>
          <w:w w:val="105"/>
        </w:rPr>
        <w:t>invitación</w:t>
      </w:r>
      <w:r>
        <w:rPr>
          <w:color w:val="231F20"/>
          <w:spacing w:val="-14"/>
          <w:w w:val="105"/>
        </w:rPr>
        <w:t> </w:t>
      </w:r>
      <w:r>
        <w:rPr>
          <w:color w:val="231F20"/>
          <w:w w:val="105"/>
        </w:rPr>
        <w:t>de su</w:t>
      </w:r>
      <w:r>
        <w:rPr>
          <w:color w:val="231F20"/>
          <w:spacing w:val="-13"/>
          <w:w w:val="105"/>
        </w:rPr>
        <w:t> </w:t>
      </w:r>
      <w:r>
        <w:rPr>
          <w:color w:val="231F20"/>
          <w:w w:val="105"/>
        </w:rPr>
        <w:t>primo</w:t>
      </w:r>
      <w:r>
        <w:rPr>
          <w:color w:val="231F20"/>
          <w:spacing w:val="-12"/>
          <w:w w:val="105"/>
        </w:rPr>
        <w:t> </w:t>
      </w:r>
      <w:r>
        <w:rPr>
          <w:color w:val="231F20"/>
          <w:w w:val="105"/>
        </w:rPr>
        <w:t>daniel</w:t>
      </w:r>
      <w:r>
        <w:rPr>
          <w:color w:val="231F20"/>
          <w:spacing w:val="-12"/>
          <w:w w:val="105"/>
        </w:rPr>
        <w:t> </w:t>
      </w:r>
      <w:r>
        <w:rPr>
          <w:color w:val="231F20"/>
          <w:w w:val="105"/>
        </w:rPr>
        <w:t>a</w:t>
      </w:r>
      <w:r>
        <w:rPr>
          <w:color w:val="231F20"/>
          <w:spacing w:val="-12"/>
          <w:w w:val="105"/>
        </w:rPr>
        <w:t> </w:t>
      </w:r>
      <w:r>
        <w:rPr>
          <w:color w:val="231F20"/>
          <w:w w:val="105"/>
        </w:rPr>
        <w:t>veranear</w:t>
      </w:r>
      <w:r>
        <w:rPr>
          <w:color w:val="231F20"/>
          <w:spacing w:val="-13"/>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estancia</w:t>
      </w:r>
      <w:r>
        <w:rPr>
          <w:color w:val="231F20"/>
          <w:spacing w:val="-12"/>
          <w:w w:val="105"/>
        </w:rPr>
        <w:t> </w:t>
      </w:r>
      <w:r>
        <w:rPr>
          <w:color w:val="231F20"/>
          <w:w w:val="105"/>
        </w:rPr>
        <w:t>Los</w:t>
      </w:r>
      <w:r>
        <w:rPr>
          <w:color w:val="231F20"/>
          <w:spacing w:val="-12"/>
          <w:w w:val="105"/>
        </w:rPr>
        <w:t> </w:t>
      </w:r>
      <w:r>
        <w:rPr>
          <w:color w:val="231F20"/>
          <w:w w:val="105"/>
        </w:rPr>
        <w:t>Álamos</w:t>
      </w:r>
      <w:r>
        <w:rPr>
          <w:color w:val="231F20"/>
          <w:spacing w:val="-12"/>
          <w:w w:val="105"/>
        </w:rPr>
        <w:t> </w:t>
      </w:r>
      <w:r>
        <w:rPr>
          <w:color w:val="231F20"/>
          <w:w w:val="105"/>
        </w:rPr>
        <w:t>y</w:t>
      </w:r>
      <w:r>
        <w:rPr>
          <w:color w:val="231F20"/>
          <w:spacing w:val="-12"/>
          <w:w w:val="105"/>
        </w:rPr>
        <w:t> </w:t>
      </w:r>
      <w:r>
        <w:rPr>
          <w:color w:val="231F20"/>
          <w:w w:val="105"/>
        </w:rPr>
        <w:t>acepta</w:t>
      </w:r>
      <w:r>
        <w:rPr>
          <w:color w:val="231F20"/>
          <w:spacing w:val="-12"/>
          <w:w w:val="105"/>
        </w:rPr>
        <w:t> </w:t>
      </w:r>
      <w:r>
        <w:rPr>
          <w:color w:val="231F20"/>
          <w:w w:val="105"/>
        </w:rPr>
        <w:t>“por</w:t>
      </w:r>
      <w:r>
        <w:rPr>
          <w:color w:val="231F20"/>
          <w:spacing w:val="-13"/>
          <w:w w:val="105"/>
        </w:rPr>
        <w:t> </w:t>
      </w:r>
      <w:r>
        <w:rPr>
          <w:color w:val="231F20"/>
          <w:w w:val="105"/>
        </w:rPr>
        <w:t>natu- ral</w:t>
      </w:r>
      <w:r>
        <w:rPr>
          <w:color w:val="231F20"/>
          <w:spacing w:val="-17"/>
          <w:w w:val="105"/>
        </w:rPr>
        <w:t> </w:t>
      </w:r>
      <w:r>
        <w:rPr>
          <w:color w:val="231F20"/>
          <w:w w:val="105"/>
        </w:rPr>
        <w:t>complacencia”.</w:t>
      </w:r>
      <w:r>
        <w:rPr>
          <w:color w:val="231F20"/>
          <w:spacing w:val="-17"/>
          <w:w w:val="105"/>
        </w:rPr>
        <w:t> </w:t>
      </w:r>
      <w:r>
        <w:rPr>
          <w:color w:val="231F20"/>
          <w:spacing w:val="-16"/>
          <w:w w:val="105"/>
        </w:rPr>
        <w:t>ya</w:t>
      </w:r>
      <w:r>
        <w:rPr>
          <w:color w:val="231F20"/>
          <w:spacing w:val="-17"/>
          <w:w w:val="105"/>
        </w:rPr>
        <w:t> </w:t>
      </w:r>
      <w:r>
        <w:rPr>
          <w:color w:val="231F20"/>
          <w:w w:val="105"/>
        </w:rPr>
        <w:t>se</w:t>
      </w:r>
      <w:r>
        <w:rPr>
          <w:color w:val="231F20"/>
          <w:spacing w:val="-17"/>
          <w:w w:val="105"/>
        </w:rPr>
        <w:t> </w:t>
      </w:r>
      <w:r>
        <w:rPr>
          <w:color w:val="231F20"/>
          <w:w w:val="105"/>
        </w:rPr>
        <w:t>presentan</w:t>
      </w:r>
      <w:r>
        <w:rPr>
          <w:color w:val="231F20"/>
          <w:spacing w:val="-16"/>
          <w:w w:val="105"/>
        </w:rPr>
        <w:t> </w:t>
      </w:r>
      <w:r>
        <w:rPr>
          <w:color w:val="231F20"/>
          <w:w w:val="105"/>
        </w:rPr>
        <w:t>desde</w:t>
      </w:r>
      <w:r>
        <w:rPr>
          <w:color w:val="231F20"/>
          <w:spacing w:val="-16"/>
          <w:w w:val="105"/>
        </w:rPr>
        <w:t> </w:t>
      </w:r>
      <w:r>
        <w:rPr>
          <w:color w:val="231F20"/>
          <w:w w:val="105"/>
        </w:rPr>
        <w:t>aquí</w:t>
      </w:r>
      <w:r>
        <w:rPr>
          <w:color w:val="231F20"/>
          <w:spacing w:val="-16"/>
          <w:w w:val="105"/>
        </w:rPr>
        <w:t> </w:t>
      </w:r>
      <w:r>
        <w:rPr>
          <w:color w:val="231F20"/>
          <w:w w:val="105"/>
        </w:rPr>
        <w:t>ciertos</w:t>
      </w:r>
      <w:r>
        <w:rPr>
          <w:color w:val="231F20"/>
          <w:spacing w:val="-17"/>
          <w:w w:val="105"/>
        </w:rPr>
        <w:t> </w:t>
      </w:r>
      <w:r>
        <w:rPr>
          <w:color w:val="231F20"/>
          <w:w w:val="105"/>
        </w:rPr>
        <w:t>rasgos</w:t>
      </w:r>
      <w:r>
        <w:rPr>
          <w:color w:val="231F20"/>
          <w:spacing w:val="-17"/>
          <w:w w:val="105"/>
        </w:rPr>
        <w:t> </w:t>
      </w:r>
      <w:r>
        <w:rPr>
          <w:color w:val="231F20"/>
          <w:w w:val="105"/>
        </w:rPr>
        <w:t>que</w:t>
      </w:r>
      <w:r>
        <w:rPr>
          <w:color w:val="231F20"/>
          <w:spacing w:val="-16"/>
          <w:w w:val="105"/>
        </w:rPr>
        <w:t> </w:t>
      </w:r>
      <w:r>
        <w:rPr>
          <w:color w:val="231F20"/>
          <w:w w:val="105"/>
        </w:rPr>
        <w:t>parecen parodiar</w:t>
      </w:r>
      <w:r>
        <w:rPr>
          <w:color w:val="231F20"/>
          <w:spacing w:val="-14"/>
          <w:w w:val="105"/>
        </w:rPr>
        <w:t> </w:t>
      </w:r>
      <w:r>
        <w:rPr>
          <w:color w:val="231F20"/>
          <w:w w:val="105"/>
        </w:rPr>
        <w:t>a</w:t>
      </w:r>
      <w:r>
        <w:rPr>
          <w:color w:val="231F20"/>
          <w:spacing w:val="-14"/>
          <w:w w:val="105"/>
        </w:rPr>
        <w:t> </w:t>
      </w:r>
      <w:r>
        <w:rPr>
          <w:color w:val="231F20"/>
          <w:w w:val="105"/>
        </w:rPr>
        <w:t>Jesucristo:</w:t>
      </w:r>
      <w:r>
        <w:rPr>
          <w:color w:val="231F20"/>
          <w:spacing w:val="-13"/>
          <w:w w:val="105"/>
        </w:rPr>
        <w:t> </w:t>
      </w:r>
      <w:r>
        <w:rPr>
          <w:color w:val="231F20"/>
          <w:spacing w:val="-2"/>
          <w:w w:val="105"/>
        </w:rPr>
        <w:t>hombre</w:t>
      </w:r>
      <w:r>
        <w:rPr>
          <w:color w:val="231F20"/>
          <w:spacing w:val="-14"/>
          <w:w w:val="105"/>
        </w:rPr>
        <w:t> </w:t>
      </w:r>
      <w:r>
        <w:rPr>
          <w:color w:val="231F20"/>
          <w:w w:val="105"/>
        </w:rPr>
        <w:t>común,</w:t>
      </w:r>
      <w:r>
        <w:rPr>
          <w:color w:val="231F20"/>
          <w:spacing w:val="-14"/>
          <w:w w:val="105"/>
        </w:rPr>
        <w:t> </w:t>
      </w:r>
      <w:r>
        <w:rPr>
          <w:color w:val="231F20"/>
          <w:w w:val="105"/>
        </w:rPr>
        <w:t>bondadoso,</w:t>
      </w:r>
      <w:r>
        <w:rPr>
          <w:color w:val="231F20"/>
          <w:spacing w:val="-14"/>
          <w:w w:val="105"/>
        </w:rPr>
        <w:t> </w:t>
      </w:r>
      <w:r>
        <w:rPr>
          <w:color w:val="231F20"/>
          <w:w w:val="105"/>
        </w:rPr>
        <w:t>treintaitrés</w:t>
      </w:r>
      <w:r>
        <w:rPr>
          <w:color w:val="231F20"/>
          <w:spacing w:val="-14"/>
          <w:w w:val="105"/>
        </w:rPr>
        <w:t> </w:t>
      </w:r>
      <w:r>
        <w:rPr>
          <w:color w:val="231F20"/>
          <w:w w:val="105"/>
        </w:rPr>
        <w:t>años.</w:t>
      </w:r>
    </w:p>
    <w:p>
      <w:pPr>
        <w:pStyle w:val="BodyText"/>
        <w:spacing w:line="307" w:lineRule="auto"/>
        <w:ind w:left="116" w:right="115" w:firstLine="397"/>
        <w:jc w:val="both"/>
      </w:pPr>
      <w:r>
        <w:rPr>
          <w:color w:val="231F20"/>
          <w:w w:val="105"/>
        </w:rPr>
        <w:t>dicha estancia es atendida por la familia gutre (degradación y cas- tellanización del apellido inglés guthrie), una suerte de parodia de la </w:t>
      </w:r>
      <w:r>
        <w:rPr>
          <w:color w:val="231F20"/>
          <w:spacing w:val="-3"/>
          <w:w w:val="105"/>
        </w:rPr>
        <w:t>Trinidad: </w:t>
      </w:r>
      <w:r>
        <w:rPr>
          <w:color w:val="231F20"/>
          <w:w w:val="105"/>
        </w:rPr>
        <w:t>“el padre, el hijo […] y una muchacha de incierta paterni- dad” (cc: 411), muchacha que, como se verá después, funciona como parodia de Magdalena. La historia relatada es sencilla: el primo daniel debe ausentarse de la estancia y deja solo a Baltasar con los gutres; se presenta</w:t>
      </w:r>
      <w:r>
        <w:rPr>
          <w:color w:val="231F20"/>
          <w:spacing w:val="-16"/>
          <w:w w:val="105"/>
        </w:rPr>
        <w:t> </w:t>
      </w:r>
      <w:r>
        <w:rPr>
          <w:color w:val="231F20"/>
          <w:w w:val="105"/>
        </w:rPr>
        <w:t>entonces</w:t>
      </w:r>
      <w:r>
        <w:rPr>
          <w:color w:val="231F20"/>
          <w:spacing w:val="-16"/>
          <w:w w:val="105"/>
        </w:rPr>
        <w:t> </w:t>
      </w:r>
      <w:r>
        <w:rPr>
          <w:color w:val="231F20"/>
          <w:w w:val="105"/>
        </w:rPr>
        <w:t>una</w:t>
      </w:r>
      <w:r>
        <w:rPr>
          <w:color w:val="231F20"/>
          <w:spacing w:val="-16"/>
          <w:w w:val="105"/>
        </w:rPr>
        <w:t> </w:t>
      </w:r>
      <w:r>
        <w:rPr>
          <w:color w:val="231F20"/>
          <w:w w:val="105"/>
        </w:rPr>
        <w:t>torrencial</w:t>
      </w:r>
      <w:r>
        <w:rPr>
          <w:color w:val="231F20"/>
          <w:spacing w:val="-16"/>
          <w:w w:val="105"/>
        </w:rPr>
        <w:t> </w:t>
      </w:r>
      <w:r>
        <w:rPr>
          <w:color w:val="231F20"/>
          <w:w w:val="105"/>
        </w:rPr>
        <w:t>lluvia</w:t>
      </w:r>
      <w:r>
        <w:rPr>
          <w:color w:val="231F20"/>
          <w:spacing w:val="-16"/>
          <w:w w:val="105"/>
        </w:rPr>
        <w:t> </w:t>
      </w:r>
      <w:r>
        <w:rPr>
          <w:color w:val="231F20"/>
          <w:w w:val="105"/>
        </w:rPr>
        <w:t>que</w:t>
      </w:r>
      <w:r>
        <w:rPr>
          <w:color w:val="231F20"/>
          <w:spacing w:val="-16"/>
          <w:w w:val="105"/>
        </w:rPr>
        <w:t> </w:t>
      </w:r>
      <w:r>
        <w:rPr>
          <w:color w:val="231F20"/>
          <w:w w:val="105"/>
        </w:rPr>
        <w:t>impide</w:t>
      </w:r>
      <w:r>
        <w:rPr>
          <w:color w:val="231F20"/>
          <w:spacing w:val="-16"/>
          <w:w w:val="105"/>
        </w:rPr>
        <w:t> </w:t>
      </w:r>
      <w:r>
        <w:rPr>
          <w:color w:val="231F20"/>
          <w:w w:val="105"/>
        </w:rPr>
        <w:t>la</w:t>
      </w:r>
      <w:r>
        <w:rPr>
          <w:color w:val="231F20"/>
          <w:spacing w:val="-16"/>
          <w:w w:val="105"/>
        </w:rPr>
        <w:t> </w:t>
      </w:r>
      <w:r>
        <w:rPr>
          <w:color w:val="231F20"/>
          <w:w w:val="105"/>
        </w:rPr>
        <w:t>entrada</w:t>
      </w:r>
      <w:r>
        <w:rPr>
          <w:color w:val="231F20"/>
          <w:spacing w:val="-16"/>
          <w:w w:val="105"/>
        </w:rPr>
        <w:t> </w:t>
      </w:r>
      <w:r>
        <w:rPr>
          <w:color w:val="231F20"/>
          <w:w w:val="105"/>
        </w:rPr>
        <w:t>o</w:t>
      </w:r>
      <w:r>
        <w:rPr>
          <w:color w:val="231F20"/>
          <w:spacing w:val="-16"/>
          <w:w w:val="105"/>
        </w:rPr>
        <w:t> </w:t>
      </w:r>
      <w:r>
        <w:rPr>
          <w:color w:val="231F20"/>
          <w:w w:val="105"/>
        </w:rPr>
        <w:t>salida</w:t>
      </w:r>
      <w:r>
        <w:rPr>
          <w:color w:val="231F20"/>
          <w:spacing w:val="-16"/>
          <w:w w:val="105"/>
        </w:rPr>
        <w:t> </w:t>
      </w:r>
      <w:r>
        <w:rPr>
          <w:color w:val="231F20"/>
          <w:w w:val="105"/>
        </w:rPr>
        <w:t>de Los Álamos. Se tiene aquí una suerte de parodia del diluvio: “La lluvia no</w:t>
      </w:r>
      <w:r>
        <w:rPr>
          <w:color w:val="231F20"/>
          <w:spacing w:val="-15"/>
          <w:w w:val="105"/>
        </w:rPr>
        <w:t> </w:t>
      </w:r>
      <w:r>
        <w:rPr>
          <w:color w:val="231F20"/>
          <w:w w:val="105"/>
        </w:rPr>
        <w:t>cejaba;</w:t>
      </w:r>
      <w:r>
        <w:rPr>
          <w:color w:val="231F20"/>
          <w:spacing w:val="-15"/>
          <w:w w:val="105"/>
        </w:rPr>
        <w:t> </w:t>
      </w:r>
      <w:r>
        <w:rPr>
          <w:color w:val="231F20"/>
          <w:w w:val="105"/>
        </w:rPr>
        <w:t>los</w:t>
      </w:r>
      <w:r>
        <w:rPr>
          <w:color w:val="231F20"/>
          <w:spacing w:val="-15"/>
          <w:w w:val="105"/>
        </w:rPr>
        <w:t> </w:t>
      </w:r>
      <w:r>
        <w:rPr>
          <w:color w:val="231F20"/>
          <w:w w:val="105"/>
        </w:rPr>
        <w:t>gutres,</w:t>
      </w:r>
      <w:r>
        <w:rPr>
          <w:color w:val="231F20"/>
          <w:spacing w:val="-15"/>
          <w:w w:val="105"/>
        </w:rPr>
        <w:t> </w:t>
      </w:r>
      <w:r>
        <w:rPr>
          <w:color w:val="231F20"/>
          <w:w w:val="105"/>
        </w:rPr>
        <w:t>ayudados</w:t>
      </w:r>
      <w:r>
        <w:rPr>
          <w:color w:val="231F20"/>
          <w:spacing w:val="-15"/>
          <w:w w:val="105"/>
        </w:rPr>
        <w:t> </w:t>
      </w:r>
      <w:r>
        <w:rPr>
          <w:color w:val="231F20"/>
          <w:w w:val="105"/>
        </w:rPr>
        <w:t>o</w:t>
      </w:r>
      <w:r>
        <w:rPr>
          <w:color w:val="231F20"/>
          <w:spacing w:val="-15"/>
          <w:w w:val="105"/>
        </w:rPr>
        <w:t> </w:t>
      </w:r>
      <w:r>
        <w:rPr>
          <w:color w:val="231F20"/>
          <w:w w:val="105"/>
        </w:rPr>
        <w:t>incomodados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pueblero,</w:t>
      </w:r>
      <w:r>
        <w:rPr>
          <w:color w:val="231F20"/>
          <w:spacing w:val="-15"/>
          <w:w w:val="105"/>
        </w:rPr>
        <w:t> </w:t>
      </w:r>
      <w:r>
        <w:rPr>
          <w:color w:val="231F20"/>
          <w:w w:val="105"/>
        </w:rPr>
        <w:t>salvaron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28"/>
      </w:pPr>
      <w:r>
        <w:rPr>
          <w:color w:val="231F20"/>
          <w:w w:val="110"/>
        </w:rPr>
        <w:t>buena</w:t>
      </w:r>
      <w:r>
        <w:rPr>
          <w:color w:val="231F20"/>
          <w:spacing w:val="-23"/>
          <w:w w:val="110"/>
        </w:rPr>
        <w:t> </w:t>
      </w:r>
      <w:r>
        <w:rPr>
          <w:color w:val="231F20"/>
          <w:w w:val="110"/>
        </w:rPr>
        <w:t>parte</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hacienda,</w:t>
      </w:r>
      <w:r>
        <w:rPr>
          <w:color w:val="231F20"/>
          <w:spacing w:val="-23"/>
          <w:w w:val="110"/>
        </w:rPr>
        <w:t> </w:t>
      </w:r>
      <w:r>
        <w:rPr>
          <w:color w:val="231F20"/>
          <w:w w:val="110"/>
        </w:rPr>
        <w:t>aunque</w:t>
      </w:r>
      <w:r>
        <w:rPr>
          <w:color w:val="231F20"/>
          <w:spacing w:val="-23"/>
          <w:w w:val="110"/>
        </w:rPr>
        <w:t> </w:t>
      </w:r>
      <w:r>
        <w:rPr>
          <w:color w:val="231F20"/>
          <w:w w:val="110"/>
        </w:rPr>
        <w:t>hubo</w:t>
      </w:r>
      <w:r>
        <w:rPr>
          <w:color w:val="231F20"/>
          <w:spacing w:val="-23"/>
          <w:w w:val="110"/>
        </w:rPr>
        <w:t> </w:t>
      </w:r>
      <w:r>
        <w:rPr>
          <w:color w:val="231F20"/>
          <w:w w:val="110"/>
        </w:rPr>
        <w:t>muchos</w:t>
      </w:r>
      <w:r>
        <w:rPr>
          <w:color w:val="231F20"/>
          <w:spacing w:val="-23"/>
          <w:w w:val="110"/>
        </w:rPr>
        <w:t> </w:t>
      </w:r>
      <w:r>
        <w:rPr>
          <w:color w:val="231F20"/>
          <w:w w:val="110"/>
        </w:rPr>
        <w:t>animales</w:t>
      </w:r>
      <w:r>
        <w:rPr>
          <w:color w:val="231F20"/>
          <w:spacing w:val="-23"/>
          <w:w w:val="110"/>
        </w:rPr>
        <w:t> </w:t>
      </w:r>
      <w:r>
        <w:rPr>
          <w:color w:val="231F20"/>
          <w:w w:val="110"/>
        </w:rPr>
        <w:t>ahogados” (cc:</w:t>
      </w:r>
      <w:r>
        <w:rPr>
          <w:color w:val="231F20"/>
          <w:spacing w:val="-8"/>
          <w:w w:val="110"/>
        </w:rPr>
        <w:t> </w:t>
      </w:r>
      <w:r>
        <w:rPr>
          <w:color w:val="231F20"/>
          <w:w w:val="110"/>
        </w:rPr>
        <w:t>411-412).</w:t>
      </w:r>
    </w:p>
    <w:p>
      <w:pPr>
        <w:pStyle w:val="BodyText"/>
        <w:spacing w:line="307" w:lineRule="auto"/>
        <w:ind w:left="117" w:right="114" w:firstLine="396"/>
        <w:jc w:val="both"/>
      </w:pPr>
      <w:r>
        <w:rPr>
          <w:color w:val="231F20"/>
          <w:w w:val="105"/>
        </w:rPr>
        <w:t>debido</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goteras</w:t>
      </w:r>
      <w:r>
        <w:rPr>
          <w:color w:val="231F20"/>
          <w:spacing w:val="-11"/>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casa</w:t>
      </w:r>
      <w:r>
        <w:rPr>
          <w:color w:val="231F20"/>
          <w:spacing w:val="-10"/>
          <w:w w:val="105"/>
        </w:rPr>
        <w:t> </w:t>
      </w:r>
      <w:r>
        <w:rPr>
          <w:color w:val="231F20"/>
          <w:w w:val="105"/>
        </w:rPr>
        <w:t>del</w:t>
      </w:r>
      <w:r>
        <w:rPr>
          <w:color w:val="231F20"/>
          <w:spacing w:val="-10"/>
          <w:w w:val="105"/>
        </w:rPr>
        <w:t> </w:t>
      </w:r>
      <w:r>
        <w:rPr>
          <w:color w:val="231F20"/>
          <w:w w:val="105"/>
        </w:rPr>
        <w:t>capataz,</w:t>
      </w:r>
      <w:r>
        <w:rPr>
          <w:color w:val="231F20"/>
          <w:spacing w:val="-11"/>
          <w:w w:val="105"/>
        </w:rPr>
        <w:t> </w:t>
      </w:r>
      <w:r>
        <w:rPr>
          <w:color w:val="231F20"/>
          <w:w w:val="105"/>
        </w:rPr>
        <w:t>Espinosa</w:t>
      </w:r>
      <w:r>
        <w:rPr>
          <w:color w:val="231F20"/>
          <w:spacing w:val="-10"/>
          <w:w w:val="105"/>
        </w:rPr>
        <w:t> </w:t>
      </w:r>
      <w:r>
        <w:rPr>
          <w:color w:val="231F20"/>
          <w:w w:val="105"/>
        </w:rPr>
        <w:t>invita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fami- lia</w:t>
      </w:r>
      <w:r>
        <w:rPr>
          <w:color w:val="231F20"/>
          <w:spacing w:val="-6"/>
          <w:w w:val="105"/>
        </w:rPr>
        <w:t> </w:t>
      </w:r>
      <w:r>
        <w:rPr>
          <w:color w:val="231F20"/>
          <w:w w:val="105"/>
        </w:rPr>
        <w:t>a</w:t>
      </w:r>
      <w:r>
        <w:rPr>
          <w:color w:val="231F20"/>
          <w:spacing w:val="-6"/>
          <w:w w:val="105"/>
        </w:rPr>
        <w:t> </w:t>
      </w:r>
      <w:r>
        <w:rPr>
          <w:color w:val="231F20"/>
          <w:w w:val="105"/>
        </w:rPr>
        <w:t>mudarse</w:t>
      </w:r>
      <w:r>
        <w:rPr>
          <w:color w:val="231F20"/>
          <w:spacing w:val="-6"/>
          <w:w w:val="105"/>
        </w:rPr>
        <w:t> </w:t>
      </w:r>
      <w:r>
        <w:rPr>
          <w:color w:val="231F20"/>
          <w:w w:val="105"/>
        </w:rPr>
        <w:t>momentáneamente</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casa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estancia,</w:t>
      </w:r>
      <w:r>
        <w:rPr>
          <w:color w:val="231F20"/>
          <w:spacing w:val="-6"/>
          <w:w w:val="105"/>
        </w:rPr>
        <w:t> </w:t>
      </w:r>
      <w:r>
        <w:rPr>
          <w:color w:val="231F20"/>
          <w:w w:val="105"/>
        </w:rPr>
        <w:t>y</w:t>
      </w:r>
      <w:r>
        <w:rPr>
          <w:color w:val="231F20"/>
          <w:spacing w:val="-6"/>
          <w:w w:val="105"/>
        </w:rPr>
        <w:t> </w:t>
      </w:r>
      <w:r>
        <w:rPr>
          <w:color w:val="231F20"/>
          <w:w w:val="105"/>
        </w:rPr>
        <w:t>ante</w:t>
      </w:r>
      <w:r>
        <w:rPr>
          <w:color w:val="231F20"/>
          <w:spacing w:val="-6"/>
          <w:w w:val="105"/>
        </w:rPr>
        <w:t> </w:t>
      </w:r>
      <w:r>
        <w:rPr>
          <w:color w:val="231F20"/>
          <w:w w:val="105"/>
        </w:rPr>
        <w:t>el</w:t>
      </w:r>
      <w:r>
        <w:rPr>
          <w:color w:val="231F20"/>
          <w:spacing w:val="-6"/>
          <w:w w:val="105"/>
        </w:rPr>
        <w:t> </w:t>
      </w:r>
      <w:r>
        <w:rPr>
          <w:color w:val="231F20"/>
          <w:w w:val="105"/>
        </w:rPr>
        <w:t>aisla- miento</w:t>
      </w:r>
      <w:r>
        <w:rPr>
          <w:color w:val="231F20"/>
          <w:spacing w:val="-16"/>
          <w:w w:val="105"/>
        </w:rPr>
        <w:t> </w:t>
      </w:r>
      <w:r>
        <w:rPr>
          <w:color w:val="231F20"/>
          <w:w w:val="105"/>
        </w:rPr>
        <w:t>forzado</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consecuente</w:t>
      </w:r>
      <w:r>
        <w:rPr>
          <w:color w:val="231F20"/>
          <w:spacing w:val="-17"/>
          <w:w w:val="105"/>
        </w:rPr>
        <w:t> </w:t>
      </w:r>
      <w:r>
        <w:rPr>
          <w:color w:val="231F20"/>
          <w:w w:val="105"/>
        </w:rPr>
        <w:t>aburrimiento,</w:t>
      </w:r>
      <w:r>
        <w:rPr>
          <w:color w:val="231F20"/>
          <w:spacing w:val="-16"/>
          <w:w w:val="105"/>
        </w:rPr>
        <w:t> </w:t>
      </w:r>
      <w:r>
        <w:rPr>
          <w:color w:val="231F20"/>
          <w:w w:val="105"/>
        </w:rPr>
        <w:t>Espinosa</w:t>
      </w:r>
      <w:r>
        <w:rPr>
          <w:color w:val="231F20"/>
          <w:spacing w:val="-16"/>
          <w:w w:val="105"/>
        </w:rPr>
        <w:t> </w:t>
      </w:r>
      <w:r>
        <w:rPr>
          <w:color w:val="231F20"/>
          <w:w w:val="105"/>
        </w:rPr>
        <w:t>comienza</w:t>
      </w:r>
      <w:r>
        <w:rPr>
          <w:color w:val="231F20"/>
          <w:spacing w:val="-16"/>
          <w:w w:val="105"/>
        </w:rPr>
        <w:t> </w:t>
      </w:r>
      <w:r>
        <w:rPr>
          <w:color w:val="231F20"/>
          <w:w w:val="105"/>
        </w:rPr>
        <w:t>a</w:t>
      </w:r>
      <w:r>
        <w:rPr>
          <w:color w:val="231F20"/>
          <w:spacing w:val="-16"/>
          <w:w w:val="105"/>
        </w:rPr>
        <w:t> </w:t>
      </w:r>
      <w:r>
        <w:rPr>
          <w:color w:val="231F20"/>
          <w:w w:val="105"/>
        </w:rPr>
        <w:t>leer a</w:t>
      </w:r>
      <w:r>
        <w:rPr>
          <w:color w:val="231F20"/>
          <w:spacing w:val="-15"/>
          <w:w w:val="105"/>
        </w:rPr>
        <w:t> </w:t>
      </w:r>
      <w:r>
        <w:rPr>
          <w:color w:val="231F20"/>
          <w:w w:val="105"/>
        </w:rPr>
        <w:t>este</w:t>
      </w:r>
      <w:r>
        <w:rPr>
          <w:color w:val="231F20"/>
          <w:spacing w:val="-15"/>
          <w:w w:val="105"/>
        </w:rPr>
        <w:t> </w:t>
      </w:r>
      <w:r>
        <w:rPr>
          <w:color w:val="231F20"/>
          <w:w w:val="105"/>
        </w:rPr>
        <w:t>grupo</w:t>
      </w:r>
      <w:r>
        <w:rPr>
          <w:color w:val="231F20"/>
          <w:spacing w:val="-15"/>
          <w:w w:val="105"/>
        </w:rPr>
        <w:t> </w:t>
      </w:r>
      <w:r>
        <w:rPr>
          <w:color w:val="231F20"/>
          <w:w w:val="105"/>
        </w:rPr>
        <w:t>de</w:t>
      </w:r>
      <w:r>
        <w:rPr>
          <w:color w:val="231F20"/>
          <w:spacing w:val="-15"/>
          <w:w w:val="105"/>
        </w:rPr>
        <w:t> </w:t>
      </w:r>
      <w:r>
        <w:rPr>
          <w:color w:val="231F20"/>
          <w:w w:val="105"/>
        </w:rPr>
        <w:t>personas</w:t>
      </w:r>
      <w:r>
        <w:rPr>
          <w:color w:val="231F20"/>
          <w:spacing w:val="-15"/>
          <w:w w:val="105"/>
        </w:rPr>
        <w:t> </w:t>
      </w:r>
      <w:r>
        <w:rPr>
          <w:color w:val="231F20"/>
          <w:w w:val="105"/>
        </w:rPr>
        <w:t>toscas</w:t>
      </w:r>
      <w:r>
        <w:rPr>
          <w:color w:val="231F20"/>
          <w:spacing w:val="-15"/>
          <w:w w:val="105"/>
        </w:rPr>
        <w:t> </w:t>
      </w:r>
      <w:r>
        <w:rPr>
          <w:color w:val="231F20"/>
          <w:w w:val="105"/>
        </w:rPr>
        <w:t>y</w:t>
      </w:r>
      <w:r>
        <w:rPr>
          <w:color w:val="231F20"/>
          <w:spacing w:val="-15"/>
          <w:w w:val="105"/>
        </w:rPr>
        <w:t> </w:t>
      </w:r>
      <w:r>
        <w:rPr>
          <w:color w:val="231F20"/>
          <w:w w:val="105"/>
        </w:rPr>
        <w:t>analfabetas</w:t>
      </w:r>
      <w:r>
        <w:rPr>
          <w:color w:val="231F20"/>
          <w:spacing w:val="-15"/>
          <w:w w:val="105"/>
        </w:rPr>
        <w:t> </w:t>
      </w:r>
      <w:r>
        <w:rPr>
          <w:color w:val="231F20"/>
          <w:w w:val="105"/>
        </w:rPr>
        <w:t>el</w:t>
      </w:r>
      <w:r>
        <w:rPr>
          <w:color w:val="231F20"/>
          <w:spacing w:val="-15"/>
          <w:w w:val="105"/>
        </w:rPr>
        <w:t> </w:t>
      </w:r>
      <w:r>
        <w:rPr>
          <w:color w:val="231F20"/>
          <w:w w:val="105"/>
        </w:rPr>
        <w:t>evangelio</w:t>
      </w:r>
      <w:r>
        <w:rPr>
          <w:color w:val="231F20"/>
          <w:spacing w:val="-15"/>
          <w:w w:val="105"/>
        </w:rPr>
        <w:t> </w:t>
      </w:r>
      <w:r>
        <w:rPr>
          <w:color w:val="231F20"/>
          <w:w w:val="105"/>
        </w:rPr>
        <w:t>según</w:t>
      </w:r>
      <w:r>
        <w:rPr>
          <w:color w:val="231F20"/>
          <w:spacing w:val="-15"/>
          <w:w w:val="105"/>
        </w:rPr>
        <w:t> </w:t>
      </w:r>
      <w:r>
        <w:rPr>
          <w:color w:val="231F20"/>
          <w:w w:val="105"/>
        </w:rPr>
        <w:t>Marcos. Esta lectura se hace mediante un proceso de traducción, pues la Biblia hallada en la estancia está en inglés. continúa el proceso de duplicación de</w:t>
      </w:r>
      <w:r>
        <w:rPr>
          <w:color w:val="231F20"/>
          <w:spacing w:val="-5"/>
          <w:w w:val="105"/>
        </w:rPr>
        <w:t> </w:t>
      </w:r>
      <w:r>
        <w:rPr>
          <w:color w:val="231F20"/>
          <w:w w:val="105"/>
        </w:rPr>
        <w:t>Espinosa</w:t>
      </w:r>
      <w:r>
        <w:rPr>
          <w:color w:val="231F20"/>
          <w:spacing w:val="-5"/>
          <w:w w:val="105"/>
        </w:rPr>
        <w:t> </w:t>
      </w:r>
      <w:r>
        <w:rPr>
          <w:color w:val="231F20"/>
          <w:w w:val="105"/>
        </w:rPr>
        <w:t>en</w:t>
      </w:r>
      <w:r>
        <w:rPr>
          <w:color w:val="231F20"/>
          <w:spacing w:val="-6"/>
          <w:w w:val="105"/>
        </w:rPr>
        <w:t> </w:t>
      </w:r>
      <w:r>
        <w:rPr>
          <w:color w:val="231F20"/>
          <w:w w:val="105"/>
        </w:rPr>
        <w:t>Jesucristo:</w:t>
      </w:r>
      <w:r>
        <w:rPr>
          <w:color w:val="231F20"/>
          <w:spacing w:val="-5"/>
          <w:w w:val="105"/>
        </w:rPr>
        <w:t> </w:t>
      </w:r>
      <w:r>
        <w:rPr>
          <w:color w:val="231F20"/>
          <w:w w:val="105"/>
        </w:rPr>
        <w:t>se</w:t>
      </w:r>
      <w:r>
        <w:rPr>
          <w:color w:val="231F20"/>
          <w:spacing w:val="-6"/>
          <w:w w:val="105"/>
        </w:rPr>
        <w:t> </w:t>
      </w:r>
      <w:r>
        <w:rPr>
          <w:color w:val="231F20"/>
          <w:w w:val="105"/>
        </w:rPr>
        <w:t>deja</w:t>
      </w:r>
      <w:r>
        <w:rPr>
          <w:color w:val="231F20"/>
          <w:spacing w:val="-5"/>
          <w:w w:val="105"/>
        </w:rPr>
        <w:t> </w:t>
      </w:r>
      <w:r>
        <w:rPr>
          <w:color w:val="231F20"/>
          <w:w w:val="105"/>
        </w:rPr>
        <w:t>crecer</w:t>
      </w:r>
      <w:r>
        <w:rPr>
          <w:color w:val="231F20"/>
          <w:spacing w:val="-5"/>
          <w:w w:val="105"/>
        </w:rPr>
        <w:t> </w:t>
      </w:r>
      <w:r>
        <w:rPr>
          <w:color w:val="231F20"/>
          <w:w w:val="105"/>
        </w:rPr>
        <w:t>la</w:t>
      </w:r>
      <w:r>
        <w:rPr>
          <w:color w:val="231F20"/>
          <w:spacing w:val="-6"/>
          <w:w w:val="105"/>
        </w:rPr>
        <w:t> </w:t>
      </w:r>
      <w:r>
        <w:rPr>
          <w:color w:val="231F20"/>
          <w:w w:val="105"/>
        </w:rPr>
        <w:t>barba</w:t>
      </w:r>
      <w:r>
        <w:rPr>
          <w:color w:val="231F20"/>
          <w:spacing w:val="-6"/>
          <w:w w:val="105"/>
        </w:rPr>
        <w:t> </w:t>
      </w:r>
      <w:r>
        <w:rPr>
          <w:color w:val="231F20"/>
          <w:w w:val="105"/>
        </w:rPr>
        <w:t>“solía</w:t>
      </w:r>
      <w:r>
        <w:rPr>
          <w:color w:val="231F20"/>
          <w:spacing w:val="-6"/>
          <w:w w:val="105"/>
        </w:rPr>
        <w:t> </w:t>
      </w:r>
      <w:r>
        <w:rPr>
          <w:color w:val="231F20"/>
          <w:w w:val="105"/>
        </w:rPr>
        <w:t>demorarse</w:t>
      </w:r>
      <w:r>
        <w:rPr>
          <w:color w:val="231F20"/>
          <w:spacing w:val="-5"/>
          <w:w w:val="105"/>
        </w:rPr>
        <w:t> </w:t>
      </w:r>
      <w:r>
        <w:rPr>
          <w:color w:val="231F20"/>
          <w:w w:val="105"/>
        </w:rPr>
        <w:t>ante el espejo para mirar su cara cambiada” (cc: 412), y resulta ser también, como</w:t>
      </w:r>
      <w:r>
        <w:rPr>
          <w:color w:val="231F20"/>
          <w:spacing w:val="-5"/>
          <w:w w:val="105"/>
        </w:rPr>
        <w:t> </w:t>
      </w:r>
      <w:r>
        <w:rPr>
          <w:color w:val="231F20"/>
          <w:w w:val="105"/>
        </w:rPr>
        <w:t>Jesucristo,</w:t>
      </w:r>
      <w:r>
        <w:rPr>
          <w:color w:val="231F20"/>
          <w:spacing w:val="-5"/>
          <w:w w:val="105"/>
        </w:rPr>
        <w:t> </w:t>
      </w:r>
      <w:r>
        <w:rPr>
          <w:color w:val="231F20"/>
          <w:w w:val="105"/>
        </w:rPr>
        <w:t>un</w:t>
      </w:r>
      <w:r>
        <w:rPr>
          <w:color w:val="231F20"/>
          <w:spacing w:val="-5"/>
          <w:w w:val="105"/>
        </w:rPr>
        <w:t> </w:t>
      </w:r>
      <w:r>
        <w:rPr>
          <w:color w:val="231F20"/>
          <w:w w:val="105"/>
        </w:rPr>
        <w:t>excelente</w:t>
      </w:r>
      <w:r>
        <w:rPr>
          <w:color w:val="231F20"/>
          <w:spacing w:val="-5"/>
          <w:w w:val="105"/>
        </w:rPr>
        <w:t> </w:t>
      </w:r>
      <w:r>
        <w:rPr>
          <w:color w:val="231F20"/>
          <w:w w:val="105"/>
        </w:rPr>
        <w:t>orador:</w:t>
      </w:r>
      <w:r>
        <w:rPr>
          <w:color w:val="231F20"/>
          <w:spacing w:val="-5"/>
          <w:w w:val="105"/>
        </w:rPr>
        <w:t> </w:t>
      </w:r>
      <w:r>
        <w:rPr>
          <w:color w:val="231F20"/>
          <w:w w:val="105"/>
        </w:rPr>
        <w:t>“se</w:t>
      </w:r>
      <w:r>
        <w:rPr>
          <w:color w:val="231F20"/>
          <w:spacing w:val="-5"/>
          <w:w w:val="105"/>
        </w:rPr>
        <w:t> </w:t>
      </w:r>
      <w:r>
        <w:rPr>
          <w:color w:val="231F20"/>
          <w:w w:val="105"/>
        </w:rPr>
        <w:t>ponía</w:t>
      </w:r>
      <w:r>
        <w:rPr>
          <w:color w:val="231F20"/>
          <w:spacing w:val="-5"/>
          <w:w w:val="105"/>
        </w:rPr>
        <w:t> </w:t>
      </w:r>
      <w:r>
        <w:rPr>
          <w:color w:val="231F20"/>
          <w:w w:val="105"/>
        </w:rPr>
        <w:t>de</w:t>
      </w:r>
      <w:r>
        <w:rPr>
          <w:color w:val="231F20"/>
          <w:spacing w:val="-5"/>
          <w:w w:val="105"/>
        </w:rPr>
        <w:t> </w:t>
      </w:r>
      <w:r>
        <w:rPr>
          <w:color w:val="231F20"/>
          <w:w w:val="105"/>
        </w:rPr>
        <w:t>pie</w:t>
      </w:r>
      <w:r>
        <w:rPr>
          <w:color w:val="231F20"/>
          <w:spacing w:val="-5"/>
          <w:w w:val="105"/>
        </w:rPr>
        <w:t> </w:t>
      </w:r>
      <w:r>
        <w:rPr>
          <w:color w:val="231F20"/>
          <w:w w:val="105"/>
        </w:rPr>
        <w:t>para</w:t>
      </w:r>
      <w:r>
        <w:rPr>
          <w:color w:val="231F20"/>
          <w:spacing w:val="-5"/>
          <w:w w:val="105"/>
        </w:rPr>
        <w:t> </w:t>
      </w:r>
      <w:r>
        <w:rPr>
          <w:color w:val="231F20"/>
          <w:w w:val="105"/>
        </w:rPr>
        <w:t>predicar</w:t>
      </w:r>
      <w:r>
        <w:rPr>
          <w:color w:val="231F20"/>
          <w:spacing w:val="-5"/>
          <w:w w:val="105"/>
        </w:rPr>
        <w:t> </w:t>
      </w:r>
      <w:r>
        <w:rPr>
          <w:color w:val="231F20"/>
          <w:w w:val="105"/>
        </w:rPr>
        <w:t>las parábolas” (cc: 413); además, pareciera que para los gutres es también un sanador milagroso: Espinosa cura a una corderita herida con unas pastillas,</w:t>
      </w:r>
      <w:r>
        <w:rPr>
          <w:color w:val="231F20"/>
          <w:spacing w:val="-10"/>
          <w:w w:val="105"/>
        </w:rPr>
        <w:t> </w:t>
      </w:r>
      <w:r>
        <w:rPr>
          <w:color w:val="231F20"/>
          <w:w w:val="105"/>
        </w:rPr>
        <w:t>“La</w:t>
      </w:r>
      <w:r>
        <w:rPr>
          <w:color w:val="231F20"/>
          <w:spacing w:val="-11"/>
          <w:w w:val="105"/>
        </w:rPr>
        <w:t> </w:t>
      </w:r>
      <w:r>
        <w:rPr>
          <w:color w:val="231F20"/>
          <w:w w:val="105"/>
        </w:rPr>
        <w:t>gratitud</w:t>
      </w:r>
      <w:r>
        <w:rPr>
          <w:color w:val="231F20"/>
          <w:spacing w:val="-11"/>
          <w:w w:val="105"/>
        </w:rPr>
        <w:t> </w:t>
      </w:r>
      <w:r>
        <w:rPr>
          <w:color w:val="231F20"/>
          <w:w w:val="105"/>
        </w:rPr>
        <w:t>que</w:t>
      </w:r>
      <w:r>
        <w:rPr>
          <w:color w:val="231F20"/>
          <w:spacing w:val="-10"/>
          <w:w w:val="105"/>
        </w:rPr>
        <w:t> </w:t>
      </w:r>
      <w:r>
        <w:rPr>
          <w:color w:val="231F20"/>
          <w:w w:val="105"/>
        </w:rPr>
        <w:t>esa</w:t>
      </w:r>
      <w:r>
        <w:rPr>
          <w:color w:val="231F20"/>
          <w:spacing w:val="-10"/>
          <w:w w:val="105"/>
        </w:rPr>
        <w:t> </w:t>
      </w:r>
      <w:r>
        <w:rPr>
          <w:color w:val="231F20"/>
          <w:w w:val="105"/>
        </w:rPr>
        <w:t>curación</w:t>
      </w:r>
      <w:r>
        <w:rPr>
          <w:color w:val="231F20"/>
          <w:spacing w:val="-11"/>
          <w:w w:val="105"/>
        </w:rPr>
        <w:t> </w:t>
      </w:r>
      <w:r>
        <w:rPr>
          <w:color w:val="231F20"/>
          <w:w w:val="105"/>
        </w:rPr>
        <w:t>despertó</w:t>
      </w:r>
      <w:r>
        <w:rPr>
          <w:color w:val="231F20"/>
          <w:spacing w:val="-10"/>
          <w:w w:val="105"/>
        </w:rPr>
        <w:t> </w:t>
      </w:r>
      <w:r>
        <w:rPr>
          <w:color w:val="231F20"/>
          <w:w w:val="105"/>
        </w:rPr>
        <w:t>no</w:t>
      </w:r>
      <w:r>
        <w:rPr>
          <w:color w:val="231F20"/>
          <w:spacing w:val="-10"/>
          <w:w w:val="105"/>
        </w:rPr>
        <w:t> </w:t>
      </w:r>
      <w:r>
        <w:rPr>
          <w:color w:val="231F20"/>
          <w:w w:val="105"/>
        </w:rPr>
        <w:t>dejó</w:t>
      </w:r>
      <w:r>
        <w:rPr>
          <w:color w:val="231F20"/>
          <w:spacing w:val="-10"/>
          <w:w w:val="105"/>
        </w:rPr>
        <w:t> </w:t>
      </w:r>
      <w:r>
        <w:rPr>
          <w:color w:val="231F20"/>
          <w:w w:val="105"/>
        </w:rPr>
        <w:t>de</w:t>
      </w:r>
      <w:r>
        <w:rPr>
          <w:color w:val="231F20"/>
          <w:spacing w:val="-10"/>
          <w:w w:val="105"/>
        </w:rPr>
        <w:t> </w:t>
      </w:r>
      <w:r>
        <w:rPr>
          <w:color w:val="231F20"/>
          <w:w w:val="105"/>
        </w:rPr>
        <w:t>asombrarlo” (cc: 414). Los gutres lo siguen como los discípulos a Jesucristo “como  si anduvieran perdidos”. cuando, después de varios días, Espinosa ter- mina de leerles el evangelio de Marcos y quiere comenzar la lectura de otro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evangelios,</w:t>
      </w:r>
      <w:r>
        <w:rPr>
          <w:color w:val="231F20"/>
          <w:spacing w:val="-7"/>
          <w:w w:val="105"/>
        </w:rPr>
        <w:t> </w:t>
      </w:r>
      <w:r>
        <w:rPr>
          <w:color w:val="231F20"/>
          <w:w w:val="105"/>
        </w:rPr>
        <w:t>los</w:t>
      </w:r>
      <w:r>
        <w:rPr>
          <w:color w:val="231F20"/>
          <w:spacing w:val="-7"/>
          <w:w w:val="105"/>
        </w:rPr>
        <w:t> </w:t>
      </w:r>
      <w:r>
        <w:rPr>
          <w:color w:val="231F20"/>
          <w:w w:val="105"/>
        </w:rPr>
        <w:t>gutres</w:t>
      </w:r>
      <w:r>
        <w:rPr>
          <w:color w:val="231F20"/>
          <w:spacing w:val="-7"/>
          <w:w w:val="105"/>
        </w:rPr>
        <w:t> </w:t>
      </w:r>
      <w:r>
        <w:rPr>
          <w:color w:val="231F20"/>
          <w:w w:val="105"/>
        </w:rPr>
        <w:t>insisten</w:t>
      </w:r>
      <w:r>
        <w:rPr>
          <w:color w:val="231F20"/>
          <w:spacing w:val="-7"/>
          <w:w w:val="105"/>
        </w:rPr>
        <w:t> </w:t>
      </w:r>
      <w:r>
        <w:rPr>
          <w:color w:val="231F20"/>
          <w:w w:val="105"/>
        </w:rPr>
        <w:t>en</w:t>
      </w:r>
      <w:r>
        <w:rPr>
          <w:color w:val="231F20"/>
          <w:spacing w:val="-7"/>
          <w:w w:val="105"/>
        </w:rPr>
        <w:t> </w:t>
      </w:r>
      <w:r>
        <w:rPr>
          <w:color w:val="231F20"/>
          <w:w w:val="105"/>
        </w:rPr>
        <w:t>que</w:t>
      </w:r>
      <w:r>
        <w:rPr>
          <w:color w:val="231F20"/>
          <w:spacing w:val="-7"/>
          <w:w w:val="105"/>
        </w:rPr>
        <w:t> </w:t>
      </w:r>
      <w:r>
        <w:rPr>
          <w:color w:val="231F20"/>
          <w:w w:val="105"/>
        </w:rPr>
        <w:t>les</w:t>
      </w:r>
      <w:r>
        <w:rPr>
          <w:color w:val="231F20"/>
          <w:spacing w:val="-7"/>
          <w:w w:val="105"/>
        </w:rPr>
        <w:t> </w:t>
      </w:r>
      <w:r>
        <w:rPr>
          <w:color w:val="231F20"/>
          <w:spacing w:val="-2"/>
          <w:w w:val="105"/>
        </w:rPr>
        <w:t>repita</w:t>
      </w:r>
      <w:r>
        <w:rPr>
          <w:color w:val="231F20"/>
          <w:spacing w:val="-7"/>
          <w:w w:val="105"/>
        </w:rPr>
        <w:t> </w:t>
      </w:r>
      <w:r>
        <w:rPr>
          <w:color w:val="231F20"/>
          <w:w w:val="105"/>
        </w:rPr>
        <w:t>el</w:t>
      </w:r>
      <w:r>
        <w:rPr>
          <w:color w:val="231F20"/>
          <w:spacing w:val="-7"/>
          <w:w w:val="105"/>
        </w:rPr>
        <w:t> </w:t>
      </w:r>
      <w:r>
        <w:rPr>
          <w:color w:val="231F20"/>
          <w:w w:val="105"/>
        </w:rPr>
        <w:t>de</w:t>
      </w:r>
      <w:r>
        <w:rPr>
          <w:color w:val="231F20"/>
          <w:spacing w:val="-7"/>
          <w:w w:val="105"/>
        </w:rPr>
        <w:t> </w:t>
      </w:r>
      <w:r>
        <w:rPr>
          <w:color w:val="231F20"/>
          <w:w w:val="105"/>
        </w:rPr>
        <w:t>Marcos: “Espinosa</w:t>
      </w:r>
      <w:r>
        <w:rPr>
          <w:color w:val="231F20"/>
          <w:spacing w:val="-9"/>
          <w:w w:val="105"/>
        </w:rPr>
        <w:t> </w:t>
      </w:r>
      <w:r>
        <w:rPr>
          <w:color w:val="231F20"/>
          <w:w w:val="105"/>
        </w:rPr>
        <w:t>sintió</w:t>
      </w:r>
      <w:r>
        <w:rPr>
          <w:color w:val="231F20"/>
          <w:spacing w:val="-9"/>
          <w:w w:val="105"/>
        </w:rPr>
        <w:t> </w:t>
      </w:r>
      <w:r>
        <w:rPr>
          <w:color w:val="231F20"/>
          <w:w w:val="105"/>
        </w:rPr>
        <w:t>que</w:t>
      </w:r>
      <w:r>
        <w:rPr>
          <w:color w:val="231F20"/>
          <w:spacing w:val="-9"/>
          <w:w w:val="105"/>
        </w:rPr>
        <w:t> </w:t>
      </w:r>
      <w:r>
        <w:rPr>
          <w:color w:val="231F20"/>
          <w:w w:val="105"/>
        </w:rPr>
        <w:t>eran</w:t>
      </w:r>
      <w:r>
        <w:rPr>
          <w:color w:val="231F20"/>
          <w:spacing w:val="-9"/>
          <w:w w:val="105"/>
        </w:rPr>
        <w:t> </w:t>
      </w:r>
      <w:r>
        <w:rPr>
          <w:color w:val="231F20"/>
          <w:w w:val="105"/>
        </w:rPr>
        <w:t>como</w:t>
      </w:r>
      <w:r>
        <w:rPr>
          <w:color w:val="231F20"/>
          <w:spacing w:val="-9"/>
          <w:w w:val="105"/>
        </w:rPr>
        <w:t> </w:t>
      </w:r>
      <w:r>
        <w:rPr>
          <w:color w:val="231F20"/>
          <w:w w:val="105"/>
        </w:rPr>
        <w:t>niños,</w:t>
      </w:r>
      <w:r>
        <w:rPr>
          <w:color w:val="231F20"/>
          <w:spacing w:val="-9"/>
          <w:w w:val="105"/>
        </w:rPr>
        <w:t> </w:t>
      </w:r>
      <w:r>
        <w:rPr>
          <w:color w:val="231F20"/>
          <w:w w:val="105"/>
        </w:rPr>
        <w:t>a</w:t>
      </w:r>
      <w:r>
        <w:rPr>
          <w:color w:val="231F20"/>
          <w:spacing w:val="-9"/>
          <w:w w:val="105"/>
        </w:rPr>
        <w:t> </w:t>
      </w:r>
      <w:r>
        <w:rPr>
          <w:color w:val="231F20"/>
          <w:w w:val="105"/>
        </w:rPr>
        <w:t>quienes</w:t>
      </w:r>
      <w:r>
        <w:rPr>
          <w:color w:val="231F20"/>
          <w:spacing w:val="-9"/>
          <w:w w:val="105"/>
        </w:rPr>
        <w:t> </w:t>
      </w:r>
      <w:r>
        <w:rPr>
          <w:color w:val="231F20"/>
          <w:w w:val="105"/>
        </w:rPr>
        <w:t>la</w:t>
      </w:r>
      <w:r>
        <w:rPr>
          <w:color w:val="231F20"/>
          <w:spacing w:val="-9"/>
          <w:w w:val="105"/>
        </w:rPr>
        <w:t> </w:t>
      </w:r>
      <w:r>
        <w:rPr>
          <w:color w:val="231F20"/>
          <w:w w:val="105"/>
        </w:rPr>
        <w:t>repetición</w:t>
      </w:r>
      <w:r>
        <w:rPr>
          <w:color w:val="231F20"/>
          <w:spacing w:val="-9"/>
          <w:w w:val="105"/>
        </w:rPr>
        <w:t> </w:t>
      </w:r>
      <w:r>
        <w:rPr>
          <w:color w:val="231F20"/>
          <w:w w:val="105"/>
        </w:rPr>
        <w:t>les</w:t>
      </w:r>
      <w:r>
        <w:rPr>
          <w:color w:val="231F20"/>
          <w:spacing w:val="-9"/>
          <w:w w:val="105"/>
        </w:rPr>
        <w:t> </w:t>
      </w:r>
      <w:r>
        <w:rPr>
          <w:color w:val="231F20"/>
          <w:w w:val="105"/>
        </w:rPr>
        <w:t>agrada más que la variación o la novedad” (cc:  414).</w:t>
      </w:r>
    </w:p>
    <w:p>
      <w:pPr>
        <w:pStyle w:val="BodyText"/>
        <w:spacing w:line="307" w:lineRule="auto"/>
        <w:ind w:left="117" w:right="114" w:firstLine="396"/>
        <w:jc w:val="both"/>
      </w:pPr>
      <w:r>
        <w:rPr>
          <w:color w:val="231F20"/>
        </w:rPr>
        <w:t>El diluvio y el aislamiento continúan: una noche, la muchacha se entrega sexualmente a Espinosa; a la mañana siguiente el padre pre-  gunta si cristo se dejó matar para salvar a los hombres; el librepensador Espinosa contesta, por coherencia, que sí, y que también se salvaron los romanos que lo clavaron en la cruz. con este singular diálogo Espinosa      es súbitamente maldecido, escupido y maltratado por los gutres; al final del</w:t>
      </w:r>
      <w:r>
        <w:rPr>
          <w:color w:val="231F20"/>
          <w:spacing w:val="23"/>
        </w:rPr>
        <w:t> </w:t>
      </w:r>
      <w:r>
        <w:rPr>
          <w:color w:val="231F20"/>
        </w:rPr>
        <w:t>cuento,</w:t>
      </w:r>
      <w:r>
        <w:rPr>
          <w:color w:val="231F20"/>
          <w:spacing w:val="23"/>
        </w:rPr>
        <w:t> </w:t>
      </w:r>
      <w:r>
        <w:rPr>
          <w:color w:val="231F20"/>
        </w:rPr>
        <w:t>nos</w:t>
      </w:r>
      <w:r>
        <w:rPr>
          <w:color w:val="231F20"/>
          <w:spacing w:val="23"/>
        </w:rPr>
        <w:t> </w:t>
      </w:r>
      <w:r>
        <w:rPr>
          <w:color w:val="231F20"/>
        </w:rPr>
        <w:t>enteramos,</w:t>
      </w:r>
      <w:r>
        <w:rPr>
          <w:color w:val="231F20"/>
          <w:spacing w:val="25"/>
        </w:rPr>
        <w:t> </w:t>
      </w:r>
      <w:r>
        <w:rPr>
          <w:color w:val="231F20"/>
        </w:rPr>
        <w:t>a</w:t>
      </w:r>
      <w:r>
        <w:rPr>
          <w:color w:val="231F20"/>
          <w:spacing w:val="23"/>
        </w:rPr>
        <w:t> </w:t>
      </w:r>
      <w:r>
        <w:rPr>
          <w:color w:val="231F20"/>
        </w:rPr>
        <w:t>Espinosa</w:t>
      </w:r>
      <w:r>
        <w:rPr>
          <w:color w:val="231F20"/>
          <w:spacing w:val="25"/>
        </w:rPr>
        <w:t> </w:t>
      </w:r>
      <w:r>
        <w:rPr>
          <w:color w:val="231F20"/>
        </w:rPr>
        <w:t>lo</w:t>
      </w:r>
      <w:r>
        <w:rPr>
          <w:color w:val="231F20"/>
          <w:spacing w:val="23"/>
        </w:rPr>
        <w:t> </w:t>
      </w:r>
      <w:r>
        <w:rPr>
          <w:color w:val="231F20"/>
        </w:rPr>
        <w:t>espera</w:t>
      </w:r>
      <w:r>
        <w:rPr>
          <w:color w:val="231F20"/>
          <w:spacing w:val="23"/>
        </w:rPr>
        <w:t> </w:t>
      </w:r>
      <w:r>
        <w:rPr>
          <w:color w:val="231F20"/>
        </w:rPr>
        <w:t>la</w:t>
      </w:r>
      <w:r>
        <w:rPr>
          <w:color w:val="231F20"/>
          <w:spacing w:val="23"/>
        </w:rPr>
        <w:t> </w:t>
      </w:r>
      <w:r>
        <w:rPr>
          <w:color w:val="231F20"/>
        </w:rPr>
        <w:t>crucifixión.</w:t>
      </w:r>
    </w:p>
    <w:p>
      <w:pPr>
        <w:pStyle w:val="BodyText"/>
        <w:spacing w:line="307" w:lineRule="auto"/>
        <w:ind w:left="117" w:right="115" w:firstLine="396"/>
        <w:jc w:val="both"/>
      </w:pPr>
      <w:r>
        <w:rPr>
          <w:color w:val="231F20"/>
        </w:rPr>
        <w:t>Es evidente que en este cuento Borges insiste en la idea de la </w:t>
      </w:r>
      <w:r>
        <w:rPr>
          <w:color w:val="231F20"/>
          <w:spacing w:val="-3"/>
        </w:rPr>
        <w:t>re- </w:t>
      </w:r>
      <w:r>
        <w:rPr>
          <w:color w:val="231F20"/>
        </w:rPr>
        <w:t>petición y la copia: Espinosa se convierte en una suerte de repetición y actualización moderna de Jesucristo. La parodia es evidente. Si la paro-  dia,</w:t>
      </w:r>
      <w:r>
        <w:rPr>
          <w:color w:val="231F20"/>
          <w:spacing w:val="30"/>
        </w:rPr>
        <w:t> </w:t>
      </w:r>
      <w:r>
        <w:rPr>
          <w:color w:val="231F20"/>
        </w:rPr>
        <w:t>entendida</w:t>
      </w:r>
      <w:r>
        <w:rPr>
          <w:color w:val="231F20"/>
          <w:spacing w:val="30"/>
        </w:rPr>
        <w:t> </w:t>
      </w:r>
      <w:r>
        <w:rPr>
          <w:color w:val="231F20"/>
        </w:rPr>
        <w:t>como</w:t>
      </w:r>
      <w:r>
        <w:rPr>
          <w:color w:val="231F20"/>
          <w:spacing w:val="30"/>
        </w:rPr>
        <w:t> </w:t>
      </w:r>
      <w:r>
        <w:rPr>
          <w:color w:val="231F20"/>
        </w:rPr>
        <w:t>copia,</w:t>
      </w:r>
      <w:r>
        <w:rPr>
          <w:color w:val="231F20"/>
          <w:spacing w:val="30"/>
        </w:rPr>
        <w:t> </w:t>
      </w:r>
      <w:r>
        <w:rPr>
          <w:color w:val="231F20"/>
        </w:rPr>
        <w:t>es</w:t>
      </w:r>
      <w:r>
        <w:rPr>
          <w:color w:val="231F20"/>
          <w:spacing w:val="30"/>
        </w:rPr>
        <w:t> </w:t>
      </w:r>
      <w:r>
        <w:rPr>
          <w:color w:val="231F20"/>
        </w:rPr>
        <w:t>una</w:t>
      </w:r>
      <w:r>
        <w:rPr>
          <w:color w:val="231F20"/>
          <w:spacing w:val="30"/>
        </w:rPr>
        <w:t> </w:t>
      </w:r>
      <w:r>
        <w:rPr>
          <w:color w:val="231F20"/>
        </w:rPr>
        <w:t>“modalidad</w:t>
      </w:r>
      <w:r>
        <w:rPr>
          <w:color w:val="231F20"/>
          <w:spacing w:val="29"/>
        </w:rPr>
        <w:t> </w:t>
      </w:r>
      <w:r>
        <w:rPr>
          <w:color w:val="231F20"/>
        </w:rPr>
        <w:t>del</w:t>
      </w:r>
      <w:r>
        <w:rPr>
          <w:color w:val="231F20"/>
          <w:spacing w:val="30"/>
        </w:rPr>
        <w:t> </w:t>
      </w:r>
      <w:r>
        <w:rPr>
          <w:color w:val="231F20"/>
        </w:rPr>
        <w:t>canon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intertex-</w:t>
      </w:r>
    </w:p>
    <w:p>
      <w:pPr>
        <w:spacing w:after="0" w:line="307" w:lineRule="auto"/>
        <w:jc w:val="both"/>
        <w:sectPr>
          <w:headerReference w:type="even" r:id="rId44"/>
          <w:headerReference w:type="default" r:id="rId45"/>
          <w:pgSz w:w="8510" w:h="12190"/>
          <w:pgMar w:header="659" w:footer="0" w:top="960" w:bottom="280" w:left="960" w:right="960"/>
          <w:pgNumType w:start="52"/>
        </w:sectPr>
      </w:pPr>
    </w:p>
    <w:p>
      <w:pPr>
        <w:pStyle w:val="BodyText"/>
      </w:pPr>
    </w:p>
    <w:p>
      <w:pPr>
        <w:pStyle w:val="BodyText"/>
        <w:spacing w:before="4"/>
        <w:rPr>
          <w:sz w:val="19"/>
        </w:rPr>
      </w:pPr>
    </w:p>
    <w:p>
      <w:pPr>
        <w:pStyle w:val="BodyText"/>
        <w:spacing w:line="307" w:lineRule="auto" w:before="64"/>
        <w:ind w:left="117" w:right="115"/>
        <w:jc w:val="both"/>
      </w:pPr>
      <w:r>
        <w:rPr>
          <w:color w:val="231F20"/>
        </w:rPr>
        <w:t>tualidad” que realiza una superposición de textos, como afirma Linda Hutcheon, en el nivel formal    es</w:t>
      </w:r>
    </w:p>
    <w:p>
      <w:pPr>
        <w:pStyle w:val="BodyText"/>
        <w:spacing w:before="5"/>
        <w:rPr>
          <w:sz w:val="25"/>
        </w:rPr>
      </w:pPr>
    </w:p>
    <w:p>
      <w:pPr>
        <w:spacing w:line="273" w:lineRule="auto" w:before="1"/>
        <w:ind w:left="797" w:right="115" w:firstLine="0"/>
        <w:jc w:val="both"/>
        <w:rPr>
          <w:sz w:val="18"/>
        </w:rPr>
      </w:pPr>
      <w:r>
        <w:rPr>
          <w:color w:val="231F20"/>
          <w:w w:val="105"/>
          <w:sz w:val="18"/>
        </w:rPr>
        <w:t>La articulación de una síntesis, una incorporación de un texto parodia- do</w:t>
      </w:r>
      <w:r>
        <w:rPr>
          <w:color w:val="231F20"/>
          <w:spacing w:val="-8"/>
          <w:w w:val="105"/>
          <w:sz w:val="18"/>
        </w:rPr>
        <w:t> </w:t>
      </w:r>
      <w:r>
        <w:rPr>
          <w:color w:val="231F20"/>
          <w:w w:val="105"/>
          <w:sz w:val="18"/>
        </w:rPr>
        <w:t>(de</w:t>
      </w:r>
      <w:r>
        <w:rPr>
          <w:color w:val="231F20"/>
          <w:spacing w:val="-7"/>
          <w:w w:val="105"/>
          <w:sz w:val="18"/>
        </w:rPr>
        <w:t> </w:t>
      </w:r>
      <w:r>
        <w:rPr>
          <w:color w:val="231F20"/>
          <w:w w:val="105"/>
          <w:sz w:val="18"/>
        </w:rPr>
        <w:t>segundo</w:t>
      </w:r>
      <w:r>
        <w:rPr>
          <w:color w:val="231F20"/>
          <w:spacing w:val="-8"/>
          <w:w w:val="105"/>
          <w:sz w:val="18"/>
        </w:rPr>
        <w:t> </w:t>
      </w:r>
      <w:r>
        <w:rPr>
          <w:color w:val="231F20"/>
          <w:w w:val="105"/>
          <w:sz w:val="18"/>
        </w:rPr>
        <w:t>plano)</w:t>
      </w:r>
      <w:r>
        <w:rPr>
          <w:color w:val="231F20"/>
          <w:spacing w:val="-7"/>
          <w:w w:val="105"/>
          <w:sz w:val="18"/>
        </w:rPr>
        <w:t> </w:t>
      </w:r>
      <w:r>
        <w:rPr>
          <w:color w:val="231F20"/>
          <w:w w:val="105"/>
          <w:sz w:val="18"/>
        </w:rPr>
        <w:t>en</w:t>
      </w:r>
      <w:r>
        <w:rPr>
          <w:color w:val="231F20"/>
          <w:spacing w:val="-7"/>
          <w:w w:val="105"/>
          <w:sz w:val="18"/>
        </w:rPr>
        <w:t> </w:t>
      </w:r>
      <w:r>
        <w:rPr>
          <w:color w:val="231F20"/>
          <w:w w:val="105"/>
          <w:sz w:val="18"/>
        </w:rPr>
        <w:t>un</w:t>
      </w:r>
      <w:r>
        <w:rPr>
          <w:color w:val="231F20"/>
          <w:spacing w:val="-8"/>
          <w:w w:val="105"/>
          <w:sz w:val="18"/>
        </w:rPr>
        <w:t> </w:t>
      </w:r>
      <w:r>
        <w:rPr>
          <w:color w:val="231F20"/>
          <w:w w:val="105"/>
          <w:sz w:val="18"/>
        </w:rPr>
        <w:t>texto</w:t>
      </w:r>
      <w:r>
        <w:rPr>
          <w:color w:val="231F20"/>
          <w:spacing w:val="-8"/>
          <w:w w:val="105"/>
          <w:sz w:val="18"/>
        </w:rPr>
        <w:t> </w:t>
      </w:r>
      <w:r>
        <w:rPr>
          <w:color w:val="231F20"/>
          <w:w w:val="105"/>
          <w:sz w:val="18"/>
        </w:rPr>
        <w:t>parodiante,</w:t>
      </w:r>
      <w:r>
        <w:rPr>
          <w:color w:val="231F20"/>
          <w:spacing w:val="-8"/>
          <w:w w:val="105"/>
          <w:sz w:val="18"/>
        </w:rPr>
        <w:t> </w:t>
      </w:r>
      <w:r>
        <w:rPr>
          <w:color w:val="231F20"/>
          <w:w w:val="105"/>
          <w:sz w:val="18"/>
        </w:rPr>
        <w:t>un</w:t>
      </w:r>
      <w:r>
        <w:rPr>
          <w:color w:val="231F20"/>
          <w:spacing w:val="-8"/>
          <w:w w:val="105"/>
          <w:sz w:val="18"/>
        </w:rPr>
        <w:t> </w:t>
      </w:r>
      <w:r>
        <w:rPr>
          <w:color w:val="231F20"/>
          <w:w w:val="105"/>
          <w:sz w:val="18"/>
        </w:rPr>
        <w:t>engarce</w:t>
      </w:r>
      <w:r>
        <w:rPr>
          <w:color w:val="231F20"/>
          <w:spacing w:val="-8"/>
          <w:w w:val="105"/>
          <w:sz w:val="18"/>
        </w:rPr>
        <w:t> </w:t>
      </w:r>
      <w:r>
        <w:rPr>
          <w:color w:val="231F20"/>
          <w:w w:val="105"/>
          <w:sz w:val="18"/>
        </w:rPr>
        <w:t>de</w:t>
      </w:r>
      <w:r>
        <w:rPr>
          <w:color w:val="231F20"/>
          <w:spacing w:val="-7"/>
          <w:w w:val="105"/>
          <w:sz w:val="18"/>
        </w:rPr>
        <w:t> </w:t>
      </w:r>
      <w:r>
        <w:rPr>
          <w:color w:val="231F20"/>
          <w:w w:val="105"/>
          <w:sz w:val="18"/>
        </w:rPr>
        <w:t>lo</w:t>
      </w:r>
      <w:r>
        <w:rPr>
          <w:color w:val="231F20"/>
          <w:spacing w:val="-8"/>
          <w:w w:val="105"/>
          <w:sz w:val="18"/>
        </w:rPr>
        <w:t> </w:t>
      </w:r>
      <w:r>
        <w:rPr>
          <w:color w:val="231F20"/>
          <w:w w:val="105"/>
          <w:sz w:val="18"/>
        </w:rPr>
        <w:t>viejo</w:t>
      </w:r>
      <w:r>
        <w:rPr>
          <w:color w:val="231F20"/>
          <w:spacing w:val="-8"/>
          <w:w w:val="105"/>
          <w:sz w:val="18"/>
        </w:rPr>
        <w:t> </w:t>
      </w:r>
      <w:r>
        <w:rPr>
          <w:color w:val="231F20"/>
          <w:w w:val="105"/>
          <w:sz w:val="18"/>
        </w:rPr>
        <w:t>en lo</w:t>
      </w:r>
      <w:r>
        <w:rPr>
          <w:color w:val="231F20"/>
          <w:spacing w:val="-6"/>
          <w:w w:val="105"/>
          <w:sz w:val="18"/>
        </w:rPr>
        <w:t> </w:t>
      </w:r>
      <w:r>
        <w:rPr>
          <w:color w:val="231F20"/>
          <w:w w:val="105"/>
          <w:sz w:val="18"/>
        </w:rPr>
        <w:t>nuevo.</w:t>
      </w:r>
      <w:r>
        <w:rPr>
          <w:color w:val="231F20"/>
          <w:spacing w:val="-6"/>
          <w:w w:val="105"/>
          <w:sz w:val="18"/>
        </w:rPr>
        <w:t> pero </w:t>
      </w:r>
      <w:r>
        <w:rPr>
          <w:color w:val="231F20"/>
          <w:w w:val="105"/>
          <w:sz w:val="18"/>
        </w:rPr>
        <w:t>este</w:t>
      </w:r>
      <w:r>
        <w:rPr>
          <w:color w:val="231F20"/>
          <w:spacing w:val="-6"/>
          <w:w w:val="105"/>
          <w:sz w:val="18"/>
        </w:rPr>
        <w:t> </w:t>
      </w:r>
      <w:r>
        <w:rPr>
          <w:color w:val="231F20"/>
          <w:w w:val="105"/>
          <w:sz w:val="18"/>
        </w:rPr>
        <w:t>desdoblamiento</w:t>
      </w:r>
      <w:r>
        <w:rPr>
          <w:color w:val="231F20"/>
          <w:spacing w:val="-6"/>
          <w:w w:val="105"/>
          <w:sz w:val="18"/>
        </w:rPr>
        <w:t> </w:t>
      </w:r>
      <w:r>
        <w:rPr>
          <w:color w:val="231F20"/>
          <w:w w:val="105"/>
          <w:sz w:val="18"/>
        </w:rPr>
        <w:t>paródico</w:t>
      </w:r>
      <w:r>
        <w:rPr>
          <w:color w:val="231F20"/>
          <w:spacing w:val="-6"/>
          <w:w w:val="105"/>
          <w:sz w:val="18"/>
        </w:rPr>
        <w:t> </w:t>
      </w:r>
      <w:r>
        <w:rPr>
          <w:color w:val="231F20"/>
          <w:w w:val="105"/>
          <w:sz w:val="18"/>
        </w:rPr>
        <w:t>no</w:t>
      </w:r>
      <w:r>
        <w:rPr>
          <w:color w:val="231F20"/>
          <w:spacing w:val="-6"/>
          <w:w w:val="105"/>
          <w:sz w:val="18"/>
        </w:rPr>
        <w:t> </w:t>
      </w:r>
      <w:r>
        <w:rPr>
          <w:color w:val="231F20"/>
          <w:w w:val="105"/>
          <w:sz w:val="18"/>
        </w:rPr>
        <w:t>funciona</w:t>
      </w:r>
      <w:r>
        <w:rPr>
          <w:color w:val="231F20"/>
          <w:spacing w:val="-7"/>
          <w:w w:val="105"/>
          <w:sz w:val="18"/>
        </w:rPr>
        <w:t> </w:t>
      </w:r>
      <w:r>
        <w:rPr>
          <w:color w:val="231F20"/>
          <w:w w:val="105"/>
          <w:sz w:val="18"/>
        </w:rPr>
        <w:t>más</w:t>
      </w:r>
      <w:r>
        <w:rPr>
          <w:color w:val="231F20"/>
          <w:spacing w:val="-6"/>
          <w:w w:val="105"/>
          <w:sz w:val="18"/>
        </w:rPr>
        <w:t> </w:t>
      </w:r>
      <w:r>
        <w:rPr>
          <w:color w:val="231F20"/>
          <w:w w:val="105"/>
          <w:sz w:val="18"/>
        </w:rPr>
        <w:t>que</w:t>
      </w:r>
      <w:r>
        <w:rPr>
          <w:color w:val="231F20"/>
          <w:spacing w:val="-6"/>
          <w:w w:val="105"/>
          <w:sz w:val="18"/>
        </w:rPr>
        <w:t> </w:t>
      </w:r>
      <w:r>
        <w:rPr>
          <w:color w:val="231F20"/>
          <w:w w:val="105"/>
          <w:sz w:val="18"/>
        </w:rPr>
        <w:t>para marcar</w:t>
      </w:r>
      <w:r>
        <w:rPr>
          <w:color w:val="231F20"/>
          <w:spacing w:val="-6"/>
          <w:w w:val="105"/>
          <w:sz w:val="18"/>
        </w:rPr>
        <w:t> </w:t>
      </w:r>
      <w:r>
        <w:rPr>
          <w:color w:val="231F20"/>
          <w:w w:val="105"/>
          <w:sz w:val="18"/>
        </w:rPr>
        <w:t>la</w:t>
      </w:r>
      <w:r>
        <w:rPr>
          <w:color w:val="231F20"/>
          <w:spacing w:val="-6"/>
          <w:w w:val="105"/>
          <w:sz w:val="18"/>
        </w:rPr>
        <w:t> </w:t>
      </w:r>
      <w:r>
        <w:rPr>
          <w:i/>
          <w:color w:val="231F20"/>
          <w:w w:val="105"/>
          <w:sz w:val="18"/>
        </w:rPr>
        <w:t>diferencia</w:t>
      </w:r>
      <w:r>
        <w:rPr>
          <w:color w:val="231F20"/>
          <w:w w:val="105"/>
          <w:sz w:val="18"/>
        </w:rPr>
        <w:t>:</w:t>
      </w:r>
      <w:r>
        <w:rPr>
          <w:color w:val="231F20"/>
          <w:spacing w:val="-6"/>
          <w:w w:val="105"/>
          <w:sz w:val="18"/>
        </w:rPr>
        <w:t> </w:t>
      </w:r>
      <w:r>
        <w:rPr>
          <w:color w:val="231F20"/>
          <w:w w:val="105"/>
          <w:sz w:val="18"/>
        </w:rPr>
        <w:t>la</w:t>
      </w:r>
      <w:r>
        <w:rPr>
          <w:color w:val="231F20"/>
          <w:spacing w:val="-6"/>
          <w:w w:val="105"/>
          <w:sz w:val="18"/>
        </w:rPr>
        <w:t> </w:t>
      </w:r>
      <w:r>
        <w:rPr>
          <w:color w:val="231F20"/>
          <w:w w:val="105"/>
          <w:sz w:val="18"/>
        </w:rPr>
        <w:t>parodia</w:t>
      </w:r>
      <w:r>
        <w:rPr>
          <w:color w:val="231F20"/>
          <w:spacing w:val="-6"/>
          <w:w w:val="105"/>
          <w:sz w:val="18"/>
        </w:rPr>
        <w:t> </w:t>
      </w:r>
      <w:r>
        <w:rPr>
          <w:color w:val="231F20"/>
          <w:w w:val="105"/>
          <w:sz w:val="18"/>
        </w:rPr>
        <w:t>representa</w:t>
      </w:r>
      <w:r>
        <w:rPr>
          <w:color w:val="231F20"/>
          <w:spacing w:val="-6"/>
          <w:w w:val="105"/>
          <w:sz w:val="18"/>
        </w:rPr>
        <w:t> </w:t>
      </w:r>
      <w:r>
        <w:rPr>
          <w:color w:val="231F20"/>
          <w:w w:val="105"/>
          <w:sz w:val="18"/>
        </w:rPr>
        <w:t>a</w:t>
      </w:r>
      <w:r>
        <w:rPr>
          <w:color w:val="231F20"/>
          <w:spacing w:val="-6"/>
          <w:w w:val="105"/>
          <w:sz w:val="18"/>
        </w:rPr>
        <w:t> </w:t>
      </w:r>
      <w:r>
        <w:rPr>
          <w:color w:val="231F20"/>
          <w:w w:val="105"/>
          <w:sz w:val="18"/>
        </w:rPr>
        <w:t>la</w:t>
      </w:r>
      <w:r>
        <w:rPr>
          <w:color w:val="231F20"/>
          <w:spacing w:val="-6"/>
          <w:w w:val="105"/>
          <w:sz w:val="18"/>
        </w:rPr>
        <w:t> </w:t>
      </w:r>
      <w:r>
        <w:rPr>
          <w:color w:val="231F20"/>
          <w:w w:val="105"/>
          <w:sz w:val="18"/>
        </w:rPr>
        <w:t>vez</w:t>
      </w:r>
      <w:r>
        <w:rPr>
          <w:color w:val="231F20"/>
          <w:spacing w:val="-6"/>
          <w:w w:val="105"/>
          <w:sz w:val="18"/>
        </w:rPr>
        <w:t> </w:t>
      </w:r>
      <w:r>
        <w:rPr>
          <w:color w:val="231F20"/>
          <w:w w:val="105"/>
          <w:sz w:val="18"/>
        </w:rPr>
        <w:t>la</w:t>
      </w:r>
      <w:r>
        <w:rPr>
          <w:color w:val="231F20"/>
          <w:spacing w:val="-6"/>
          <w:w w:val="105"/>
          <w:sz w:val="18"/>
        </w:rPr>
        <w:t> </w:t>
      </w:r>
      <w:r>
        <w:rPr>
          <w:color w:val="231F20"/>
          <w:w w:val="105"/>
          <w:sz w:val="18"/>
        </w:rPr>
        <w:t>desviación</w:t>
      </w:r>
      <w:r>
        <w:rPr>
          <w:color w:val="231F20"/>
          <w:spacing w:val="-6"/>
          <w:w w:val="105"/>
          <w:sz w:val="18"/>
        </w:rPr>
        <w:t> </w:t>
      </w:r>
      <w:r>
        <w:rPr>
          <w:color w:val="231F20"/>
          <w:w w:val="105"/>
          <w:sz w:val="18"/>
        </w:rPr>
        <w:t>de</w:t>
      </w:r>
      <w:r>
        <w:rPr>
          <w:color w:val="231F20"/>
          <w:spacing w:val="-6"/>
          <w:w w:val="105"/>
          <w:sz w:val="18"/>
        </w:rPr>
        <w:t> </w:t>
      </w:r>
      <w:r>
        <w:rPr>
          <w:color w:val="231F20"/>
          <w:w w:val="105"/>
          <w:sz w:val="18"/>
        </w:rPr>
        <w:t>una norma</w:t>
      </w:r>
      <w:r>
        <w:rPr>
          <w:color w:val="231F20"/>
          <w:spacing w:val="-18"/>
          <w:w w:val="105"/>
          <w:sz w:val="18"/>
        </w:rPr>
        <w:t> </w:t>
      </w:r>
      <w:r>
        <w:rPr>
          <w:color w:val="231F20"/>
          <w:w w:val="105"/>
          <w:sz w:val="18"/>
        </w:rPr>
        <w:t>literaria</w:t>
      </w:r>
      <w:r>
        <w:rPr>
          <w:color w:val="231F20"/>
          <w:spacing w:val="-18"/>
          <w:w w:val="105"/>
          <w:sz w:val="18"/>
        </w:rPr>
        <w:t> </w:t>
      </w:r>
      <w:r>
        <w:rPr>
          <w:color w:val="231F20"/>
          <w:w w:val="105"/>
          <w:sz w:val="18"/>
        </w:rPr>
        <w:t>y</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inclusión</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esta</w:t>
      </w:r>
      <w:r>
        <w:rPr>
          <w:color w:val="231F20"/>
          <w:spacing w:val="-18"/>
          <w:w w:val="105"/>
          <w:sz w:val="18"/>
        </w:rPr>
        <w:t> </w:t>
      </w:r>
      <w:r>
        <w:rPr>
          <w:color w:val="231F20"/>
          <w:w w:val="105"/>
          <w:sz w:val="18"/>
        </w:rPr>
        <w:t>norma</w:t>
      </w:r>
      <w:r>
        <w:rPr>
          <w:color w:val="231F20"/>
          <w:spacing w:val="-18"/>
          <w:w w:val="105"/>
          <w:sz w:val="18"/>
        </w:rPr>
        <w:t> </w:t>
      </w:r>
      <w:r>
        <w:rPr>
          <w:color w:val="231F20"/>
          <w:w w:val="105"/>
          <w:sz w:val="18"/>
        </w:rPr>
        <w:t>como</w:t>
      </w:r>
      <w:r>
        <w:rPr>
          <w:color w:val="231F20"/>
          <w:spacing w:val="-18"/>
          <w:w w:val="105"/>
          <w:sz w:val="18"/>
        </w:rPr>
        <w:t> </w:t>
      </w:r>
      <w:r>
        <w:rPr>
          <w:color w:val="231F20"/>
          <w:w w:val="105"/>
          <w:sz w:val="18"/>
        </w:rPr>
        <w:t>material</w:t>
      </w:r>
      <w:r>
        <w:rPr>
          <w:color w:val="231F20"/>
          <w:spacing w:val="-18"/>
          <w:w w:val="105"/>
          <w:sz w:val="18"/>
        </w:rPr>
        <w:t> </w:t>
      </w:r>
      <w:r>
        <w:rPr>
          <w:color w:val="231F20"/>
          <w:w w:val="105"/>
          <w:sz w:val="18"/>
        </w:rPr>
        <w:t>interiorizado (Hutcheon, 1992:</w:t>
      </w:r>
      <w:r>
        <w:rPr>
          <w:color w:val="231F20"/>
          <w:spacing w:val="-24"/>
          <w:w w:val="105"/>
          <w:sz w:val="18"/>
        </w:rPr>
        <w:t> </w:t>
      </w:r>
      <w:r>
        <w:rPr>
          <w:color w:val="231F20"/>
          <w:w w:val="105"/>
          <w:sz w:val="18"/>
        </w:rPr>
        <w:t>177).</w:t>
      </w:r>
    </w:p>
    <w:p>
      <w:pPr>
        <w:pStyle w:val="BodyText"/>
        <w:rPr>
          <w:sz w:val="18"/>
        </w:rPr>
      </w:pPr>
    </w:p>
    <w:p>
      <w:pPr>
        <w:pStyle w:val="BodyText"/>
        <w:spacing w:line="307" w:lineRule="auto" w:before="153"/>
        <w:ind w:left="117" w:right="115"/>
        <w:jc w:val="both"/>
      </w:pPr>
      <w:r>
        <w:rPr>
          <w:color w:val="231F20"/>
          <w:w w:val="105"/>
        </w:rPr>
        <w:t>En el cuento de Borges es evidente el engarce de lo viejo en lo nuevo:</w:t>
      </w:r>
      <w:r>
        <w:rPr>
          <w:color w:val="231F20"/>
          <w:spacing w:val="-32"/>
          <w:w w:val="105"/>
        </w:rPr>
        <w:t> </w:t>
      </w:r>
      <w:r>
        <w:rPr>
          <w:color w:val="231F20"/>
          <w:w w:val="105"/>
        </w:rPr>
        <w:t>el título del cuento es exactamente el de la Biblia, pero la prédica, pasión y</w:t>
      </w:r>
      <w:r>
        <w:rPr>
          <w:color w:val="231F20"/>
          <w:spacing w:val="-8"/>
          <w:w w:val="105"/>
        </w:rPr>
        <w:t> </w:t>
      </w:r>
      <w:r>
        <w:rPr>
          <w:color w:val="231F20"/>
          <w:w w:val="105"/>
        </w:rPr>
        <w:t>crucifixión</w:t>
      </w:r>
      <w:r>
        <w:rPr>
          <w:color w:val="231F20"/>
          <w:spacing w:val="-8"/>
          <w:w w:val="105"/>
        </w:rPr>
        <w:t> </w:t>
      </w:r>
      <w:r>
        <w:rPr>
          <w:color w:val="231F20"/>
          <w:w w:val="105"/>
        </w:rPr>
        <w:t>de</w:t>
      </w:r>
      <w:r>
        <w:rPr>
          <w:color w:val="231F20"/>
          <w:spacing w:val="-8"/>
          <w:w w:val="105"/>
        </w:rPr>
        <w:t> </w:t>
      </w:r>
      <w:r>
        <w:rPr>
          <w:color w:val="231F20"/>
          <w:w w:val="105"/>
        </w:rPr>
        <w:t>Jesucristo</w:t>
      </w:r>
      <w:r>
        <w:rPr>
          <w:color w:val="231F20"/>
          <w:spacing w:val="-8"/>
          <w:w w:val="105"/>
        </w:rPr>
        <w:t> </w:t>
      </w:r>
      <w:r>
        <w:rPr>
          <w:color w:val="231F20"/>
          <w:w w:val="105"/>
        </w:rPr>
        <w:t>narrada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evangelio</w:t>
      </w:r>
      <w:r>
        <w:rPr>
          <w:color w:val="231F20"/>
          <w:spacing w:val="-8"/>
          <w:w w:val="105"/>
        </w:rPr>
        <w:t> </w:t>
      </w:r>
      <w:r>
        <w:rPr>
          <w:color w:val="231F20"/>
          <w:w w:val="105"/>
        </w:rPr>
        <w:t>de</w:t>
      </w:r>
      <w:r>
        <w:rPr>
          <w:color w:val="231F20"/>
          <w:spacing w:val="-8"/>
          <w:w w:val="105"/>
        </w:rPr>
        <w:t> </w:t>
      </w:r>
      <w:r>
        <w:rPr>
          <w:color w:val="231F20"/>
          <w:w w:val="105"/>
        </w:rPr>
        <w:t>San</w:t>
      </w:r>
      <w:r>
        <w:rPr>
          <w:color w:val="231F20"/>
          <w:spacing w:val="-8"/>
          <w:w w:val="105"/>
        </w:rPr>
        <w:t> </w:t>
      </w:r>
      <w:r>
        <w:rPr>
          <w:color w:val="231F20"/>
          <w:w w:val="105"/>
        </w:rPr>
        <w:t>Marcos</w:t>
      </w:r>
      <w:r>
        <w:rPr>
          <w:color w:val="231F20"/>
          <w:spacing w:val="-8"/>
          <w:w w:val="105"/>
        </w:rPr>
        <w:t> </w:t>
      </w:r>
      <w:r>
        <w:rPr>
          <w:color w:val="231F20"/>
          <w:w w:val="105"/>
        </w:rPr>
        <w:t>(1-15) es actualizada y copiada por Espinosa (recuérdese que está actuando y traduciendo el evangelio del inglés) y a su vez por los gutres, desde la oralidad</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i/>
          <w:color w:val="231F20"/>
          <w:w w:val="105"/>
        </w:rPr>
        <w:t>performance</w:t>
      </w:r>
      <w:r>
        <w:rPr>
          <w:color w:val="231F20"/>
          <w:w w:val="105"/>
        </w:rPr>
        <w:t>,</w:t>
      </w:r>
      <w:r>
        <w:rPr>
          <w:color w:val="231F20"/>
          <w:spacing w:val="-24"/>
          <w:w w:val="105"/>
        </w:rPr>
        <w:t> </w:t>
      </w:r>
      <w:r>
        <w:rPr>
          <w:color w:val="231F20"/>
          <w:w w:val="105"/>
        </w:rPr>
        <w:t>dejando</w:t>
      </w:r>
      <w:r>
        <w:rPr>
          <w:color w:val="231F20"/>
          <w:spacing w:val="-23"/>
          <w:w w:val="105"/>
        </w:rPr>
        <w:t> </w:t>
      </w:r>
      <w:r>
        <w:rPr>
          <w:color w:val="231F20"/>
          <w:w w:val="105"/>
        </w:rPr>
        <w:t>de</w:t>
      </w:r>
      <w:r>
        <w:rPr>
          <w:color w:val="231F20"/>
          <w:spacing w:val="-24"/>
          <w:w w:val="105"/>
        </w:rPr>
        <w:t> </w:t>
      </w:r>
      <w:r>
        <w:rPr>
          <w:color w:val="231F20"/>
          <w:w w:val="105"/>
        </w:rPr>
        <w:t>manifiesto</w:t>
      </w:r>
      <w:r>
        <w:rPr>
          <w:color w:val="231F20"/>
          <w:spacing w:val="-24"/>
          <w:w w:val="105"/>
        </w:rPr>
        <w:t> </w:t>
      </w:r>
      <w:r>
        <w:rPr>
          <w:color w:val="231F20"/>
          <w:w w:val="105"/>
        </w:rPr>
        <w:t>la</w:t>
      </w:r>
      <w:r>
        <w:rPr>
          <w:color w:val="231F20"/>
          <w:spacing w:val="-24"/>
          <w:w w:val="105"/>
        </w:rPr>
        <w:t> </w:t>
      </w:r>
      <w:r>
        <w:rPr>
          <w:color w:val="231F20"/>
          <w:w w:val="105"/>
        </w:rPr>
        <w:t>enorme</w:t>
      </w:r>
      <w:r>
        <w:rPr>
          <w:color w:val="231F20"/>
          <w:spacing w:val="-24"/>
          <w:w w:val="105"/>
        </w:rPr>
        <w:t> </w:t>
      </w:r>
      <w:r>
        <w:rPr>
          <w:color w:val="231F20"/>
          <w:w w:val="105"/>
        </w:rPr>
        <w:t>transgresión: el nazareno hijo de dios, enviado a salvar el mundo, es, en Borges, un porteño sin carácter víctima de un grupo de ignorantes. Jesucristo, con su sacrificio, salva al mundo; Espinosa sólo imita el gesto, carente de sustancia, pues, se </w:t>
      </w:r>
      <w:r>
        <w:rPr>
          <w:color w:val="231F20"/>
          <w:spacing w:val="-2"/>
          <w:w w:val="105"/>
        </w:rPr>
        <w:t>repite </w:t>
      </w:r>
      <w:r>
        <w:rPr>
          <w:color w:val="231F20"/>
          <w:w w:val="105"/>
        </w:rPr>
        <w:t>a lo </w:t>
      </w:r>
      <w:r>
        <w:rPr>
          <w:color w:val="231F20"/>
          <w:spacing w:val="-3"/>
          <w:w w:val="105"/>
        </w:rPr>
        <w:t>largo </w:t>
      </w:r>
      <w:r>
        <w:rPr>
          <w:color w:val="231F20"/>
          <w:w w:val="105"/>
        </w:rPr>
        <w:t>del texto, es “un librepensador” (cc: 415). La desviación de la norma agrega nuevos significantes al canon cristiano</w:t>
      </w:r>
      <w:r>
        <w:rPr>
          <w:color w:val="231F20"/>
          <w:spacing w:val="-13"/>
          <w:w w:val="105"/>
        </w:rPr>
        <w:t> </w:t>
      </w:r>
      <w:r>
        <w:rPr>
          <w:color w:val="231F20"/>
          <w:w w:val="105"/>
        </w:rPr>
        <w:t>amenazado</w:t>
      </w:r>
      <w:r>
        <w:rPr>
          <w:color w:val="231F20"/>
          <w:spacing w:val="-12"/>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repetición.</w:t>
      </w:r>
    </w:p>
    <w:p>
      <w:pPr>
        <w:pStyle w:val="BodyText"/>
        <w:spacing w:line="307" w:lineRule="auto"/>
        <w:ind w:left="117" w:right="114" w:firstLine="396"/>
        <w:jc w:val="both"/>
      </w:pPr>
      <w:r>
        <w:rPr>
          <w:color w:val="231F20"/>
          <w:w w:val="110"/>
        </w:rPr>
        <w:t>Esta</w:t>
      </w:r>
      <w:r>
        <w:rPr>
          <w:color w:val="231F20"/>
          <w:spacing w:val="-28"/>
          <w:w w:val="110"/>
        </w:rPr>
        <w:t> </w:t>
      </w:r>
      <w:r>
        <w:rPr>
          <w:color w:val="231F20"/>
          <w:w w:val="110"/>
        </w:rPr>
        <w:t>visión</w:t>
      </w:r>
      <w:r>
        <w:rPr>
          <w:color w:val="231F20"/>
          <w:spacing w:val="-28"/>
          <w:w w:val="110"/>
        </w:rPr>
        <w:t> </w:t>
      </w:r>
      <w:r>
        <w:rPr>
          <w:color w:val="231F20"/>
          <w:w w:val="110"/>
        </w:rPr>
        <w:t>paródica</w:t>
      </w:r>
      <w:r>
        <w:rPr>
          <w:color w:val="231F20"/>
          <w:spacing w:val="-28"/>
          <w:w w:val="110"/>
        </w:rPr>
        <w:t> </w:t>
      </w:r>
      <w:r>
        <w:rPr>
          <w:color w:val="231F20"/>
          <w:w w:val="110"/>
        </w:rPr>
        <w:t>parece</w:t>
      </w:r>
      <w:r>
        <w:rPr>
          <w:color w:val="231F20"/>
          <w:spacing w:val="-28"/>
          <w:w w:val="110"/>
        </w:rPr>
        <w:t> </w:t>
      </w:r>
      <w:r>
        <w:rPr>
          <w:color w:val="231F20"/>
          <w:w w:val="110"/>
        </w:rPr>
        <w:t>ajustarse</w:t>
      </w:r>
      <w:r>
        <w:rPr>
          <w:color w:val="231F20"/>
          <w:spacing w:val="-28"/>
          <w:w w:val="110"/>
        </w:rPr>
        <w:t> </w:t>
      </w:r>
      <w:r>
        <w:rPr>
          <w:color w:val="231F20"/>
          <w:w w:val="110"/>
        </w:rPr>
        <w:t>a</w:t>
      </w:r>
      <w:r>
        <w:rPr>
          <w:color w:val="231F20"/>
          <w:spacing w:val="-28"/>
          <w:w w:val="110"/>
        </w:rPr>
        <w:t> </w:t>
      </w:r>
      <w:r>
        <w:rPr>
          <w:color w:val="231F20"/>
          <w:w w:val="110"/>
        </w:rPr>
        <w:t>la</w:t>
      </w:r>
      <w:r>
        <w:rPr>
          <w:color w:val="231F20"/>
          <w:spacing w:val="-28"/>
          <w:w w:val="110"/>
        </w:rPr>
        <w:t> </w:t>
      </w:r>
      <w:r>
        <w:rPr>
          <w:color w:val="231F20"/>
          <w:w w:val="110"/>
        </w:rPr>
        <w:t>noción</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copia</w:t>
      </w:r>
      <w:r>
        <w:rPr>
          <w:color w:val="231F20"/>
          <w:spacing w:val="-28"/>
          <w:w w:val="110"/>
        </w:rPr>
        <w:t> </w:t>
      </w:r>
      <w:r>
        <w:rPr>
          <w:color w:val="231F20"/>
          <w:w w:val="110"/>
        </w:rPr>
        <w:t>borge- </w:t>
      </w:r>
      <w:r>
        <w:rPr>
          <w:color w:val="231F20"/>
          <w:w w:val="105"/>
        </w:rPr>
        <w:t>siana:</w:t>
      </w:r>
      <w:r>
        <w:rPr>
          <w:color w:val="231F20"/>
          <w:spacing w:val="-18"/>
          <w:w w:val="105"/>
        </w:rPr>
        <w:t> </w:t>
      </w:r>
      <w:r>
        <w:rPr>
          <w:color w:val="231F20"/>
          <w:w w:val="105"/>
        </w:rPr>
        <w:t>ésta</w:t>
      </w:r>
      <w:r>
        <w:rPr>
          <w:color w:val="231F20"/>
          <w:spacing w:val="-18"/>
          <w:w w:val="105"/>
        </w:rPr>
        <w:t> </w:t>
      </w:r>
      <w:r>
        <w:rPr>
          <w:color w:val="231F20"/>
          <w:w w:val="105"/>
        </w:rPr>
        <w:t>tiende</w:t>
      </w:r>
      <w:r>
        <w:rPr>
          <w:color w:val="231F20"/>
          <w:spacing w:val="-18"/>
          <w:w w:val="105"/>
        </w:rPr>
        <w:t> </w:t>
      </w:r>
      <w:r>
        <w:rPr>
          <w:color w:val="231F20"/>
          <w:w w:val="105"/>
        </w:rPr>
        <w:t>a</w:t>
      </w:r>
      <w:r>
        <w:rPr>
          <w:color w:val="231F20"/>
          <w:spacing w:val="-18"/>
          <w:w w:val="105"/>
        </w:rPr>
        <w:t> </w:t>
      </w:r>
      <w:r>
        <w:rPr>
          <w:color w:val="231F20"/>
          <w:spacing w:val="-4"/>
          <w:w w:val="105"/>
        </w:rPr>
        <w:t>deformar,</w:t>
      </w:r>
      <w:r>
        <w:rPr>
          <w:color w:val="231F20"/>
          <w:spacing w:val="-18"/>
          <w:w w:val="105"/>
        </w:rPr>
        <w:t> </w:t>
      </w:r>
      <w:r>
        <w:rPr>
          <w:color w:val="231F20"/>
          <w:w w:val="105"/>
        </w:rPr>
        <w:t>a</w:t>
      </w:r>
      <w:r>
        <w:rPr>
          <w:color w:val="231F20"/>
          <w:spacing w:val="-18"/>
          <w:w w:val="105"/>
        </w:rPr>
        <w:t> </w:t>
      </w:r>
      <w:r>
        <w:rPr>
          <w:color w:val="231F20"/>
          <w:w w:val="105"/>
        </w:rPr>
        <w:t>producir</w:t>
      </w:r>
      <w:r>
        <w:rPr>
          <w:color w:val="231F20"/>
          <w:spacing w:val="-18"/>
          <w:w w:val="105"/>
        </w:rPr>
        <w:t> </w:t>
      </w:r>
      <w:r>
        <w:rPr>
          <w:color w:val="231F20"/>
          <w:w w:val="105"/>
        </w:rPr>
        <w:t>una</w:t>
      </w:r>
      <w:r>
        <w:rPr>
          <w:color w:val="231F20"/>
          <w:spacing w:val="-18"/>
          <w:w w:val="105"/>
        </w:rPr>
        <w:t> </w:t>
      </w:r>
      <w:r>
        <w:rPr>
          <w:color w:val="231F20"/>
          <w:w w:val="105"/>
        </w:rPr>
        <w:t>serie</w:t>
      </w:r>
      <w:r>
        <w:rPr>
          <w:color w:val="231F20"/>
          <w:spacing w:val="-18"/>
          <w:w w:val="105"/>
        </w:rPr>
        <w:t> </w:t>
      </w:r>
      <w:r>
        <w:rPr>
          <w:color w:val="231F20"/>
          <w:w w:val="105"/>
        </w:rPr>
        <w:t>de</w:t>
      </w:r>
      <w:r>
        <w:rPr>
          <w:color w:val="231F20"/>
          <w:spacing w:val="-18"/>
          <w:w w:val="105"/>
        </w:rPr>
        <w:t> </w:t>
      </w:r>
      <w:r>
        <w:rPr>
          <w:color w:val="231F20"/>
          <w:w w:val="105"/>
        </w:rPr>
        <w:t>distorsiones</w:t>
      </w:r>
      <w:r>
        <w:rPr>
          <w:color w:val="231F20"/>
          <w:spacing w:val="-17"/>
          <w:w w:val="105"/>
        </w:rPr>
        <w:t> </w:t>
      </w:r>
      <w:r>
        <w:rPr>
          <w:color w:val="231F20"/>
          <w:w w:val="105"/>
        </w:rPr>
        <w:t>forma- </w:t>
      </w:r>
      <w:r>
        <w:rPr>
          <w:color w:val="231F20"/>
          <w:w w:val="110"/>
        </w:rPr>
        <w:t>les.</w:t>
      </w:r>
      <w:r>
        <w:rPr>
          <w:color w:val="231F20"/>
          <w:spacing w:val="-13"/>
          <w:w w:val="110"/>
        </w:rPr>
        <w:t> </w:t>
      </w:r>
      <w:r>
        <w:rPr>
          <w:color w:val="231F20"/>
          <w:w w:val="110"/>
        </w:rPr>
        <w:t>En</w:t>
      </w:r>
      <w:r>
        <w:rPr>
          <w:color w:val="231F20"/>
          <w:spacing w:val="-13"/>
          <w:w w:val="110"/>
        </w:rPr>
        <w:t> </w:t>
      </w:r>
      <w:r>
        <w:rPr>
          <w:color w:val="231F20"/>
          <w:w w:val="110"/>
        </w:rPr>
        <w:t>efecto,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ensayo</w:t>
      </w:r>
      <w:r>
        <w:rPr>
          <w:color w:val="231F20"/>
          <w:spacing w:val="-13"/>
          <w:w w:val="110"/>
        </w:rPr>
        <w:t> </w:t>
      </w:r>
      <w:r>
        <w:rPr>
          <w:color w:val="231F20"/>
          <w:w w:val="110"/>
        </w:rPr>
        <w:t>del</w:t>
      </w:r>
      <w:r>
        <w:rPr>
          <w:color w:val="231F20"/>
          <w:spacing w:val="-13"/>
          <w:w w:val="110"/>
        </w:rPr>
        <w:t> </w:t>
      </w:r>
      <w:r>
        <w:rPr>
          <w:color w:val="231F20"/>
          <w:w w:val="110"/>
        </w:rPr>
        <w:t>“Biathanatos”</w:t>
      </w:r>
      <w:r>
        <w:rPr>
          <w:color w:val="231F20"/>
          <w:spacing w:val="-14"/>
          <w:w w:val="110"/>
        </w:rPr>
        <w:t> </w:t>
      </w:r>
      <w:r>
        <w:rPr>
          <w:color w:val="231F20"/>
          <w:w w:val="110"/>
        </w:rPr>
        <w:t>Borges</w:t>
      </w:r>
      <w:r>
        <w:rPr>
          <w:color w:val="231F20"/>
          <w:spacing w:val="-13"/>
          <w:w w:val="110"/>
        </w:rPr>
        <w:t> </w:t>
      </w:r>
      <w:r>
        <w:rPr>
          <w:color w:val="231F20"/>
          <w:w w:val="110"/>
        </w:rPr>
        <w:t>afirma</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el sueño</w:t>
      </w:r>
      <w:r>
        <w:rPr>
          <w:color w:val="231F20"/>
          <w:spacing w:val="-34"/>
          <w:w w:val="110"/>
        </w:rPr>
        <w:t> </w:t>
      </w:r>
      <w:r>
        <w:rPr>
          <w:color w:val="231F20"/>
          <w:w w:val="110"/>
        </w:rPr>
        <w:t>hay</w:t>
      </w:r>
      <w:r>
        <w:rPr>
          <w:color w:val="231F20"/>
          <w:spacing w:val="-34"/>
          <w:w w:val="110"/>
        </w:rPr>
        <w:t> </w:t>
      </w:r>
      <w:r>
        <w:rPr>
          <w:color w:val="231F20"/>
          <w:w w:val="110"/>
        </w:rPr>
        <w:t>formas</w:t>
      </w:r>
      <w:r>
        <w:rPr>
          <w:color w:val="231F20"/>
          <w:spacing w:val="-34"/>
          <w:w w:val="110"/>
        </w:rPr>
        <w:t> </w:t>
      </w:r>
      <w:r>
        <w:rPr>
          <w:color w:val="231F20"/>
          <w:w w:val="110"/>
        </w:rPr>
        <w:t>que</w:t>
      </w:r>
      <w:r>
        <w:rPr>
          <w:color w:val="231F20"/>
          <w:spacing w:val="-34"/>
          <w:w w:val="110"/>
        </w:rPr>
        <w:t> </w:t>
      </w:r>
      <w:r>
        <w:rPr>
          <w:color w:val="231F20"/>
          <w:w w:val="110"/>
        </w:rPr>
        <w:t>se</w:t>
      </w:r>
      <w:r>
        <w:rPr>
          <w:color w:val="231F20"/>
          <w:spacing w:val="-34"/>
          <w:w w:val="110"/>
        </w:rPr>
        <w:t> </w:t>
      </w:r>
      <w:r>
        <w:rPr>
          <w:color w:val="231F20"/>
          <w:w w:val="110"/>
        </w:rPr>
        <w:t>repiten,</w:t>
      </w:r>
      <w:r>
        <w:rPr>
          <w:color w:val="231F20"/>
          <w:spacing w:val="-34"/>
          <w:w w:val="110"/>
        </w:rPr>
        <w:t> </w:t>
      </w:r>
      <w:r>
        <w:rPr>
          <w:color w:val="231F20"/>
          <w:w w:val="110"/>
        </w:rPr>
        <w:t>quizá</w:t>
      </w:r>
      <w:r>
        <w:rPr>
          <w:color w:val="231F20"/>
          <w:spacing w:val="-34"/>
          <w:w w:val="110"/>
        </w:rPr>
        <w:t> </w:t>
      </w:r>
      <w:r>
        <w:rPr>
          <w:color w:val="231F20"/>
          <w:w w:val="110"/>
        </w:rPr>
        <w:t>no</w:t>
      </w:r>
      <w:r>
        <w:rPr>
          <w:color w:val="231F20"/>
          <w:spacing w:val="-34"/>
          <w:w w:val="110"/>
        </w:rPr>
        <w:t> </w:t>
      </w:r>
      <w:r>
        <w:rPr>
          <w:color w:val="231F20"/>
          <w:w w:val="110"/>
        </w:rPr>
        <w:t>hay</w:t>
      </w:r>
      <w:r>
        <w:rPr>
          <w:color w:val="231F20"/>
          <w:spacing w:val="-34"/>
          <w:w w:val="110"/>
        </w:rPr>
        <w:t> </w:t>
      </w:r>
      <w:r>
        <w:rPr>
          <w:color w:val="231F20"/>
          <w:w w:val="110"/>
        </w:rPr>
        <w:t>otra</w:t>
      </w:r>
      <w:r>
        <w:rPr>
          <w:color w:val="231F20"/>
          <w:spacing w:val="-34"/>
          <w:w w:val="110"/>
        </w:rPr>
        <w:t> </w:t>
      </w:r>
      <w:r>
        <w:rPr>
          <w:color w:val="231F20"/>
          <w:w w:val="110"/>
        </w:rPr>
        <w:t>cosa</w:t>
      </w:r>
      <w:r>
        <w:rPr>
          <w:color w:val="231F20"/>
          <w:spacing w:val="-34"/>
          <w:w w:val="110"/>
        </w:rPr>
        <w:t> </w:t>
      </w:r>
      <w:r>
        <w:rPr>
          <w:color w:val="231F20"/>
          <w:w w:val="110"/>
        </w:rPr>
        <w:t>que</w:t>
      </w:r>
      <w:r>
        <w:rPr>
          <w:color w:val="231F20"/>
          <w:spacing w:val="-34"/>
          <w:w w:val="110"/>
        </w:rPr>
        <w:t> </w:t>
      </w:r>
      <w:r>
        <w:rPr>
          <w:color w:val="231F20"/>
          <w:w w:val="110"/>
        </w:rPr>
        <w:t>formas”</w:t>
      </w:r>
      <w:r>
        <w:rPr>
          <w:color w:val="231F20"/>
          <w:spacing w:val="-34"/>
          <w:w w:val="110"/>
        </w:rPr>
        <w:t> </w:t>
      </w:r>
      <w:r>
        <w:rPr>
          <w:color w:val="231F20"/>
          <w:w w:val="110"/>
        </w:rPr>
        <w:t>(oi: 172).</w:t>
      </w:r>
      <w:r>
        <w:rPr>
          <w:color w:val="231F20"/>
          <w:spacing w:val="-25"/>
          <w:w w:val="110"/>
        </w:rPr>
        <w:t> </w:t>
      </w:r>
      <w:r>
        <w:rPr>
          <w:color w:val="231F20"/>
          <w:w w:val="110"/>
        </w:rPr>
        <w:t>Jesucristo</w:t>
      </w:r>
      <w:r>
        <w:rPr>
          <w:color w:val="231F20"/>
          <w:spacing w:val="-24"/>
          <w:w w:val="110"/>
        </w:rPr>
        <w:t> </w:t>
      </w:r>
      <w:r>
        <w:rPr>
          <w:color w:val="231F20"/>
          <w:w w:val="110"/>
        </w:rPr>
        <w:t>no</w:t>
      </w:r>
      <w:r>
        <w:rPr>
          <w:color w:val="231F20"/>
          <w:spacing w:val="-25"/>
          <w:w w:val="110"/>
        </w:rPr>
        <w:t> </w:t>
      </w:r>
      <w:r>
        <w:rPr>
          <w:color w:val="231F20"/>
          <w:w w:val="110"/>
        </w:rPr>
        <w:t>es</w:t>
      </w:r>
      <w:r>
        <w:rPr>
          <w:color w:val="231F20"/>
          <w:spacing w:val="-25"/>
          <w:w w:val="110"/>
        </w:rPr>
        <w:t> </w:t>
      </w:r>
      <w:r>
        <w:rPr>
          <w:color w:val="231F20"/>
          <w:w w:val="110"/>
        </w:rPr>
        <w:t>otra</w:t>
      </w:r>
      <w:r>
        <w:rPr>
          <w:color w:val="231F20"/>
          <w:spacing w:val="-25"/>
          <w:w w:val="110"/>
        </w:rPr>
        <w:t> </w:t>
      </w:r>
      <w:r>
        <w:rPr>
          <w:color w:val="231F20"/>
          <w:w w:val="110"/>
        </w:rPr>
        <w:t>cosa</w:t>
      </w:r>
      <w:r>
        <w:rPr>
          <w:color w:val="231F20"/>
          <w:spacing w:val="-25"/>
          <w:w w:val="110"/>
        </w:rPr>
        <w:t> </w:t>
      </w:r>
      <w:r>
        <w:rPr>
          <w:color w:val="231F20"/>
          <w:w w:val="110"/>
        </w:rPr>
        <w:t>que</w:t>
      </w:r>
      <w:r>
        <w:rPr>
          <w:color w:val="231F20"/>
          <w:spacing w:val="-25"/>
          <w:w w:val="110"/>
        </w:rPr>
        <w:t> </w:t>
      </w:r>
      <w:r>
        <w:rPr>
          <w:color w:val="231F20"/>
          <w:w w:val="110"/>
        </w:rPr>
        <w:t>una</w:t>
      </w:r>
      <w:r>
        <w:rPr>
          <w:color w:val="231F20"/>
          <w:spacing w:val="-25"/>
          <w:w w:val="110"/>
        </w:rPr>
        <w:t> </w:t>
      </w:r>
      <w:r>
        <w:rPr>
          <w:color w:val="231F20"/>
          <w:w w:val="110"/>
        </w:rPr>
        <w:t>copia</w:t>
      </w:r>
      <w:r>
        <w:rPr>
          <w:color w:val="231F20"/>
          <w:spacing w:val="-25"/>
          <w:w w:val="110"/>
        </w:rPr>
        <w:t> </w:t>
      </w:r>
      <w:r>
        <w:rPr>
          <w:color w:val="231F20"/>
          <w:w w:val="110"/>
        </w:rPr>
        <w:t>de</w:t>
      </w:r>
      <w:r>
        <w:rPr>
          <w:color w:val="231F20"/>
          <w:spacing w:val="-24"/>
          <w:w w:val="110"/>
        </w:rPr>
        <w:t> </w:t>
      </w:r>
      <w:r>
        <w:rPr>
          <w:color w:val="231F20"/>
          <w:w w:val="110"/>
        </w:rPr>
        <w:t>dios</w:t>
      </w:r>
      <w:r>
        <w:rPr>
          <w:color w:val="231F20"/>
          <w:spacing w:val="-25"/>
          <w:w w:val="110"/>
        </w:rPr>
        <w:t> </w:t>
      </w:r>
      <w:r>
        <w:rPr>
          <w:color w:val="231F20"/>
          <w:w w:val="110"/>
        </w:rPr>
        <w:t>y</w:t>
      </w:r>
      <w:r>
        <w:rPr>
          <w:color w:val="231F20"/>
          <w:spacing w:val="-25"/>
          <w:w w:val="110"/>
        </w:rPr>
        <w:t> </w:t>
      </w:r>
      <w:r>
        <w:rPr>
          <w:color w:val="231F20"/>
          <w:w w:val="110"/>
        </w:rPr>
        <w:t>está</w:t>
      </w:r>
      <w:r>
        <w:rPr>
          <w:color w:val="231F20"/>
          <w:spacing w:val="-25"/>
          <w:w w:val="110"/>
        </w:rPr>
        <w:t> </w:t>
      </w:r>
      <w:r>
        <w:rPr>
          <w:color w:val="231F20"/>
          <w:w w:val="110"/>
        </w:rPr>
        <w:t>condenado a</w:t>
      </w:r>
      <w:r>
        <w:rPr>
          <w:color w:val="231F20"/>
          <w:spacing w:val="-18"/>
          <w:w w:val="110"/>
        </w:rPr>
        <w:t> </w:t>
      </w:r>
      <w:r>
        <w:rPr>
          <w:color w:val="231F20"/>
          <w:w w:val="110"/>
        </w:rPr>
        <w:t>repetirse.</w:t>
      </w:r>
      <w:r>
        <w:rPr>
          <w:color w:val="231F20"/>
          <w:spacing w:val="-18"/>
          <w:w w:val="110"/>
        </w:rPr>
        <w:t> </w:t>
      </w:r>
      <w:r>
        <w:rPr>
          <w:color w:val="231F20"/>
          <w:spacing w:val="-6"/>
          <w:w w:val="110"/>
        </w:rPr>
        <w:t>por</w:t>
      </w:r>
      <w:r>
        <w:rPr>
          <w:color w:val="231F20"/>
          <w:spacing w:val="-18"/>
          <w:w w:val="110"/>
        </w:rPr>
        <w:t> </w:t>
      </w:r>
      <w:r>
        <w:rPr>
          <w:color w:val="231F20"/>
          <w:w w:val="110"/>
        </w:rPr>
        <w:t>eso</w:t>
      </w:r>
      <w:r>
        <w:rPr>
          <w:color w:val="231F20"/>
          <w:spacing w:val="-18"/>
          <w:w w:val="110"/>
        </w:rPr>
        <w:t> </w:t>
      </w:r>
      <w:r>
        <w:rPr>
          <w:color w:val="231F20"/>
          <w:w w:val="110"/>
        </w:rPr>
        <w:t>insiste</w:t>
      </w:r>
      <w:r>
        <w:rPr>
          <w:color w:val="231F20"/>
          <w:spacing w:val="-18"/>
          <w:w w:val="110"/>
        </w:rPr>
        <w:t> </w:t>
      </w:r>
      <w:r>
        <w:rPr>
          <w:color w:val="231F20"/>
          <w:w w:val="110"/>
        </w:rPr>
        <w:t>el</w:t>
      </w:r>
      <w:r>
        <w:rPr>
          <w:color w:val="231F20"/>
          <w:spacing w:val="-18"/>
          <w:w w:val="110"/>
        </w:rPr>
        <w:t> </w:t>
      </w:r>
      <w:r>
        <w:rPr>
          <w:color w:val="231F20"/>
          <w:w w:val="110"/>
        </w:rPr>
        <w:t>narrador</w:t>
      </w:r>
      <w:r>
        <w:rPr>
          <w:color w:val="231F20"/>
          <w:spacing w:val="-18"/>
          <w:w w:val="110"/>
        </w:rPr>
        <w:t> </w:t>
      </w:r>
      <w:r>
        <w:rPr>
          <w:color w:val="231F20"/>
          <w:w w:val="110"/>
        </w:rPr>
        <w:t>de</w:t>
      </w:r>
      <w:r>
        <w:rPr>
          <w:color w:val="231F20"/>
          <w:spacing w:val="-18"/>
          <w:w w:val="110"/>
        </w:rPr>
        <w:t> </w:t>
      </w:r>
      <w:r>
        <w:rPr>
          <w:color w:val="231F20"/>
          <w:w w:val="110"/>
        </w:rPr>
        <w:t>“El</w:t>
      </w:r>
      <w:r>
        <w:rPr>
          <w:color w:val="231F20"/>
          <w:spacing w:val="-18"/>
          <w:w w:val="110"/>
        </w:rPr>
        <w:t> </w:t>
      </w:r>
      <w:r>
        <w:rPr>
          <w:color w:val="231F20"/>
          <w:w w:val="110"/>
        </w:rPr>
        <w:t>evangelio</w:t>
      </w:r>
      <w:r>
        <w:rPr>
          <w:color w:val="231F20"/>
          <w:spacing w:val="-18"/>
          <w:w w:val="110"/>
        </w:rPr>
        <w:t> </w:t>
      </w:r>
      <w:r>
        <w:rPr>
          <w:color w:val="231F20"/>
          <w:w w:val="110"/>
        </w:rPr>
        <w:t>según</w:t>
      </w:r>
      <w:r>
        <w:rPr>
          <w:color w:val="231F20"/>
          <w:spacing w:val="-18"/>
          <w:w w:val="110"/>
        </w:rPr>
        <w:t> </w:t>
      </w:r>
      <w:r>
        <w:rPr>
          <w:color w:val="231F20"/>
          <w:w w:val="110"/>
        </w:rPr>
        <w:t>Marcos” en</w:t>
      </w:r>
      <w:r>
        <w:rPr>
          <w:color w:val="231F20"/>
          <w:spacing w:val="-22"/>
          <w:w w:val="110"/>
        </w:rPr>
        <w:t> </w:t>
      </w:r>
      <w:r>
        <w:rPr>
          <w:color w:val="231F20"/>
          <w:w w:val="110"/>
        </w:rPr>
        <w:t>la</w:t>
      </w:r>
      <w:r>
        <w:rPr>
          <w:color w:val="231F20"/>
          <w:spacing w:val="-22"/>
          <w:w w:val="110"/>
        </w:rPr>
        <w:t> </w:t>
      </w:r>
      <w:r>
        <w:rPr>
          <w:color w:val="231F20"/>
          <w:w w:val="110"/>
        </w:rPr>
        <w:t>repetición</w:t>
      </w:r>
      <w:r>
        <w:rPr>
          <w:color w:val="231F20"/>
          <w:spacing w:val="-21"/>
          <w:w w:val="110"/>
        </w:rPr>
        <w:t> </w:t>
      </w:r>
      <w:r>
        <w:rPr>
          <w:color w:val="231F20"/>
          <w:w w:val="110"/>
        </w:rPr>
        <w:t>constante,</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historia</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2"/>
          <w:w w:val="110"/>
        </w:rPr>
        <w:t> </w:t>
      </w:r>
      <w:r>
        <w:rPr>
          <w:color w:val="231F20"/>
          <w:w w:val="110"/>
        </w:rPr>
        <w:t>humanidad,</w:t>
      </w:r>
      <w:r>
        <w:rPr>
          <w:color w:val="231F20"/>
          <w:spacing w:val="-21"/>
          <w:w w:val="110"/>
        </w:rPr>
        <w:t> </w:t>
      </w:r>
      <w:r>
        <w:rPr>
          <w:color w:val="231F20"/>
          <w:w w:val="110"/>
        </w:rPr>
        <w:t>de</w:t>
      </w:r>
      <w:r>
        <w:rPr>
          <w:color w:val="231F20"/>
          <w:spacing w:val="-21"/>
          <w:w w:val="110"/>
        </w:rPr>
        <w:t> </w:t>
      </w:r>
      <w:r>
        <w:rPr>
          <w:color w:val="231F20"/>
          <w:w w:val="110"/>
        </w:rPr>
        <w:t>un</w:t>
      </w:r>
      <w:r>
        <w:rPr>
          <w:color w:val="231F20"/>
          <w:spacing w:val="-22"/>
          <w:w w:val="110"/>
        </w:rPr>
        <w:t> </w:t>
      </w:r>
      <w:r>
        <w:rPr>
          <w:color w:val="231F20"/>
          <w:w w:val="110"/>
        </w:rPr>
        <w:t>par</w:t>
      </w:r>
      <w:r>
        <w:rPr>
          <w:color w:val="231F20"/>
          <w:spacing w:val="-22"/>
          <w:w w:val="110"/>
        </w:rPr>
        <w:t> </w:t>
      </w:r>
      <w:r>
        <w:rPr>
          <w:color w:val="231F20"/>
          <w:w w:val="110"/>
        </w:rPr>
        <w:t>de hechos:</w:t>
      </w:r>
      <w:r>
        <w:rPr>
          <w:color w:val="231F20"/>
          <w:spacing w:val="-14"/>
          <w:w w:val="110"/>
        </w:rPr>
        <w:t> </w:t>
      </w:r>
      <w:r>
        <w:rPr>
          <w:color w:val="231F20"/>
          <w:w w:val="110"/>
        </w:rPr>
        <w:t>“los</w:t>
      </w:r>
      <w:r>
        <w:rPr>
          <w:color w:val="231F20"/>
          <w:spacing w:val="-15"/>
          <w:w w:val="110"/>
        </w:rPr>
        <w:t> </w:t>
      </w:r>
      <w:r>
        <w:rPr>
          <w:color w:val="231F20"/>
          <w:w w:val="110"/>
        </w:rPr>
        <w:t>hombres,</w:t>
      </w:r>
      <w:r>
        <w:rPr>
          <w:color w:val="231F20"/>
          <w:spacing w:val="-14"/>
          <w:w w:val="110"/>
        </w:rPr>
        <w:t> </w:t>
      </w:r>
      <w:r>
        <w:rPr>
          <w:color w:val="231F20"/>
          <w:w w:val="110"/>
        </w:rPr>
        <w:t>a</w:t>
      </w:r>
      <w:r>
        <w:rPr>
          <w:color w:val="231F20"/>
          <w:spacing w:val="-15"/>
          <w:w w:val="110"/>
        </w:rPr>
        <w:t> </w:t>
      </w:r>
      <w:r>
        <w:rPr>
          <w:color w:val="231F20"/>
          <w:w w:val="110"/>
        </w:rPr>
        <w:t>lo</w:t>
      </w:r>
      <w:r>
        <w:rPr>
          <w:color w:val="231F20"/>
          <w:spacing w:val="-14"/>
          <w:w w:val="110"/>
        </w:rPr>
        <w:t> </w:t>
      </w:r>
      <w:r>
        <w:rPr>
          <w:color w:val="231F20"/>
          <w:spacing w:val="-3"/>
          <w:w w:val="110"/>
        </w:rPr>
        <w:t>largo</w:t>
      </w:r>
      <w:r>
        <w:rPr>
          <w:color w:val="231F20"/>
          <w:spacing w:val="-15"/>
          <w:w w:val="110"/>
        </w:rPr>
        <w:t> </w:t>
      </w:r>
      <w:r>
        <w:rPr>
          <w:color w:val="231F20"/>
          <w:w w:val="110"/>
        </w:rPr>
        <w:t>del</w:t>
      </w:r>
      <w:r>
        <w:rPr>
          <w:color w:val="231F20"/>
          <w:spacing w:val="-14"/>
          <w:w w:val="110"/>
        </w:rPr>
        <w:t> </w:t>
      </w:r>
      <w:r>
        <w:rPr>
          <w:color w:val="231F20"/>
          <w:w w:val="110"/>
        </w:rPr>
        <w:t>tiempo,</w:t>
      </w:r>
      <w:r>
        <w:rPr>
          <w:color w:val="231F20"/>
          <w:spacing w:val="-14"/>
          <w:w w:val="110"/>
        </w:rPr>
        <w:t> </w:t>
      </w:r>
      <w:r>
        <w:rPr>
          <w:color w:val="231F20"/>
          <w:w w:val="110"/>
        </w:rPr>
        <w:t>han</w:t>
      </w:r>
      <w:r>
        <w:rPr>
          <w:color w:val="231F20"/>
          <w:spacing w:val="-14"/>
          <w:w w:val="110"/>
        </w:rPr>
        <w:t> </w:t>
      </w:r>
      <w:r>
        <w:rPr>
          <w:color w:val="231F20"/>
          <w:w w:val="110"/>
        </w:rPr>
        <w:t>repetido</w:t>
      </w:r>
      <w:r>
        <w:rPr>
          <w:color w:val="231F20"/>
          <w:spacing w:val="-14"/>
          <w:w w:val="110"/>
        </w:rPr>
        <w:t> </w:t>
      </w:r>
      <w:r>
        <w:rPr>
          <w:color w:val="231F20"/>
          <w:w w:val="110"/>
        </w:rPr>
        <w:t>siempre</w:t>
      </w:r>
      <w:r>
        <w:rPr>
          <w:color w:val="231F20"/>
          <w:spacing w:val="-15"/>
          <w:w w:val="110"/>
        </w:rPr>
        <w:t> </w:t>
      </w:r>
      <w:r>
        <w:rPr>
          <w:color w:val="231F20"/>
          <w:w w:val="110"/>
        </w:rPr>
        <w:t>dos </w:t>
      </w:r>
      <w:r>
        <w:rPr>
          <w:color w:val="231F20"/>
          <w:w w:val="105"/>
        </w:rPr>
        <w:t>historias:</w:t>
      </w:r>
      <w:r>
        <w:rPr>
          <w:color w:val="231F20"/>
          <w:spacing w:val="-7"/>
          <w:w w:val="105"/>
        </w:rPr>
        <w:t> </w:t>
      </w:r>
      <w:r>
        <w:rPr>
          <w:color w:val="231F20"/>
          <w:w w:val="105"/>
        </w:rPr>
        <w:t>la</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bajel</w:t>
      </w:r>
      <w:r>
        <w:rPr>
          <w:color w:val="231F20"/>
          <w:spacing w:val="-7"/>
          <w:w w:val="105"/>
        </w:rPr>
        <w:t> </w:t>
      </w:r>
      <w:r>
        <w:rPr>
          <w:color w:val="231F20"/>
          <w:w w:val="105"/>
        </w:rPr>
        <w:t>perdido</w:t>
      </w:r>
      <w:r>
        <w:rPr>
          <w:color w:val="231F20"/>
          <w:spacing w:val="-7"/>
          <w:w w:val="105"/>
        </w:rPr>
        <w:t> </w:t>
      </w:r>
      <w:r>
        <w:rPr>
          <w:color w:val="231F20"/>
          <w:w w:val="105"/>
        </w:rPr>
        <w:t>que</w:t>
      </w:r>
      <w:r>
        <w:rPr>
          <w:color w:val="231F20"/>
          <w:spacing w:val="-7"/>
          <w:w w:val="105"/>
        </w:rPr>
        <w:t> </w:t>
      </w:r>
      <w:r>
        <w:rPr>
          <w:color w:val="231F20"/>
          <w:w w:val="105"/>
        </w:rPr>
        <w:t>busca</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mares</w:t>
      </w:r>
      <w:r>
        <w:rPr>
          <w:color w:val="231F20"/>
          <w:spacing w:val="-7"/>
          <w:w w:val="105"/>
        </w:rPr>
        <w:t> </w:t>
      </w:r>
      <w:r>
        <w:rPr>
          <w:color w:val="231F20"/>
          <w:w w:val="105"/>
        </w:rPr>
        <w:t>mediterráneos </w:t>
      </w:r>
      <w:r>
        <w:rPr>
          <w:color w:val="231F20"/>
          <w:w w:val="110"/>
        </w:rPr>
        <w:t>una isla querida, y la de un dios que se hace crucificar en el gólgota” (cc:</w:t>
      </w:r>
      <w:r>
        <w:rPr>
          <w:color w:val="231F20"/>
          <w:spacing w:val="34"/>
          <w:w w:val="110"/>
        </w:rPr>
        <w:t> </w:t>
      </w:r>
      <w:r>
        <w:rPr>
          <w:color w:val="231F20"/>
          <w:w w:val="110"/>
        </w:rPr>
        <w:t>413).</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10"/>
        </w:rPr>
        <w:t>La</w:t>
      </w:r>
      <w:r>
        <w:rPr>
          <w:color w:val="231F20"/>
          <w:spacing w:val="-7"/>
          <w:w w:val="110"/>
        </w:rPr>
        <w:t> </w:t>
      </w:r>
      <w:r>
        <w:rPr>
          <w:color w:val="231F20"/>
          <w:w w:val="110"/>
        </w:rPr>
        <w:t>degradación</w:t>
      </w:r>
      <w:r>
        <w:rPr>
          <w:color w:val="231F20"/>
          <w:spacing w:val="-6"/>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evangelio</w:t>
      </w:r>
      <w:r>
        <w:rPr>
          <w:color w:val="231F20"/>
          <w:spacing w:val="-7"/>
          <w:w w:val="110"/>
        </w:rPr>
        <w:t> </w:t>
      </w:r>
      <w:r>
        <w:rPr>
          <w:color w:val="231F20"/>
          <w:w w:val="110"/>
        </w:rPr>
        <w:t>según</w:t>
      </w:r>
      <w:r>
        <w:rPr>
          <w:color w:val="231F20"/>
          <w:spacing w:val="-7"/>
          <w:w w:val="110"/>
        </w:rPr>
        <w:t> </w:t>
      </w:r>
      <w:r>
        <w:rPr>
          <w:color w:val="231F20"/>
          <w:w w:val="110"/>
        </w:rPr>
        <w:t>Marcos”</w:t>
      </w:r>
      <w:r>
        <w:rPr>
          <w:color w:val="231F20"/>
          <w:spacing w:val="-7"/>
          <w:w w:val="110"/>
        </w:rPr>
        <w:t> </w:t>
      </w:r>
      <w:r>
        <w:rPr>
          <w:color w:val="231F20"/>
          <w:w w:val="110"/>
        </w:rPr>
        <w:t>también</w:t>
      </w:r>
      <w:r>
        <w:rPr>
          <w:color w:val="231F20"/>
          <w:spacing w:val="-7"/>
          <w:w w:val="110"/>
        </w:rPr>
        <w:t> </w:t>
      </w:r>
      <w:r>
        <w:rPr>
          <w:color w:val="231F20"/>
          <w:w w:val="110"/>
        </w:rPr>
        <w:t>afecta</w:t>
      </w:r>
      <w:r>
        <w:rPr>
          <w:color w:val="231F20"/>
          <w:spacing w:val="-7"/>
          <w:w w:val="110"/>
        </w:rPr>
        <w:t> </w:t>
      </w:r>
      <w:r>
        <w:rPr>
          <w:color w:val="231F20"/>
          <w:w w:val="110"/>
        </w:rPr>
        <w:t>a la estirpe de los gutres: los guthrie, originarios de inverness, habían llegado a américa en el siglo </w:t>
      </w:r>
      <w:r>
        <w:rPr>
          <w:color w:val="231F20"/>
          <w:w w:val="120"/>
          <w:sz w:val="16"/>
        </w:rPr>
        <w:t>xix </w:t>
      </w:r>
      <w:r>
        <w:rPr>
          <w:color w:val="231F20"/>
          <w:w w:val="110"/>
        </w:rPr>
        <w:t>y se habían cruzado con indios: “La crónica</w:t>
      </w:r>
      <w:r>
        <w:rPr>
          <w:color w:val="231F20"/>
          <w:spacing w:val="-21"/>
          <w:w w:val="110"/>
        </w:rPr>
        <w:t> </w:t>
      </w:r>
      <w:r>
        <w:rPr>
          <w:color w:val="231F20"/>
          <w:w w:val="110"/>
        </w:rPr>
        <w:t>cesaba</w:t>
      </w:r>
      <w:r>
        <w:rPr>
          <w:color w:val="231F20"/>
          <w:spacing w:val="-21"/>
          <w:w w:val="110"/>
        </w:rPr>
        <w:t> </w:t>
      </w:r>
      <w:r>
        <w:rPr>
          <w:color w:val="231F20"/>
          <w:w w:val="110"/>
        </w:rPr>
        <w:t>hacia</w:t>
      </w:r>
      <w:r>
        <w:rPr>
          <w:color w:val="231F20"/>
          <w:spacing w:val="-21"/>
          <w:w w:val="110"/>
        </w:rPr>
        <w:t> </w:t>
      </w:r>
      <w:r>
        <w:rPr>
          <w:color w:val="231F20"/>
          <w:w w:val="110"/>
        </w:rPr>
        <w:t>mil</w:t>
      </w:r>
      <w:r>
        <w:rPr>
          <w:color w:val="231F20"/>
          <w:spacing w:val="-21"/>
          <w:w w:val="110"/>
        </w:rPr>
        <w:t> </w:t>
      </w:r>
      <w:r>
        <w:rPr>
          <w:color w:val="231F20"/>
          <w:w w:val="110"/>
        </w:rPr>
        <w:t>ochocientos</w:t>
      </w:r>
      <w:r>
        <w:rPr>
          <w:color w:val="231F20"/>
          <w:spacing w:val="-22"/>
          <w:w w:val="110"/>
        </w:rPr>
        <w:t> </w:t>
      </w:r>
      <w:r>
        <w:rPr>
          <w:color w:val="231F20"/>
          <w:w w:val="110"/>
        </w:rPr>
        <w:t>setenta</w:t>
      </w:r>
      <w:r>
        <w:rPr>
          <w:color w:val="231F20"/>
          <w:spacing w:val="-22"/>
          <w:w w:val="110"/>
        </w:rPr>
        <w:t> </w:t>
      </w:r>
      <w:r>
        <w:rPr>
          <w:color w:val="231F20"/>
          <w:w w:val="110"/>
        </w:rPr>
        <w:t>y</w:t>
      </w:r>
      <w:r>
        <w:rPr>
          <w:color w:val="231F20"/>
          <w:spacing w:val="-21"/>
          <w:w w:val="110"/>
        </w:rPr>
        <w:t> </w:t>
      </w:r>
      <w:r>
        <w:rPr>
          <w:color w:val="231F20"/>
          <w:w w:val="110"/>
        </w:rPr>
        <w:t>tantos;</w:t>
      </w:r>
      <w:r>
        <w:rPr>
          <w:color w:val="231F20"/>
          <w:spacing w:val="-21"/>
          <w:w w:val="110"/>
        </w:rPr>
        <w:t> </w:t>
      </w:r>
      <w:r>
        <w:rPr>
          <w:color w:val="231F20"/>
          <w:w w:val="110"/>
        </w:rPr>
        <w:t>ya</w:t>
      </w:r>
      <w:r>
        <w:rPr>
          <w:color w:val="231F20"/>
          <w:spacing w:val="-21"/>
          <w:w w:val="110"/>
        </w:rPr>
        <w:t> </w:t>
      </w:r>
      <w:r>
        <w:rPr>
          <w:color w:val="231F20"/>
          <w:w w:val="110"/>
        </w:rPr>
        <w:t>no</w:t>
      </w:r>
      <w:r>
        <w:rPr>
          <w:color w:val="231F20"/>
          <w:spacing w:val="-21"/>
          <w:w w:val="110"/>
        </w:rPr>
        <w:t> </w:t>
      </w:r>
      <w:r>
        <w:rPr>
          <w:color w:val="231F20"/>
          <w:w w:val="110"/>
        </w:rPr>
        <w:t>sabían</w:t>
      </w:r>
      <w:r>
        <w:rPr>
          <w:color w:val="231F20"/>
          <w:spacing w:val="-22"/>
          <w:w w:val="110"/>
        </w:rPr>
        <w:t> </w:t>
      </w:r>
      <w:r>
        <w:rPr>
          <w:color w:val="231F20"/>
          <w:w w:val="110"/>
        </w:rPr>
        <w:t>es- </w:t>
      </w:r>
      <w:r>
        <w:rPr>
          <w:color w:val="231F20"/>
          <w:spacing w:val="-4"/>
          <w:w w:val="110"/>
        </w:rPr>
        <w:t>cribir.</w:t>
      </w:r>
      <w:r>
        <w:rPr>
          <w:color w:val="231F20"/>
          <w:spacing w:val="-18"/>
          <w:w w:val="110"/>
        </w:rPr>
        <w:t> </w:t>
      </w:r>
      <w:r>
        <w:rPr>
          <w:color w:val="231F20"/>
          <w:w w:val="110"/>
        </w:rPr>
        <w:t>al</w:t>
      </w:r>
      <w:r>
        <w:rPr>
          <w:color w:val="231F20"/>
          <w:spacing w:val="-18"/>
          <w:w w:val="110"/>
        </w:rPr>
        <w:t> </w:t>
      </w:r>
      <w:r>
        <w:rPr>
          <w:color w:val="231F20"/>
          <w:w w:val="110"/>
        </w:rPr>
        <w:t>cabo</w:t>
      </w:r>
      <w:r>
        <w:rPr>
          <w:color w:val="231F20"/>
          <w:spacing w:val="-19"/>
          <w:w w:val="110"/>
        </w:rPr>
        <w:t> </w:t>
      </w:r>
      <w:r>
        <w:rPr>
          <w:color w:val="231F20"/>
          <w:w w:val="110"/>
        </w:rPr>
        <w:t>de</w:t>
      </w:r>
      <w:r>
        <w:rPr>
          <w:color w:val="231F20"/>
          <w:spacing w:val="-18"/>
          <w:w w:val="110"/>
        </w:rPr>
        <w:t> </w:t>
      </w:r>
      <w:r>
        <w:rPr>
          <w:color w:val="231F20"/>
          <w:w w:val="110"/>
        </w:rPr>
        <w:t>unas</w:t>
      </w:r>
      <w:r>
        <w:rPr>
          <w:color w:val="231F20"/>
          <w:spacing w:val="-18"/>
          <w:w w:val="110"/>
        </w:rPr>
        <w:t> </w:t>
      </w:r>
      <w:r>
        <w:rPr>
          <w:color w:val="231F20"/>
          <w:w w:val="110"/>
        </w:rPr>
        <w:t>pocas</w:t>
      </w:r>
      <w:r>
        <w:rPr>
          <w:color w:val="231F20"/>
          <w:spacing w:val="-18"/>
          <w:w w:val="110"/>
        </w:rPr>
        <w:t> </w:t>
      </w:r>
      <w:r>
        <w:rPr>
          <w:color w:val="231F20"/>
          <w:w w:val="110"/>
        </w:rPr>
        <w:t>generaciones</w:t>
      </w:r>
      <w:r>
        <w:rPr>
          <w:color w:val="231F20"/>
          <w:spacing w:val="-19"/>
          <w:w w:val="110"/>
        </w:rPr>
        <w:t> </w:t>
      </w:r>
      <w:r>
        <w:rPr>
          <w:color w:val="231F20"/>
          <w:w w:val="110"/>
        </w:rPr>
        <w:t>habían</w:t>
      </w:r>
      <w:r>
        <w:rPr>
          <w:color w:val="231F20"/>
          <w:spacing w:val="-18"/>
          <w:w w:val="110"/>
        </w:rPr>
        <w:t> </w:t>
      </w:r>
      <w:r>
        <w:rPr>
          <w:color w:val="231F20"/>
          <w:w w:val="110"/>
        </w:rPr>
        <w:t>olvidado</w:t>
      </w:r>
      <w:r>
        <w:rPr>
          <w:color w:val="231F20"/>
          <w:spacing w:val="-19"/>
          <w:w w:val="110"/>
        </w:rPr>
        <w:t> </w:t>
      </w:r>
      <w:r>
        <w:rPr>
          <w:color w:val="231F20"/>
          <w:w w:val="110"/>
        </w:rPr>
        <w:t>el</w:t>
      </w:r>
      <w:r>
        <w:rPr>
          <w:color w:val="231F20"/>
          <w:spacing w:val="-18"/>
          <w:w w:val="110"/>
        </w:rPr>
        <w:t> </w:t>
      </w:r>
      <w:r>
        <w:rPr>
          <w:color w:val="231F20"/>
          <w:w w:val="110"/>
        </w:rPr>
        <w:t>inglés;</w:t>
      </w:r>
      <w:r>
        <w:rPr>
          <w:color w:val="231F20"/>
          <w:spacing w:val="-18"/>
          <w:w w:val="110"/>
        </w:rPr>
        <w:t> </w:t>
      </w:r>
      <w:r>
        <w:rPr>
          <w:color w:val="231F20"/>
          <w:w w:val="110"/>
        </w:rPr>
        <w:t>el </w:t>
      </w:r>
      <w:r>
        <w:rPr>
          <w:color w:val="231F20"/>
          <w:w w:val="105"/>
        </w:rPr>
        <w:t>castellano,</w:t>
      </w:r>
      <w:r>
        <w:rPr>
          <w:color w:val="231F20"/>
          <w:spacing w:val="-11"/>
          <w:w w:val="105"/>
        </w:rPr>
        <w:t> </w:t>
      </w:r>
      <w:r>
        <w:rPr>
          <w:color w:val="231F20"/>
          <w:w w:val="105"/>
        </w:rPr>
        <w:t>cuando</w:t>
      </w:r>
      <w:r>
        <w:rPr>
          <w:color w:val="231F20"/>
          <w:spacing w:val="-11"/>
          <w:w w:val="105"/>
        </w:rPr>
        <w:t> </w:t>
      </w:r>
      <w:r>
        <w:rPr>
          <w:color w:val="231F20"/>
          <w:w w:val="105"/>
        </w:rPr>
        <w:t>Espinosa</w:t>
      </w:r>
      <w:r>
        <w:rPr>
          <w:color w:val="231F20"/>
          <w:spacing w:val="-10"/>
          <w:w w:val="105"/>
        </w:rPr>
        <w:t> </w:t>
      </w:r>
      <w:r>
        <w:rPr>
          <w:color w:val="231F20"/>
          <w:w w:val="105"/>
        </w:rPr>
        <w:t>los</w:t>
      </w:r>
      <w:r>
        <w:rPr>
          <w:color w:val="231F20"/>
          <w:spacing w:val="-10"/>
          <w:w w:val="105"/>
        </w:rPr>
        <w:t> </w:t>
      </w:r>
      <w:r>
        <w:rPr>
          <w:color w:val="231F20"/>
          <w:w w:val="105"/>
        </w:rPr>
        <w:t>conoció,</w:t>
      </w:r>
      <w:r>
        <w:rPr>
          <w:color w:val="231F20"/>
          <w:spacing w:val="-11"/>
          <w:w w:val="105"/>
        </w:rPr>
        <w:t> </w:t>
      </w:r>
      <w:r>
        <w:rPr>
          <w:color w:val="231F20"/>
          <w:w w:val="105"/>
        </w:rPr>
        <w:t>les</w:t>
      </w:r>
      <w:r>
        <w:rPr>
          <w:color w:val="231F20"/>
          <w:spacing w:val="-10"/>
          <w:w w:val="105"/>
        </w:rPr>
        <w:t> </w:t>
      </w:r>
      <w:r>
        <w:rPr>
          <w:color w:val="231F20"/>
          <w:w w:val="105"/>
        </w:rPr>
        <w:t>daba</w:t>
      </w:r>
      <w:r>
        <w:rPr>
          <w:color w:val="231F20"/>
          <w:spacing w:val="-10"/>
          <w:w w:val="105"/>
        </w:rPr>
        <w:t> </w:t>
      </w:r>
      <w:r>
        <w:rPr>
          <w:color w:val="231F20"/>
          <w:w w:val="105"/>
        </w:rPr>
        <w:t>trabajo.</w:t>
      </w:r>
      <w:r>
        <w:rPr>
          <w:color w:val="231F20"/>
          <w:spacing w:val="-10"/>
          <w:w w:val="105"/>
        </w:rPr>
        <w:t> </w:t>
      </w:r>
      <w:r>
        <w:rPr>
          <w:color w:val="231F20"/>
          <w:w w:val="105"/>
        </w:rPr>
        <w:t>carecían</w:t>
      </w:r>
      <w:r>
        <w:rPr>
          <w:color w:val="231F20"/>
          <w:spacing w:val="-10"/>
          <w:w w:val="105"/>
        </w:rPr>
        <w:t> </w:t>
      </w:r>
      <w:r>
        <w:rPr>
          <w:color w:val="231F20"/>
          <w:w w:val="105"/>
        </w:rPr>
        <w:t>de</w:t>
      </w:r>
      <w:r>
        <w:rPr>
          <w:color w:val="231F20"/>
          <w:spacing w:val="-10"/>
          <w:w w:val="105"/>
        </w:rPr>
        <w:t> </w:t>
      </w:r>
      <w:r>
        <w:rPr>
          <w:color w:val="231F20"/>
          <w:w w:val="105"/>
        </w:rPr>
        <w:t>fe, pero en su sangre perduraban, como rastros oscuros, el </w:t>
      </w:r>
      <w:r>
        <w:rPr>
          <w:color w:val="231F20"/>
          <w:spacing w:val="-3"/>
          <w:w w:val="105"/>
        </w:rPr>
        <w:t>duro </w:t>
      </w:r>
      <w:r>
        <w:rPr>
          <w:color w:val="231F20"/>
          <w:w w:val="105"/>
        </w:rPr>
        <w:t>fanatismo </w:t>
      </w:r>
      <w:r>
        <w:rPr>
          <w:color w:val="231F20"/>
          <w:w w:val="110"/>
        </w:rPr>
        <w:t>del</w:t>
      </w:r>
      <w:r>
        <w:rPr>
          <w:color w:val="231F20"/>
          <w:spacing w:val="-32"/>
          <w:w w:val="110"/>
        </w:rPr>
        <w:t> </w:t>
      </w:r>
      <w:r>
        <w:rPr>
          <w:color w:val="231F20"/>
          <w:w w:val="110"/>
        </w:rPr>
        <w:t>calvinismo</w:t>
      </w:r>
      <w:r>
        <w:rPr>
          <w:color w:val="231F20"/>
          <w:spacing w:val="-32"/>
          <w:w w:val="110"/>
        </w:rPr>
        <w:t> </w:t>
      </w:r>
      <w:r>
        <w:rPr>
          <w:color w:val="231F20"/>
          <w:w w:val="110"/>
        </w:rPr>
        <w:t>y</w:t>
      </w:r>
      <w:r>
        <w:rPr>
          <w:color w:val="231F20"/>
          <w:spacing w:val="-32"/>
          <w:w w:val="110"/>
        </w:rPr>
        <w:t> </w:t>
      </w:r>
      <w:r>
        <w:rPr>
          <w:color w:val="231F20"/>
          <w:w w:val="110"/>
        </w:rPr>
        <w:t>las</w:t>
      </w:r>
      <w:r>
        <w:rPr>
          <w:color w:val="231F20"/>
          <w:spacing w:val="-32"/>
          <w:w w:val="110"/>
        </w:rPr>
        <w:t> </w:t>
      </w:r>
      <w:r>
        <w:rPr>
          <w:color w:val="231F20"/>
          <w:w w:val="110"/>
        </w:rPr>
        <w:t>supersticiones</w:t>
      </w:r>
      <w:r>
        <w:rPr>
          <w:color w:val="231F20"/>
          <w:spacing w:val="-33"/>
          <w:w w:val="110"/>
        </w:rPr>
        <w:t> </w:t>
      </w:r>
      <w:r>
        <w:rPr>
          <w:color w:val="231F20"/>
          <w:w w:val="110"/>
        </w:rPr>
        <w:t>del</w:t>
      </w:r>
      <w:r>
        <w:rPr>
          <w:color w:val="231F20"/>
          <w:spacing w:val="-32"/>
          <w:w w:val="110"/>
        </w:rPr>
        <w:t> </w:t>
      </w:r>
      <w:r>
        <w:rPr>
          <w:color w:val="231F20"/>
          <w:w w:val="110"/>
        </w:rPr>
        <w:t>pampa”</w:t>
      </w:r>
      <w:r>
        <w:rPr>
          <w:color w:val="231F20"/>
          <w:spacing w:val="-32"/>
          <w:w w:val="110"/>
        </w:rPr>
        <w:t> </w:t>
      </w:r>
      <w:r>
        <w:rPr>
          <w:color w:val="231F20"/>
          <w:w w:val="110"/>
        </w:rPr>
        <w:t>(cc:</w:t>
      </w:r>
      <w:r>
        <w:rPr>
          <w:color w:val="231F20"/>
          <w:spacing w:val="-32"/>
          <w:w w:val="110"/>
        </w:rPr>
        <w:t> </w:t>
      </w:r>
      <w:r>
        <w:rPr>
          <w:color w:val="231F20"/>
          <w:w w:val="110"/>
        </w:rPr>
        <w:t>413).</w:t>
      </w:r>
      <w:r>
        <w:rPr>
          <w:color w:val="231F20"/>
          <w:spacing w:val="-32"/>
          <w:w w:val="110"/>
        </w:rPr>
        <w:t> </w:t>
      </w:r>
      <w:r>
        <w:rPr>
          <w:color w:val="231F20"/>
          <w:w w:val="110"/>
        </w:rPr>
        <w:t>Los</w:t>
      </w:r>
      <w:r>
        <w:rPr>
          <w:color w:val="231F20"/>
          <w:spacing w:val="-32"/>
          <w:w w:val="110"/>
        </w:rPr>
        <w:t> </w:t>
      </w:r>
      <w:r>
        <w:rPr>
          <w:color w:val="231F20"/>
          <w:w w:val="110"/>
        </w:rPr>
        <w:t>gutres</w:t>
      </w:r>
      <w:r>
        <w:rPr>
          <w:color w:val="231F20"/>
          <w:spacing w:val="-32"/>
          <w:w w:val="110"/>
        </w:rPr>
        <w:t> </w:t>
      </w:r>
      <w:r>
        <w:rPr>
          <w:color w:val="231F20"/>
          <w:w w:val="110"/>
        </w:rPr>
        <w:t>han </w:t>
      </w:r>
      <w:r>
        <w:rPr>
          <w:color w:val="231F20"/>
          <w:w w:val="105"/>
        </w:rPr>
        <w:t>deformado su esencia, su nombre y su conocimiento en un movimiento hacia</w:t>
      </w:r>
      <w:r>
        <w:rPr>
          <w:color w:val="231F20"/>
          <w:spacing w:val="-12"/>
          <w:w w:val="105"/>
        </w:rPr>
        <w:t> </w:t>
      </w:r>
      <w:r>
        <w:rPr>
          <w:color w:val="231F20"/>
          <w:w w:val="105"/>
        </w:rPr>
        <w:t>atrás:</w:t>
      </w:r>
      <w:r>
        <w:rPr>
          <w:color w:val="231F20"/>
          <w:spacing w:val="-12"/>
          <w:w w:val="105"/>
        </w:rPr>
        <w:t> </w:t>
      </w:r>
      <w:r>
        <w:rPr>
          <w:color w:val="231F20"/>
          <w:w w:val="105"/>
        </w:rPr>
        <w:t>olvidan</w:t>
      </w:r>
      <w:r>
        <w:rPr>
          <w:color w:val="231F20"/>
          <w:spacing w:val="-12"/>
          <w:w w:val="105"/>
        </w:rPr>
        <w:t> </w:t>
      </w:r>
      <w:r>
        <w:rPr>
          <w:color w:val="231F20"/>
          <w:w w:val="105"/>
        </w:rPr>
        <w:t>sus</w:t>
      </w:r>
      <w:r>
        <w:rPr>
          <w:color w:val="231F20"/>
          <w:spacing w:val="-12"/>
          <w:w w:val="105"/>
        </w:rPr>
        <w:t> </w:t>
      </w:r>
      <w:r>
        <w:rPr>
          <w:color w:val="231F20"/>
          <w:w w:val="105"/>
        </w:rPr>
        <w:t>orígenes,</w:t>
      </w:r>
      <w:r>
        <w:rPr>
          <w:color w:val="231F20"/>
          <w:spacing w:val="-12"/>
          <w:w w:val="105"/>
        </w:rPr>
        <w:t> </w:t>
      </w:r>
      <w:r>
        <w:rPr>
          <w:color w:val="231F20"/>
          <w:w w:val="105"/>
        </w:rPr>
        <w:t>el</w:t>
      </w:r>
      <w:r>
        <w:rPr>
          <w:color w:val="231F20"/>
          <w:spacing w:val="-12"/>
          <w:w w:val="105"/>
        </w:rPr>
        <w:t> </w:t>
      </w:r>
      <w:r>
        <w:rPr>
          <w:color w:val="231F20"/>
          <w:w w:val="105"/>
        </w:rPr>
        <w:t>saber</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escritura.</w:t>
      </w:r>
    </w:p>
    <w:p>
      <w:pPr>
        <w:pStyle w:val="BodyText"/>
        <w:spacing w:line="307" w:lineRule="auto"/>
        <w:ind w:left="117" w:right="115" w:firstLine="396"/>
        <w:jc w:val="both"/>
      </w:pPr>
      <w:r>
        <w:rPr>
          <w:color w:val="231F20"/>
        </w:rPr>
        <w:t>Los temas de la repetición y la copia son tópicos de la poética bor- gesiana, evidentísimos en muchos de sus cuentos; por ejemplo en “Tlön, </w:t>
      </w:r>
      <w:r>
        <w:rPr>
          <w:color w:val="231F20"/>
          <w:spacing w:val="-4"/>
        </w:rPr>
        <w:t>Uqbar, </w:t>
      </w:r>
      <w:r>
        <w:rPr>
          <w:color w:val="231F20"/>
        </w:rPr>
        <w:t>orbis </w:t>
      </w:r>
      <w:r>
        <w:rPr>
          <w:color w:val="231F20"/>
          <w:spacing w:val="-4"/>
        </w:rPr>
        <w:t>Tertius”, </w:t>
      </w:r>
      <w:r>
        <w:rPr>
          <w:color w:val="231F20"/>
        </w:rPr>
        <w:t>el personaje Bioy recuerda: “</w:t>
      </w:r>
      <w:r>
        <w:rPr>
          <w:i/>
          <w:color w:val="231F20"/>
        </w:rPr>
        <w:t>Copulattion and mirrors </w:t>
      </w:r>
      <w:r>
        <w:rPr>
          <w:i/>
          <w:color w:val="231F20"/>
          <w:spacing w:val="-4"/>
        </w:rPr>
        <w:t>are </w:t>
      </w:r>
      <w:r>
        <w:rPr>
          <w:i/>
          <w:color w:val="231F20"/>
        </w:rPr>
        <w:t>abominable</w:t>
      </w:r>
      <w:r>
        <w:rPr>
          <w:color w:val="231F20"/>
        </w:rPr>
        <w:t>”, mientras que la Enciclopedia dice “el visible universo era una ilusión o (más precisamente) un sofisma. Los espejos y la paternidad son</w:t>
      </w:r>
      <w:r>
        <w:rPr>
          <w:color w:val="231F20"/>
          <w:spacing w:val="-26"/>
        </w:rPr>
        <w:t> </w:t>
      </w:r>
      <w:r>
        <w:rPr>
          <w:color w:val="231F20"/>
        </w:rPr>
        <w:t>abominables</w:t>
      </w:r>
      <w:r>
        <w:rPr>
          <w:color w:val="231F20"/>
          <w:spacing w:val="-25"/>
        </w:rPr>
        <w:t> </w:t>
      </w:r>
      <w:r>
        <w:rPr>
          <w:color w:val="231F20"/>
        </w:rPr>
        <w:t>(</w:t>
      </w:r>
      <w:r>
        <w:rPr>
          <w:i/>
          <w:color w:val="231F20"/>
        </w:rPr>
        <w:t>mirrors</w:t>
      </w:r>
      <w:r>
        <w:rPr>
          <w:i/>
          <w:color w:val="231F20"/>
          <w:spacing w:val="-26"/>
        </w:rPr>
        <w:t> </w:t>
      </w:r>
      <w:r>
        <w:rPr>
          <w:i/>
          <w:color w:val="231F20"/>
        </w:rPr>
        <w:t>and</w:t>
      </w:r>
      <w:r>
        <w:rPr>
          <w:i/>
          <w:color w:val="231F20"/>
          <w:spacing w:val="-26"/>
        </w:rPr>
        <w:t> </w:t>
      </w:r>
      <w:r>
        <w:rPr>
          <w:i/>
          <w:color w:val="231F20"/>
        </w:rPr>
        <w:t>fattherhood</w:t>
      </w:r>
      <w:r>
        <w:rPr>
          <w:i/>
          <w:color w:val="231F20"/>
          <w:spacing w:val="-26"/>
        </w:rPr>
        <w:t> </w:t>
      </w:r>
      <w:r>
        <w:rPr>
          <w:i/>
          <w:color w:val="231F20"/>
          <w:spacing w:val="-4"/>
        </w:rPr>
        <w:t>are</w:t>
      </w:r>
      <w:r>
        <w:rPr>
          <w:i/>
          <w:color w:val="231F20"/>
          <w:spacing w:val="-26"/>
        </w:rPr>
        <w:t> </w:t>
      </w:r>
      <w:r>
        <w:rPr>
          <w:i/>
          <w:color w:val="231F20"/>
        </w:rPr>
        <w:t>hatteful</w:t>
      </w:r>
      <w:r>
        <w:rPr>
          <w:color w:val="231F20"/>
        </w:rPr>
        <w:t>)</w:t>
      </w:r>
      <w:r>
        <w:rPr>
          <w:color w:val="231F20"/>
          <w:spacing w:val="-25"/>
        </w:rPr>
        <w:t> </w:t>
      </w:r>
      <w:r>
        <w:rPr>
          <w:color w:val="231F20"/>
        </w:rPr>
        <w:t>porque</w:t>
      </w:r>
      <w:r>
        <w:rPr>
          <w:color w:val="231F20"/>
          <w:spacing w:val="-25"/>
        </w:rPr>
        <w:t> </w:t>
      </w:r>
      <w:r>
        <w:rPr>
          <w:color w:val="231F20"/>
        </w:rPr>
        <w:t>lo</w:t>
      </w:r>
      <w:r>
        <w:rPr>
          <w:color w:val="231F20"/>
          <w:spacing w:val="-25"/>
        </w:rPr>
        <w:t> </w:t>
      </w:r>
      <w:r>
        <w:rPr>
          <w:color w:val="231F20"/>
        </w:rPr>
        <w:t>multiplican y lo divulgan” </w:t>
      </w:r>
      <w:r>
        <w:rPr>
          <w:color w:val="231F20"/>
          <w:w w:val="105"/>
        </w:rPr>
        <w:t>(cc: </w:t>
      </w:r>
      <w:r>
        <w:rPr>
          <w:color w:val="231F20"/>
        </w:rPr>
        <w:t>92); la copia es distorsión, pero esta desfiguración cuestiona también severamente la existencia de un original confiable. </w:t>
      </w:r>
      <w:r>
        <w:rPr>
          <w:color w:val="231F20"/>
          <w:w w:val="105"/>
        </w:rPr>
        <w:t>no </w:t>
      </w:r>
      <w:r>
        <w:rPr>
          <w:color w:val="231F20"/>
        </w:rPr>
        <w:t>olvidemos, sin embargo, que para Borges la copia, en ocasiones, puede superar  al</w:t>
      </w:r>
      <w:r>
        <w:rPr>
          <w:color w:val="231F20"/>
          <w:spacing w:val="29"/>
        </w:rPr>
        <w:t> </w:t>
      </w:r>
      <w:r>
        <w:rPr>
          <w:color w:val="231F20"/>
        </w:rPr>
        <w:t>original.</w:t>
      </w:r>
    </w:p>
    <w:p>
      <w:pPr>
        <w:pStyle w:val="BodyText"/>
        <w:spacing w:line="307" w:lineRule="auto"/>
        <w:ind w:left="117" w:right="115" w:firstLine="396"/>
        <w:jc w:val="both"/>
      </w:pPr>
      <w:r>
        <w:rPr>
          <w:color w:val="231F20"/>
        </w:rPr>
        <w:t>como se ha visto anteriormente, las </w:t>
      </w:r>
      <w:r>
        <w:rPr>
          <w:color w:val="231F20"/>
          <w:spacing w:val="-3"/>
        </w:rPr>
        <w:t>tres </w:t>
      </w:r>
      <w:r>
        <w:rPr>
          <w:color w:val="231F20"/>
        </w:rPr>
        <w:t>versiones (o  copias)  de  Judas también denuncian el carácter ilusorio del supuesto original –la Biblia–, la existencia de una divinidad e, incluso, la existencia histórica (más no simbólica) de Jesucristo. La denuncia abarca, pues, a todo el conocimiento y a  la  tradición.  Borges,  fiel  a  su  poética  que  insiste  en el carácter ilusorio del mundo, subraya constantemente lo engañoso de    la realidad y lo artificioso de las verdades absolutas, quizás por eso inclu- ye en </w:t>
      </w:r>
      <w:r>
        <w:rPr>
          <w:color w:val="231F20"/>
          <w:spacing w:val="-6"/>
        </w:rPr>
        <w:t>“Tres </w:t>
      </w:r>
      <w:r>
        <w:rPr>
          <w:color w:val="231F20"/>
        </w:rPr>
        <w:t>versiones de Judas” los dos epígrafes que cuestionan los valo- </w:t>
      </w:r>
      <w:r>
        <w:rPr>
          <w:color w:val="231F20"/>
          <w:spacing w:val="-3"/>
        </w:rPr>
        <w:t>res </w:t>
      </w:r>
      <w:r>
        <w:rPr>
          <w:color w:val="231F20"/>
        </w:rPr>
        <w:t>establecidos de verdad y falsedad; el de Lawrence de arabia: </w:t>
      </w:r>
      <w:r>
        <w:rPr>
          <w:color w:val="231F20"/>
          <w:spacing w:val="-4"/>
        </w:rPr>
        <w:t>“parecía </w:t>
      </w:r>
      <w:r>
        <w:rPr>
          <w:color w:val="231F20"/>
        </w:rPr>
        <w:t>haber certidumbre en la degradación” y el de de Quincey: “no una cosa, todas</w:t>
      </w:r>
      <w:r>
        <w:rPr>
          <w:color w:val="231F20"/>
          <w:spacing w:val="23"/>
        </w:rPr>
        <w:t> </w:t>
      </w:r>
      <w:r>
        <w:rPr>
          <w:color w:val="231F20"/>
        </w:rPr>
        <w:t>las</w:t>
      </w:r>
      <w:r>
        <w:rPr>
          <w:color w:val="231F20"/>
          <w:spacing w:val="23"/>
        </w:rPr>
        <w:t> </w:t>
      </w:r>
      <w:r>
        <w:rPr>
          <w:color w:val="231F20"/>
        </w:rPr>
        <w:t>cosas</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tradición</w:t>
      </w:r>
      <w:r>
        <w:rPr>
          <w:color w:val="231F20"/>
          <w:spacing w:val="24"/>
        </w:rPr>
        <w:t> </w:t>
      </w:r>
      <w:r>
        <w:rPr>
          <w:color w:val="231F20"/>
        </w:rPr>
        <w:t>atribuye</w:t>
      </w:r>
      <w:r>
        <w:rPr>
          <w:color w:val="231F20"/>
          <w:spacing w:val="24"/>
        </w:rPr>
        <w:t> </w:t>
      </w:r>
      <w:r>
        <w:rPr>
          <w:color w:val="231F20"/>
        </w:rPr>
        <w:t>a</w:t>
      </w:r>
      <w:r>
        <w:rPr>
          <w:color w:val="231F20"/>
          <w:spacing w:val="23"/>
        </w:rPr>
        <w:t> </w:t>
      </w:r>
      <w:r>
        <w:rPr>
          <w:color w:val="231F20"/>
        </w:rPr>
        <w:t>Judas</w:t>
      </w:r>
      <w:r>
        <w:rPr>
          <w:color w:val="231F20"/>
          <w:spacing w:val="23"/>
        </w:rPr>
        <w:t> </w:t>
      </w:r>
      <w:r>
        <w:rPr>
          <w:color w:val="231F20"/>
        </w:rPr>
        <w:t>iscariote</w:t>
      </w:r>
      <w:r>
        <w:rPr>
          <w:color w:val="231F20"/>
          <w:spacing w:val="23"/>
        </w:rPr>
        <w:t> </w:t>
      </w:r>
      <w:r>
        <w:rPr>
          <w:color w:val="231F20"/>
        </w:rPr>
        <w:t>son</w:t>
      </w:r>
      <w:r>
        <w:rPr>
          <w:color w:val="231F20"/>
          <w:spacing w:val="23"/>
        </w:rPr>
        <w:t> </w:t>
      </w:r>
      <w:r>
        <w:rPr>
          <w:color w:val="231F20"/>
        </w:rPr>
        <w:t>falsas”.</w:t>
      </w:r>
      <w:r>
        <w:rPr>
          <w:color w:val="231F20"/>
          <w:spacing w:val="23"/>
        </w:rPr>
        <w:t> </w:t>
      </w:r>
      <w:r>
        <w:rPr>
          <w:color w:val="231F20"/>
        </w:rPr>
        <w:t>Si</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el</w:t>
      </w:r>
      <w:r>
        <w:rPr>
          <w:color w:val="231F20"/>
          <w:spacing w:val="-9"/>
          <w:w w:val="105"/>
        </w:rPr>
        <w:t> </w:t>
      </w:r>
      <w:r>
        <w:rPr>
          <w:color w:val="231F20"/>
          <w:w w:val="105"/>
        </w:rPr>
        <w:t>canon</w:t>
      </w:r>
      <w:r>
        <w:rPr>
          <w:color w:val="231F20"/>
          <w:spacing w:val="-9"/>
          <w:w w:val="105"/>
        </w:rPr>
        <w:t> </w:t>
      </w:r>
      <w:r>
        <w:rPr>
          <w:color w:val="231F20"/>
          <w:w w:val="105"/>
        </w:rPr>
        <w:t>no</w:t>
      </w:r>
      <w:r>
        <w:rPr>
          <w:color w:val="231F20"/>
          <w:spacing w:val="-9"/>
          <w:w w:val="105"/>
        </w:rPr>
        <w:t> </w:t>
      </w:r>
      <w:r>
        <w:rPr>
          <w:color w:val="231F20"/>
          <w:w w:val="105"/>
        </w:rPr>
        <w:t>ofrece</w:t>
      </w:r>
      <w:r>
        <w:rPr>
          <w:color w:val="231F20"/>
          <w:spacing w:val="-9"/>
          <w:w w:val="105"/>
        </w:rPr>
        <w:t> </w:t>
      </w:r>
      <w:r>
        <w:rPr>
          <w:color w:val="231F20"/>
          <w:w w:val="105"/>
        </w:rPr>
        <w:t>más</w:t>
      </w:r>
      <w:r>
        <w:rPr>
          <w:color w:val="231F20"/>
          <w:spacing w:val="-9"/>
          <w:w w:val="105"/>
        </w:rPr>
        <w:t> </w:t>
      </w:r>
      <w:r>
        <w:rPr>
          <w:color w:val="231F20"/>
          <w:w w:val="105"/>
        </w:rPr>
        <w:t>que</w:t>
      </w:r>
      <w:r>
        <w:rPr>
          <w:color w:val="231F20"/>
          <w:spacing w:val="-9"/>
          <w:w w:val="105"/>
        </w:rPr>
        <w:t> </w:t>
      </w:r>
      <w:r>
        <w:rPr>
          <w:color w:val="231F20"/>
          <w:w w:val="105"/>
        </w:rPr>
        <w:t>espejismos</w:t>
      </w:r>
      <w:r>
        <w:rPr>
          <w:color w:val="231F20"/>
          <w:spacing w:val="-9"/>
          <w:w w:val="105"/>
        </w:rPr>
        <w:t> </w:t>
      </w:r>
      <w:r>
        <w:rPr>
          <w:color w:val="231F20"/>
          <w:w w:val="105"/>
        </w:rPr>
        <w:t>posiblemente</w:t>
      </w:r>
      <w:r>
        <w:rPr>
          <w:color w:val="231F20"/>
          <w:spacing w:val="-9"/>
          <w:w w:val="105"/>
        </w:rPr>
        <w:t> </w:t>
      </w:r>
      <w:r>
        <w:rPr>
          <w:color w:val="231F20"/>
          <w:w w:val="105"/>
        </w:rPr>
        <w:t>la</w:t>
      </w:r>
      <w:r>
        <w:rPr>
          <w:color w:val="231F20"/>
          <w:spacing w:val="-9"/>
          <w:w w:val="105"/>
        </w:rPr>
        <w:t> </w:t>
      </w:r>
      <w:r>
        <w:rPr>
          <w:color w:val="231F20"/>
          <w:w w:val="105"/>
        </w:rPr>
        <w:t>degradación</w:t>
      </w:r>
      <w:r>
        <w:rPr>
          <w:color w:val="231F20"/>
          <w:spacing w:val="-9"/>
          <w:w w:val="105"/>
        </w:rPr>
        <w:t> </w:t>
      </w:r>
      <w:r>
        <w:rPr>
          <w:color w:val="231F20"/>
          <w:w w:val="105"/>
        </w:rPr>
        <w:t>del canon permita el acceso a la verdad. Esta verdad, sin embargo, resulta tan molesta e inverosímil que sólo puede ser ignorada: “Los incrédu- los la consideraron, </w:t>
      </w:r>
      <w:r>
        <w:rPr>
          <w:i/>
          <w:color w:val="231F20"/>
          <w:w w:val="105"/>
        </w:rPr>
        <w:t>a priori</w:t>
      </w:r>
      <w:r>
        <w:rPr>
          <w:color w:val="231F20"/>
          <w:w w:val="105"/>
        </w:rPr>
        <w:t>, un insípido y laborioso juego teológico; los teólogos la desdeñaron. runeberg intuyó en esa indiferencia ecuménica una casi milagrosa confirmación. dios ordenaba esa indiferencia; dios no quería que se propalara en la tierra Su terrible secreto” (cc:</w:t>
      </w:r>
      <w:r>
        <w:rPr>
          <w:color w:val="231F20"/>
          <w:spacing w:val="-1"/>
          <w:w w:val="105"/>
        </w:rPr>
        <w:t> </w:t>
      </w:r>
      <w:r>
        <w:rPr>
          <w:color w:val="231F20"/>
          <w:w w:val="105"/>
        </w:rPr>
        <w:t>204).</w:t>
      </w:r>
    </w:p>
    <w:p>
      <w:pPr>
        <w:pStyle w:val="BodyText"/>
        <w:spacing w:line="307" w:lineRule="auto"/>
        <w:ind w:left="117" w:right="114" w:firstLine="396"/>
        <w:jc w:val="both"/>
      </w:pPr>
      <w:r>
        <w:rPr>
          <w:color w:val="231F20"/>
        </w:rPr>
        <w:t>Los cuentos del autor argentino, sin embargo, no tienen un carácter concluyente: se mantienen en la frontera de la copia y el  original,  del canon y su degradación, de la verdad y la falsedad. Las categorías que propone Borges nunca son estables: su propuesta no es una simple inver- sión de valores donde lo bajo sube y lo sagrado se convierte en profano, sino de una indefinición. En este sentido la poética borgesiana puede emparentarse con la propuesta que hace Le garrec a propósito de de- leuze en tanto que “</w:t>
      </w:r>
      <w:r>
        <w:rPr>
          <w:i/>
          <w:color w:val="231F20"/>
        </w:rPr>
        <w:t>Devenir n’estt pas changer</w:t>
      </w:r>
      <w:r>
        <w:rPr>
          <w:color w:val="231F20"/>
        </w:rPr>
        <w:t>: le devenir nous fait quitter un territoire sans en retrouver de nouveau. Le devenir  se  vit  sur  une ligne de fuite, nécessairement déterritorialisée” (2010: 38, el subrayado   es del autor), con lo que quedan cuestionadas las nociones de lo sagrado, del conocimiento, de la escritura y de la identidad: “les identités devien- nent indiscernables, et les significations suspendues” (Le garrec, 2010: 39). El sentimiento de </w:t>
      </w:r>
      <w:r>
        <w:rPr>
          <w:color w:val="231F20"/>
          <w:spacing w:val="-3"/>
        </w:rPr>
        <w:t>Jorge </w:t>
      </w:r>
      <w:r>
        <w:rPr>
          <w:color w:val="231F20"/>
        </w:rPr>
        <w:t>Luis Borges no es, sin embargo, fatalista: puede ser que la indefinición y la incertidumbre sean, paradójicamente,  las únicas certezas al alcance del  </w:t>
      </w:r>
      <w:r>
        <w:rPr>
          <w:color w:val="231F20"/>
          <w:spacing w:val="4"/>
        </w:rPr>
        <w:t> </w:t>
      </w:r>
      <w:r>
        <w:rPr>
          <w:color w:val="231F20"/>
        </w:rPr>
        <w:t>hombre.</w:t>
      </w:r>
    </w:p>
    <w:p>
      <w:pPr>
        <w:pStyle w:val="BodyText"/>
        <w:spacing w:before="6"/>
        <w:rPr>
          <w:sz w:val="26"/>
        </w:rPr>
      </w:pPr>
    </w:p>
    <w:p>
      <w:pPr>
        <w:pStyle w:val="Heading4"/>
        <w:spacing w:before="1"/>
        <w:rPr>
          <w:rFonts w:ascii="Cambria"/>
        </w:rPr>
      </w:pPr>
      <w:r>
        <w:rPr>
          <w:rFonts w:ascii="Cambria"/>
          <w:color w:val="231F20"/>
        </w:rPr>
        <w:t>Referencias</w:t>
      </w:r>
    </w:p>
    <w:p>
      <w:pPr>
        <w:pStyle w:val="BodyText"/>
        <w:rPr>
          <w:b/>
        </w:rPr>
      </w:pPr>
    </w:p>
    <w:p>
      <w:pPr>
        <w:spacing w:line="307" w:lineRule="auto" w:before="128"/>
        <w:ind w:left="514" w:right="114" w:hanging="397"/>
        <w:jc w:val="both"/>
        <w:rPr>
          <w:sz w:val="20"/>
        </w:rPr>
      </w:pPr>
      <w:r>
        <w:rPr>
          <w:color w:val="231F20"/>
          <w:sz w:val="20"/>
        </w:rPr>
        <w:t>Bargalló carraté, </w:t>
      </w:r>
      <w:r>
        <w:rPr>
          <w:color w:val="231F20"/>
          <w:w w:val="110"/>
          <w:sz w:val="20"/>
        </w:rPr>
        <w:t>J., </w:t>
      </w:r>
      <w:r>
        <w:rPr>
          <w:color w:val="231F20"/>
          <w:sz w:val="20"/>
        </w:rPr>
        <w:t>(1994) “Hacia una tipología del doble: el doble por fusión, por fisión y por metamorfosis” en Bargalló, </w:t>
      </w:r>
      <w:r>
        <w:rPr>
          <w:color w:val="231F20"/>
          <w:w w:val="110"/>
          <w:sz w:val="20"/>
        </w:rPr>
        <w:t>J. </w:t>
      </w:r>
      <w:r>
        <w:rPr>
          <w:color w:val="231F20"/>
          <w:sz w:val="20"/>
        </w:rPr>
        <w:t>(ed.), </w:t>
      </w:r>
      <w:r>
        <w:rPr>
          <w:i/>
          <w:color w:val="231F20"/>
          <w:sz w:val="20"/>
        </w:rPr>
        <w:t>Identtidad  </w:t>
      </w:r>
      <w:r>
        <w:rPr>
          <w:i/>
          <w:color w:val="231F20"/>
          <w:w w:val="95"/>
          <w:sz w:val="20"/>
        </w:rPr>
        <w:t>y altteridad: aproximación al ttema del doble</w:t>
      </w:r>
      <w:r>
        <w:rPr>
          <w:color w:val="231F20"/>
          <w:w w:val="95"/>
          <w:sz w:val="20"/>
        </w:rPr>
        <w:t>. Sevilla,</w:t>
      </w:r>
      <w:r>
        <w:rPr>
          <w:color w:val="231F20"/>
          <w:spacing w:val="-15"/>
          <w:w w:val="95"/>
          <w:sz w:val="20"/>
        </w:rPr>
        <w:t> </w:t>
      </w:r>
      <w:r>
        <w:rPr>
          <w:color w:val="231F20"/>
          <w:spacing w:val="-5"/>
          <w:w w:val="95"/>
          <w:sz w:val="20"/>
        </w:rPr>
        <w:t>alfar.</w:t>
      </w:r>
    </w:p>
    <w:p>
      <w:pPr>
        <w:spacing w:line="307" w:lineRule="auto" w:before="0"/>
        <w:ind w:left="514" w:right="114" w:hanging="397"/>
        <w:jc w:val="both"/>
        <w:rPr>
          <w:sz w:val="20"/>
        </w:rPr>
      </w:pPr>
      <w:r>
        <w:rPr>
          <w:color w:val="231F20"/>
          <w:w w:val="105"/>
          <w:sz w:val="20"/>
        </w:rPr>
        <w:t>Borges,</w:t>
      </w:r>
      <w:r>
        <w:rPr>
          <w:color w:val="231F20"/>
          <w:spacing w:val="-26"/>
          <w:w w:val="105"/>
          <w:sz w:val="20"/>
        </w:rPr>
        <w:t> </w:t>
      </w:r>
      <w:r>
        <w:rPr>
          <w:color w:val="231F20"/>
          <w:w w:val="115"/>
          <w:sz w:val="20"/>
        </w:rPr>
        <w:t>J.</w:t>
      </w:r>
      <w:r>
        <w:rPr>
          <w:color w:val="231F20"/>
          <w:spacing w:val="-30"/>
          <w:w w:val="115"/>
          <w:sz w:val="20"/>
        </w:rPr>
        <w:t> </w:t>
      </w:r>
      <w:r>
        <w:rPr>
          <w:color w:val="231F20"/>
          <w:w w:val="115"/>
          <w:sz w:val="20"/>
        </w:rPr>
        <w:t>L.,</w:t>
      </w:r>
      <w:r>
        <w:rPr>
          <w:color w:val="231F20"/>
          <w:spacing w:val="-30"/>
          <w:w w:val="115"/>
          <w:sz w:val="20"/>
        </w:rPr>
        <w:t> </w:t>
      </w:r>
      <w:r>
        <w:rPr>
          <w:color w:val="231F20"/>
          <w:w w:val="105"/>
          <w:sz w:val="20"/>
        </w:rPr>
        <w:t>(1952)</w:t>
      </w:r>
      <w:r>
        <w:rPr>
          <w:color w:val="231F20"/>
          <w:spacing w:val="-25"/>
          <w:w w:val="105"/>
          <w:sz w:val="20"/>
        </w:rPr>
        <w:t> </w:t>
      </w:r>
      <w:r>
        <w:rPr>
          <w:color w:val="231F20"/>
          <w:w w:val="105"/>
          <w:sz w:val="20"/>
        </w:rPr>
        <w:t>“El</w:t>
      </w:r>
      <w:r>
        <w:rPr>
          <w:color w:val="231F20"/>
          <w:spacing w:val="-26"/>
          <w:w w:val="105"/>
          <w:sz w:val="20"/>
        </w:rPr>
        <w:t> </w:t>
      </w:r>
      <w:r>
        <w:rPr>
          <w:color w:val="231F20"/>
          <w:w w:val="105"/>
          <w:sz w:val="20"/>
        </w:rPr>
        <w:t>Biathanatos”</w:t>
      </w:r>
      <w:r>
        <w:rPr>
          <w:color w:val="231F20"/>
          <w:spacing w:val="-25"/>
          <w:w w:val="105"/>
          <w:sz w:val="20"/>
        </w:rPr>
        <w:t> </w:t>
      </w:r>
      <w:r>
        <w:rPr>
          <w:color w:val="231F20"/>
          <w:w w:val="105"/>
          <w:sz w:val="20"/>
        </w:rPr>
        <w:t>en</w:t>
      </w:r>
      <w:r>
        <w:rPr>
          <w:color w:val="231F20"/>
          <w:spacing w:val="-25"/>
          <w:w w:val="105"/>
          <w:sz w:val="20"/>
        </w:rPr>
        <w:t> </w:t>
      </w:r>
      <w:r>
        <w:rPr>
          <w:i/>
          <w:color w:val="231F20"/>
          <w:w w:val="105"/>
          <w:sz w:val="20"/>
        </w:rPr>
        <w:t>Ottras</w:t>
      </w:r>
      <w:r>
        <w:rPr>
          <w:i/>
          <w:color w:val="231F20"/>
          <w:spacing w:val="-26"/>
          <w:w w:val="105"/>
          <w:sz w:val="20"/>
        </w:rPr>
        <w:t> </w:t>
      </w:r>
      <w:r>
        <w:rPr>
          <w:i/>
          <w:color w:val="231F20"/>
          <w:w w:val="105"/>
          <w:sz w:val="20"/>
        </w:rPr>
        <w:t>inquisiciones</w:t>
      </w:r>
      <w:r>
        <w:rPr>
          <w:color w:val="231F20"/>
          <w:w w:val="105"/>
          <w:sz w:val="20"/>
        </w:rPr>
        <w:t>.</w:t>
      </w:r>
      <w:r>
        <w:rPr>
          <w:color w:val="231F20"/>
          <w:spacing w:val="-25"/>
          <w:w w:val="105"/>
          <w:sz w:val="20"/>
        </w:rPr>
        <w:t> </w:t>
      </w:r>
      <w:r>
        <w:rPr>
          <w:color w:val="231F20"/>
          <w:w w:val="105"/>
          <w:sz w:val="20"/>
        </w:rPr>
        <w:t>Buenos</w:t>
      </w:r>
      <w:r>
        <w:rPr>
          <w:color w:val="231F20"/>
          <w:spacing w:val="-25"/>
          <w:w w:val="105"/>
          <w:sz w:val="20"/>
        </w:rPr>
        <w:t> </w:t>
      </w:r>
      <w:r>
        <w:rPr>
          <w:color w:val="231F20"/>
          <w:w w:val="105"/>
          <w:sz w:val="20"/>
        </w:rPr>
        <w:t>aires, Editorial</w:t>
      </w:r>
      <w:r>
        <w:rPr>
          <w:color w:val="231F20"/>
          <w:spacing w:val="3"/>
          <w:w w:val="105"/>
          <w:sz w:val="20"/>
        </w:rPr>
        <w:t> </w:t>
      </w:r>
      <w:r>
        <w:rPr>
          <w:color w:val="231F20"/>
          <w:spacing w:val="-6"/>
          <w:w w:val="105"/>
          <w:sz w:val="20"/>
        </w:rPr>
        <w:t>Sur.</w:t>
      </w:r>
    </w:p>
    <w:p>
      <w:pPr>
        <w:spacing w:after="0" w:line="307" w:lineRule="auto"/>
        <w:jc w:val="both"/>
        <w:rPr>
          <w:sz w:val="20"/>
        </w:rPr>
        <w:sectPr>
          <w:pgSz w:w="8510" w:h="12190"/>
          <w:pgMar w:header="659" w:footer="0" w:top="960" w:bottom="280" w:left="960" w:right="960"/>
        </w:sectPr>
      </w:pPr>
    </w:p>
    <w:p>
      <w:pPr>
        <w:pStyle w:val="BodyText"/>
      </w:pPr>
    </w:p>
    <w:p>
      <w:pPr>
        <w:pStyle w:val="BodyText"/>
        <w:spacing w:before="7"/>
        <w:rPr>
          <w:sz w:val="17"/>
        </w:rPr>
      </w:pPr>
    </w:p>
    <w:p>
      <w:pPr>
        <w:spacing w:before="85"/>
        <w:ind w:left="817" w:right="128" w:firstLine="0"/>
        <w:jc w:val="left"/>
        <w:rPr>
          <w:sz w:val="20"/>
        </w:rPr>
      </w:pPr>
      <w:r>
        <w:rPr/>
        <w:pict>
          <v:line style="position:absolute;mso-position-horizontal-relative:page;mso-position-vertical-relative:paragraph;z-index:-86416" from="53.858299pt,11.870997pt" to="88.858301pt,11.870997pt" stroked="true" strokeweight=".406pt" strokecolor="#221e1f">
            <w10:wrap type="none"/>
          </v:line>
        </w:pict>
      </w:r>
      <w:r>
        <w:rPr>
          <w:color w:val="231F20"/>
          <w:w w:val="105"/>
          <w:sz w:val="20"/>
        </w:rPr>
        <w:t>, </w:t>
      </w:r>
      <w:r>
        <w:rPr>
          <w:color w:val="231F20"/>
          <w:sz w:val="20"/>
        </w:rPr>
        <w:t>(2011a) </w:t>
      </w:r>
      <w:r>
        <w:rPr>
          <w:i/>
          <w:color w:val="231F20"/>
          <w:sz w:val="20"/>
        </w:rPr>
        <w:t>Cuenttos complettos</w:t>
      </w:r>
      <w:r>
        <w:rPr>
          <w:color w:val="231F20"/>
          <w:sz w:val="20"/>
        </w:rPr>
        <w:t>. México, Lumen.</w:t>
      </w:r>
    </w:p>
    <w:p>
      <w:pPr>
        <w:spacing w:before="65"/>
        <w:ind w:left="817" w:right="128" w:firstLine="0"/>
        <w:jc w:val="left"/>
        <w:rPr>
          <w:sz w:val="20"/>
        </w:rPr>
      </w:pPr>
      <w:r>
        <w:rPr/>
        <w:pict>
          <v:line style="position:absolute;mso-position-horizontal-relative:page;mso-position-vertical-relative:paragraph;z-index:-86392" from="53.858299pt,10.870967pt" to="88.858301pt,10.870967pt" stroked="true" strokeweight=".406pt" strokecolor="#221e1f">
            <w10:wrap type="none"/>
          </v:line>
        </w:pict>
      </w:r>
      <w:r>
        <w:rPr>
          <w:color w:val="231F20"/>
          <w:w w:val="105"/>
          <w:sz w:val="20"/>
        </w:rPr>
        <w:t>, </w:t>
      </w:r>
      <w:r>
        <w:rPr>
          <w:color w:val="231F20"/>
          <w:sz w:val="20"/>
        </w:rPr>
        <w:t>(2011b) </w:t>
      </w:r>
      <w:r>
        <w:rPr>
          <w:i/>
          <w:color w:val="231F20"/>
          <w:sz w:val="20"/>
        </w:rPr>
        <w:t>Poesía completta</w:t>
      </w:r>
      <w:r>
        <w:rPr>
          <w:color w:val="231F20"/>
          <w:sz w:val="20"/>
        </w:rPr>
        <w:t>. México, Lumen.</w:t>
      </w:r>
    </w:p>
    <w:p>
      <w:pPr>
        <w:spacing w:line="307" w:lineRule="auto" w:before="65"/>
        <w:ind w:left="513" w:right="128" w:hanging="397"/>
        <w:jc w:val="left"/>
        <w:rPr>
          <w:sz w:val="20"/>
        </w:rPr>
      </w:pPr>
      <w:r>
        <w:rPr>
          <w:color w:val="231F20"/>
          <w:sz w:val="20"/>
        </w:rPr>
        <w:t>carrizo, </w:t>
      </w:r>
      <w:r>
        <w:rPr>
          <w:color w:val="231F20"/>
          <w:w w:val="120"/>
          <w:sz w:val="20"/>
        </w:rPr>
        <w:t>a. </w:t>
      </w:r>
      <w:r>
        <w:rPr>
          <w:color w:val="231F20"/>
          <w:sz w:val="20"/>
        </w:rPr>
        <w:t>(ed.), (1983) </w:t>
      </w:r>
      <w:r>
        <w:rPr>
          <w:i/>
          <w:color w:val="231F20"/>
          <w:sz w:val="20"/>
        </w:rPr>
        <w:t>Borges el memorioso. Conversaciones de Jorge Luis </w:t>
      </w:r>
      <w:r>
        <w:rPr>
          <w:i/>
          <w:color w:val="231F20"/>
          <w:sz w:val="20"/>
        </w:rPr>
        <w:t>Borges con Anttonio Carrizo</w:t>
      </w:r>
      <w:r>
        <w:rPr>
          <w:color w:val="231F20"/>
          <w:sz w:val="20"/>
        </w:rPr>
        <w:t>. México, </w:t>
      </w:r>
      <w:r>
        <w:rPr>
          <w:color w:val="231F20"/>
          <w:w w:val="120"/>
          <w:sz w:val="16"/>
        </w:rPr>
        <w:t>fcE</w:t>
      </w:r>
      <w:r>
        <w:rPr>
          <w:color w:val="231F20"/>
          <w:w w:val="120"/>
          <w:sz w:val="20"/>
        </w:rPr>
        <w:t>.</w:t>
      </w:r>
    </w:p>
    <w:p>
      <w:pPr>
        <w:pStyle w:val="BodyText"/>
        <w:spacing w:line="307" w:lineRule="auto"/>
        <w:ind w:left="513" w:right="28" w:hanging="397"/>
      </w:pPr>
      <w:r>
        <w:rPr>
          <w:color w:val="231F20"/>
          <w:w w:val="105"/>
        </w:rPr>
        <w:t>chica</w:t>
      </w:r>
      <w:r>
        <w:rPr>
          <w:color w:val="231F20"/>
          <w:spacing w:val="-14"/>
          <w:w w:val="105"/>
        </w:rPr>
        <w:t> </w:t>
      </w:r>
      <w:r>
        <w:rPr>
          <w:color w:val="231F20"/>
          <w:w w:val="105"/>
        </w:rPr>
        <w:t>Salas,</w:t>
      </w:r>
      <w:r>
        <w:rPr>
          <w:color w:val="231F20"/>
          <w:spacing w:val="-14"/>
          <w:w w:val="105"/>
        </w:rPr>
        <w:t> </w:t>
      </w:r>
      <w:r>
        <w:rPr>
          <w:color w:val="231F20"/>
          <w:w w:val="105"/>
        </w:rPr>
        <w:t>S.,</w:t>
      </w:r>
      <w:r>
        <w:rPr>
          <w:color w:val="231F20"/>
          <w:spacing w:val="-14"/>
          <w:w w:val="105"/>
        </w:rPr>
        <w:t> </w:t>
      </w:r>
      <w:r>
        <w:rPr>
          <w:color w:val="231F20"/>
          <w:w w:val="105"/>
        </w:rPr>
        <w:t>(1976)</w:t>
      </w:r>
      <w:r>
        <w:rPr>
          <w:color w:val="231F20"/>
          <w:spacing w:val="-14"/>
          <w:w w:val="105"/>
        </w:rPr>
        <w:t> </w:t>
      </w:r>
      <w:r>
        <w:rPr>
          <w:color w:val="231F20"/>
          <w:w w:val="105"/>
        </w:rPr>
        <w:t>“conversación</w:t>
      </w:r>
      <w:r>
        <w:rPr>
          <w:color w:val="231F20"/>
          <w:spacing w:val="-14"/>
          <w:w w:val="105"/>
        </w:rPr>
        <w:t> </w:t>
      </w:r>
      <w:r>
        <w:rPr>
          <w:color w:val="231F20"/>
          <w:w w:val="105"/>
        </w:rPr>
        <w:t>con</w:t>
      </w:r>
      <w:r>
        <w:rPr>
          <w:color w:val="231F20"/>
          <w:spacing w:val="-14"/>
          <w:w w:val="105"/>
        </w:rPr>
        <w:t> </w:t>
      </w:r>
      <w:r>
        <w:rPr>
          <w:color w:val="231F20"/>
          <w:w w:val="105"/>
        </w:rPr>
        <w:t>Borges”</w:t>
      </w:r>
      <w:r>
        <w:rPr>
          <w:color w:val="231F20"/>
          <w:spacing w:val="-14"/>
          <w:w w:val="105"/>
        </w:rPr>
        <w:t> </w:t>
      </w:r>
      <w:r>
        <w:rPr>
          <w:color w:val="231F20"/>
          <w:w w:val="105"/>
        </w:rPr>
        <w:t>en</w:t>
      </w:r>
      <w:r>
        <w:rPr>
          <w:color w:val="231F20"/>
          <w:spacing w:val="-14"/>
          <w:w w:val="105"/>
        </w:rPr>
        <w:t> </w:t>
      </w:r>
      <w:r>
        <w:rPr>
          <w:i/>
          <w:color w:val="231F20"/>
          <w:w w:val="105"/>
        </w:rPr>
        <w:t>Revistta</w:t>
      </w:r>
      <w:r>
        <w:rPr>
          <w:i/>
          <w:color w:val="231F20"/>
          <w:spacing w:val="-14"/>
          <w:w w:val="105"/>
        </w:rPr>
        <w:t> </w:t>
      </w:r>
      <w:r>
        <w:rPr>
          <w:i/>
          <w:color w:val="231F20"/>
          <w:w w:val="105"/>
        </w:rPr>
        <w:t>Iberoameri- </w:t>
      </w:r>
      <w:r>
        <w:rPr>
          <w:i/>
          <w:color w:val="231F20"/>
          <w:w w:val="105"/>
        </w:rPr>
        <w:t>cana</w:t>
      </w:r>
      <w:r>
        <w:rPr>
          <w:color w:val="231F20"/>
          <w:w w:val="105"/>
        </w:rPr>
        <w:t>. núms. 96-97, julio-diciembre 1976, pp.</w:t>
      </w:r>
      <w:r>
        <w:rPr>
          <w:color w:val="231F20"/>
          <w:spacing w:val="-28"/>
          <w:w w:val="105"/>
        </w:rPr>
        <w:t> </w:t>
      </w:r>
      <w:r>
        <w:rPr>
          <w:color w:val="231F20"/>
          <w:w w:val="105"/>
        </w:rPr>
        <w:t>585-591.</w:t>
      </w:r>
    </w:p>
    <w:p>
      <w:pPr>
        <w:pStyle w:val="BodyText"/>
        <w:spacing w:line="307" w:lineRule="auto"/>
        <w:ind w:left="513" w:right="232" w:hanging="397"/>
      </w:pPr>
      <w:r>
        <w:rPr>
          <w:color w:val="231F20"/>
          <w:w w:val="105"/>
        </w:rPr>
        <w:t>Editorial </w:t>
      </w:r>
      <w:r>
        <w:rPr>
          <w:color w:val="231F20"/>
          <w:spacing w:val="-6"/>
          <w:w w:val="105"/>
        </w:rPr>
        <w:t>verbo </w:t>
      </w:r>
      <w:r>
        <w:rPr>
          <w:color w:val="231F20"/>
          <w:w w:val="105"/>
        </w:rPr>
        <w:t>divino, (1995) </w:t>
      </w:r>
      <w:r>
        <w:rPr>
          <w:i/>
          <w:color w:val="231F20"/>
          <w:w w:val="105"/>
        </w:rPr>
        <w:t>Sagrada Biblia</w:t>
      </w:r>
      <w:r>
        <w:rPr>
          <w:color w:val="231F20"/>
          <w:w w:val="105"/>
        </w:rPr>
        <w:t>. Madrid,  San  </w:t>
      </w:r>
      <w:r>
        <w:rPr>
          <w:color w:val="231F20"/>
          <w:spacing w:val="-3"/>
          <w:w w:val="105"/>
        </w:rPr>
        <w:t>pablo,  </w:t>
      </w:r>
      <w:r>
        <w:rPr>
          <w:color w:val="231F20"/>
          <w:spacing w:val="-6"/>
          <w:w w:val="105"/>
        </w:rPr>
        <w:t>verbo </w:t>
      </w:r>
      <w:r>
        <w:rPr>
          <w:color w:val="231F20"/>
          <w:spacing w:val="6"/>
          <w:w w:val="105"/>
        </w:rPr>
        <w:t> </w:t>
      </w:r>
      <w:r>
        <w:rPr>
          <w:color w:val="231F20"/>
          <w:w w:val="105"/>
        </w:rPr>
        <w:t>divino.</w:t>
      </w:r>
    </w:p>
    <w:p>
      <w:pPr>
        <w:spacing w:line="307" w:lineRule="auto" w:before="0"/>
        <w:ind w:left="513" w:right="30" w:hanging="397"/>
        <w:jc w:val="left"/>
        <w:rPr>
          <w:sz w:val="20"/>
        </w:rPr>
      </w:pPr>
      <w:r>
        <w:rPr>
          <w:color w:val="231F20"/>
          <w:w w:val="105"/>
          <w:sz w:val="20"/>
        </w:rPr>
        <w:t>Hutcheon, L., (1992) “ironía, sátira, parodia. Una aproximación pragmá- tica a la </w:t>
      </w:r>
      <w:r>
        <w:rPr>
          <w:color w:val="231F20"/>
          <w:spacing w:val="-3"/>
          <w:w w:val="105"/>
          <w:sz w:val="20"/>
        </w:rPr>
        <w:t>ironía” </w:t>
      </w:r>
      <w:r>
        <w:rPr>
          <w:color w:val="231F20"/>
          <w:w w:val="105"/>
          <w:sz w:val="20"/>
        </w:rPr>
        <w:t>en </w:t>
      </w:r>
      <w:r>
        <w:rPr>
          <w:i/>
          <w:color w:val="231F20"/>
          <w:w w:val="105"/>
          <w:sz w:val="20"/>
        </w:rPr>
        <w:t>De la </w:t>
      </w:r>
      <w:r>
        <w:rPr>
          <w:i/>
          <w:color w:val="231F20"/>
          <w:spacing w:val="-3"/>
          <w:w w:val="105"/>
          <w:sz w:val="20"/>
        </w:rPr>
        <w:t>ironía </w:t>
      </w:r>
      <w:r>
        <w:rPr>
          <w:i/>
          <w:color w:val="231F20"/>
          <w:w w:val="105"/>
          <w:sz w:val="20"/>
        </w:rPr>
        <w:t>a lo grottesco</w:t>
      </w:r>
      <w:r>
        <w:rPr>
          <w:color w:val="231F20"/>
          <w:w w:val="105"/>
          <w:sz w:val="20"/>
        </w:rPr>
        <w:t>. México, </w:t>
      </w:r>
      <w:r>
        <w:rPr>
          <w:color w:val="231F20"/>
          <w:w w:val="105"/>
          <w:sz w:val="16"/>
        </w:rPr>
        <w:t>uam</w:t>
      </w:r>
      <w:r>
        <w:rPr>
          <w:color w:val="231F20"/>
          <w:w w:val="105"/>
          <w:sz w:val="20"/>
        </w:rPr>
        <w:t>-iztapalapa.</w:t>
      </w:r>
    </w:p>
    <w:p>
      <w:pPr>
        <w:spacing w:before="0"/>
        <w:ind w:left="117" w:right="128" w:firstLine="0"/>
        <w:jc w:val="left"/>
        <w:rPr>
          <w:sz w:val="20"/>
        </w:rPr>
      </w:pPr>
      <w:r>
        <w:rPr>
          <w:color w:val="231F20"/>
          <w:sz w:val="20"/>
        </w:rPr>
        <w:t>Le garrec, M., (2010) </w:t>
      </w:r>
      <w:r>
        <w:rPr>
          <w:i/>
          <w:color w:val="231F20"/>
          <w:sz w:val="20"/>
        </w:rPr>
        <w:t>Apprendre à philosopher avec Deleuze</w:t>
      </w:r>
      <w:r>
        <w:rPr>
          <w:color w:val="231F20"/>
          <w:sz w:val="20"/>
        </w:rPr>
        <w:t>. Ellipses, parís.</w:t>
      </w:r>
    </w:p>
    <w:p>
      <w:pPr>
        <w:spacing w:after="0"/>
        <w:jc w:val="left"/>
        <w:rPr>
          <w:sz w:val="20"/>
        </w:rPr>
        <w:sectPr>
          <w:pgSz w:w="8510" w:h="12190"/>
          <w:pgMar w:header="659" w:footer="0" w:top="96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2"/>
        <w:spacing w:line="256" w:lineRule="auto"/>
        <w:ind w:left="838" w:right="856" w:hanging="1"/>
        <w:jc w:val="center"/>
      </w:pPr>
      <w:r>
        <w:rPr/>
        <w:pict>
          <v:shape style="position:absolute;margin-left:45.002998pt;margin-top:-72.76767pt;width:335.9pt;height:33.15pt;mso-position-horizontal-relative:page;mso-position-vertical-relative:paragraph;z-index:-86344" type="#_x0000_t202" filled="false" stroked="false">
            <v:textbox inset="0,0,0,0">
              <w:txbxContent>
                <w:p>
                  <w:pPr>
                    <w:tabs>
                      <w:tab w:pos="6285" w:val="left" w:leader="none"/>
                    </w:tabs>
                    <w:spacing w:before="174"/>
                    <w:ind w:left="2431"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color w:val="231F20"/>
                      <w:w w:val="130"/>
                      <w:sz w:val="22"/>
                    </w:rPr>
                    <w:t>57</w:t>
                  </w:r>
                </w:p>
              </w:txbxContent>
            </v:textbox>
            <w10:wrap type="none"/>
          </v:shape>
        </w:pict>
      </w:r>
      <w:bookmarkStart w:name="57-73" w:id="6"/>
      <w:bookmarkEnd w:id="6"/>
      <w:r>
        <w:rPr/>
      </w:r>
      <w:r>
        <w:rPr>
          <w:color w:val="231F20"/>
          <w:w w:val="130"/>
        </w:rPr>
        <w:t>LA inFinituD y Lo DiFuso: EsquizoAnáLisis LitErArio DE “LA cAsA DE AstErión”, DE JorGE Luis BorGEs</w:t>
      </w:r>
    </w:p>
    <w:p>
      <w:pPr>
        <w:pStyle w:val="BodyText"/>
        <w:rPr>
          <w:sz w:val="24"/>
        </w:rPr>
      </w:pPr>
    </w:p>
    <w:p>
      <w:pPr>
        <w:pStyle w:val="BodyText"/>
        <w:spacing w:before="1"/>
        <w:rPr>
          <w:sz w:val="23"/>
        </w:rPr>
      </w:pPr>
    </w:p>
    <w:p>
      <w:pPr>
        <w:spacing w:line="307" w:lineRule="auto" w:before="0"/>
        <w:ind w:left="4742" w:right="295" w:hanging="561"/>
        <w:jc w:val="right"/>
        <w:rPr>
          <w:sz w:val="16"/>
        </w:rPr>
      </w:pPr>
      <w:r>
        <w:rPr>
          <w:color w:val="231F20"/>
          <w:w w:val="140"/>
          <w:sz w:val="20"/>
        </w:rPr>
        <w:t>f</w:t>
      </w:r>
      <w:r>
        <w:rPr>
          <w:color w:val="231F20"/>
          <w:w w:val="140"/>
          <w:sz w:val="16"/>
        </w:rPr>
        <w:t>abioLa </w:t>
      </w:r>
      <w:r>
        <w:rPr>
          <w:color w:val="231F20"/>
          <w:w w:val="140"/>
          <w:sz w:val="20"/>
        </w:rPr>
        <w:t>e</w:t>
      </w:r>
      <w:r>
        <w:rPr>
          <w:color w:val="231F20"/>
          <w:w w:val="140"/>
          <w:sz w:val="16"/>
        </w:rPr>
        <w:t>spinosa </w:t>
      </w:r>
      <w:r>
        <w:rPr>
          <w:color w:val="231F20"/>
          <w:w w:val="140"/>
          <w:sz w:val="20"/>
        </w:rPr>
        <w:t>m</w:t>
      </w:r>
      <w:r>
        <w:rPr>
          <w:color w:val="231F20"/>
          <w:w w:val="140"/>
          <w:sz w:val="16"/>
        </w:rPr>
        <w:t>oneti</w:t>
      </w:r>
      <w:r>
        <w:rPr>
          <w:color w:val="231F20"/>
          <w:w w:val="140"/>
          <w:sz w:val="16"/>
        </w:rPr>
        <w:t> </w:t>
      </w:r>
      <w:r>
        <w:rPr>
          <w:color w:val="231F20"/>
          <w:w w:val="145"/>
          <w:sz w:val="20"/>
        </w:rPr>
        <w:t>L</w:t>
      </w:r>
      <w:r>
        <w:rPr>
          <w:color w:val="231F20"/>
          <w:w w:val="145"/>
          <w:sz w:val="16"/>
        </w:rPr>
        <w:t>aura </w:t>
      </w:r>
      <w:r>
        <w:rPr>
          <w:color w:val="231F20"/>
          <w:w w:val="145"/>
          <w:sz w:val="20"/>
        </w:rPr>
        <w:t>z</w:t>
      </w:r>
      <w:r>
        <w:rPr>
          <w:color w:val="231F20"/>
          <w:w w:val="145"/>
          <w:sz w:val="16"/>
        </w:rPr>
        <w:t>úñiga </w:t>
      </w:r>
      <w:r>
        <w:rPr>
          <w:color w:val="231F20"/>
          <w:w w:val="145"/>
          <w:sz w:val="20"/>
        </w:rPr>
        <w:t>o</w:t>
      </w:r>
      <w:r>
        <w:rPr>
          <w:color w:val="231F20"/>
          <w:w w:val="145"/>
          <w:sz w:val="16"/>
        </w:rPr>
        <w:t>rta</w:t>
      </w:r>
    </w:p>
    <w:p>
      <w:pPr>
        <w:pStyle w:val="BodyText"/>
        <w:spacing w:before="6"/>
        <w:rPr>
          <w:sz w:val="11"/>
        </w:rPr>
      </w:pPr>
    </w:p>
    <w:p>
      <w:pPr>
        <w:spacing w:before="68"/>
        <w:ind w:left="277" w:right="0" w:firstLine="0"/>
        <w:jc w:val="both"/>
        <w:rPr>
          <w:b/>
          <w:sz w:val="18"/>
        </w:rPr>
      </w:pPr>
      <w:r>
        <w:rPr>
          <w:b/>
          <w:color w:val="231F20"/>
          <w:sz w:val="18"/>
        </w:rPr>
        <w:t>Resumen</w:t>
      </w:r>
    </w:p>
    <w:p>
      <w:pPr>
        <w:pStyle w:val="BodyText"/>
        <w:rPr>
          <w:b/>
          <w:sz w:val="18"/>
        </w:rPr>
      </w:pPr>
    </w:p>
    <w:p>
      <w:pPr>
        <w:pStyle w:val="BodyText"/>
        <w:spacing w:before="11"/>
        <w:rPr>
          <w:b/>
          <w:sz w:val="14"/>
        </w:rPr>
      </w:pPr>
    </w:p>
    <w:p>
      <w:pPr>
        <w:spacing w:line="340" w:lineRule="auto" w:before="0"/>
        <w:ind w:left="277" w:right="295" w:firstLine="0"/>
        <w:jc w:val="both"/>
        <w:rPr>
          <w:sz w:val="18"/>
        </w:rPr>
      </w:pPr>
      <w:r>
        <w:rPr>
          <w:color w:val="231F20"/>
          <w:w w:val="105"/>
          <w:sz w:val="18"/>
        </w:rPr>
        <w:t>La presente comunicación persigue razonar “La casa de Asterión”, de</w:t>
      </w:r>
      <w:r>
        <w:rPr>
          <w:color w:val="231F20"/>
          <w:spacing w:val="-29"/>
          <w:w w:val="105"/>
          <w:sz w:val="18"/>
        </w:rPr>
        <w:t> </w:t>
      </w:r>
      <w:r>
        <w:rPr>
          <w:color w:val="231F20"/>
          <w:spacing w:val="-3"/>
          <w:w w:val="105"/>
          <w:sz w:val="18"/>
        </w:rPr>
        <w:t>Jorge </w:t>
      </w:r>
      <w:r>
        <w:rPr>
          <w:color w:val="231F20"/>
          <w:w w:val="105"/>
          <w:sz w:val="18"/>
        </w:rPr>
        <w:t>Luis Borges, en función de los postulados teóricos de Gilles Deleuze y Félix Guattari respecto</w:t>
      </w:r>
      <w:r>
        <w:rPr>
          <w:color w:val="231F20"/>
          <w:spacing w:val="-4"/>
          <w:w w:val="105"/>
          <w:sz w:val="18"/>
        </w:rPr>
        <w:t> </w:t>
      </w:r>
      <w:r>
        <w:rPr>
          <w:color w:val="231F20"/>
          <w:w w:val="105"/>
          <w:sz w:val="18"/>
        </w:rPr>
        <w:t>al</w:t>
      </w:r>
      <w:r>
        <w:rPr>
          <w:color w:val="231F20"/>
          <w:spacing w:val="-4"/>
          <w:w w:val="105"/>
          <w:sz w:val="18"/>
        </w:rPr>
        <w:t> </w:t>
      </w:r>
      <w:r>
        <w:rPr>
          <w:color w:val="231F20"/>
          <w:w w:val="105"/>
          <w:sz w:val="18"/>
        </w:rPr>
        <w:t>programa</w:t>
      </w:r>
      <w:r>
        <w:rPr>
          <w:color w:val="231F20"/>
          <w:spacing w:val="-4"/>
          <w:w w:val="105"/>
          <w:sz w:val="18"/>
        </w:rPr>
        <w:t> </w:t>
      </w:r>
      <w:r>
        <w:rPr>
          <w:color w:val="231F20"/>
          <w:w w:val="105"/>
          <w:sz w:val="18"/>
        </w:rPr>
        <w:t>estético</w:t>
      </w:r>
      <w:r>
        <w:rPr>
          <w:color w:val="231F20"/>
          <w:spacing w:val="-4"/>
          <w:w w:val="105"/>
          <w:sz w:val="18"/>
        </w:rPr>
        <w:t> </w:t>
      </w:r>
      <w:r>
        <w:rPr>
          <w:color w:val="231F20"/>
          <w:w w:val="105"/>
          <w:sz w:val="18"/>
        </w:rPr>
        <w:t>del</w:t>
      </w:r>
      <w:r>
        <w:rPr>
          <w:color w:val="231F20"/>
          <w:spacing w:val="-4"/>
          <w:w w:val="105"/>
          <w:sz w:val="18"/>
        </w:rPr>
        <w:t> </w:t>
      </w:r>
      <w:r>
        <w:rPr>
          <w:color w:val="231F20"/>
          <w:w w:val="105"/>
          <w:sz w:val="18"/>
        </w:rPr>
        <w:t>arte,</w:t>
      </w:r>
      <w:r>
        <w:rPr>
          <w:color w:val="231F20"/>
          <w:spacing w:val="-4"/>
          <w:w w:val="105"/>
          <w:sz w:val="18"/>
        </w:rPr>
        <w:t> </w:t>
      </w:r>
      <w:r>
        <w:rPr>
          <w:color w:val="231F20"/>
          <w:w w:val="105"/>
          <w:sz w:val="18"/>
        </w:rPr>
        <w:t>el</w:t>
      </w:r>
      <w:r>
        <w:rPr>
          <w:color w:val="231F20"/>
          <w:spacing w:val="-4"/>
          <w:w w:val="105"/>
          <w:sz w:val="18"/>
        </w:rPr>
        <w:t> </w:t>
      </w:r>
      <w:r>
        <w:rPr>
          <w:color w:val="231F20"/>
          <w:w w:val="105"/>
          <w:sz w:val="18"/>
        </w:rPr>
        <w:t>esquizoanálisis</w:t>
      </w:r>
      <w:r>
        <w:rPr>
          <w:color w:val="231F20"/>
          <w:spacing w:val="-4"/>
          <w:w w:val="105"/>
          <w:sz w:val="18"/>
        </w:rPr>
        <w:t> </w:t>
      </w:r>
      <w:r>
        <w:rPr>
          <w:color w:val="231F20"/>
          <w:w w:val="105"/>
          <w:sz w:val="18"/>
        </w:rPr>
        <w:t>y</w:t>
      </w:r>
      <w:r>
        <w:rPr>
          <w:color w:val="231F20"/>
          <w:spacing w:val="-5"/>
          <w:w w:val="105"/>
          <w:sz w:val="18"/>
        </w:rPr>
        <w:t> </w:t>
      </w:r>
      <w:r>
        <w:rPr>
          <w:color w:val="231F20"/>
          <w:w w:val="105"/>
          <w:sz w:val="18"/>
        </w:rPr>
        <w:t>la</w:t>
      </w:r>
      <w:r>
        <w:rPr>
          <w:color w:val="231F20"/>
          <w:spacing w:val="-4"/>
          <w:w w:val="105"/>
          <w:sz w:val="18"/>
        </w:rPr>
        <w:t> </w:t>
      </w:r>
      <w:r>
        <w:rPr>
          <w:color w:val="231F20"/>
          <w:w w:val="105"/>
          <w:sz w:val="18"/>
        </w:rPr>
        <w:t>noción</w:t>
      </w:r>
      <w:r>
        <w:rPr>
          <w:color w:val="231F20"/>
          <w:spacing w:val="-4"/>
          <w:w w:val="105"/>
          <w:sz w:val="18"/>
        </w:rPr>
        <w:t> </w:t>
      </w:r>
      <w:r>
        <w:rPr>
          <w:color w:val="231F20"/>
          <w:w w:val="105"/>
          <w:sz w:val="18"/>
        </w:rPr>
        <w:t>de</w:t>
      </w:r>
      <w:r>
        <w:rPr>
          <w:color w:val="231F20"/>
          <w:spacing w:val="-4"/>
          <w:w w:val="105"/>
          <w:sz w:val="18"/>
        </w:rPr>
        <w:t> devenir. </w:t>
      </w:r>
      <w:r>
        <w:rPr>
          <w:color w:val="231F20"/>
          <w:spacing w:val="-5"/>
          <w:w w:val="105"/>
          <w:sz w:val="18"/>
        </w:rPr>
        <w:t>Por</w:t>
      </w:r>
      <w:r>
        <w:rPr>
          <w:color w:val="231F20"/>
          <w:spacing w:val="-16"/>
          <w:w w:val="105"/>
          <w:sz w:val="18"/>
        </w:rPr>
        <w:t> </w:t>
      </w:r>
      <w:r>
        <w:rPr>
          <w:color w:val="231F20"/>
          <w:w w:val="105"/>
          <w:sz w:val="18"/>
        </w:rPr>
        <w:t>tanto,</w:t>
      </w:r>
      <w:r>
        <w:rPr>
          <w:color w:val="231F20"/>
          <w:spacing w:val="-16"/>
          <w:w w:val="105"/>
          <w:sz w:val="18"/>
        </w:rPr>
        <w:t> </w:t>
      </w:r>
      <w:r>
        <w:rPr>
          <w:color w:val="231F20"/>
          <w:w w:val="105"/>
          <w:sz w:val="18"/>
        </w:rPr>
        <w:t>se</w:t>
      </w:r>
      <w:r>
        <w:rPr>
          <w:color w:val="231F20"/>
          <w:spacing w:val="-16"/>
          <w:w w:val="105"/>
          <w:sz w:val="18"/>
        </w:rPr>
        <w:t> </w:t>
      </w:r>
      <w:r>
        <w:rPr>
          <w:color w:val="231F20"/>
          <w:w w:val="105"/>
          <w:sz w:val="18"/>
        </w:rPr>
        <w:t>identifican</w:t>
      </w:r>
      <w:r>
        <w:rPr>
          <w:color w:val="231F20"/>
          <w:spacing w:val="-15"/>
          <w:w w:val="105"/>
          <w:sz w:val="18"/>
        </w:rPr>
        <w:t> </w:t>
      </w:r>
      <w:r>
        <w:rPr>
          <w:color w:val="231F20"/>
          <w:w w:val="105"/>
          <w:sz w:val="18"/>
        </w:rPr>
        <w:t>líneas</w:t>
      </w:r>
      <w:r>
        <w:rPr>
          <w:color w:val="231F20"/>
          <w:spacing w:val="-16"/>
          <w:w w:val="105"/>
          <w:sz w:val="18"/>
        </w:rPr>
        <w:t> </w:t>
      </w:r>
      <w:r>
        <w:rPr>
          <w:color w:val="231F20"/>
          <w:w w:val="105"/>
          <w:sz w:val="18"/>
        </w:rPr>
        <w:t>molares,</w:t>
      </w:r>
      <w:r>
        <w:rPr>
          <w:color w:val="231F20"/>
          <w:spacing w:val="-16"/>
          <w:w w:val="105"/>
          <w:sz w:val="18"/>
        </w:rPr>
        <w:t> </w:t>
      </w:r>
      <w:r>
        <w:rPr>
          <w:color w:val="231F20"/>
          <w:w w:val="105"/>
          <w:sz w:val="18"/>
        </w:rPr>
        <w:t>moleculares</w:t>
      </w:r>
      <w:r>
        <w:rPr>
          <w:color w:val="231F20"/>
          <w:spacing w:val="-16"/>
          <w:w w:val="105"/>
          <w:sz w:val="18"/>
        </w:rPr>
        <w:t> </w:t>
      </w:r>
      <w:r>
        <w:rPr>
          <w:color w:val="231F20"/>
          <w:w w:val="105"/>
          <w:sz w:val="18"/>
        </w:rPr>
        <w:t>y</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fuga</w:t>
      </w:r>
      <w:r>
        <w:rPr>
          <w:color w:val="231F20"/>
          <w:spacing w:val="-16"/>
          <w:w w:val="105"/>
          <w:sz w:val="18"/>
        </w:rPr>
        <w:t> </w:t>
      </w:r>
      <w:r>
        <w:rPr>
          <w:color w:val="231F20"/>
          <w:w w:val="105"/>
          <w:sz w:val="18"/>
        </w:rPr>
        <w:t>–propias</w:t>
      </w:r>
      <w:r>
        <w:rPr>
          <w:color w:val="231F20"/>
          <w:spacing w:val="-16"/>
          <w:w w:val="105"/>
          <w:sz w:val="18"/>
        </w:rPr>
        <w:t> </w:t>
      </w:r>
      <w:r>
        <w:rPr>
          <w:color w:val="231F20"/>
          <w:w w:val="105"/>
          <w:sz w:val="18"/>
        </w:rPr>
        <w:t>del</w:t>
      </w:r>
      <w:r>
        <w:rPr>
          <w:color w:val="231F20"/>
          <w:spacing w:val="-16"/>
          <w:w w:val="105"/>
          <w:sz w:val="18"/>
        </w:rPr>
        <w:t> </w:t>
      </w:r>
      <w:r>
        <w:rPr>
          <w:color w:val="231F20"/>
          <w:w w:val="105"/>
          <w:sz w:val="18"/>
        </w:rPr>
        <w:t>esqui- zoanálisis–</w:t>
      </w:r>
      <w:r>
        <w:rPr>
          <w:color w:val="231F20"/>
          <w:spacing w:val="-4"/>
          <w:w w:val="105"/>
          <w:sz w:val="18"/>
        </w:rPr>
        <w:t> </w:t>
      </w:r>
      <w:r>
        <w:rPr>
          <w:color w:val="231F20"/>
          <w:w w:val="105"/>
          <w:sz w:val="18"/>
        </w:rPr>
        <w:t>en</w:t>
      </w:r>
      <w:r>
        <w:rPr>
          <w:color w:val="231F20"/>
          <w:spacing w:val="-4"/>
          <w:w w:val="105"/>
          <w:sz w:val="18"/>
        </w:rPr>
        <w:t> </w:t>
      </w:r>
      <w:r>
        <w:rPr>
          <w:color w:val="231F20"/>
          <w:w w:val="105"/>
          <w:sz w:val="18"/>
        </w:rPr>
        <w:t>el</w:t>
      </w:r>
      <w:r>
        <w:rPr>
          <w:color w:val="231F20"/>
          <w:spacing w:val="-4"/>
          <w:w w:val="105"/>
          <w:sz w:val="18"/>
        </w:rPr>
        <w:t> </w:t>
      </w:r>
      <w:r>
        <w:rPr>
          <w:color w:val="231F20"/>
          <w:w w:val="105"/>
          <w:sz w:val="18"/>
        </w:rPr>
        <w:t>discurso</w:t>
      </w:r>
      <w:r>
        <w:rPr>
          <w:color w:val="231F20"/>
          <w:spacing w:val="-3"/>
          <w:w w:val="105"/>
          <w:sz w:val="18"/>
        </w:rPr>
        <w:t> </w:t>
      </w:r>
      <w:r>
        <w:rPr>
          <w:color w:val="231F20"/>
          <w:w w:val="105"/>
          <w:sz w:val="18"/>
        </w:rPr>
        <w:t>y</w:t>
      </w:r>
      <w:r>
        <w:rPr>
          <w:color w:val="231F20"/>
          <w:spacing w:val="-4"/>
          <w:w w:val="105"/>
          <w:sz w:val="18"/>
        </w:rPr>
        <w:t> </w:t>
      </w:r>
      <w:r>
        <w:rPr>
          <w:color w:val="231F20"/>
          <w:w w:val="105"/>
          <w:sz w:val="18"/>
        </w:rPr>
        <w:t>en</w:t>
      </w:r>
      <w:r>
        <w:rPr>
          <w:color w:val="231F20"/>
          <w:spacing w:val="-4"/>
          <w:w w:val="105"/>
          <w:sz w:val="18"/>
        </w:rPr>
        <w:t> </w:t>
      </w:r>
      <w:r>
        <w:rPr>
          <w:color w:val="231F20"/>
          <w:w w:val="105"/>
          <w:sz w:val="18"/>
        </w:rPr>
        <w:t>la</w:t>
      </w:r>
      <w:r>
        <w:rPr>
          <w:color w:val="231F20"/>
          <w:spacing w:val="-4"/>
          <w:w w:val="105"/>
          <w:sz w:val="18"/>
        </w:rPr>
        <w:t> </w:t>
      </w:r>
      <w:r>
        <w:rPr>
          <w:color w:val="231F20"/>
          <w:w w:val="105"/>
          <w:sz w:val="18"/>
        </w:rPr>
        <w:t>historia</w:t>
      </w:r>
      <w:r>
        <w:rPr>
          <w:color w:val="231F20"/>
          <w:spacing w:val="-3"/>
          <w:w w:val="105"/>
          <w:sz w:val="18"/>
        </w:rPr>
        <w:t> </w:t>
      </w:r>
      <w:r>
        <w:rPr>
          <w:color w:val="231F20"/>
          <w:w w:val="105"/>
          <w:sz w:val="18"/>
        </w:rPr>
        <w:t>del</w:t>
      </w:r>
      <w:r>
        <w:rPr>
          <w:color w:val="231F20"/>
          <w:spacing w:val="-4"/>
          <w:w w:val="105"/>
          <w:sz w:val="18"/>
        </w:rPr>
        <w:t> </w:t>
      </w:r>
      <w:r>
        <w:rPr>
          <w:color w:val="231F20"/>
          <w:w w:val="105"/>
          <w:sz w:val="18"/>
        </w:rPr>
        <w:t>cuento.</w:t>
      </w:r>
      <w:r>
        <w:rPr>
          <w:color w:val="231F20"/>
          <w:spacing w:val="-4"/>
          <w:w w:val="105"/>
          <w:sz w:val="18"/>
        </w:rPr>
        <w:t> </w:t>
      </w:r>
      <w:r>
        <w:rPr>
          <w:color w:val="231F20"/>
          <w:w w:val="105"/>
          <w:sz w:val="18"/>
        </w:rPr>
        <w:t>Asimismo,</w:t>
      </w:r>
      <w:r>
        <w:rPr>
          <w:color w:val="231F20"/>
          <w:spacing w:val="-3"/>
          <w:w w:val="105"/>
          <w:sz w:val="18"/>
        </w:rPr>
        <w:t> </w:t>
      </w:r>
      <w:r>
        <w:rPr>
          <w:color w:val="231F20"/>
          <w:w w:val="105"/>
          <w:sz w:val="18"/>
        </w:rPr>
        <w:t>se</w:t>
      </w:r>
      <w:r>
        <w:rPr>
          <w:color w:val="231F20"/>
          <w:spacing w:val="-4"/>
          <w:w w:val="105"/>
          <w:sz w:val="18"/>
        </w:rPr>
        <w:t> </w:t>
      </w:r>
      <w:r>
        <w:rPr>
          <w:color w:val="231F20"/>
          <w:w w:val="105"/>
          <w:sz w:val="18"/>
        </w:rPr>
        <w:t>manifiesta</w:t>
      </w:r>
      <w:r>
        <w:rPr>
          <w:color w:val="231F20"/>
          <w:spacing w:val="-4"/>
          <w:w w:val="105"/>
          <w:sz w:val="18"/>
        </w:rPr>
        <w:t> </w:t>
      </w:r>
      <w:r>
        <w:rPr>
          <w:color w:val="231F20"/>
          <w:w w:val="105"/>
          <w:sz w:val="18"/>
        </w:rPr>
        <w:t>el modo de operar del </w:t>
      </w:r>
      <w:r>
        <w:rPr>
          <w:color w:val="231F20"/>
          <w:spacing w:val="-4"/>
          <w:w w:val="105"/>
          <w:sz w:val="18"/>
        </w:rPr>
        <w:t>devenir, </w:t>
      </w:r>
      <w:r>
        <w:rPr>
          <w:color w:val="231F20"/>
          <w:w w:val="105"/>
          <w:sz w:val="18"/>
        </w:rPr>
        <w:t>en general, y del devenir-animal, en particular, en la figura del Minotauro. </w:t>
      </w:r>
      <w:r>
        <w:rPr>
          <w:color w:val="231F20"/>
          <w:spacing w:val="-3"/>
          <w:w w:val="105"/>
          <w:sz w:val="18"/>
        </w:rPr>
        <w:t>Finalmente, </w:t>
      </w:r>
      <w:r>
        <w:rPr>
          <w:color w:val="231F20"/>
          <w:w w:val="105"/>
          <w:sz w:val="18"/>
        </w:rPr>
        <w:t>se insiste en la actualización y resignifica- ción del mito en el cuento borgesiano, lo cual propicia el devenir del</w:t>
      </w:r>
      <w:r>
        <w:rPr>
          <w:color w:val="231F20"/>
          <w:spacing w:val="-20"/>
          <w:w w:val="105"/>
          <w:sz w:val="18"/>
        </w:rPr>
        <w:t> </w:t>
      </w:r>
      <w:r>
        <w:rPr>
          <w:color w:val="231F20"/>
          <w:w w:val="105"/>
          <w:sz w:val="18"/>
        </w:rPr>
        <w:t>mito.</w:t>
      </w:r>
    </w:p>
    <w:p>
      <w:pPr>
        <w:pStyle w:val="BodyText"/>
        <w:spacing w:before="7"/>
        <w:rPr>
          <w:sz w:val="25"/>
        </w:rPr>
      </w:pPr>
    </w:p>
    <w:p>
      <w:pPr>
        <w:spacing w:before="0"/>
        <w:ind w:left="277" w:right="0" w:firstLine="0"/>
        <w:jc w:val="both"/>
        <w:rPr>
          <w:sz w:val="18"/>
        </w:rPr>
      </w:pPr>
      <w:r>
        <w:rPr>
          <w:b/>
          <w:color w:val="231F20"/>
          <w:w w:val="105"/>
          <w:sz w:val="18"/>
        </w:rPr>
        <w:t>Palabras clave: </w:t>
      </w:r>
      <w:r>
        <w:rPr>
          <w:color w:val="231F20"/>
          <w:w w:val="105"/>
          <w:sz w:val="18"/>
        </w:rPr>
        <w:t>Esquizoanálisis, devenir, devenir-animal, mito, Minotauro.</w:t>
      </w:r>
    </w:p>
    <w:p>
      <w:pPr>
        <w:pStyle w:val="BodyText"/>
        <w:rPr>
          <w:sz w:val="18"/>
        </w:rPr>
      </w:pPr>
    </w:p>
    <w:p>
      <w:pPr>
        <w:pStyle w:val="BodyText"/>
        <w:spacing w:before="1"/>
        <w:rPr>
          <w:sz w:val="26"/>
        </w:rPr>
      </w:pPr>
    </w:p>
    <w:p>
      <w:pPr>
        <w:spacing w:line="256" w:lineRule="auto" w:before="0"/>
        <w:ind w:left="277" w:right="295" w:firstLine="0"/>
        <w:jc w:val="both"/>
        <w:rPr>
          <w:sz w:val="20"/>
        </w:rPr>
      </w:pPr>
      <w:r>
        <w:rPr>
          <w:color w:val="231F20"/>
          <w:w w:val="131"/>
          <w:sz w:val="36"/>
        </w:rPr>
        <w:t>e</w:t>
      </w:r>
      <w:r>
        <w:rPr>
          <w:color w:val="231F20"/>
          <w:w w:val="145"/>
          <w:sz w:val="16"/>
        </w:rPr>
        <w:t>n</w:t>
      </w:r>
      <w:r>
        <w:rPr>
          <w:color w:val="231F20"/>
          <w:spacing w:val="10"/>
          <w:sz w:val="16"/>
        </w:rPr>
        <w:t> </w:t>
      </w:r>
      <w:r>
        <w:rPr>
          <w:color w:val="231F20"/>
          <w:spacing w:val="-1"/>
          <w:w w:val="131"/>
          <w:sz w:val="16"/>
        </w:rPr>
        <w:t>e</w:t>
      </w:r>
      <w:r>
        <w:rPr>
          <w:color w:val="231F20"/>
          <w:w w:val="120"/>
          <w:sz w:val="16"/>
        </w:rPr>
        <w:t>L</w:t>
      </w:r>
      <w:r>
        <w:rPr>
          <w:color w:val="231F20"/>
          <w:spacing w:val="10"/>
          <w:sz w:val="16"/>
        </w:rPr>
        <w:t> </w:t>
      </w:r>
      <w:r>
        <w:rPr>
          <w:color w:val="231F20"/>
          <w:spacing w:val="-11"/>
          <w:w w:val="107"/>
          <w:sz w:val="16"/>
        </w:rPr>
        <w:t>p</w:t>
      </w:r>
      <w:r>
        <w:rPr>
          <w:color w:val="231F20"/>
          <w:w w:val="135"/>
          <w:sz w:val="16"/>
        </w:rPr>
        <w:t>a</w:t>
      </w:r>
      <w:r>
        <w:rPr>
          <w:color w:val="231F20"/>
          <w:w w:val="145"/>
          <w:sz w:val="16"/>
        </w:rPr>
        <w:t>n</w:t>
      </w:r>
      <w:r>
        <w:rPr>
          <w:color w:val="231F20"/>
          <w:w w:val="154"/>
          <w:sz w:val="16"/>
        </w:rPr>
        <w:t>o</w:t>
      </w:r>
      <w:r>
        <w:rPr>
          <w:color w:val="231F20"/>
          <w:spacing w:val="-1"/>
          <w:w w:val="169"/>
          <w:sz w:val="16"/>
        </w:rPr>
        <w:t>r</w:t>
      </w:r>
      <w:r>
        <w:rPr>
          <w:color w:val="231F20"/>
          <w:w w:val="135"/>
          <w:sz w:val="16"/>
        </w:rPr>
        <w:t>a</w:t>
      </w:r>
      <w:r>
        <w:rPr>
          <w:color w:val="231F20"/>
          <w:w w:val="110"/>
          <w:sz w:val="16"/>
        </w:rPr>
        <w:t>m</w:t>
      </w:r>
      <w:r>
        <w:rPr>
          <w:color w:val="231F20"/>
          <w:w w:val="135"/>
          <w:sz w:val="16"/>
        </w:rPr>
        <w:t>a</w:t>
      </w:r>
      <w:r>
        <w:rPr>
          <w:color w:val="231F20"/>
          <w:spacing w:val="10"/>
          <w:sz w:val="16"/>
        </w:rPr>
        <w:t> </w:t>
      </w:r>
      <w:r>
        <w:rPr>
          <w:color w:val="231F20"/>
          <w:w w:val="136"/>
          <w:sz w:val="16"/>
        </w:rPr>
        <w:t>d</w:t>
      </w:r>
      <w:r>
        <w:rPr>
          <w:color w:val="231F20"/>
          <w:w w:val="131"/>
          <w:sz w:val="16"/>
        </w:rPr>
        <w:t>e</w:t>
      </w:r>
      <w:r>
        <w:rPr>
          <w:color w:val="231F20"/>
          <w:spacing w:val="10"/>
          <w:sz w:val="16"/>
        </w:rPr>
        <w:t> </w:t>
      </w:r>
      <w:r>
        <w:rPr>
          <w:color w:val="231F20"/>
          <w:spacing w:val="5"/>
          <w:w w:val="120"/>
          <w:sz w:val="16"/>
        </w:rPr>
        <w:t>L</w:t>
      </w:r>
      <w:r>
        <w:rPr>
          <w:color w:val="231F20"/>
          <w:w w:val="135"/>
          <w:sz w:val="16"/>
        </w:rPr>
        <w:t>a</w:t>
      </w:r>
      <w:r>
        <w:rPr>
          <w:color w:val="231F20"/>
          <w:spacing w:val="10"/>
          <w:sz w:val="16"/>
        </w:rPr>
        <w:t> </w:t>
      </w:r>
      <w:r>
        <w:rPr>
          <w:color w:val="231F20"/>
          <w:spacing w:val="-1"/>
          <w:w w:val="196"/>
          <w:sz w:val="16"/>
        </w:rPr>
        <w:t>f</w:t>
      </w:r>
      <w:r>
        <w:rPr>
          <w:color w:val="231F20"/>
          <w:w w:val="140"/>
          <w:sz w:val="16"/>
        </w:rPr>
        <w:t>i</w:t>
      </w:r>
      <w:r>
        <w:rPr>
          <w:color w:val="231F20"/>
          <w:w w:val="120"/>
          <w:sz w:val="16"/>
        </w:rPr>
        <w:t>L</w:t>
      </w:r>
      <w:r>
        <w:rPr>
          <w:color w:val="231F20"/>
          <w:w w:val="154"/>
          <w:sz w:val="16"/>
        </w:rPr>
        <w:t>o</w:t>
      </w:r>
      <w:r>
        <w:rPr>
          <w:color w:val="231F20"/>
          <w:w w:val="125"/>
          <w:sz w:val="16"/>
        </w:rPr>
        <w:t>s</w:t>
      </w:r>
      <w:r>
        <w:rPr>
          <w:color w:val="231F20"/>
          <w:w w:val="154"/>
          <w:sz w:val="16"/>
        </w:rPr>
        <w:t>o</w:t>
      </w:r>
      <w:r>
        <w:rPr>
          <w:color w:val="231F20"/>
          <w:spacing w:val="-1"/>
          <w:w w:val="196"/>
          <w:sz w:val="16"/>
        </w:rPr>
        <w:t>f</w:t>
      </w:r>
      <w:r>
        <w:rPr>
          <w:color w:val="231F20"/>
          <w:w w:val="140"/>
          <w:sz w:val="16"/>
        </w:rPr>
        <w:t>í</w:t>
      </w:r>
      <w:r>
        <w:rPr>
          <w:color w:val="231F20"/>
          <w:w w:val="135"/>
          <w:sz w:val="16"/>
        </w:rPr>
        <w:t>a</w:t>
      </w:r>
      <w:r>
        <w:rPr>
          <w:color w:val="231F20"/>
          <w:spacing w:val="10"/>
          <w:sz w:val="16"/>
        </w:rPr>
        <w:t> </w:t>
      </w:r>
      <w:r>
        <w:rPr>
          <w:color w:val="231F20"/>
          <w:w w:val="103"/>
          <w:sz w:val="20"/>
        </w:rPr>
        <w:t>contemporánea</w:t>
      </w:r>
      <w:r>
        <w:rPr>
          <w:color w:val="231F20"/>
          <w:spacing w:val="1"/>
          <w:sz w:val="20"/>
        </w:rPr>
        <w:t> </w:t>
      </w:r>
      <w:r>
        <w:rPr>
          <w:color w:val="231F20"/>
          <w:spacing w:val="-1"/>
          <w:w w:val="100"/>
          <w:sz w:val="20"/>
        </w:rPr>
        <w:t>poca</w:t>
      </w:r>
      <w:r>
        <w:rPr>
          <w:color w:val="231F20"/>
          <w:w w:val="100"/>
          <w:sz w:val="20"/>
        </w:rPr>
        <w:t>s</w:t>
      </w:r>
      <w:r>
        <w:rPr>
          <w:color w:val="231F20"/>
          <w:spacing w:val="1"/>
          <w:sz w:val="20"/>
        </w:rPr>
        <w:t> </w:t>
      </w:r>
      <w:r>
        <w:rPr>
          <w:color w:val="231F20"/>
          <w:w w:val="104"/>
          <w:sz w:val="20"/>
        </w:rPr>
        <w:t>p</w:t>
      </w:r>
      <w:r>
        <w:rPr>
          <w:color w:val="231F20"/>
          <w:spacing w:val="-8"/>
          <w:w w:val="104"/>
          <w:sz w:val="20"/>
        </w:rPr>
        <w:t>r</w:t>
      </w:r>
      <w:r>
        <w:rPr>
          <w:color w:val="231F20"/>
          <w:w w:val="99"/>
          <w:sz w:val="20"/>
        </w:rPr>
        <w:t>opuestas</w:t>
      </w:r>
      <w:r>
        <w:rPr>
          <w:color w:val="231F20"/>
          <w:sz w:val="20"/>
        </w:rPr>
        <w:t> </w:t>
      </w:r>
      <w:r>
        <w:rPr>
          <w:color w:val="231F20"/>
          <w:w w:val="100"/>
          <w:sz w:val="20"/>
        </w:rPr>
        <w:t>son </w:t>
      </w:r>
      <w:r>
        <w:rPr>
          <w:color w:val="231F20"/>
          <w:w w:val="110"/>
          <w:sz w:val="20"/>
        </w:rPr>
        <w:t>tan</w:t>
      </w:r>
      <w:r>
        <w:rPr>
          <w:color w:val="231F20"/>
          <w:spacing w:val="-11"/>
          <w:w w:val="110"/>
          <w:sz w:val="20"/>
        </w:rPr>
        <w:t> </w:t>
      </w:r>
      <w:r>
        <w:rPr>
          <w:color w:val="231F20"/>
          <w:w w:val="110"/>
          <w:sz w:val="20"/>
        </w:rPr>
        <w:t>originales</w:t>
      </w:r>
      <w:r>
        <w:rPr>
          <w:color w:val="231F20"/>
          <w:spacing w:val="-12"/>
          <w:w w:val="110"/>
          <w:sz w:val="20"/>
        </w:rPr>
        <w:t> </w:t>
      </w:r>
      <w:r>
        <w:rPr>
          <w:color w:val="231F20"/>
          <w:w w:val="110"/>
          <w:sz w:val="20"/>
        </w:rPr>
        <w:t>y</w:t>
      </w:r>
      <w:r>
        <w:rPr>
          <w:color w:val="231F20"/>
          <w:spacing w:val="-11"/>
          <w:w w:val="110"/>
          <w:sz w:val="20"/>
        </w:rPr>
        <w:t> </w:t>
      </w:r>
      <w:r>
        <w:rPr>
          <w:color w:val="231F20"/>
          <w:w w:val="110"/>
          <w:sz w:val="20"/>
        </w:rPr>
        <w:t>estimulantes</w:t>
      </w:r>
      <w:r>
        <w:rPr>
          <w:color w:val="231F20"/>
          <w:spacing w:val="-11"/>
          <w:w w:val="110"/>
          <w:sz w:val="20"/>
        </w:rPr>
        <w:t> </w:t>
      </w:r>
      <w:r>
        <w:rPr>
          <w:color w:val="231F20"/>
          <w:w w:val="110"/>
          <w:sz w:val="20"/>
        </w:rPr>
        <w:t>como</w:t>
      </w:r>
      <w:r>
        <w:rPr>
          <w:color w:val="231F20"/>
          <w:spacing w:val="-11"/>
          <w:w w:val="110"/>
          <w:sz w:val="20"/>
        </w:rPr>
        <w:t> </w:t>
      </w:r>
      <w:r>
        <w:rPr>
          <w:color w:val="231F20"/>
          <w:w w:val="110"/>
          <w:sz w:val="20"/>
        </w:rPr>
        <w:t>la</w:t>
      </w:r>
      <w:r>
        <w:rPr>
          <w:color w:val="231F20"/>
          <w:spacing w:val="-11"/>
          <w:w w:val="110"/>
          <w:sz w:val="20"/>
        </w:rPr>
        <w:t> </w:t>
      </w:r>
      <w:r>
        <w:rPr>
          <w:color w:val="231F20"/>
          <w:w w:val="110"/>
          <w:sz w:val="20"/>
        </w:rPr>
        <w:t>del</w:t>
      </w:r>
      <w:r>
        <w:rPr>
          <w:color w:val="231F20"/>
          <w:spacing w:val="-11"/>
          <w:w w:val="110"/>
          <w:sz w:val="20"/>
        </w:rPr>
        <w:t> </w:t>
      </w:r>
      <w:r>
        <w:rPr>
          <w:color w:val="231F20"/>
          <w:w w:val="110"/>
          <w:sz w:val="20"/>
        </w:rPr>
        <w:t>pensador</w:t>
      </w:r>
      <w:r>
        <w:rPr>
          <w:color w:val="231F20"/>
          <w:spacing w:val="-11"/>
          <w:w w:val="110"/>
          <w:sz w:val="20"/>
        </w:rPr>
        <w:t> </w:t>
      </w:r>
      <w:r>
        <w:rPr>
          <w:color w:val="231F20"/>
          <w:w w:val="110"/>
          <w:sz w:val="20"/>
        </w:rPr>
        <w:t>francés</w:t>
      </w:r>
      <w:r>
        <w:rPr>
          <w:color w:val="231F20"/>
          <w:spacing w:val="-11"/>
          <w:w w:val="110"/>
          <w:sz w:val="20"/>
        </w:rPr>
        <w:t> </w:t>
      </w:r>
      <w:r>
        <w:rPr>
          <w:color w:val="231F20"/>
          <w:w w:val="110"/>
          <w:sz w:val="20"/>
        </w:rPr>
        <w:t>Gilles</w:t>
      </w:r>
      <w:r>
        <w:rPr>
          <w:color w:val="231F20"/>
          <w:spacing w:val="-11"/>
          <w:w w:val="110"/>
          <w:sz w:val="20"/>
        </w:rPr>
        <w:t> </w:t>
      </w:r>
      <w:r>
        <w:rPr>
          <w:color w:val="231F20"/>
          <w:w w:val="110"/>
          <w:sz w:val="20"/>
        </w:rPr>
        <w:t>De-</w:t>
      </w:r>
    </w:p>
    <w:p>
      <w:pPr>
        <w:pStyle w:val="BodyText"/>
        <w:spacing w:line="302" w:lineRule="auto" w:before="49"/>
        <w:ind w:left="277" w:right="295"/>
        <w:jc w:val="both"/>
        <w:rPr>
          <w:sz w:val="14"/>
        </w:rPr>
      </w:pPr>
      <w:r>
        <w:rPr>
          <w:color w:val="231F20"/>
          <w:w w:val="105"/>
        </w:rPr>
        <w:t>leuze (1925-1995), quien, en colaboración con el también filósofo Félix Guattari</w:t>
      </w:r>
      <w:r>
        <w:rPr>
          <w:color w:val="231F20"/>
          <w:spacing w:val="-6"/>
          <w:w w:val="105"/>
        </w:rPr>
        <w:t> </w:t>
      </w:r>
      <w:r>
        <w:rPr>
          <w:color w:val="231F20"/>
          <w:w w:val="105"/>
        </w:rPr>
        <w:t>(1930-1992),</w:t>
      </w:r>
      <w:r>
        <w:rPr>
          <w:color w:val="231F20"/>
          <w:spacing w:val="-6"/>
          <w:w w:val="105"/>
        </w:rPr>
        <w:t> </w:t>
      </w:r>
      <w:r>
        <w:rPr>
          <w:color w:val="231F20"/>
          <w:w w:val="105"/>
        </w:rPr>
        <w:t>configuró</w:t>
      </w:r>
      <w:r>
        <w:rPr>
          <w:color w:val="231F20"/>
          <w:spacing w:val="-6"/>
          <w:w w:val="105"/>
        </w:rPr>
        <w:t> </w:t>
      </w:r>
      <w:r>
        <w:rPr>
          <w:color w:val="231F20"/>
          <w:w w:val="105"/>
        </w:rPr>
        <w:t>un</w:t>
      </w:r>
      <w:r>
        <w:rPr>
          <w:color w:val="231F20"/>
          <w:spacing w:val="-6"/>
          <w:w w:val="105"/>
        </w:rPr>
        <w:t> </w:t>
      </w:r>
      <w:r>
        <w:rPr>
          <w:color w:val="231F20"/>
          <w:w w:val="105"/>
        </w:rPr>
        <w:t>proyecto</w:t>
      </w:r>
      <w:r>
        <w:rPr>
          <w:color w:val="231F20"/>
          <w:spacing w:val="-6"/>
          <w:w w:val="105"/>
        </w:rPr>
        <w:t> </w:t>
      </w:r>
      <w:r>
        <w:rPr>
          <w:color w:val="231F20"/>
          <w:w w:val="105"/>
        </w:rPr>
        <w:t>de</w:t>
      </w:r>
      <w:r>
        <w:rPr>
          <w:color w:val="231F20"/>
          <w:spacing w:val="-6"/>
          <w:w w:val="105"/>
        </w:rPr>
        <w:t> </w:t>
      </w:r>
      <w:r>
        <w:rPr>
          <w:color w:val="231F20"/>
          <w:w w:val="105"/>
        </w:rPr>
        <w:t>pensamiento</w:t>
      </w:r>
      <w:r>
        <w:rPr>
          <w:color w:val="231F20"/>
          <w:spacing w:val="-6"/>
          <w:w w:val="105"/>
        </w:rPr>
        <w:t> </w:t>
      </w:r>
      <w:r>
        <w:rPr>
          <w:color w:val="231F20"/>
          <w:w w:val="105"/>
        </w:rPr>
        <w:t>transver- sal,</w:t>
      </w:r>
      <w:r>
        <w:rPr>
          <w:color w:val="231F20"/>
          <w:spacing w:val="-9"/>
          <w:w w:val="105"/>
        </w:rPr>
        <w:t> </w:t>
      </w:r>
      <w:r>
        <w:rPr>
          <w:color w:val="231F20"/>
          <w:w w:val="105"/>
        </w:rPr>
        <w:t>una</w:t>
      </w:r>
      <w:r>
        <w:rPr>
          <w:color w:val="231F20"/>
          <w:spacing w:val="-9"/>
          <w:w w:val="105"/>
        </w:rPr>
        <w:t> </w:t>
      </w:r>
      <w:r>
        <w:rPr>
          <w:color w:val="231F20"/>
          <w:w w:val="105"/>
        </w:rPr>
        <w:t>ontología</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concibe</w:t>
      </w:r>
      <w:r>
        <w:rPr>
          <w:color w:val="231F20"/>
          <w:spacing w:val="-9"/>
          <w:w w:val="105"/>
        </w:rPr>
        <w:t> </w:t>
      </w:r>
      <w:r>
        <w:rPr>
          <w:color w:val="231F20"/>
          <w:w w:val="105"/>
        </w:rPr>
        <w:t>identidades</w:t>
      </w:r>
      <w:r>
        <w:rPr>
          <w:color w:val="231F20"/>
          <w:spacing w:val="-8"/>
          <w:w w:val="105"/>
        </w:rPr>
        <w:t> </w:t>
      </w:r>
      <w:r>
        <w:rPr>
          <w:color w:val="231F20"/>
          <w:w w:val="105"/>
        </w:rPr>
        <w:t>fijas</w:t>
      </w:r>
      <w:r>
        <w:rPr>
          <w:color w:val="231F20"/>
          <w:spacing w:val="-9"/>
          <w:w w:val="105"/>
        </w:rPr>
        <w:t> </w:t>
      </w:r>
      <w:r>
        <w:rPr>
          <w:color w:val="231F20"/>
          <w:w w:val="105"/>
        </w:rPr>
        <w:t>ni</w:t>
      </w:r>
      <w:r>
        <w:rPr>
          <w:color w:val="231F20"/>
          <w:spacing w:val="-9"/>
          <w:w w:val="105"/>
        </w:rPr>
        <w:t> </w:t>
      </w:r>
      <w:r>
        <w:rPr>
          <w:color w:val="231F20"/>
          <w:w w:val="105"/>
        </w:rPr>
        <w:t>ve</w:t>
      </w:r>
      <w:r>
        <w:rPr>
          <w:color w:val="231F20"/>
          <w:spacing w:val="-9"/>
          <w:w w:val="105"/>
        </w:rPr>
        <w:t> </w:t>
      </w:r>
      <w:r>
        <w:rPr>
          <w:color w:val="231F20"/>
          <w:w w:val="105"/>
        </w:rPr>
        <w:t>al</w:t>
      </w:r>
      <w:r>
        <w:rPr>
          <w:color w:val="231F20"/>
          <w:spacing w:val="-9"/>
          <w:w w:val="105"/>
        </w:rPr>
        <w:t> </w:t>
      </w:r>
      <w:r>
        <w:rPr>
          <w:color w:val="231F20"/>
          <w:w w:val="105"/>
        </w:rPr>
        <w:t>ser</w:t>
      </w:r>
      <w:r>
        <w:rPr>
          <w:color w:val="231F20"/>
          <w:spacing w:val="-9"/>
          <w:w w:val="105"/>
        </w:rPr>
        <w:t> </w:t>
      </w:r>
      <w:r>
        <w:rPr>
          <w:color w:val="231F20"/>
          <w:w w:val="105"/>
        </w:rPr>
        <w:t>como</w:t>
      </w:r>
      <w:r>
        <w:rPr>
          <w:color w:val="231F20"/>
          <w:spacing w:val="-9"/>
          <w:w w:val="105"/>
        </w:rPr>
        <w:t> </w:t>
      </w:r>
      <w:r>
        <w:rPr>
          <w:color w:val="231F20"/>
          <w:w w:val="105"/>
        </w:rPr>
        <w:t>algo dado,</w:t>
      </w:r>
      <w:r>
        <w:rPr>
          <w:color w:val="231F20"/>
          <w:spacing w:val="-6"/>
          <w:w w:val="105"/>
        </w:rPr>
        <w:t> </w:t>
      </w:r>
      <w:r>
        <w:rPr>
          <w:color w:val="231F20"/>
          <w:w w:val="105"/>
        </w:rPr>
        <w:t>sino</w:t>
      </w:r>
      <w:r>
        <w:rPr>
          <w:color w:val="231F20"/>
          <w:spacing w:val="-7"/>
          <w:w w:val="105"/>
        </w:rPr>
        <w:t> </w:t>
      </w:r>
      <w:r>
        <w:rPr>
          <w:color w:val="231F20"/>
          <w:w w:val="105"/>
        </w:rPr>
        <w:t>que</w:t>
      </w:r>
      <w:r>
        <w:rPr>
          <w:color w:val="231F20"/>
          <w:spacing w:val="-7"/>
          <w:w w:val="105"/>
        </w:rPr>
        <w:t> </w:t>
      </w:r>
      <w:r>
        <w:rPr>
          <w:color w:val="231F20"/>
          <w:w w:val="105"/>
        </w:rPr>
        <w:t>apuesta</w:t>
      </w:r>
      <w:r>
        <w:rPr>
          <w:color w:val="231F20"/>
          <w:spacing w:val="-6"/>
          <w:w w:val="105"/>
        </w:rPr>
        <w:t> </w:t>
      </w:r>
      <w:r>
        <w:rPr>
          <w:color w:val="231F20"/>
          <w:w w:val="105"/>
        </w:rPr>
        <w:t>por</w:t>
      </w:r>
      <w:r>
        <w:rPr>
          <w:color w:val="231F20"/>
          <w:spacing w:val="-7"/>
          <w:w w:val="105"/>
        </w:rPr>
        <w:t> </w:t>
      </w:r>
      <w:r>
        <w:rPr>
          <w:color w:val="231F20"/>
          <w:w w:val="105"/>
        </w:rPr>
        <w:t>un</w:t>
      </w:r>
      <w:r>
        <w:rPr>
          <w:color w:val="231F20"/>
          <w:spacing w:val="-7"/>
          <w:w w:val="105"/>
        </w:rPr>
        <w:t> </w:t>
      </w:r>
      <w:r>
        <w:rPr>
          <w:color w:val="231F20"/>
          <w:w w:val="105"/>
        </w:rPr>
        <w:t>constante</w:t>
      </w:r>
      <w:r>
        <w:rPr>
          <w:color w:val="231F20"/>
          <w:spacing w:val="-7"/>
          <w:w w:val="105"/>
        </w:rPr>
        <w:t> </w:t>
      </w:r>
      <w:r>
        <w:rPr>
          <w:color w:val="231F20"/>
          <w:spacing w:val="-4"/>
          <w:w w:val="105"/>
        </w:rPr>
        <w:t>devenir.</w:t>
      </w:r>
      <w:r>
        <w:rPr>
          <w:color w:val="231F20"/>
          <w:spacing w:val="-4"/>
          <w:w w:val="105"/>
          <w:position w:val="7"/>
          <w:sz w:val="14"/>
        </w:rPr>
        <w:t>1</w:t>
      </w:r>
    </w:p>
    <w:p>
      <w:pPr>
        <w:pStyle w:val="BodyText"/>
        <w:spacing w:before="7"/>
        <w:rPr>
          <w:sz w:val="27"/>
        </w:rPr>
      </w:pPr>
    </w:p>
    <w:p>
      <w:pPr>
        <w:spacing w:line="280" w:lineRule="auto" w:before="86"/>
        <w:ind w:left="277" w:right="0" w:firstLine="396"/>
        <w:jc w:val="left"/>
        <w:rPr>
          <w:sz w:val="16"/>
        </w:rPr>
      </w:pPr>
      <w:r>
        <w:rPr>
          <w:color w:val="231F20"/>
          <w:w w:val="105"/>
          <w:position w:val="5"/>
          <w:sz w:val="11"/>
        </w:rPr>
        <w:t>1 </w:t>
      </w:r>
      <w:r>
        <w:rPr>
          <w:color w:val="231F20"/>
          <w:w w:val="105"/>
          <w:sz w:val="16"/>
        </w:rPr>
        <w:t>cabe mencionar que el devenir deleuziano comporta un matiz distinto respecto al devenir</w:t>
      </w:r>
      <w:r>
        <w:rPr>
          <w:color w:val="231F20"/>
          <w:spacing w:val="-17"/>
          <w:w w:val="105"/>
          <w:sz w:val="16"/>
        </w:rPr>
        <w:t> </w:t>
      </w:r>
      <w:r>
        <w:rPr>
          <w:color w:val="231F20"/>
          <w:w w:val="105"/>
          <w:sz w:val="16"/>
        </w:rPr>
        <w:t>heraclitiano.</w:t>
      </w:r>
      <w:r>
        <w:rPr>
          <w:color w:val="231F20"/>
          <w:spacing w:val="-17"/>
          <w:w w:val="105"/>
          <w:sz w:val="16"/>
        </w:rPr>
        <w:t> </w:t>
      </w:r>
      <w:r>
        <w:rPr>
          <w:color w:val="231F20"/>
          <w:w w:val="105"/>
          <w:sz w:val="16"/>
        </w:rPr>
        <w:t>si</w:t>
      </w:r>
      <w:r>
        <w:rPr>
          <w:color w:val="231F20"/>
          <w:spacing w:val="-17"/>
          <w:w w:val="105"/>
          <w:sz w:val="16"/>
        </w:rPr>
        <w:t> </w:t>
      </w:r>
      <w:r>
        <w:rPr>
          <w:color w:val="231F20"/>
          <w:w w:val="105"/>
          <w:sz w:val="16"/>
        </w:rPr>
        <w:t>bien</w:t>
      </w:r>
      <w:r>
        <w:rPr>
          <w:color w:val="231F20"/>
          <w:spacing w:val="-17"/>
          <w:w w:val="105"/>
          <w:sz w:val="16"/>
        </w:rPr>
        <w:t> </w:t>
      </w:r>
      <w:r>
        <w:rPr>
          <w:color w:val="231F20"/>
          <w:w w:val="105"/>
          <w:sz w:val="16"/>
        </w:rPr>
        <w:t>precisar</w:t>
      </w:r>
      <w:r>
        <w:rPr>
          <w:color w:val="231F20"/>
          <w:spacing w:val="-17"/>
          <w:w w:val="105"/>
          <w:sz w:val="16"/>
        </w:rPr>
        <w:t> </w:t>
      </w:r>
      <w:r>
        <w:rPr>
          <w:color w:val="231F20"/>
          <w:w w:val="105"/>
          <w:sz w:val="16"/>
        </w:rPr>
        <w:t>esa</w:t>
      </w:r>
      <w:r>
        <w:rPr>
          <w:color w:val="231F20"/>
          <w:spacing w:val="-17"/>
          <w:w w:val="105"/>
          <w:sz w:val="16"/>
        </w:rPr>
        <w:t> </w:t>
      </w:r>
      <w:r>
        <w:rPr>
          <w:color w:val="231F20"/>
          <w:w w:val="105"/>
          <w:sz w:val="16"/>
        </w:rPr>
        <w:t>diferencia</w:t>
      </w:r>
      <w:r>
        <w:rPr>
          <w:color w:val="231F20"/>
          <w:spacing w:val="-17"/>
          <w:w w:val="105"/>
          <w:sz w:val="16"/>
        </w:rPr>
        <w:t> </w:t>
      </w:r>
      <w:r>
        <w:rPr>
          <w:color w:val="231F20"/>
          <w:w w:val="105"/>
          <w:sz w:val="16"/>
        </w:rPr>
        <w:t>no</w:t>
      </w:r>
      <w:r>
        <w:rPr>
          <w:color w:val="231F20"/>
          <w:spacing w:val="-17"/>
          <w:w w:val="105"/>
          <w:sz w:val="16"/>
        </w:rPr>
        <w:t> </w:t>
      </w:r>
      <w:r>
        <w:rPr>
          <w:color w:val="231F20"/>
          <w:w w:val="105"/>
          <w:sz w:val="16"/>
        </w:rPr>
        <w:t>es</w:t>
      </w:r>
      <w:r>
        <w:rPr>
          <w:color w:val="231F20"/>
          <w:spacing w:val="-17"/>
          <w:w w:val="105"/>
          <w:sz w:val="16"/>
        </w:rPr>
        <w:t> </w:t>
      </w:r>
      <w:r>
        <w:rPr>
          <w:color w:val="231F20"/>
          <w:w w:val="105"/>
          <w:sz w:val="16"/>
        </w:rPr>
        <w:t>objetivo</w:t>
      </w:r>
      <w:r>
        <w:rPr>
          <w:color w:val="231F20"/>
          <w:spacing w:val="-17"/>
          <w:w w:val="105"/>
          <w:sz w:val="16"/>
        </w:rPr>
        <w:t> </w:t>
      </w:r>
      <w:r>
        <w:rPr>
          <w:color w:val="231F20"/>
          <w:w w:val="105"/>
          <w:sz w:val="16"/>
        </w:rPr>
        <w:t>del</w:t>
      </w:r>
      <w:r>
        <w:rPr>
          <w:color w:val="231F20"/>
          <w:spacing w:val="-17"/>
          <w:w w:val="105"/>
          <w:sz w:val="16"/>
        </w:rPr>
        <w:t> </w:t>
      </w:r>
      <w:r>
        <w:rPr>
          <w:color w:val="231F20"/>
          <w:w w:val="105"/>
          <w:sz w:val="16"/>
        </w:rPr>
        <w:t>presente,</w:t>
      </w:r>
      <w:r>
        <w:rPr>
          <w:color w:val="231F20"/>
          <w:spacing w:val="-17"/>
          <w:w w:val="105"/>
          <w:sz w:val="16"/>
        </w:rPr>
        <w:t> </w:t>
      </w:r>
      <w:r>
        <w:rPr>
          <w:color w:val="231F20"/>
          <w:w w:val="105"/>
          <w:sz w:val="16"/>
        </w:rPr>
        <w:t>vale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pena</w:t>
      </w:r>
    </w:p>
    <w:p>
      <w:pPr>
        <w:pStyle w:val="BodyText"/>
        <w:spacing w:before="2"/>
        <w:rPr>
          <w:sz w:val="17"/>
        </w:rPr>
      </w:pPr>
    </w:p>
    <w:p>
      <w:pPr>
        <w:pStyle w:val="BodyText"/>
        <w:spacing w:before="64"/>
        <w:ind w:left="689" w:right="706"/>
        <w:jc w:val="center"/>
      </w:pPr>
      <w:r>
        <w:rPr>
          <w:color w:val="231F20"/>
        </w:rPr>
        <w:t>[ 57 ]</w:t>
      </w:r>
    </w:p>
    <w:p>
      <w:pPr>
        <w:spacing w:after="0"/>
        <w:jc w:val="center"/>
        <w:sectPr>
          <w:headerReference w:type="default" r:id="rId46"/>
          <w:pgSz w:w="8510" w:h="12190"/>
          <w:pgMar w:header="0" w:footer="0" w:top="440" w:bottom="280" w:left="800" w:right="780"/>
        </w:sectPr>
      </w:pPr>
    </w:p>
    <w:p>
      <w:pPr>
        <w:pStyle w:val="BodyText"/>
      </w:pPr>
    </w:p>
    <w:p>
      <w:pPr>
        <w:pStyle w:val="BodyText"/>
        <w:spacing w:before="4"/>
        <w:rPr>
          <w:sz w:val="19"/>
        </w:rPr>
      </w:pPr>
    </w:p>
    <w:p>
      <w:pPr>
        <w:pStyle w:val="BodyText"/>
        <w:spacing w:line="304" w:lineRule="auto" w:before="64"/>
        <w:ind w:left="117" w:right="114" w:firstLine="396"/>
        <w:jc w:val="both"/>
      </w:pPr>
      <w:r>
        <w:rPr>
          <w:color w:val="231F20"/>
        </w:rPr>
        <w:t>En oposición al psicoanálisis freudiano, y a partir de la premisa de  que el capitalismo actúa como la esquizofrenia –esto es, desde la diso- ciación;  axiomatizando  aquello  que  considera  una  amenaza–,  Deleuze   y Guattari propusieron el esquizoanálisis, un novedoso procedimiento para razonar las más diversas aristas del campo social. Lo anterior im- plica que el esquizoanálisis no sólo es aplicable a un individuo –como el propio psicoanálisis–, sino a una sociedad e incluso al arte en general y a  la literatura en </w:t>
      </w:r>
      <w:r>
        <w:rPr>
          <w:color w:val="231F20"/>
          <w:spacing w:val="-2"/>
        </w:rPr>
        <w:t>particular.</w:t>
      </w:r>
      <w:r>
        <w:rPr>
          <w:color w:val="231F20"/>
          <w:spacing w:val="-2"/>
          <w:position w:val="7"/>
          <w:sz w:val="14"/>
        </w:rPr>
        <w:t>2  </w:t>
      </w:r>
      <w:r>
        <w:rPr>
          <w:color w:val="231F20"/>
        </w:rPr>
        <w:t>En este sentido, Alberto navarro, un destaca-  do estudioso de la obra deleuziana, detalla que “La filosofía de Deleuze     no es una teoría sobre algunos hechos u objetos estéticos o literarios ni mucho menos sobre algunas escuelas y corrientes históricas del arte, es […] teoría de los conceptos que suscitan el arte y la literatura, es </w:t>
      </w:r>
      <w:r>
        <w:rPr>
          <w:color w:val="231F20"/>
          <w:spacing w:val="-5"/>
        </w:rPr>
        <w:t>decir, </w:t>
      </w:r>
      <w:r>
        <w:rPr>
          <w:color w:val="231F20"/>
        </w:rPr>
        <w:t>conceptos</w:t>
      </w:r>
      <w:r>
        <w:rPr>
          <w:color w:val="231F20"/>
          <w:spacing w:val="18"/>
        </w:rPr>
        <w:t> </w:t>
      </w:r>
      <w:r>
        <w:rPr>
          <w:color w:val="231F20"/>
        </w:rPr>
        <w:t>no</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arte</w:t>
      </w:r>
      <w:r>
        <w:rPr>
          <w:color w:val="231F20"/>
          <w:spacing w:val="18"/>
        </w:rPr>
        <w:t> </w:t>
      </w:r>
      <w:r>
        <w:rPr>
          <w:color w:val="231F20"/>
        </w:rPr>
        <w:t>sino</w:t>
      </w:r>
      <w:r>
        <w:rPr>
          <w:color w:val="231F20"/>
          <w:spacing w:val="18"/>
        </w:rPr>
        <w:t> </w:t>
      </w:r>
      <w:r>
        <w:rPr>
          <w:color w:val="231F20"/>
        </w:rPr>
        <w:t>del</w:t>
      </w:r>
      <w:r>
        <w:rPr>
          <w:color w:val="231F20"/>
          <w:spacing w:val="18"/>
        </w:rPr>
        <w:t> </w:t>
      </w:r>
      <w:r>
        <w:rPr>
          <w:color w:val="231F20"/>
        </w:rPr>
        <w:t>arte</w:t>
      </w:r>
      <w:r>
        <w:rPr>
          <w:color w:val="231F20"/>
          <w:spacing w:val="18"/>
        </w:rPr>
        <w:t> </w:t>
      </w:r>
      <w:r>
        <w:rPr>
          <w:color w:val="231F20"/>
        </w:rPr>
        <w:t>mismo”</w:t>
      </w:r>
      <w:r>
        <w:rPr>
          <w:color w:val="231F20"/>
          <w:spacing w:val="18"/>
        </w:rPr>
        <w:t> </w:t>
      </w:r>
      <w:r>
        <w:rPr>
          <w:color w:val="231F20"/>
        </w:rPr>
        <w:t>(navarro,</w:t>
      </w:r>
      <w:r>
        <w:rPr>
          <w:color w:val="231F20"/>
          <w:spacing w:val="18"/>
        </w:rPr>
        <w:t> </w:t>
      </w:r>
      <w:r>
        <w:rPr>
          <w:color w:val="231F20"/>
        </w:rPr>
        <w:t>2001:</w:t>
      </w:r>
      <w:r>
        <w:rPr>
          <w:color w:val="231F20"/>
          <w:spacing w:val="18"/>
        </w:rPr>
        <w:t> </w:t>
      </w:r>
      <w:r>
        <w:rPr>
          <w:color w:val="231F20"/>
        </w:rPr>
        <w:t>199).</w:t>
      </w:r>
    </w:p>
    <w:p>
      <w:pPr>
        <w:pStyle w:val="BodyText"/>
        <w:spacing w:line="307" w:lineRule="auto" w:before="2"/>
        <w:ind w:left="117" w:right="114" w:firstLine="396"/>
        <w:jc w:val="both"/>
      </w:pPr>
      <w:r>
        <w:rPr>
          <w:color w:val="231F20"/>
          <w:w w:val="105"/>
        </w:rPr>
        <w:t>La filosofía de Deleuze está </w:t>
      </w:r>
      <w:r>
        <w:rPr>
          <w:color w:val="231F20"/>
          <w:spacing w:val="-3"/>
          <w:w w:val="105"/>
        </w:rPr>
        <w:t>expresada </w:t>
      </w:r>
      <w:r>
        <w:rPr>
          <w:color w:val="231F20"/>
          <w:w w:val="105"/>
        </w:rPr>
        <w:t>mediante un peculiar y am- plio vocabulario de cuyo dominio depende el acertado diálogo entre aquélla</w:t>
      </w:r>
      <w:r>
        <w:rPr>
          <w:color w:val="231F20"/>
          <w:spacing w:val="-16"/>
          <w:w w:val="105"/>
        </w:rPr>
        <w:t> </w:t>
      </w:r>
      <w:r>
        <w:rPr>
          <w:color w:val="231F20"/>
          <w:w w:val="105"/>
        </w:rPr>
        <w:t>y</w:t>
      </w:r>
      <w:r>
        <w:rPr>
          <w:color w:val="231F20"/>
          <w:spacing w:val="-16"/>
          <w:w w:val="105"/>
        </w:rPr>
        <w:t> </w:t>
      </w:r>
      <w:r>
        <w:rPr>
          <w:color w:val="231F20"/>
          <w:w w:val="105"/>
        </w:rPr>
        <w:t>cualquier</w:t>
      </w:r>
      <w:r>
        <w:rPr>
          <w:color w:val="231F20"/>
          <w:spacing w:val="-16"/>
          <w:w w:val="105"/>
        </w:rPr>
        <w:t> </w:t>
      </w:r>
      <w:r>
        <w:rPr>
          <w:color w:val="231F20"/>
          <w:w w:val="105"/>
        </w:rPr>
        <w:t>objeto</w:t>
      </w:r>
      <w:r>
        <w:rPr>
          <w:color w:val="231F20"/>
          <w:spacing w:val="-16"/>
          <w:w w:val="105"/>
        </w:rPr>
        <w:t> </w:t>
      </w:r>
      <w:r>
        <w:rPr>
          <w:color w:val="231F20"/>
          <w:w w:val="105"/>
        </w:rPr>
        <w:t>de</w:t>
      </w:r>
      <w:r>
        <w:rPr>
          <w:color w:val="231F20"/>
          <w:spacing w:val="-16"/>
          <w:w w:val="105"/>
        </w:rPr>
        <w:t> </w:t>
      </w:r>
      <w:r>
        <w:rPr>
          <w:color w:val="231F20"/>
          <w:w w:val="105"/>
        </w:rPr>
        <w:t>estudio.</w:t>
      </w:r>
      <w:r>
        <w:rPr>
          <w:color w:val="231F20"/>
          <w:spacing w:val="-16"/>
          <w:w w:val="105"/>
        </w:rPr>
        <w:t> </w:t>
      </w:r>
      <w:r>
        <w:rPr>
          <w:color w:val="231F20"/>
          <w:w w:val="105"/>
        </w:rPr>
        <w:t>En</w:t>
      </w:r>
      <w:r>
        <w:rPr>
          <w:color w:val="231F20"/>
          <w:spacing w:val="-16"/>
          <w:w w:val="105"/>
        </w:rPr>
        <w:t> </w:t>
      </w:r>
      <w:r>
        <w:rPr>
          <w:color w:val="231F20"/>
          <w:w w:val="105"/>
        </w:rPr>
        <w:t>virtud</w:t>
      </w:r>
      <w:r>
        <w:rPr>
          <w:color w:val="231F20"/>
          <w:spacing w:val="-16"/>
          <w:w w:val="105"/>
        </w:rPr>
        <w:t> </w:t>
      </w:r>
      <w:r>
        <w:rPr>
          <w:color w:val="231F20"/>
          <w:w w:val="105"/>
        </w:rPr>
        <w:t>de</w:t>
      </w:r>
      <w:r>
        <w:rPr>
          <w:color w:val="231F20"/>
          <w:spacing w:val="-16"/>
          <w:w w:val="105"/>
        </w:rPr>
        <w:t> </w:t>
      </w:r>
      <w:r>
        <w:rPr>
          <w:color w:val="231F20"/>
          <w:w w:val="105"/>
        </w:rPr>
        <w:t>tal</w:t>
      </w:r>
      <w:r>
        <w:rPr>
          <w:color w:val="231F20"/>
          <w:spacing w:val="-16"/>
          <w:w w:val="105"/>
        </w:rPr>
        <w:t> </w:t>
      </w:r>
      <w:r>
        <w:rPr>
          <w:color w:val="231F20"/>
          <w:w w:val="105"/>
        </w:rPr>
        <w:t>extensión</w:t>
      </w:r>
      <w:r>
        <w:rPr>
          <w:color w:val="231F20"/>
          <w:spacing w:val="-16"/>
          <w:w w:val="105"/>
        </w:rPr>
        <w:t> </w:t>
      </w:r>
      <w:r>
        <w:rPr>
          <w:color w:val="231F20"/>
          <w:w w:val="105"/>
        </w:rPr>
        <w:t>discursi- va,</w:t>
      </w:r>
      <w:r>
        <w:rPr>
          <w:color w:val="231F20"/>
          <w:spacing w:val="-14"/>
          <w:w w:val="105"/>
        </w:rPr>
        <w:t> </w:t>
      </w:r>
      <w:r>
        <w:rPr>
          <w:color w:val="231F20"/>
          <w:w w:val="105"/>
        </w:rPr>
        <w:t>es</w:t>
      </w:r>
      <w:r>
        <w:rPr>
          <w:color w:val="231F20"/>
          <w:spacing w:val="-14"/>
          <w:w w:val="105"/>
        </w:rPr>
        <w:t> </w:t>
      </w:r>
      <w:r>
        <w:rPr>
          <w:color w:val="231F20"/>
          <w:w w:val="105"/>
        </w:rPr>
        <w:t>imprescindible</w:t>
      </w:r>
      <w:r>
        <w:rPr>
          <w:color w:val="231F20"/>
          <w:spacing w:val="-14"/>
          <w:w w:val="105"/>
        </w:rPr>
        <w:t> </w:t>
      </w:r>
      <w:r>
        <w:rPr>
          <w:color w:val="231F20"/>
          <w:w w:val="105"/>
        </w:rPr>
        <w:t>establecer</w:t>
      </w:r>
      <w:r>
        <w:rPr>
          <w:color w:val="231F20"/>
          <w:spacing w:val="-14"/>
          <w:w w:val="105"/>
        </w:rPr>
        <w:t> </w:t>
      </w:r>
      <w:r>
        <w:rPr>
          <w:color w:val="231F20"/>
          <w:w w:val="105"/>
        </w:rPr>
        <w:t>los</w:t>
      </w:r>
      <w:r>
        <w:rPr>
          <w:color w:val="231F20"/>
          <w:spacing w:val="-14"/>
          <w:w w:val="105"/>
        </w:rPr>
        <w:t> </w:t>
      </w:r>
      <w:r>
        <w:rPr>
          <w:color w:val="231F20"/>
          <w:w w:val="105"/>
        </w:rPr>
        <w:t>alcances</w:t>
      </w:r>
      <w:r>
        <w:rPr>
          <w:color w:val="231F20"/>
          <w:spacing w:val="-14"/>
          <w:w w:val="105"/>
        </w:rPr>
        <w:t> </w:t>
      </w:r>
      <w:r>
        <w:rPr>
          <w:color w:val="231F20"/>
          <w:w w:val="105"/>
        </w:rPr>
        <w:t>de</w:t>
      </w:r>
      <w:r>
        <w:rPr>
          <w:color w:val="231F20"/>
          <w:spacing w:val="-14"/>
          <w:w w:val="105"/>
        </w:rPr>
        <w:t> </w:t>
      </w:r>
      <w:r>
        <w:rPr>
          <w:color w:val="231F20"/>
          <w:w w:val="105"/>
        </w:rPr>
        <w:t>esta</w:t>
      </w:r>
      <w:r>
        <w:rPr>
          <w:color w:val="231F20"/>
          <w:spacing w:val="-14"/>
          <w:w w:val="105"/>
        </w:rPr>
        <w:t> </w:t>
      </w:r>
      <w:r>
        <w:rPr>
          <w:color w:val="231F20"/>
          <w:w w:val="105"/>
        </w:rPr>
        <w:t>comunicación</w:t>
      </w:r>
      <w:r>
        <w:rPr>
          <w:color w:val="231F20"/>
          <w:spacing w:val="-14"/>
          <w:w w:val="105"/>
        </w:rPr>
        <w:t> </w:t>
      </w:r>
      <w:r>
        <w:rPr>
          <w:color w:val="231F20"/>
          <w:spacing w:val="-11"/>
          <w:w w:val="105"/>
        </w:rPr>
        <w:t>y,</w:t>
      </w:r>
      <w:r>
        <w:rPr>
          <w:color w:val="231F20"/>
          <w:spacing w:val="-14"/>
          <w:w w:val="105"/>
        </w:rPr>
        <w:t> </w:t>
      </w:r>
      <w:r>
        <w:rPr>
          <w:color w:val="231F20"/>
          <w:w w:val="105"/>
        </w:rPr>
        <w:t>por tanto, la terminología con la que se trabajará. La meta del presente es realizar</w:t>
      </w:r>
      <w:r>
        <w:rPr>
          <w:color w:val="231F20"/>
          <w:spacing w:val="-7"/>
          <w:w w:val="105"/>
        </w:rPr>
        <w:t> </w:t>
      </w:r>
      <w:r>
        <w:rPr>
          <w:color w:val="231F20"/>
          <w:w w:val="105"/>
        </w:rPr>
        <w:t>un</w:t>
      </w:r>
      <w:r>
        <w:rPr>
          <w:color w:val="231F20"/>
          <w:spacing w:val="-7"/>
          <w:w w:val="105"/>
        </w:rPr>
        <w:t> </w:t>
      </w:r>
      <w:r>
        <w:rPr>
          <w:color w:val="231F20"/>
          <w:w w:val="105"/>
        </w:rPr>
        <w:t>esquizoanálisis</w:t>
      </w:r>
      <w:r>
        <w:rPr>
          <w:color w:val="231F20"/>
          <w:spacing w:val="-7"/>
          <w:w w:val="105"/>
        </w:rPr>
        <w:t> </w:t>
      </w:r>
      <w:r>
        <w:rPr>
          <w:color w:val="231F20"/>
          <w:w w:val="105"/>
        </w:rPr>
        <w:t>literario</w:t>
      </w:r>
      <w:r>
        <w:rPr>
          <w:color w:val="231F20"/>
          <w:spacing w:val="-7"/>
          <w:w w:val="105"/>
        </w:rPr>
        <w:t> </w:t>
      </w:r>
      <w:r>
        <w:rPr>
          <w:color w:val="231F20"/>
          <w:w w:val="105"/>
        </w:rPr>
        <w:t>del</w:t>
      </w:r>
      <w:r>
        <w:rPr>
          <w:color w:val="231F20"/>
          <w:spacing w:val="-7"/>
          <w:w w:val="105"/>
        </w:rPr>
        <w:t> </w:t>
      </w:r>
      <w:r>
        <w:rPr>
          <w:color w:val="231F20"/>
          <w:w w:val="105"/>
        </w:rPr>
        <w:t>cuento</w:t>
      </w:r>
      <w:r>
        <w:rPr>
          <w:color w:val="231F20"/>
          <w:spacing w:val="-7"/>
          <w:w w:val="105"/>
        </w:rPr>
        <w:t> </w:t>
      </w:r>
      <w:r>
        <w:rPr>
          <w:color w:val="231F20"/>
          <w:w w:val="105"/>
        </w:rPr>
        <w:t>“La</w:t>
      </w:r>
      <w:r>
        <w:rPr>
          <w:color w:val="231F20"/>
          <w:spacing w:val="-7"/>
          <w:w w:val="105"/>
        </w:rPr>
        <w:t> </w:t>
      </w:r>
      <w:r>
        <w:rPr>
          <w:color w:val="231F20"/>
          <w:w w:val="105"/>
        </w:rPr>
        <w:t>casa</w:t>
      </w:r>
      <w:r>
        <w:rPr>
          <w:color w:val="231F20"/>
          <w:spacing w:val="-7"/>
          <w:w w:val="105"/>
        </w:rPr>
        <w:t> </w:t>
      </w:r>
      <w:r>
        <w:rPr>
          <w:color w:val="231F20"/>
          <w:w w:val="105"/>
        </w:rPr>
        <w:t>de</w:t>
      </w:r>
      <w:r>
        <w:rPr>
          <w:color w:val="231F20"/>
          <w:spacing w:val="-7"/>
          <w:w w:val="105"/>
        </w:rPr>
        <w:t> </w:t>
      </w:r>
      <w:r>
        <w:rPr>
          <w:color w:val="231F20"/>
          <w:w w:val="105"/>
        </w:rPr>
        <w:t>Asterión”,</w:t>
      </w:r>
      <w:r>
        <w:rPr>
          <w:color w:val="231F20"/>
          <w:spacing w:val="-7"/>
          <w:w w:val="105"/>
        </w:rPr>
        <w:t> </w:t>
      </w:r>
      <w:r>
        <w:rPr>
          <w:color w:val="231F20"/>
          <w:w w:val="105"/>
        </w:rPr>
        <w:t>de </w:t>
      </w:r>
      <w:r>
        <w:rPr>
          <w:color w:val="231F20"/>
          <w:spacing w:val="-3"/>
          <w:w w:val="105"/>
        </w:rPr>
        <w:t>Jorge</w:t>
      </w:r>
      <w:r>
        <w:rPr>
          <w:color w:val="231F20"/>
          <w:spacing w:val="-16"/>
          <w:w w:val="105"/>
        </w:rPr>
        <w:t> </w:t>
      </w:r>
      <w:r>
        <w:rPr>
          <w:color w:val="231F20"/>
          <w:w w:val="105"/>
        </w:rPr>
        <w:t>Luis</w:t>
      </w:r>
      <w:r>
        <w:rPr>
          <w:color w:val="231F20"/>
          <w:spacing w:val="-16"/>
          <w:w w:val="105"/>
        </w:rPr>
        <w:t> </w:t>
      </w:r>
      <w:r>
        <w:rPr>
          <w:color w:val="231F20"/>
          <w:w w:val="105"/>
        </w:rPr>
        <w:t>Borges</w:t>
      </w:r>
      <w:r>
        <w:rPr>
          <w:color w:val="231F20"/>
          <w:spacing w:val="-16"/>
          <w:w w:val="105"/>
        </w:rPr>
        <w:t> </w:t>
      </w:r>
      <w:r>
        <w:rPr>
          <w:color w:val="231F20"/>
          <w:w w:val="105"/>
        </w:rPr>
        <w:t>(1899-1986),</w:t>
      </w:r>
      <w:r>
        <w:rPr>
          <w:color w:val="231F20"/>
          <w:spacing w:val="-16"/>
          <w:w w:val="105"/>
        </w:rPr>
        <w:t> </w:t>
      </w:r>
      <w:r>
        <w:rPr>
          <w:color w:val="231F20"/>
          <w:w w:val="105"/>
        </w:rPr>
        <w:t>con</w:t>
      </w:r>
      <w:r>
        <w:rPr>
          <w:color w:val="231F20"/>
          <w:spacing w:val="-16"/>
          <w:w w:val="105"/>
        </w:rPr>
        <w:t> </w:t>
      </w:r>
      <w:r>
        <w:rPr>
          <w:color w:val="231F20"/>
          <w:w w:val="105"/>
        </w:rPr>
        <w:t>énfasis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proceso</w:t>
      </w:r>
      <w:r>
        <w:rPr>
          <w:color w:val="231F20"/>
          <w:spacing w:val="-16"/>
          <w:w w:val="105"/>
        </w:rPr>
        <w:t> </w:t>
      </w:r>
      <w:r>
        <w:rPr>
          <w:color w:val="231F20"/>
          <w:w w:val="105"/>
        </w:rPr>
        <w:t>de</w:t>
      </w:r>
      <w:r>
        <w:rPr>
          <w:color w:val="231F20"/>
          <w:spacing w:val="-16"/>
          <w:w w:val="105"/>
        </w:rPr>
        <w:t> </w:t>
      </w:r>
      <w:r>
        <w:rPr>
          <w:color w:val="231F20"/>
          <w:w w:val="105"/>
        </w:rPr>
        <w:t>cartografía</w:t>
      </w:r>
      <w:r>
        <w:rPr>
          <w:color w:val="231F20"/>
          <w:spacing w:val="-16"/>
          <w:w w:val="105"/>
        </w:rPr>
        <w:t> </w:t>
      </w:r>
      <w:r>
        <w:rPr>
          <w:color w:val="231F20"/>
          <w:w w:val="105"/>
        </w:rPr>
        <w:t>y en el concepto de </w:t>
      </w:r>
      <w:r>
        <w:rPr>
          <w:color w:val="231F20"/>
          <w:spacing w:val="-4"/>
          <w:w w:val="105"/>
        </w:rPr>
        <w:t>devenir. </w:t>
      </w:r>
      <w:r>
        <w:rPr>
          <w:color w:val="231F20"/>
          <w:w w:val="105"/>
        </w:rPr>
        <w:t>se iniciará, entonces, con la exposición de un mínimo marco teórico que comprenda las generalidades del</w:t>
      </w:r>
      <w:r>
        <w:rPr>
          <w:color w:val="231F20"/>
          <w:spacing w:val="34"/>
          <w:w w:val="105"/>
        </w:rPr>
        <w:t> </w:t>
      </w:r>
      <w:r>
        <w:rPr>
          <w:color w:val="231F20"/>
          <w:w w:val="105"/>
        </w:rPr>
        <w:t>programa</w:t>
      </w:r>
    </w:p>
    <w:p>
      <w:pPr>
        <w:pStyle w:val="BodyText"/>
      </w:pPr>
    </w:p>
    <w:p>
      <w:pPr>
        <w:pStyle w:val="BodyText"/>
        <w:spacing w:before="3"/>
        <w:rPr>
          <w:sz w:val="27"/>
        </w:rPr>
      </w:pPr>
      <w:r>
        <w:rPr/>
        <w:pict>
          <v:line style="position:absolute;mso-position-horizontal-relative:page;mso-position-vertical-relative:paragraph;z-index:1552;mso-wrap-distance-left:0;mso-wrap-distance-right:0" from="53.8582pt,18.113775pt" to="138.1892pt,18.113775pt" stroked="true" strokeweight=".3pt" strokecolor="#231f20">
            <w10:wrap type="topAndBottom"/>
          </v:line>
        </w:pict>
      </w:r>
    </w:p>
    <w:p>
      <w:pPr>
        <w:spacing w:line="280" w:lineRule="auto" w:before="110"/>
        <w:ind w:left="117" w:right="115" w:firstLine="0"/>
        <w:jc w:val="both"/>
        <w:rPr>
          <w:sz w:val="16"/>
        </w:rPr>
      </w:pPr>
      <w:r>
        <w:rPr>
          <w:color w:val="231F20"/>
          <w:spacing w:val="-1"/>
          <w:w w:val="102"/>
          <w:sz w:val="16"/>
        </w:rPr>
        <w:t>apunta</w:t>
      </w:r>
      <w:r>
        <w:rPr>
          <w:color w:val="231F20"/>
          <w:w w:val="102"/>
          <w:sz w:val="16"/>
        </w:rPr>
        <w:t>r</w:t>
      </w:r>
      <w:r>
        <w:rPr>
          <w:color w:val="231F20"/>
          <w:spacing w:val="1"/>
          <w:sz w:val="16"/>
        </w:rPr>
        <w:t> </w:t>
      </w:r>
      <w:r>
        <w:rPr>
          <w:color w:val="231F20"/>
          <w:spacing w:val="-1"/>
          <w:w w:val="101"/>
          <w:sz w:val="16"/>
        </w:rPr>
        <w:t>qu</w:t>
      </w:r>
      <w:r>
        <w:rPr>
          <w:color w:val="231F20"/>
          <w:w w:val="101"/>
          <w:sz w:val="16"/>
        </w:rPr>
        <w:t>e</w:t>
      </w:r>
      <w:r>
        <w:rPr>
          <w:color w:val="231F20"/>
          <w:sz w:val="16"/>
        </w:rPr>
        <w:t> </w:t>
      </w:r>
      <w:r>
        <w:rPr>
          <w:color w:val="231F20"/>
          <w:w w:val="103"/>
          <w:sz w:val="16"/>
        </w:rPr>
        <w:t>para</w:t>
      </w:r>
      <w:r>
        <w:rPr>
          <w:color w:val="231F20"/>
          <w:sz w:val="16"/>
        </w:rPr>
        <w:t> </w:t>
      </w:r>
      <w:r>
        <w:rPr>
          <w:color w:val="231F20"/>
          <w:w w:val="105"/>
          <w:sz w:val="16"/>
        </w:rPr>
        <w:t>Heráclito</w:t>
      </w:r>
      <w:r>
        <w:rPr>
          <w:color w:val="231F20"/>
          <w:sz w:val="16"/>
        </w:rPr>
        <w:t> </w:t>
      </w:r>
      <w:r>
        <w:rPr>
          <w:color w:val="231F20"/>
          <w:spacing w:val="-1"/>
          <w:w w:val="104"/>
          <w:sz w:val="16"/>
        </w:rPr>
        <w:t>d</w:t>
      </w:r>
      <w:r>
        <w:rPr>
          <w:color w:val="231F20"/>
          <w:w w:val="104"/>
          <w:sz w:val="16"/>
        </w:rPr>
        <w:t>e</w:t>
      </w:r>
      <w:r>
        <w:rPr>
          <w:color w:val="231F20"/>
          <w:sz w:val="16"/>
        </w:rPr>
        <w:t> </w:t>
      </w:r>
      <w:r>
        <w:rPr>
          <w:color w:val="231F20"/>
          <w:spacing w:val="-1"/>
          <w:w w:val="102"/>
          <w:sz w:val="16"/>
        </w:rPr>
        <w:t>Efes</w:t>
      </w:r>
      <w:r>
        <w:rPr>
          <w:color w:val="231F20"/>
          <w:w w:val="102"/>
          <w:sz w:val="16"/>
        </w:rPr>
        <w:t>o</w:t>
      </w:r>
      <w:r>
        <w:rPr>
          <w:color w:val="231F20"/>
          <w:spacing w:val="1"/>
          <w:sz w:val="16"/>
        </w:rPr>
        <w:t> </w:t>
      </w:r>
      <w:r>
        <w:rPr>
          <w:color w:val="231F20"/>
          <w:spacing w:val="-1"/>
          <w:w w:val="107"/>
          <w:sz w:val="16"/>
        </w:rPr>
        <w:t>(Jonia</w:t>
      </w:r>
      <w:r>
        <w:rPr>
          <w:color w:val="231F20"/>
          <w:w w:val="107"/>
          <w:sz w:val="16"/>
        </w:rPr>
        <w:t>,</w:t>
      </w:r>
      <w:r>
        <w:rPr>
          <w:color w:val="231F20"/>
          <w:spacing w:val="1"/>
          <w:sz w:val="16"/>
        </w:rPr>
        <w:t> </w:t>
      </w:r>
      <w:r>
        <w:rPr>
          <w:color w:val="231F20"/>
          <w:spacing w:val="-1"/>
          <w:w w:val="101"/>
          <w:sz w:val="16"/>
        </w:rPr>
        <w:t>actua</w:t>
      </w:r>
      <w:r>
        <w:rPr>
          <w:color w:val="231F20"/>
          <w:w w:val="101"/>
          <w:sz w:val="16"/>
        </w:rPr>
        <w:t>l</w:t>
      </w:r>
      <w:r>
        <w:rPr>
          <w:color w:val="231F20"/>
          <w:spacing w:val="1"/>
          <w:sz w:val="16"/>
        </w:rPr>
        <w:t> </w:t>
      </w:r>
      <w:r>
        <w:rPr>
          <w:color w:val="231F20"/>
          <w:spacing w:val="-17"/>
          <w:w w:val="207"/>
          <w:sz w:val="16"/>
        </w:rPr>
        <w:t>t</w:t>
      </w:r>
      <w:r>
        <w:rPr>
          <w:color w:val="231F20"/>
          <w:w w:val="101"/>
          <w:sz w:val="16"/>
        </w:rPr>
        <w:t>u</w:t>
      </w:r>
      <w:r>
        <w:rPr>
          <w:color w:val="231F20"/>
          <w:spacing w:val="-6"/>
          <w:w w:val="101"/>
          <w:sz w:val="16"/>
        </w:rPr>
        <w:t>r</w:t>
      </w:r>
      <w:r>
        <w:rPr>
          <w:color w:val="231F20"/>
          <w:spacing w:val="-1"/>
          <w:w w:val="103"/>
          <w:sz w:val="16"/>
        </w:rPr>
        <w:t>quía</w:t>
      </w:r>
      <w:r>
        <w:rPr>
          <w:color w:val="231F20"/>
          <w:w w:val="103"/>
          <w:sz w:val="16"/>
        </w:rPr>
        <w:t>;</w:t>
      </w:r>
      <w:r>
        <w:rPr>
          <w:color w:val="231F20"/>
          <w:spacing w:val="1"/>
          <w:sz w:val="16"/>
        </w:rPr>
        <w:t> </w:t>
      </w:r>
      <w:r>
        <w:rPr>
          <w:color w:val="231F20"/>
          <w:w w:val="99"/>
          <w:sz w:val="16"/>
        </w:rPr>
        <w:t>535-484</w:t>
      </w:r>
      <w:r>
        <w:rPr>
          <w:color w:val="231F20"/>
          <w:sz w:val="16"/>
        </w:rPr>
        <w:t> </w:t>
      </w:r>
      <w:r>
        <w:rPr>
          <w:color w:val="231F20"/>
          <w:spacing w:val="-1"/>
          <w:w w:val="110"/>
          <w:sz w:val="16"/>
        </w:rPr>
        <w:t>a</w:t>
      </w:r>
      <w:r>
        <w:rPr>
          <w:color w:val="231F20"/>
          <w:w w:val="110"/>
          <w:sz w:val="16"/>
        </w:rPr>
        <w:t>.</w:t>
      </w:r>
      <w:r>
        <w:rPr>
          <w:color w:val="231F20"/>
          <w:w w:val="160"/>
          <w:sz w:val="16"/>
        </w:rPr>
        <w:t>c</w:t>
      </w:r>
      <w:r>
        <w:rPr>
          <w:color w:val="231F20"/>
          <w:w w:val="133"/>
          <w:sz w:val="16"/>
        </w:rPr>
        <w:t>.</w:t>
      </w:r>
      <w:r>
        <w:rPr>
          <w:color w:val="231F20"/>
          <w:sz w:val="16"/>
        </w:rPr>
        <w:t> </w:t>
      </w:r>
      <w:r>
        <w:rPr>
          <w:color w:val="231F20"/>
          <w:spacing w:val="-1"/>
          <w:w w:val="103"/>
          <w:sz w:val="16"/>
        </w:rPr>
        <w:t>ap</w:t>
      </w:r>
      <w:r>
        <w:rPr>
          <w:color w:val="231F20"/>
          <w:spacing w:val="-6"/>
          <w:w w:val="103"/>
          <w:sz w:val="16"/>
        </w:rPr>
        <w:t>r</w:t>
      </w:r>
      <w:r>
        <w:rPr>
          <w:color w:val="231F20"/>
          <w:w w:val="106"/>
          <w:sz w:val="16"/>
        </w:rPr>
        <w:t>ox.)</w:t>
      </w:r>
      <w:r>
        <w:rPr>
          <w:color w:val="231F20"/>
          <w:sz w:val="16"/>
        </w:rPr>
        <w:t> </w:t>
      </w:r>
      <w:r>
        <w:rPr>
          <w:color w:val="231F20"/>
          <w:spacing w:val="-1"/>
          <w:w w:val="103"/>
          <w:sz w:val="16"/>
        </w:rPr>
        <w:t>e</w:t>
      </w:r>
      <w:r>
        <w:rPr>
          <w:color w:val="231F20"/>
          <w:w w:val="103"/>
          <w:sz w:val="16"/>
        </w:rPr>
        <w:t>l</w:t>
      </w:r>
      <w:r>
        <w:rPr>
          <w:color w:val="231F20"/>
          <w:sz w:val="16"/>
        </w:rPr>
        <w:t> </w:t>
      </w:r>
      <w:r>
        <w:rPr>
          <w:color w:val="231F20"/>
          <w:spacing w:val="-1"/>
          <w:w w:val="101"/>
          <w:sz w:val="16"/>
        </w:rPr>
        <w:t>devenir </w:t>
      </w:r>
      <w:r>
        <w:rPr>
          <w:color w:val="231F20"/>
          <w:w w:val="105"/>
          <w:sz w:val="16"/>
        </w:rPr>
        <w:t>consiste</w:t>
      </w:r>
      <w:r>
        <w:rPr>
          <w:color w:val="231F20"/>
          <w:spacing w:val="-9"/>
          <w:w w:val="105"/>
          <w:sz w:val="16"/>
        </w:rPr>
        <w:t> </w:t>
      </w:r>
      <w:r>
        <w:rPr>
          <w:color w:val="231F20"/>
          <w:w w:val="105"/>
          <w:sz w:val="16"/>
        </w:rPr>
        <w:t>en</w:t>
      </w:r>
      <w:r>
        <w:rPr>
          <w:color w:val="231F20"/>
          <w:spacing w:val="-9"/>
          <w:w w:val="105"/>
          <w:sz w:val="16"/>
        </w:rPr>
        <w:t> </w:t>
      </w:r>
      <w:r>
        <w:rPr>
          <w:color w:val="231F20"/>
          <w:w w:val="105"/>
          <w:sz w:val="16"/>
        </w:rPr>
        <w:t>que</w:t>
      </w:r>
      <w:r>
        <w:rPr>
          <w:color w:val="231F20"/>
          <w:spacing w:val="-9"/>
          <w:w w:val="105"/>
          <w:sz w:val="16"/>
        </w:rPr>
        <w:t> </w:t>
      </w:r>
      <w:r>
        <w:rPr>
          <w:color w:val="231F20"/>
          <w:w w:val="105"/>
          <w:sz w:val="16"/>
        </w:rPr>
        <w:t>“todas</w:t>
      </w:r>
      <w:r>
        <w:rPr>
          <w:color w:val="231F20"/>
          <w:spacing w:val="-9"/>
          <w:w w:val="105"/>
          <w:sz w:val="16"/>
        </w:rPr>
        <w:t> </w:t>
      </w:r>
      <w:r>
        <w:rPr>
          <w:color w:val="231F20"/>
          <w:w w:val="105"/>
          <w:sz w:val="16"/>
        </w:rPr>
        <w:t>las</w:t>
      </w:r>
      <w:r>
        <w:rPr>
          <w:color w:val="231F20"/>
          <w:spacing w:val="-9"/>
          <w:w w:val="105"/>
          <w:sz w:val="16"/>
        </w:rPr>
        <w:t> </w:t>
      </w:r>
      <w:r>
        <w:rPr>
          <w:color w:val="231F20"/>
          <w:w w:val="105"/>
          <w:sz w:val="16"/>
        </w:rPr>
        <w:t>cosas</w:t>
      </w:r>
      <w:r>
        <w:rPr>
          <w:color w:val="231F20"/>
          <w:spacing w:val="-9"/>
          <w:w w:val="105"/>
          <w:sz w:val="16"/>
        </w:rPr>
        <w:t> </w:t>
      </w:r>
      <w:r>
        <w:rPr>
          <w:color w:val="231F20"/>
          <w:w w:val="105"/>
          <w:sz w:val="16"/>
        </w:rPr>
        <w:t>corporales</w:t>
      </w:r>
      <w:r>
        <w:rPr>
          <w:color w:val="231F20"/>
          <w:spacing w:val="-9"/>
          <w:w w:val="105"/>
          <w:sz w:val="16"/>
        </w:rPr>
        <w:t> </w:t>
      </w:r>
      <w:r>
        <w:rPr>
          <w:color w:val="231F20"/>
          <w:w w:val="105"/>
          <w:sz w:val="16"/>
        </w:rPr>
        <w:t>se</w:t>
      </w:r>
      <w:r>
        <w:rPr>
          <w:color w:val="231F20"/>
          <w:spacing w:val="-9"/>
          <w:w w:val="105"/>
          <w:sz w:val="16"/>
        </w:rPr>
        <w:t> </w:t>
      </w:r>
      <w:r>
        <w:rPr>
          <w:color w:val="231F20"/>
          <w:w w:val="105"/>
          <w:sz w:val="16"/>
        </w:rPr>
        <w:t>generan</w:t>
      </w:r>
      <w:r>
        <w:rPr>
          <w:color w:val="231F20"/>
          <w:spacing w:val="-9"/>
          <w:w w:val="105"/>
          <w:sz w:val="16"/>
        </w:rPr>
        <w:t> </w:t>
      </w:r>
      <w:r>
        <w:rPr>
          <w:color w:val="231F20"/>
          <w:w w:val="105"/>
          <w:sz w:val="16"/>
        </w:rPr>
        <w:t>y</w:t>
      </w:r>
      <w:r>
        <w:rPr>
          <w:color w:val="231F20"/>
          <w:spacing w:val="-9"/>
          <w:w w:val="105"/>
          <w:sz w:val="16"/>
        </w:rPr>
        <w:t> </w:t>
      </w:r>
      <w:r>
        <w:rPr>
          <w:color w:val="231F20"/>
          <w:w w:val="105"/>
          <w:sz w:val="16"/>
        </w:rPr>
        <w:t>perecen,</w:t>
      </w:r>
      <w:r>
        <w:rPr>
          <w:color w:val="231F20"/>
          <w:spacing w:val="-9"/>
          <w:w w:val="105"/>
          <w:sz w:val="16"/>
        </w:rPr>
        <w:t> </w:t>
      </w:r>
      <w:r>
        <w:rPr>
          <w:color w:val="231F20"/>
          <w:w w:val="105"/>
          <w:sz w:val="16"/>
        </w:rPr>
        <w:t>pero</w:t>
      </w:r>
      <w:r>
        <w:rPr>
          <w:color w:val="231F20"/>
          <w:spacing w:val="-9"/>
          <w:w w:val="105"/>
          <w:sz w:val="16"/>
        </w:rPr>
        <w:t> </w:t>
      </w:r>
      <w:r>
        <w:rPr>
          <w:color w:val="231F20"/>
          <w:w w:val="105"/>
          <w:sz w:val="16"/>
        </w:rPr>
        <w:t>jamás</w:t>
      </w:r>
      <w:r>
        <w:rPr>
          <w:color w:val="231F20"/>
          <w:spacing w:val="-9"/>
          <w:w w:val="105"/>
          <w:sz w:val="16"/>
        </w:rPr>
        <w:t> </w:t>
      </w:r>
      <w:r>
        <w:rPr>
          <w:color w:val="231F20"/>
          <w:w w:val="105"/>
          <w:sz w:val="16"/>
        </w:rPr>
        <w:t>son</w:t>
      </w:r>
      <w:r>
        <w:rPr>
          <w:color w:val="231F20"/>
          <w:spacing w:val="-9"/>
          <w:w w:val="105"/>
          <w:sz w:val="16"/>
        </w:rPr>
        <w:t> </w:t>
      </w:r>
      <w:r>
        <w:rPr>
          <w:color w:val="231F20"/>
          <w:w w:val="105"/>
          <w:sz w:val="16"/>
        </w:rPr>
        <w:t>realmen- te” (Biblioteca Gredos, 1982: 202-203). Maël Le Garrec reconoce también la diferencia al afirmar que “si l’on ne comprend pas que le devenir chez Deleuze n’a pas grand rapport avec</w:t>
      </w:r>
      <w:r>
        <w:rPr>
          <w:color w:val="231F20"/>
          <w:spacing w:val="-11"/>
          <w:w w:val="105"/>
          <w:sz w:val="16"/>
        </w:rPr>
        <w:t> </w:t>
      </w:r>
      <w:r>
        <w:rPr>
          <w:color w:val="231F20"/>
          <w:w w:val="105"/>
          <w:sz w:val="16"/>
        </w:rPr>
        <w:t>le</w:t>
      </w:r>
      <w:r>
        <w:rPr>
          <w:color w:val="231F20"/>
          <w:spacing w:val="-11"/>
          <w:w w:val="105"/>
          <w:sz w:val="16"/>
        </w:rPr>
        <w:t> </w:t>
      </w:r>
      <w:r>
        <w:rPr>
          <w:color w:val="231F20"/>
          <w:w w:val="105"/>
          <w:sz w:val="16"/>
        </w:rPr>
        <w:t>devenir</w:t>
      </w:r>
      <w:r>
        <w:rPr>
          <w:color w:val="231F20"/>
          <w:spacing w:val="-11"/>
          <w:w w:val="105"/>
          <w:sz w:val="16"/>
        </w:rPr>
        <w:t> </w:t>
      </w:r>
      <w:r>
        <w:rPr>
          <w:color w:val="231F20"/>
          <w:w w:val="105"/>
          <w:sz w:val="16"/>
        </w:rPr>
        <w:t>tel</w:t>
      </w:r>
      <w:r>
        <w:rPr>
          <w:color w:val="231F20"/>
          <w:spacing w:val="-11"/>
          <w:w w:val="105"/>
          <w:sz w:val="16"/>
        </w:rPr>
        <w:t> </w:t>
      </w:r>
      <w:r>
        <w:rPr>
          <w:color w:val="231F20"/>
          <w:w w:val="105"/>
          <w:sz w:val="16"/>
        </w:rPr>
        <w:t>qu’Héraclite</w:t>
      </w:r>
      <w:r>
        <w:rPr>
          <w:color w:val="231F20"/>
          <w:spacing w:val="-11"/>
          <w:w w:val="105"/>
          <w:sz w:val="16"/>
        </w:rPr>
        <w:t> </w:t>
      </w:r>
      <w:r>
        <w:rPr>
          <w:color w:val="231F20"/>
          <w:w w:val="105"/>
          <w:sz w:val="16"/>
        </w:rPr>
        <w:t>a</w:t>
      </w:r>
      <w:r>
        <w:rPr>
          <w:color w:val="231F20"/>
          <w:spacing w:val="-11"/>
          <w:w w:val="105"/>
          <w:sz w:val="16"/>
        </w:rPr>
        <w:t> </w:t>
      </w:r>
      <w:r>
        <w:rPr>
          <w:color w:val="231F20"/>
          <w:w w:val="105"/>
          <w:sz w:val="16"/>
        </w:rPr>
        <w:t>pu</w:t>
      </w:r>
      <w:r>
        <w:rPr>
          <w:color w:val="231F20"/>
          <w:spacing w:val="-11"/>
          <w:w w:val="105"/>
          <w:sz w:val="16"/>
        </w:rPr>
        <w:t> </w:t>
      </w:r>
      <w:r>
        <w:rPr>
          <w:color w:val="231F20"/>
          <w:w w:val="105"/>
          <w:sz w:val="16"/>
        </w:rPr>
        <w:t>le</w:t>
      </w:r>
      <w:r>
        <w:rPr>
          <w:color w:val="231F20"/>
          <w:spacing w:val="-11"/>
          <w:w w:val="105"/>
          <w:sz w:val="16"/>
        </w:rPr>
        <w:t> </w:t>
      </w:r>
      <w:r>
        <w:rPr>
          <w:color w:val="231F20"/>
          <w:w w:val="105"/>
          <w:sz w:val="16"/>
        </w:rPr>
        <w:t>formuler</w:t>
      </w:r>
      <w:r>
        <w:rPr>
          <w:color w:val="231F20"/>
          <w:spacing w:val="-12"/>
          <w:w w:val="105"/>
          <w:sz w:val="16"/>
        </w:rPr>
        <w:t> </w:t>
      </w:r>
      <w:r>
        <w:rPr>
          <w:color w:val="231F20"/>
          <w:w w:val="105"/>
          <w:sz w:val="16"/>
        </w:rPr>
        <w:t>dans</w:t>
      </w:r>
      <w:r>
        <w:rPr>
          <w:color w:val="231F20"/>
          <w:spacing w:val="-11"/>
          <w:w w:val="105"/>
          <w:sz w:val="16"/>
        </w:rPr>
        <w:t> </w:t>
      </w:r>
      <w:r>
        <w:rPr>
          <w:color w:val="231F20"/>
          <w:w w:val="105"/>
          <w:sz w:val="16"/>
        </w:rPr>
        <w:t>l’Antiquité,</w:t>
      </w:r>
      <w:r>
        <w:rPr>
          <w:color w:val="231F20"/>
          <w:spacing w:val="-11"/>
          <w:w w:val="105"/>
          <w:sz w:val="16"/>
        </w:rPr>
        <w:t> </w:t>
      </w:r>
      <w:r>
        <w:rPr>
          <w:color w:val="231F20"/>
          <w:w w:val="105"/>
          <w:sz w:val="16"/>
        </w:rPr>
        <w:t>cet</w:t>
      </w:r>
      <w:r>
        <w:rPr>
          <w:color w:val="231F20"/>
          <w:spacing w:val="-11"/>
          <w:w w:val="105"/>
          <w:sz w:val="16"/>
        </w:rPr>
        <w:t> </w:t>
      </w:r>
      <w:r>
        <w:rPr>
          <w:color w:val="231F20"/>
          <w:w w:val="105"/>
          <w:sz w:val="16"/>
        </w:rPr>
        <w:t>écoulement</w:t>
      </w:r>
      <w:r>
        <w:rPr>
          <w:color w:val="231F20"/>
          <w:spacing w:val="-11"/>
          <w:w w:val="105"/>
          <w:sz w:val="16"/>
        </w:rPr>
        <w:t> </w:t>
      </w:r>
      <w:r>
        <w:rPr>
          <w:color w:val="231F20"/>
          <w:w w:val="105"/>
          <w:sz w:val="16"/>
        </w:rPr>
        <w:t>perpétuel du réel qui fait que rien ne demeure la même, on ne peut saisir que le devenir deleuzien n’a ni ‘debut’ ni ‘fin’, qu’il ne ‘devient’ pas quelque chose au sens d’un terme final” (2010: 35).</w:t>
      </w:r>
      <w:r>
        <w:rPr>
          <w:color w:val="231F20"/>
          <w:spacing w:val="-9"/>
          <w:w w:val="105"/>
          <w:sz w:val="16"/>
        </w:rPr>
        <w:t> </w:t>
      </w:r>
      <w:r>
        <w:rPr>
          <w:color w:val="231F20"/>
          <w:w w:val="105"/>
          <w:sz w:val="16"/>
        </w:rPr>
        <w:t>El</w:t>
      </w:r>
      <w:r>
        <w:rPr>
          <w:color w:val="231F20"/>
          <w:spacing w:val="-9"/>
          <w:w w:val="105"/>
          <w:sz w:val="16"/>
        </w:rPr>
        <w:t> </w:t>
      </w:r>
      <w:r>
        <w:rPr>
          <w:color w:val="231F20"/>
          <w:w w:val="105"/>
          <w:sz w:val="16"/>
        </w:rPr>
        <w:t>devenir</w:t>
      </w:r>
      <w:r>
        <w:rPr>
          <w:color w:val="231F20"/>
          <w:spacing w:val="-9"/>
          <w:w w:val="105"/>
          <w:sz w:val="16"/>
        </w:rPr>
        <w:t> </w:t>
      </w:r>
      <w:r>
        <w:rPr>
          <w:color w:val="231F20"/>
          <w:w w:val="105"/>
          <w:sz w:val="16"/>
        </w:rPr>
        <w:t>deleuziano</w:t>
      </w:r>
      <w:r>
        <w:rPr>
          <w:color w:val="231F20"/>
          <w:spacing w:val="-8"/>
          <w:w w:val="105"/>
          <w:sz w:val="16"/>
        </w:rPr>
        <w:t> </w:t>
      </w:r>
      <w:r>
        <w:rPr>
          <w:color w:val="231F20"/>
          <w:w w:val="105"/>
          <w:sz w:val="16"/>
        </w:rPr>
        <w:t>se</w:t>
      </w:r>
      <w:r>
        <w:rPr>
          <w:color w:val="231F20"/>
          <w:spacing w:val="-9"/>
          <w:w w:val="105"/>
          <w:sz w:val="16"/>
        </w:rPr>
        <w:t> </w:t>
      </w:r>
      <w:r>
        <w:rPr>
          <w:color w:val="231F20"/>
          <w:w w:val="105"/>
          <w:sz w:val="16"/>
        </w:rPr>
        <w:t>ampliará</w:t>
      </w:r>
      <w:r>
        <w:rPr>
          <w:color w:val="231F20"/>
          <w:spacing w:val="-9"/>
          <w:w w:val="105"/>
          <w:sz w:val="16"/>
        </w:rPr>
        <w:t> </w:t>
      </w:r>
      <w:r>
        <w:rPr>
          <w:color w:val="231F20"/>
          <w:w w:val="105"/>
          <w:sz w:val="16"/>
        </w:rPr>
        <w:t>páginas</w:t>
      </w:r>
      <w:r>
        <w:rPr>
          <w:color w:val="231F20"/>
          <w:spacing w:val="-9"/>
          <w:w w:val="105"/>
          <w:sz w:val="16"/>
        </w:rPr>
        <w:t> </w:t>
      </w:r>
      <w:r>
        <w:rPr>
          <w:color w:val="231F20"/>
          <w:w w:val="105"/>
          <w:sz w:val="16"/>
        </w:rPr>
        <w:t>adelante.</w:t>
      </w:r>
    </w:p>
    <w:p>
      <w:pPr>
        <w:spacing w:line="280" w:lineRule="auto" w:before="0"/>
        <w:ind w:left="117" w:right="115" w:firstLine="396"/>
        <w:jc w:val="both"/>
        <w:rPr>
          <w:sz w:val="16"/>
        </w:rPr>
      </w:pPr>
      <w:r>
        <w:rPr>
          <w:color w:val="231F20"/>
          <w:w w:val="105"/>
          <w:position w:val="5"/>
          <w:sz w:val="11"/>
        </w:rPr>
        <w:t>2 </w:t>
      </w:r>
      <w:r>
        <w:rPr>
          <w:color w:val="231F20"/>
          <w:w w:val="105"/>
          <w:sz w:val="16"/>
        </w:rPr>
        <w:t>El propio Deleuze estudió, con base en su propuesta, las obras de Marcel Proust, Franz Kafka, Henry James y scott Fitzgerald, entre otros.</w:t>
      </w:r>
    </w:p>
    <w:p>
      <w:pPr>
        <w:spacing w:after="0" w:line="280" w:lineRule="auto"/>
        <w:jc w:val="both"/>
        <w:rPr>
          <w:sz w:val="16"/>
        </w:rPr>
        <w:sectPr>
          <w:headerReference w:type="even" r:id="rId47"/>
          <w:headerReference w:type="default" r:id="rId48"/>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estético</w:t>
      </w:r>
      <w:r>
        <w:rPr>
          <w:color w:val="231F20"/>
          <w:spacing w:val="-10"/>
          <w:w w:val="105"/>
        </w:rPr>
        <w:t> </w:t>
      </w:r>
      <w:r>
        <w:rPr>
          <w:color w:val="231F20"/>
          <w:w w:val="105"/>
        </w:rPr>
        <w:t>deleuziano,</w:t>
      </w:r>
      <w:r>
        <w:rPr>
          <w:color w:val="231F20"/>
          <w:spacing w:val="-9"/>
          <w:w w:val="105"/>
        </w:rPr>
        <w:t> </w:t>
      </w:r>
      <w:r>
        <w:rPr>
          <w:color w:val="231F20"/>
          <w:w w:val="105"/>
        </w:rPr>
        <w:t>para,</w:t>
      </w:r>
      <w:r>
        <w:rPr>
          <w:color w:val="231F20"/>
          <w:spacing w:val="-10"/>
          <w:w w:val="105"/>
        </w:rPr>
        <w:t> </w:t>
      </w:r>
      <w:r>
        <w:rPr>
          <w:color w:val="231F20"/>
          <w:w w:val="105"/>
        </w:rPr>
        <w:t>posteriormente,</w:t>
      </w:r>
      <w:r>
        <w:rPr>
          <w:color w:val="231F20"/>
          <w:spacing w:val="-10"/>
          <w:w w:val="105"/>
        </w:rPr>
        <w:t> </w:t>
      </w:r>
      <w:r>
        <w:rPr>
          <w:color w:val="231F20"/>
          <w:w w:val="105"/>
        </w:rPr>
        <w:t>ampliar</w:t>
      </w:r>
      <w:r>
        <w:rPr>
          <w:color w:val="231F20"/>
          <w:spacing w:val="-10"/>
          <w:w w:val="105"/>
        </w:rPr>
        <w:t> </w:t>
      </w:r>
      <w:r>
        <w:rPr>
          <w:color w:val="231F20"/>
          <w:w w:val="105"/>
        </w:rPr>
        <w:t>cada</w:t>
      </w:r>
      <w:r>
        <w:rPr>
          <w:color w:val="231F20"/>
          <w:spacing w:val="-10"/>
          <w:w w:val="105"/>
        </w:rPr>
        <w:t> </w:t>
      </w:r>
      <w:r>
        <w:rPr>
          <w:color w:val="231F20"/>
          <w:w w:val="105"/>
        </w:rPr>
        <w:t>término</w:t>
      </w:r>
      <w:r>
        <w:rPr>
          <w:color w:val="231F20"/>
          <w:spacing w:val="-10"/>
          <w:w w:val="105"/>
        </w:rPr>
        <w:t> </w:t>
      </w:r>
      <w:r>
        <w:rPr>
          <w:color w:val="231F20"/>
          <w:w w:val="105"/>
        </w:rPr>
        <w:t>e</w:t>
      </w:r>
      <w:r>
        <w:rPr>
          <w:color w:val="231F20"/>
          <w:spacing w:val="-10"/>
          <w:w w:val="105"/>
        </w:rPr>
        <w:t> </w:t>
      </w:r>
      <w:r>
        <w:rPr>
          <w:color w:val="231F20"/>
          <w:w w:val="105"/>
        </w:rPr>
        <w:t>iden- tificar</w:t>
      </w:r>
      <w:r>
        <w:rPr>
          <w:color w:val="231F20"/>
          <w:spacing w:val="-11"/>
          <w:w w:val="105"/>
        </w:rPr>
        <w:t> </w:t>
      </w:r>
      <w:r>
        <w:rPr>
          <w:color w:val="231F20"/>
          <w:w w:val="105"/>
        </w:rPr>
        <w:t>cómo</w:t>
      </w:r>
      <w:r>
        <w:rPr>
          <w:color w:val="231F20"/>
          <w:spacing w:val="-12"/>
          <w:w w:val="105"/>
        </w:rPr>
        <w:t> </w:t>
      </w:r>
      <w:r>
        <w:rPr>
          <w:color w:val="231F20"/>
          <w:w w:val="105"/>
        </w:rPr>
        <w:t>se</w:t>
      </w:r>
      <w:r>
        <w:rPr>
          <w:color w:val="231F20"/>
          <w:spacing w:val="-12"/>
          <w:w w:val="105"/>
        </w:rPr>
        <w:t> </w:t>
      </w:r>
      <w:r>
        <w:rPr>
          <w:color w:val="231F20"/>
          <w:w w:val="105"/>
        </w:rPr>
        <w:t>manifiesta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texto</w:t>
      </w:r>
      <w:r>
        <w:rPr>
          <w:color w:val="231F20"/>
          <w:spacing w:val="-12"/>
          <w:w w:val="105"/>
        </w:rPr>
        <w:t> </w:t>
      </w:r>
      <w:r>
        <w:rPr>
          <w:color w:val="231F20"/>
          <w:w w:val="105"/>
        </w:rPr>
        <w:t>borgesiano.</w:t>
      </w:r>
    </w:p>
    <w:p>
      <w:pPr>
        <w:pStyle w:val="BodyText"/>
        <w:spacing w:before="4"/>
        <w:rPr>
          <w:sz w:val="25"/>
        </w:rPr>
      </w:pPr>
    </w:p>
    <w:p>
      <w:pPr>
        <w:pStyle w:val="Heading4"/>
        <w:rPr>
          <w:rFonts w:ascii="Cambria"/>
        </w:rPr>
      </w:pPr>
      <w:r>
        <w:rPr>
          <w:rFonts w:ascii="Cambria"/>
          <w:color w:val="231F20"/>
        </w:rPr>
        <w:t>El sistema del arte</w:t>
      </w:r>
    </w:p>
    <w:p>
      <w:pPr>
        <w:pStyle w:val="BodyText"/>
        <w:rPr>
          <w:b/>
        </w:rPr>
      </w:pPr>
    </w:p>
    <w:p>
      <w:pPr>
        <w:pStyle w:val="BodyText"/>
        <w:spacing w:line="307" w:lineRule="auto" w:before="128"/>
        <w:ind w:left="117" w:right="115"/>
        <w:jc w:val="both"/>
        <w:rPr>
          <w:sz w:val="14"/>
        </w:rPr>
      </w:pPr>
      <w:r>
        <w:rPr>
          <w:color w:val="231F20"/>
        </w:rPr>
        <w:t>como ya se había adelantado, la filosofía de  Deleuze entraña  una teoría  de los conceptos del arte mismo, que se organiza en función de cuatro   ejes que se explicarán someramente: “la diferencia o el desarreglo de los sentidos, el </w:t>
      </w:r>
      <w:r>
        <w:rPr>
          <w:color w:val="231F20"/>
          <w:spacing w:val="-14"/>
        </w:rPr>
        <w:t>yo </w:t>
      </w:r>
      <w:r>
        <w:rPr>
          <w:color w:val="231F20"/>
        </w:rPr>
        <w:t>autor es otro, el tiempo está fuera de sus goznes y rein- ventar la vida, como conceptos teóricos que animen la práctica estética” (navarro, 2001: 199). sobre el primer punto lo más destacable es que        el programa estético parte de lo que se considera el fracaso de la </w:t>
      </w:r>
      <w:r>
        <w:rPr>
          <w:color w:val="231F20"/>
          <w:spacing w:val="-3"/>
        </w:rPr>
        <w:t>repre- </w:t>
      </w:r>
      <w:r>
        <w:rPr>
          <w:color w:val="231F20"/>
        </w:rPr>
        <w:t>sentación, visto como acto controlador de las percepciones que, bajo su influencia, son reducidas a categorías lógicas </w:t>
      </w:r>
      <w:r>
        <w:rPr>
          <w:color w:val="231F20"/>
          <w:spacing w:val="-11"/>
        </w:rPr>
        <w:t>y, </w:t>
      </w:r>
      <w:r>
        <w:rPr>
          <w:color w:val="231F20"/>
        </w:rPr>
        <w:t>por tanto, a identidades fijas. contra la representación emerge un mundo de simulacros en el que las identidades son simuladas como consecuencia de la interacción entre diferencia y repetición, relaciones que abolen tanto las categorías lógicas como las identidades fijas, que entonces tienen la capacidad de elevarse    a  su  máximo</w:t>
      </w:r>
      <w:r>
        <w:rPr>
          <w:color w:val="231F20"/>
          <w:spacing w:val="8"/>
        </w:rPr>
        <w:t> </w:t>
      </w:r>
      <w:r>
        <w:rPr>
          <w:color w:val="231F20"/>
          <w:spacing w:val="-4"/>
        </w:rPr>
        <w:t>poder.</w:t>
      </w:r>
      <w:r>
        <w:rPr>
          <w:color w:val="231F20"/>
          <w:spacing w:val="-4"/>
          <w:position w:val="7"/>
          <w:sz w:val="14"/>
        </w:rPr>
        <w:t>3</w:t>
      </w:r>
    </w:p>
    <w:p>
      <w:pPr>
        <w:pStyle w:val="BodyText"/>
        <w:spacing w:line="307" w:lineRule="auto"/>
        <w:ind w:left="117" w:right="114" w:firstLine="397"/>
        <w:jc w:val="both"/>
      </w:pPr>
      <w:r>
        <w:rPr>
          <w:color w:val="231F20"/>
          <w:w w:val="105"/>
        </w:rPr>
        <w:t>En segundo </w:t>
      </w:r>
      <w:r>
        <w:rPr>
          <w:color w:val="231F20"/>
          <w:spacing w:val="-5"/>
          <w:w w:val="105"/>
        </w:rPr>
        <w:t>lugar, </w:t>
      </w:r>
      <w:r>
        <w:rPr>
          <w:color w:val="231F20"/>
          <w:w w:val="105"/>
        </w:rPr>
        <w:t>el </w:t>
      </w:r>
      <w:r>
        <w:rPr>
          <w:color w:val="231F20"/>
          <w:spacing w:val="-9"/>
          <w:w w:val="105"/>
        </w:rPr>
        <w:t>yo, </w:t>
      </w:r>
      <w:r>
        <w:rPr>
          <w:color w:val="231F20"/>
          <w:w w:val="105"/>
        </w:rPr>
        <w:t>a causa de la serie de devenires que expe- rimenta, deja de ser individual y se transforma en colectivo. En el caso del texto literario, lo anterior se refleja en la figura del </w:t>
      </w:r>
      <w:r>
        <w:rPr>
          <w:color w:val="231F20"/>
          <w:spacing w:val="-3"/>
          <w:w w:val="105"/>
        </w:rPr>
        <w:t>escritor, </w:t>
      </w:r>
      <w:r>
        <w:rPr>
          <w:color w:val="231F20"/>
          <w:w w:val="105"/>
        </w:rPr>
        <w:t>quien no es más un </w:t>
      </w:r>
      <w:r>
        <w:rPr>
          <w:color w:val="231F20"/>
          <w:spacing w:val="-14"/>
          <w:w w:val="105"/>
        </w:rPr>
        <w:t>yo  </w:t>
      </w:r>
      <w:r>
        <w:rPr>
          <w:color w:val="231F20"/>
          <w:w w:val="105"/>
        </w:rPr>
        <w:t>individual sujeto de la enunciación, sino un </w:t>
      </w:r>
      <w:r>
        <w:rPr>
          <w:color w:val="231F20"/>
          <w:spacing w:val="-3"/>
          <w:w w:val="105"/>
        </w:rPr>
        <w:t>otro </w:t>
      </w:r>
      <w:r>
        <w:rPr>
          <w:color w:val="231F20"/>
          <w:w w:val="105"/>
        </w:rPr>
        <w:t>que   es una multiplicidad impersonal y colectiva. El tercer punto manifiesta la</w:t>
      </w:r>
      <w:r>
        <w:rPr>
          <w:color w:val="231F20"/>
          <w:spacing w:val="-7"/>
          <w:w w:val="105"/>
        </w:rPr>
        <w:t> </w:t>
      </w:r>
      <w:r>
        <w:rPr>
          <w:color w:val="231F20"/>
          <w:w w:val="105"/>
        </w:rPr>
        <w:t>concepción</w:t>
      </w:r>
      <w:r>
        <w:rPr>
          <w:color w:val="231F20"/>
          <w:spacing w:val="-7"/>
          <w:w w:val="105"/>
        </w:rPr>
        <w:t> </w:t>
      </w:r>
      <w:r>
        <w:rPr>
          <w:color w:val="231F20"/>
          <w:w w:val="105"/>
        </w:rPr>
        <w:t>deleuziana</w:t>
      </w:r>
      <w:r>
        <w:rPr>
          <w:color w:val="231F20"/>
          <w:spacing w:val="-6"/>
          <w:w w:val="105"/>
        </w:rPr>
        <w:t> </w:t>
      </w:r>
      <w:r>
        <w:rPr>
          <w:color w:val="231F20"/>
          <w:w w:val="105"/>
        </w:rPr>
        <w:t>del</w:t>
      </w:r>
      <w:r>
        <w:rPr>
          <w:color w:val="231F20"/>
          <w:spacing w:val="-7"/>
          <w:w w:val="105"/>
        </w:rPr>
        <w:t> </w:t>
      </w:r>
      <w:r>
        <w:rPr>
          <w:color w:val="231F20"/>
          <w:w w:val="105"/>
        </w:rPr>
        <w:t>tiempo,</w:t>
      </w:r>
      <w:r>
        <w:rPr>
          <w:color w:val="231F20"/>
          <w:spacing w:val="-7"/>
          <w:w w:val="105"/>
        </w:rPr>
        <w:t> </w:t>
      </w:r>
      <w:r>
        <w:rPr>
          <w:color w:val="231F20"/>
          <w:w w:val="105"/>
        </w:rPr>
        <w:t>no</w:t>
      </w:r>
      <w:r>
        <w:rPr>
          <w:color w:val="231F20"/>
          <w:spacing w:val="-7"/>
          <w:w w:val="105"/>
        </w:rPr>
        <w:t> </w:t>
      </w:r>
      <w:r>
        <w:rPr>
          <w:color w:val="231F20"/>
          <w:w w:val="105"/>
        </w:rPr>
        <w:t>como</w:t>
      </w:r>
      <w:r>
        <w:rPr>
          <w:color w:val="231F20"/>
          <w:spacing w:val="-7"/>
          <w:w w:val="105"/>
        </w:rPr>
        <w:t> </w:t>
      </w:r>
      <w:r>
        <w:rPr>
          <w:color w:val="231F20"/>
          <w:w w:val="105"/>
        </w:rPr>
        <w:t>una</w:t>
      </w:r>
      <w:r>
        <w:rPr>
          <w:color w:val="231F20"/>
          <w:spacing w:val="-7"/>
          <w:w w:val="105"/>
        </w:rPr>
        <w:t> </w:t>
      </w:r>
      <w:r>
        <w:rPr>
          <w:color w:val="231F20"/>
          <w:w w:val="105"/>
        </w:rPr>
        <w:t>sucesión</w:t>
      </w:r>
      <w:r>
        <w:rPr>
          <w:color w:val="231F20"/>
          <w:spacing w:val="-7"/>
          <w:w w:val="105"/>
        </w:rPr>
        <w:t> </w:t>
      </w:r>
      <w:r>
        <w:rPr>
          <w:color w:val="231F20"/>
          <w:w w:val="105"/>
        </w:rPr>
        <w:t>cronológica o cíclica que lleva a pensar en la repetición, sino como un desbordar</w:t>
      </w:r>
      <w:r>
        <w:rPr>
          <w:color w:val="231F20"/>
          <w:spacing w:val="-19"/>
          <w:w w:val="105"/>
        </w:rPr>
        <w:t> </w:t>
      </w:r>
      <w:r>
        <w:rPr>
          <w:color w:val="231F20"/>
          <w:w w:val="105"/>
        </w:rPr>
        <w:t>de</w:t>
      </w:r>
    </w:p>
    <w:p>
      <w:pPr>
        <w:pStyle w:val="BodyText"/>
      </w:pPr>
    </w:p>
    <w:p>
      <w:pPr>
        <w:pStyle w:val="BodyText"/>
        <w:spacing w:before="6"/>
        <w:rPr>
          <w:sz w:val="16"/>
        </w:rPr>
      </w:pPr>
    </w:p>
    <w:p>
      <w:pPr>
        <w:spacing w:line="280" w:lineRule="auto" w:before="0"/>
        <w:ind w:left="117" w:right="114" w:firstLine="396"/>
        <w:jc w:val="both"/>
        <w:rPr>
          <w:sz w:val="16"/>
        </w:rPr>
      </w:pPr>
      <w:r>
        <w:rPr>
          <w:color w:val="231F20"/>
          <w:position w:val="5"/>
          <w:sz w:val="11"/>
        </w:rPr>
        <w:t>3 </w:t>
      </w:r>
      <w:r>
        <w:rPr>
          <w:color w:val="231F20"/>
          <w:spacing w:val="-6"/>
          <w:sz w:val="16"/>
        </w:rPr>
        <w:t>Vale </w:t>
      </w:r>
      <w:r>
        <w:rPr>
          <w:color w:val="231F20"/>
          <w:sz w:val="16"/>
        </w:rPr>
        <w:t>la pena señalar que los conceptos del programa estético operan en la experien-  cia empírica, que es donde se produce el encuentro con el ser de la sensación mediante lo  que Deleuze llama afectos –afecciones– y perceptos –percepciones– materializados en la  obra</w:t>
      </w:r>
      <w:r>
        <w:rPr>
          <w:color w:val="231F20"/>
          <w:spacing w:val="-23"/>
          <w:sz w:val="16"/>
        </w:rPr>
        <w:t> </w:t>
      </w:r>
      <w:r>
        <w:rPr>
          <w:color w:val="231F20"/>
          <w:sz w:val="16"/>
        </w:rPr>
        <w:t>de</w:t>
      </w:r>
      <w:r>
        <w:rPr>
          <w:color w:val="231F20"/>
          <w:spacing w:val="-23"/>
          <w:sz w:val="16"/>
        </w:rPr>
        <w:t> </w:t>
      </w:r>
      <w:r>
        <w:rPr>
          <w:color w:val="231F20"/>
          <w:sz w:val="16"/>
        </w:rPr>
        <w:t>arte.</w:t>
      </w:r>
      <w:r>
        <w:rPr>
          <w:color w:val="231F20"/>
          <w:spacing w:val="-23"/>
          <w:sz w:val="16"/>
        </w:rPr>
        <w:t> </w:t>
      </w:r>
      <w:r>
        <w:rPr>
          <w:color w:val="231F20"/>
          <w:spacing w:val="-3"/>
          <w:sz w:val="16"/>
        </w:rPr>
        <w:t>Para</w:t>
      </w:r>
      <w:r>
        <w:rPr>
          <w:color w:val="231F20"/>
          <w:spacing w:val="-23"/>
          <w:sz w:val="16"/>
        </w:rPr>
        <w:t> </w:t>
      </w:r>
      <w:r>
        <w:rPr>
          <w:color w:val="231F20"/>
          <w:sz w:val="16"/>
        </w:rPr>
        <w:t>ahondar</w:t>
      </w:r>
      <w:r>
        <w:rPr>
          <w:color w:val="231F20"/>
          <w:spacing w:val="-23"/>
          <w:sz w:val="16"/>
        </w:rPr>
        <w:t> </w:t>
      </w:r>
      <w:r>
        <w:rPr>
          <w:color w:val="231F20"/>
          <w:sz w:val="16"/>
        </w:rPr>
        <w:t>en</w:t>
      </w:r>
      <w:r>
        <w:rPr>
          <w:color w:val="231F20"/>
          <w:spacing w:val="-23"/>
          <w:sz w:val="16"/>
        </w:rPr>
        <w:t> </w:t>
      </w:r>
      <w:r>
        <w:rPr>
          <w:color w:val="231F20"/>
          <w:sz w:val="16"/>
        </w:rPr>
        <w:t>el</w:t>
      </w:r>
      <w:r>
        <w:rPr>
          <w:color w:val="231F20"/>
          <w:spacing w:val="-23"/>
          <w:sz w:val="16"/>
        </w:rPr>
        <w:t> </w:t>
      </w:r>
      <w:r>
        <w:rPr>
          <w:color w:val="231F20"/>
          <w:sz w:val="16"/>
        </w:rPr>
        <w:t>asunto</w:t>
      </w:r>
      <w:r>
        <w:rPr>
          <w:color w:val="231F20"/>
          <w:spacing w:val="-23"/>
          <w:sz w:val="16"/>
        </w:rPr>
        <w:t> </w:t>
      </w:r>
      <w:r>
        <w:rPr>
          <w:color w:val="231F20"/>
          <w:sz w:val="16"/>
        </w:rPr>
        <w:t>se</w:t>
      </w:r>
      <w:r>
        <w:rPr>
          <w:color w:val="231F20"/>
          <w:spacing w:val="-23"/>
          <w:sz w:val="16"/>
        </w:rPr>
        <w:t> </w:t>
      </w:r>
      <w:r>
        <w:rPr>
          <w:color w:val="231F20"/>
          <w:sz w:val="16"/>
        </w:rPr>
        <w:t>sugiere</w:t>
      </w:r>
      <w:r>
        <w:rPr>
          <w:color w:val="231F20"/>
          <w:spacing w:val="-23"/>
          <w:sz w:val="16"/>
        </w:rPr>
        <w:t> </w:t>
      </w:r>
      <w:r>
        <w:rPr>
          <w:color w:val="231F20"/>
          <w:sz w:val="16"/>
        </w:rPr>
        <w:t>acudir</w:t>
      </w:r>
      <w:r>
        <w:rPr>
          <w:color w:val="231F20"/>
          <w:spacing w:val="-23"/>
          <w:sz w:val="16"/>
        </w:rPr>
        <w:t> </w:t>
      </w:r>
      <w:r>
        <w:rPr>
          <w:color w:val="231F20"/>
          <w:sz w:val="16"/>
        </w:rPr>
        <w:t>a</w:t>
      </w:r>
      <w:r>
        <w:rPr>
          <w:color w:val="231F20"/>
          <w:spacing w:val="-23"/>
          <w:sz w:val="16"/>
        </w:rPr>
        <w:t> </w:t>
      </w:r>
      <w:r>
        <w:rPr>
          <w:i/>
          <w:color w:val="231F20"/>
          <w:sz w:val="16"/>
        </w:rPr>
        <w:t>Inttroducción</w:t>
      </w:r>
      <w:r>
        <w:rPr>
          <w:i/>
          <w:color w:val="231F20"/>
          <w:spacing w:val="-23"/>
          <w:sz w:val="16"/>
        </w:rPr>
        <w:t> </w:t>
      </w:r>
      <w:r>
        <w:rPr>
          <w:i/>
          <w:color w:val="231F20"/>
          <w:sz w:val="16"/>
        </w:rPr>
        <w:t>al</w:t>
      </w:r>
      <w:r>
        <w:rPr>
          <w:i/>
          <w:color w:val="231F20"/>
          <w:spacing w:val="-23"/>
          <w:sz w:val="16"/>
        </w:rPr>
        <w:t> </w:t>
      </w:r>
      <w:r>
        <w:rPr>
          <w:i/>
          <w:color w:val="231F20"/>
          <w:sz w:val="16"/>
        </w:rPr>
        <w:t>pensamientto</w:t>
      </w:r>
      <w:r>
        <w:rPr>
          <w:i/>
          <w:color w:val="231F20"/>
          <w:spacing w:val="-23"/>
          <w:sz w:val="16"/>
        </w:rPr>
        <w:t> </w:t>
      </w:r>
      <w:r>
        <w:rPr>
          <w:i/>
          <w:color w:val="231F20"/>
          <w:sz w:val="16"/>
        </w:rPr>
        <w:t>esttéttico </w:t>
      </w:r>
      <w:r>
        <w:rPr>
          <w:i/>
          <w:color w:val="231F20"/>
          <w:sz w:val="16"/>
        </w:rPr>
        <w:t>de Gilles Deleuze </w:t>
      </w:r>
      <w:r>
        <w:rPr>
          <w:color w:val="231F20"/>
          <w:sz w:val="16"/>
        </w:rPr>
        <w:t>(navarro, 2001: 199-215) </w:t>
      </w:r>
      <w:r>
        <w:rPr>
          <w:color w:val="231F20"/>
          <w:spacing w:val="-9"/>
          <w:sz w:val="16"/>
        </w:rPr>
        <w:t>y, </w:t>
      </w:r>
      <w:r>
        <w:rPr>
          <w:color w:val="231F20"/>
          <w:sz w:val="16"/>
        </w:rPr>
        <w:t>en particular, a </w:t>
      </w:r>
      <w:r>
        <w:rPr>
          <w:i/>
          <w:color w:val="231F20"/>
          <w:sz w:val="16"/>
        </w:rPr>
        <w:t>¿Qué es la filosofía? </w:t>
      </w:r>
      <w:r>
        <w:rPr>
          <w:color w:val="231F20"/>
          <w:sz w:val="16"/>
        </w:rPr>
        <w:t>(Deleuze y Guattari,  2001:</w:t>
      </w:r>
      <w:r>
        <w:rPr>
          <w:color w:val="231F20"/>
          <w:spacing w:val="11"/>
          <w:sz w:val="16"/>
        </w:rPr>
        <w:t> </w:t>
      </w:r>
      <w:r>
        <w:rPr>
          <w:color w:val="231F20"/>
          <w:sz w:val="16"/>
        </w:rPr>
        <w:t>164-201).</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ambas; esto es, un tiempo que sale de sus goznes a la vez que </w:t>
      </w:r>
      <w:r>
        <w:rPr>
          <w:color w:val="231F20"/>
          <w:spacing w:val="-3"/>
          <w:w w:val="105"/>
        </w:rPr>
        <w:t>abre </w:t>
      </w:r>
      <w:r>
        <w:rPr>
          <w:color w:val="231F20"/>
          <w:w w:val="105"/>
        </w:rPr>
        <w:t>nue- vos flujos de sentido. Lo que la repetición oculta es la repetición de la diferencia,</w:t>
      </w:r>
      <w:r>
        <w:rPr>
          <w:color w:val="231F20"/>
          <w:spacing w:val="-8"/>
          <w:w w:val="105"/>
        </w:rPr>
        <w:t> </w:t>
      </w:r>
      <w:r>
        <w:rPr>
          <w:color w:val="231F20"/>
          <w:w w:val="105"/>
        </w:rPr>
        <w:t>y</w:t>
      </w:r>
      <w:r>
        <w:rPr>
          <w:color w:val="231F20"/>
          <w:spacing w:val="-8"/>
          <w:w w:val="105"/>
        </w:rPr>
        <w:t> </w:t>
      </w:r>
      <w:r>
        <w:rPr>
          <w:color w:val="231F20"/>
          <w:w w:val="105"/>
        </w:rPr>
        <w:t>ésta</w:t>
      </w:r>
      <w:r>
        <w:rPr>
          <w:color w:val="231F20"/>
          <w:spacing w:val="-8"/>
          <w:w w:val="105"/>
        </w:rPr>
        <w:t> </w:t>
      </w:r>
      <w:r>
        <w:rPr>
          <w:color w:val="231F20"/>
          <w:w w:val="105"/>
        </w:rPr>
        <w:t>es</w:t>
      </w:r>
      <w:r>
        <w:rPr>
          <w:color w:val="231F20"/>
          <w:spacing w:val="-8"/>
          <w:w w:val="105"/>
        </w:rPr>
        <w:t> </w:t>
      </w:r>
      <w:r>
        <w:rPr>
          <w:color w:val="231F20"/>
          <w:w w:val="105"/>
        </w:rPr>
        <w:t>esencial</w:t>
      </w:r>
      <w:r>
        <w:rPr>
          <w:color w:val="231F20"/>
          <w:spacing w:val="-8"/>
          <w:w w:val="105"/>
        </w:rPr>
        <w:t> </w:t>
      </w:r>
      <w:r>
        <w:rPr>
          <w:color w:val="231F20"/>
          <w:w w:val="105"/>
        </w:rPr>
        <w:t>para</w:t>
      </w:r>
      <w:r>
        <w:rPr>
          <w:color w:val="231F20"/>
          <w:spacing w:val="-8"/>
          <w:w w:val="105"/>
        </w:rPr>
        <w:t> </w:t>
      </w:r>
      <w:r>
        <w:rPr>
          <w:color w:val="231F20"/>
          <w:w w:val="105"/>
        </w:rPr>
        <w:t>generar</w:t>
      </w:r>
      <w:r>
        <w:rPr>
          <w:color w:val="231F20"/>
          <w:spacing w:val="-8"/>
          <w:w w:val="105"/>
        </w:rPr>
        <w:t> </w:t>
      </w:r>
      <w:r>
        <w:rPr>
          <w:color w:val="231F20"/>
          <w:w w:val="105"/>
        </w:rPr>
        <w:t>líneas</w:t>
      </w:r>
      <w:r>
        <w:rPr>
          <w:color w:val="231F20"/>
          <w:spacing w:val="-8"/>
          <w:w w:val="105"/>
        </w:rPr>
        <w:t> </w:t>
      </w:r>
      <w:r>
        <w:rPr>
          <w:color w:val="231F20"/>
          <w:w w:val="105"/>
        </w:rPr>
        <w:t>de</w:t>
      </w:r>
      <w:r>
        <w:rPr>
          <w:color w:val="231F20"/>
          <w:spacing w:val="-8"/>
          <w:w w:val="105"/>
        </w:rPr>
        <w:t> </w:t>
      </w:r>
      <w:r>
        <w:rPr>
          <w:color w:val="231F20"/>
          <w:w w:val="105"/>
        </w:rPr>
        <w:t>fuga</w:t>
      </w:r>
      <w:r>
        <w:rPr>
          <w:color w:val="231F20"/>
          <w:spacing w:val="-8"/>
          <w:w w:val="105"/>
        </w:rPr>
        <w:t> </w:t>
      </w:r>
      <w:r>
        <w:rPr>
          <w:color w:val="231F20"/>
          <w:w w:val="105"/>
        </w:rPr>
        <w:t>que</w:t>
      </w:r>
      <w:r>
        <w:rPr>
          <w:color w:val="231F20"/>
          <w:spacing w:val="-8"/>
          <w:w w:val="105"/>
        </w:rPr>
        <w:t> </w:t>
      </w:r>
      <w:r>
        <w:rPr>
          <w:color w:val="231F20"/>
          <w:w w:val="105"/>
        </w:rPr>
        <w:t>den</w:t>
      </w:r>
      <w:r>
        <w:rPr>
          <w:color w:val="231F20"/>
          <w:spacing w:val="-8"/>
          <w:w w:val="105"/>
        </w:rPr>
        <w:t> </w:t>
      </w:r>
      <w:r>
        <w:rPr>
          <w:color w:val="231F20"/>
          <w:w w:val="105"/>
        </w:rPr>
        <w:t>lugar</w:t>
      </w:r>
      <w:r>
        <w:rPr>
          <w:color w:val="231F20"/>
          <w:spacing w:val="-8"/>
          <w:w w:val="105"/>
        </w:rPr>
        <w:t> </w:t>
      </w:r>
      <w:r>
        <w:rPr>
          <w:color w:val="231F20"/>
          <w:w w:val="105"/>
        </w:rPr>
        <w:t>a nuevas formas posibles de vida, tanto en el mundo </w:t>
      </w:r>
      <w:r>
        <w:rPr>
          <w:color w:val="231F20"/>
          <w:spacing w:val="-3"/>
          <w:w w:val="105"/>
        </w:rPr>
        <w:t>real </w:t>
      </w:r>
      <w:r>
        <w:rPr>
          <w:color w:val="231F20"/>
          <w:w w:val="105"/>
        </w:rPr>
        <w:t>fáctico como en el</w:t>
      </w:r>
      <w:r>
        <w:rPr>
          <w:color w:val="231F20"/>
          <w:spacing w:val="1"/>
          <w:w w:val="105"/>
        </w:rPr>
        <w:t> </w:t>
      </w:r>
      <w:r>
        <w:rPr>
          <w:color w:val="231F20"/>
          <w:w w:val="105"/>
        </w:rPr>
        <w:t>ficcional.</w:t>
      </w:r>
    </w:p>
    <w:p>
      <w:pPr>
        <w:pStyle w:val="BodyText"/>
        <w:spacing w:line="307" w:lineRule="auto"/>
        <w:ind w:left="117" w:right="115" w:firstLine="396"/>
        <w:jc w:val="both"/>
      </w:pPr>
      <w:r>
        <w:rPr>
          <w:color w:val="231F20"/>
        </w:rPr>
        <w:t>con el último eje se plantea la premisa de que la puesta en marcha     de los conceptos artísticos deleuzianos equivale a  una  práctica  clínica que aísla los síntomas de un mundo enfermo para proponer medios de salud, esto es, líneas de fuga que son, en general, creadas por escritores y filósofos quienes, por tanto, fungen como médicos de la civilización. una manera de reinventar la vida es, precisamente, la literatura, en virtud de que es capaz de proponer diferencias a través de la transgresión de los límites, mecanismo bajo el que opera también la esquizofrenia. De ahí   que Deleuze proponga el esquizoanálisis como método  de  descodifica- ción</w:t>
      </w:r>
      <w:r>
        <w:rPr>
          <w:color w:val="231F20"/>
          <w:spacing w:val="-8"/>
        </w:rPr>
        <w:t> </w:t>
      </w:r>
      <w:r>
        <w:rPr>
          <w:color w:val="231F20"/>
        </w:rPr>
        <w:t>integral</w:t>
      </w:r>
      <w:r>
        <w:rPr>
          <w:color w:val="231F20"/>
          <w:spacing w:val="-8"/>
        </w:rPr>
        <w:t> </w:t>
      </w:r>
      <w:r>
        <w:rPr>
          <w:color w:val="231F20"/>
        </w:rPr>
        <w:t>que</w:t>
      </w:r>
      <w:r>
        <w:rPr>
          <w:color w:val="231F20"/>
          <w:spacing w:val="-8"/>
        </w:rPr>
        <w:t> </w:t>
      </w:r>
      <w:r>
        <w:rPr>
          <w:color w:val="231F20"/>
        </w:rPr>
        <w:t>corroe</w:t>
      </w:r>
      <w:r>
        <w:rPr>
          <w:color w:val="231F20"/>
          <w:spacing w:val="-8"/>
        </w:rPr>
        <w:t> </w:t>
      </w:r>
      <w:r>
        <w:rPr>
          <w:color w:val="231F20"/>
        </w:rPr>
        <w:t>el</w:t>
      </w:r>
      <w:r>
        <w:rPr>
          <w:color w:val="231F20"/>
          <w:spacing w:val="-8"/>
        </w:rPr>
        <w:t> </w:t>
      </w:r>
      <w:r>
        <w:rPr>
          <w:i/>
          <w:color w:val="231F20"/>
        </w:rPr>
        <w:t>esttablishmentt</w:t>
      </w:r>
      <w:r>
        <w:rPr>
          <w:i/>
          <w:color w:val="231F20"/>
          <w:spacing w:val="-8"/>
        </w:rPr>
        <w:t> </w:t>
      </w:r>
      <w:r>
        <w:rPr>
          <w:color w:val="231F20"/>
          <w:spacing w:val="-11"/>
        </w:rPr>
        <w:t>y,</w:t>
      </w:r>
      <w:r>
        <w:rPr>
          <w:color w:val="231F20"/>
          <w:spacing w:val="-8"/>
        </w:rPr>
        <w:t> </w:t>
      </w:r>
      <w:r>
        <w:rPr>
          <w:color w:val="231F20"/>
        </w:rPr>
        <w:t>así,</w:t>
      </w:r>
      <w:r>
        <w:rPr>
          <w:color w:val="231F20"/>
          <w:spacing w:val="-8"/>
        </w:rPr>
        <w:t> </w:t>
      </w:r>
      <w:r>
        <w:rPr>
          <w:color w:val="231F20"/>
          <w:spacing w:val="-3"/>
        </w:rPr>
        <w:t>recrea</w:t>
      </w:r>
      <w:r>
        <w:rPr>
          <w:color w:val="231F20"/>
          <w:spacing w:val="-8"/>
        </w:rPr>
        <w:t> </w:t>
      </w:r>
      <w:r>
        <w:rPr>
          <w:color w:val="231F20"/>
        </w:rPr>
        <w:t>la</w:t>
      </w:r>
      <w:r>
        <w:rPr>
          <w:color w:val="231F20"/>
          <w:spacing w:val="-8"/>
        </w:rPr>
        <w:t> </w:t>
      </w:r>
      <w:r>
        <w:rPr>
          <w:color w:val="231F20"/>
        </w:rPr>
        <w:t>vida.</w:t>
      </w:r>
    </w:p>
    <w:p>
      <w:pPr>
        <w:pStyle w:val="BodyText"/>
        <w:spacing w:before="4"/>
        <w:rPr>
          <w:sz w:val="25"/>
        </w:rPr>
      </w:pPr>
    </w:p>
    <w:p>
      <w:pPr>
        <w:pStyle w:val="Heading4"/>
        <w:rPr>
          <w:rFonts w:ascii="Cambria" w:hAnsi="Cambria"/>
        </w:rPr>
      </w:pPr>
      <w:r>
        <w:rPr>
          <w:rFonts w:ascii="Cambria" w:hAnsi="Cambria"/>
          <w:color w:val="231F20"/>
        </w:rPr>
        <w:t>El esquizoanálisis literario</w:t>
      </w:r>
    </w:p>
    <w:p>
      <w:pPr>
        <w:pStyle w:val="BodyText"/>
        <w:rPr>
          <w:b/>
        </w:rPr>
      </w:pPr>
    </w:p>
    <w:p>
      <w:pPr>
        <w:pStyle w:val="BodyText"/>
        <w:spacing w:line="304" w:lineRule="auto" w:before="128"/>
        <w:ind w:left="117" w:right="114"/>
        <w:jc w:val="both"/>
      </w:pPr>
      <w:r>
        <w:rPr>
          <w:color w:val="231F20"/>
        </w:rPr>
        <w:t>El esquizoánalisis, investigación enfocada al campo social, nace en opo- sición al psicoanálisis freudiano, que “tiende a suprimir toda relación de   sí mismo y del sujeto que viene a hacerse analizar con el afuera. </w:t>
      </w:r>
      <w:r>
        <w:rPr>
          <w:color w:val="231F20"/>
          <w:spacing w:val="-3"/>
        </w:rPr>
        <w:t>Pretende </w:t>
      </w:r>
      <w:r>
        <w:rPr>
          <w:color w:val="231F20"/>
        </w:rPr>
        <w:t>reterritorializarnos sólo en él, sobre la territorialidad o la tierra más me- diocre, la más mezquina: la territorialidad edípica. </w:t>
      </w:r>
      <w:r>
        <w:rPr>
          <w:color w:val="231F20"/>
          <w:w w:val="125"/>
        </w:rPr>
        <w:t>o </w:t>
      </w:r>
      <w:r>
        <w:rPr>
          <w:color w:val="231F20"/>
        </w:rPr>
        <w:t>peor: sobre el di- ván”</w:t>
      </w:r>
      <w:r>
        <w:rPr>
          <w:color w:val="231F20"/>
          <w:spacing w:val="16"/>
        </w:rPr>
        <w:t> </w:t>
      </w:r>
      <w:r>
        <w:rPr>
          <w:color w:val="231F20"/>
        </w:rPr>
        <w:t>(Deleuze,</w:t>
      </w:r>
      <w:r>
        <w:rPr>
          <w:color w:val="231F20"/>
          <w:spacing w:val="16"/>
        </w:rPr>
        <w:t> </w:t>
      </w:r>
      <w:r>
        <w:rPr>
          <w:color w:val="231F20"/>
        </w:rPr>
        <w:t>2005:</w:t>
      </w:r>
      <w:r>
        <w:rPr>
          <w:color w:val="231F20"/>
          <w:spacing w:val="16"/>
        </w:rPr>
        <w:t> </w:t>
      </w:r>
      <w:r>
        <w:rPr>
          <w:color w:val="231F20"/>
        </w:rPr>
        <w:t>30).</w:t>
      </w:r>
      <w:r>
        <w:rPr>
          <w:color w:val="231F20"/>
          <w:spacing w:val="16"/>
        </w:rPr>
        <w:t> </w:t>
      </w:r>
      <w:r>
        <w:rPr>
          <w:color w:val="231F20"/>
        </w:rPr>
        <w:t>Desde</w:t>
      </w:r>
      <w:r>
        <w:rPr>
          <w:color w:val="231F20"/>
          <w:spacing w:val="16"/>
        </w:rPr>
        <w:t> </w:t>
      </w:r>
      <w:r>
        <w:rPr>
          <w:color w:val="231F20"/>
        </w:rPr>
        <w:t>la</w:t>
      </w:r>
      <w:r>
        <w:rPr>
          <w:color w:val="231F20"/>
          <w:spacing w:val="16"/>
        </w:rPr>
        <w:t> </w:t>
      </w:r>
      <w:r>
        <w:rPr>
          <w:color w:val="231F20"/>
        </w:rPr>
        <w:t>perspectiva</w:t>
      </w:r>
      <w:r>
        <w:rPr>
          <w:color w:val="231F20"/>
          <w:spacing w:val="16"/>
        </w:rPr>
        <w:t> </w:t>
      </w:r>
      <w:r>
        <w:rPr>
          <w:color w:val="231F20"/>
        </w:rPr>
        <w:t>de</w:t>
      </w:r>
      <w:r>
        <w:rPr>
          <w:color w:val="231F20"/>
          <w:spacing w:val="16"/>
        </w:rPr>
        <w:t> </w:t>
      </w:r>
      <w:r>
        <w:rPr>
          <w:color w:val="231F20"/>
        </w:rPr>
        <w:t>Deleuze</w:t>
      </w:r>
      <w:r>
        <w:rPr>
          <w:color w:val="231F20"/>
          <w:spacing w:val="16"/>
        </w:rPr>
        <w:t> </w:t>
      </w:r>
      <w:r>
        <w:rPr>
          <w:color w:val="231F20"/>
        </w:rPr>
        <w:t>y</w:t>
      </w:r>
      <w:r>
        <w:rPr>
          <w:color w:val="231F20"/>
          <w:spacing w:val="16"/>
        </w:rPr>
        <w:t> </w:t>
      </w:r>
      <w:r>
        <w:rPr>
          <w:color w:val="231F20"/>
        </w:rPr>
        <w:t>Guattari,</w:t>
      </w:r>
      <w:r>
        <w:rPr>
          <w:color w:val="231F20"/>
          <w:position w:val="7"/>
          <w:sz w:val="14"/>
        </w:rPr>
        <w:t>4</w:t>
      </w:r>
      <w:r>
        <w:rPr>
          <w:color w:val="231F20"/>
          <w:spacing w:val="28"/>
          <w:position w:val="7"/>
          <w:sz w:val="14"/>
        </w:rPr>
        <w:t> </w:t>
      </w:r>
      <w:r>
        <w:rPr>
          <w:color w:val="231F20"/>
        </w:rPr>
        <w:t>el</w:t>
      </w:r>
    </w:p>
    <w:p>
      <w:pPr>
        <w:pStyle w:val="BodyText"/>
        <w:rPr>
          <w:sz w:val="22"/>
        </w:rPr>
      </w:pPr>
    </w:p>
    <w:p>
      <w:pPr>
        <w:pStyle w:val="BodyText"/>
        <w:rPr>
          <w:sz w:val="22"/>
        </w:rPr>
      </w:pPr>
    </w:p>
    <w:p>
      <w:pPr>
        <w:pStyle w:val="BodyText"/>
        <w:spacing w:before="7"/>
        <w:rPr>
          <w:sz w:val="25"/>
        </w:rPr>
      </w:pPr>
    </w:p>
    <w:p>
      <w:pPr>
        <w:spacing w:line="280" w:lineRule="auto" w:before="0"/>
        <w:ind w:left="117" w:right="115" w:firstLine="396"/>
        <w:jc w:val="both"/>
        <w:rPr>
          <w:sz w:val="16"/>
        </w:rPr>
      </w:pPr>
      <w:r>
        <w:rPr>
          <w:color w:val="231F20"/>
          <w:position w:val="5"/>
          <w:sz w:val="11"/>
        </w:rPr>
        <w:t>4 </w:t>
      </w:r>
      <w:r>
        <w:rPr>
          <w:color w:val="231F20"/>
          <w:sz w:val="16"/>
        </w:rPr>
        <w:t>no es extraño que Deleuze y Guattari hayan desarrollado una teoría contraria al psicoanálisis, pues es bien sabido que el segundo fue, durante muchos años, discípulo de Jacques Lacan –quien redimensionó el psicoanálisis al introducir hipótesis de la teoría lingüística de Ferdinand de saussure–. Es decir, conocía a profundidad los postulados freu- dianos, y es factible suponer que al iniciar su colaboración con Deleuze ambos hayan con- siderado que el psicoanálisis era un método limitado para estudiar el campo social y dar soluciones a sus  problemáticas.</w:t>
      </w:r>
    </w:p>
    <w:p>
      <w:pPr>
        <w:spacing w:after="0" w:line="280" w:lineRule="auto"/>
        <w:jc w:val="both"/>
        <w:rPr>
          <w:sz w:val="16"/>
        </w:rPr>
        <w:sectPr>
          <w:headerReference w:type="even" r:id="rId49"/>
          <w:headerReference w:type="default" r:id="rId50"/>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psicoanálisis</w:t>
      </w:r>
      <w:r>
        <w:rPr>
          <w:color w:val="231F20"/>
          <w:spacing w:val="-18"/>
          <w:w w:val="105"/>
        </w:rPr>
        <w:t> </w:t>
      </w:r>
      <w:r>
        <w:rPr>
          <w:color w:val="231F20"/>
          <w:w w:val="105"/>
        </w:rPr>
        <w:t>se</w:t>
      </w:r>
      <w:r>
        <w:rPr>
          <w:color w:val="231F20"/>
          <w:spacing w:val="-18"/>
          <w:w w:val="105"/>
        </w:rPr>
        <w:t> </w:t>
      </w:r>
      <w:r>
        <w:rPr>
          <w:color w:val="231F20"/>
          <w:w w:val="105"/>
        </w:rPr>
        <w:t>centra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ámbito</w:t>
      </w:r>
      <w:r>
        <w:rPr>
          <w:color w:val="231F20"/>
          <w:spacing w:val="-18"/>
          <w:w w:val="105"/>
        </w:rPr>
        <w:t> </w:t>
      </w:r>
      <w:r>
        <w:rPr>
          <w:color w:val="231F20"/>
          <w:w w:val="105"/>
        </w:rPr>
        <w:t>familiar</w:t>
      </w:r>
      <w:r>
        <w:rPr>
          <w:color w:val="231F20"/>
          <w:spacing w:val="-18"/>
          <w:w w:val="105"/>
        </w:rPr>
        <w:t> </w:t>
      </w:r>
      <w:r>
        <w:rPr>
          <w:color w:val="231F20"/>
          <w:w w:val="105"/>
        </w:rPr>
        <w:t>al</w:t>
      </w:r>
      <w:r>
        <w:rPr>
          <w:color w:val="231F20"/>
          <w:spacing w:val="-18"/>
          <w:w w:val="105"/>
        </w:rPr>
        <w:t> </w:t>
      </w:r>
      <w:r>
        <w:rPr>
          <w:color w:val="231F20"/>
          <w:w w:val="105"/>
        </w:rPr>
        <w:t>considerar</w:t>
      </w:r>
      <w:r>
        <w:rPr>
          <w:color w:val="231F20"/>
          <w:spacing w:val="-18"/>
          <w:w w:val="105"/>
        </w:rPr>
        <w:t> </w:t>
      </w:r>
      <w:r>
        <w:rPr>
          <w:color w:val="231F20"/>
          <w:w w:val="105"/>
        </w:rPr>
        <w:t>al</w:t>
      </w:r>
      <w:r>
        <w:rPr>
          <w:color w:val="231F20"/>
          <w:spacing w:val="-18"/>
          <w:w w:val="105"/>
        </w:rPr>
        <w:t> </w:t>
      </w:r>
      <w:r>
        <w:rPr>
          <w:color w:val="231F20"/>
          <w:w w:val="105"/>
        </w:rPr>
        <w:t>inconsciente como</w:t>
      </w:r>
      <w:r>
        <w:rPr>
          <w:color w:val="231F20"/>
          <w:spacing w:val="-9"/>
          <w:w w:val="105"/>
        </w:rPr>
        <w:t> </w:t>
      </w:r>
      <w:r>
        <w:rPr>
          <w:color w:val="231F20"/>
          <w:w w:val="105"/>
        </w:rPr>
        <w:t>una</w:t>
      </w:r>
      <w:r>
        <w:rPr>
          <w:color w:val="231F20"/>
          <w:spacing w:val="-9"/>
          <w:w w:val="105"/>
        </w:rPr>
        <w:t> </w:t>
      </w:r>
      <w:r>
        <w:rPr>
          <w:color w:val="231F20"/>
          <w:w w:val="105"/>
        </w:rPr>
        <w:t>suerte</w:t>
      </w:r>
      <w:r>
        <w:rPr>
          <w:color w:val="231F20"/>
          <w:spacing w:val="-10"/>
          <w:w w:val="105"/>
        </w:rPr>
        <w:t> </w:t>
      </w:r>
      <w:r>
        <w:rPr>
          <w:color w:val="231F20"/>
          <w:w w:val="105"/>
        </w:rPr>
        <w:t>de</w:t>
      </w:r>
      <w:r>
        <w:rPr>
          <w:color w:val="231F20"/>
          <w:spacing w:val="-9"/>
          <w:w w:val="105"/>
        </w:rPr>
        <w:t> </w:t>
      </w:r>
      <w:r>
        <w:rPr>
          <w:color w:val="231F20"/>
          <w:w w:val="105"/>
        </w:rPr>
        <w:t>teatro</w:t>
      </w:r>
      <w:r>
        <w:rPr>
          <w:color w:val="231F20"/>
          <w:spacing w:val="-9"/>
          <w:w w:val="105"/>
        </w:rPr>
        <w:t> </w:t>
      </w:r>
      <w:r>
        <w:rPr>
          <w:color w:val="231F20"/>
          <w:w w:val="105"/>
        </w:rPr>
        <w:t>personal</w:t>
      </w:r>
      <w:r>
        <w:rPr>
          <w:color w:val="231F20"/>
          <w:spacing w:val="-9"/>
          <w:w w:val="105"/>
        </w:rPr>
        <w:t> </w:t>
      </w:r>
      <w:r>
        <w:rPr>
          <w:color w:val="231F20"/>
          <w:w w:val="105"/>
        </w:rPr>
        <w:t>donde</w:t>
      </w:r>
      <w:r>
        <w:rPr>
          <w:color w:val="231F20"/>
          <w:spacing w:val="-9"/>
          <w:w w:val="105"/>
        </w:rPr>
        <w:t> </w:t>
      </w:r>
      <w:r>
        <w:rPr>
          <w:color w:val="231F20"/>
          <w:w w:val="105"/>
        </w:rPr>
        <w:t>se</w:t>
      </w:r>
      <w:r>
        <w:rPr>
          <w:color w:val="231F20"/>
          <w:spacing w:val="-10"/>
          <w:w w:val="105"/>
        </w:rPr>
        <w:t> </w:t>
      </w:r>
      <w:r>
        <w:rPr>
          <w:color w:val="231F20"/>
          <w:w w:val="105"/>
        </w:rPr>
        <w:t>pone</w:t>
      </w:r>
      <w:r>
        <w:rPr>
          <w:color w:val="231F20"/>
          <w:spacing w:val="-9"/>
          <w:w w:val="105"/>
        </w:rPr>
        <w:t> </w:t>
      </w:r>
      <w:r>
        <w:rPr>
          <w:color w:val="231F20"/>
          <w:w w:val="105"/>
        </w:rPr>
        <w:t>en</w:t>
      </w:r>
      <w:r>
        <w:rPr>
          <w:color w:val="231F20"/>
          <w:spacing w:val="-9"/>
          <w:w w:val="105"/>
        </w:rPr>
        <w:t> </w:t>
      </w:r>
      <w:r>
        <w:rPr>
          <w:color w:val="231F20"/>
          <w:w w:val="105"/>
        </w:rPr>
        <w:t>escena</w:t>
      </w:r>
      <w:r>
        <w:rPr>
          <w:color w:val="231F20"/>
          <w:spacing w:val="-9"/>
          <w:w w:val="105"/>
        </w:rPr>
        <w:t> </w:t>
      </w:r>
      <w:r>
        <w:rPr>
          <w:color w:val="231F20"/>
          <w:w w:val="105"/>
        </w:rPr>
        <w:t>la</w:t>
      </w:r>
      <w:r>
        <w:rPr>
          <w:color w:val="231F20"/>
          <w:spacing w:val="-9"/>
          <w:w w:val="105"/>
        </w:rPr>
        <w:t> </w:t>
      </w:r>
      <w:r>
        <w:rPr>
          <w:color w:val="231F20"/>
          <w:w w:val="105"/>
        </w:rPr>
        <w:t>tragedia de Edipo; además, concibe el deseo como individual –egoísta– , y ve en la</w:t>
      </w:r>
      <w:r>
        <w:rPr>
          <w:color w:val="231F20"/>
          <w:spacing w:val="-12"/>
          <w:w w:val="105"/>
        </w:rPr>
        <w:t> </w:t>
      </w:r>
      <w:r>
        <w:rPr>
          <w:color w:val="231F20"/>
          <w:w w:val="105"/>
        </w:rPr>
        <w:t>esquizofrenia</w:t>
      </w:r>
      <w:r>
        <w:rPr>
          <w:color w:val="231F20"/>
          <w:spacing w:val="-12"/>
          <w:w w:val="105"/>
        </w:rPr>
        <w:t> </w:t>
      </w:r>
      <w:r>
        <w:rPr>
          <w:color w:val="231F20"/>
          <w:w w:val="105"/>
        </w:rPr>
        <w:t>una</w:t>
      </w:r>
      <w:r>
        <w:rPr>
          <w:color w:val="231F20"/>
          <w:spacing w:val="-12"/>
          <w:w w:val="105"/>
        </w:rPr>
        <w:t> </w:t>
      </w:r>
      <w:r>
        <w:rPr>
          <w:color w:val="231F20"/>
          <w:w w:val="105"/>
        </w:rPr>
        <w:t>mera</w:t>
      </w:r>
      <w:r>
        <w:rPr>
          <w:color w:val="231F20"/>
          <w:spacing w:val="-12"/>
          <w:w w:val="105"/>
        </w:rPr>
        <w:t> </w:t>
      </w:r>
      <w:r>
        <w:rPr>
          <w:color w:val="231F20"/>
          <w:w w:val="105"/>
        </w:rPr>
        <w:t>enfermedad</w:t>
      </w:r>
      <w:r>
        <w:rPr>
          <w:color w:val="231F20"/>
          <w:spacing w:val="-12"/>
          <w:w w:val="105"/>
        </w:rPr>
        <w:t> </w:t>
      </w:r>
      <w:r>
        <w:rPr>
          <w:color w:val="231F20"/>
          <w:w w:val="105"/>
        </w:rPr>
        <w:t>mental.</w:t>
      </w:r>
    </w:p>
    <w:p>
      <w:pPr>
        <w:pStyle w:val="BodyText"/>
        <w:spacing w:line="307" w:lineRule="auto"/>
        <w:ind w:left="117" w:right="116" w:firstLine="396"/>
        <w:jc w:val="both"/>
      </w:pPr>
      <w:r>
        <w:rPr>
          <w:color w:val="231F20"/>
        </w:rPr>
        <w:t>En cambio, el esquizoanálisis ve “cómo los parientes no juegan en      el inconsciente más que como agentes de intersección, agentes de trans- misión en un sistema de flujos de deseo, de máquinas deseantes” (Deleu- ze, 2005: 31). Así, para el esquizoanális el inconsciente es una máquina productora del deseo, que no es individual, sino que forma parte del mundo de la producción, y la esquizofrenia, más que enfermedad, es una capacidad continua de romper límites y de sugerir vías de libertad. En el ámbito literario, el esquizoanálisis presume en la literatura una especie   de lápiz cuya función es cartografiar los mapas sociales y las líneas que   los atraviesan en todas direcciones. un esquizoanálisis consiste, </w:t>
      </w:r>
      <w:r>
        <w:rPr>
          <w:i/>
          <w:color w:val="231F20"/>
        </w:rPr>
        <w:t>grosso </w:t>
      </w:r>
      <w:r>
        <w:rPr>
          <w:i/>
          <w:color w:val="231F20"/>
        </w:rPr>
        <w:t>modo</w:t>
      </w:r>
      <w:r>
        <w:rPr>
          <w:color w:val="231F20"/>
        </w:rPr>
        <w:t>, en </w:t>
      </w:r>
      <w:r>
        <w:rPr>
          <w:color w:val="231F20"/>
          <w:spacing w:val="-3"/>
        </w:rPr>
        <w:t>tres</w:t>
      </w:r>
      <w:r>
        <w:rPr>
          <w:color w:val="231F20"/>
          <w:spacing w:val="19"/>
        </w:rPr>
        <w:t> </w:t>
      </w:r>
      <w:r>
        <w:rPr>
          <w:color w:val="231F20"/>
        </w:rPr>
        <w:t>operaciones:</w:t>
      </w:r>
    </w:p>
    <w:p>
      <w:pPr>
        <w:pStyle w:val="BodyText"/>
        <w:spacing w:before="10"/>
        <w:rPr>
          <w:sz w:val="27"/>
        </w:rPr>
      </w:pPr>
    </w:p>
    <w:p>
      <w:pPr>
        <w:spacing w:line="273" w:lineRule="auto" w:before="1"/>
        <w:ind w:left="797" w:right="116" w:firstLine="0"/>
        <w:jc w:val="both"/>
        <w:rPr>
          <w:sz w:val="18"/>
        </w:rPr>
      </w:pPr>
      <w:r>
        <w:rPr>
          <w:color w:val="231F20"/>
          <w:w w:val="105"/>
          <w:sz w:val="18"/>
        </w:rPr>
        <w:t>una</w:t>
      </w:r>
      <w:r>
        <w:rPr>
          <w:color w:val="231F20"/>
          <w:spacing w:val="-19"/>
          <w:w w:val="105"/>
          <w:sz w:val="18"/>
        </w:rPr>
        <w:t> </w:t>
      </w:r>
      <w:r>
        <w:rPr>
          <w:color w:val="231F20"/>
          <w:w w:val="105"/>
          <w:sz w:val="18"/>
        </w:rPr>
        <w:t>tarea</w:t>
      </w:r>
      <w:r>
        <w:rPr>
          <w:color w:val="231F20"/>
          <w:spacing w:val="-19"/>
          <w:w w:val="105"/>
          <w:sz w:val="18"/>
        </w:rPr>
        <w:t> </w:t>
      </w:r>
      <w:r>
        <w:rPr>
          <w:color w:val="231F20"/>
          <w:w w:val="105"/>
          <w:sz w:val="18"/>
        </w:rPr>
        <w:t>destructiva:</w:t>
      </w:r>
      <w:r>
        <w:rPr>
          <w:color w:val="231F20"/>
          <w:spacing w:val="-19"/>
          <w:w w:val="105"/>
          <w:sz w:val="18"/>
        </w:rPr>
        <w:t> </w:t>
      </w:r>
      <w:r>
        <w:rPr>
          <w:color w:val="231F20"/>
          <w:w w:val="105"/>
          <w:sz w:val="18"/>
        </w:rPr>
        <w:t>hacer</w:t>
      </w:r>
      <w:r>
        <w:rPr>
          <w:color w:val="231F20"/>
          <w:spacing w:val="-19"/>
          <w:w w:val="105"/>
          <w:sz w:val="18"/>
        </w:rPr>
        <w:t> </w:t>
      </w:r>
      <w:r>
        <w:rPr>
          <w:color w:val="231F20"/>
          <w:w w:val="105"/>
          <w:sz w:val="18"/>
        </w:rPr>
        <w:t>saltar</w:t>
      </w:r>
      <w:r>
        <w:rPr>
          <w:color w:val="231F20"/>
          <w:spacing w:val="-19"/>
          <w:w w:val="105"/>
          <w:sz w:val="18"/>
        </w:rPr>
        <w:t> </w:t>
      </w:r>
      <w:r>
        <w:rPr>
          <w:color w:val="231F20"/>
          <w:w w:val="105"/>
          <w:sz w:val="18"/>
        </w:rPr>
        <w:t>las</w:t>
      </w:r>
      <w:r>
        <w:rPr>
          <w:color w:val="231F20"/>
          <w:spacing w:val="-19"/>
          <w:w w:val="105"/>
          <w:sz w:val="18"/>
        </w:rPr>
        <w:t> </w:t>
      </w:r>
      <w:r>
        <w:rPr>
          <w:color w:val="231F20"/>
          <w:w w:val="105"/>
          <w:sz w:val="18"/>
        </w:rPr>
        <w:t>estructuras</w:t>
      </w:r>
      <w:r>
        <w:rPr>
          <w:color w:val="231F20"/>
          <w:spacing w:val="-19"/>
          <w:w w:val="105"/>
          <w:sz w:val="18"/>
        </w:rPr>
        <w:t> </w:t>
      </w:r>
      <w:r>
        <w:rPr>
          <w:color w:val="231F20"/>
          <w:w w:val="105"/>
          <w:sz w:val="18"/>
        </w:rPr>
        <w:t>edípicas</w:t>
      </w:r>
      <w:r>
        <w:rPr>
          <w:color w:val="231F20"/>
          <w:spacing w:val="-19"/>
          <w:w w:val="105"/>
          <w:sz w:val="18"/>
        </w:rPr>
        <w:t> </w:t>
      </w:r>
      <w:r>
        <w:rPr>
          <w:color w:val="231F20"/>
          <w:w w:val="105"/>
          <w:sz w:val="18"/>
        </w:rPr>
        <w:t>y</w:t>
      </w:r>
      <w:r>
        <w:rPr>
          <w:color w:val="231F20"/>
          <w:spacing w:val="-19"/>
          <w:w w:val="105"/>
          <w:sz w:val="18"/>
        </w:rPr>
        <w:t> </w:t>
      </w:r>
      <w:r>
        <w:rPr>
          <w:color w:val="231F20"/>
          <w:w w:val="105"/>
          <w:sz w:val="18"/>
        </w:rPr>
        <w:t>castradoras para llegar a una región del inconsciente donde no hay nada de eso. […] una tarea positiva: hay que ver y analizar funcionalmente, no hay nada que </w:t>
      </w:r>
      <w:r>
        <w:rPr>
          <w:color w:val="231F20"/>
          <w:spacing w:val="-3"/>
          <w:w w:val="105"/>
          <w:sz w:val="18"/>
        </w:rPr>
        <w:t>interpretar. </w:t>
      </w:r>
      <w:r>
        <w:rPr>
          <w:color w:val="231F20"/>
          <w:w w:val="105"/>
          <w:sz w:val="18"/>
        </w:rPr>
        <w:t>una máquina no se interpreta, se capta su fun- </w:t>
      </w:r>
      <w:r>
        <w:rPr>
          <w:color w:val="231F20"/>
          <w:w w:val="103"/>
          <w:sz w:val="18"/>
        </w:rPr>
        <w:t>cionamiento</w:t>
      </w:r>
      <w:r>
        <w:rPr>
          <w:color w:val="231F20"/>
          <w:spacing w:val="8"/>
          <w:sz w:val="18"/>
        </w:rPr>
        <w:t> </w:t>
      </w:r>
      <w:r>
        <w:rPr>
          <w:color w:val="231F20"/>
          <w:w w:val="103"/>
          <w:sz w:val="18"/>
        </w:rPr>
        <w:t>o</w:t>
      </w:r>
      <w:r>
        <w:rPr>
          <w:color w:val="231F20"/>
          <w:spacing w:val="8"/>
          <w:sz w:val="18"/>
        </w:rPr>
        <w:t> </w:t>
      </w:r>
      <w:r>
        <w:rPr>
          <w:color w:val="231F20"/>
          <w:w w:val="94"/>
          <w:sz w:val="18"/>
        </w:rPr>
        <w:t>sus</w:t>
      </w:r>
      <w:r>
        <w:rPr>
          <w:color w:val="231F20"/>
          <w:spacing w:val="8"/>
          <w:sz w:val="18"/>
        </w:rPr>
        <w:t> </w:t>
      </w:r>
      <w:r>
        <w:rPr>
          <w:color w:val="231F20"/>
          <w:w w:val="103"/>
          <w:sz w:val="18"/>
        </w:rPr>
        <w:t>fallos,</w:t>
      </w:r>
      <w:r>
        <w:rPr>
          <w:color w:val="231F20"/>
          <w:spacing w:val="7"/>
          <w:sz w:val="18"/>
        </w:rPr>
        <w:t> </w:t>
      </w:r>
      <w:r>
        <w:rPr>
          <w:color w:val="231F20"/>
          <w:spacing w:val="-1"/>
          <w:w w:val="103"/>
          <w:sz w:val="18"/>
        </w:rPr>
        <w:t>e</w:t>
      </w:r>
      <w:r>
        <w:rPr>
          <w:color w:val="231F20"/>
          <w:w w:val="103"/>
          <w:sz w:val="18"/>
        </w:rPr>
        <w:t>l</w:t>
      </w:r>
      <w:r>
        <w:rPr>
          <w:color w:val="231F20"/>
          <w:spacing w:val="8"/>
          <w:sz w:val="18"/>
        </w:rPr>
        <w:t> </w:t>
      </w:r>
      <w:r>
        <w:rPr>
          <w:color w:val="231F20"/>
          <w:w w:val="104"/>
          <w:sz w:val="18"/>
        </w:rPr>
        <w:t>por</w:t>
      </w:r>
      <w:r>
        <w:rPr>
          <w:color w:val="231F20"/>
          <w:spacing w:val="8"/>
          <w:sz w:val="18"/>
        </w:rPr>
        <w:t> </w:t>
      </w:r>
      <w:r>
        <w:rPr>
          <w:color w:val="231F20"/>
          <w:spacing w:val="-1"/>
          <w:w w:val="101"/>
          <w:sz w:val="18"/>
        </w:rPr>
        <w:t>qu</w:t>
      </w:r>
      <w:r>
        <w:rPr>
          <w:color w:val="231F20"/>
          <w:w w:val="101"/>
          <w:sz w:val="18"/>
        </w:rPr>
        <w:t>é</w:t>
      </w:r>
      <w:r>
        <w:rPr>
          <w:color w:val="231F20"/>
          <w:spacing w:val="8"/>
          <w:sz w:val="18"/>
        </w:rPr>
        <w:t> </w:t>
      </w:r>
      <w:r>
        <w:rPr>
          <w:color w:val="231F20"/>
          <w:spacing w:val="-1"/>
          <w:w w:val="93"/>
          <w:sz w:val="18"/>
        </w:rPr>
        <w:t>[</w:t>
      </w:r>
      <w:r>
        <w:rPr>
          <w:i/>
          <w:color w:val="231F20"/>
          <w:w w:val="89"/>
          <w:sz w:val="18"/>
        </w:rPr>
        <w:t>sic</w:t>
      </w:r>
      <w:r>
        <w:rPr>
          <w:color w:val="231F20"/>
          <w:w w:val="93"/>
          <w:sz w:val="18"/>
        </w:rPr>
        <w:t>]</w:t>
      </w:r>
      <w:r>
        <w:rPr>
          <w:color w:val="231F20"/>
          <w:spacing w:val="8"/>
          <w:sz w:val="18"/>
        </w:rPr>
        <w:t> </w:t>
      </w:r>
      <w:r>
        <w:rPr>
          <w:color w:val="231F20"/>
          <w:spacing w:val="-1"/>
          <w:w w:val="104"/>
          <w:sz w:val="18"/>
        </w:rPr>
        <w:t>d</w:t>
      </w:r>
      <w:r>
        <w:rPr>
          <w:color w:val="231F20"/>
          <w:w w:val="104"/>
          <w:sz w:val="18"/>
        </w:rPr>
        <w:t>e</w:t>
      </w:r>
      <w:r>
        <w:rPr>
          <w:color w:val="231F20"/>
          <w:spacing w:val="8"/>
          <w:sz w:val="18"/>
        </w:rPr>
        <w:t> </w:t>
      </w:r>
      <w:r>
        <w:rPr>
          <w:color w:val="231F20"/>
          <w:w w:val="94"/>
          <w:sz w:val="18"/>
        </w:rPr>
        <w:t>sus</w:t>
      </w:r>
      <w:r>
        <w:rPr>
          <w:color w:val="231F20"/>
          <w:spacing w:val="8"/>
          <w:sz w:val="18"/>
        </w:rPr>
        <w:t> </w:t>
      </w:r>
      <w:r>
        <w:rPr>
          <w:color w:val="231F20"/>
          <w:w w:val="103"/>
          <w:sz w:val="18"/>
        </w:rPr>
        <w:t>fallos.</w:t>
      </w:r>
      <w:r>
        <w:rPr>
          <w:color w:val="231F20"/>
          <w:spacing w:val="7"/>
          <w:sz w:val="18"/>
        </w:rPr>
        <w:t> </w:t>
      </w:r>
      <w:r>
        <w:rPr>
          <w:color w:val="231F20"/>
          <w:spacing w:val="-1"/>
          <w:w w:val="114"/>
          <w:sz w:val="18"/>
        </w:rPr>
        <w:t>[…</w:t>
      </w:r>
      <w:r>
        <w:rPr>
          <w:color w:val="231F20"/>
          <w:w w:val="114"/>
          <w:sz w:val="18"/>
        </w:rPr>
        <w:t>]</w:t>
      </w:r>
      <w:r>
        <w:rPr>
          <w:color w:val="231F20"/>
          <w:spacing w:val="8"/>
          <w:sz w:val="18"/>
        </w:rPr>
        <w:t> </w:t>
      </w:r>
      <w:r>
        <w:rPr>
          <w:color w:val="231F20"/>
          <w:spacing w:val="-21"/>
          <w:w w:val="207"/>
          <w:sz w:val="18"/>
        </w:rPr>
        <w:t>t</w:t>
      </w:r>
      <w:r>
        <w:rPr>
          <w:color w:val="231F20"/>
          <w:w w:val="101"/>
          <w:sz w:val="18"/>
        </w:rPr>
        <w:t>e</w:t>
      </w:r>
      <w:r>
        <w:rPr>
          <w:color w:val="231F20"/>
          <w:spacing w:val="-7"/>
          <w:w w:val="101"/>
          <w:sz w:val="18"/>
        </w:rPr>
        <w:t>r</w:t>
      </w:r>
      <w:r>
        <w:rPr>
          <w:color w:val="231F20"/>
          <w:w w:val="100"/>
          <w:sz w:val="18"/>
        </w:rPr>
        <w:t>cera</w:t>
      </w:r>
      <w:r>
        <w:rPr>
          <w:color w:val="231F20"/>
          <w:spacing w:val="8"/>
          <w:sz w:val="18"/>
        </w:rPr>
        <w:t> </w:t>
      </w:r>
      <w:r>
        <w:rPr>
          <w:color w:val="231F20"/>
          <w:spacing w:val="-1"/>
          <w:w w:val="99"/>
          <w:sz w:val="18"/>
        </w:rPr>
        <w:t>ta</w:t>
      </w:r>
      <w:r>
        <w:rPr>
          <w:color w:val="231F20"/>
          <w:spacing w:val="-7"/>
          <w:w w:val="99"/>
          <w:sz w:val="18"/>
        </w:rPr>
        <w:t>r</w:t>
      </w:r>
      <w:r>
        <w:rPr>
          <w:color w:val="231F20"/>
          <w:spacing w:val="-1"/>
          <w:w w:val="104"/>
          <w:sz w:val="18"/>
        </w:rPr>
        <w:t>ea: </w:t>
      </w:r>
      <w:r>
        <w:rPr>
          <w:color w:val="231F20"/>
          <w:w w:val="105"/>
          <w:sz w:val="18"/>
        </w:rPr>
        <w:t>las</w:t>
      </w:r>
      <w:r>
        <w:rPr>
          <w:color w:val="231F20"/>
          <w:spacing w:val="-19"/>
          <w:w w:val="105"/>
          <w:sz w:val="18"/>
        </w:rPr>
        <w:t> </w:t>
      </w:r>
      <w:r>
        <w:rPr>
          <w:color w:val="231F20"/>
          <w:w w:val="105"/>
          <w:sz w:val="18"/>
        </w:rPr>
        <w:t>máquinas</w:t>
      </w:r>
      <w:r>
        <w:rPr>
          <w:color w:val="231F20"/>
          <w:spacing w:val="-19"/>
          <w:w w:val="105"/>
          <w:sz w:val="18"/>
        </w:rPr>
        <w:t> </w:t>
      </w:r>
      <w:r>
        <w:rPr>
          <w:color w:val="231F20"/>
          <w:w w:val="105"/>
          <w:sz w:val="18"/>
        </w:rPr>
        <w:t>deseantes</w:t>
      </w:r>
      <w:r>
        <w:rPr>
          <w:color w:val="231F20"/>
          <w:spacing w:val="-18"/>
          <w:w w:val="105"/>
          <w:sz w:val="18"/>
        </w:rPr>
        <w:t> </w:t>
      </w:r>
      <w:r>
        <w:rPr>
          <w:color w:val="231F20"/>
          <w:w w:val="105"/>
          <w:sz w:val="18"/>
        </w:rPr>
        <w:t>sólo</w:t>
      </w:r>
      <w:r>
        <w:rPr>
          <w:color w:val="231F20"/>
          <w:spacing w:val="-19"/>
          <w:w w:val="105"/>
          <w:sz w:val="18"/>
        </w:rPr>
        <w:t> </w:t>
      </w:r>
      <w:r>
        <w:rPr>
          <w:color w:val="231F20"/>
          <w:w w:val="105"/>
          <w:sz w:val="18"/>
        </w:rPr>
        <w:t>funcionan</w:t>
      </w:r>
      <w:r>
        <w:rPr>
          <w:color w:val="231F20"/>
          <w:spacing w:val="-19"/>
          <w:w w:val="105"/>
          <w:sz w:val="18"/>
        </w:rPr>
        <w:t> </w:t>
      </w:r>
      <w:r>
        <w:rPr>
          <w:color w:val="231F20"/>
          <w:w w:val="105"/>
          <w:sz w:val="18"/>
        </w:rPr>
        <w:t>invistiendo</w:t>
      </w:r>
      <w:r>
        <w:rPr>
          <w:color w:val="231F20"/>
          <w:spacing w:val="-19"/>
          <w:w w:val="105"/>
          <w:sz w:val="18"/>
        </w:rPr>
        <w:t> </w:t>
      </w:r>
      <w:r>
        <w:rPr>
          <w:color w:val="231F20"/>
          <w:w w:val="105"/>
          <w:sz w:val="18"/>
        </w:rPr>
        <w:t>a</w:t>
      </w:r>
      <w:r>
        <w:rPr>
          <w:color w:val="231F20"/>
          <w:spacing w:val="-19"/>
          <w:w w:val="105"/>
          <w:sz w:val="18"/>
        </w:rPr>
        <w:t> </w:t>
      </w:r>
      <w:r>
        <w:rPr>
          <w:color w:val="231F20"/>
          <w:w w:val="105"/>
          <w:sz w:val="18"/>
        </w:rPr>
        <w:t>las</w:t>
      </w:r>
      <w:r>
        <w:rPr>
          <w:color w:val="231F20"/>
          <w:spacing w:val="-19"/>
          <w:w w:val="105"/>
          <w:sz w:val="18"/>
        </w:rPr>
        <w:t> </w:t>
      </w:r>
      <w:r>
        <w:rPr>
          <w:color w:val="231F20"/>
          <w:w w:val="105"/>
          <w:sz w:val="18"/>
        </w:rPr>
        <w:t>máquinas</w:t>
      </w:r>
      <w:r>
        <w:rPr>
          <w:color w:val="231F20"/>
          <w:spacing w:val="-19"/>
          <w:w w:val="105"/>
          <w:sz w:val="18"/>
        </w:rPr>
        <w:t> </w:t>
      </w:r>
      <w:r>
        <w:rPr>
          <w:color w:val="231F20"/>
          <w:w w:val="105"/>
          <w:sz w:val="18"/>
        </w:rPr>
        <w:t>socia- les</w:t>
      </w:r>
      <w:r>
        <w:rPr>
          <w:color w:val="231F20"/>
          <w:spacing w:val="-14"/>
          <w:w w:val="105"/>
          <w:sz w:val="18"/>
        </w:rPr>
        <w:t> </w:t>
      </w:r>
      <w:r>
        <w:rPr>
          <w:color w:val="231F20"/>
          <w:w w:val="105"/>
          <w:sz w:val="18"/>
        </w:rPr>
        <w:t>(Deleuze</w:t>
      </w:r>
      <w:r>
        <w:rPr>
          <w:color w:val="231F20"/>
          <w:spacing w:val="-14"/>
          <w:w w:val="105"/>
          <w:sz w:val="18"/>
        </w:rPr>
        <w:t> </w:t>
      </w:r>
      <w:r>
        <w:rPr>
          <w:color w:val="231F20"/>
          <w:w w:val="105"/>
          <w:sz w:val="18"/>
        </w:rPr>
        <w:t>y</w:t>
      </w:r>
      <w:r>
        <w:rPr>
          <w:color w:val="231F20"/>
          <w:spacing w:val="-14"/>
          <w:w w:val="105"/>
          <w:sz w:val="18"/>
        </w:rPr>
        <w:t> </w:t>
      </w:r>
      <w:r>
        <w:rPr>
          <w:color w:val="231F20"/>
          <w:w w:val="105"/>
          <w:sz w:val="18"/>
        </w:rPr>
        <w:t>Guattari,</w:t>
      </w:r>
      <w:r>
        <w:rPr>
          <w:color w:val="231F20"/>
          <w:spacing w:val="-13"/>
          <w:w w:val="105"/>
          <w:sz w:val="18"/>
        </w:rPr>
        <w:t> </w:t>
      </w:r>
      <w:r>
        <w:rPr>
          <w:color w:val="231F20"/>
          <w:w w:val="105"/>
          <w:sz w:val="18"/>
        </w:rPr>
        <w:t>2001:</w:t>
      </w:r>
      <w:r>
        <w:rPr>
          <w:color w:val="231F20"/>
          <w:spacing w:val="-14"/>
          <w:w w:val="105"/>
          <w:sz w:val="18"/>
        </w:rPr>
        <w:t> </w:t>
      </w:r>
      <w:r>
        <w:rPr>
          <w:color w:val="231F20"/>
          <w:w w:val="105"/>
          <w:sz w:val="18"/>
        </w:rPr>
        <w:t>32-33).</w:t>
      </w:r>
    </w:p>
    <w:p>
      <w:pPr>
        <w:pStyle w:val="BodyText"/>
        <w:rPr>
          <w:sz w:val="18"/>
        </w:rPr>
      </w:pPr>
    </w:p>
    <w:p>
      <w:pPr>
        <w:pStyle w:val="BodyText"/>
        <w:spacing w:before="5"/>
        <w:rPr>
          <w:sz w:val="14"/>
        </w:rPr>
      </w:pPr>
    </w:p>
    <w:p>
      <w:pPr>
        <w:pStyle w:val="BodyText"/>
        <w:spacing w:line="307" w:lineRule="auto"/>
        <w:ind w:left="117" w:right="114"/>
        <w:jc w:val="both"/>
      </w:pPr>
      <w:r>
        <w:rPr>
          <w:color w:val="231F20"/>
        </w:rPr>
        <w:t>Ahora bien, cuando se trata de un texto literario, el esquizoanálisis se concentra en dos operaciones: a) crítica de los regímenes de signos de un autor y cartografiado de las líneas de fuga de esos regímenes que, como cura de salud, cada escritura activa o ve frustradas; 2) crítica y clínica    que demanda  no  hacer  una  interpretación  de  la  subjetividad del  autor o de los personajes, pero sí determinar una estructura de la forma o del contenido de la obra. si la función de la literatura es cartografiar  los  mapas sociales y las líneas que los atraviesan, el esquizoanalista, en </w:t>
      </w:r>
      <w:r>
        <w:rPr>
          <w:color w:val="231F20"/>
          <w:spacing w:val="22"/>
        </w:rPr>
        <w:t> </w:t>
      </w:r>
      <w:r>
        <w:rPr>
          <w:color w:val="231F20"/>
        </w:rPr>
        <w:t>tanto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cartógrafo,</w:t>
      </w:r>
      <w:r>
        <w:rPr>
          <w:color w:val="231F20"/>
          <w:spacing w:val="-5"/>
          <w:w w:val="105"/>
        </w:rPr>
        <w:t> </w:t>
      </w:r>
      <w:r>
        <w:rPr>
          <w:color w:val="231F20"/>
          <w:w w:val="105"/>
        </w:rPr>
        <w:t>se</w:t>
      </w:r>
      <w:r>
        <w:rPr>
          <w:color w:val="231F20"/>
          <w:spacing w:val="-5"/>
          <w:w w:val="105"/>
        </w:rPr>
        <w:t> </w:t>
      </w:r>
      <w:r>
        <w:rPr>
          <w:color w:val="231F20"/>
          <w:w w:val="105"/>
        </w:rPr>
        <w:t>dedica</w:t>
      </w:r>
      <w:r>
        <w:rPr>
          <w:color w:val="231F20"/>
          <w:spacing w:val="-4"/>
          <w:w w:val="105"/>
        </w:rPr>
        <w:t> </w:t>
      </w:r>
      <w:r>
        <w:rPr>
          <w:color w:val="231F20"/>
          <w:w w:val="105"/>
        </w:rPr>
        <w:t>a</w:t>
      </w:r>
      <w:r>
        <w:rPr>
          <w:color w:val="231F20"/>
          <w:spacing w:val="-5"/>
          <w:w w:val="105"/>
        </w:rPr>
        <w:t> </w:t>
      </w:r>
      <w:r>
        <w:rPr>
          <w:color w:val="231F20"/>
          <w:w w:val="105"/>
        </w:rPr>
        <w:t>identificar</w:t>
      </w:r>
      <w:r>
        <w:rPr>
          <w:color w:val="231F20"/>
          <w:spacing w:val="-4"/>
          <w:w w:val="105"/>
        </w:rPr>
        <w:t> </w:t>
      </w:r>
      <w:r>
        <w:rPr>
          <w:color w:val="231F20"/>
          <w:w w:val="105"/>
        </w:rPr>
        <w:t>dichas</w:t>
      </w:r>
      <w:r>
        <w:rPr>
          <w:color w:val="231F20"/>
          <w:spacing w:val="-4"/>
          <w:w w:val="105"/>
        </w:rPr>
        <w:t> </w:t>
      </w:r>
      <w:r>
        <w:rPr>
          <w:color w:val="231F20"/>
          <w:w w:val="105"/>
        </w:rPr>
        <w:t>líneas</w:t>
      </w:r>
      <w:r>
        <w:rPr>
          <w:color w:val="231F20"/>
          <w:spacing w:val="-4"/>
          <w:w w:val="105"/>
        </w:rPr>
        <w:t> </w:t>
      </w:r>
      <w:r>
        <w:rPr>
          <w:color w:val="231F20"/>
          <w:w w:val="105"/>
        </w:rPr>
        <w:t>y</w:t>
      </w:r>
      <w:r>
        <w:rPr>
          <w:color w:val="231F20"/>
          <w:spacing w:val="-4"/>
          <w:w w:val="105"/>
        </w:rPr>
        <w:t> </w:t>
      </w:r>
      <w:r>
        <w:rPr>
          <w:color w:val="231F20"/>
          <w:w w:val="105"/>
        </w:rPr>
        <w:t>a</w:t>
      </w:r>
      <w:r>
        <w:rPr>
          <w:color w:val="231F20"/>
          <w:spacing w:val="-5"/>
          <w:w w:val="105"/>
        </w:rPr>
        <w:t> </w:t>
      </w:r>
      <w:r>
        <w:rPr>
          <w:color w:val="231F20"/>
          <w:spacing w:val="-3"/>
          <w:w w:val="105"/>
        </w:rPr>
        <w:t>establecer,</w:t>
      </w:r>
      <w:r>
        <w:rPr>
          <w:color w:val="231F20"/>
          <w:spacing w:val="-5"/>
          <w:w w:val="105"/>
        </w:rPr>
        <w:t> </w:t>
      </w:r>
      <w:r>
        <w:rPr>
          <w:color w:val="231F20"/>
          <w:w w:val="105"/>
        </w:rPr>
        <w:t>siguiendo su</w:t>
      </w:r>
      <w:r>
        <w:rPr>
          <w:color w:val="231F20"/>
          <w:spacing w:val="-9"/>
          <w:w w:val="105"/>
        </w:rPr>
        <w:t> </w:t>
      </w:r>
      <w:r>
        <w:rPr>
          <w:color w:val="231F20"/>
          <w:w w:val="105"/>
        </w:rPr>
        <w:t>recorrido,</w:t>
      </w:r>
      <w:r>
        <w:rPr>
          <w:color w:val="231F20"/>
          <w:spacing w:val="-9"/>
          <w:w w:val="105"/>
        </w:rPr>
        <w:t> </w:t>
      </w:r>
      <w:r>
        <w:rPr>
          <w:color w:val="231F20"/>
          <w:w w:val="105"/>
        </w:rPr>
        <w:t>cómo</w:t>
      </w:r>
      <w:r>
        <w:rPr>
          <w:color w:val="231F20"/>
          <w:spacing w:val="-9"/>
          <w:w w:val="105"/>
        </w:rPr>
        <w:t> </w:t>
      </w:r>
      <w:r>
        <w:rPr>
          <w:color w:val="231F20"/>
          <w:w w:val="105"/>
        </w:rPr>
        <w:t>se</w:t>
      </w:r>
      <w:r>
        <w:rPr>
          <w:color w:val="231F20"/>
          <w:spacing w:val="-9"/>
          <w:w w:val="105"/>
        </w:rPr>
        <w:t> </w:t>
      </w:r>
      <w:r>
        <w:rPr>
          <w:color w:val="231F20"/>
          <w:w w:val="105"/>
        </w:rPr>
        <w:t>cruzan,</w:t>
      </w:r>
      <w:r>
        <w:rPr>
          <w:color w:val="231F20"/>
          <w:spacing w:val="-9"/>
          <w:w w:val="105"/>
        </w:rPr>
        <w:t> </w:t>
      </w:r>
      <w:r>
        <w:rPr>
          <w:color w:val="231F20"/>
          <w:w w:val="105"/>
        </w:rPr>
        <w:t>segmentan</w:t>
      </w:r>
      <w:r>
        <w:rPr>
          <w:color w:val="231F20"/>
          <w:spacing w:val="-9"/>
          <w:w w:val="105"/>
        </w:rPr>
        <w:t> </w:t>
      </w:r>
      <w:r>
        <w:rPr>
          <w:color w:val="231F20"/>
          <w:w w:val="105"/>
        </w:rPr>
        <w:t>y</w:t>
      </w:r>
      <w:r>
        <w:rPr>
          <w:color w:val="231F20"/>
          <w:spacing w:val="-9"/>
          <w:w w:val="105"/>
        </w:rPr>
        <w:t> </w:t>
      </w:r>
      <w:r>
        <w:rPr>
          <w:color w:val="231F20"/>
          <w:w w:val="105"/>
        </w:rPr>
        <w:t>devienen.</w:t>
      </w:r>
    </w:p>
    <w:p>
      <w:pPr>
        <w:pStyle w:val="BodyText"/>
        <w:spacing w:line="307" w:lineRule="auto"/>
        <w:ind w:left="117" w:right="114" w:firstLine="396"/>
        <w:jc w:val="both"/>
      </w:pPr>
      <w:r>
        <w:rPr>
          <w:color w:val="231F20"/>
        </w:rPr>
        <w:t>Deleuze postula </w:t>
      </w:r>
      <w:r>
        <w:rPr>
          <w:color w:val="231F20"/>
          <w:spacing w:val="-3"/>
        </w:rPr>
        <w:t>tres </w:t>
      </w:r>
      <w:r>
        <w:rPr>
          <w:color w:val="231F20"/>
        </w:rPr>
        <w:t>tipos de líneas que atraviesan todo conjunto social: líneas de segmentariedad dura o </w:t>
      </w:r>
      <w:r>
        <w:rPr>
          <w:color w:val="231F20"/>
          <w:spacing w:val="-4"/>
        </w:rPr>
        <w:t>molar,  </w:t>
      </w:r>
      <w:r>
        <w:rPr>
          <w:color w:val="231F20"/>
        </w:rPr>
        <w:t>líneas  de  segmentarie- dad flexible o </w:t>
      </w:r>
      <w:r>
        <w:rPr>
          <w:color w:val="231F20"/>
          <w:spacing w:val="-3"/>
        </w:rPr>
        <w:t>molecular, </w:t>
      </w:r>
      <w:r>
        <w:rPr>
          <w:color w:val="231F20"/>
        </w:rPr>
        <w:t>y líneas  de  pendiente,  de  ruptura  o  de  fuga. Las primeras equivalen al </w:t>
      </w:r>
      <w:r>
        <w:rPr>
          <w:i/>
          <w:color w:val="231F20"/>
        </w:rPr>
        <w:t>esttablishmentt</w:t>
      </w:r>
      <w:r>
        <w:rPr>
          <w:color w:val="231F20"/>
        </w:rPr>
        <w:t>, a “todo tipo de segmentos bien determinados, en todas direcciones, cortándonos en todos los sentidos” (Deleuze, 1980: 141) a través de oposiciones binarias que definen al  sujeto y le cierran el paso para aventurarse por otros territorios. Las segundas se entienden como fisuras que comienzan a fracturar la identi- dad y las significaciones fijas de la línea </w:t>
      </w:r>
      <w:r>
        <w:rPr>
          <w:color w:val="231F20"/>
          <w:spacing w:val="-4"/>
        </w:rPr>
        <w:t>molar, </w:t>
      </w:r>
      <w:r>
        <w:rPr>
          <w:color w:val="231F20"/>
        </w:rPr>
        <w:t>porque “trazan pequeñas modificaciones, se desvían, esbozan caídas o impulsos, sin que por ello sean menos precisas, puesto que incluso llegan a dirigir procesos irre- versibles” (Deleuze, 1980: 141), los cuales configuran el tercer tipo de línea, la de pendiente o fuga, en la que las fisuras han logrado agrietar la línea </w:t>
      </w:r>
      <w:r>
        <w:rPr>
          <w:color w:val="231F20"/>
          <w:spacing w:val="-4"/>
        </w:rPr>
        <w:t>molar, </w:t>
      </w:r>
      <w:r>
        <w:rPr>
          <w:color w:val="231F20"/>
        </w:rPr>
        <w:t>“como si algo nos arrastrara a través de nuestros segmentos, pero también a través de nuestros umbrales, hacia un sitio desconocido, imprevisible, no preexistente” (Deleuze, 1980: 142), a territorios que, desde la primera línea, no podrían siquiera   </w:t>
      </w:r>
      <w:r>
        <w:rPr>
          <w:color w:val="231F20"/>
          <w:spacing w:val="31"/>
        </w:rPr>
        <w:t> </w:t>
      </w:r>
      <w:r>
        <w:rPr>
          <w:color w:val="231F20"/>
        </w:rPr>
        <w:t>vislumbrarse.</w:t>
      </w:r>
    </w:p>
    <w:p>
      <w:pPr>
        <w:pStyle w:val="BodyText"/>
        <w:spacing w:line="307" w:lineRule="auto"/>
        <w:ind w:left="117" w:right="115" w:firstLine="396"/>
        <w:jc w:val="both"/>
      </w:pPr>
      <w:r>
        <w:rPr>
          <w:color w:val="231F20"/>
          <w:w w:val="105"/>
        </w:rPr>
        <w:t>La cartografía de las líneas en la obra literaria pone de manifiesto que el arte de la palabra opera como cura de una civilización enferma, previa</w:t>
      </w:r>
      <w:r>
        <w:rPr>
          <w:color w:val="231F20"/>
          <w:spacing w:val="-10"/>
          <w:w w:val="105"/>
        </w:rPr>
        <w:t> </w:t>
      </w:r>
      <w:r>
        <w:rPr>
          <w:color w:val="231F20"/>
          <w:w w:val="105"/>
        </w:rPr>
        <w:t>identificación</w:t>
      </w:r>
      <w:r>
        <w:rPr>
          <w:color w:val="231F20"/>
          <w:spacing w:val="-9"/>
          <w:w w:val="105"/>
        </w:rPr>
        <w:t> </w:t>
      </w:r>
      <w:r>
        <w:rPr>
          <w:color w:val="231F20"/>
          <w:w w:val="105"/>
        </w:rPr>
        <w:t>de</w:t>
      </w:r>
      <w:r>
        <w:rPr>
          <w:color w:val="231F20"/>
          <w:spacing w:val="-10"/>
          <w:w w:val="105"/>
        </w:rPr>
        <w:t> </w:t>
      </w:r>
      <w:r>
        <w:rPr>
          <w:color w:val="231F20"/>
          <w:w w:val="105"/>
        </w:rPr>
        <w:t>sus</w:t>
      </w:r>
      <w:r>
        <w:rPr>
          <w:color w:val="231F20"/>
          <w:spacing w:val="-10"/>
          <w:w w:val="105"/>
        </w:rPr>
        <w:t> </w:t>
      </w:r>
      <w:r>
        <w:rPr>
          <w:color w:val="231F20"/>
          <w:w w:val="105"/>
        </w:rPr>
        <w:t>síntomas,</w:t>
      </w:r>
      <w:r>
        <w:rPr>
          <w:color w:val="231F20"/>
          <w:spacing w:val="-10"/>
          <w:w w:val="105"/>
        </w:rPr>
        <w:t> </w:t>
      </w:r>
      <w:r>
        <w:rPr>
          <w:color w:val="231F20"/>
          <w:w w:val="105"/>
        </w:rPr>
        <w:t>los</w:t>
      </w:r>
      <w:r>
        <w:rPr>
          <w:color w:val="231F20"/>
          <w:spacing w:val="-10"/>
          <w:w w:val="105"/>
        </w:rPr>
        <w:t> </w:t>
      </w:r>
      <w:r>
        <w:rPr>
          <w:color w:val="231F20"/>
          <w:w w:val="105"/>
        </w:rPr>
        <w:t>cuales</w:t>
      </w:r>
      <w:r>
        <w:rPr>
          <w:color w:val="231F20"/>
          <w:spacing w:val="-10"/>
          <w:w w:val="105"/>
        </w:rPr>
        <w:t> </w:t>
      </w:r>
      <w:r>
        <w:rPr>
          <w:color w:val="231F20"/>
          <w:w w:val="105"/>
        </w:rPr>
        <w:t>se</w:t>
      </w:r>
      <w:r>
        <w:rPr>
          <w:color w:val="231F20"/>
          <w:spacing w:val="-10"/>
          <w:w w:val="105"/>
        </w:rPr>
        <w:t> </w:t>
      </w:r>
      <w:r>
        <w:rPr>
          <w:color w:val="231F20"/>
          <w:w w:val="105"/>
        </w:rPr>
        <w:t>ven</w:t>
      </w:r>
      <w:r>
        <w:rPr>
          <w:color w:val="231F20"/>
          <w:spacing w:val="-10"/>
          <w:w w:val="105"/>
        </w:rPr>
        <w:t> </w:t>
      </w:r>
      <w:r>
        <w:rPr>
          <w:color w:val="231F20"/>
          <w:w w:val="105"/>
        </w:rPr>
        <w:t>reflejados,</w:t>
      </w:r>
      <w:r>
        <w:rPr>
          <w:color w:val="231F20"/>
          <w:spacing w:val="-10"/>
          <w:w w:val="105"/>
        </w:rPr>
        <w:t> </w:t>
      </w:r>
      <w:r>
        <w:rPr>
          <w:color w:val="231F20"/>
          <w:w w:val="105"/>
        </w:rPr>
        <w:t>preci- samente, en la conducta de dichas líneas. Asimismo, con el movimiento de</w:t>
      </w:r>
      <w:r>
        <w:rPr>
          <w:color w:val="231F20"/>
          <w:spacing w:val="-15"/>
          <w:w w:val="105"/>
        </w:rPr>
        <w:t> </w:t>
      </w:r>
      <w:r>
        <w:rPr>
          <w:color w:val="231F20"/>
          <w:w w:val="105"/>
        </w:rPr>
        <w:t>éstas</w:t>
      </w:r>
      <w:r>
        <w:rPr>
          <w:color w:val="231F20"/>
          <w:spacing w:val="-15"/>
          <w:w w:val="105"/>
        </w:rPr>
        <w:t> </w:t>
      </w:r>
      <w:r>
        <w:rPr>
          <w:color w:val="231F20"/>
          <w:w w:val="105"/>
        </w:rPr>
        <w:t>se</w:t>
      </w:r>
      <w:r>
        <w:rPr>
          <w:color w:val="231F20"/>
          <w:spacing w:val="-15"/>
          <w:w w:val="105"/>
        </w:rPr>
        <w:t> </w:t>
      </w:r>
      <w:r>
        <w:rPr>
          <w:color w:val="231F20"/>
          <w:w w:val="105"/>
        </w:rPr>
        <w:t>puede</w:t>
      </w:r>
      <w:r>
        <w:rPr>
          <w:color w:val="231F20"/>
          <w:spacing w:val="-15"/>
          <w:w w:val="105"/>
        </w:rPr>
        <w:t> </w:t>
      </w:r>
      <w:r>
        <w:rPr>
          <w:color w:val="231F20"/>
          <w:w w:val="105"/>
        </w:rPr>
        <w:t>observar</w:t>
      </w:r>
      <w:r>
        <w:rPr>
          <w:color w:val="231F20"/>
          <w:spacing w:val="-15"/>
          <w:w w:val="105"/>
        </w:rPr>
        <w:t> </w:t>
      </w:r>
      <w:r>
        <w:rPr>
          <w:color w:val="231F20"/>
          <w:w w:val="105"/>
        </w:rPr>
        <w:t>el</w:t>
      </w:r>
      <w:r>
        <w:rPr>
          <w:color w:val="231F20"/>
          <w:spacing w:val="-15"/>
          <w:w w:val="105"/>
        </w:rPr>
        <w:t> </w:t>
      </w:r>
      <w:r>
        <w:rPr>
          <w:color w:val="231F20"/>
          <w:w w:val="105"/>
        </w:rPr>
        <w:t>recorrido</w:t>
      </w:r>
      <w:r>
        <w:rPr>
          <w:color w:val="231F20"/>
          <w:spacing w:val="-15"/>
          <w:w w:val="105"/>
        </w:rPr>
        <w:t> </w:t>
      </w:r>
      <w:r>
        <w:rPr>
          <w:color w:val="231F20"/>
          <w:w w:val="105"/>
        </w:rPr>
        <w:t>de</w:t>
      </w:r>
      <w:r>
        <w:rPr>
          <w:color w:val="231F20"/>
          <w:spacing w:val="-15"/>
          <w:w w:val="105"/>
        </w:rPr>
        <w:t> </w:t>
      </w:r>
      <w:r>
        <w:rPr>
          <w:color w:val="231F20"/>
          <w:w w:val="105"/>
        </w:rPr>
        <w:t>sentido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personajes</w:t>
      </w:r>
      <w:r>
        <w:rPr>
          <w:color w:val="231F20"/>
          <w:spacing w:val="-15"/>
          <w:w w:val="105"/>
        </w:rPr>
        <w:t> </w:t>
      </w:r>
      <w:r>
        <w:rPr>
          <w:color w:val="231F20"/>
          <w:w w:val="105"/>
        </w:rPr>
        <w:t>que, gracias</w:t>
      </w:r>
      <w:r>
        <w:rPr>
          <w:color w:val="231F20"/>
          <w:spacing w:val="-7"/>
          <w:w w:val="105"/>
        </w:rPr>
        <w:t> </w:t>
      </w:r>
      <w:r>
        <w:rPr>
          <w:color w:val="231F20"/>
          <w:w w:val="105"/>
        </w:rPr>
        <w:t>a</w:t>
      </w:r>
      <w:r>
        <w:rPr>
          <w:color w:val="231F20"/>
          <w:spacing w:val="-7"/>
          <w:w w:val="105"/>
        </w:rPr>
        <w:t> </w:t>
      </w:r>
      <w:r>
        <w:rPr>
          <w:color w:val="231F20"/>
          <w:w w:val="105"/>
        </w:rPr>
        <w:t>ellas,</w:t>
      </w:r>
      <w:r>
        <w:rPr>
          <w:color w:val="231F20"/>
          <w:spacing w:val="-7"/>
          <w:w w:val="105"/>
        </w:rPr>
        <w:t> </w:t>
      </w:r>
      <w:r>
        <w:rPr>
          <w:color w:val="231F20"/>
          <w:w w:val="105"/>
        </w:rPr>
        <w:t>van</w:t>
      </w:r>
      <w:r>
        <w:rPr>
          <w:color w:val="231F20"/>
          <w:spacing w:val="-7"/>
          <w:w w:val="105"/>
        </w:rPr>
        <w:t> </w:t>
      </w:r>
      <w:r>
        <w:rPr>
          <w:color w:val="231F20"/>
          <w:w w:val="105"/>
        </w:rPr>
        <w:t>conformando</w:t>
      </w:r>
      <w:r>
        <w:rPr>
          <w:color w:val="231F20"/>
          <w:spacing w:val="-7"/>
          <w:w w:val="105"/>
        </w:rPr>
        <w:t> </w:t>
      </w:r>
      <w:r>
        <w:rPr>
          <w:color w:val="231F20"/>
          <w:w w:val="105"/>
        </w:rPr>
        <w:t>su</w:t>
      </w:r>
      <w:r>
        <w:rPr>
          <w:color w:val="231F20"/>
          <w:spacing w:val="-7"/>
          <w:w w:val="105"/>
        </w:rPr>
        <w:t> </w:t>
      </w:r>
      <w:r>
        <w:rPr>
          <w:color w:val="231F20"/>
          <w:w w:val="105"/>
        </w:rPr>
        <w:t>identidad</w:t>
      </w:r>
      <w:r>
        <w:rPr>
          <w:color w:val="231F20"/>
          <w:spacing w:val="-7"/>
          <w:w w:val="105"/>
        </w:rPr>
        <w:t> </w:t>
      </w:r>
      <w:r>
        <w:rPr>
          <w:color w:val="231F20"/>
          <w:w w:val="105"/>
        </w:rPr>
        <w:t>dentro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historia.</w:t>
      </w:r>
    </w:p>
    <w:p>
      <w:pPr>
        <w:pStyle w:val="BodyText"/>
        <w:spacing w:before="4"/>
        <w:rPr>
          <w:sz w:val="25"/>
        </w:rPr>
      </w:pPr>
    </w:p>
    <w:p>
      <w:pPr>
        <w:pStyle w:val="Heading4"/>
        <w:rPr>
          <w:rFonts w:ascii="Cambria" w:hAnsi="Cambria"/>
        </w:rPr>
      </w:pPr>
      <w:r>
        <w:rPr>
          <w:rFonts w:ascii="Cambria" w:hAnsi="Cambria"/>
          <w:color w:val="231F20"/>
        </w:rPr>
        <w:t>El laberinto de Asterión</w:t>
      </w:r>
    </w:p>
    <w:p>
      <w:pPr>
        <w:pStyle w:val="BodyText"/>
        <w:rPr>
          <w:b/>
        </w:rPr>
      </w:pPr>
    </w:p>
    <w:p>
      <w:pPr>
        <w:pStyle w:val="BodyText"/>
        <w:spacing w:line="307" w:lineRule="auto" w:before="128"/>
        <w:ind w:left="117" w:right="114"/>
        <w:jc w:val="both"/>
      </w:pPr>
      <w:r>
        <w:rPr>
          <w:color w:val="231F20"/>
          <w:w w:val="105"/>
        </w:rPr>
        <w:t>“La</w:t>
      </w:r>
      <w:r>
        <w:rPr>
          <w:color w:val="231F20"/>
          <w:spacing w:val="-10"/>
          <w:w w:val="105"/>
        </w:rPr>
        <w:t> </w:t>
      </w:r>
      <w:r>
        <w:rPr>
          <w:color w:val="231F20"/>
          <w:w w:val="105"/>
        </w:rPr>
        <w:t>casa</w:t>
      </w:r>
      <w:r>
        <w:rPr>
          <w:color w:val="231F20"/>
          <w:spacing w:val="-10"/>
          <w:w w:val="105"/>
        </w:rPr>
        <w:t> </w:t>
      </w:r>
      <w:r>
        <w:rPr>
          <w:color w:val="231F20"/>
          <w:w w:val="105"/>
        </w:rPr>
        <w:t>de</w:t>
      </w:r>
      <w:r>
        <w:rPr>
          <w:color w:val="231F20"/>
          <w:spacing w:val="-10"/>
          <w:w w:val="105"/>
        </w:rPr>
        <w:t> </w:t>
      </w:r>
      <w:r>
        <w:rPr>
          <w:color w:val="231F20"/>
          <w:w w:val="105"/>
        </w:rPr>
        <w:t>Asterión”</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séptimo</w:t>
      </w:r>
      <w:r>
        <w:rPr>
          <w:color w:val="231F20"/>
          <w:spacing w:val="-11"/>
          <w:w w:val="105"/>
        </w:rPr>
        <w:t> </w:t>
      </w:r>
      <w:r>
        <w:rPr>
          <w:color w:val="231F20"/>
          <w:w w:val="105"/>
        </w:rPr>
        <w:t>cuento</w:t>
      </w:r>
      <w:r>
        <w:rPr>
          <w:color w:val="231F20"/>
          <w:spacing w:val="-10"/>
          <w:w w:val="105"/>
        </w:rPr>
        <w:t> </w:t>
      </w:r>
      <w:r>
        <w:rPr>
          <w:color w:val="231F20"/>
          <w:w w:val="105"/>
        </w:rPr>
        <w:t>de</w:t>
      </w:r>
      <w:r>
        <w:rPr>
          <w:color w:val="231F20"/>
          <w:spacing w:val="-10"/>
          <w:w w:val="105"/>
        </w:rPr>
        <w:t> </w:t>
      </w:r>
      <w:r>
        <w:rPr>
          <w:i/>
          <w:color w:val="231F20"/>
          <w:w w:val="105"/>
        </w:rPr>
        <w:t>El</w:t>
      </w:r>
      <w:r>
        <w:rPr>
          <w:i/>
          <w:color w:val="231F20"/>
          <w:spacing w:val="-11"/>
          <w:w w:val="105"/>
        </w:rPr>
        <w:t> </w:t>
      </w:r>
      <w:r>
        <w:rPr>
          <w:i/>
          <w:color w:val="231F20"/>
          <w:w w:val="105"/>
        </w:rPr>
        <w:t>Aleph</w:t>
      </w:r>
      <w:r>
        <w:rPr>
          <w:i/>
          <w:color w:val="231F20"/>
          <w:spacing w:val="-10"/>
          <w:w w:val="105"/>
        </w:rPr>
        <w:t> </w:t>
      </w:r>
      <w:r>
        <w:rPr>
          <w:color w:val="231F20"/>
          <w:w w:val="105"/>
        </w:rPr>
        <w:t>(1949),</w:t>
      </w:r>
      <w:r>
        <w:rPr>
          <w:color w:val="231F20"/>
          <w:spacing w:val="-10"/>
          <w:w w:val="105"/>
        </w:rPr>
        <w:t> </w:t>
      </w:r>
      <w:r>
        <w:rPr>
          <w:color w:val="231F20"/>
          <w:w w:val="105"/>
        </w:rPr>
        <w:t>uno</w:t>
      </w:r>
      <w:r>
        <w:rPr>
          <w:color w:val="231F20"/>
          <w:spacing w:val="-10"/>
          <w:w w:val="105"/>
        </w:rPr>
        <w:t> </w:t>
      </w:r>
      <w:r>
        <w:rPr>
          <w:color w:val="231F20"/>
          <w:w w:val="105"/>
        </w:rPr>
        <w:t>de</w:t>
      </w:r>
      <w:r>
        <w:rPr>
          <w:color w:val="231F20"/>
          <w:spacing w:val="-10"/>
          <w:w w:val="105"/>
        </w:rPr>
        <w:t> </w:t>
      </w:r>
      <w:r>
        <w:rPr>
          <w:color w:val="231F20"/>
          <w:w w:val="105"/>
        </w:rPr>
        <w:t>los textos</w:t>
      </w:r>
      <w:r>
        <w:rPr>
          <w:color w:val="231F20"/>
          <w:spacing w:val="-16"/>
          <w:w w:val="105"/>
        </w:rPr>
        <w:t> </w:t>
      </w:r>
      <w:r>
        <w:rPr>
          <w:color w:val="231F20"/>
          <w:w w:val="105"/>
        </w:rPr>
        <w:t>más</w:t>
      </w:r>
      <w:r>
        <w:rPr>
          <w:color w:val="231F20"/>
          <w:spacing w:val="-16"/>
          <w:w w:val="105"/>
        </w:rPr>
        <w:t> </w:t>
      </w:r>
      <w:r>
        <w:rPr>
          <w:color w:val="231F20"/>
          <w:w w:val="105"/>
        </w:rPr>
        <w:t>reconocidos</w:t>
      </w:r>
      <w:r>
        <w:rPr>
          <w:color w:val="231F20"/>
          <w:spacing w:val="-16"/>
          <w:w w:val="105"/>
        </w:rPr>
        <w:t> </w:t>
      </w:r>
      <w:r>
        <w:rPr>
          <w:color w:val="231F20"/>
          <w:w w:val="105"/>
        </w:rPr>
        <w:t>de</w:t>
      </w:r>
      <w:r>
        <w:rPr>
          <w:color w:val="231F20"/>
          <w:spacing w:val="-16"/>
          <w:w w:val="105"/>
        </w:rPr>
        <w:t> </w:t>
      </w:r>
      <w:r>
        <w:rPr>
          <w:color w:val="231F20"/>
          <w:spacing w:val="-3"/>
          <w:w w:val="105"/>
        </w:rPr>
        <w:t>Jorge</w:t>
      </w:r>
      <w:r>
        <w:rPr>
          <w:color w:val="231F20"/>
          <w:spacing w:val="-16"/>
          <w:w w:val="105"/>
        </w:rPr>
        <w:t> </w:t>
      </w:r>
      <w:r>
        <w:rPr>
          <w:color w:val="231F20"/>
          <w:w w:val="105"/>
        </w:rPr>
        <w:t>Luis</w:t>
      </w:r>
      <w:r>
        <w:rPr>
          <w:color w:val="231F20"/>
          <w:spacing w:val="-16"/>
          <w:w w:val="105"/>
        </w:rPr>
        <w:t> </w:t>
      </w:r>
      <w:r>
        <w:rPr>
          <w:color w:val="231F20"/>
          <w:w w:val="105"/>
        </w:rPr>
        <w:t>Borges.</w:t>
      </w:r>
      <w:r>
        <w:rPr>
          <w:color w:val="231F20"/>
          <w:spacing w:val="-16"/>
          <w:w w:val="105"/>
        </w:rPr>
        <w:t> </w:t>
      </w:r>
      <w:r>
        <w:rPr>
          <w:color w:val="231F20"/>
          <w:w w:val="105"/>
        </w:rPr>
        <w:t>sobre</w:t>
      </w:r>
      <w:r>
        <w:rPr>
          <w:color w:val="231F20"/>
          <w:spacing w:val="-16"/>
          <w:w w:val="105"/>
        </w:rPr>
        <w:t> </w:t>
      </w:r>
      <w:r>
        <w:rPr>
          <w:color w:val="231F20"/>
          <w:w w:val="105"/>
        </w:rPr>
        <w:t>la</w:t>
      </w:r>
      <w:r>
        <w:rPr>
          <w:color w:val="231F20"/>
          <w:spacing w:val="-16"/>
          <w:w w:val="105"/>
        </w:rPr>
        <w:t> </w:t>
      </w:r>
      <w:r>
        <w:rPr>
          <w:color w:val="231F20"/>
          <w:w w:val="105"/>
        </w:rPr>
        <w:t>historia,</w:t>
      </w:r>
      <w:r>
        <w:rPr>
          <w:color w:val="231F20"/>
          <w:spacing w:val="-16"/>
          <w:w w:val="105"/>
        </w:rPr>
        <w:t> </w:t>
      </w:r>
      <w:r>
        <w:rPr>
          <w:color w:val="231F20"/>
          <w:w w:val="105"/>
        </w:rPr>
        <w:t>el</w:t>
      </w:r>
      <w:r>
        <w:rPr>
          <w:color w:val="231F20"/>
          <w:spacing w:val="-16"/>
          <w:w w:val="105"/>
        </w:rPr>
        <w:t> </w:t>
      </w:r>
      <w:r>
        <w:rPr>
          <w:color w:val="231F20"/>
          <w:w w:val="105"/>
        </w:rPr>
        <w:t>escritor argentino comenta: </w:t>
      </w:r>
      <w:r>
        <w:rPr>
          <w:color w:val="231F20"/>
          <w:spacing w:val="-10"/>
          <w:w w:val="105"/>
        </w:rPr>
        <w:t>“A </w:t>
      </w:r>
      <w:r>
        <w:rPr>
          <w:color w:val="231F20"/>
          <w:w w:val="105"/>
        </w:rPr>
        <w:t>una tela de [George </w:t>
      </w:r>
      <w:r>
        <w:rPr>
          <w:color w:val="231F20"/>
          <w:spacing w:val="-3"/>
          <w:w w:val="105"/>
        </w:rPr>
        <w:t>Frederick] </w:t>
      </w:r>
      <w:r>
        <w:rPr>
          <w:color w:val="231F20"/>
          <w:spacing w:val="-4"/>
          <w:w w:val="105"/>
        </w:rPr>
        <w:t>Watts, </w:t>
      </w:r>
      <w:r>
        <w:rPr>
          <w:color w:val="231F20"/>
          <w:w w:val="105"/>
        </w:rPr>
        <w:t>pintada en 1896, debo ‘La casa de Asterión’ y el carácter del pobre   </w:t>
      </w:r>
      <w:r>
        <w:rPr>
          <w:color w:val="231F20"/>
          <w:spacing w:val="9"/>
          <w:w w:val="105"/>
        </w:rPr>
        <w:t> </w:t>
      </w:r>
      <w:r>
        <w:rPr>
          <w:color w:val="231F20"/>
          <w:w w:val="105"/>
        </w:rPr>
        <w:t>protagonista”</w:t>
      </w:r>
    </w:p>
    <w:p>
      <w:pPr>
        <w:spacing w:after="0" w:line="307" w:lineRule="auto"/>
        <w:jc w:val="both"/>
        <w:sectPr>
          <w:headerReference w:type="even" r:id="rId51"/>
          <w:headerReference w:type="default" r:id="rId52"/>
          <w:pgSz w:w="8510" w:h="12190"/>
          <w:pgMar w:header="659" w:footer="0" w:top="960" w:bottom="280" w:left="960" w:right="960"/>
          <w:pgNumType w:start="62"/>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(Borges, 2011: 211). El lienzo aludido es </w:t>
      </w:r>
      <w:r>
        <w:rPr>
          <w:i/>
          <w:color w:val="231F20"/>
          <w:w w:val="105"/>
        </w:rPr>
        <w:t>The Minottaur</w:t>
      </w:r>
      <w:r>
        <w:rPr>
          <w:color w:val="231F20"/>
          <w:w w:val="105"/>
        </w:rPr>
        <w:t>, que </w:t>
      </w:r>
      <w:r>
        <w:rPr>
          <w:color w:val="231F20"/>
          <w:spacing w:val="-3"/>
          <w:w w:val="105"/>
        </w:rPr>
        <w:t>representa </w:t>
      </w:r>
      <w:r>
        <w:rPr>
          <w:color w:val="231F20"/>
          <w:w w:val="105"/>
        </w:rPr>
        <w:t>la figura del Minotauro apoyado en una pequeña barda, mirando al di- fuso horizonte mientras aprisiona un ave bajo su animalizada mano; su mirada</w:t>
      </w:r>
      <w:r>
        <w:rPr>
          <w:color w:val="231F20"/>
          <w:spacing w:val="-4"/>
          <w:w w:val="105"/>
        </w:rPr>
        <w:t> </w:t>
      </w:r>
      <w:r>
        <w:rPr>
          <w:color w:val="231F20"/>
          <w:w w:val="105"/>
        </w:rPr>
        <w:t>es</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tristeza</w:t>
      </w:r>
      <w:r>
        <w:rPr>
          <w:color w:val="231F20"/>
          <w:spacing w:val="-4"/>
          <w:w w:val="105"/>
        </w:rPr>
        <w:t> </w:t>
      </w:r>
      <w:r>
        <w:rPr>
          <w:color w:val="231F20"/>
          <w:w w:val="105"/>
        </w:rPr>
        <w:t>anhelante</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mundo</w:t>
      </w:r>
      <w:r>
        <w:rPr>
          <w:color w:val="231F20"/>
          <w:spacing w:val="-4"/>
          <w:w w:val="105"/>
        </w:rPr>
        <w:t> </w:t>
      </w:r>
      <w:r>
        <w:rPr>
          <w:color w:val="231F20"/>
          <w:w w:val="105"/>
        </w:rPr>
        <w:t>de</w:t>
      </w:r>
      <w:r>
        <w:rPr>
          <w:color w:val="231F20"/>
          <w:spacing w:val="-4"/>
          <w:w w:val="105"/>
        </w:rPr>
        <w:t> </w:t>
      </w:r>
      <w:r>
        <w:rPr>
          <w:color w:val="231F20"/>
          <w:w w:val="105"/>
        </w:rPr>
        <w:t>afuera,</w:t>
      </w:r>
      <w:r>
        <w:rPr>
          <w:color w:val="231F20"/>
          <w:spacing w:val="-4"/>
          <w:w w:val="105"/>
        </w:rPr>
        <w:t> </w:t>
      </w:r>
      <w:r>
        <w:rPr>
          <w:color w:val="231F20"/>
          <w:w w:val="105"/>
        </w:rPr>
        <w:t>que</w:t>
      </w:r>
      <w:r>
        <w:rPr>
          <w:color w:val="231F20"/>
          <w:spacing w:val="-4"/>
          <w:w w:val="105"/>
        </w:rPr>
        <w:t> </w:t>
      </w:r>
      <w:r>
        <w:rPr>
          <w:color w:val="231F20"/>
          <w:w w:val="105"/>
        </w:rPr>
        <w:t>le</w:t>
      </w:r>
      <w:r>
        <w:rPr>
          <w:color w:val="231F20"/>
          <w:spacing w:val="-4"/>
          <w:w w:val="105"/>
        </w:rPr>
        <w:t> </w:t>
      </w:r>
      <w:r>
        <w:rPr>
          <w:color w:val="231F20"/>
          <w:w w:val="105"/>
        </w:rPr>
        <w:t>está vedado</w:t>
      </w:r>
      <w:r>
        <w:rPr>
          <w:color w:val="231F20"/>
          <w:spacing w:val="-11"/>
          <w:w w:val="105"/>
        </w:rPr>
        <w:t> </w:t>
      </w:r>
      <w:r>
        <w:rPr>
          <w:color w:val="231F20"/>
          <w:w w:val="105"/>
        </w:rPr>
        <w:t>y</w:t>
      </w:r>
      <w:r>
        <w:rPr>
          <w:color w:val="231F20"/>
          <w:spacing w:val="-10"/>
          <w:w w:val="105"/>
        </w:rPr>
        <w:t> </w:t>
      </w:r>
      <w:r>
        <w:rPr>
          <w:color w:val="231F20"/>
          <w:w w:val="105"/>
        </w:rPr>
        <w:t>sólo</w:t>
      </w:r>
      <w:r>
        <w:rPr>
          <w:color w:val="231F20"/>
          <w:spacing w:val="-10"/>
          <w:w w:val="105"/>
        </w:rPr>
        <w:t> </w:t>
      </w:r>
      <w:r>
        <w:rPr>
          <w:color w:val="231F20"/>
          <w:w w:val="105"/>
        </w:rPr>
        <w:t>puede</w:t>
      </w:r>
      <w:r>
        <w:rPr>
          <w:color w:val="231F20"/>
          <w:spacing w:val="-10"/>
          <w:w w:val="105"/>
        </w:rPr>
        <w:t> </w:t>
      </w:r>
      <w:r>
        <w:rPr>
          <w:color w:val="231F20"/>
          <w:spacing w:val="-3"/>
          <w:w w:val="105"/>
        </w:rPr>
        <w:t>contemplar.</w:t>
      </w:r>
      <w:r>
        <w:rPr>
          <w:color w:val="231F20"/>
          <w:spacing w:val="-10"/>
          <w:w w:val="105"/>
        </w:rPr>
        <w:t> </w:t>
      </w:r>
      <w:r>
        <w:rPr>
          <w:color w:val="231F20"/>
          <w:w w:val="105"/>
        </w:rPr>
        <w:t>De</w:t>
      </w:r>
      <w:r>
        <w:rPr>
          <w:color w:val="231F20"/>
          <w:spacing w:val="-10"/>
          <w:w w:val="105"/>
        </w:rPr>
        <w:t> </w:t>
      </w:r>
      <w:r>
        <w:rPr>
          <w:color w:val="231F20"/>
          <w:w w:val="105"/>
        </w:rPr>
        <w:t>hecho,</w:t>
      </w:r>
      <w:r>
        <w:rPr>
          <w:color w:val="231F20"/>
          <w:spacing w:val="-10"/>
          <w:w w:val="105"/>
        </w:rPr>
        <w:t> </w:t>
      </w:r>
      <w:r>
        <w:rPr>
          <w:color w:val="231F20"/>
          <w:w w:val="105"/>
        </w:rPr>
        <w:t>el</w:t>
      </w:r>
      <w:r>
        <w:rPr>
          <w:color w:val="231F20"/>
          <w:spacing w:val="-10"/>
          <w:w w:val="105"/>
        </w:rPr>
        <w:t> </w:t>
      </w:r>
      <w:r>
        <w:rPr>
          <w:color w:val="231F20"/>
          <w:w w:val="105"/>
        </w:rPr>
        <w:t>ave</w:t>
      </w:r>
      <w:r>
        <w:rPr>
          <w:color w:val="231F20"/>
          <w:spacing w:val="-10"/>
          <w:w w:val="105"/>
        </w:rPr>
        <w:t> </w:t>
      </w:r>
      <w:r>
        <w:rPr>
          <w:color w:val="231F20"/>
          <w:w w:val="105"/>
        </w:rPr>
        <w:t>es</w:t>
      </w:r>
      <w:r>
        <w:rPr>
          <w:color w:val="231F20"/>
          <w:spacing w:val="-10"/>
          <w:w w:val="105"/>
        </w:rPr>
        <w:t> </w:t>
      </w:r>
      <w:r>
        <w:rPr>
          <w:color w:val="231F20"/>
          <w:w w:val="105"/>
        </w:rPr>
        <w:t>una</w:t>
      </w:r>
      <w:r>
        <w:rPr>
          <w:color w:val="231F20"/>
          <w:spacing w:val="-10"/>
          <w:w w:val="105"/>
        </w:rPr>
        <w:t> </w:t>
      </w:r>
      <w:r>
        <w:rPr>
          <w:color w:val="231F20"/>
          <w:w w:val="105"/>
        </w:rPr>
        <w:t>metáfora</w:t>
      </w:r>
      <w:r>
        <w:rPr>
          <w:color w:val="231F20"/>
          <w:spacing w:val="-10"/>
          <w:w w:val="105"/>
        </w:rPr>
        <w:t> </w:t>
      </w:r>
      <w:r>
        <w:rPr>
          <w:color w:val="231F20"/>
          <w:w w:val="105"/>
        </w:rPr>
        <w:t>visual de</w:t>
      </w:r>
      <w:r>
        <w:rPr>
          <w:color w:val="231F20"/>
          <w:spacing w:val="-4"/>
          <w:w w:val="105"/>
        </w:rPr>
        <w:t> </w:t>
      </w:r>
      <w:r>
        <w:rPr>
          <w:color w:val="231F20"/>
          <w:w w:val="105"/>
        </w:rPr>
        <w:t>la</w:t>
      </w:r>
      <w:r>
        <w:rPr>
          <w:color w:val="231F20"/>
          <w:spacing w:val="-4"/>
          <w:w w:val="105"/>
        </w:rPr>
        <w:t> </w:t>
      </w:r>
      <w:r>
        <w:rPr>
          <w:color w:val="231F20"/>
          <w:w w:val="105"/>
        </w:rPr>
        <w:t>condición</w:t>
      </w:r>
      <w:r>
        <w:rPr>
          <w:color w:val="231F20"/>
          <w:spacing w:val="-4"/>
          <w:w w:val="105"/>
        </w:rPr>
        <w:t> </w:t>
      </w:r>
      <w:r>
        <w:rPr>
          <w:color w:val="231F20"/>
          <w:w w:val="105"/>
        </w:rPr>
        <w:t>de</w:t>
      </w:r>
      <w:r>
        <w:rPr>
          <w:color w:val="231F20"/>
          <w:spacing w:val="-4"/>
          <w:w w:val="105"/>
        </w:rPr>
        <w:t> </w:t>
      </w:r>
      <w:r>
        <w:rPr>
          <w:color w:val="231F20"/>
          <w:w w:val="105"/>
        </w:rPr>
        <w:t>cautiverio</w:t>
      </w:r>
      <w:r>
        <w:rPr>
          <w:color w:val="231F20"/>
          <w:spacing w:val="-4"/>
          <w:w w:val="105"/>
        </w:rPr>
        <w:t> </w:t>
      </w:r>
      <w:r>
        <w:rPr>
          <w:color w:val="231F20"/>
          <w:w w:val="105"/>
        </w:rPr>
        <w:t>que</w:t>
      </w:r>
      <w:r>
        <w:rPr>
          <w:color w:val="231F20"/>
          <w:spacing w:val="-4"/>
          <w:w w:val="105"/>
        </w:rPr>
        <w:t> </w:t>
      </w:r>
      <w:r>
        <w:rPr>
          <w:color w:val="231F20"/>
          <w:w w:val="105"/>
        </w:rPr>
        <w:t>vive</w:t>
      </w:r>
      <w:r>
        <w:rPr>
          <w:color w:val="231F20"/>
          <w:spacing w:val="-4"/>
          <w:w w:val="105"/>
        </w:rPr>
        <w:t> </w:t>
      </w:r>
      <w:r>
        <w:rPr>
          <w:color w:val="231F20"/>
          <w:w w:val="105"/>
        </w:rPr>
        <w:t>el</w:t>
      </w:r>
      <w:r>
        <w:rPr>
          <w:color w:val="231F20"/>
          <w:spacing w:val="-4"/>
          <w:w w:val="105"/>
        </w:rPr>
        <w:t> </w:t>
      </w:r>
      <w:r>
        <w:rPr>
          <w:color w:val="231F20"/>
          <w:w w:val="105"/>
        </w:rPr>
        <w:t>hijo</w:t>
      </w:r>
      <w:r>
        <w:rPr>
          <w:color w:val="231F20"/>
          <w:spacing w:val="-3"/>
          <w:w w:val="105"/>
        </w:rPr>
        <w:t> </w:t>
      </w:r>
      <w:r>
        <w:rPr>
          <w:color w:val="231F20"/>
          <w:w w:val="105"/>
        </w:rPr>
        <w:t>de</w:t>
      </w:r>
      <w:r>
        <w:rPr>
          <w:color w:val="231F20"/>
          <w:spacing w:val="-4"/>
          <w:w w:val="105"/>
        </w:rPr>
        <w:t> </w:t>
      </w:r>
      <w:r>
        <w:rPr>
          <w:color w:val="231F20"/>
          <w:spacing w:val="-3"/>
          <w:w w:val="105"/>
        </w:rPr>
        <w:t>Pasífae.</w:t>
      </w:r>
    </w:p>
    <w:p>
      <w:pPr>
        <w:pStyle w:val="BodyText"/>
        <w:spacing w:line="234" w:lineRule="exact"/>
        <w:ind w:left="117" w:firstLine="396"/>
        <w:jc w:val="both"/>
      </w:pPr>
      <w:r>
        <w:rPr>
          <w:color w:val="231F20"/>
          <w:w w:val="105"/>
        </w:rPr>
        <w:t>A través de un narrador intradiegético</w:t>
      </w:r>
      <w:r>
        <w:rPr>
          <w:color w:val="231F20"/>
          <w:w w:val="105"/>
          <w:position w:val="7"/>
          <w:sz w:val="14"/>
        </w:rPr>
        <w:t>5  </w:t>
      </w:r>
      <w:r>
        <w:rPr>
          <w:color w:val="231F20"/>
          <w:w w:val="105"/>
        </w:rPr>
        <w:t>–por el lugar desde donde</w:t>
      </w:r>
    </w:p>
    <w:p>
      <w:pPr>
        <w:pStyle w:val="BodyText"/>
        <w:spacing w:line="307" w:lineRule="auto" w:before="65"/>
        <w:ind w:left="117" w:right="115"/>
        <w:jc w:val="both"/>
      </w:pPr>
      <w:r>
        <w:rPr>
          <w:color w:val="231F20"/>
          <w:w w:val="105"/>
        </w:rPr>
        <w:t>cuenta</w:t>
      </w:r>
      <w:r>
        <w:rPr>
          <w:color w:val="231F20"/>
          <w:spacing w:val="-15"/>
          <w:w w:val="105"/>
        </w:rPr>
        <w:t> </w:t>
      </w:r>
      <w:r>
        <w:rPr>
          <w:color w:val="231F20"/>
          <w:w w:val="105"/>
        </w:rPr>
        <w:t>la</w:t>
      </w:r>
      <w:r>
        <w:rPr>
          <w:color w:val="231F20"/>
          <w:spacing w:val="-15"/>
          <w:w w:val="105"/>
        </w:rPr>
        <w:t> </w:t>
      </w:r>
      <w:r>
        <w:rPr>
          <w:color w:val="231F20"/>
          <w:w w:val="105"/>
        </w:rPr>
        <w:t>diégesis–</w:t>
      </w:r>
      <w:r>
        <w:rPr>
          <w:color w:val="231F20"/>
          <w:spacing w:val="-14"/>
          <w:w w:val="105"/>
        </w:rPr>
        <w:t> </w:t>
      </w:r>
      <w:r>
        <w:rPr>
          <w:color w:val="231F20"/>
          <w:w w:val="105"/>
        </w:rPr>
        <w:t>y</w:t>
      </w:r>
      <w:r>
        <w:rPr>
          <w:color w:val="231F20"/>
          <w:spacing w:val="-14"/>
          <w:w w:val="105"/>
        </w:rPr>
        <w:t> </w:t>
      </w:r>
      <w:r>
        <w:rPr>
          <w:color w:val="231F20"/>
          <w:w w:val="105"/>
        </w:rPr>
        <w:t>autodiegético</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5"/>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relación</w:t>
      </w:r>
      <w:r>
        <w:rPr>
          <w:color w:val="231F20"/>
          <w:spacing w:val="-14"/>
          <w:w w:val="105"/>
        </w:rPr>
        <w:t> </w:t>
      </w:r>
      <w:r>
        <w:rPr>
          <w:color w:val="231F20"/>
          <w:w w:val="105"/>
        </w:rPr>
        <w:t>que</w:t>
      </w:r>
      <w:r>
        <w:rPr>
          <w:color w:val="231F20"/>
          <w:spacing w:val="-14"/>
          <w:w w:val="105"/>
        </w:rPr>
        <w:t> </w:t>
      </w:r>
      <w:r>
        <w:rPr>
          <w:color w:val="231F20"/>
          <w:w w:val="105"/>
        </w:rPr>
        <w:t>hay</w:t>
      </w:r>
      <w:r>
        <w:rPr>
          <w:color w:val="231F20"/>
          <w:spacing w:val="-14"/>
          <w:w w:val="105"/>
        </w:rPr>
        <w:t> </w:t>
      </w:r>
      <w:r>
        <w:rPr>
          <w:color w:val="231F20"/>
          <w:w w:val="105"/>
        </w:rPr>
        <w:t>entre narrador</w:t>
      </w:r>
      <w:r>
        <w:rPr>
          <w:color w:val="231F20"/>
          <w:spacing w:val="-7"/>
          <w:w w:val="105"/>
        </w:rPr>
        <w:t> </w:t>
      </w:r>
      <w:r>
        <w:rPr>
          <w:color w:val="231F20"/>
          <w:w w:val="105"/>
        </w:rPr>
        <w:t>y</w:t>
      </w:r>
      <w:r>
        <w:rPr>
          <w:color w:val="231F20"/>
          <w:spacing w:val="-7"/>
          <w:w w:val="105"/>
        </w:rPr>
        <w:t> </w:t>
      </w:r>
      <w:r>
        <w:rPr>
          <w:color w:val="231F20"/>
          <w:w w:val="105"/>
        </w:rPr>
        <w:t>personaje–,</w:t>
      </w:r>
      <w:r>
        <w:rPr>
          <w:color w:val="231F20"/>
          <w:spacing w:val="-7"/>
          <w:w w:val="105"/>
        </w:rPr>
        <w:t> </w:t>
      </w:r>
      <w:r>
        <w:rPr>
          <w:color w:val="231F20"/>
          <w:w w:val="105"/>
        </w:rPr>
        <w:t>se</w:t>
      </w:r>
      <w:r>
        <w:rPr>
          <w:color w:val="231F20"/>
          <w:spacing w:val="-7"/>
          <w:w w:val="105"/>
        </w:rPr>
        <w:t> </w:t>
      </w:r>
      <w:r>
        <w:rPr>
          <w:color w:val="231F20"/>
          <w:w w:val="105"/>
        </w:rPr>
        <w:t>conoce</w:t>
      </w:r>
      <w:r>
        <w:rPr>
          <w:color w:val="231F20"/>
          <w:spacing w:val="-7"/>
          <w:w w:val="105"/>
        </w:rPr>
        <w:t> </w:t>
      </w:r>
      <w:r>
        <w:rPr>
          <w:color w:val="231F20"/>
          <w:w w:val="105"/>
        </w:rPr>
        <w:t>la</w:t>
      </w:r>
      <w:r>
        <w:rPr>
          <w:color w:val="231F20"/>
          <w:spacing w:val="-7"/>
          <w:w w:val="105"/>
        </w:rPr>
        <w:t> </w:t>
      </w:r>
      <w:r>
        <w:rPr>
          <w:color w:val="231F20"/>
          <w:w w:val="105"/>
        </w:rPr>
        <w:t>historia</w:t>
      </w:r>
      <w:r>
        <w:rPr>
          <w:color w:val="231F20"/>
          <w:spacing w:val="-7"/>
          <w:w w:val="105"/>
        </w:rPr>
        <w:t> </w:t>
      </w:r>
      <w:r>
        <w:rPr>
          <w:color w:val="231F20"/>
          <w:w w:val="105"/>
        </w:rPr>
        <w:t>de</w:t>
      </w:r>
      <w:r>
        <w:rPr>
          <w:color w:val="231F20"/>
          <w:spacing w:val="-7"/>
          <w:w w:val="105"/>
        </w:rPr>
        <w:t> </w:t>
      </w:r>
      <w:r>
        <w:rPr>
          <w:color w:val="231F20"/>
          <w:w w:val="105"/>
        </w:rPr>
        <w:t>Asterión,</w:t>
      </w:r>
      <w:r>
        <w:rPr>
          <w:color w:val="231F20"/>
          <w:spacing w:val="-7"/>
          <w:w w:val="105"/>
        </w:rPr>
        <w:t> </w:t>
      </w:r>
      <w:r>
        <w:rPr>
          <w:color w:val="231F20"/>
          <w:w w:val="105"/>
        </w:rPr>
        <w:t>quien</w:t>
      </w:r>
      <w:r>
        <w:rPr>
          <w:color w:val="231F20"/>
          <w:spacing w:val="-7"/>
          <w:w w:val="105"/>
        </w:rPr>
        <w:t> </w:t>
      </w:r>
      <w:r>
        <w:rPr>
          <w:color w:val="231F20"/>
          <w:w w:val="105"/>
        </w:rPr>
        <w:t>describe su casa, el laberinto donde se encuentra prisionero; </w:t>
      </w:r>
      <w:r>
        <w:rPr>
          <w:color w:val="231F20"/>
          <w:spacing w:val="-3"/>
          <w:w w:val="105"/>
        </w:rPr>
        <w:t>refiere </w:t>
      </w:r>
      <w:r>
        <w:rPr>
          <w:color w:val="231F20"/>
          <w:w w:val="105"/>
        </w:rPr>
        <w:t>su </w:t>
      </w:r>
      <w:r>
        <w:rPr>
          <w:color w:val="231F20"/>
          <w:spacing w:val="-3"/>
          <w:w w:val="105"/>
        </w:rPr>
        <w:t>carácter, </w:t>
      </w:r>
      <w:r>
        <w:rPr>
          <w:color w:val="231F20"/>
          <w:w w:val="105"/>
        </w:rPr>
        <w:t>los juegos con los que distrae su soledad, así como la esperanza en la llegada de su </w:t>
      </w:r>
      <w:r>
        <w:rPr>
          <w:color w:val="231F20"/>
          <w:spacing w:val="-4"/>
          <w:w w:val="105"/>
        </w:rPr>
        <w:t>redentor. </w:t>
      </w:r>
      <w:r>
        <w:rPr>
          <w:color w:val="231F20"/>
          <w:w w:val="105"/>
        </w:rPr>
        <w:t>Al final del cuento se introduce un narrador </w:t>
      </w:r>
      <w:r>
        <w:rPr>
          <w:color w:val="231F20"/>
          <w:spacing w:val="-3"/>
          <w:w w:val="105"/>
        </w:rPr>
        <w:t>ex- </w:t>
      </w:r>
      <w:r>
        <w:rPr>
          <w:color w:val="231F20"/>
          <w:spacing w:val="-1"/>
          <w:w w:val="102"/>
        </w:rPr>
        <w:t>tradiegétic</w:t>
      </w:r>
      <w:r>
        <w:rPr>
          <w:color w:val="231F20"/>
          <w:w w:val="102"/>
        </w:rPr>
        <w:t>o</w:t>
      </w:r>
      <w:r>
        <w:rPr>
          <w:color w:val="231F20"/>
          <w:spacing w:val="19"/>
        </w:rPr>
        <w:t> </w:t>
      </w:r>
      <w:r>
        <w:rPr>
          <w:color w:val="231F20"/>
          <w:w w:val="92"/>
        </w:rPr>
        <w:t>y</w:t>
      </w:r>
      <w:r>
        <w:rPr>
          <w:color w:val="231F20"/>
          <w:spacing w:val="18"/>
        </w:rPr>
        <w:t> </w:t>
      </w:r>
      <w:r>
        <w:rPr>
          <w:color w:val="231F20"/>
          <w:spacing w:val="-1"/>
          <w:w w:val="102"/>
        </w:rPr>
        <w:t>hete</w:t>
      </w:r>
      <w:r>
        <w:rPr>
          <w:color w:val="231F20"/>
          <w:spacing w:val="-7"/>
          <w:w w:val="102"/>
        </w:rPr>
        <w:t>r</w:t>
      </w:r>
      <w:r>
        <w:rPr>
          <w:color w:val="231F20"/>
          <w:w w:val="104"/>
        </w:rPr>
        <w:t>odiegético,</w:t>
      </w:r>
      <w:r>
        <w:rPr>
          <w:color w:val="231F20"/>
          <w:spacing w:val="17"/>
        </w:rPr>
        <w:t> </w:t>
      </w:r>
      <w:r>
        <w:rPr>
          <w:color w:val="231F20"/>
          <w:spacing w:val="-1"/>
          <w:w w:val="97"/>
        </w:rPr>
        <w:t>as</w:t>
      </w:r>
      <w:r>
        <w:rPr>
          <w:color w:val="231F20"/>
          <w:w w:val="97"/>
        </w:rPr>
        <w:t>í</w:t>
      </w:r>
      <w:r>
        <w:rPr>
          <w:color w:val="231F20"/>
          <w:spacing w:val="18"/>
        </w:rPr>
        <w:t> </w:t>
      </w:r>
      <w:r>
        <w:rPr>
          <w:color w:val="231F20"/>
          <w:w w:val="103"/>
        </w:rPr>
        <w:t>como</w:t>
      </w:r>
      <w:r>
        <w:rPr>
          <w:color w:val="231F20"/>
          <w:spacing w:val="18"/>
        </w:rPr>
        <w:t> </w:t>
      </w:r>
      <w:r>
        <w:rPr>
          <w:color w:val="231F20"/>
          <w:w w:val="104"/>
        </w:rPr>
        <w:t>un</w:t>
      </w:r>
      <w:r>
        <w:rPr>
          <w:color w:val="231F20"/>
          <w:spacing w:val="18"/>
        </w:rPr>
        <w:t> </w:t>
      </w:r>
      <w:r>
        <w:rPr>
          <w:color w:val="231F20"/>
          <w:spacing w:val="-1"/>
          <w:w w:val="105"/>
        </w:rPr>
        <w:t>diálog</w:t>
      </w:r>
      <w:r>
        <w:rPr>
          <w:color w:val="231F20"/>
          <w:w w:val="105"/>
        </w:rPr>
        <w:t>o</w:t>
      </w:r>
      <w:r>
        <w:rPr>
          <w:color w:val="231F20"/>
          <w:spacing w:val="19"/>
        </w:rPr>
        <w:t> </w:t>
      </w:r>
      <w:r>
        <w:rPr>
          <w:color w:val="231F20"/>
          <w:spacing w:val="-1"/>
          <w:w w:val="104"/>
        </w:rPr>
        <w:t>d</w:t>
      </w:r>
      <w:r>
        <w:rPr>
          <w:color w:val="231F20"/>
          <w:w w:val="104"/>
        </w:rPr>
        <w:t>e</w:t>
      </w:r>
      <w:r>
        <w:rPr>
          <w:color w:val="231F20"/>
          <w:spacing w:val="19"/>
        </w:rPr>
        <w:t> </w:t>
      </w:r>
      <w:r>
        <w:rPr>
          <w:color w:val="231F20"/>
          <w:spacing w:val="-24"/>
          <w:w w:val="207"/>
        </w:rPr>
        <w:t>t</w:t>
      </w:r>
      <w:r>
        <w:rPr>
          <w:color w:val="231F20"/>
          <w:spacing w:val="-1"/>
          <w:w w:val="102"/>
        </w:rPr>
        <w:t>eseo</w:t>
      </w:r>
      <w:r>
        <w:rPr>
          <w:color w:val="231F20"/>
          <w:w w:val="102"/>
        </w:rPr>
        <w:t>,</w:t>
      </w:r>
      <w:r>
        <w:rPr>
          <w:color w:val="231F20"/>
          <w:spacing w:val="18"/>
        </w:rPr>
        <w:t> </w:t>
      </w:r>
      <w:r>
        <w:rPr>
          <w:color w:val="231F20"/>
          <w:spacing w:val="-1"/>
          <w:w w:val="104"/>
        </w:rPr>
        <w:t>e</w:t>
      </w:r>
      <w:r>
        <w:rPr>
          <w:color w:val="231F20"/>
          <w:w w:val="104"/>
        </w:rPr>
        <w:t>n</w:t>
      </w:r>
      <w:r>
        <w:rPr>
          <w:color w:val="231F20"/>
          <w:spacing w:val="18"/>
        </w:rPr>
        <w:t> </w:t>
      </w:r>
      <w:r>
        <w:rPr>
          <w:color w:val="231F20"/>
          <w:spacing w:val="-1"/>
          <w:w w:val="103"/>
        </w:rPr>
        <w:t>e</w:t>
      </w:r>
      <w:r>
        <w:rPr>
          <w:color w:val="231F20"/>
          <w:w w:val="103"/>
        </w:rPr>
        <w:t>l</w:t>
      </w:r>
      <w:r>
        <w:rPr>
          <w:color w:val="231F20"/>
          <w:spacing w:val="18"/>
        </w:rPr>
        <w:t> </w:t>
      </w:r>
      <w:r>
        <w:rPr>
          <w:color w:val="231F20"/>
          <w:spacing w:val="-1"/>
          <w:w w:val="101"/>
        </w:rPr>
        <w:t>que </w:t>
      </w:r>
      <w:r>
        <w:rPr>
          <w:color w:val="231F20"/>
          <w:w w:val="105"/>
        </w:rPr>
        <w:t>informa a Ariadna que Asterión murió casi sin defenderse. El espacio donde se desarrolla la historia es el laberinto en el que se encuentra enclaustrado</w:t>
      </w:r>
      <w:r>
        <w:rPr>
          <w:color w:val="231F20"/>
          <w:spacing w:val="-8"/>
          <w:w w:val="105"/>
        </w:rPr>
        <w:t> </w:t>
      </w:r>
      <w:r>
        <w:rPr>
          <w:color w:val="231F20"/>
          <w:w w:val="105"/>
        </w:rPr>
        <w:t>el</w:t>
      </w:r>
      <w:r>
        <w:rPr>
          <w:color w:val="231F20"/>
          <w:spacing w:val="-9"/>
          <w:w w:val="105"/>
        </w:rPr>
        <w:t> </w:t>
      </w:r>
      <w:r>
        <w:rPr>
          <w:color w:val="231F20"/>
          <w:w w:val="105"/>
        </w:rPr>
        <w:t>Minotauro;</w:t>
      </w:r>
      <w:r>
        <w:rPr>
          <w:color w:val="231F20"/>
          <w:spacing w:val="-9"/>
          <w:w w:val="105"/>
        </w:rPr>
        <w:t> </w:t>
      </w:r>
      <w:r>
        <w:rPr>
          <w:color w:val="231F20"/>
          <w:w w:val="105"/>
        </w:rPr>
        <w:t>el</w:t>
      </w:r>
      <w:r>
        <w:rPr>
          <w:color w:val="231F20"/>
          <w:spacing w:val="-9"/>
          <w:w w:val="105"/>
        </w:rPr>
        <w:t> </w:t>
      </w:r>
      <w:r>
        <w:rPr>
          <w:color w:val="231F20"/>
          <w:w w:val="105"/>
        </w:rPr>
        <w:t>tiempo,</w:t>
      </w:r>
      <w:r>
        <w:rPr>
          <w:color w:val="231F20"/>
          <w:spacing w:val="-8"/>
          <w:w w:val="105"/>
        </w:rPr>
        <w:t> </w:t>
      </w:r>
      <w:r>
        <w:rPr>
          <w:color w:val="231F20"/>
          <w:w w:val="105"/>
        </w:rPr>
        <w:t>aunque</w:t>
      </w:r>
      <w:r>
        <w:rPr>
          <w:color w:val="231F20"/>
          <w:spacing w:val="-9"/>
          <w:w w:val="105"/>
        </w:rPr>
        <w:t> </w:t>
      </w:r>
      <w:r>
        <w:rPr>
          <w:color w:val="231F20"/>
          <w:w w:val="105"/>
        </w:rPr>
        <w:t>no</w:t>
      </w:r>
      <w:r>
        <w:rPr>
          <w:color w:val="231F20"/>
          <w:spacing w:val="-9"/>
          <w:w w:val="105"/>
        </w:rPr>
        <w:t> </w:t>
      </w:r>
      <w:r>
        <w:rPr>
          <w:color w:val="231F20"/>
          <w:w w:val="105"/>
        </w:rPr>
        <w:t>especificado,</w:t>
      </w:r>
      <w:r>
        <w:rPr>
          <w:color w:val="231F20"/>
          <w:spacing w:val="-8"/>
          <w:w w:val="105"/>
        </w:rPr>
        <w:t> </w:t>
      </w:r>
      <w:r>
        <w:rPr>
          <w:color w:val="231F20"/>
          <w:w w:val="105"/>
        </w:rPr>
        <w:t>se</w:t>
      </w:r>
      <w:r>
        <w:rPr>
          <w:color w:val="231F20"/>
          <w:spacing w:val="-9"/>
          <w:w w:val="105"/>
        </w:rPr>
        <w:t> </w:t>
      </w:r>
      <w:r>
        <w:rPr>
          <w:color w:val="231F20"/>
          <w:w w:val="105"/>
        </w:rPr>
        <w:t>intuye que es el</w:t>
      </w:r>
      <w:r>
        <w:rPr>
          <w:color w:val="231F20"/>
          <w:spacing w:val="-13"/>
          <w:w w:val="105"/>
        </w:rPr>
        <w:t> </w:t>
      </w:r>
      <w:r>
        <w:rPr>
          <w:color w:val="231F20"/>
          <w:w w:val="105"/>
        </w:rPr>
        <w:t>mítico.</w:t>
      </w:r>
    </w:p>
    <w:p>
      <w:pPr>
        <w:pStyle w:val="BodyText"/>
        <w:spacing w:line="304" w:lineRule="auto"/>
        <w:ind w:left="117" w:right="114" w:firstLine="396"/>
        <w:jc w:val="both"/>
      </w:pPr>
      <w:r>
        <w:rPr>
          <w:color w:val="231F20"/>
          <w:w w:val="105"/>
        </w:rPr>
        <w:t>La figura del Minotauro ha sido recogida por no pocos estudiosos del mito, tanto de la antigüedad clásica como contemporáneos. según  la versión de Apolodoro (180-119 a. </w:t>
      </w:r>
      <w:r>
        <w:rPr>
          <w:color w:val="231F20"/>
          <w:w w:val="120"/>
        </w:rPr>
        <w:t>c. </w:t>
      </w:r>
      <w:r>
        <w:rPr>
          <w:color w:val="231F20"/>
          <w:w w:val="105"/>
        </w:rPr>
        <w:t>aprox.) –a quien pertenece el epígrafe con el que Borges inaugura el texto</w:t>
      </w:r>
      <w:r>
        <w:rPr>
          <w:color w:val="231F20"/>
          <w:w w:val="105"/>
          <w:position w:val="7"/>
          <w:sz w:val="14"/>
        </w:rPr>
        <w:t>6</w:t>
      </w:r>
      <w:r>
        <w:rPr>
          <w:color w:val="231F20"/>
          <w:w w:val="105"/>
        </w:rPr>
        <w:t>–, Minos pretendía </w:t>
      </w:r>
      <w:r>
        <w:rPr>
          <w:color w:val="231F20"/>
          <w:spacing w:val="-3"/>
          <w:w w:val="105"/>
        </w:rPr>
        <w:t>reinar </w:t>
      </w:r>
      <w:r>
        <w:rPr>
          <w:color w:val="231F20"/>
          <w:w w:val="105"/>
        </w:rPr>
        <w:t>en creta a la muerte de Asterio –quien no tuvo descendencia–, realizó un sacrificio a </w:t>
      </w:r>
      <w:r>
        <w:rPr>
          <w:color w:val="231F20"/>
          <w:spacing w:val="-3"/>
          <w:w w:val="105"/>
        </w:rPr>
        <w:t>Posidón </w:t>
      </w:r>
      <w:r>
        <w:rPr>
          <w:color w:val="231F20"/>
          <w:w w:val="105"/>
        </w:rPr>
        <w:t>y le solicitó que hiciera emerger del mar un </w:t>
      </w:r>
      <w:r>
        <w:rPr>
          <w:color w:val="231F20"/>
          <w:spacing w:val="-3"/>
          <w:w w:val="105"/>
        </w:rPr>
        <w:t>toro </w:t>
      </w:r>
      <w:r>
        <w:rPr>
          <w:color w:val="231F20"/>
          <w:w w:val="105"/>
        </w:rPr>
        <w:t>al que inmolaría en su </w:t>
      </w:r>
      <w:r>
        <w:rPr>
          <w:color w:val="231F20"/>
          <w:spacing w:val="-5"/>
          <w:w w:val="105"/>
        </w:rPr>
        <w:t>honor. </w:t>
      </w:r>
      <w:r>
        <w:rPr>
          <w:color w:val="231F20"/>
          <w:w w:val="105"/>
        </w:rPr>
        <w:t>El dios concedió el deseo de Minos, pero éste, maravillado con la magnificencia del toro, lo envió a su </w:t>
      </w:r>
      <w:r>
        <w:rPr>
          <w:color w:val="231F20"/>
          <w:spacing w:val="-2"/>
          <w:w w:val="105"/>
        </w:rPr>
        <w:t>rebaño </w:t>
      </w:r>
      <w:r>
        <w:rPr>
          <w:color w:val="231F20"/>
          <w:w w:val="105"/>
        </w:rPr>
        <w:t>y sacrificó a otro. Minos consiguió el </w:t>
      </w:r>
      <w:r>
        <w:rPr>
          <w:color w:val="231F20"/>
          <w:spacing w:val="-2"/>
          <w:w w:val="105"/>
        </w:rPr>
        <w:t>reino, </w:t>
      </w:r>
      <w:r>
        <w:rPr>
          <w:color w:val="231F20"/>
          <w:w w:val="105"/>
        </w:rPr>
        <w:t>pero logró enojar a </w:t>
      </w:r>
      <w:r>
        <w:rPr>
          <w:color w:val="231F20"/>
          <w:spacing w:val="-3"/>
          <w:w w:val="105"/>
        </w:rPr>
        <w:t>Posidón, </w:t>
      </w:r>
      <w:r>
        <w:rPr>
          <w:color w:val="231F20"/>
          <w:w w:val="105"/>
        </w:rPr>
        <w:t>quien, en venganza, hizo que </w:t>
      </w:r>
      <w:r>
        <w:rPr>
          <w:color w:val="231F20"/>
          <w:spacing w:val="-3"/>
          <w:w w:val="105"/>
        </w:rPr>
        <w:t>Pasífae, </w:t>
      </w:r>
      <w:r>
        <w:rPr>
          <w:color w:val="231F20"/>
          <w:w w:val="105"/>
        </w:rPr>
        <w:t>esposa de Minos, se enamorara del</w:t>
      </w:r>
      <w:r>
        <w:rPr>
          <w:color w:val="231F20"/>
          <w:spacing w:val="-4"/>
          <w:w w:val="105"/>
        </w:rPr>
        <w:t> </w:t>
      </w:r>
      <w:r>
        <w:rPr>
          <w:color w:val="231F20"/>
          <w:w w:val="105"/>
        </w:rPr>
        <w:t>toro.</w:t>
      </w:r>
    </w:p>
    <w:p>
      <w:pPr>
        <w:pStyle w:val="BodyText"/>
      </w:pPr>
    </w:p>
    <w:p>
      <w:pPr>
        <w:pStyle w:val="BodyText"/>
      </w:pPr>
    </w:p>
    <w:p>
      <w:pPr>
        <w:pStyle w:val="BodyText"/>
        <w:spacing w:before="10"/>
        <w:rPr>
          <w:sz w:val="22"/>
        </w:rPr>
      </w:pPr>
    </w:p>
    <w:p>
      <w:pPr>
        <w:spacing w:before="1"/>
        <w:ind w:left="514" w:right="128" w:firstLine="0"/>
        <w:jc w:val="left"/>
        <w:rPr>
          <w:sz w:val="16"/>
        </w:rPr>
      </w:pPr>
      <w:r>
        <w:rPr>
          <w:color w:val="231F20"/>
          <w:position w:val="5"/>
          <w:sz w:val="11"/>
        </w:rPr>
        <w:t>5  </w:t>
      </w:r>
      <w:r>
        <w:rPr>
          <w:color w:val="231F20"/>
          <w:sz w:val="16"/>
        </w:rPr>
        <w:t>La tipología que se seguirá es la propuesta por Gerard Genette.</w:t>
      </w:r>
    </w:p>
    <w:p>
      <w:pPr>
        <w:spacing w:before="30"/>
        <w:ind w:left="514" w:right="128" w:firstLine="0"/>
        <w:jc w:val="left"/>
        <w:rPr>
          <w:sz w:val="16"/>
        </w:rPr>
      </w:pPr>
      <w:r>
        <w:rPr>
          <w:color w:val="231F20"/>
          <w:w w:val="105"/>
          <w:position w:val="5"/>
          <w:sz w:val="11"/>
        </w:rPr>
        <w:t>6 </w:t>
      </w:r>
      <w:r>
        <w:rPr>
          <w:color w:val="231F20"/>
          <w:w w:val="105"/>
          <w:sz w:val="16"/>
        </w:rPr>
        <w:t>El epígrafe es el que sigue: “y la reina dio a luz un hijo que se llamó Asterión”.</w:t>
      </w:r>
    </w:p>
    <w:p>
      <w:pPr>
        <w:spacing w:after="0"/>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7"/>
        <w:jc w:val="both"/>
      </w:pPr>
      <w:r>
        <w:rPr>
          <w:color w:val="231F20"/>
          <w:spacing w:val="-3"/>
          <w:w w:val="105"/>
        </w:rPr>
        <w:t>Pasífae </w:t>
      </w:r>
      <w:r>
        <w:rPr>
          <w:color w:val="231F20"/>
          <w:w w:val="105"/>
        </w:rPr>
        <w:t>pidió ayuda a Dédalo y yació con el toro, escondida en una vaca</w:t>
      </w:r>
      <w:r>
        <w:rPr>
          <w:color w:val="231F20"/>
          <w:spacing w:val="-17"/>
          <w:w w:val="105"/>
        </w:rPr>
        <w:t> </w:t>
      </w:r>
      <w:r>
        <w:rPr>
          <w:color w:val="231F20"/>
          <w:w w:val="105"/>
        </w:rPr>
        <w:t>de</w:t>
      </w:r>
      <w:r>
        <w:rPr>
          <w:color w:val="231F20"/>
          <w:spacing w:val="-17"/>
          <w:w w:val="105"/>
        </w:rPr>
        <w:t> </w:t>
      </w:r>
      <w:r>
        <w:rPr>
          <w:color w:val="231F20"/>
          <w:w w:val="105"/>
        </w:rPr>
        <w:t>madera</w:t>
      </w:r>
      <w:r>
        <w:rPr>
          <w:color w:val="231F20"/>
          <w:spacing w:val="-17"/>
          <w:w w:val="105"/>
        </w:rPr>
        <w:t> </w:t>
      </w:r>
      <w:r>
        <w:rPr>
          <w:color w:val="231F20"/>
          <w:w w:val="105"/>
        </w:rPr>
        <w:t>que</w:t>
      </w:r>
      <w:r>
        <w:rPr>
          <w:color w:val="231F20"/>
          <w:spacing w:val="-17"/>
          <w:w w:val="105"/>
        </w:rPr>
        <w:t> </w:t>
      </w:r>
      <w:r>
        <w:rPr>
          <w:color w:val="231F20"/>
          <w:w w:val="105"/>
        </w:rPr>
        <w:t>aquél</w:t>
      </w:r>
      <w:r>
        <w:rPr>
          <w:color w:val="231F20"/>
          <w:spacing w:val="-17"/>
          <w:w w:val="105"/>
        </w:rPr>
        <w:t> </w:t>
      </w:r>
      <w:r>
        <w:rPr>
          <w:color w:val="231F20"/>
          <w:w w:val="105"/>
        </w:rPr>
        <w:t>construyó:</w:t>
      </w:r>
      <w:r>
        <w:rPr>
          <w:color w:val="231F20"/>
          <w:spacing w:val="-17"/>
          <w:w w:val="105"/>
        </w:rPr>
        <w:t> </w:t>
      </w:r>
      <w:r>
        <w:rPr>
          <w:color w:val="231F20"/>
          <w:spacing w:val="-3"/>
          <w:w w:val="105"/>
        </w:rPr>
        <w:t>“Pasífae</w:t>
      </w:r>
      <w:r>
        <w:rPr>
          <w:color w:val="231F20"/>
          <w:spacing w:val="-17"/>
          <w:w w:val="105"/>
        </w:rPr>
        <w:t> </w:t>
      </w:r>
      <w:r>
        <w:rPr>
          <w:color w:val="231F20"/>
          <w:w w:val="105"/>
        </w:rPr>
        <w:t>parió</w:t>
      </w:r>
      <w:r>
        <w:rPr>
          <w:color w:val="231F20"/>
          <w:spacing w:val="-17"/>
          <w:w w:val="105"/>
        </w:rPr>
        <w:t> </w:t>
      </w:r>
      <w:r>
        <w:rPr>
          <w:color w:val="231F20"/>
          <w:w w:val="105"/>
        </w:rPr>
        <w:t>a</w:t>
      </w:r>
      <w:r>
        <w:rPr>
          <w:color w:val="231F20"/>
          <w:spacing w:val="-17"/>
          <w:w w:val="105"/>
        </w:rPr>
        <w:t> </w:t>
      </w:r>
      <w:r>
        <w:rPr>
          <w:color w:val="231F20"/>
          <w:w w:val="105"/>
        </w:rPr>
        <w:t>Asterio,</w:t>
      </w:r>
      <w:r>
        <w:rPr>
          <w:color w:val="231F20"/>
          <w:spacing w:val="-17"/>
          <w:w w:val="105"/>
        </w:rPr>
        <w:t> </w:t>
      </w:r>
      <w:r>
        <w:rPr>
          <w:color w:val="231F20"/>
          <w:w w:val="105"/>
        </w:rPr>
        <w:t>denomina- do</w:t>
      </w:r>
      <w:r>
        <w:rPr>
          <w:color w:val="231F20"/>
          <w:spacing w:val="-10"/>
          <w:w w:val="105"/>
        </w:rPr>
        <w:t> </w:t>
      </w:r>
      <w:r>
        <w:rPr>
          <w:color w:val="231F20"/>
          <w:w w:val="105"/>
        </w:rPr>
        <w:t>Minotauro,</w:t>
      </w:r>
      <w:r>
        <w:rPr>
          <w:color w:val="231F20"/>
          <w:spacing w:val="-10"/>
          <w:w w:val="105"/>
        </w:rPr>
        <w:t> </w:t>
      </w:r>
      <w:r>
        <w:rPr>
          <w:color w:val="231F20"/>
          <w:w w:val="105"/>
        </w:rPr>
        <w:t>que</w:t>
      </w:r>
      <w:r>
        <w:rPr>
          <w:color w:val="231F20"/>
          <w:spacing w:val="-10"/>
          <w:w w:val="105"/>
        </w:rPr>
        <w:t> </w:t>
      </w:r>
      <w:r>
        <w:rPr>
          <w:color w:val="231F20"/>
          <w:w w:val="105"/>
        </w:rPr>
        <w:t>tenía</w:t>
      </w:r>
      <w:r>
        <w:rPr>
          <w:color w:val="231F20"/>
          <w:spacing w:val="-10"/>
          <w:w w:val="105"/>
        </w:rPr>
        <w:t> </w:t>
      </w:r>
      <w:r>
        <w:rPr>
          <w:color w:val="231F20"/>
          <w:w w:val="105"/>
        </w:rPr>
        <w:t>el</w:t>
      </w:r>
      <w:r>
        <w:rPr>
          <w:color w:val="231F20"/>
          <w:spacing w:val="-10"/>
          <w:w w:val="105"/>
        </w:rPr>
        <w:t> </w:t>
      </w:r>
      <w:r>
        <w:rPr>
          <w:color w:val="231F20"/>
          <w:spacing w:val="-3"/>
          <w:w w:val="105"/>
        </w:rPr>
        <w:t>rostro</w:t>
      </w:r>
      <w:r>
        <w:rPr>
          <w:color w:val="231F20"/>
          <w:spacing w:val="-10"/>
          <w:w w:val="105"/>
        </w:rPr>
        <w:t> </w:t>
      </w:r>
      <w:r>
        <w:rPr>
          <w:color w:val="231F20"/>
          <w:w w:val="105"/>
        </w:rPr>
        <w:t>de</w:t>
      </w:r>
      <w:r>
        <w:rPr>
          <w:color w:val="231F20"/>
          <w:spacing w:val="-10"/>
          <w:w w:val="105"/>
        </w:rPr>
        <w:t> </w:t>
      </w:r>
      <w:r>
        <w:rPr>
          <w:color w:val="231F20"/>
          <w:spacing w:val="-3"/>
          <w:w w:val="105"/>
        </w:rPr>
        <w:t>toro</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spacing w:val="-3"/>
          <w:w w:val="105"/>
        </w:rPr>
        <w:t>resto</w:t>
      </w:r>
      <w:r>
        <w:rPr>
          <w:color w:val="231F20"/>
          <w:spacing w:val="-10"/>
          <w:w w:val="105"/>
        </w:rPr>
        <w:t> </w:t>
      </w:r>
      <w:r>
        <w:rPr>
          <w:color w:val="231F20"/>
          <w:w w:val="105"/>
        </w:rPr>
        <w:t>humano”</w:t>
      </w:r>
      <w:r>
        <w:rPr>
          <w:color w:val="231F20"/>
          <w:spacing w:val="-10"/>
          <w:w w:val="105"/>
        </w:rPr>
        <w:t> </w:t>
      </w:r>
      <w:r>
        <w:rPr>
          <w:color w:val="231F20"/>
          <w:w w:val="105"/>
        </w:rPr>
        <w:t>(Apolodoro, 2010: 133-134). Guiado por ciertos oráculos, Minos ordenó a Dédalo construir</w:t>
      </w:r>
      <w:r>
        <w:rPr>
          <w:color w:val="231F20"/>
          <w:spacing w:val="-5"/>
          <w:w w:val="105"/>
        </w:rPr>
        <w:t> </w:t>
      </w:r>
      <w:r>
        <w:rPr>
          <w:color w:val="231F20"/>
          <w:w w:val="105"/>
        </w:rPr>
        <w:t>un</w:t>
      </w:r>
      <w:r>
        <w:rPr>
          <w:color w:val="231F20"/>
          <w:spacing w:val="-5"/>
          <w:w w:val="105"/>
        </w:rPr>
        <w:t> </w:t>
      </w:r>
      <w:r>
        <w:rPr>
          <w:color w:val="231F20"/>
          <w:w w:val="105"/>
        </w:rPr>
        <w:t>laberinto</w:t>
      </w:r>
      <w:r>
        <w:rPr>
          <w:color w:val="231F20"/>
          <w:spacing w:val="-4"/>
          <w:w w:val="105"/>
        </w:rPr>
        <w:t> </w:t>
      </w:r>
      <w:r>
        <w:rPr>
          <w:color w:val="231F20"/>
          <w:w w:val="105"/>
        </w:rPr>
        <w:t>donde</w:t>
      </w:r>
      <w:r>
        <w:rPr>
          <w:color w:val="231F20"/>
          <w:spacing w:val="-4"/>
          <w:w w:val="105"/>
        </w:rPr>
        <w:t> </w:t>
      </w:r>
      <w:r>
        <w:rPr>
          <w:color w:val="231F20"/>
          <w:w w:val="105"/>
        </w:rPr>
        <w:t>encerró</w:t>
      </w:r>
      <w:r>
        <w:rPr>
          <w:color w:val="231F20"/>
          <w:spacing w:val="-5"/>
          <w:w w:val="105"/>
        </w:rPr>
        <w:t> </w:t>
      </w:r>
      <w:r>
        <w:rPr>
          <w:color w:val="231F20"/>
          <w:w w:val="105"/>
        </w:rPr>
        <w:t>al</w:t>
      </w:r>
      <w:r>
        <w:rPr>
          <w:color w:val="231F20"/>
          <w:spacing w:val="-5"/>
          <w:w w:val="105"/>
        </w:rPr>
        <w:t> </w:t>
      </w:r>
      <w:r>
        <w:rPr>
          <w:color w:val="231F20"/>
          <w:w w:val="105"/>
        </w:rPr>
        <w:t>Minotauro,</w:t>
      </w:r>
      <w:r>
        <w:rPr>
          <w:color w:val="231F20"/>
          <w:spacing w:val="-5"/>
          <w:w w:val="105"/>
        </w:rPr>
        <w:t> </w:t>
      </w:r>
      <w:r>
        <w:rPr>
          <w:color w:val="231F20"/>
          <w:w w:val="105"/>
        </w:rPr>
        <w:t>al</w:t>
      </w:r>
      <w:r>
        <w:rPr>
          <w:color w:val="231F20"/>
          <w:spacing w:val="-5"/>
          <w:w w:val="105"/>
        </w:rPr>
        <w:t> </w:t>
      </w:r>
      <w:r>
        <w:rPr>
          <w:color w:val="231F20"/>
          <w:w w:val="105"/>
        </w:rPr>
        <w:t>que</w:t>
      </w:r>
      <w:r>
        <w:rPr>
          <w:color w:val="231F20"/>
          <w:spacing w:val="-5"/>
          <w:w w:val="105"/>
        </w:rPr>
        <w:t> </w:t>
      </w:r>
      <w:r>
        <w:rPr>
          <w:color w:val="231F20"/>
          <w:w w:val="105"/>
        </w:rPr>
        <w:t>enviaba</w:t>
      </w:r>
      <w:r>
        <w:rPr>
          <w:color w:val="231F20"/>
          <w:spacing w:val="-5"/>
          <w:w w:val="105"/>
        </w:rPr>
        <w:t> </w:t>
      </w:r>
      <w:r>
        <w:rPr>
          <w:color w:val="231F20"/>
          <w:w w:val="105"/>
        </w:rPr>
        <w:t>cada año,</w:t>
      </w:r>
      <w:r>
        <w:rPr>
          <w:color w:val="231F20"/>
          <w:spacing w:val="-10"/>
          <w:w w:val="105"/>
        </w:rPr>
        <w:t> </w:t>
      </w:r>
      <w:r>
        <w:rPr>
          <w:color w:val="231F20"/>
          <w:w w:val="105"/>
        </w:rPr>
        <w:t>como</w:t>
      </w:r>
      <w:r>
        <w:rPr>
          <w:color w:val="231F20"/>
          <w:spacing w:val="-10"/>
          <w:w w:val="105"/>
        </w:rPr>
        <w:t> </w:t>
      </w:r>
      <w:r>
        <w:rPr>
          <w:color w:val="231F20"/>
          <w:w w:val="105"/>
        </w:rPr>
        <w:t>alimento,</w:t>
      </w:r>
      <w:r>
        <w:rPr>
          <w:color w:val="231F20"/>
          <w:spacing w:val="-9"/>
          <w:w w:val="105"/>
        </w:rPr>
        <w:t> </w:t>
      </w:r>
      <w:r>
        <w:rPr>
          <w:color w:val="231F20"/>
          <w:w w:val="105"/>
        </w:rPr>
        <w:t>siete</w:t>
      </w:r>
      <w:r>
        <w:rPr>
          <w:color w:val="231F20"/>
          <w:spacing w:val="-10"/>
          <w:w w:val="105"/>
        </w:rPr>
        <w:t> </w:t>
      </w:r>
      <w:r>
        <w:rPr>
          <w:color w:val="231F20"/>
          <w:w w:val="105"/>
        </w:rPr>
        <w:t>muchachos</w:t>
      </w:r>
      <w:r>
        <w:rPr>
          <w:color w:val="231F20"/>
          <w:spacing w:val="-10"/>
          <w:w w:val="105"/>
        </w:rPr>
        <w:t> </w:t>
      </w:r>
      <w:r>
        <w:rPr>
          <w:color w:val="231F20"/>
          <w:w w:val="105"/>
        </w:rPr>
        <w:t>y</w:t>
      </w:r>
      <w:r>
        <w:rPr>
          <w:color w:val="231F20"/>
          <w:spacing w:val="-10"/>
          <w:w w:val="105"/>
        </w:rPr>
        <w:t> </w:t>
      </w:r>
      <w:r>
        <w:rPr>
          <w:color w:val="231F20"/>
          <w:w w:val="105"/>
        </w:rPr>
        <w:t>siete</w:t>
      </w:r>
      <w:r>
        <w:rPr>
          <w:color w:val="231F20"/>
          <w:spacing w:val="-10"/>
          <w:w w:val="105"/>
        </w:rPr>
        <w:t> </w:t>
      </w:r>
      <w:r>
        <w:rPr>
          <w:color w:val="231F20"/>
          <w:w w:val="105"/>
        </w:rPr>
        <w:t>muchachas</w:t>
      </w:r>
      <w:r>
        <w:rPr>
          <w:color w:val="231F20"/>
          <w:spacing w:val="-10"/>
          <w:w w:val="105"/>
        </w:rPr>
        <w:t> </w:t>
      </w:r>
      <w:r>
        <w:rPr>
          <w:color w:val="231F20"/>
          <w:w w:val="105"/>
        </w:rPr>
        <w:t>que</w:t>
      </w:r>
      <w:r>
        <w:rPr>
          <w:color w:val="231F20"/>
          <w:spacing w:val="-10"/>
          <w:w w:val="105"/>
        </w:rPr>
        <w:t> </w:t>
      </w:r>
      <w:r>
        <w:rPr>
          <w:color w:val="231F20"/>
          <w:w w:val="105"/>
        </w:rPr>
        <w:t>pidió</w:t>
      </w:r>
      <w:r>
        <w:rPr>
          <w:color w:val="231F20"/>
          <w:spacing w:val="-10"/>
          <w:w w:val="105"/>
        </w:rPr>
        <w:t> </w:t>
      </w:r>
      <w:r>
        <w:rPr>
          <w:color w:val="231F20"/>
          <w:w w:val="105"/>
        </w:rPr>
        <w:t>como </w:t>
      </w:r>
      <w:r>
        <w:rPr>
          <w:color w:val="231F20"/>
          <w:spacing w:val="-1"/>
          <w:w w:val="103"/>
        </w:rPr>
        <w:t>indemnizació</w:t>
      </w:r>
      <w:r>
        <w:rPr>
          <w:color w:val="231F20"/>
          <w:w w:val="103"/>
        </w:rPr>
        <w:t>n</w:t>
      </w:r>
      <w:r>
        <w:rPr>
          <w:color w:val="231F20"/>
        </w:rPr>
        <w:t> </w:t>
      </w:r>
      <w:r>
        <w:rPr>
          <w:color w:val="231F20"/>
          <w:spacing w:val="-22"/>
        </w:rPr>
        <w:t> </w:t>
      </w:r>
      <w:r>
        <w:rPr>
          <w:color w:val="231F20"/>
          <w:spacing w:val="-1"/>
          <w:w w:val="102"/>
        </w:rPr>
        <w:t>durant</w:t>
      </w:r>
      <w:r>
        <w:rPr>
          <w:color w:val="231F20"/>
          <w:w w:val="102"/>
        </w:rPr>
        <w:t>e</w:t>
      </w:r>
      <w:r>
        <w:rPr>
          <w:color w:val="231F20"/>
        </w:rPr>
        <w:t> </w:t>
      </w:r>
      <w:r>
        <w:rPr>
          <w:color w:val="231F20"/>
          <w:spacing w:val="-22"/>
        </w:rPr>
        <w:t> </w:t>
      </w:r>
      <w:r>
        <w:rPr>
          <w:color w:val="231F20"/>
          <w:w w:val="103"/>
        </w:rPr>
        <w:t>una</w:t>
      </w:r>
      <w:r>
        <w:rPr>
          <w:color w:val="231F20"/>
          <w:spacing w:val="21"/>
        </w:rPr>
        <w:t> </w:t>
      </w:r>
      <w:r>
        <w:rPr>
          <w:color w:val="231F20"/>
          <w:w w:val="104"/>
        </w:rPr>
        <w:t>gue</w:t>
      </w:r>
      <w:r>
        <w:rPr>
          <w:color w:val="231F20"/>
          <w:spacing w:val="3"/>
          <w:w w:val="104"/>
        </w:rPr>
        <w:t>r</w:t>
      </w:r>
      <w:r>
        <w:rPr>
          <w:color w:val="231F20"/>
          <w:w w:val="100"/>
        </w:rPr>
        <w:t>ra</w:t>
      </w:r>
      <w:r>
        <w:rPr>
          <w:color w:val="231F20"/>
          <w:spacing w:val="21"/>
        </w:rPr>
        <w:t> </w:t>
      </w:r>
      <w:r>
        <w:rPr>
          <w:color w:val="231F20"/>
          <w:w w:val="101"/>
        </w:rPr>
        <w:t>contra</w:t>
      </w:r>
      <w:r>
        <w:rPr>
          <w:color w:val="231F20"/>
          <w:spacing w:val="21"/>
        </w:rPr>
        <w:t> </w:t>
      </w:r>
      <w:r>
        <w:rPr>
          <w:color w:val="231F20"/>
          <w:spacing w:val="-1"/>
          <w:w w:val="103"/>
        </w:rPr>
        <w:t>Atenas</w:t>
      </w:r>
      <w:r>
        <w:rPr>
          <w:color w:val="231F20"/>
          <w:w w:val="103"/>
        </w:rPr>
        <w:t>.</w:t>
      </w:r>
      <w:r>
        <w:rPr>
          <w:color w:val="231F20"/>
          <w:spacing w:val="21"/>
        </w:rPr>
        <w:t> </w:t>
      </w:r>
      <w:r>
        <w:rPr>
          <w:color w:val="231F20"/>
          <w:spacing w:val="-24"/>
          <w:w w:val="207"/>
        </w:rPr>
        <w:t>t</w:t>
      </w:r>
      <w:r>
        <w:rPr>
          <w:color w:val="231F20"/>
          <w:spacing w:val="-1"/>
          <w:w w:val="102"/>
        </w:rPr>
        <w:t>eseo</w:t>
      </w:r>
      <w:r>
        <w:rPr>
          <w:color w:val="231F20"/>
          <w:w w:val="102"/>
        </w:rPr>
        <w:t>,</w:t>
      </w:r>
      <w:r>
        <w:rPr>
          <w:color w:val="231F20"/>
          <w:spacing w:val="21"/>
        </w:rPr>
        <w:t> </w:t>
      </w:r>
      <w:r>
        <w:rPr>
          <w:color w:val="231F20"/>
          <w:spacing w:val="-1"/>
          <w:w w:val="105"/>
        </w:rPr>
        <w:t>hij</w:t>
      </w:r>
      <w:r>
        <w:rPr>
          <w:color w:val="231F20"/>
          <w:w w:val="105"/>
        </w:rPr>
        <w:t>o</w:t>
      </w:r>
      <w:r>
        <w:rPr>
          <w:color w:val="231F20"/>
        </w:rPr>
        <w:t> </w:t>
      </w:r>
      <w:r>
        <w:rPr>
          <w:color w:val="231F20"/>
          <w:spacing w:val="-22"/>
        </w:rPr>
        <w:t> </w:t>
      </w:r>
      <w:r>
        <w:rPr>
          <w:color w:val="231F20"/>
          <w:spacing w:val="-1"/>
          <w:w w:val="104"/>
        </w:rPr>
        <w:t>d</w:t>
      </w:r>
      <w:r>
        <w:rPr>
          <w:color w:val="231F20"/>
          <w:w w:val="104"/>
        </w:rPr>
        <w:t>e</w:t>
      </w:r>
      <w:r>
        <w:rPr>
          <w:color w:val="231F20"/>
          <w:spacing w:val="22"/>
        </w:rPr>
        <w:t> </w:t>
      </w:r>
      <w:r>
        <w:rPr>
          <w:color w:val="231F20"/>
          <w:spacing w:val="-1"/>
          <w:w w:val="109"/>
        </w:rPr>
        <w:t>Egeo, </w:t>
      </w:r>
      <w:r>
        <w:rPr>
          <w:color w:val="231F20"/>
          <w:spacing w:val="-3"/>
          <w:w w:val="105"/>
        </w:rPr>
        <w:t>rey </w:t>
      </w:r>
      <w:r>
        <w:rPr>
          <w:color w:val="231F20"/>
          <w:w w:val="105"/>
        </w:rPr>
        <w:t>de Atenas, se ofreció como alimento para Asterión, y consiguió la ayuda de Ariadna, hija de Minos, para lograr salir del laberinto; “Halló al Minotauro en la parte más recóndita del laberinto, lo mató luchando a</w:t>
      </w:r>
      <w:r>
        <w:rPr>
          <w:color w:val="231F20"/>
          <w:spacing w:val="-5"/>
          <w:w w:val="105"/>
        </w:rPr>
        <w:t> </w:t>
      </w:r>
      <w:r>
        <w:rPr>
          <w:color w:val="231F20"/>
          <w:w w:val="105"/>
        </w:rPr>
        <w:t>puñetazos</w:t>
      </w:r>
      <w:r>
        <w:rPr>
          <w:color w:val="231F20"/>
          <w:spacing w:val="-5"/>
          <w:w w:val="105"/>
        </w:rPr>
        <w:t> </w:t>
      </w:r>
      <w:r>
        <w:rPr>
          <w:color w:val="231F20"/>
          <w:w w:val="105"/>
        </w:rPr>
        <w:t>y</w:t>
      </w:r>
      <w:r>
        <w:rPr>
          <w:color w:val="231F20"/>
          <w:spacing w:val="-5"/>
          <w:w w:val="105"/>
        </w:rPr>
        <w:t> </w:t>
      </w:r>
      <w:r>
        <w:rPr>
          <w:color w:val="231F20"/>
          <w:w w:val="105"/>
        </w:rPr>
        <w:t>salió</w:t>
      </w:r>
      <w:r>
        <w:rPr>
          <w:color w:val="231F20"/>
          <w:spacing w:val="-5"/>
          <w:w w:val="105"/>
        </w:rPr>
        <w:t> </w:t>
      </w:r>
      <w:r>
        <w:rPr>
          <w:color w:val="231F20"/>
          <w:w w:val="105"/>
        </w:rPr>
        <w:t>recogiendo</w:t>
      </w:r>
      <w:r>
        <w:rPr>
          <w:color w:val="231F20"/>
          <w:spacing w:val="-5"/>
          <w:w w:val="105"/>
        </w:rPr>
        <w:t> </w:t>
      </w:r>
      <w:r>
        <w:rPr>
          <w:color w:val="231F20"/>
          <w:w w:val="105"/>
        </w:rPr>
        <w:t>el</w:t>
      </w:r>
      <w:r>
        <w:rPr>
          <w:color w:val="231F20"/>
          <w:spacing w:val="-5"/>
          <w:w w:val="105"/>
        </w:rPr>
        <w:t> </w:t>
      </w:r>
      <w:r>
        <w:rPr>
          <w:color w:val="231F20"/>
          <w:w w:val="105"/>
        </w:rPr>
        <w:t>hilo”</w:t>
      </w:r>
      <w:r>
        <w:rPr>
          <w:color w:val="231F20"/>
          <w:spacing w:val="-5"/>
          <w:w w:val="105"/>
        </w:rPr>
        <w:t> </w:t>
      </w:r>
      <w:r>
        <w:rPr>
          <w:color w:val="231F20"/>
          <w:w w:val="105"/>
        </w:rPr>
        <w:t>(Apolodoro,</w:t>
      </w:r>
      <w:r>
        <w:rPr>
          <w:color w:val="231F20"/>
          <w:spacing w:val="-5"/>
          <w:w w:val="105"/>
        </w:rPr>
        <w:t> </w:t>
      </w:r>
      <w:r>
        <w:rPr>
          <w:color w:val="231F20"/>
          <w:w w:val="105"/>
        </w:rPr>
        <w:t>2010:</w:t>
      </w:r>
      <w:r>
        <w:rPr>
          <w:color w:val="231F20"/>
          <w:spacing w:val="-5"/>
          <w:w w:val="105"/>
        </w:rPr>
        <w:t> </w:t>
      </w:r>
      <w:r>
        <w:rPr>
          <w:color w:val="231F20"/>
          <w:w w:val="105"/>
        </w:rPr>
        <w:t>194-195)</w:t>
      </w:r>
      <w:r>
        <w:rPr>
          <w:color w:val="231F20"/>
          <w:spacing w:val="-5"/>
          <w:w w:val="105"/>
        </w:rPr>
        <w:t> </w:t>
      </w:r>
      <w:r>
        <w:rPr>
          <w:color w:val="231F20"/>
          <w:w w:val="105"/>
        </w:rPr>
        <w:t>que Ariadna le había</w:t>
      </w:r>
      <w:r>
        <w:rPr>
          <w:color w:val="231F20"/>
          <w:spacing w:val="-1"/>
          <w:w w:val="105"/>
        </w:rPr>
        <w:t> </w:t>
      </w:r>
      <w:r>
        <w:rPr>
          <w:color w:val="231F20"/>
          <w:w w:val="105"/>
        </w:rPr>
        <w:t>dado.</w:t>
      </w:r>
    </w:p>
    <w:p>
      <w:pPr>
        <w:pStyle w:val="BodyText"/>
        <w:spacing w:line="307" w:lineRule="auto"/>
        <w:ind w:left="117" w:right="115" w:firstLine="396"/>
        <w:jc w:val="both"/>
      </w:pPr>
      <w:r>
        <w:rPr>
          <w:color w:val="231F20"/>
          <w:w w:val="105"/>
        </w:rPr>
        <w:t>En contraste, ovidio (43 a. c.-17 d. c.) asegura que en el monte ida, en creta, pacía un hermoso </w:t>
      </w:r>
      <w:r>
        <w:rPr>
          <w:color w:val="231F20"/>
          <w:spacing w:val="-3"/>
          <w:w w:val="105"/>
        </w:rPr>
        <w:t>toro </w:t>
      </w:r>
      <w:r>
        <w:rPr>
          <w:color w:val="231F20"/>
          <w:w w:val="105"/>
        </w:rPr>
        <w:t>blanco con una mancha negra entre los cuernos.</w:t>
      </w:r>
    </w:p>
    <w:p>
      <w:pPr>
        <w:pStyle w:val="BodyText"/>
        <w:spacing w:before="10"/>
        <w:rPr>
          <w:sz w:val="21"/>
        </w:rPr>
      </w:pPr>
    </w:p>
    <w:p>
      <w:pPr>
        <w:spacing w:line="273" w:lineRule="auto" w:before="0"/>
        <w:ind w:left="797" w:right="114" w:firstLine="0"/>
        <w:jc w:val="both"/>
        <w:rPr>
          <w:sz w:val="18"/>
        </w:rPr>
      </w:pPr>
      <w:r>
        <w:rPr>
          <w:color w:val="231F20"/>
          <w:spacing w:val="-3"/>
          <w:sz w:val="18"/>
        </w:rPr>
        <w:t>Pasífae </w:t>
      </w:r>
      <w:r>
        <w:rPr>
          <w:color w:val="231F20"/>
          <w:sz w:val="18"/>
        </w:rPr>
        <w:t>anhelaba convertirse en amante del </w:t>
      </w:r>
      <w:r>
        <w:rPr>
          <w:color w:val="231F20"/>
          <w:spacing w:val="-3"/>
          <w:sz w:val="18"/>
        </w:rPr>
        <w:t>toro </w:t>
      </w:r>
      <w:r>
        <w:rPr>
          <w:color w:val="231F20"/>
          <w:sz w:val="18"/>
        </w:rPr>
        <w:t>y odiaba celosa a las hermosas vacas. […] ella misma cortaba para el </w:t>
      </w:r>
      <w:r>
        <w:rPr>
          <w:color w:val="231F20"/>
          <w:spacing w:val="-3"/>
          <w:sz w:val="18"/>
        </w:rPr>
        <w:t>toro </w:t>
      </w:r>
      <w:r>
        <w:rPr>
          <w:color w:val="231F20"/>
          <w:sz w:val="18"/>
        </w:rPr>
        <w:t>ramas nuevas y la hierba más tierna […] </w:t>
      </w:r>
      <w:r>
        <w:rPr>
          <w:color w:val="231F20"/>
          <w:spacing w:val="-12"/>
          <w:sz w:val="18"/>
        </w:rPr>
        <w:t>Va  </w:t>
      </w:r>
      <w:r>
        <w:rPr>
          <w:color w:val="231F20"/>
          <w:sz w:val="18"/>
        </w:rPr>
        <w:t>siguiendo a la manada, y no la detiene, antes     de emprender su marcha, el amor por su esposo; un </w:t>
      </w:r>
      <w:r>
        <w:rPr>
          <w:color w:val="231F20"/>
          <w:spacing w:val="-3"/>
          <w:sz w:val="18"/>
        </w:rPr>
        <w:t>toro  </w:t>
      </w:r>
      <w:r>
        <w:rPr>
          <w:color w:val="231F20"/>
          <w:sz w:val="18"/>
        </w:rPr>
        <w:t>había vencido    a Minos. […] el guía de la grey la dejó grávida, engañado por una vaca       de madera, y al dar a luz se descubrió quién había sido el padre (2008: 174-175).</w:t>
      </w:r>
    </w:p>
    <w:p>
      <w:pPr>
        <w:pStyle w:val="BodyText"/>
        <w:rPr>
          <w:sz w:val="18"/>
        </w:rPr>
      </w:pPr>
    </w:p>
    <w:p>
      <w:pPr>
        <w:pStyle w:val="BodyText"/>
        <w:spacing w:line="307" w:lineRule="auto" w:before="127"/>
        <w:ind w:left="117" w:right="115"/>
        <w:jc w:val="both"/>
      </w:pPr>
      <w:r>
        <w:rPr>
          <w:color w:val="231F20"/>
          <w:w w:val="105"/>
        </w:rPr>
        <w:t>Es </w:t>
      </w:r>
      <w:r>
        <w:rPr>
          <w:color w:val="231F20"/>
          <w:spacing w:val="-5"/>
          <w:w w:val="105"/>
        </w:rPr>
        <w:t>decir, </w:t>
      </w:r>
      <w:r>
        <w:rPr>
          <w:color w:val="231F20"/>
          <w:spacing w:val="-3"/>
          <w:w w:val="105"/>
        </w:rPr>
        <w:t>Pasífae </w:t>
      </w:r>
      <w:r>
        <w:rPr>
          <w:color w:val="231F20"/>
          <w:w w:val="105"/>
        </w:rPr>
        <w:t>se enamora del </w:t>
      </w:r>
      <w:r>
        <w:rPr>
          <w:color w:val="231F20"/>
          <w:spacing w:val="-3"/>
          <w:w w:val="105"/>
        </w:rPr>
        <w:t>toro </w:t>
      </w:r>
      <w:r>
        <w:rPr>
          <w:color w:val="231F20"/>
          <w:w w:val="105"/>
        </w:rPr>
        <w:t>sin que medie el enojo de alguna deidad. </w:t>
      </w:r>
      <w:r>
        <w:rPr>
          <w:color w:val="231F20"/>
          <w:spacing w:val="-6"/>
          <w:w w:val="105"/>
        </w:rPr>
        <w:t>Por </w:t>
      </w:r>
      <w:r>
        <w:rPr>
          <w:color w:val="231F20"/>
          <w:w w:val="105"/>
        </w:rPr>
        <w:t>su lado, robert Graves coincide con Apolodoro al asegurar que </w:t>
      </w:r>
      <w:r>
        <w:rPr>
          <w:color w:val="231F20"/>
          <w:spacing w:val="-3"/>
          <w:w w:val="105"/>
        </w:rPr>
        <w:t>Posidón, </w:t>
      </w:r>
      <w:r>
        <w:rPr>
          <w:color w:val="231F20"/>
          <w:w w:val="105"/>
        </w:rPr>
        <w:t>ofendido, inoculó en </w:t>
      </w:r>
      <w:r>
        <w:rPr>
          <w:color w:val="231F20"/>
          <w:spacing w:val="-3"/>
          <w:w w:val="105"/>
        </w:rPr>
        <w:t>Pasífae </w:t>
      </w:r>
      <w:r>
        <w:rPr>
          <w:color w:val="231F20"/>
          <w:w w:val="105"/>
        </w:rPr>
        <w:t>la pasión por el toro; empero, </w:t>
      </w:r>
      <w:r>
        <w:rPr>
          <w:color w:val="231F20"/>
        </w:rPr>
        <w:t>también recoge otras versiones:</w:t>
      </w:r>
    </w:p>
    <w:p>
      <w:pPr>
        <w:pStyle w:val="BodyText"/>
        <w:spacing w:before="10"/>
        <w:rPr>
          <w:sz w:val="21"/>
        </w:rPr>
      </w:pPr>
    </w:p>
    <w:p>
      <w:pPr>
        <w:spacing w:line="273" w:lineRule="auto" w:before="0"/>
        <w:ind w:left="797" w:right="115" w:firstLine="0"/>
        <w:jc w:val="both"/>
        <w:rPr>
          <w:sz w:val="18"/>
        </w:rPr>
      </w:pPr>
      <w:r>
        <w:rPr>
          <w:color w:val="231F20"/>
          <w:w w:val="105"/>
          <w:sz w:val="18"/>
        </w:rPr>
        <w:t>[…] algunos dicen que Minos ofrecía todos los años a </w:t>
      </w:r>
      <w:r>
        <w:rPr>
          <w:color w:val="231F20"/>
          <w:spacing w:val="-3"/>
          <w:w w:val="105"/>
          <w:sz w:val="18"/>
        </w:rPr>
        <w:t>Posidón </w:t>
      </w:r>
      <w:r>
        <w:rPr>
          <w:color w:val="231F20"/>
          <w:w w:val="105"/>
          <w:sz w:val="18"/>
        </w:rPr>
        <w:t>el mejor </w:t>
      </w:r>
      <w:r>
        <w:rPr>
          <w:color w:val="231F20"/>
          <w:spacing w:val="-3"/>
          <w:w w:val="105"/>
          <w:sz w:val="18"/>
        </w:rPr>
        <w:t>toro </w:t>
      </w:r>
      <w:r>
        <w:rPr>
          <w:color w:val="231F20"/>
          <w:w w:val="105"/>
          <w:sz w:val="18"/>
        </w:rPr>
        <w:t>que tenía, y que simplemente un año, en lugar del </w:t>
      </w:r>
      <w:r>
        <w:rPr>
          <w:color w:val="231F20"/>
          <w:spacing w:val="-4"/>
          <w:w w:val="105"/>
          <w:sz w:val="18"/>
        </w:rPr>
        <w:t>mejor, </w:t>
      </w:r>
      <w:r>
        <w:rPr>
          <w:color w:val="231F20"/>
          <w:w w:val="105"/>
          <w:sz w:val="18"/>
        </w:rPr>
        <w:t>le sacrifi- có el siguiente; […] otros dicen que fue zeus quien se ofendió, e incluso hay</w:t>
      </w:r>
      <w:r>
        <w:rPr>
          <w:color w:val="231F20"/>
          <w:spacing w:val="-16"/>
          <w:w w:val="105"/>
          <w:sz w:val="18"/>
        </w:rPr>
        <w:t> </w:t>
      </w:r>
      <w:r>
        <w:rPr>
          <w:color w:val="231F20"/>
          <w:w w:val="105"/>
          <w:sz w:val="18"/>
        </w:rPr>
        <w:t>quien</w:t>
      </w:r>
      <w:r>
        <w:rPr>
          <w:color w:val="231F20"/>
          <w:spacing w:val="-16"/>
          <w:w w:val="105"/>
          <w:sz w:val="18"/>
        </w:rPr>
        <w:t> </w:t>
      </w:r>
      <w:r>
        <w:rPr>
          <w:color w:val="231F20"/>
          <w:w w:val="105"/>
          <w:sz w:val="18"/>
        </w:rPr>
        <w:t>asegura</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había</w:t>
      </w:r>
      <w:r>
        <w:rPr>
          <w:color w:val="231F20"/>
          <w:spacing w:val="-16"/>
          <w:w w:val="105"/>
          <w:sz w:val="18"/>
        </w:rPr>
        <w:t> </w:t>
      </w:r>
      <w:r>
        <w:rPr>
          <w:color w:val="231F20"/>
          <w:w w:val="105"/>
          <w:sz w:val="18"/>
        </w:rPr>
        <w:t>sido</w:t>
      </w:r>
      <w:r>
        <w:rPr>
          <w:color w:val="231F20"/>
          <w:spacing w:val="-16"/>
          <w:w w:val="105"/>
          <w:sz w:val="18"/>
        </w:rPr>
        <w:t> </w:t>
      </w:r>
      <w:r>
        <w:rPr>
          <w:color w:val="231F20"/>
          <w:spacing w:val="-3"/>
          <w:w w:val="105"/>
          <w:sz w:val="18"/>
        </w:rPr>
        <w:t>Pasífae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no</w:t>
      </w:r>
      <w:r>
        <w:rPr>
          <w:color w:val="231F20"/>
          <w:spacing w:val="-16"/>
          <w:w w:val="105"/>
          <w:sz w:val="18"/>
        </w:rPr>
        <w:t> </w:t>
      </w:r>
      <w:r>
        <w:rPr>
          <w:color w:val="231F20"/>
          <w:w w:val="105"/>
          <w:sz w:val="18"/>
        </w:rPr>
        <w:t>había</w:t>
      </w:r>
      <w:r>
        <w:rPr>
          <w:color w:val="231F20"/>
          <w:spacing w:val="-16"/>
          <w:w w:val="105"/>
          <w:sz w:val="18"/>
        </w:rPr>
        <w:t> </w:t>
      </w:r>
      <w:r>
        <w:rPr>
          <w:color w:val="231F20"/>
          <w:w w:val="105"/>
          <w:sz w:val="18"/>
        </w:rPr>
        <w:t>hecho</w:t>
      </w:r>
      <w:r>
        <w:rPr>
          <w:color w:val="231F20"/>
          <w:spacing w:val="-16"/>
          <w:w w:val="105"/>
          <w:sz w:val="18"/>
        </w:rPr>
        <w:t> </w:t>
      </w:r>
      <w:r>
        <w:rPr>
          <w:color w:val="231F20"/>
          <w:w w:val="105"/>
          <w:sz w:val="18"/>
        </w:rPr>
        <w:t>ofrendas</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28" w:firstLine="0"/>
        <w:jc w:val="left"/>
        <w:rPr>
          <w:sz w:val="18"/>
        </w:rPr>
      </w:pPr>
      <w:r>
        <w:rPr>
          <w:color w:val="231F20"/>
          <w:sz w:val="18"/>
        </w:rPr>
        <w:t>a Afrodita durante varios años, y que ésta le había castigado con esa lu- juria monstruosa (2007: 392).</w:t>
      </w:r>
    </w:p>
    <w:p>
      <w:pPr>
        <w:pStyle w:val="BodyText"/>
        <w:rPr>
          <w:sz w:val="18"/>
        </w:rPr>
      </w:pPr>
    </w:p>
    <w:p>
      <w:pPr>
        <w:pStyle w:val="BodyText"/>
        <w:spacing w:line="304" w:lineRule="auto" w:before="127"/>
        <w:ind w:left="117" w:right="114"/>
        <w:jc w:val="both"/>
      </w:pPr>
      <w:r>
        <w:rPr>
          <w:color w:val="231F20"/>
          <w:w w:val="105"/>
        </w:rPr>
        <w:t>Los </w:t>
      </w:r>
      <w:r>
        <w:rPr>
          <w:color w:val="231F20"/>
          <w:spacing w:val="-3"/>
          <w:w w:val="105"/>
        </w:rPr>
        <w:t>tres </w:t>
      </w:r>
      <w:r>
        <w:rPr>
          <w:color w:val="231F20"/>
          <w:w w:val="105"/>
        </w:rPr>
        <w:t>mitógrafos coinciden en que el Minotauro fue encerrado en un laberinto</w:t>
      </w:r>
      <w:r>
        <w:rPr>
          <w:color w:val="231F20"/>
          <w:spacing w:val="-17"/>
          <w:w w:val="105"/>
        </w:rPr>
        <w:t> </w:t>
      </w:r>
      <w:r>
        <w:rPr>
          <w:color w:val="231F20"/>
          <w:w w:val="105"/>
        </w:rPr>
        <w:t>construido</w:t>
      </w:r>
      <w:r>
        <w:rPr>
          <w:color w:val="231F20"/>
          <w:spacing w:val="-17"/>
          <w:w w:val="105"/>
        </w:rPr>
        <w:t> </w:t>
      </w:r>
      <w:r>
        <w:rPr>
          <w:color w:val="231F20"/>
          <w:w w:val="105"/>
        </w:rPr>
        <w:t>por</w:t>
      </w:r>
      <w:r>
        <w:rPr>
          <w:color w:val="231F20"/>
          <w:spacing w:val="-17"/>
          <w:w w:val="105"/>
        </w:rPr>
        <w:t> </w:t>
      </w:r>
      <w:r>
        <w:rPr>
          <w:color w:val="231F20"/>
          <w:w w:val="105"/>
        </w:rPr>
        <w:t>Dédalo,</w:t>
      </w:r>
      <w:r>
        <w:rPr>
          <w:color w:val="231F20"/>
          <w:w w:val="105"/>
          <w:position w:val="7"/>
          <w:sz w:val="14"/>
        </w:rPr>
        <w:t>7</w:t>
      </w:r>
      <w:r>
        <w:rPr>
          <w:color w:val="231F20"/>
          <w:spacing w:val="-4"/>
          <w:w w:val="105"/>
          <w:position w:val="7"/>
          <w:sz w:val="14"/>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servían</w:t>
      </w:r>
      <w:r>
        <w:rPr>
          <w:color w:val="231F20"/>
          <w:spacing w:val="-18"/>
          <w:w w:val="105"/>
        </w:rPr>
        <w:t> </w:t>
      </w:r>
      <w:r>
        <w:rPr>
          <w:color w:val="231F20"/>
          <w:w w:val="105"/>
        </w:rPr>
        <w:t>de</w:t>
      </w:r>
      <w:r>
        <w:rPr>
          <w:color w:val="231F20"/>
          <w:spacing w:val="-17"/>
          <w:w w:val="105"/>
        </w:rPr>
        <w:t> </w:t>
      </w:r>
      <w:r>
        <w:rPr>
          <w:color w:val="231F20"/>
          <w:w w:val="105"/>
        </w:rPr>
        <w:t>alimento</w:t>
      </w:r>
      <w:r>
        <w:rPr>
          <w:color w:val="231F20"/>
          <w:spacing w:val="-17"/>
          <w:w w:val="105"/>
        </w:rPr>
        <w:t> </w:t>
      </w:r>
      <w:r>
        <w:rPr>
          <w:color w:val="231F20"/>
          <w:w w:val="105"/>
        </w:rPr>
        <w:t>jóvenes</w:t>
      </w:r>
      <w:r>
        <w:rPr>
          <w:color w:val="231F20"/>
          <w:spacing w:val="-17"/>
          <w:w w:val="105"/>
        </w:rPr>
        <w:t> </w:t>
      </w:r>
      <w:r>
        <w:rPr>
          <w:color w:val="231F20"/>
          <w:w w:val="105"/>
        </w:rPr>
        <w:t>víc- </w:t>
      </w:r>
      <w:r>
        <w:rPr>
          <w:color w:val="231F20"/>
          <w:spacing w:val="-1"/>
          <w:w w:val="99"/>
        </w:rPr>
        <w:t>tima</w:t>
      </w:r>
      <w:r>
        <w:rPr>
          <w:color w:val="231F20"/>
          <w:w w:val="99"/>
        </w:rPr>
        <w:t>s</w:t>
      </w:r>
      <w:r>
        <w:rPr>
          <w:color w:val="231F20"/>
          <w:spacing w:val="5"/>
        </w:rPr>
        <w:t> </w:t>
      </w:r>
      <w:r>
        <w:rPr>
          <w:color w:val="231F20"/>
          <w:spacing w:val="-1"/>
          <w:w w:val="100"/>
        </w:rPr>
        <w:t>ateniense</w:t>
      </w:r>
      <w:r>
        <w:rPr>
          <w:color w:val="231F20"/>
          <w:w w:val="100"/>
        </w:rPr>
        <w:t>s</w:t>
      </w:r>
      <w:r>
        <w:rPr>
          <w:color w:val="231F20"/>
          <w:spacing w:val="5"/>
        </w:rPr>
        <w:t> </w:t>
      </w:r>
      <w:r>
        <w:rPr>
          <w:color w:val="231F20"/>
          <w:w w:val="92"/>
        </w:rPr>
        <w:t>y</w:t>
      </w:r>
      <w:r>
        <w:rPr>
          <w:color w:val="231F20"/>
          <w:spacing w:val="5"/>
        </w:rPr>
        <w:t> </w:t>
      </w:r>
      <w:r>
        <w:rPr>
          <w:color w:val="231F20"/>
          <w:spacing w:val="-1"/>
          <w:w w:val="105"/>
        </w:rPr>
        <w:t>que</w:t>
      </w:r>
      <w:r>
        <w:rPr>
          <w:color w:val="231F20"/>
          <w:w w:val="105"/>
        </w:rPr>
        <w:t>,</w:t>
      </w:r>
      <w:r>
        <w:rPr>
          <w:color w:val="231F20"/>
          <w:spacing w:val="5"/>
        </w:rPr>
        <w:t> </w:t>
      </w:r>
      <w:r>
        <w:rPr>
          <w:color w:val="231F20"/>
          <w:w w:val="104"/>
        </w:rPr>
        <w:t>finalmente,</w:t>
      </w:r>
      <w:r>
        <w:rPr>
          <w:color w:val="231F20"/>
          <w:spacing w:val="4"/>
        </w:rPr>
        <w:t> </w:t>
      </w:r>
      <w:r>
        <w:rPr>
          <w:color w:val="231F20"/>
          <w:w w:val="103"/>
        </w:rPr>
        <w:t>fue</w:t>
      </w:r>
      <w:r>
        <w:rPr>
          <w:color w:val="231F20"/>
          <w:spacing w:val="5"/>
        </w:rPr>
        <w:t> </w:t>
      </w:r>
      <w:r>
        <w:rPr>
          <w:color w:val="231F20"/>
          <w:spacing w:val="-1"/>
          <w:w w:val="100"/>
        </w:rPr>
        <w:t>asesinad</w:t>
      </w:r>
      <w:r>
        <w:rPr>
          <w:color w:val="231F20"/>
          <w:w w:val="100"/>
        </w:rPr>
        <w:t>o</w:t>
      </w:r>
      <w:r>
        <w:rPr>
          <w:color w:val="231F20"/>
          <w:spacing w:val="5"/>
        </w:rPr>
        <w:t> </w:t>
      </w:r>
      <w:r>
        <w:rPr>
          <w:color w:val="231F20"/>
          <w:spacing w:val="-1"/>
          <w:w w:val="104"/>
        </w:rPr>
        <w:t>po</w:t>
      </w:r>
      <w:r>
        <w:rPr>
          <w:color w:val="231F20"/>
          <w:w w:val="104"/>
        </w:rPr>
        <w:t>r</w:t>
      </w:r>
      <w:r>
        <w:rPr>
          <w:color w:val="231F20"/>
          <w:spacing w:val="5"/>
        </w:rPr>
        <w:t> </w:t>
      </w:r>
      <w:r>
        <w:rPr>
          <w:color w:val="231F20"/>
          <w:spacing w:val="-24"/>
          <w:w w:val="207"/>
        </w:rPr>
        <w:t>t</w:t>
      </w:r>
      <w:r>
        <w:rPr>
          <w:color w:val="231F20"/>
          <w:spacing w:val="-1"/>
          <w:w w:val="99"/>
        </w:rPr>
        <w:t>ese</w:t>
      </w:r>
      <w:r>
        <w:rPr>
          <w:color w:val="231F20"/>
          <w:w w:val="99"/>
        </w:rPr>
        <w:t>o</w:t>
      </w:r>
      <w:r>
        <w:rPr>
          <w:color w:val="231F20"/>
          <w:spacing w:val="5"/>
        </w:rPr>
        <w:t> </w:t>
      </w:r>
      <w:r>
        <w:rPr>
          <w:color w:val="231F20"/>
          <w:w w:val="103"/>
        </w:rPr>
        <w:t>con</w:t>
      </w:r>
      <w:r>
        <w:rPr>
          <w:color w:val="231F20"/>
          <w:spacing w:val="5"/>
        </w:rPr>
        <w:t> </w:t>
      </w:r>
      <w:r>
        <w:rPr>
          <w:color w:val="231F20"/>
          <w:spacing w:val="-1"/>
          <w:w w:val="102"/>
        </w:rPr>
        <w:t>l</w:t>
      </w:r>
      <w:r>
        <w:rPr>
          <w:color w:val="231F20"/>
          <w:w w:val="102"/>
        </w:rPr>
        <w:t>a</w:t>
      </w:r>
      <w:r>
        <w:rPr>
          <w:color w:val="231F20"/>
          <w:spacing w:val="5"/>
        </w:rPr>
        <w:t> </w:t>
      </w:r>
      <w:r>
        <w:rPr>
          <w:color w:val="231F20"/>
          <w:spacing w:val="-1"/>
          <w:w w:val="101"/>
        </w:rPr>
        <w:t>ayuda </w:t>
      </w:r>
      <w:r>
        <w:rPr>
          <w:color w:val="231F20"/>
          <w:w w:val="105"/>
        </w:rPr>
        <w:t>de</w:t>
      </w:r>
      <w:r>
        <w:rPr>
          <w:color w:val="231F20"/>
          <w:spacing w:val="-14"/>
          <w:w w:val="105"/>
        </w:rPr>
        <w:t> </w:t>
      </w:r>
      <w:r>
        <w:rPr>
          <w:color w:val="231F20"/>
          <w:w w:val="105"/>
        </w:rPr>
        <w:t>Ariadna.</w:t>
      </w:r>
      <w:r>
        <w:rPr>
          <w:color w:val="231F20"/>
          <w:spacing w:val="-14"/>
          <w:w w:val="105"/>
        </w:rPr>
        <w:t> </w:t>
      </w:r>
      <w:r>
        <w:rPr>
          <w:color w:val="231F20"/>
          <w:w w:val="105"/>
        </w:rPr>
        <w:t>De</w:t>
      </w:r>
      <w:r>
        <w:rPr>
          <w:color w:val="231F20"/>
          <w:spacing w:val="-15"/>
          <w:w w:val="105"/>
        </w:rPr>
        <w:t> </w:t>
      </w:r>
      <w:r>
        <w:rPr>
          <w:color w:val="231F20"/>
          <w:w w:val="105"/>
        </w:rPr>
        <w:t>lo</w:t>
      </w:r>
      <w:r>
        <w:rPr>
          <w:color w:val="231F20"/>
          <w:spacing w:val="-14"/>
          <w:w w:val="105"/>
        </w:rPr>
        <w:t> </w:t>
      </w:r>
      <w:r>
        <w:rPr>
          <w:color w:val="231F20"/>
          <w:w w:val="105"/>
        </w:rPr>
        <w:t>anterior</w:t>
      </w:r>
      <w:r>
        <w:rPr>
          <w:color w:val="231F20"/>
          <w:spacing w:val="-14"/>
          <w:w w:val="105"/>
        </w:rPr>
        <w:t> </w:t>
      </w:r>
      <w:r>
        <w:rPr>
          <w:color w:val="231F20"/>
          <w:w w:val="105"/>
        </w:rPr>
        <w:t>se</w:t>
      </w:r>
      <w:r>
        <w:rPr>
          <w:color w:val="231F20"/>
          <w:spacing w:val="-15"/>
          <w:w w:val="105"/>
        </w:rPr>
        <w:t> </w:t>
      </w:r>
      <w:r>
        <w:rPr>
          <w:color w:val="231F20"/>
          <w:w w:val="105"/>
        </w:rPr>
        <w:t>deduce</w:t>
      </w:r>
      <w:r>
        <w:rPr>
          <w:color w:val="231F20"/>
          <w:spacing w:val="-14"/>
          <w:w w:val="105"/>
        </w:rPr>
        <w:t> </w:t>
      </w:r>
      <w:r>
        <w:rPr>
          <w:color w:val="231F20"/>
          <w:w w:val="105"/>
        </w:rPr>
        <w:t>que</w:t>
      </w:r>
      <w:r>
        <w:rPr>
          <w:color w:val="231F20"/>
          <w:spacing w:val="-14"/>
          <w:w w:val="105"/>
        </w:rPr>
        <w:t> </w:t>
      </w:r>
      <w:r>
        <w:rPr>
          <w:color w:val="231F20"/>
          <w:w w:val="105"/>
        </w:rPr>
        <w:t>Asterión</w:t>
      </w:r>
      <w:r>
        <w:rPr>
          <w:color w:val="231F20"/>
          <w:spacing w:val="-14"/>
          <w:w w:val="105"/>
        </w:rPr>
        <w:t> </w:t>
      </w:r>
      <w:r>
        <w:rPr>
          <w:color w:val="231F20"/>
          <w:w w:val="105"/>
        </w:rPr>
        <w:t>provocaba</w:t>
      </w:r>
      <w:r>
        <w:rPr>
          <w:color w:val="231F20"/>
          <w:spacing w:val="-15"/>
          <w:w w:val="105"/>
        </w:rPr>
        <w:t> </w:t>
      </w:r>
      <w:r>
        <w:rPr>
          <w:color w:val="231F20"/>
          <w:w w:val="105"/>
        </w:rPr>
        <w:t>repulsión</w:t>
      </w:r>
      <w:r>
        <w:rPr>
          <w:color w:val="231F20"/>
          <w:spacing w:val="-14"/>
          <w:w w:val="105"/>
        </w:rPr>
        <w:t> </w:t>
      </w:r>
      <w:r>
        <w:rPr>
          <w:color w:val="231F20"/>
          <w:w w:val="105"/>
        </w:rPr>
        <w:t>y miedo</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comunidad;</w:t>
      </w:r>
      <w:r>
        <w:rPr>
          <w:color w:val="231F20"/>
          <w:spacing w:val="-4"/>
          <w:w w:val="105"/>
        </w:rPr>
        <w:t> </w:t>
      </w:r>
      <w:r>
        <w:rPr>
          <w:color w:val="231F20"/>
          <w:w w:val="105"/>
        </w:rPr>
        <w:t>de</w:t>
      </w:r>
      <w:r>
        <w:rPr>
          <w:color w:val="231F20"/>
          <w:spacing w:val="-4"/>
          <w:w w:val="105"/>
        </w:rPr>
        <w:t> </w:t>
      </w:r>
      <w:r>
        <w:rPr>
          <w:color w:val="231F20"/>
          <w:w w:val="105"/>
        </w:rPr>
        <w:t>modo</w:t>
      </w:r>
      <w:r>
        <w:rPr>
          <w:color w:val="231F20"/>
          <w:spacing w:val="-4"/>
          <w:w w:val="105"/>
        </w:rPr>
        <w:t> </w:t>
      </w:r>
      <w:r>
        <w:rPr>
          <w:color w:val="231F20"/>
          <w:w w:val="105"/>
        </w:rPr>
        <w:t>que</w:t>
      </w:r>
      <w:r>
        <w:rPr>
          <w:color w:val="231F20"/>
          <w:spacing w:val="-4"/>
          <w:w w:val="105"/>
        </w:rPr>
        <w:t> </w:t>
      </w:r>
      <w:r>
        <w:rPr>
          <w:color w:val="231F20"/>
          <w:w w:val="105"/>
        </w:rPr>
        <w:t>su</w:t>
      </w:r>
      <w:r>
        <w:rPr>
          <w:color w:val="231F20"/>
          <w:spacing w:val="-4"/>
          <w:w w:val="105"/>
        </w:rPr>
        <w:t> </w:t>
      </w:r>
      <w:r>
        <w:rPr>
          <w:color w:val="231F20"/>
          <w:w w:val="105"/>
        </w:rPr>
        <w:t>muerte</w:t>
      </w:r>
      <w:r>
        <w:rPr>
          <w:color w:val="231F20"/>
          <w:spacing w:val="-4"/>
          <w:w w:val="105"/>
        </w:rPr>
        <w:t> </w:t>
      </w:r>
      <w:r>
        <w:rPr>
          <w:color w:val="231F20"/>
          <w:w w:val="105"/>
        </w:rPr>
        <w:t>era</w:t>
      </w:r>
      <w:r>
        <w:rPr>
          <w:color w:val="231F20"/>
          <w:spacing w:val="-4"/>
          <w:w w:val="105"/>
        </w:rPr>
        <w:t> </w:t>
      </w:r>
      <w:r>
        <w:rPr>
          <w:color w:val="231F20"/>
          <w:w w:val="105"/>
        </w:rPr>
        <w:t>vista</w:t>
      </w:r>
      <w:r>
        <w:rPr>
          <w:color w:val="231F20"/>
          <w:spacing w:val="-5"/>
          <w:w w:val="105"/>
        </w:rPr>
        <w:t> </w:t>
      </w:r>
      <w:r>
        <w:rPr>
          <w:color w:val="231F20"/>
          <w:w w:val="105"/>
        </w:rPr>
        <w:t>como</w:t>
      </w:r>
      <w:r>
        <w:rPr>
          <w:color w:val="231F20"/>
          <w:spacing w:val="-4"/>
          <w:w w:val="105"/>
        </w:rPr>
        <w:t> </w:t>
      </w:r>
      <w:r>
        <w:rPr>
          <w:color w:val="231F20"/>
          <w:w w:val="105"/>
        </w:rPr>
        <w:t>necesa- ria</w:t>
      </w:r>
      <w:r>
        <w:rPr>
          <w:color w:val="231F20"/>
          <w:spacing w:val="-13"/>
          <w:w w:val="105"/>
        </w:rPr>
        <w:t> </w:t>
      </w:r>
      <w:r>
        <w:rPr>
          <w:color w:val="231F20"/>
          <w:w w:val="105"/>
        </w:rPr>
        <w:t>para</w:t>
      </w:r>
      <w:r>
        <w:rPr>
          <w:color w:val="231F20"/>
          <w:spacing w:val="-13"/>
          <w:w w:val="105"/>
        </w:rPr>
        <w:t> </w:t>
      </w:r>
      <w:r>
        <w:rPr>
          <w:color w:val="231F20"/>
          <w:w w:val="105"/>
        </w:rPr>
        <w:t>proteger</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cretenses.</w:t>
      </w:r>
    </w:p>
    <w:p>
      <w:pPr>
        <w:pStyle w:val="BodyText"/>
        <w:spacing w:line="304" w:lineRule="auto" w:before="2"/>
        <w:ind w:left="117" w:right="114" w:firstLine="396"/>
        <w:jc w:val="both"/>
      </w:pPr>
      <w:r>
        <w:rPr>
          <w:color w:val="231F20"/>
          <w:w w:val="105"/>
        </w:rPr>
        <w:t>Borges resignifica el mito al ofrecer una etopeya de Asterión en abierta oposición a las versiones de los mitógrafos y a lo que, se puede </w:t>
      </w:r>
      <w:r>
        <w:rPr>
          <w:color w:val="231F20"/>
          <w:spacing w:val="-4"/>
          <w:w w:val="105"/>
        </w:rPr>
        <w:t>presumir, </w:t>
      </w:r>
      <w:r>
        <w:rPr>
          <w:color w:val="231F20"/>
          <w:w w:val="105"/>
        </w:rPr>
        <w:t>era el sentimiento generalizado entre los cretenses. El Mino- tauro</w:t>
      </w:r>
      <w:r>
        <w:rPr>
          <w:color w:val="231F20"/>
          <w:spacing w:val="-23"/>
          <w:w w:val="105"/>
        </w:rPr>
        <w:t> </w:t>
      </w:r>
      <w:r>
        <w:rPr>
          <w:color w:val="231F20"/>
          <w:w w:val="105"/>
        </w:rPr>
        <w:t>borgesiano</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una</w:t>
      </w:r>
      <w:r>
        <w:rPr>
          <w:color w:val="231F20"/>
          <w:spacing w:val="-23"/>
          <w:w w:val="105"/>
        </w:rPr>
        <w:t> </w:t>
      </w:r>
      <w:r>
        <w:rPr>
          <w:color w:val="231F20"/>
          <w:w w:val="105"/>
        </w:rPr>
        <w:t>bestia</w:t>
      </w:r>
      <w:r>
        <w:rPr>
          <w:color w:val="231F20"/>
          <w:spacing w:val="-23"/>
          <w:w w:val="105"/>
        </w:rPr>
        <w:t> </w:t>
      </w:r>
      <w:r>
        <w:rPr>
          <w:color w:val="231F20"/>
          <w:w w:val="105"/>
        </w:rPr>
        <w:t>inconsciente,</w:t>
      </w:r>
      <w:r>
        <w:rPr>
          <w:color w:val="231F20"/>
          <w:spacing w:val="-23"/>
          <w:w w:val="105"/>
        </w:rPr>
        <w:t> </w:t>
      </w:r>
      <w:r>
        <w:rPr>
          <w:color w:val="231F20"/>
          <w:w w:val="105"/>
        </w:rPr>
        <w:t>desalmada</w:t>
      </w:r>
      <w:r>
        <w:rPr>
          <w:color w:val="231F20"/>
          <w:spacing w:val="-23"/>
          <w:w w:val="105"/>
        </w:rPr>
        <w:t> </w:t>
      </w:r>
      <w:r>
        <w:rPr>
          <w:color w:val="231F20"/>
          <w:w w:val="105"/>
        </w:rPr>
        <w:t>y</w:t>
      </w:r>
      <w:r>
        <w:rPr>
          <w:color w:val="231F20"/>
          <w:spacing w:val="-23"/>
          <w:w w:val="105"/>
        </w:rPr>
        <w:t> </w:t>
      </w:r>
      <w:r>
        <w:rPr>
          <w:color w:val="231F20"/>
          <w:w w:val="105"/>
        </w:rPr>
        <w:t>sanguinaria, que devora muchachos atenienses, sino un monstruo</w:t>
      </w:r>
      <w:r>
        <w:rPr>
          <w:color w:val="231F20"/>
          <w:w w:val="105"/>
          <w:position w:val="7"/>
          <w:sz w:val="14"/>
        </w:rPr>
        <w:t>8 </w:t>
      </w:r>
      <w:r>
        <w:rPr>
          <w:color w:val="231F20"/>
          <w:w w:val="105"/>
        </w:rPr>
        <w:t>que da muestras de</w:t>
      </w:r>
      <w:r>
        <w:rPr>
          <w:color w:val="231F20"/>
          <w:spacing w:val="-12"/>
          <w:w w:val="105"/>
        </w:rPr>
        <w:t> </w:t>
      </w:r>
      <w:r>
        <w:rPr>
          <w:color w:val="231F20"/>
          <w:w w:val="105"/>
        </w:rPr>
        <w:t>inteligencia</w:t>
      </w:r>
      <w:r>
        <w:rPr>
          <w:color w:val="231F20"/>
          <w:spacing w:val="-12"/>
          <w:w w:val="105"/>
        </w:rPr>
        <w:t> </w:t>
      </w:r>
      <w:r>
        <w:rPr>
          <w:color w:val="231F20"/>
          <w:w w:val="105"/>
        </w:rPr>
        <w:t>–reflexiona,</w:t>
      </w:r>
      <w:r>
        <w:rPr>
          <w:color w:val="231F20"/>
          <w:spacing w:val="-13"/>
          <w:w w:val="105"/>
        </w:rPr>
        <w:t> </w:t>
      </w:r>
      <w:r>
        <w:rPr>
          <w:color w:val="231F20"/>
          <w:w w:val="105"/>
        </w:rPr>
        <w:t>articula</w:t>
      </w:r>
      <w:r>
        <w:rPr>
          <w:color w:val="231F20"/>
          <w:spacing w:val="-12"/>
          <w:w w:val="105"/>
        </w:rPr>
        <w:t> </w:t>
      </w:r>
      <w:r>
        <w:rPr>
          <w:color w:val="231F20"/>
          <w:w w:val="105"/>
        </w:rPr>
        <w:t>lógicamente</w:t>
      </w:r>
      <w:r>
        <w:rPr>
          <w:color w:val="231F20"/>
          <w:spacing w:val="-12"/>
          <w:w w:val="105"/>
        </w:rPr>
        <w:t> </w:t>
      </w:r>
      <w:r>
        <w:rPr>
          <w:color w:val="231F20"/>
          <w:w w:val="105"/>
        </w:rPr>
        <w:t>su</w:t>
      </w:r>
      <w:r>
        <w:rPr>
          <w:color w:val="231F20"/>
          <w:spacing w:val="-13"/>
          <w:w w:val="105"/>
        </w:rPr>
        <w:t> </w:t>
      </w:r>
      <w:r>
        <w:rPr>
          <w:color w:val="231F20"/>
          <w:w w:val="105"/>
        </w:rPr>
        <w:t>discurso–</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sensi- bilidad, rasgo que lo acerca a la imagen plasmada en el lienzo de </w:t>
      </w:r>
      <w:r>
        <w:rPr>
          <w:color w:val="231F20"/>
          <w:spacing w:val="-4"/>
          <w:w w:val="105"/>
        </w:rPr>
        <w:t>Watts, </w:t>
      </w:r>
      <w:r>
        <w:rPr>
          <w:color w:val="231F20"/>
          <w:w w:val="105"/>
        </w:rPr>
        <w:t>quien</w:t>
      </w:r>
      <w:r>
        <w:rPr>
          <w:color w:val="231F20"/>
          <w:spacing w:val="-9"/>
          <w:w w:val="105"/>
        </w:rPr>
        <w:t> </w:t>
      </w:r>
      <w:r>
        <w:rPr>
          <w:color w:val="231F20"/>
          <w:w w:val="105"/>
        </w:rPr>
        <w:t>entonces,</w:t>
      </w:r>
      <w:r>
        <w:rPr>
          <w:color w:val="231F20"/>
          <w:spacing w:val="-9"/>
          <w:w w:val="105"/>
        </w:rPr>
        <w:t> </w:t>
      </w:r>
      <w:r>
        <w:rPr>
          <w:color w:val="231F20"/>
          <w:w w:val="105"/>
        </w:rPr>
        <w:t>al</w:t>
      </w:r>
      <w:r>
        <w:rPr>
          <w:color w:val="231F20"/>
          <w:spacing w:val="-9"/>
          <w:w w:val="105"/>
        </w:rPr>
        <w:t> </w:t>
      </w:r>
      <w:r>
        <w:rPr>
          <w:color w:val="231F20"/>
          <w:w w:val="105"/>
        </w:rPr>
        <w:t>igual</w:t>
      </w:r>
      <w:r>
        <w:rPr>
          <w:color w:val="231F20"/>
          <w:spacing w:val="-9"/>
          <w:w w:val="105"/>
        </w:rPr>
        <w:t> </w:t>
      </w:r>
      <w:r>
        <w:rPr>
          <w:color w:val="231F20"/>
          <w:w w:val="105"/>
        </w:rPr>
        <w:t>que</w:t>
      </w:r>
      <w:r>
        <w:rPr>
          <w:color w:val="231F20"/>
          <w:spacing w:val="-9"/>
          <w:w w:val="105"/>
        </w:rPr>
        <w:t> </w:t>
      </w:r>
      <w:r>
        <w:rPr>
          <w:color w:val="231F20"/>
          <w:w w:val="105"/>
        </w:rPr>
        <w:t>Borges,</w:t>
      </w:r>
      <w:r>
        <w:rPr>
          <w:color w:val="231F20"/>
          <w:spacing w:val="-9"/>
          <w:w w:val="105"/>
        </w:rPr>
        <w:t> </w:t>
      </w:r>
      <w:r>
        <w:rPr>
          <w:color w:val="231F20"/>
          <w:w w:val="105"/>
        </w:rPr>
        <w:t>provee</w:t>
      </w:r>
      <w:r>
        <w:rPr>
          <w:color w:val="231F20"/>
          <w:spacing w:val="-9"/>
          <w:w w:val="105"/>
        </w:rPr>
        <w:t> </w:t>
      </w:r>
      <w:r>
        <w:rPr>
          <w:color w:val="231F20"/>
          <w:w w:val="105"/>
        </w:rPr>
        <w:t>al</w:t>
      </w:r>
      <w:r>
        <w:rPr>
          <w:color w:val="231F20"/>
          <w:spacing w:val="-9"/>
          <w:w w:val="105"/>
        </w:rPr>
        <w:t> </w:t>
      </w:r>
      <w:r>
        <w:rPr>
          <w:color w:val="231F20"/>
          <w:w w:val="105"/>
        </w:rPr>
        <w:t>mito</w:t>
      </w:r>
      <w:r>
        <w:rPr>
          <w:color w:val="231F20"/>
          <w:spacing w:val="-9"/>
          <w:w w:val="105"/>
        </w:rPr>
        <w:t> </w:t>
      </w:r>
      <w:r>
        <w:rPr>
          <w:color w:val="231F20"/>
          <w:w w:val="105"/>
        </w:rPr>
        <w:t>de</w:t>
      </w:r>
      <w:r>
        <w:rPr>
          <w:color w:val="231F20"/>
          <w:spacing w:val="-9"/>
          <w:w w:val="105"/>
        </w:rPr>
        <w:t> </w:t>
      </w:r>
      <w:r>
        <w:rPr>
          <w:color w:val="231F20"/>
          <w:w w:val="105"/>
        </w:rPr>
        <w:t>nuevas</w:t>
      </w:r>
      <w:r>
        <w:rPr>
          <w:color w:val="231F20"/>
          <w:spacing w:val="-9"/>
          <w:w w:val="105"/>
        </w:rPr>
        <w:t> </w:t>
      </w:r>
      <w:r>
        <w:rPr>
          <w:color w:val="231F20"/>
          <w:w w:val="105"/>
        </w:rPr>
        <w:t>dimensio- </w:t>
      </w:r>
      <w:r>
        <w:rPr>
          <w:color w:val="231F20"/>
        </w:rPr>
        <w:t>nes</w:t>
      </w:r>
      <w:r>
        <w:rPr>
          <w:color w:val="231F20"/>
          <w:spacing w:val="37"/>
        </w:rPr>
        <w:t> </w:t>
      </w:r>
      <w:r>
        <w:rPr>
          <w:color w:val="231F20"/>
        </w:rPr>
        <w:t>significantes.</w:t>
      </w:r>
    </w:p>
    <w:p>
      <w:pPr>
        <w:pStyle w:val="BodyText"/>
        <w:spacing w:before="6"/>
        <w:rPr>
          <w:sz w:val="25"/>
        </w:rPr>
      </w:pPr>
    </w:p>
    <w:p>
      <w:pPr>
        <w:pStyle w:val="Heading4"/>
        <w:rPr>
          <w:rFonts w:ascii="Cambria"/>
        </w:rPr>
      </w:pPr>
      <w:r>
        <w:rPr>
          <w:rFonts w:ascii="Cambria"/>
          <w:color w:val="231F20"/>
        </w:rPr>
        <w:t>El mapa del laberinto</w:t>
      </w:r>
    </w:p>
    <w:p>
      <w:pPr>
        <w:pStyle w:val="BodyText"/>
        <w:rPr>
          <w:b/>
        </w:rPr>
      </w:pPr>
    </w:p>
    <w:p>
      <w:pPr>
        <w:pStyle w:val="BodyText"/>
        <w:spacing w:line="307" w:lineRule="auto" w:before="128"/>
        <w:ind w:left="117" w:right="114"/>
        <w:jc w:val="both"/>
      </w:pPr>
      <w:r>
        <w:rPr>
          <w:color w:val="231F20"/>
        </w:rPr>
        <w:t>La historia de “La casa de Asterión” está sostenida por la interacción de dos universos opuestos que operan simultáneamente para  llevar  a  cabo el proceso de significación del texto. cada universo –el laberinto y el afuera– puede ser leído por separado en tanto regímenes de signos que cuentan con sus propias líneas molares, moleculares y de fuga.</w:t>
      </w:r>
    </w:p>
    <w:p>
      <w:pPr>
        <w:pStyle w:val="BodyText"/>
      </w:pPr>
    </w:p>
    <w:p>
      <w:pPr>
        <w:pStyle w:val="BodyText"/>
      </w:pPr>
    </w:p>
    <w:p>
      <w:pPr>
        <w:pStyle w:val="BodyText"/>
        <w:spacing w:before="3"/>
        <w:rPr>
          <w:sz w:val="23"/>
        </w:rPr>
      </w:pPr>
    </w:p>
    <w:p>
      <w:pPr>
        <w:spacing w:line="280" w:lineRule="auto" w:before="0"/>
        <w:ind w:left="117" w:right="115" w:firstLine="396"/>
        <w:jc w:val="both"/>
        <w:rPr>
          <w:sz w:val="16"/>
        </w:rPr>
      </w:pPr>
      <w:r>
        <w:rPr>
          <w:color w:val="231F20"/>
          <w:w w:val="105"/>
          <w:position w:val="5"/>
          <w:sz w:val="11"/>
        </w:rPr>
        <w:t>7 </w:t>
      </w:r>
      <w:r>
        <w:rPr>
          <w:color w:val="231F20"/>
          <w:w w:val="105"/>
          <w:sz w:val="16"/>
        </w:rPr>
        <w:t>Apolodoro indica que fue por consejo de algunos oráculos, y robert Graves apunta que Minos pretendía esconder la vergüenza de Pasífae.</w:t>
      </w:r>
    </w:p>
    <w:p>
      <w:pPr>
        <w:spacing w:line="280" w:lineRule="auto" w:before="0"/>
        <w:ind w:left="117" w:right="115" w:firstLine="396"/>
        <w:jc w:val="both"/>
        <w:rPr>
          <w:sz w:val="16"/>
        </w:rPr>
      </w:pPr>
      <w:r>
        <w:rPr>
          <w:color w:val="231F20"/>
          <w:w w:val="105"/>
          <w:position w:val="5"/>
          <w:sz w:val="11"/>
        </w:rPr>
        <w:t>8 </w:t>
      </w:r>
      <w:r>
        <w:rPr>
          <w:color w:val="231F20"/>
          <w:w w:val="105"/>
          <w:sz w:val="16"/>
        </w:rPr>
        <w:t>se emplea la palabra “monstruo” en sus acepciones: “ser fantástico que causa es- panto”</w:t>
      </w:r>
      <w:r>
        <w:rPr>
          <w:color w:val="231F20"/>
          <w:spacing w:val="-3"/>
          <w:w w:val="105"/>
          <w:sz w:val="16"/>
        </w:rPr>
        <w:t> </w:t>
      </w:r>
      <w:r>
        <w:rPr>
          <w:color w:val="231F20"/>
          <w:w w:val="105"/>
          <w:sz w:val="16"/>
        </w:rPr>
        <w:t>y</w:t>
      </w:r>
      <w:r>
        <w:rPr>
          <w:color w:val="231F20"/>
          <w:spacing w:val="-3"/>
          <w:w w:val="105"/>
          <w:sz w:val="16"/>
        </w:rPr>
        <w:t> </w:t>
      </w:r>
      <w:r>
        <w:rPr>
          <w:color w:val="231F20"/>
          <w:w w:val="105"/>
          <w:sz w:val="16"/>
        </w:rPr>
        <w:t>“cosa</w:t>
      </w:r>
      <w:r>
        <w:rPr>
          <w:color w:val="231F20"/>
          <w:spacing w:val="-4"/>
          <w:w w:val="105"/>
          <w:sz w:val="16"/>
        </w:rPr>
        <w:t> </w:t>
      </w:r>
      <w:r>
        <w:rPr>
          <w:color w:val="231F20"/>
          <w:w w:val="105"/>
          <w:sz w:val="16"/>
        </w:rPr>
        <w:t>excesivamente</w:t>
      </w:r>
      <w:r>
        <w:rPr>
          <w:color w:val="231F20"/>
          <w:spacing w:val="-3"/>
          <w:w w:val="105"/>
          <w:sz w:val="16"/>
        </w:rPr>
        <w:t> </w:t>
      </w:r>
      <w:r>
        <w:rPr>
          <w:color w:val="231F20"/>
          <w:w w:val="105"/>
          <w:sz w:val="16"/>
        </w:rPr>
        <w:t>grande</w:t>
      </w:r>
      <w:r>
        <w:rPr>
          <w:color w:val="231F20"/>
          <w:spacing w:val="-4"/>
          <w:w w:val="105"/>
          <w:sz w:val="16"/>
        </w:rPr>
        <w:t> </w:t>
      </w:r>
      <w:r>
        <w:rPr>
          <w:color w:val="231F20"/>
          <w:w w:val="105"/>
          <w:sz w:val="16"/>
        </w:rPr>
        <w:t>o</w:t>
      </w:r>
      <w:r>
        <w:rPr>
          <w:color w:val="231F20"/>
          <w:spacing w:val="-3"/>
          <w:w w:val="105"/>
          <w:sz w:val="16"/>
        </w:rPr>
        <w:t> </w:t>
      </w:r>
      <w:r>
        <w:rPr>
          <w:color w:val="231F20"/>
          <w:w w:val="105"/>
          <w:sz w:val="16"/>
        </w:rPr>
        <w:t>extraordinaria</w:t>
      </w:r>
      <w:r>
        <w:rPr>
          <w:color w:val="231F20"/>
          <w:spacing w:val="-3"/>
          <w:w w:val="105"/>
          <w:sz w:val="16"/>
        </w:rPr>
        <w:t> </w:t>
      </w:r>
      <w:r>
        <w:rPr>
          <w:color w:val="231F20"/>
          <w:w w:val="105"/>
          <w:sz w:val="16"/>
        </w:rPr>
        <w:t>en</w:t>
      </w:r>
      <w:r>
        <w:rPr>
          <w:color w:val="231F20"/>
          <w:spacing w:val="-3"/>
          <w:w w:val="105"/>
          <w:sz w:val="16"/>
        </w:rPr>
        <w:t> </w:t>
      </w:r>
      <w:r>
        <w:rPr>
          <w:color w:val="231F20"/>
          <w:w w:val="105"/>
          <w:sz w:val="16"/>
        </w:rPr>
        <w:t>cualquier</w:t>
      </w:r>
      <w:r>
        <w:rPr>
          <w:color w:val="231F20"/>
          <w:spacing w:val="-3"/>
          <w:w w:val="105"/>
          <w:sz w:val="16"/>
        </w:rPr>
        <w:t> </w:t>
      </w:r>
      <w:r>
        <w:rPr>
          <w:color w:val="231F20"/>
          <w:w w:val="105"/>
          <w:sz w:val="16"/>
        </w:rPr>
        <w:t>línea”</w:t>
      </w:r>
      <w:r>
        <w:rPr>
          <w:color w:val="231F20"/>
          <w:spacing w:val="-3"/>
          <w:w w:val="105"/>
          <w:sz w:val="16"/>
        </w:rPr>
        <w:t> </w:t>
      </w:r>
      <w:r>
        <w:rPr>
          <w:color w:val="231F20"/>
          <w:w w:val="105"/>
          <w:sz w:val="16"/>
        </w:rPr>
        <w:t>(real</w:t>
      </w:r>
      <w:r>
        <w:rPr>
          <w:color w:val="231F20"/>
          <w:spacing w:val="-3"/>
          <w:w w:val="105"/>
          <w:sz w:val="16"/>
        </w:rPr>
        <w:t> </w:t>
      </w:r>
      <w:r>
        <w:rPr>
          <w:color w:val="231F20"/>
          <w:w w:val="105"/>
          <w:sz w:val="16"/>
        </w:rPr>
        <w:t>Academia Española,</w:t>
      </w:r>
      <w:r>
        <w:rPr>
          <w:color w:val="231F20"/>
          <w:spacing w:val="-17"/>
          <w:w w:val="105"/>
          <w:sz w:val="16"/>
        </w:rPr>
        <w:t> </w:t>
      </w:r>
      <w:r>
        <w:rPr>
          <w:color w:val="231F20"/>
          <w:w w:val="105"/>
          <w:sz w:val="16"/>
        </w:rPr>
        <w:t>2001:</w:t>
      </w:r>
      <w:r>
        <w:rPr>
          <w:color w:val="231F20"/>
          <w:spacing w:val="-17"/>
          <w:w w:val="105"/>
          <w:sz w:val="16"/>
        </w:rPr>
        <w:t> </w:t>
      </w:r>
      <w:r>
        <w:rPr>
          <w:color w:val="231F20"/>
          <w:w w:val="105"/>
          <w:sz w:val="16"/>
        </w:rPr>
        <w:t>1038).</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rPr>
        <w:t>A partir de la información revelada  por  los  mitógrafos,  así  como por el juego de contrastes que monta la enunciación hecha por Asterión,  es claro que el afuera es la sociedad cretense que, por sí misma, es una línea molar en tanto representa el </w:t>
      </w:r>
      <w:r>
        <w:rPr>
          <w:i/>
          <w:color w:val="231F20"/>
        </w:rPr>
        <w:t>esttablishmentt. </w:t>
      </w:r>
      <w:r>
        <w:rPr>
          <w:color w:val="231F20"/>
        </w:rPr>
        <w:t>se trata de un universo donde hay roles específicos, esto es, identidades fijas: hombres y dioses que conservan la estaticidad en virtud de su interdependencia. Mientras los hombres están sometidos  a  los  designios  e  incluso  a  los  caprichos de los dioses, y no actúan sin considerarlos, pues temen su ira, los dio-   ses, a su vez, dependen del reconocimiento humano para </w:t>
      </w:r>
      <w:r>
        <w:rPr>
          <w:color w:val="231F20"/>
          <w:spacing w:val="-4"/>
        </w:rPr>
        <w:t>existir. </w:t>
      </w:r>
      <w:r>
        <w:rPr>
          <w:color w:val="231F20"/>
        </w:rPr>
        <w:t>Así, la tensión entre hombres y dioses mantiene la estabilidad y el orden que equivalen a la molaridad. El destino es el eje articulador entre estas dos entidades: los dioses deciden el destino de los hombres y éstos se di-  rigen, inexorablemente, hacia ese punto fijo contra el cual no pueden rebelarse.</w:t>
      </w:r>
      <w:r>
        <w:rPr>
          <w:color w:val="231F20"/>
          <w:position w:val="7"/>
          <w:sz w:val="14"/>
        </w:rPr>
        <w:t>9 </w:t>
      </w:r>
      <w:r>
        <w:rPr>
          <w:color w:val="231F20"/>
        </w:rPr>
        <w:t>una evidencia de lo anterior es que, siguiendo la versión de Apolodoro, </w:t>
      </w:r>
      <w:r>
        <w:rPr>
          <w:color w:val="231F20"/>
          <w:spacing w:val="-3"/>
        </w:rPr>
        <w:t>Posidón </w:t>
      </w:r>
      <w:r>
        <w:rPr>
          <w:color w:val="231F20"/>
        </w:rPr>
        <w:t>montó en cólera porque Minos no sacrificó al </w:t>
      </w:r>
      <w:r>
        <w:rPr>
          <w:color w:val="231F20"/>
          <w:spacing w:val="-3"/>
        </w:rPr>
        <w:t>toro </w:t>
      </w:r>
      <w:r>
        <w:rPr>
          <w:color w:val="231F20"/>
        </w:rPr>
        <w:t>blanco, es </w:t>
      </w:r>
      <w:r>
        <w:rPr>
          <w:color w:val="231F20"/>
          <w:spacing w:val="-5"/>
        </w:rPr>
        <w:t>decir, </w:t>
      </w:r>
      <w:r>
        <w:rPr>
          <w:color w:val="231F20"/>
        </w:rPr>
        <w:t>violó el acuerdo, </w:t>
      </w:r>
      <w:r>
        <w:rPr>
          <w:color w:val="231F20"/>
          <w:spacing w:val="-3"/>
        </w:rPr>
        <w:t>retó </w:t>
      </w:r>
      <w:r>
        <w:rPr>
          <w:color w:val="231F20"/>
        </w:rPr>
        <w:t>a la divinidad y ésta usó su poder para castigarlo, infundiendo en </w:t>
      </w:r>
      <w:r>
        <w:rPr>
          <w:color w:val="231F20"/>
          <w:spacing w:val="-3"/>
        </w:rPr>
        <w:t>Pasífae </w:t>
      </w:r>
      <w:r>
        <w:rPr>
          <w:color w:val="231F20"/>
        </w:rPr>
        <w:t>una atracción desmedida por el toro. </w:t>
      </w:r>
      <w:r>
        <w:rPr>
          <w:color w:val="231F20"/>
          <w:spacing w:val="-6"/>
        </w:rPr>
        <w:t>Por </w:t>
      </w:r>
      <w:r>
        <w:rPr>
          <w:color w:val="231F20"/>
        </w:rPr>
        <w:t>otro lado, Minos necesitó del consejo de los oráculos para de- terminar</w:t>
      </w:r>
      <w:r>
        <w:rPr>
          <w:color w:val="231F20"/>
          <w:spacing w:val="23"/>
        </w:rPr>
        <w:t> </w:t>
      </w:r>
      <w:r>
        <w:rPr>
          <w:color w:val="231F20"/>
        </w:rPr>
        <w:t>qué</w:t>
      </w:r>
      <w:r>
        <w:rPr>
          <w:color w:val="231F20"/>
          <w:spacing w:val="23"/>
        </w:rPr>
        <w:t> </w:t>
      </w:r>
      <w:r>
        <w:rPr>
          <w:color w:val="231F20"/>
        </w:rPr>
        <w:t>hacer</w:t>
      </w:r>
      <w:r>
        <w:rPr>
          <w:color w:val="231F20"/>
          <w:spacing w:val="24"/>
        </w:rPr>
        <w:t> </w:t>
      </w:r>
      <w:r>
        <w:rPr>
          <w:color w:val="231F20"/>
        </w:rPr>
        <w:t>con</w:t>
      </w:r>
      <w:r>
        <w:rPr>
          <w:color w:val="231F20"/>
          <w:spacing w:val="23"/>
        </w:rPr>
        <w:t> </w:t>
      </w:r>
      <w:r>
        <w:rPr>
          <w:color w:val="231F20"/>
        </w:rPr>
        <w:t>el</w:t>
      </w:r>
      <w:r>
        <w:rPr>
          <w:color w:val="231F20"/>
          <w:spacing w:val="23"/>
        </w:rPr>
        <w:t> </w:t>
      </w:r>
      <w:r>
        <w:rPr>
          <w:color w:val="231F20"/>
        </w:rPr>
        <w:t>Minotauro,</w:t>
      </w:r>
      <w:r>
        <w:rPr>
          <w:color w:val="231F20"/>
          <w:spacing w:val="23"/>
        </w:rPr>
        <w:t> </w:t>
      </w:r>
      <w:r>
        <w:rPr>
          <w:color w:val="231F20"/>
        </w:rPr>
        <w:t>y</w:t>
      </w:r>
      <w:r>
        <w:rPr>
          <w:color w:val="231F20"/>
          <w:spacing w:val="23"/>
        </w:rPr>
        <w:t> </w:t>
      </w:r>
      <w:r>
        <w:rPr>
          <w:color w:val="231F20"/>
        </w:rPr>
        <w:t>actuó</w:t>
      </w:r>
      <w:r>
        <w:rPr>
          <w:color w:val="231F20"/>
          <w:spacing w:val="24"/>
        </w:rPr>
        <w:t> </w:t>
      </w:r>
      <w:r>
        <w:rPr>
          <w:color w:val="231F20"/>
        </w:rPr>
        <w:t>en</w:t>
      </w:r>
      <w:r>
        <w:rPr>
          <w:color w:val="231F20"/>
          <w:spacing w:val="23"/>
        </w:rPr>
        <w:t> </w:t>
      </w:r>
      <w:r>
        <w:rPr>
          <w:color w:val="231F20"/>
        </w:rPr>
        <w:t>consecuencia.</w:t>
      </w:r>
    </w:p>
    <w:p>
      <w:pPr>
        <w:pStyle w:val="BodyText"/>
        <w:spacing w:line="307" w:lineRule="auto"/>
        <w:ind w:left="117" w:right="115" w:firstLine="396"/>
        <w:jc w:val="both"/>
      </w:pPr>
      <w:r>
        <w:rPr>
          <w:color w:val="231F20"/>
        </w:rPr>
        <w:t>En el laberinto, el otro universo, las líneas molares obedecen a la percepción de Asterión que, en general, es diferente a la que se experi- menta en el afuera. Las reglas del laberinto-casa constituyen una línea molar, puesto que son inamovibles; por ejemplo, “sus puertas (cuyo nú- mero es infinito) están abiertas día y noche a los hombres y también a los animales. que entre el que quiera” (Borges, 2011: 85). Asterión no reco- noce la noción de propiedad privada, que en el mundo del afuera es una</w:t>
      </w:r>
    </w:p>
    <w:p>
      <w:pPr>
        <w:pStyle w:val="BodyText"/>
      </w:pPr>
    </w:p>
    <w:p>
      <w:pPr>
        <w:pStyle w:val="BodyText"/>
      </w:pPr>
    </w:p>
    <w:p>
      <w:pPr>
        <w:spacing w:line="280" w:lineRule="auto" w:before="165"/>
        <w:ind w:left="117" w:right="116" w:firstLine="396"/>
        <w:jc w:val="both"/>
        <w:rPr>
          <w:sz w:val="16"/>
        </w:rPr>
      </w:pPr>
      <w:r>
        <w:rPr>
          <w:color w:val="231F20"/>
          <w:w w:val="105"/>
          <w:position w:val="5"/>
          <w:sz w:val="11"/>
        </w:rPr>
        <w:t>9 </w:t>
      </w:r>
      <w:r>
        <w:rPr>
          <w:color w:val="231F20"/>
          <w:w w:val="105"/>
          <w:sz w:val="16"/>
        </w:rPr>
        <w:t>La sublevación del hombre contra los dioses puede ser leída como una línea molecular</w:t>
      </w:r>
      <w:r>
        <w:rPr>
          <w:color w:val="231F20"/>
          <w:spacing w:val="-10"/>
          <w:w w:val="105"/>
          <w:sz w:val="16"/>
        </w:rPr>
        <w:t> </w:t>
      </w:r>
      <w:r>
        <w:rPr>
          <w:color w:val="231F20"/>
          <w:w w:val="105"/>
          <w:sz w:val="16"/>
        </w:rPr>
        <w:t>que</w:t>
      </w:r>
      <w:r>
        <w:rPr>
          <w:color w:val="231F20"/>
          <w:spacing w:val="-11"/>
          <w:w w:val="105"/>
          <w:sz w:val="16"/>
        </w:rPr>
        <w:t> </w:t>
      </w:r>
      <w:r>
        <w:rPr>
          <w:color w:val="231F20"/>
          <w:w w:val="105"/>
          <w:sz w:val="16"/>
        </w:rPr>
        <w:t>pretende</w:t>
      </w:r>
      <w:r>
        <w:rPr>
          <w:color w:val="231F20"/>
          <w:spacing w:val="-11"/>
          <w:w w:val="105"/>
          <w:sz w:val="16"/>
        </w:rPr>
        <w:t> </w:t>
      </w:r>
      <w:r>
        <w:rPr>
          <w:color w:val="231F20"/>
          <w:w w:val="105"/>
          <w:sz w:val="16"/>
        </w:rPr>
        <w:t>corroer</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molaridad</w:t>
      </w:r>
      <w:r>
        <w:rPr>
          <w:color w:val="231F20"/>
          <w:spacing w:val="-11"/>
          <w:w w:val="105"/>
          <w:sz w:val="16"/>
        </w:rPr>
        <w:t> </w:t>
      </w:r>
      <w:r>
        <w:rPr>
          <w:color w:val="231F20"/>
          <w:w w:val="105"/>
          <w:sz w:val="16"/>
        </w:rPr>
        <w:t>implícita</w:t>
      </w:r>
      <w:r>
        <w:rPr>
          <w:color w:val="231F20"/>
          <w:spacing w:val="-10"/>
          <w:w w:val="105"/>
          <w:sz w:val="16"/>
        </w:rPr>
        <w:t> </w:t>
      </w:r>
      <w:r>
        <w:rPr>
          <w:color w:val="231F20"/>
          <w:w w:val="105"/>
          <w:sz w:val="16"/>
        </w:rPr>
        <w:t>en</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noción</w:t>
      </w:r>
      <w:r>
        <w:rPr>
          <w:color w:val="231F20"/>
          <w:spacing w:val="-10"/>
          <w:w w:val="105"/>
          <w:sz w:val="16"/>
        </w:rPr>
        <w:t> </w:t>
      </w:r>
      <w:r>
        <w:rPr>
          <w:color w:val="231F20"/>
          <w:w w:val="105"/>
          <w:sz w:val="16"/>
        </w:rPr>
        <w:t>de</w:t>
      </w:r>
      <w:r>
        <w:rPr>
          <w:color w:val="231F20"/>
          <w:spacing w:val="-11"/>
          <w:w w:val="105"/>
          <w:sz w:val="16"/>
        </w:rPr>
        <w:t> </w:t>
      </w:r>
      <w:r>
        <w:rPr>
          <w:color w:val="231F20"/>
          <w:w w:val="105"/>
          <w:sz w:val="16"/>
        </w:rPr>
        <w:t>divinidad</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para desgracia del primero, tiene el suficiente poder para impedir el devenir de esa línea mo- lecular</w:t>
      </w:r>
      <w:r>
        <w:rPr>
          <w:color w:val="231F20"/>
          <w:spacing w:val="-5"/>
          <w:w w:val="105"/>
          <w:sz w:val="16"/>
        </w:rPr>
        <w:t> </w:t>
      </w:r>
      <w:r>
        <w:rPr>
          <w:color w:val="231F20"/>
          <w:w w:val="105"/>
          <w:sz w:val="16"/>
        </w:rPr>
        <w:t>en</w:t>
      </w:r>
      <w:r>
        <w:rPr>
          <w:color w:val="231F20"/>
          <w:spacing w:val="-5"/>
          <w:w w:val="105"/>
          <w:sz w:val="16"/>
        </w:rPr>
        <w:t> </w:t>
      </w:r>
      <w:r>
        <w:rPr>
          <w:color w:val="231F20"/>
          <w:w w:val="105"/>
          <w:sz w:val="16"/>
        </w:rPr>
        <w:t>línea</w:t>
      </w:r>
      <w:r>
        <w:rPr>
          <w:color w:val="231F20"/>
          <w:spacing w:val="-5"/>
          <w:w w:val="105"/>
          <w:sz w:val="16"/>
        </w:rPr>
        <w:t> </w:t>
      </w:r>
      <w:r>
        <w:rPr>
          <w:color w:val="231F20"/>
          <w:w w:val="105"/>
          <w:sz w:val="16"/>
        </w:rPr>
        <w:t>de</w:t>
      </w:r>
      <w:r>
        <w:rPr>
          <w:color w:val="231F20"/>
          <w:spacing w:val="-5"/>
          <w:w w:val="105"/>
          <w:sz w:val="16"/>
        </w:rPr>
        <w:t> </w:t>
      </w:r>
      <w:r>
        <w:rPr>
          <w:color w:val="231F20"/>
          <w:w w:val="105"/>
          <w:sz w:val="16"/>
        </w:rPr>
        <w:t>fuga</w:t>
      </w:r>
      <w:r>
        <w:rPr>
          <w:color w:val="231F20"/>
          <w:spacing w:val="-5"/>
          <w:w w:val="105"/>
          <w:sz w:val="16"/>
        </w:rPr>
        <w:t> </w:t>
      </w:r>
      <w:r>
        <w:rPr>
          <w:color w:val="231F20"/>
          <w:spacing w:val="-9"/>
          <w:w w:val="105"/>
          <w:sz w:val="16"/>
        </w:rPr>
        <w:t>y,</w:t>
      </w:r>
      <w:r>
        <w:rPr>
          <w:color w:val="231F20"/>
          <w:spacing w:val="-5"/>
          <w:w w:val="105"/>
          <w:sz w:val="16"/>
        </w:rPr>
        <w:t> </w:t>
      </w:r>
      <w:r>
        <w:rPr>
          <w:color w:val="231F20"/>
          <w:w w:val="105"/>
          <w:sz w:val="16"/>
        </w:rPr>
        <w:t>de</w:t>
      </w:r>
      <w:r>
        <w:rPr>
          <w:color w:val="231F20"/>
          <w:spacing w:val="-5"/>
          <w:w w:val="105"/>
          <w:sz w:val="16"/>
        </w:rPr>
        <w:t> </w:t>
      </w:r>
      <w:r>
        <w:rPr>
          <w:color w:val="231F20"/>
          <w:w w:val="105"/>
          <w:sz w:val="16"/>
        </w:rPr>
        <w:t>esta</w:t>
      </w:r>
      <w:r>
        <w:rPr>
          <w:color w:val="231F20"/>
          <w:spacing w:val="-5"/>
          <w:w w:val="105"/>
          <w:sz w:val="16"/>
        </w:rPr>
        <w:t> </w:t>
      </w:r>
      <w:r>
        <w:rPr>
          <w:color w:val="231F20"/>
          <w:w w:val="105"/>
          <w:sz w:val="16"/>
        </w:rPr>
        <w:t>forma,</w:t>
      </w:r>
      <w:r>
        <w:rPr>
          <w:color w:val="231F20"/>
          <w:spacing w:val="-5"/>
          <w:w w:val="105"/>
          <w:sz w:val="16"/>
        </w:rPr>
        <w:t> </w:t>
      </w:r>
      <w:r>
        <w:rPr>
          <w:color w:val="231F20"/>
          <w:w w:val="105"/>
          <w:sz w:val="16"/>
        </w:rPr>
        <w:t>mantener</w:t>
      </w:r>
      <w:r>
        <w:rPr>
          <w:color w:val="231F20"/>
          <w:spacing w:val="-5"/>
          <w:w w:val="105"/>
          <w:sz w:val="16"/>
        </w:rPr>
        <w:t> </w:t>
      </w:r>
      <w:r>
        <w:rPr>
          <w:color w:val="231F20"/>
          <w:w w:val="105"/>
          <w:sz w:val="16"/>
        </w:rPr>
        <w:t>la</w:t>
      </w:r>
      <w:r>
        <w:rPr>
          <w:color w:val="231F20"/>
          <w:spacing w:val="-5"/>
          <w:w w:val="105"/>
          <w:sz w:val="16"/>
        </w:rPr>
        <w:t> </w:t>
      </w:r>
      <w:r>
        <w:rPr>
          <w:color w:val="231F20"/>
          <w:w w:val="105"/>
          <w:sz w:val="16"/>
        </w:rPr>
        <w:t>molaridad</w:t>
      </w:r>
      <w:r>
        <w:rPr>
          <w:color w:val="231F20"/>
          <w:spacing w:val="-5"/>
          <w:w w:val="105"/>
          <w:sz w:val="16"/>
        </w:rPr>
        <w:t> </w:t>
      </w:r>
      <w:r>
        <w:rPr>
          <w:color w:val="231F20"/>
          <w:w w:val="105"/>
          <w:sz w:val="16"/>
        </w:rPr>
        <w:t>en</w:t>
      </w:r>
      <w:r>
        <w:rPr>
          <w:color w:val="231F20"/>
          <w:spacing w:val="-5"/>
          <w:w w:val="105"/>
          <w:sz w:val="16"/>
        </w:rPr>
        <w:t> </w:t>
      </w:r>
      <w:r>
        <w:rPr>
          <w:color w:val="231F20"/>
          <w:w w:val="105"/>
          <w:sz w:val="16"/>
        </w:rPr>
        <w:t>la</w:t>
      </w:r>
      <w:r>
        <w:rPr>
          <w:color w:val="231F20"/>
          <w:spacing w:val="-5"/>
          <w:w w:val="105"/>
          <w:sz w:val="16"/>
        </w:rPr>
        <w:t> </w:t>
      </w:r>
      <w:r>
        <w:rPr>
          <w:color w:val="231F20"/>
          <w:w w:val="105"/>
          <w:sz w:val="16"/>
        </w:rPr>
        <w:t>que</w:t>
      </w:r>
      <w:r>
        <w:rPr>
          <w:color w:val="231F20"/>
          <w:spacing w:val="-5"/>
          <w:w w:val="105"/>
          <w:sz w:val="16"/>
        </w:rPr>
        <w:t> </w:t>
      </w:r>
      <w:r>
        <w:rPr>
          <w:color w:val="231F20"/>
          <w:w w:val="105"/>
          <w:sz w:val="16"/>
        </w:rPr>
        <w:t>se</w:t>
      </w:r>
      <w:r>
        <w:rPr>
          <w:color w:val="231F20"/>
          <w:spacing w:val="-5"/>
          <w:w w:val="105"/>
          <w:sz w:val="16"/>
        </w:rPr>
        <w:t> </w:t>
      </w:r>
      <w:r>
        <w:rPr>
          <w:color w:val="231F20"/>
          <w:w w:val="105"/>
          <w:sz w:val="16"/>
        </w:rPr>
        <w:t>sostiene.</w:t>
      </w:r>
      <w:r>
        <w:rPr>
          <w:color w:val="231F20"/>
          <w:spacing w:val="-6"/>
          <w:w w:val="105"/>
          <w:sz w:val="16"/>
        </w:rPr>
        <w:t> </w:t>
      </w:r>
      <w:r>
        <w:rPr>
          <w:color w:val="231F20"/>
          <w:w w:val="105"/>
          <w:sz w:val="16"/>
        </w:rPr>
        <w:t>Este motivo</w:t>
      </w:r>
      <w:r>
        <w:rPr>
          <w:color w:val="231F20"/>
          <w:spacing w:val="-11"/>
          <w:w w:val="105"/>
          <w:sz w:val="16"/>
        </w:rPr>
        <w:t> </w:t>
      </w:r>
      <w:r>
        <w:rPr>
          <w:color w:val="231F20"/>
          <w:w w:val="105"/>
          <w:sz w:val="16"/>
        </w:rPr>
        <w:t>ha</w:t>
      </w:r>
      <w:r>
        <w:rPr>
          <w:color w:val="231F20"/>
          <w:spacing w:val="-11"/>
          <w:w w:val="105"/>
          <w:sz w:val="16"/>
        </w:rPr>
        <w:t> </w:t>
      </w:r>
      <w:r>
        <w:rPr>
          <w:color w:val="231F20"/>
          <w:w w:val="105"/>
          <w:sz w:val="16"/>
        </w:rPr>
        <w:t>sido</w:t>
      </w:r>
      <w:r>
        <w:rPr>
          <w:color w:val="231F20"/>
          <w:spacing w:val="-11"/>
          <w:w w:val="105"/>
          <w:sz w:val="16"/>
        </w:rPr>
        <w:t> </w:t>
      </w:r>
      <w:r>
        <w:rPr>
          <w:color w:val="231F20"/>
          <w:w w:val="105"/>
          <w:sz w:val="16"/>
        </w:rPr>
        <w:t>representado</w:t>
      </w:r>
      <w:r>
        <w:rPr>
          <w:color w:val="231F20"/>
          <w:spacing w:val="-11"/>
          <w:w w:val="105"/>
          <w:sz w:val="16"/>
        </w:rPr>
        <w:t> </w:t>
      </w:r>
      <w:r>
        <w:rPr>
          <w:color w:val="231F20"/>
          <w:w w:val="105"/>
          <w:sz w:val="16"/>
        </w:rPr>
        <w:t>desde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tragedia</w:t>
      </w:r>
      <w:r>
        <w:rPr>
          <w:color w:val="231F20"/>
          <w:spacing w:val="-11"/>
          <w:w w:val="105"/>
          <w:sz w:val="16"/>
        </w:rPr>
        <w:t> </w:t>
      </w:r>
      <w:r>
        <w:rPr>
          <w:color w:val="231F20"/>
          <w:w w:val="105"/>
          <w:sz w:val="16"/>
        </w:rPr>
        <w:t>griega</w:t>
      </w:r>
      <w:r>
        <w:rPr>
          <w:color w:val="231F20"/>
          <w:spacing w:val="-11"/>
          <w:w w:val="105"/>
          <w:sz w:val="16"/>
        </w:rPr>
        <w:t> </w:t>
      </w:r>
      <w:r>
        <w:rPr>
          <w:color w:val="231F20"/>
          <w:w w:val="105"/>
          <w:sz w:val="16"/>
        </w:rPr>
        <w:t>hasta</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literatura</w:t>
      </w:r>
      <w:r>
        <w:rPr>
          <w:color w:val="231F20"/>
          <w:spacing w:val="-11"/>
          <w:w w:val="105"/>
          <w:sz w:val="16"/>
        </w:rPr>
        <w:t> </w:t>
      </w:r>
      <w:r>
        <w:rPr>
          <w:color w:val="231F20"/>
          <w:w w:val="105"/>
          <w:sz w:val="16"/>
        </w:rPr>
        <w:t>contemporánea.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22" w:right="114"/>
        <w:jc w:val="right"/>
      </w:pPr>
      <w:r>
        <w:rPr>
          <w:color w:val="231F20"/>
        </w:rPr>
        <w:t>línea molar. Asimismo, “no hay </w:t>
      </w:r>
      <w:r>
        <w:rPr>
          <w:i/>
          <w:color w:val="231F20"/>
        </w:rPr>
        <w:t>un solo mueble </w:t>
      </w:r>
      <w:r>
        <w:rPr>
          <w:color w:val="231F20"/>
        </w:rPr>
        <w:t>en la casa” (Borges, 2011:</w:t>
      </w:r>
      <w:r>
        <w:rPr>
          <w:color w:val="231F20"/>
          <w:w w:val="100"/>
        </w:rPr>
        <w:t> </w:t>
      </w:r>
      <w:r>
        <w:rPr>
          <w:color w:val="231F20"/>
        </w:rPr>
        <w:t>85), hecho inconcebible en la sociedad que le está vedada al Minotauro.</w:t>
      </w:r>
      <w:r>
        <w:rPr>
          <w:color w:val="231F20"/>
          <w:w w:val="112"/>
        </w:rPr>
        <w:t> </w:t>
      </w:r>
      <w:r>
        <w:rPr>
          <w:color w:val="231F20"/>
        </w:rPr>
        <w:t>otra línea molar es la tradición consistente en la llegada periódica</w:t>
      </w:r>
    </w:p>
    <w:p>
      <w:pPr>
        <w:pStyle w:val="BodyText"/>
        <w:spacing w:line="307" w:lineRule="auto"/>
        <w:ind w:left="117" w:right="114"/>
        <w:jc w:val="both"/>
      </w:pPr>
      <w:r>
        <w:rPr>
          <w:color w:val="231F20"/>
          <w:w w:val="105"/>
        </w:rPr>
        <w:t>de hombres al laberinto. Mientras para el universo exterior se trata de víctimas que serán alimento de Asterión, éste tiene una visión diame- tralmente opuesta: “cada nueve años entran en la casa nueve hombres para que yo los libere de todo mal. oigo sus pasos o su voz en el fondo de</w:t>
      </w:r>
      <w:r>
        <w:rPr>
          <w:color w:val="231F20"/>
          <w:spacing w:val="-4"/>
          <w:w w:val="105"/>
        </w:rPr>
        <w:t> </w:t>
      </w:r>
      <w:r>
        <w:rPr>
          <w:color w:val="231F20"/>
          <w:w w:val="105"/>
        </w:rPr>
        <w:t>las</w:t>
      </w:r>
      <w:r>
        <w:rPr>
          <w:color w:val="231F20"/>
          <w:spacing w:val="-4"/>
          <w:w w:val="105"/>
        </w:rPr>
        <w:t> </w:t>
      </w:r>
      <w:r>
        <w:rPr>
          <w:color w:val="231F20"/>
          <w:w w:val="105"/>
        </w:rPr>
        <w:t>galerías</w:t>
      </w:r>
      <w:r>
        <w:rPr>
          <w:color w:val="231F20"/>
          <w:spacing w:val="-5"/>
          <w:w w:val="105"/>
        </w:rPr>
        <w:t> </w:t>
      </w:r>
      <w:r>
        <w:rPr>
          <w:color w:val="231F20"/>
          <w:w w:val="105"/>
        </w:rPr>
        <w:t>de</w:t>
      </w:r>
      <w:r>
        <w:rPr>
          <w:color w:val="231F20"/>
          <w:spacing w:val="-4"/>
          <w:w w:val="105"/>
        </w:rPr>
        <w:t> </w:t>
      </w:r>
      <w:r>
        <w:rPr>
          <w:color w:val="231F20"/>
          <w:w w:val="105"/>
        </w:rPr>
        <w:t>piedra</w:t>
      </w:r>
      <w:r>
        <w:rPr>
          <w:color w:val="231F20"/>
          <w:spacing w:val="-4"/>
          <w:w w:val="105"/>
        </w:rPr>
        <w:t> </w:t>
      </w:r>
      <w:r>
        <w:rPr>
          <w:color w:val="231F20"/>
          <w:w w:val="105"/>
        </w:rPr>
        <w:t>y</w:t>
      </w:r>
      <w:r>
        <w:rPr>
          <w:color w:val="231F20"/>
          <w:spacing w:val="-4"/>
          <w:w w:val="105"/>
        </w:rPr>
        <w:t> </w:t>
      </w:r>
      <w:r>
        <w:rPr>
          <w:color w:val="231F20"/>
          <w:w w:val="105"/>
        </w:rPr>
        <w:t>corro</w:t>
      </w:r>
      <w:r>
        <w:rPr>
          <w:color w:val="231F20"/>
          <w:spacing w:val="-4"/>
          <w:w w:val="105"/>
        </w:rPr>
        <w:t> </w:t>
      </w:r>
      <w:r>
        <w:rPr>
          <w:color w:val="231F20"/>
          <w:w w:val="105"/>
        </w:rPr>
        <w:t>alegremente</w:t>
      </w:r>
      <w:r>
        <w:rPr>
          <w:color w:val="231F20"/>
          <w:spacing w:val="-4"/>
          <w:w w:val="105"/>
        </w:rPr>
        <w:t> </w:t>
      </w:r>
      <w:r>
        <w:rPr>
          <w:color w:val="231F20"/>
          <w:w w:val="105"/>
        </w:rPr>
        <w:t>a</w:t>
      </w:r>
      <w:r>
        <w:rPr>
          <w:color w:val="231F20"/>
          <w:spacing w:val="-4"/>
          <w:w w:val="105"/>
        </w:rPr>
        <w:t> </w:t>
      </w:r>
      <w:r>
        <w:rPr>
          <w:color w:val="231F20"/>
          <w:w w:val="105"/>
        </w:rPr>
        <w:t>buscarlos.</w:t>
      </w:r>
      <w:r>
        <w:rPr>
          <w:color w:val="231F20"/>
          <w:spacing w:val="-4"/>
          <w:w w:val="105"/>
        </w:rPr>
        <w:t> </w:t>
      </w:r>
      <w:r>
        <w:rPr>
          <w:color w:val="231F20"/>
          <w:w w:val="105"/>
        </w:rPr>
        <w:t>La</w:t>
      </w:r>
      <w:r>
        <w:rPr>
          <w:color w:val="231F20"/>
          <w:spacing w:val="-4"/>
          <w:w w:val="105"/>
        </w:rPr>
        <w:t> </w:t>
      </w:r>
      <w:r>
        <w:rPr>
          <w:color w:val="231F20"/>
          <w:w w:val="105"/>
        </w:rPr>
        <w:t>ceremonia dura pocos minutos. uno tras otro caen sin que yo me ensangriente las manos” (Borges, 2011: 87). Entonces, el Minotauro </w:t>
      </w:r>
      <w:r>
        <w:rPr>
          <w:color w:val="231F20"/>
          <w:spacing w:val="-2"/>
          <w:w w:val="105"/>
        </w:rPr>
        <w:t>recibe </w:t>
      </w:r>
      <w:r>
        <w:rPr>
          <w:color w:val="231F20"/>
          <w:w w:val="105"/>
        </w:rPr>
        <w:t>gozoso a los visitantes</w:t>
      </w:r>
      <w:r>
        <w:rPr>
          <w:color w:val="231F20"/>
          <w:spacing w:val="-9"/>
          <w:w w:val="105"/>
        </w:rPr>
        <w:t> </w:t>
      </w:r>
      <w:r>
        <w:rPr>
          <w:color w:val="231F20"/>
          <w:w w:val="105"/>
        </w:rPr>
        <w:t>y</w:t>
      </w:r>
      <w:r>
        <w:rPr>
          <w:color w:val="231F20"/>
          <w:spacing w:val="-8"/>
          <w:w w:val="105"/>
        </w:rPr>
        <w:t> </w:t>
      </w:r>
      <w:r>
        <w:rPr>
          <w:color w:val="231F20"/>
          <w:w w:val="105"/>
        </w:rPr>
        <w:t>efectúa</w:t>
      </w:r>
      <w:r>
        <w:rPr>
          <w:color w:val="231F20"/>
          <w:spacing w:val="-8"/>
          <w:w w:val="105"/>
        </w:rPr>
        <w:t> </w:t>
      </w:r>
      <w:r>
        <w:rPr>
          <w:color w:val="231F20"/>
          <w:w w:val="105"/>
        </w:rPr>
        <w:t>una</w:t>
      </w:r>
      <w:r>
        <w:rPr>
          <w:color w:val="231F20"/>
          <w:spacing w:val="-9"/>
          <w:w w:val="105"/>
        </w:rPr>
        <w:t> </w:t>
      </w:r>
      <w:r>
        <w:rPr>
          <w:color w:val="231F20"/>
          <w:w w:val="105"/>
        </w:rPr>
        <w:t>ceremonia</w:t>
      </w:r>
      <w:r>
        <w:rPr>
          <w:color w:val="231F20"/>
          <w:spacing w:val="-8"/>
          <w:w w:val="105"/>
        </w:rPr>
        <w:t> </w:t>
      </w:r>
      <w:r>
        <w:rPr>
          <w:color w:val="231F20"/>
          <w:w w:val="105"/>
        </w:rPr>
        <w:t>que</w:t>
      </w:r>
      <w:r>
        <w:rPr>
          <w:color w:val="231F20"/>
          <w:spacing w:val="-8"/>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mundo</w:t>
      </w:r>
      <w:r>
        <w:rPr>
          <w:color w:val="231F20"/>
          <w:spacing w:val="-8"/>
          <w:w w:val="105"/>
        </w:rPr>
        <w:t> </w:t>
      </w:r>
      <w:r>
        <w:rPr>
          <w:color w:val="231F20"/>
          <w:w w:val="105"/>
        </w:rPr>
        <w:t>del</w:t>
      </w:r>
      <w:r>
        <w:rPr>
          <w:color w:val="231F20"/>
          <w:spacing w:val="-8"/>
          <w:w w:val="105"/>
        </w:rPr>
        <w:t> </w:t>
      </w:r>
      <w:r>
        <w:rPr>
          <w:color w:val="231F20"/>
          <w:w w:val="105"/>
        </w:rPr>
        <w:t>afuera</w:t>
      </w:r>
      <w:r>
        <w:rPr>
          <w:color w:val="231F20"/>
          <w:spacing w:val="-8"/>
          <w:w w:val="105"/>
        </w:rPr>
        <w:t> </w:t>
      </w:r>
      <w:r>
        <w:rPr>
          <w:color w:val="231F20"/>
          <w:w w:val="105"/>
        </w:rPr>
        <w:t>es</w:t>
      </w:r>
      <w:r>
        <w:rPr>
          <w:color w:val="231F20"/>
          <w:spacing w:val="-8"/>
          <w:w w:val="105"/>
        </w:rPr>
        <w:t> </w:t>
      </w:r>
      <w:r>
        <w:rPr>
          <w:color w:val="231F20"/>
          <w:w w:val="105"/>
        </w:rPr>
        <w:t>imagi- nada como una</w:t>
      </w:r>
      <w:r>
        <w:rPr>
          <w:color w:val="231F20"/>
          <w:spacing w:val="-7"/>
          <w:w w:val="105"/>
        </w:rPr>
        <w:t> </w:t>
      </w:r>
      <w:r>
        <w:rPr>
          <w:color w:val="231F20"/>
          <w:w w:val="105"/>
        </w:rPr>
        <w:t>matanza.</w:t>
      </w:r>
    </w:p>
    <w:p>
      <w:pPr>
        <w:pStyle w:val="BodyText"/>
        <w:spacing w:line="307" w:lineRule="auto"/>
        <w:ind w:left="117" w:right="115" w:firstLine="396"/>
        <w:jc w:val="both"/>
      </w:pPr>
      <w:r>
        <w:rPr>
          <w:color w:val="231F20"/>
        </w:rPr>
        <w:t>El linaje del que Asterión se reconoce parte es una línea molar que también se presenta en el </w:t>
      </w:r>
      <w:r>
        <w:rPr>
          <w:color w:val="231F20"/>
          <w:spacing w:val="-4"/>
        </w:rPr>
        <w:t>exterior,  </w:t>
      </w:r>
      <w:r>
        <w:rPr>
          <w:color w:val="231F20"/>
        </w:rPr>
        <w:t>jerarquizado en clases sociales que,    en términos generales, son la nobleza y el vulgo, dos categorías que no     se mezclan en ninguno de los dos universos. “no en vano fue una </w:t>
      </w:r>
      <w:r>
        <w:rPr>
          <w:color w:val="231F20"/>
          <w:spacing w:val="-3"/>
        </w:rPr>
        <w:t>reina     </w:t>
      </w:r>
      <w:r>
        <w:rPr>
          <w:color w:val="231F20"/>
        </w:rPr>
        <w:t>mi madre; no puedo confundirme con el vulgo” (Borges, 2011: 86), reco- noce Asterión, quien en virtud de ese linaje se presenta a sí mismo como único. </w:t>
      </w:r>
      <w:r>
        <w:rPr>
          <w:color w:val="231F20"/>
          <w:spacing w:val="-3"/>
        </w:rPr>
        <w:t>Finalmente, </w:t>
      </w:r>
      <w:r>
        <w:rPr>
          <w:color w:val="231F20"/>
        </w:rPr>
        <w:t>el Minotauro identifica dos elementos inamovibles:  “dos cosas hay en el mundo que parecen estar una sola vez: arriba, el intrincado sol; abajo, Asterión” (Borges, 2011:   </w:t>
      </w:r>
      <w:r>
        <w:rPr>
          <w:color w:val="231F20"/>
          <w:spacing w:val="3"/>
        </w:rPr>
        <w:t> </w:t>
      </w:r>
      <w:r>
        <w:rPr>
          <w:color w:val="231F20"/>
        </w:rPr>
        <w:t>87).</w:t>
      </w:r>
    </w:p>
    <w:p>
      <w:pPr>
        <w:pStyle w:val="BodyText"/>
        <w:spacing w:line="307" w:lineRule="auto"/>
        <w:ind w:left="117" w:right="114" w:firstLine="396"/>
        <w:jc w:val="both"/>
      </w:pPr>
      <w:r>
        <w:rPr>
          <w:color w:val="231F20"/>
          <w:spacing w:val="-4"/>
        </w:rPr>
        <w:t>Para </w:t>
      </w:r>
      <w:r>
        <w:rPr>
          <w:color w:val="231F20"/>
        </w:rPr>
        <w:t>la sociedad cretense, hay múltiples líneas moleculares –bes- tialidad, locura, deformidad, transgresión, desafiar a los dioses– que se materializan en la figura del Minotauro. Es </w:t>
      </w:r>
      <w:r>
        <w:rPr>
          <w:color w:val="231F20"/>
          <w:spacing w:val="-5"/>
        </w:rPr>
        <w:t>decir, </w:t>
      </w:r>
      <w:r>
        <w:rPr>
          <w:color w:val="231F20"/>
        </w:rPr>
        <w:t>Asterión es, para el mundo </w:t>
      </w:r>
      <w:r>
        <w:rPr>
          <w:color w:val="231F20"/>
          <w:spacing w:val="-4"/>
        </w:rPr>
        <w:t>exterior, </w:t>
      </w:r>
      <w:r>
        <w:rPr>
          <w:color w:val="231F20"/>
        </w:rPr>
        <w:t>una gran línea molecular que debe ser desterrada para que no contamine el </w:t>
      </w:r>
      <w:r>
        <w:rPr>
          <w:i/>
          <w:color w:val="231F20"/>
        </w:rPr>
        <w:t>esttablishmentt</w:t>
      </w:r>
      <w:r>
        <w:rPr>
          <w:color w:val="231F20"/>
        </w:rPr>
        <w:t>, de ahí que lo haya aprisionado en el laberinto. La  diferencia  que  entraña  el  hijo  de  </w:t>
      </w:r>
      <w:r>
        <w:rPr>
          <w:color w:val="231F20"/>
          <w:spacing w:val="-3"/>
        </w:rPr>
        <w:t>Pasífae  </w:t>
      </w:r>
      <w:r>
        <w:rPr>
          <w:color w:val="231F20"/>
        </w:rPr>
        <w:t>pone  en  peligro la estabilidad; pero como sin diferencia no hay sentido, al condenarla al ostracismo lo que este universo exterior hace es afirmar la propia iden- tidad y anquilosarse como línea </w:t>
      </w:r>
      <w:r>
        <w:rPr>
          <w:color w:val="231F20"/>
          <w:spacing w:val="-4"/>
        </w:rPr>
        <w:t>molar.  </w:t>
      </w:r>
      <w:r>
        <w:rPr>
          <w:color w:val="231F20"/>
        </w:rPr>
        <w:t>En lo que se podría denominar     un recurso </w:t>
      </w:r>
      <w:r>
        <w:rPr>
          <w:color w:val="231F20"/>
          <w:spacing w:val="-3"/>
        </w:rPr>
        <w:t>especular,  </w:t>
      </w:r>
      <w:r>
        <w:rPr>
          <w:color w:val="231F20"/>
        </w:rPr>
        <w:t>cuando el Minotauro sale del laberinto y siembra     el</w:t>
      </w:r>
      <w:r>
        <w:rPr>
          <w:color w:val="231F20"/>
          <w:spacing w:val="22"/>
        </w:rPr>
        <w:t> </w:t>
      </w:r>
      <w:r>
        <w:rPr>
          <w:color w:val="231F20"/>
        </w:rPr>
        <w:t>temor</w:t>
      </w:r>
      <w:r>
        <w:rPr>
          <w:color w:val="231F20"/>
          <w:spacing w:val="22"/>
        </w:rPr>
        <w:t> </w:t>
      </w:r>
      <w:r>
        <w:rPr>
          <w:color w:val="231F20"/>
        </w:rPr>
        <w:t>entre</w:t>
      </w:r>
      <w:r>
        <w:rPr>
          <w:color w:val="231F20"/>
          <w:spacing w:val="22"/>
        </w:rPr>
        <w:t> </w:t>
      </w:r>
      <w:r>
        <w:rPr>
          <w:color w:val="231F20"/>
        </w:rPr>
        <w:t>la</w:t>
      </w:r>
      <w:r>
        <w:rPr>
          <w:color w:val="231F20"/>
          <w:spacing w:val="22"/>
        </w:rPr>
        <w:t> </w:t>
      </w:r>
      <w:r>
        <w:rPr>
          <w:color w:val="231F20"/>
        </w:rPr>
        <w:t>gente</w:t>
      </w:r>
      <w:r>
        <w:rPr>
          <w:color w:val="231F20"/>
          <w:spacing w:val="22"/>
        </w:rPr>
        <w:t> </w:t>
      </w:r>
      <w:r>
        <w:rPr>
          <w:color w:val="231F20"/>
        </w:rPr>
        <w:t>que</w:t>
      </w:r>
      <w:r>
        <w:rPr>
          <w:color w:val="231F20"/>
          <w:spacing w:val="22"/>
        </w:rPr>
        <w:t> </w:t>
      </w:r>
      <w:r>
        <w:rPr>
          <w:color w:val="231F20"/>
        </w:rPr>
        <w:t>lo</w:t>
      </w:r>
      <w:r>
        <w:rPr>
          <w:color w:val="231F20"/>
          <w:spacing w:val="22"/>
        </w:rPr>
        <w:t> </w:t>
      </w:r>
      <w:r>
        <w:rPr>
          <w:color w:val="231F20"/>
        </w:rPr>
        <w:t>percibe</w:t>
      </w:r>
      <w:r>
        <w:rPr>
          <w:color w:val="231F20"/>
          <w:spacing w:val="22"/>
        </w:rPr>
        <w:t> </w:t>
      </w:r>
      <w:r>
        <w:rPr>
          <w:color w:val="231F20"/>
        </w:rPr>
        <w:t>en</w:t>
      </w:r>
      <w:r>
        <w:rPr>
          <w:color w:val="231F20"/>
          <w:spacing w:val="22"/>
        </w:rPr>
        <w:t> </w:t>
      </w:r>
      <w:r>
        <w:rPr>
          <w:color w:val="231F20"/>
        </w:rPr>
        <w:t>tanto</w:t>
      </w:r>
      <w:r>
        <w:rPr>
          <w:color w:val="231F20"/>
          <w:spacing w:val="22"/>
        </w:rPr>
        <w:t> </w:t>
      </w:r>
      <w:r>
        <w:rPr>
          <w:color w:val="231F20"/>
        </w:rPr>
        <w:t>línea</w:t>
      </w:r>
      <w:r>
        <w:rPr>
          <w:color w:val="231F20"/>
          <w:spacing w:val="23"/>
        </w:rPr>
        <w:t> </w:t>
      </w:r>
      <w:r>
        <w:rPr>
          <w:color w:val="231F20"/>
          <w:spacing w:val="-3"/>
        </w:rPr>
        <w:t>molecular,</w:t>
      </w:r>
      <w:r>
        <w:rPr>
          <w:color w:val="231F20"/>
          <w:spacing w:val="22"/>
        </w:rPr>
        <w:t> </w:t>
      </w:r>
      <w:r>
        <w:rPr>
          <w:color w:val="231F20"/>
        </w:rPr>
        <w:t>él</w:t>
      </w:r>
      <w:r>
        <w:rPr>
          <w:color w:val="231F20"/>
          <w:spacing w:val="22"/>
        </w:rPr>
        <w:t> </w:t>
      </w:r>
      <w:r>
        <w:rPr>
          <w:color w:val="231F20"/>
        </w:rPr>
        <w:t>ve</w:t>
      </w:r>
      <w:r>
        <w:rPr>
          <w:color w:val="231F20"/>
          <w:spacing w:val="22"/>
        </w:rPr>
        <w:t> </w:t>
      </w:r>
      <w:r>
        <w:rPr>
          <w:color w:val="231F20"/>
        </w:rPr>
        <w:t>en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ellos lo mismo; por tanto, ambos universos, cada uno línea molar dentro de su microcosmos, experimentan miedo ante lo desemejante. En ese sentido es ilustrativo el siguiente  </w:t>
      </w:r>
      <w:r>
        <w:rPr>
          <w:color w:val="231F20"/>
          <w:spacing w:val="12"/>
        </w:rPr>
        <w:t> </w:t>
      </w:r>
      <w:r>
        <w:rPr>
          <w:color w:val="231F20"/>
        </w:rPr>
        <w:t>fragmento:</w:t>
      </w:r>
    </w:p>
    <w:p>
      <w:pPr>
        <w:pStyle w:val="BodyText"/>
        <w:spacing w:before="10"/>
        <w:rPr>
          <w:sz w:val="21"/>
        </w:rPr>
      </w:pPr>
    </w:p>
    <w:p>
      <w:pPr>
        <w:spacing w:line="273" w:lineRule="auto" w:before="0"/>
        <w:ind w:left="797" w:right="116" w:firstLine="0"/>
        <w:jc w:val="both"/>
        <w:rPr>
          <w:sz w:val="18"/>
        </w:rPr>
      </w:pPr>
      <w:r>
        <w:rPr>
          <w:color w:val="231F20"/>
          <w:sz w:val="18"/>
        </w:rPr>
        <w:t>[…] algún atardecer he pisado la calle; si antes de la noche volví, lo hice por el temor que me infundieron las caras de la plebe, caras descolori-   das y aplanadas, como la mano abierta. </w:t>
      </w:r>
      <w:r>
        <w:rPr>
          <w:color w:val="231F20"/>
          <w:spacing w:val="-14"/>
          <w:sz w:val="18"/>
        </w:rPr>
        <w:t>ya  </w:t>
      </w:r>
      <w:r>
        <w:rPr>
          <w:color w:val="231F20"/>
          <w:sz w:val="18"/>
        </w:rPr>
        <w:t>se había puesto el sol, pero       el desvalido llanto de un niño y las toscas plegarias de la grey dijeron    que me habían reconocido. La gente oraba, huía, se prosternaba; unos      se encaramaban al estilóbato del templo de las Hachas, otros juntaban piedras.</w:t>
      </w:r>
      <w:r>
        <w:rPr>
          <w:color w:val="231F20"/>
          <w:spacing w:val="19"/>
          <w:sz w:val="18"/>
        </w:rPr>
        <w:t> </w:t>
      </w:r>
      <w:r>
        <w:rPr>
          <w:color w:val="231F20"/>
          <w:sz w:val="18"/>
        </w:rPr>
        <w:t>Alguno,</w:t>
      </w:r>
      <w:r>
        <w:rPr>
          <w:color w:val="231F20"/>
          <w:spacing w:val="19"/>
          <w:sz w:val="18"/>
        </w:rPr>
        <w:t> </w:t>
      </w:r>
      <w:r>
        <w:rPr>
          <w:color w:val="231F20"/>
          <w:sz w:val="18"/>
        </w:rPr>
        <w:t>creo,</w:t>
      </w:r>
      <w:r>
        <w:rPr>
          <w:color w:val="231F20"/>
          <w:spacing w:val="19"/>
          <w:sz w:val="18"/>
        </w:rPr>
        <w:t> </w:t>
      </w:r>
      <w:r>
        <w:rPr>
          <w:color w:val="231F20"/>
          <w:sz w:val="18"/>
        </w:rPr>
        <w:t>se</w:t>
      </w:r>
      <w:r>
        <w:rPr>
          <w:color w:val="231F20"/>
          <w:spacing w:val="19"/>
          <w:sz w:val="18"/>
        </w:rPr>
        <w:t> </w:t>
      </w:r>
      <w:r>
        <w:rPr>
          <w:color w:val="231F20"/>
          <w:sz w:val="18"/>
        </w:rPr>
        <w:t>ocultó</w:t>
      </w:r>
      <w:r>
        <w:rPr>
          <w:color w:val="231F20"/>
          <w:spacing w:val="19"/>
          <w:sz w:val="18"/>
        </w:rPr>
        <w:t> </w:t>
      </w:r>
      <w:r>
        <w:rPr>
          <w:color w:val="231F20"/>
          <w:sz w:val="18"/>
        </w:rPr>
        <w:t>bajo</w:t>
      </w:r>
      <w:r>
        <w:rPr>
          <w:color w:val="231F20"/>
          <w:spacing w:val="19"/>
          <w:sz w:val="18"/>
        </w:rPr>
        <w:t> </w:t>
      </w:r>
      <w:r>
        <w:rPr>
          <w:color w:val="231F20"/>
          <w:sz w:val="18"/>
        </w:rPr>
        <w:t>el</w:t>
      </w:r>
      <w:r>
        <w:rPr>
          <w:color w:val="231F20"/>
          <w:spacing w:val="19"/>
          <w:sz w:val="18"/>
        </w:rPr>
        <w:t> </w:t>
      </w:r>
      <w:r>
        <w:rPr>
          <w:color w:val="231F20"/>
          <w:sz w:val="18"/>
        </w:rPr>
        <w:t>mar</w:t>
      </w:r>
      <w:r>
        <w:rPr>
          <w:color w:val="231F20"/>
          <w:spacing w:val="19"/>
          <w:sz w:val="18"/>
        </w:rPr>
        <w:t> </w:t>
      </w:r>
      <w:r>
        <w:rPr>
          <w:color w:val="231F20"/>
          <w:sz w:val="18"/>
        </w:rPr>
        <w:t>(Borges,</w:t>
      </w:r>
      <w:r>
        <w:rPr>
          <w:color w:val="231F20"/>
          <w:spacing w:val="19"/>
          <w:sz w:val="18"/>
        </w:rPr>
        <w:t> </w:t>
      </w:r>
      <w:r>
        <w:rPr>
          <w:color w:val="231F20"/>
          <w:sz w:val="18"/>
        </w:rPr>
        <w:t>2011:</w:t>
      </w:r>
      <w:r>
        <w:rPr>
          <w:color w:val="231F20"/>
          <w:spacing w:val="19"/>
          <w:sz w:val="18"/>
        </w:rPr>
        <w:t> </w:t>
      </w:r>
      <w:r>
        <w:rPr>
          <w:color w:val="231F20"/>
          <w:sz w:val="18"/>
        </w:rPr>
        <w:t>85-86).</w:t>
      </w:r>
    </w:p>
    <w:p>
      <w:pPr>
        <w:pStyle w:val="BodyText"/>
        <w:rPr>
          <w:sz w:val="18"/>
        </w:rPr>
      </w:pPr>
    </w:p>
    <w:p>
      <w:pPr>
        <w:pStyle w:val="BodyText"/>
        <w:spacing w:line="307" w:lineRule="auto" w:before="127"/>
        <w:ind w:left="117" w:right="114"/>
        <w:jc w:val="both"/>
      </w:pPr>
      <w:r>
        <w:rPr>
          <w:color w:val="231F20"/>
          <w:w w:val="105"/>
        </w:rPr>
        <w:t>El universo del Minotauro está marcado por la soledad, la cual funge como línea molecular que lo lleva a emprender modificaciones en su entorno, como su salida al exterior o, por ejemplo, los juegos a los que se entrega:</w:t>
      </w:r>
    </w:p>
    <w:p>
      <w:pPr>
        <w:pStyle w:val="BodyText"/>
        <w:spacing w:before="10"/>
        <w:rPr>
          <w:sz w:val="21"/>
        </w:rPr>
      </w:pPr>
    </w:p>
    <w:p>
      <w:pPr>
        <w:spacing w:line="273" w:lineRule="auto" w:before="0"/>
        <w:ind w:left="797" w:right="114" w:firstLine="0"/>
        <w:jc w:val="both"/>
        <w:rPr>
          <w:sz w:val="18"/>
        </w:rPr>
      </w:pPr>
      <w:r>
        <w:rPr>
          <w:color w:val="231F20"/>
          <w:sz w:val="18"/>
        </w:rPr>
        <w:t>[…] corro por las galerías de piedra hasta llegar al suelo, mareado. Me agazapo a la sombra de un aljibe o a la vuelta de un corredor y juego          a que me buscan. Hay azoteas desde las que me dejo </w:t>
      </w:r>
      <w:r>
        <w:rPr>
          <w:color w:val="231F20"/>
          <w:spacing w:val="-4"/>
          <w:sz w:val="18"/>
        </w:rPr>
        <w:t>caer, </w:t>
      </w:r>
      <w:r>
        <w:rPr>
          <w:color w:val="231F20"/>
          <w:sz w:val="18"/>
        </w:rPr>
        <w:t>hasta ensan- grentarme. A cualquier hora puedo jugar a estar dormido, con los ojos cerrados y la respiración poderosa. (A veces me duermo realmente, a veces ha cambiado el color del día cuando he abierto los ojos.) </w:t>
      </w:r>
      <w:r>
        <w:rPr>
          <w:color w:val="231F20"/>
          <w:spacing w:val="-6"/>
          <w:sz w:val="18"/>
        </w:rPr>
        <w:t>Pero </w:t>
      </w:r>
      <w:r>
        <w:rPr>
          <w:color w:val="231F20"/>
          <w:sz w:val="18"/>
        </w:rPr>
        <w:t>de tantos juegos el que prefiero es el de otro Asterión. </w:t>
      </w:r>
      <w:r>
        <w:rPr>
          <w:color w:val="231F20"/>
          <w:spacing w:val="-4"/>
          <w:sz w:val="18"/>
        </w:rPr>
        <w:t>Finjo </w:t>
      </w:r>
      <w:r>
        <w:rPr>
          <w:color w:val="231F20"/>
          <w:sz w:val="18"/>
        </w:rPr>
        <w:t>que viene a visitarme y que yo le muestro la casa (Borges, 2011:  </w:t>
      </w:r>
      <w:r>
        <w:rPr>
          <w:color w:val="231F20"/>
          <w:spacing w:val="14"/>
          <w:sz w:val="18"/>
        </w:rPr>
        <w:t> </w:t>
      </w:r>
      <w:r>
        <w:rPr>
          <w:color w:val="231F20"/>
          <w:sz w:val="18"/>
        </w:rPr>
        <w:t>86).</w:t>
      </w:r>
    </w:p>
    <w:p>
      <w:pPr>
        <w:pStyle w:val="BodyText"/>
        <w:rPr>
          <w:sz w:val="18"/>
        </w:rPr>
      </w:pPr>
    </w:p>
    <w:p>
      <w:pPr>
        <w:pStyle w:val="BodyText"/>
        <w:spacing w:line="307" w:lineRule="auto" w:before="127"/>
        <w:ind w:left="117" w:right="115"/>
        <w:jc w:val="both"/>
      </w:pPr>
      <w:r>
        <w:rPr>
          <w:color w:val="231F20"/>
          <w:spacing w:val="-27"/>
          <w:w w:val="207"/>
        </w:rPr>
        <w:t>t</w:t>
      </w:r>
      <w:r>
        <w:rPr>
          <w:color w:val="231F20"/>
          <w:spacing w:val="-1"/>
          <w:w w:val="103"/>
        </w:rPr>
        <w:t>ambié</w:t>
      </w:r>
      <w:r>
        <w:rPr>
          <w:color w:val="231F20"/>
          <w:w w:val="103"/>
        </w:rPr>
        <w:t>n</w:t>
      </w:r>
      <w:r>
        <w:rPr>
          <w:color w:val="231F20"/>
          <w:spacing w:val="17"/>
        </w:rPr>
        <w:t> </w:t>
      </w:r>
      <w:r>
        <w:rPr>
          <w:color w:val="231F20"/>
          <w:w w:val="103"/>
        </w:rPr>
        <w:t>como</w:t>
      </w:r>
      <w:r>
        <w:rPr>
          <w:color w:val="231F20"/>
          <w:spacing w:val="17"/>
        </w:rPr>
        <w:t> </w:t>
      </w:r>
      <w:r>
        <w:rPr>
          <w:color w:val="231F20"/>
          <w:spacing w:val="-1"/>
          <w:w w:val="103"/>
        </w:rPr>
        <w:t>líne</w:t>
      </w:r>
      <w:r>
        <w:rPr>
          <w:color w:val="231F20"/>
          <w:w w:val="103"/>
        </w:rPr>
        <w:t>a</w:t>
      </w:r>
      <w:r>
        <w:rPr>
          <w:color w:val="231F20"/>
          <w:spacing w:val="17"/>
        </w:rPr>
        <w:t> </w:t>
      </w:r>
      <w:r>
        <w:rPr>
          <w:color w:val="231F20"/>
          <w:w w:val="102"/>
        </w:rPr>
        <w:t>molecul</w:t>
      </w:r>
      <w:r>
        <w:rPr>
          <w:color w:val="231F20"/>
          <w:spacing w:val="-1"/>
          <w:w w:val="102"/>
        </w:rPr>
        <w:t>a</w:t>
      </w:r>
      <w:r>
        <w:rPr>
          <w:color w:val="231F20"/>
          <w:spacing w:val="-22"/>
          <w:w w:val="100"/>
        </w:rPr>
        <w:t>r</w:t>
      </w:r>
      <w:r>
        <w:rPr>
          <w:color w:val="231F20"/>
          <w:w w:val="133"/>
        </w:rPr>
        <w:t>,</w:t>
      </w:r>
      <w:r>
        <w:rPr>
          <w:color w:val="231F20"/>
          <w:spacing w:val="16"/>
        </w:rPr>
        <w:t> </w:t>
      </w:r>
      <w:r>
        <w:rPr>
          <w:color w:val="231F20"/>
          <w:w w:val="103"/>
        </w:rPr>
        <w:t>pe</w:t>
      </w:r>
      <w:r>
        <w:rPr>
          <w:color w:val="231F20"/>
          <w:spacing w:val="-8"/>
          <w:w w:val="103"/>
        </w:rPr>
        <w:t>r</w:t>
      </w:r>
      <w:r>
        <w:rPr>
          <w:color w:val="231F20"/>
          <w:w w:val="103"/>
        </w:rPr>
        <w:t>o</w:t>
      </w:r>
      <w:r>
        <w:rPr>
          <w:color w:val="231F20"/>
          <w:spacing w:val="17"/>
        </w:rPr>
        <w:t> </w:t>
      </w:r>
      <w:r>
        <w:rPr>
          <w:color w:val="231F20"/>
          <w:spacing w:val="-1"/>
          <w:w w:val="101"/>
        </w:rPr>
        <w:t>desd</w:t>
      </w:r>
      <w:r>
        <w:rPr>
          <w:color w:val="231F20"/>
          <w:w w:val="101"/>
        </w:rPr>
        <w:t>e</w:t>
      </w:r>
      <w:r>
        <w:rPr>
          <w:color w:val="231F20"/>
          <w:spacing w:val="17"/>
        </w:rPr>
        <w:t> </w:t>
      </w:r>
      <w:r>
        <w:rPr>
          <w:color w:val="231F20"/>
          <w:spacing w:val="-1"/>
          <w:w w:val="102"/>
        </w:rPr>
        <w:t>l</w:t>
      </w:r>
      <w:r>
        <w:rPr>
          <w:color w:val="231F20"/>
          <w:w w:val="102"/>
        </w:rPr>
        <w:t>a</w:t>
      </w:r>
      <w:r>
        <w:rPr>
          <w:color w:val="231F20"/>
          <w:spacing w:val="16"/>
        </w:rPr>
        <w:t> </w:t>
      </w:r>
      <w:r>
        <w:rPr>
          <w:color w:val="231F20"/>
          <w:spacing w:val="-1"/>
          <w:w w:val="100"/>
        </w:rPr>
        <w:t>perspectiv</w:t>
      </w:r>
      <w:r>
        <w:rPr>
          <w:color w:val="231F20"/>
          <w:w w:val="100"/>
        </w:rPr>
        <w:t>a</w:t>
      </w:r>
      <w:r>
        <w:rPr>
          <w:color w:val="231F20"/>
          <w:spacing w:val="17"/>
        </w:rPr>
        <w:t> </w:t>
      </w:r>
      <w:r>
        <w:rPr>
          <w:color w:val="231F20"/>
          <w:spacing w:val="-1"/>
          <w:w w:val="104"/>
        </w:rPr>
        <w:t>de</w:t>
      </w:r>
      <w:r>
        <w:rPr>
          <w:color w:val="231F20"/>
          <w:w w:val="104"/>
        </w:rPr>
        <w:t>l</w:t>
      </w:r>
      <w:r>
        <w:rPr>
          <w:color w:val="231F20"/>
          <w:spacing w:val="17"/>
        </w:rPr>
        <w:t> </w:t>
      </w:r>
      <w:r>
        <w:rPr>
          <w:color w:val="231F20"/>
          <w:spacing w:val="-1"/>
          <w:w w:val="104"/>
        </w:rPr>
        <w:t>afuera</w:t>
      </w:r>
      <w:r>
        <w:rPr>
          <w:color w:val="231F20"/>
          <w:w w:val="104"/>
        </w:rPr>
        <w:t>,</w:t>
      </w:r>
      <w:r>
        <w:rPr>
          <w:color w:val="231F20"/>
          <w:spacing w:val="17"/>
        </w:rPr>
        <w:t> </w:t>
      </w:r>
      <w:r>
        <w:rPr>
          <w:color w:val="231F20"/>
          <w:w w:val="95"/>
        </w:rPr>
        <w:t>se </w:t>
      </w:r>
      <w:r>
        <w:rPr>
          <w:color w:val="231F20"/>
        </w:rPr>
        <w:t>puede considerar la condición analfabeta del Minotauro: “cierta impa- ciencia generosa no ha consentido que yo aprendiera a leer” (Borges, 2011: 86). Las sociedades basan su cultura y transmiten su historia a tra- vés de la palabra escrita; mutilar la capacidad lecto-escritora es negarse   la posibilidad de ser parte de la sociedad y de seguir construyendo su historia. Esta situación apoya el planteamiento de que Asterión vive en     el tiempo mítico, sin pasado y sin  </w:t>
      </w:r>
      <w:r>
        <w:rPr>
          <w:color w:val="231F20"/>
          <w:spacing w:val="42"/>
        </w:rPr>
        <w:t> </w:t>
      </w:r>
      <w:r>
        <w:rPr>
          <w:color w:val="231F20"/>
        </w:rPr>
        <w:t>futuro.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rPr>
        <w:t>De </w:t>
      </w:r>
      <w:r>
        <w:rPr>
          <w:color w:val="231F20"/>
          <w:spacing w:val="-3"/>
        </w:rPr>
        <w:t>regreso </w:t>
      </w:r>
      <w:r>
        <w:rPr>
          <w:color w:val="231F20"/>
        </w:rPr>
        <w:t>al laberinto, la línea molar que es la tradición  de  la  llegada de los nueve hombres es perturbada por una línea molecular personificada por uno de los visitantes, quien “profetizó, en la hora de      su muerte, que alguna vez llegaría mi </w:t>
      </w:r>
      <w:r>
        <w:rPr>
          <w:color w:val="231F20"/>
          <w:spacing w:val="-4"/>
        </w:rPr>
        <w:t>redentor. </w:t>
      </w:r>
      <w:r>
        <w:rPr>
          <w:color w:val="231F20"/>
        </w:rPr>
        <w:t>Desde entonces no me duele la soledad, porque sé que vive mi redentor y al fin se levantará so- </w:t>
      </w:r>
      <w:r>
        <w:rPr>
          <w:color w:val="231F20"/>
          <w:spacing w:val="-3"/>
        </w:rPr>
        <w:t>bre </w:t>
      </w:r>
      <w:r>
        <w:rPr>
          <w:color w:val="231F20"/>
        </w:rPr>
        <w:t>el polvo” (Borges, 2011: 87). En esta cita se aprecia el microdevenir que experimenta el Minotauro luego del vaticinio que le fue dado, y la emergencia de un nuevo matiz en su </w:t>
      </w:r>
      <w:r>
        <w:rPr>
          <w:color w:val="231F20"/>
          <w:spacing w:val="-3"/>
        </w:rPr>
        <w:t>carácter, </w:t>
      </w:r>
      <w:r>
        <w:rPr>
          <w:color w:val="231F20"/>
        </w:rPr>
        <w:t>el cual conduce a la trans- formación de la historia y del propio discurso. Los visitantes, en general, una vez muertos, son también líneas moleculares porque “ayudan a dis- tinguir una galería de las otras” (Borges, 2011: 87); esto es, son muescas en el otrora inamovible espacio  </w:t>
      </w:r>
      <w:r>
        <w:rPr>
          <w:color w:val="231F20"/>
          <w:spacing w:val="9"/>
        </w:rPr>
        <w:t> </w:t>
      </w:r>
      <w:r>
        <w:rPr>
          <w:color w:val="231F20"/>
        </w:rPr>
        <w:t>laberíntico.</w:t>
      </w:r>
    </w:p>
    <w:p>
      <w:pPr>
        <w:pStyle w:val="BodyText"/>
        <w:spacing w:before="4"/>
        <w:rPr>
          <w:sz w:val="25"/>
        </w:rPr>
      </w:pPr>
    </w:p>
    <w:p>
      <w:pPr>
        <w:pStyle w:val="Heading4"/>
        <w:rPr>
          <w:rFonts w:ascii="Cambria"/>
        </w:rPr>
      </w:pPr>
      <w:r>
        <w:rPr>
          <w:rFonts w:ascii="Cambria"/>
          <w:color w:val="231F20"/>
        </w:rPr>
        <w:t>El devenir-animal</w:t>
      </w:r>
    </w:p>
    <w:p>
      <w:pPr>
        <w:pStyle w:val="BodyText"/>
        <w:rPr>
          <w:b/>
        </w:rPr>
      </w:pPr>
    </w:p>
    <w:p>
      <w:pPr>
        <w:pStyle w:val="BodyText"/>
        <w:spacing w:line="307" w:lineRule="auto" w:before="128"/>
        <w:ind w:left="117" w:right="114"/>
        <w:jc w:val="both"/>
      </w:pPr>
      <w:r>
        <w:rPr>
          <w:color w:val="231F20"/>
        </w:rPr>
        <w:t>El devenir es un concepto medular en la filosofía  deleuziana,  que  im- plica una oposición a la permanencia del ser; no es un cambio ni una traslación de un punto a otro. Junto con el movimiento de </w:t>
      </w:r>
      <w:r>
        <w:rPr>
          <w:color w:val="231F20"/>
          <w:spacing w:val="-4"/>
        </w:rPr>
        <w:t>devenir, </w:t>
      </w:r>
      <w:r>
        <w:rPr>
          <w:color w:val="231F20"/>
        </w:rPr>
        <w:t>un viviente desarticula las significaciones estables sobre las que se configura su entorno y su propia experiencia de vida. </w:t>
      </w:r>
      <w:r>
        <w:rPr>
          <w:color w:val="231F20"/>
          <w:spacing w:val="-7"/>
        </w:rPr>
        <w:t>Pero </w:t>
      </w:r>
      <w:r>
        <w:rPr>
          <w:color w:val="231F20"/>
        </w:rPr>
        <w:t>no solamente es el su-  jeto quien ejecuta la operación de </w:t>
      </w:r>
      <w:r>
        <w:rPr>
          <w:color w:val="231F20"/>
          <w:spacing w:val="-4"/>
        </w:rPr>
        <w:t>devenir,  </w:t>
      </w:r>
      <w:r>
        <w:rPr>
          <w:color w:val="231F20"/>
        </w:rPr>
        <w:t>sino el devenir mismo entra    en una zona de vecindad de lo que deviene, sea </w:t>
      </w:r>
      <w:r>
        <w:rPr>
          <w:color w:val="231F20"/>
          <w:spacing w:val="-4"/>
        </w:rPr>
        <w:t>mujer, </w:t>
      </w:r>
      <w:r>
        <w:rPr>
          <w:color w:val="231F20"/>
        </w:rPr>
        <w:t>animal, vegetal o imperceptible.</w:t>
      </w:r>
    </w:p>
    <w:p>
      <w:pPr>
        <w:pStyle w:val="BodyText"/>
        <w:spacing w:line="307" w:lineRule="auto"/>
        <w:ind w:left="117" w:right="115" w:firstLine="396"/>
        <w:jc w:val="both"/>
      </w:pPr>
      <w:r>
        <w:rPr>
          <w:color w:val="231F20"/>
        </w:rPr>
        <w:t>Es necesario precisar que las operaciones del devenir siempre tien- den hacia la minoridad. siempre se deviene </w:t>
      </w:r>
      <w:r>
        <w:rPr>
          <w:color w:val="231F20"/>
          <w:spacing w:val="-4"/>
        </w:rPr>
        <w:t>menor,  </w:t>
      </w:r>
      <w:r>
        <w:rPr>
          <w:color w:val="231F20"/>
        </w:rPr>
        <w:t>porque lo mayor es     lo </w:t>
      </w:r>
      <w:r>
        <w:rPr>
          <w:color w:val="231F20"/>
          <w:spacing w:val="-4"/>
        </w:rPr>
        <w:t>molar, </w:t>
      </w:r>
      <w:r>
        <w:rPr>
          <w:color w:val="231F20"/>
        </w:rPr>
        <w:t>el sistema de signos dominante, el </w:t>
      </w:r>
      <w:r>
        <w:rPr>
          <w:i/>
          <w:color w:val="231F20"/>
        </w:rPr>
        <w:t>esttablishmentt</w:t>
      </w:r>
      <w:r>
        <w:rPr>
          <w:color w:val="231F20"/>
        </w:rPr>
        <w:t>. En cambio, lo menor es el proceso mismo de </w:t>
      </w:r>
      <w:r>
        <w:rPr>
          <w:color w:val="231F20"/>
          <w:spacing w:val="-4"/>
        </w:rPr>
        <w:t>devenir,  </w:t>
      </w:r>
      <w:r>
        <w:rPr>
          <w:color w:val="231F20"/>
        </w:rPr>
        <w:t>que se presenta como línea de  fuga de ese sistema al desestabilizar los flujos molares, así como las signi- ficaciones  caducas,</w:t>
      </w:r>
      <w:r>
        <w:rPr>
          <w:color w:val="231F20"/>
          <w:spacing w:val="16"/>
        </w:rPr>
        <w:t> </w:t>
      </w:r>
      <w:r>
        <w:rPr>
          <w:color w:val="231F20"/>
        </w:rPr>
        <w:t>inmóviles.</w:t>
      </w:r>
    </w:p>
    <w:p>
      <w:pPr>
        <w:pStyle w:val="BodyText"/>
        <w:spacing w:line="307" w:lineRule="auto"/>
        <w:ind w:left="117" w:right="115" w:firstLine="396"/>
        <w:jc w:val="both"/>
      </w:pP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devenir-animal</w:t>
      </w:r>
      <w:r>
        <w:rPr>
          <w:color w:val="231F20"/>
          <w:spacing w:val="-12"/>
          <w:w w:val="105"/>
        </w:rPr>
        <w:t> </w:t>
      </w:r>
      <w:r>
        <w:rPr>
          <w:color w:val="231F20"/>
          <w:w w:val="105"/>
        </w:rPr>
        <w:t>no</w:t>
      </w:r>
      <w:r>
        <w:rPr>
          <w:color w:val="231F20"/>
          <w:spacing w:val="-13"/>
          <w:w w:val="105"/>
        </w:rPr>
        <w:t> </w:t>
      </w:r>
      <w:r>
        <w:rPr>
          <w:color w:val="231F20"/>
          <w:w w:val="105"/>
        </w:rPr>
        <w:t>se</w:t>
      </w:r>
      <w:r>
        <w:rPr>
          <w:color w:val="231F20"/>
          <w:spacing w:val="-13"/>
          <w:w w:val="105"/>
        </w:rPr>
        <w:t> </w:t>
      </w:r>
      <w:r>
        <w:rPr>
          <w:color w:val="231F20"/>
          <w:w w:val="105"/>
        </w:rPr>
        <w:t>trata</w:t>
      </w:r>
      <w:r>
        <w:rPr>
          <w:color w:val="231F20"/>
          <w:spacing w:val="-13"/>
          <w:w w:val="105"/>
        </w:rPr>
        <w:t> </w:t>
      </w:r>
      <w:r>
        <w:rPr>
          <w:color w:val="231F20"/>
          <w:w w:val="105"/>
        </w:rPr>
        <w:t>de</w:t>
      </w:r>
      <w:r>
        <w:rPr>
          <w:color w:val="231F20"/>
          <w:spacing w:val="-13"/>
          <w:w w:val="105"/>
        </w:rPr>
        <w:t> </w:t>
      </w:r>
      <w:r>
        <w:rPr>
          <w:color w:val="231F20"/>
          <w:w w:val="105"/>
        </w:rPr>
        <w:t>imitar</w:t>
      </w:r>
      <w:r>
        <w:rPr>
          <w:color w:val="231F20"/>
          <w:spacing w:val="-13"/>
          <w:w w:val="105"/>
        </w:rPr>
        <w:t> </w:t>
      </w:r>
      <w:r>
        <w:rPr>
          <w:color w:val="231F20"/>
          <w:w w:val="105"/>
        </w:rPr>
        <w:t>al</w:t>
      </w:r>
      <w:r>
        <w:rPr>
          <w:color w:val="231F20"/>
          <w:spacing w:val="-13"/>
          <w:w w:val="105"/>
        </w:rPr>
        <w:t> </w:t>
      </w:r>
      <w:r>
        <w:rPr>
          <w:color w:val="231F20"/>
          <w:w w:val="105"/>
        </w:rPr>
        <w:t>animal</w:t>
      </w:r>
      <w:r>
        <w:rPr>
          <w:color w:val="231F20"/>
          <w:spacing w:val="-13"/>
          <w:w w:val="105"/>
        </w:rPr>
        <w:t> </w:t>
      </w:r>
      <w:r>
        <w:rPr>
          <w:color w:val="231F20"/>
          <w:w w:val="105"/>
        </w:rPr>
        <w:t>o</w:t>
      </w:r>
      <w:r>
        <w:rPr>
          <w:color w:val="231F20"/>
          <w:spacing w:val="-13"/>
          <w:w w:val="105"/>
        </w:rPr>
        <w:t> </w:t>
      </w:r>
      <w:r>
        <w:rPr>
          <w:color w:val="231F20"/>
          <w:w w:val="105"/>
        </w:rPr>
        <w:t>de</w:t>
      </w:r>
      <w:r>
        <w:rPr>
          <w:color w:val="231F20"/>
          <w:spacing w:val="-13"/>
          <w:w w:val="105"/>
        </w:rPr>
        <w:t> </w:t>
      </w:r>
      <w:r>
        <w:rPr>
          <w:color w:val="231F20"/>
          <w:w w:val="105"/>
        </w:rPr>
        <w:t>convertirse en</w:t>
      </w:r>
      <w:r>
        <w:rPr>
          <w:color w:val="231F20"/>
          <w:spacing w:val="-5"/>
          <w:w w:val="105"/>
        </w:rPr>
        <w:t> </w:t>
      </w:r>
      <w:r>
        <w:rPr>
          <w:color w:val="231F20"/>
          <w:w w:val="105"/>
        </w:rPr>
        <w:t>él,</w:t>
      </w:r>
      <w:r>
        <w:rPr>
          <w:color w:val="231F20"/>
          <w:spacing w:val="-5"/>
          <w:w w:val="105"/>
        </w:rPr>
        <w:t> </w:t>
      </w:r>
      <w:r>
        <w:rPr>
          <w:color w:val="231F20"/>
          <w:w w:val="105"/>
        </w:rPr>
        <w:t>sino</w:t>
      </w:r>
      <w:r>
        <w:rPr>
          <w:color w:val="231F20"/>
          <w:spacing w:val="-5"/>
          <w:w w:val="105"/>
        </w:rPr>
        <w:t> </w:t>
      </w:r>
      <w:r>
        <w:rPr>
          <w:color w:val="231F20"/>
          <w:w w:val="105"/>
        </w:rPr>
        <w:t>que</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propio</w:t>
      </w:r>
      <w:r>
        <w:rPr>
          <w:color w:val="231F20"/>
          <w:spacing w:val="-5"/>
          <w:w w:val="105"/>
        </w:rPr>
        <w:t> </w:t>
      </w:r>
      <w:r>
        <w:rPr>
          <w:color w:val="231F20"/>
          <w:w w:val="105"/>
        </w:rPr>
        <w:t>devenir</w:t>
      </w:r>
      <w:r>
        <w:rPr>
          <w:color w:val="231F20"/>
          <w:spacing w:val="-4"/>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deviene</w:t>
      </w:r>
      <w:r>
        <w:rPr>
          <w:color w:val="231F20"/>
          <w:spacing w:val="-4"/>
          <w:w w:val="105"/>
        </w:rPr>
        <w:t> </w:t>
      </w:r>
      <w:r>
        <w:rPr>
          <w:color w:val="231F20"/>
          <w:w w:val="105"/>
        </w:rPr>
        <w:t>animal</w:t>
      </w:r>
      <w:r>
        <w:rPr>
          <w:color w:val="231F20"/>
          <w:spacing w:val="-4"/>
          <w:w w:val="105"/>
        </w:rPr>
        <w:t> </w:t>
      </w:r>
      <w:r>
        <w:rPr>
          <w:color w:val="231F20"/>
          <w:spacing w:val="-11"/>
          <w:w w:val="105"/>
        </w:rPr>
        <w:t>y,</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pro- ceso, participa de un movimiento animal. Este tipo de devenir </w:t>
      </w:r>
      <w:r>
        <w:rPr>
          <w:color w:val="231F20"/>
          <w:spacing w:val="42"/>
          <w:w w:val="105"/>
        </w:rPr>
        <w:t> </w:t>
      </w:r>
      <w:r>
        <w:rPr>
          <w:color w:val="231F20"/>
          <w:w w:val="105"/>
        </w:rPr>
        <w:t>implica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conformar una línea de fuga para escapar de las identidades definidas, esto es, de la identificación plena con un </w:t>
      </w:r>
      <w:r>
        <w:rPr>
          <w:color w:val="231F20"/>
          <w:spacing w:val="-3"/>
          <w:w w:val="105"/>
        </w:rPr>
        <w:t>reino  </w:t>
      </w:r>
      <w:r>
        <w:rPr>
          <w:color w:val="231F20"/>
          <w:w w:val="105"/>
        </w:rPr>
        <w:t>en </w:t>
      </w:r>
      <w:r>
        <w:rPr>
          <w:color w:val="231F20"/>
          <w:spacing w:val="-3"/>
          <w:w w:val="105"/>
        </w:rPr>
        <w:t>particular.  </w:t>
      </w:r>
      <w:r>
        <w:rPr>
          <w:color w:val="231F20"/>
          <w:w w:val="105"/>
        </w:rPr>
        <w:t>A partir  de</w:t>
      </w:r>
      <w:r>
        <w:rPr>
          <w:color w:val="231F20"/>
          <w:spacing w:val="-27"/>
          <w:w w:val="105"/>
        </w:rPr>
        <w:t> </w:t>
      </w:r>
      <w:r>
        <w:rPr>
          <w:color w:val="231F20"/>
          <w:w w:val="105"/>
        </w:rPr>
        <w:t>esta</w:t>
      </w:r>
      <w:r>
        <w:rPr>
          <w:color w:val="231F20"/>
          <w:spacing w:val="-27"/>
          <w:w w:val="105"/>
        </w:rPr>
        <w:t> </w:t>
      </w:r>
      <w:r>
        <w:rPr>
          <w:color w:val="231F20"/>
          <w:spacing w:val="-3"/>
          <w:w w:val="105"/>
        </w:rPr>
        <w:t>premisa,</w:t>
      </w:r>
      <w:r>
        <w:rPr>
          <w:color w:val="231F20"/>
          <w:spacing w:val="-27"/>
          <w:w w:val="105"/>
        </w:rPr>
        <w:t> </w:t>
      </w:r>
      <w:r>
        <w:rPr>
          <w:color w:val="231F20"/>
          <w:w w:val="105"/>
        </w:rPr>
        <w:t>el</w:t>
      </w:r>
      <w:r>
        <w:rPr>
          <w:color w:val="231F20"/>
          <w:spacing w:val="-27"/>
          <w:w w:val="105"/>
        </w:rPr>
        <w:t> </w:t>
      </w:r>
      <w:r>
        <w:rPr>
          <w:color w:val="231F20"/>
          <w:w w:val="105"/>
        </w:rPr>
        <w:t>devenir-animal</w:t>
      </w:r>
      <w:r>
        <w:rPr>
          <w:color w:val="231F20"/>
          <w:spacing w:val="-26"/>
          <w:w w:val="105"/>
        </w:rPr>
        <w:t> </w:t>
      </w:r>
      <w:r>
        <w:rPr>
          <w:color w:val="231F20"/>
          <w:w w:val="105"/>
        </w:rPr>
        <w:t>no</w:t>
      </w:r>
      <w:r>
        <w:rPr>
          <w:color w:val="231F20"/>
          <w:spacing w:val="-27"/>
          <w:w w:val="105"/>
        </w:rPr>
        <w:t> </w:t>
      </w:r>
      <w:r>
        <w:rPr>
          <w:color w:val="231F20"/>
          <w:w w:val="105"/>
        </w:rPr>
        <w:t>se</w:t>
      </w:r>
      <w:r>
        <w:rPr>
          <w:color w:val="231F20"/>
          <w:spacing w:val="-27"/>
          <w:w w:val="105"/>
        </w:rPr>
        <w:t> </w:t>
      </w:r>
      <w:r>
        <w:rPr>
          <w:color w:val="231F20"/>
          <w:w w:val="105"/>
        </w:rPr>
        <w:t>entiende</w:t>
      </w:r>
      <w:r>
        <w:rPr>
          <w:color w:val="231F20"/>
          <w:spacing w:val="-27"/>
          <w:w w:val="105"/>
        </w:rPr>
        <w:t> </w:t>
      </w:r>
      <w:r>
        <w:rPr>
          <w:color w:val="231F20"/>
          <w:w w:val="105"/>
        </w:rPr>
        <w:t>como</w:t>
      </w:r>
      <w:r>
        <w:rPr>
          <w:color w:val="231F20"/>
          <w:spacing w:val="-27"/>
          <w:w w:val="105"/>
        </w:rPr>
        <w:t> </w:t>
      </w:r>
      <w:r>
        <w:rPr>
          <w:color w:val="231F20"/>
          <w:w w:val="105"/>
        </w:rPr>
        <w:t>evolución</w:t>
      </w:r>
      <w:r>
        <w:rPr>
          <w:color w:val="231F20"/>
          <w:spacing w:val="-27"/>
          <w:w w:val="105"/>
        </w:rPr>
        <w:t> </w:t>
      </w:r>
      <w:r>
        <w:rPr>
          <w:color w:val="231F20"/>
          <w:w w:val="105"/>
        </w:rPr>
        <w:t>ni</w:t>
      </w:r>
      <w:r>
        <w:rPr>
          <w:color w:val="231F20"/>
          <w:spacing w:val="-27"/>
          <w:w w:val="105"/>
        </w:rPr>
        <w:t> </w:t>
      </w:r>
      <w:r>
        <w:rPr>
          <w:color w:val="231F20"/>
          <w:w w:val="105"/>
        </w:rPr>
        <w:t>como una adición animal más </w:t>
      </w:r>
      <w:r>
        <w:rPr>
          <w:color w:val="231F20"/>
          <w:spacing w:val="-3"/>
          <w:w w:val="105"/>
        </w:rPr>
        <w:t>hombre, </w:t>
      </w:r>
      <w:r>
        <w:rPr>
          <w:color w:val="231F20"/>
          <w:w w:val="105"/>
        </w:rPr>
        <w:t>sino como un estado fronterizo </w:t>
      </w:r>
      <w:r>
        <w:rPr>
          <w:color w:val="231F20"/>
          <w:spacing w:val="-3"/>
          <w:w w:val="105"/>
        </w:rPr>
        <w:t>entre </w:t>
      </w:r>
      <w:r>
        <w:rPr>
          <w:color w:val="231F20"/>
          <w:w w:val="105"/>
        </w:rPr>
        <w:t>ambos,</w:t>
      </w:r>
      <w:r>
        <w:rPr>
          <w:color w:val="231F20"/>
          <w:spacing w:val="-9"/>
          <w:w w:val="105"/>
        </w:rPr>
        <w:t> </w:t>
      </w:r>
      <w:r>
        <w:rPr>
          <w:color w:val="231F20"/>
          <w:w w:val="105"/>
        </w:rPr>
        <w:t>es</w:t>
      </w:r>
      <w:r>
        <w:rPr>
          <w:color w:val="231F20"/>
          <w:spacing w:val="-10"/>
          <w:w w:val="105"/>
        </w:rPr>
        <w:t> </w:t>
      </w:r>
      <w:r>
        <w:rPr>
          <w:color w:val="231F20"/>
          <w:spacing w:val="-6"/>
          <w:w w:val="105"/>
        </w:rPr>
        <w:t>decir,</w:t>
      </w:r>
      <w:r>
        <w:rPr>
          <w:color w:val="231F20"/>
          <w:spacing w:val="-10"/>
          <w:w w:val="105"/>
        </w:rPr>
        <w:t> </w:t>
      </w:r>
      <w:r>
        <w:rPr>
          <w:color w:val="231F20"/>
          <w:w w:val="105"/>
        </w:rPr>
        <w:t>un</w:t>
      </w:r>
      <w:r>
        <w:rPr>
          <w:color w:val="231F20"/>
          <w:spacing w:val="-10"/>
          <w:w w:val="105"/>
        </w:rPr>
        <w:t> </w:t>
      </w:r>
      <w:r>
        <w:rPr>
          <w:color w:val="231F20"/>
          <w:w w:val="105"/>
        </w:rPr>
        <w:t>monstruo,</w:t>
      </w:r>
      <w:r>
        <w:rPr>
          <w:color w:val="231F20"/>
          <w:spacing w:val="-9"/>
          <w:w w:val="105"/>
        </w:rPr>
        <w:t> </w:t>
      </w:r>
      <w:r>
        <w:rPr>
          <w:color w:val="231F20"/>
          <w:w w:val="105"/>
        </w:rPr>
        <w:t>un</w:t>
      </w:r>
      <w:r>
        <w:rPr>
          <w:color w:val="231F20"/>
          <w:spacing w:val="-10"/>
          <w:w w:val="105"/>
        </w:rPr>
        <w:t> </w:t>
      </w:r>
      <w:r>
        <w:rPr>
          <w:color w:val="231F20"/>
          <w:w w:val="105"/>
        </w:rPr>
        <w:t>viviente</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mueve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“entre”.</w:t>
      </w:r>
    </w:p>
    <w:p>
      <w:pPr>
        <w:pStyle w:val="BodyText"/>
        <w:spacing w:line="304" w:lineRule="auto"/>
        <w:ind w:left="117" w:right="114" w:firstLine="396"/>
        <w:jc w:val="both"/>
      </w:pPr>
      <w:r>
        <w:rPr>
          <w:color w:val="231F20"/>
          <w:w w:val="105"/>
        </w:rPr>
        <w:t>Los devenires, de cualquier tipo, equivalen a fallas de la máquina. Bajo</w:t>
      </w:r>
      <w:r>
        <w:rPr>
          <w:color w:val="231F20"/>
          <w:spacing w:val="-11"/>
          <w:w w:val="105"/>
        </w:rPr>
        <w:t> </w:t>
      </w:r>
      <w:r>
        <w:rPr>
          <w:color w:val="231F20"/>
          <w:w w:val="105"/>
        </w:rPr>
        <w:t>esta</w:t>
      </w:r>
      <w:r>
        <w:rPr>
          <w:color w:val="231F20"/>
          <w:spacing w:val="-11"/>
          <w:w w:val="105"/>
        </w:rPr>
        <w:t> </w:t>
      </w:r>
      <w:r>
        <w:rPr>
          <w:color w:val="231F20"/>
          <w:w w:val="105"/>
        </w:rPr>
        <w:t>premisa,</w:t>
      </w:r>
      <w:r>
        <w:rPr>
          <w:color w:val="231F20"/>
          <w:spacing w:val="-11"/>
          <w:w w:val="105"/>
        </w:rPr>
        <w:t> </w:t>
      </w:r>
      <w:r>
        <w:rPr>
          <w:color w:val="231F20"/>
          <w:w w:val="105"/>
        </w:rPr>
        <w:t>se</w:t>
      </w:r>
      <w:r>
        <w:rPr>
          <w:color w:val="231F20"/>
          <w:spacing w:val="-11"/>
          <w:w w:val="105"/>
        </w:rPr>
        <w:t> </w:t>
      </w:r>
      <w:r>
        <w:rPr>
          <w:color w:val="231F20"/>
          <w:w w:val="105"/>
        </w:rPr>
        <w:t>puede</w:t>
      </w:r>
      <w:r>
        <w:rPr>
          <w:color w:val="231F20"/>
          <w:spacing w:val="-11"/>
          <w:w w:val="105"/>
        </w:rPr>
        <w:t> </w:t>
      </w:r>
      <w:r>
        <w:rPr>
          <w:color w:val="231F20"/>
          <w:spacing w:val="-3"/>
          <w:w w:val="105"/>
        </w:rPr>
        <w:t>establecer,</w:t>
      </w:r>
      <w:r>
        <w:rPr>
          <w:color w:val="231F20"/>
          <w:spacing w:val="-11"/>
          <w:w w:val="105"/>
        </w:rPr>
        <w:t> </w:t>
      </w:r>
      <w:r>
        <w:rPr>
          <w:color w:val="231F20"/>
          <w:w w:val="105"/>
        </w:rPr>
        <w:t>en</w:t>
      </w:r>
      <w:r>
        <w:rPr>
          <w:color w:val="231F20"/>
          <w:spacing w:val="-11"/>
          <w:w w:val="105"/>
        </w:rPr>
        <w:t> </w:t>
      </w:r>
      <w:r>
        <w:rPr>
          <w:color w:val="231F20"/>
          <w:w w:val="105"/>
        </w:rPr>
        <w:t>primer</w:t>
      </w:r>
      <w:r>
        <w:rPr>
          <w:color w:val="231F20"/>
          <w:spacing w:val="-11"/>
          <w:w w:val="105"/>
        </w:rPr>
        <w:t> </w:t>
      </w:r>
      <w:r>
        <w:rPr>
          <w:color w:val="231F20"/>
          <w:spacing w:val="-5"/>
          <w:w w:val="105"/>
        </w:rPr>
        <w:t>lugar,</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nacimien- to</w:t>
      </w:r>
      <w:r>
        <w:rPr>
          <w:color w:val="231F20"/>
          <w:spacing w:val="-5"/>
          <w:w w:val="105"/>
        </w:rPr>
        <w:t> </w:t>
      </w:r>
      <w:r>
        <w:rPr>
          <w:color w:val="231F20"/>
          <w:w w:val="105"/>
        </w:rPr>
        <w:t>del</w:t>
      </w:r>
      <w:r>
        <w:rPr>
          <w:color w:val="231F20"/>
          <w:spacing w:val="-5"/>
          <w:w w:val="105"/>
        </w:rPr>
        <w:t> </w:t>
      </w:r>
      <w:r>
        <w:rPr>
          <w:color w:val="231F20"/>
          <w:w w:val="105"/>
        </w:rPr>
        <w:t>Minotauro</w:t>
      </w:r>
      <w:r>
        <w:rPr>
          <w:color w:val="231F20"/>
          <w:spacing w:val="-5"/>
          <w:w w:val="105"/>
        </w:rPr>
        <w:t> </w:t>
      </w:r>
      <w:r>
        <w:rPr>
          <w:color w:val="231F20"/>
          <w:w w:val="105"/>
        </w:rPr>
        <w:t>evidencia</w:t>
      </w:r>
      <w:r>
        <w:rPr>
          <w:color w:val="231F20"/>
          <w:spacing w:val="-5"/>
          <w:w w:val="105"/>
        </w:rPr>
        <w:t> </w:t>
      </w:r>
      <w:r>
        <w:rPr>
          <w:color w:val="231F20"/>
          <w:w w:val="105"/>
        </w:rPr>
        <w:t>un</w:t>
      </w:r>
      <w:r>
        <w:rPr>
          <w:color w:val="231F20"/>
          <w:spacing w:val="-6"/>
          <w:w w:val="105"/>
        </w:rPr>
        <w:t> </w:t>
      </w:r>
      <w:r>
        <w:rPr>
          <w:color w:val="231F20"/>
          <w:w w:val="105"/>
        </w:rPr>
        <w:t>mal</w:t>
      </w:r>
      <w:r>
        <w:rPr>
          <w:color w:val="231F20"/>
          <w:spacing w:val="-5"/>
          <w:w w:val="105"/>
        </w:rPr>
        <w:t> </w:t>
      </w:r>
      <w:r>
        <w:rPr>
          <w:color w:val="231F20"/>
          <w:w w:val="105"/>
        </w:rPr>
        <w:t>funcionamiento</w:t>
      </w:r>
      <w:r>
        <w:rPr>
          <w:color w:val="231F20"/>
          <w:spacing w:val="-7"/>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máquina</w:t>
      </w:r>
      <w:r>
        <w:rPr>
          <w:color w:val="231F20"/>
          <w:spacing w:val="-5"/>
          <w:w w:val="105"/>
        </w:rPr>
        <w:t> </w:t>
      </w:r>
      <w:r>
        <w:rPr>
          <w:color w:val="231F20"/>
          <w:w w:val="105"/>
        </w:rPr>
        <w:t>social antecedente del texto de Borges. si se extiende la lectura, el engendra- miento</w:t>
      </w:r>
      <w:r>
        <w:rPr>
          <w:color w:val="231F20"/>
          <w:spacing w:val="-6"/>
          <w:w w:val="105"/>
        </w:rPr>
        <w:t> </w:t>
      </w:r>
      <w:r>
        <w:rPr>
          <w:color w:val="231F20"/>
          <w:w w:val="105"/>
        </w:rPr>
        <w:t>de</w:t>
      </w:r>
      <w:r>
        <w:rPr>
          <w:color w:val="231F20"/>
          <w:spacing w:val="-6"/>
          <w:w w:val="105"/>
        </w:rPr>
        <w:t> </w:t>
      </w:r>
      <w:r>
        <w:rPr>
          <w:color w:val="231F20"/>
          <w:w w:val="105"/>
        </w:rPr>
        <w:t>Asterión</w:t>
      </w:r>
      <w:r>
        <w:rPr>
          <w:color w:val="231F20"/>
          <w:spacing w:val="-6"/>
          <w:w w:val="105"/>
        </w:rPr>
        <w:t> </w:t>
      </w:r>
      <w:r>
        <w:rPr>
          <w:color w:val="231F20"/>
          <w:w w:val="105"/>
        </w:rPr>
        <w:t>es</w:t>
      </w:r>
      <w:r>
        <w:rPr>
          <w:color w:val="231F20"/>
          <w:spacing w:val="-6"/>
          <w:w w:val="105"/>
        </w:rPr>
        <w:t> </w:t>
      </w:r>
      <w:r>
        <w:rPr>
          <w:color w:val="231F20"/>
          <w:w w:val="105"/>
        </w:rPr>
        <w:t>producto</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comunicación</w:t>
      </w:r>
      <w:r>
        <w:rPr>
          <w:color w:val="231F20"/>
          <w:spacing w:val="-6"/>
          <w:w w:val="105"/>
        </w:rPr>
        <w:t> </w:t>
      </w:r>
      <w:r>
        <w:rPr>
          <w:color w:val="231F20"/>
          <w:w w:val="105"/>
        </w:rPr>
        <w:t>aberrante</w:t>
      </w:r>
      <w:r>
        <w:rPr>
          <w:color w:val="231F20"/>
          <w:w w:val="105"/>
          <w:position w:val="7"/>
          <w:sz w:val="14"/>
        </w:rPr>
        <w:t>10</w:t>
      </w:r>
      <w:r>
        <w:rPr>
          <w:color w:val="231F20"/>
          <w:spacing w:val="8"/>
          <w:w w:val="105"/>
          <w:position w:val="7"/>
          <w:sz w:val="14"/>
        </w:rPr>
        <w:t> </w:t>
      </w:r>
      <w:r>
        <w:rPr>
          <w:color w:val="231F20"/>
          <w:w w:val="105"/>
        </w:rPr>
        <w:t>entre </w:t>
      </w:r>
      <w:r>
        <w:rPr>
          <w:color w:val="231F20"/>
          <w:spacing w:val="-3"/>
          <w:w w:val="105"/>
        </w:rPr>
        <w:t>Pasífae, </w:t>
      </w:r>
      <w:r>
        <w:rPr>
          <w:color w:val="231F20"/>
          <w:w w:val="105"/>
        </w:rPr>
        <w:t>ser humano, y el </w:t>
      </w:r>
      <w:r>
        <w:rPr>
          <w:color w:val="231F20"/>
          <w:spacing w:val="-3"/>
          <w:w w:val="105"/>
        </w:rPr>
        <w:t>toro </w:t>
      </w:r>
      <w:r>
        <w:rPr>
          <w:color w:val="231F20"/>
          <w:w w:val="105"/>
        </w:rPr>
        <w:t>blanco,</w:t>
      </w:r>
      <w:r>
        <w:rPr>
          <w:color w:val="231F20"/>
          <w:spacing w:val="7"/>
          <w:w w:val="105"/>
        </w:rPr>
        <w:t> </w:t>
      </w:r>
      <w:r>
        <w:rPr>
          <w:color w:val="231F20"/>
          <w:w w:val="105"/>
        </w:rPr>
        <w:t>animal.</w:t>
      </w:r>
    </w:p>
    <w:p>
      <w:pPr>
        <w:pStyle w:val="BodyText"/>
        <w:spacing w:line="307" w:lineRule="auto" w:before="2"/>
        <w:ind w:left="117" w:right="114" w:firstLine="396"/>
        <w:jc w:val="both"/>
      </w:pP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concepción</w:t>
      </w:r>
      <w:r>
        <w:rPr>
          <w:color w:val="231F20"/>
          <w:spacing w:val="-12"/>
          <w:w w:val="105"/>
        </w:rPr>
        <w:t> </w:t>
      </w:r>
      <w:r>
        <w:rPr>
          <w:color w:val="231F20"/>
          <w:w w:val="105"/>
        </w:rPr>
        <w:t>deleuziana,</w:t>
      </w:r>
      <w:r>
        <w:rPr>
          <w:color w:val="231F20"/>
          <w:spacing w:val="-11"/>
          <w:w w:val="105"/>
        </w:rPr>
        <w:t> </w:t>
      </w:r>
      <w:r>
        <w:rPr>
          <w:color w:val="231F20"/>
          <w:w w:val="105"/>
        </w:rPr>
        <w:t>todo</w:t>
      </w:r>
      <w:r>
        <w:rPr>
          <w:color w:val="231F20"/>
          <w:spacing w:val="-12"/>
          <w:w w:val="105"/>
        </w:rPr>
        <w:t> </w:t>
      </w:r>
      <w:r>
        <w:rPr>
          <w:color w:val="231F20"/>
          <w:w w:val="105"/>
        </w:rPr>
        <w:t>devenir</w:t>
      </w:r>
      <w:r>
        <w:rPr>
          <w:color w:val="231F20"/>
          <w:spacing w:val="-11"/>
          <w:w w:val="105"/>
        </w:rPr>
        <w:t> </w:t>
      </w:r>
      <w:r>
        <w:rPr>
          <w:color w:val="231F20"/>
          <w:w w:val="105"/>
        </w:rPr>
        <w:t>tiene</w:t>
      </w:r>
      <w:r>
        <w:rPr>
          <w:color w:val="231F20"/>
          <w:spacing w:val="-12"/>
          <w:w w:val="105"/>
        </w:rPr>
        <w:t> </w:t>
      </w:r>
      <w:r>
        <w:rPr>
          <w:color w:val="231F20"/>
          <w:w w:val="105"/>
        </w:rPr>
        <w:t>una</w:t>
      </w:r>
      <w:r>
        <w:rPr>
          <w:color w:val="231F20"/>
          <w:spacing w:val="-12"/>
          <w:w w:val="105"/>
        </w:rPr>
        <w:t> </w:t>
      </w:r>
      <w:r>
        <w:rPr>
          <w:color w:val="231F20"/>
          <w:w w:val="105"/>
        </w:rPr>
        <w:t>dimensión</w:t>
      </w:r>
      <w:r>
        <w:rPr>
          <w:color w:val="231F20"/>
          <w:spacing w:val="-11"/>
          <w:w w:val="105"/>
        </w:rPr>
        <w:t> </w:t>
      </w:r>
      <w:r>
        <w:rPr>
          <w:color w:val="231F20"/>
          <w:w w:val="105"/>
        </w:rPr>
        <w:t>mo- lecular que lo hace oponerse a la norma </w:t>
      </w:r>
      <w:r>
        <w:rPr>
          <w:color w:val="231F20"/>
          <w:spacing w:val="-4"/>
          <w:w w:val="105"/>
        </w:rPr>
        <w:t>molar. </w:t>
      </w:r>
      <w:r>
        <w:rPr>
          <w:color w:val="231F20"/>
          <w:w w:val="105"/>
        </w:rPr>
        <w:t>Así, es evidente que la naturaleza monstruosa del Minotauro </w:t>
      </w:r>
      <w:r>
        <w:rPr>
          <w:color w:val="231F20"/>
          <w:spacing w:val="-3"/>
          <w:w w:val="105"/>
        </w:rPr>
        <w:t>crea </w:t>
      </w:r>
      <w:r>
        <w:rPr>
          <w:color w:val="231F20"/>
          <w:w w:val="105"/>
        </w:rPr>
        <w:t>líneas moleculares que des- bordan</w:t>
      </w:r>
      <w:r>
        <w:rPr>
          <w:color w:val="231F20"/>
          <w:spacing w:val="-9"/>
          <w:w w:val="105"/>
        </w:rPr>
        <w:t> </w:t>
      </w:r>
      <w:r>
        <w:rPr>
          <w:color w:val="231F20"/>
          <w:w w:val="105"/>
        </w:rPr>
        <w:t>los</w:t>
      </w:r>
      <w:r>
        <w:rPr>
          <w:color w:val="231F20"/>
          <w:spacing w:val="-9"/>
          <w:w w:val="105"/>
        </w:rPr>
        <w:t> </w:t>
      </w:r>
      <w:r>
        <w:rPr>
          <w:color w:val="231F20"/>
          <w:w w:val="105"/>
        </w:rPr>
        <w:t>flujos</w:t>
      </w:r>
      <w:r>
        <w:rPr>
          <w:color w:val="231F20"/>
          <w:spacing w:val="-10"/>
          <w:w w:val="105"/>
        </w:rPr>
        <w:t> </w:t>
      </w:r>
      <w:r>
        <w:rPr>
          <w:color w:val="231F20"/>
          <w:w w:val="105"/>
        </w:rPr>
        <w:t>molares,</w:t>
      </w:r>
      <w:r>
        <w:rPr>
          <w:color w:val="231F20"/>
          <w:spacing w:val="-9"/>
          <w:w w:val="105"/>
        </w:rPr>
        <w:t> </w:t>
      </w:r>
      <w:r>
        <w:rPr>
          <w:color w:val="231F20"/>
          <w:w w:val="105"/>
        </w:rPr>
        <w:t>erigiéndose,</w:t>
      </w:r>
      <w:r>
        <w:rPr>
          <w:color w:val="231F20"/>
          <w:spacing w:val="-9"/>
          <w:w w:val="105"/>
        </w:rPr>
        <w:t> </w:t>
      </w:r>
      <w:r>
        <w:rPr>
          <w:color w:val="231F20"/>
          <w:w w:val="105"/>
        </w:rPr>
        <w:t>de</w:t>
      </w:r>
      <w:r>
        <w:rPr>
          <w:color w:val="231F20"/>
          <w:spacing w:val="-9"/>
          <w:w w:val="105"/>
        </w:rPr>
        <w:t> </w:t>
      </w:r>
      <w:r>
        <w:rPr>
          <w:color w:val="231F20"/>
          <w:w w:val="105"/>
        </w:rPr>
        <w:t>ese</w:t>
      </w:r>
      <w:r>
        <w:rPr>
          <w:color w:val="231F20"/>
          <w:spacing w:val="-9"/>
          <w:w w:val="105"/>
        </w:rPr>
        <w:t> </w:t>
      </w:r>
      <w:r>
        <w:rPr>
          <w:color w:val="231F20"/>
          <w:w w:val="105"/>
        </w:rPr>
        <w:t>modo,</w:t>
      </w:r>
      <w:r>
        <w:rPr>
          <w:color w:val="231F20"/>
          <w:spacing w:val="-9"/>
          <w:w w:val="105"/>
        </w:rPr>
        <w:t> </w:t>
      </w:r>
      <w:r>
        <w:rPr>
          <w:color w:val="231F20"/>
          <w:w w:val="105"/>
        </w:rPr>
        <w:t>como</w:t>
      </w:r>
      <w:r>
        <w:rPr>
          <w:color w:val="231F20"/>
          <w:spacing w:val="-9"/>
          <w:w w:val="105"/>
        </w:rPr>
        <w:t> </w:t>
      </w:r>
      <w:r>
        <w:rPr>
          <w:color w:val="231F20"/>
          <w:w w:val="105"/>
        </w:rPr>
        <w:t>línea</w:t>
      </w:r>
      <w:r>
        <w:rPr>
          <w:color w:val="231F20"/>
          <w:spacing w:val="-9"/>
          <w:w w:val="105"/>
        </w:rPr>
        <w:t> </w:t>
      </w:r>
      <w:r>
        <w:rPr>
          <w:color w:val="231F20"/>
          <w:w w:val="105"/>
        </w:rPr>
        <w:t>de</w:t>
      </w:r>
      <w:r>
        <w:rPr>
          <w:color w:val="231F20"/>
          <w:spacing w:val="-9"/>
          <w:w w:val="105"/>
        </w:rPr>
        <w:t> </w:t>
      </w:r>
      <w:r>
        <w:rPr>
          <w:color w:val="231F20"/>
          <w:w w:val="105"/>
        </w:rPr>
        <w:t>fuga, algo apuntado líneas atrás. Asterión no se anquilosa en una zona hu- mana ni en una animal; es </w:t>
      </w:r>
      <w:r>
        <w:rPr>
          <w:color w:val="231F20"/>
          <w:spacing w:val="-5"/>
          <w:w w:val="105"/>
        </w:rPr>
        <w:t>decir, </w:t>
      </w:r>
      <w:r>
        <w:rPr>
          <w:color w:val="231F20"/>
          <w:w w:val="105"/>
        </w:rPr>
        <w:t>en él no se da identificación fija con una significación propia de ninguno de los dos reinos, sino que, como representante en el texto borgesiano del devenir-animal, se ubica en el “entre”,</w:t>
      </w:r>
      <w:r>
        <w:rPr>
          <w:color w:val="231F20"/>
          <w:spacing w:val="-5"/>
          <w:w w:val="105"/>
        </w:rPr>
        <w:t> </w:t>
      </w:r>
      <w:r>
        <w:rPr>
          <w:color w:val="231F20"/>
          <w:w w:val="105"/>
        </w:rPr>
        <w:t>en</w:t>
      </w:r>
      <w:r>
        <w:rPr>
          <w:color w:val="231F20"/>
          <w:spacing w:val="-5"/>
          <w:w w:val="105"/>
        </w:rPr>
        <w:t> </w:t>
      </w:r>
      <w:r>
        <w:rPr>
          <w:color w:val="231F20"/>
          <w:w w:val="105"/>
        </w:rPr>
        <w:t>una</w:t>
      </w:r>
      <w:r>
        <w:rPr>
          <w:color w:val="231F20"/>
          <w:spacing w:val="-5"/>
          <w:w w:val="105"/>
        </w:rPr>
        <w:t> </w:t>
      </w:r>
      <w:r>
        <w:rPr>
          <w:color w:val="231F20"/>
          <w:w w:val="105"/>
        </w:rPr>
        <w:t>zona</w:t>
      </w:r>
      <w:r>
        <w:rPr>
          <w:color w:val="231F20"/>
          <w:spacing w:val="-5"/>
          <w:w w:val="105"/>
        </w:rPr>
        <w:t> </w:t>
      </w:r>
      <w:r>
        <w:rPr>
          <w:color w:val="231F20"/>
          <w:w w:val="105"/>
        </w:rPr>
        <w:t>de</w:t>
      </w:r>
      <w:r>
        <w:rPr>
          <w:color w:val="231F20"/>
          <w:spacing w:val="-5"/>
          <w:w w:val="105"/>
        </w:rPr>
        <w:t> </w:t>
      </w:r>
      <w:r>
        <w:rPr>
          <w:color w:val="231F20"/>
          <w:w w:val="105"/>
        </w:rPr>
        <w:t>indeterminación.</w:t>
      </w:r>
      <w:r>
        <w:rPr>
          <w:color w:val="231F20"/>
          <w:spacing w:val="-4"/>
          <w:w w:val="105"/>
        </w:rPr>
        <w:t> </w:t>
      </w:r>
      <w:r>
        <w:rPr>
          <w:color w:val="231F20"/>
          <w:w w:val="105"/>
        </w:rPr>
        <w:t>su</w:t>
      </w:r>
      <w:r>
        <w:rPr>
          <w:color w:val="231F20"/>
          <w:spacing w:val="-5"/>
          <w:w w:val="105"/>
        </w:rPr>
        <w:t> </w:t>
      </w:r>
      <w:r>
        <w:rPr>
          <w:color w:val="231F20"/>
          <w:w w:val="105"/>
        </w:rPr>
        <w:t>cuerpo</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misma</w:t>
      </w:r>
      <w:r>
        <w:rPr>
          <w:color w:val="231F20"/>
          <w:spacing w:val="-5"/>
          <w:w w:val="105"/>
        </w:rPr>
        <w:t> </w:t>
      </w:r>
      <w:r>
        <w:rPr>
          <w:color w:val="231F20"/>
          <w:w w:val="105"/>
        </w:rPr>
        <w:t>imagen del devenir: es mitad </w:t>
      </w:r>
      <w:r>
        <w:rPr>
          <w:color w:val="231F20"/>
          <w:spacing w:val="-3"/>
          <w:w w:val="105"/>
        </w:rPr>
        <w:t>toro </w:t>
      </w:r>
      <w:r>
        <w:rPr>
          <w:color w:val="231F20"/>
          <w:w w:val="105"/>
        </w:rPr>
        <w:t>y mitad humano, no absorbe completamente ni una ni otra figura; rompe, entonces, con el “yo humano” y con el “yo animal”.</w:t>
      </w:r>
    </w:p>
    <w:p>
      <w:pPr>
        <w:pStyle w:val="BodyText"/>
        <w:spacing w:line="307" w:lineRule="auto"/>
        <w:ind w:left="117" w:right="115" w:firstLine="396"/>
        <w:jc w:val="both"/>
      </w:pPr>
      <w:r>
        <w:rPr>
          <w:color w:val="231F20"/>
          <w:w w:val="105"/>
        </w:rPr>
        <w:t>El cuerpo del Minotauro demuestra que “un devenir-animal, il ne devient pas un animal, il devient, s’il faut isoler un moment statique du </w:t>
      </w:r>
      <w:r>
        <w:rPr>
          <w:color w:val="231F20"/>
          <w:spacing w:val="-4"/>
          <w:w w:val="105"/>
        </w:rPr>
        <w:t>devenir,</w:t>
      </w:r>
      <w:r>
        <w:rPr>
          <w:color w:val="231F20"/>
          <w:spacing w:val="-6"/>
          <w:w w:val="105"/>
        </w:rPr>
        <w:t> </w:t>
      </w:r>
      <w:r>
        <w:rPr>
          <w:color w:val="231F20"/>
          <w:w w:val="105"/>
        </w:rPr>
        <w:t>totalement</w:t>
      </w:r>
      <w:r>
        <w:rPr>
          <w:color w:val="231F20"/>
          <w:spacing w:val="-6"/>
          <w:w w:val="105"/>
        </w:rPr>
        <w:t> </w:t>
      </w:r>
      <w:r>
        <w:rPr>
          <w:color w:val="231F20"/>
          <w:w w:val="105"/>
        </w:rPr>
        <w:t>autre</w:t>
      </w:r>
      <w:r>
        <w:rPr>
          <w:color w:val="231F20"/>
          <w:spacing w:val="-6"/>
          <w:w w:val="105"/>
        </w:rPr>
        <w:t> </w:t>
      </w:r>
      <w:r>
        <w:rPr>
          <w:color w:val="231F20"/>
          <w:w w:val="105"/>
        </w:rPr>
        <w:t>chose,</w:t>
      </w:r>
      <w:r>
        <w:rPr>
          <w:color w:val="231F20"/>
          <w:spacing w:val="-6"/>
          <w:w w:val="105"/>
        </w:rPr>
        <w:t> </w:t>
      </w:r>
      <w:r>
        <w:rPr>
          <w:color w:val="231F20"/>
          <w:w w:val="105"/>
        </w:rPr>
        <w:t>un</w:t>
      </w:r>
      <w:r>
        <w:rPr>
          <w:color w:val="231F20"/>
          <w:spacing w:val="-6"/>
          <w:w w:val="105"/>
        </w:rPr>
        <w:t> </w:t>
      </w:r>
      <w:r>
        <w:rPr>
          <w:color w:val="231F20"/>
          <w:w w:val="105"/>
        </w:rPr>
        <w:t>‘monstre’</w:t>
      </w:r>
      <w:r>
        <w:rPr>
          <w:color w:val="231F20"/>
          <w:spacing w:val="-27"/>
          <w:w w:val="105"/>
        </w:rPr>
        <w:t> </w:t>
      </w:r>
      <w:r>
        <w:rPr>
          <w:color w:val="231F20"/>
          <w:w w:val="105"/>
        </w:rPr>
        <w:t>“</w:t>
      </w:r>
      <w:r>
        <w:rPr>
          <w:color w:val="231F20"/>
          <w:spacing w:val="-6"/>
          <w:w w:val="105"/>
        </w:rPr>
        <w:t> </w:t>
      </w:r>
      <w:r>
        <w:rPr>
          <w:color w:val="231F20"/>
          <w:w w:val="105"/>
        </w:rPr>
        <w:t>(Le</w:t>
      </w:r>
      <w:r>
        <w:rPr>
          <w:color w:val="231F20"/>
          <w:spacing w:val="-6"/>
          <w:w w:val="105"/>
        </w:rPr>
        <w:t> </w:t>
      </w:r>
      <w:r>
        <w:rPr>
          <w:color w:val="231F20"/>
          <w:w w:val="105"/>
        </w:rPr>
        <w:t>Garrec,</w:t>
      </w:r>
      <w:r>
        <w:rPr>
          <w:color w:val="231F20"/>
          <w:spacing w:val="-6"/>
          <w:w w:val="105"/>
        </w:rPr>
        <w:t> </w:t>
      </w:r>
      <w:r>
        <w:rPr>
          <w:color w:val="231F20"/>
          <w:w w:val="105"/>
        </w:rPr>
        <w:t>2010:</w:t>
      </w:r>
      <w:r>
        <w:rPr>
          <w:color w:val="231F20"/>
          <w:spacing w:val="-7"/>
          <w:w w:val="105"/>
        </w:rPr>
        <w:t> </w:t>
      </w:r>
      <w:r>
        <w:rPr>
          <w:color w:val="231F20"/>
          <w:w w:val="105"/>
        </w:rPr>
        <w:t>36);</w:t>
      </w:r>
      <w:r>
        <w:rPr>
          <w:color w:val="231F20"/>
          <w:spacing w:val="-7"/>
          <w:w w:val="105"/>
        </w:rPr>
        <w:t> </w:t>
      </w:r>
      <w:r>
        <w:rPr>
          <w:color w:val="231F20"/>
          <w:w w:val="105"/>
        </w:rPr>
        <w:t>es</w:t>
      </w:r>
    </w:p>
    <w:p>
      <w:pPr>
        <w:pStyle w:val="BodyText"/>
      </w:pPr>
    </w:p>
    <w:p>
      <w:pPr>
        <w:pStyle w:val="BodyText"/>
        <w:spacing w:before="3"/>
        <w:rPr>
          <w:sz w:val="17"/>
        </w:rPr>
      </w:pPr>
    </w:p>
    <w:p>
      <w:pPr>
        <w:spacing w:line="280" w:lineRule="auto" w:before="0"/>
        <w:ind w:left="117" w:right="114" w:firstLine="396"/>
        <w:jc w:val="both"/>
        <w:rPr>
          <w:sz w:val="16"/>
        </w:rPr>
      </w:pPr>
      <w:r>
        <w:rPr>
          <w:color w:val="231F20"/>
          <w:w w:val="105"/>
          <w:position w:val="5"/>
          <w:sz w:val="11"/>
        </w:rPr>
        <w:t>10 </w:t>
      </w:r>
      <w:r>
        <w:rPr>
          <w:color w:val="231F20"/>
          <w:spacing w:val="-5"/>
          <w:w w:val="105"/>
          <w:sz w:val="16"/>
        </w:rPr>
        <w:t>Por </w:t>
      </w:r>
      <w:r>
        <w:rPr>
          <w:color w:val="231F20"/>
          <w:w w:val="105"/>
          <w:sz w:val="16"/>
        </w:rPr>
        <w:t>comunicación aberrante se entiende “un caso de ‘simbiosis’ animal acompa- ñada de ‘mimetismo’. En etología, el término simbiosis designa </w:t>
      </w:r>
      <w:r>
        <w:rPr>
          <w:i/>
          <w:color w:val="231F20"/>
          <w:w w:val="105"/>
          <w:sz w:val="16"/>
        </w:rPr>
        <w:t>alianzas </w:t>
      </w:r>
      <w:r>
        <w:rPr>
          <w:color w:val="231F20"/>
          <w:w w:val="105"/>
          <w:sz w:val="16"/>
        </w:rPr>
        <w:t>entre linajes bio- lógicos</w:t>
      </w:r>
      <w:r>
        <w:rPr>
          <w:color w:val="231F20"/>
          <w:spacing w:val="-5"/>
          <w:w w:val="105"/>
          <w:sz w:val="16"/>
        </w:rPr>
        <w:t> </w:t>
      </w:r>
      <w:r>
        <w:rPr>
          <w:color w:val="231F20"/>
          <w:w w:val="105"/>
          <w:sz w:val="16"/>
        </w:rPr>
        <w:t>heterogéneos</w:t>
      </w:r>
      <w:r>
        <w:rPr>
          <w:color w:val="231F20"/>
          <w:spacing w:val="-5"/>
          <w:w w:val="105"/>
          <w:sz w:val="16"/>
        </w:rPr>
        <w:t> </w:t>
      </w:r>
      <w:r>
        <w:rPr>
          <w:color w:val="231F20"/>
          <w:w w:val="105"/>
          <w:sz w:val="16"/>
        </w:rPr>
        <w:t>[…]</w:t>
      </w:r>
      <w:r>
        <w:rPr>
          <w:color w:val="231F20"/>
          <w:spacing w:val="-5"/>
          <w:w w:val="105"/>
          <w:sz w:val="16"/>
        </w:rPr>
        <w:t> </w:t>
      </w:r>
      <w:r>
        <w:rPr>
          <w:color w:val="231F20"/>
          <w:w w:val="105"/>
          <w:sz w:val="16"/>
        </w:rPr>
        <w:t>La</w:t>
      </w:r>
      <w:r>
        <w:rPr>
          <w:color w:val="231F20"/>
          <w:spacing w:val="-5"/>
          <w:w w:val="105"/>
          <w:sz w:val="16"/>
        </w:rPr>
        <w:t> </w:t>
      </w:r>
      <w:r>
        <w:rPr>
          <w:color w:val="231F20"/>
          <w:w w:val="105"/>
          <w:sz w:val="16"/>
        </w:rPr>
        <w:t>vida</w:t>
      </w:r>
      <w:r>
        <w:rPr>
          <w:color w:val="231F20"/>
          <w:spacing w:val="-5"/>
          <w:w w:val="105"/>
          <w:sz w:val="16"/>
        </w:rPr>
        <w:t> </w:t>
      </w:r>
      <w:r>
        <w:rPr>
          <w:color w:val="231F20"/>
          <w:w w:val="105"/>
          <w:sz w:val="16"/>
        </w:rPr>
        <w:t>propone</w:t>
      </w:r>
      <w:r>
        <w:rPr>
          <w:color w:val="231F20"/>
          <w:spacing w:val="-5"/>
          <w:w w:val="105"/>
          <w:sz w:val="16"/>
        </w:rPr>
        <w:t> </w:t>
      </w:r>
      <w:r>
        <w:rPr>
          <w:color w:val="231F20"/>
          <w:w w:val="105"/>
          <w:sz w:val="16"/>
        </w:rPr>
        <w:t>aquí</w:t>
      </w:r>
      <w:r>
        <w:rPr>
          <w:color w:val="231F20"/>
          <w:spacing w:val="-5"/>
          <w:w w:val="105"/>
          <w:sz w:val="16"/>
        </w:rPr>
        <w:t> </w:t>
      </w:r>
      <w:r>
        <w:rPr>
          <w:color w:val="231F20"/>
          <w:w w:val="105"/>
          <w:sz w:val="16"/>
        </w:rPr>
        <w:t>un</w:t>
      </w:r>
      <w:r>
        <w:rPr>
          <w:color w:val="231F20"/>
          <w:spacing w:val="-5"/>
          <w:w w:val="105"/>
          <w:sz w:val="16"/>
        </w:rPr>
        <w:t> </w:t>
      </w:r>
      <w:r>
        <w:rPr>
          <w:color w:val="231F20"/>
          <w:w w:val="105"/>
          <w:sz w:val="16"/>
        </w:rPr>
        <w:t>modelo</w:t>
      </w:r>
      <w:r>
        <w:rPr>
          <w:color w:val="231F20"/>
          <w:spacing w:val="-5"/>
          <w:w w:val="105"/>
          <w:sz w:val="16"/>
        </w:rPr>
        <w:t> </w:t>
      </w:r>
      <w:r>
        <w:rPr>
          <w:color w:val="231F20"/>
          <w:w w:val="105"/>
          <w:sz w:val="16"/>
        </w:rPr>
        <w:t>de</w:t>
      </w:r>
      <w:r>
        <w:rPr>
          <w:color w:val="231F20"/>
          <w:spacing w:val="-5"/>
          <w:w w:val="105"/>
          <w:sz w:val="16"/>
        </w:rPr>
        <w:t> </w:t>
      </w:r>
      <w:r>
        <w:rPr>
          <w:i/>
          <w:color w:val="231F20"/>
          <w:w w:val="105"/>
          <w:sz w:val="16"/>
        </w:rPr>
        <w:t>alianza</w:t>
      </w:r>
      <w:r>
        <w:rPr>
          <w:i/>
          <w:color w:val="231F20"/>
          <w:spacing w:val="-5"/>
          <w:w w:val="105"/>
          <w:sz w:val="16"/>
        </w:rPr>
        <w:t> </w:t>
      </w:r>
      <w:r>
        <w:rPr>
          <w:i/>
          <w:color w:val="231F20"/>
          <w:w w:val="105"/>
          <w:sz w:val="16"/>
        </w:rPr>
        <w:t>hetterogénea</w:t>
      </w:r>
      <w:r>
        <w:rPr>
          <w:i/>
          <w:color w:val="231F20"/>
          <w:spacing w:val="-5"/>
          <w:w w:val="105"/>
          <w:sz w:val="16"/>
        </w:rPr>
        <w:t> </w:t>
      </w:r>
      <w:r>
        <w:rPr>
          <w:color w:val="231F20"/>
          <w:w w:val="105"/>
          <w:sz w:val="16"/>
        </w:rPr>
        <w:t>que,</w:t>
      </w:r>
      <w:r>
        <w:rPr>
          <w:color w:val="231F20"/>
          <w:spacing w:val="-5"/>
          <w:w w:val="105"/>
          <w:sz w:val="16"/>
        </w:rPr>
        <w:t> </w:t>
      </w:r>
      <w:r>
        <w:rPr>
          <w:color w:val="231F20"/>
          <w:w w:val="105"/>
          <w:sz w:val="16"/>
        </w:rPr>
        <w:t>al instaurar una comunicación entre series disyuntas, impugna el modelo de reproducción biológica de lo semejante por lo semejante, así como el carácter cerrado de la especie” </w:t>
      </w:r>
      <w:r>
        <w:rPr>
          <w:color w:val="231F20"/>
          <w:sz w:val="16"/>
        </w:rPr>
        <w:t>(sauvagnarnes,  2006:</w:t>
      </w:r>
      <w:r>
        <w:rPr>
          <w:color w:val="231F20"/>
          <w:spacing w:val="8"/>
          <w:sz w:val="16"/>
        </w:rPr>
        <w:t> </w:t>
      </w:r>
      <w:r>
        <w:rPr>
          <w:color w:val="231F20"/>
          <w:sz w:val="16"/>
        </w:rPr>
        <w:t>76).</w:t>
      </w:r>
    </w:p>
    <w:p>
      <w:pPr>
        <w:spacing w:after="0" w:line="280" w:lineRule="auto"/>
        <w:jc w:val="both"/>
        <w:rPr>
          <w:sz w:val="16"/>
        </w:rPr>
        <w:sectPr>
          <w:headerReference w:type="even" r:id="rId53"/>
          <w:headerReference w:type="default" r:id="rId54"/>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22" w:right="115"/>
        <w:jc w:val="right"/>
      </w:pPr>
      <w:r>
        <w:rPr>
          <w:color w:val="231F20"/>
          <w:w w:val="105"/>
        </w:rPr>
        <w:t>un</w:t>
      </w:r>
      <w:r>
        <w:rPr>
          <w:color w:val="231F20"/>
          <w:spacing w:val="-19"/>
          <w:w w:val="105"/>
        </w:rPr>
        <w:t> </w:t>
      </w:r>
      <w:r>
        <w:rPr>
          <w:color w:val="231F20"/>
          <w:w w:val="105"/>
        </w:rPr>
        <w:t>cuerpo</w:t>
      </w:r>
      <w:r>
        <w:rPr>
          <w:color w:val="231F20"/>
          <w:spacing w:val="-19"/>
          <w:w w:val="105"/>
        </w:rPr>
        <w:t> </w:t>
      </w:r>
      <w:r>
        <w:rPr>
          <w:color w:val="231F20"/>
          <w:w w:val="105"/>
        </w:rPr>
        <w:t>que</w:t>
      </w:r>
      <w:r>
        <w:rPr>
          <w:color w:val="231F20"/>
          <w:spacing w:val="-18"/>
          <w:w w:val="105"/>
        </w:rPr>
        <w:t> </w:t>
      </w:r>
      <w:r>
        <w:rPr>
          <w:color w:val="231F20"/>
          <w:w w:val="105"/>
        </w:rPr>
        <w:t>involucra</w:t>
      </w:r>
      <w:r>
        <w:rPr>
          <w:color w:val="231F20"/>
          <w:spacing w:val="-18"/>
          <w:w w:val="105"/>
        </w:rPr>
        <w:t> </w:t>
      </w:r>
      <w:r>
        <w:rPr>
          <w:color w:val="231F20"/>
          <w:w w:val="105"/>
        </w:rPr>
        <w:t>los</w:t>
      </w:r>
      <w:r>
        <w:rPr>
          <w:color w:val="231F20"/>
          <w:spacing w:val="-18"/>
          <w:w w:val="105"/>
        </w:rPr>
        <w:t> </w:t>
      </w:r>
      <w:r>
        <w:rPr>
          <w:color w:val="231F20"/>
          <w:w w:val="105"/>
        </w:rPr>
        <w:t>dos</w:t>
      </w:r>
      <w:r>
        <w:rPr>
          <w:color w:val="231F20"/>
          <w:spacing w:val="-18"/>
          <w:w w:val="105"/>
        </w:rPr>
        <w:t> </w:t>
      </w:r>
      <w:r>
        <w:rPr>
          <w:color w:val="231F20"/>
          <w:w w:val="105"/>
        </w:rPr>
        <w:t>términos</w:t>
      </w:r>
      <w:r>
        <w:rPr>
          <w:color w:val="231F20"/>
          <w:spacing w:val="-18"/>
          <w:w w:val="105"/>
        </w:rPr>
        <w:t> </w:t>
      </w:r>
      <w:r>
        <w:rPr>
          <w:color w:val="231F20"/>
          <w:w w:val="105"/>
        </w:rPr>
        <w:t>sin</w:t>
      </w:r>
      <w:r>
        <w:rPr>
          <w:color w:val="231F20"/>
          <w:spacing w:val="-19"/>
          <w:w w:val="105"/>
        </w:rPr>
        <w:t> </w:t>
      </w:r>
      <w:r>
        <w:rPr>
          <w:color w:val="231F20"/>
          <w:w w:val="105"/>
        </w:rPr>
        <w:t>ser</w:t>
      </w:r>
      <w:r>
        <w:rPr>
          <w:color w:val="231F20"/>
          <w:spacing w:val="-19"/>
          <w:w w:val="105"/>
        </w:rPr>
        <w:t> </w:t>
      </w:r>
      <w:r>
        <w:rPr>
          <w:color w:val="231F20"/>
          <w:w w:val="105"/>
        </w:rPr>
        <w:t>por</w:t>
      </w:r>
      <w:r>
        <w:rPr>
          <w:color w:val="231F20"/>
          <w:spacing w:val="-18"/>
          <w:w w:val="105"/>
        </w:rPr>
        <w:t> </w:t>
      </w:r>
      <w:r>
        <w:rPr>
          <w:color w:val="231F20"/>
          <w:w w:val="105"/>
        </w:rPr>
        <w:t>completo</w:t>
      </w:r>
      <w:r>
        <w:rPr>
          <w:color w:val="231F20"/>
          <w:spacing w:val="-19"/>
          <w:w w:val="105"/>
        </w:rPr>
        <w:t> </w:t>
      </w:r>
      <w:r>
        <w:rPr>
          <w:color w:val="231F20"/>
          <w:w w:val="105"/>
        </w:rPr>
        <w:t>uno</w:t>
      </w:r>
      <w:r>
        <w:rPr>
          <w:color w:val="231F20"/>
          <w:spacing w:val="-19"/>
          <w:w w:val="105"/>
        </w:rPr>
        <w:t> </w:t>
      </w:r>
      <w:r>
        <w:rPr>
          <w:color w:val="231F20"/>
          <w:w w:val="105"/>
        </w:rPr>
        <w:t>de</w:t>
      </w:r>
      <w:r>
        <w:rPr>
          <w:color w:val="231F20"/>
          <w:spacing w:val="-18"/>
          <w:w w:val="105"/>
        </w:rPr>
        <w:t> </w:t>
      </w:r>
      <w:r>
        <w:rPr>
          <w:color w:val="231F20"/>
          <w:w w:val="105"/>
        </w:rPr>
        <w:t>los</w:t>
      </w:r>
      <w:r>
        <w:rPr>
          <w:color w:val="231F20"/>
          <w:spacing w:val="-1"/>
          <w:w w:val="98"/>
        </w:rPr>
        <w:t> </w:t>
      </w:r>
      <w:r>
        <w:rPr>
          <w:color w:val="231F20"/>
          <w:w w:val="105"/>
        </w:rPr>
        <w:t>dos.</w:t>
      </w:r>
      <w:r>
        <w:rPr>
          <w:color w:val="231F20"/>
          <w:spacing w:val="-11"/>
          <w:w w:val="105"/>
        </w:rPr>
        <w:t> </w:t>
      </w:r>
      <w:r>
        <w:rPr>
          <w:color w:val="231F20"/>
          <w:w w:val="105"/>
        </w:rPr>
        <w:t>El</w:t>
      </w:r>
      <w:r>
        <w:rPr>
          <w:color w:val="231F20"/>
          <w:spacing w:val="-11"/>
          <w:w w:val="105"/>
        </w:rPr>
        <w:t> </w:t>
      </w:r>
      <w:r>
        <w:rPr>
          <w:color w:val="231F20"/>
          <w:w w:val="105"/>
        </w:rPr>
        <w:t>propio</w:t>
      </w:r>
      <w:r>
        <w:rPr>
          <w:color w:val="231F20"/>
          <w:spacing w:val="-12"/>
          <w:w w:val="105"/>
        </w:rPr>
        <w:t> </w:t>
      </w:r>
      <w:r>
        <w:rPr>
          <w:color w:val="231F20"/>
          <w:w w:val="105"/>
        </w:rPr>
        <w:t>Asterión</w:t>
      </w:r>
      <w:r>
        <w:rPr>
          <w:color w:val="231F20"/>
          <w:spacing w:val="-11"/>
          <w:w w:val="105"/>
        </w:rPr>
        <w:t> </w:t>
      </w:r>
      <w:r>
        <w:rPr>
          <w:color w:val="231F20"/>
          <w:w w:val="105"/>
        </w:rPr>
        <w:t>es</w:t>
      </w:r>
      <w:r>
        <w:rPr>
          <w:color w:val="231F20"/>
          <w:spacing w:val="-11"/>
          <w:w w:val="105"/>
        </w:rPr>
        <w:t> </w:t>
      </w:r>
      <w:r>
        <w:rPr>
          <w:color w:val="231F20"/>
          <w:w w:val="105"/>
        </w:rPr>
        <w:t>consciente</w:t>
      </w:r>
      <w:r>
        <w:rPr>
          <w:color w:val="231F20"/>
          <w:spacing w:val="-11"/>
          <w:w w:val="105"/>
        </w:rPr>
        <w:t> </w:t>
      </w:r>
      <w:r>
        <w:rPr>
          <w:color w:val="231F20"/>
          <w:w w:val="105"/>
        </w:rPr>
        <w:t>de</w:t>
      </w:r>
      <w:r>
        <w:rPr>
          <w:color w:val="231F20"/>
          <w:spacing w:val="-11"/>
          <w:w w:val="105"/>
        </w:rPr>
        <w:t> </w:t>
      </w:r>
      <w:r>
        <w:rPr>
          <w:color w:val="231F20"/>
          <w:w w:val="105"/>
        </w:rPr>
        <w:t>esta</w:t>
      </w:r>
      <w:r>
        <w:rPr>
          <w:color w:val="231F20"/>
          <w:spacing w:val="-11"/>
          <w:w w:val="105"/>
        </w:rPr>
        <w:t> </w:t>
      </w:r>
      <w:r>
        <w:rPr>
          <w:color w:val="231F20"/>
          <w:w w:val="105"/>
        </w:rPr>
        <w:t>peculiar</w:t>
      </w:r>
      <w:r>
        <w:rPr>
          <w:color w:val="231F20"/>
          <w:spacing w:val="-11"/>
          <w:w w:val="105"/>
        </w:rPr>
        <w:t> </w:t>
      </w:r>
      <w:r>
        <w:rPr>
          <w:color w:val="231F20"/>
          <w:w w:val="105"/>
        </w:rPr>
        <w:t>condición:</w:t>
      </w:r>
      <w:r>
        <w:rPr>
          <w:color w:val="231F20"/>
          <w:spacing w:val="-11"/>
          <w:w w:val="105"/>
        </w:rPr>
        <w:t> </w:t>
      </w:r>
      <w:r>
        <w:rPr>
          <w:color w:val="231F20"/>
          <w:w w:val="105"/>
        </w:rPr>
        <w:t>“¿cómo</w:t>
      </w:r>
      <w:r>
        <w:rPr>
          <w:color w:val="231F20"/>
          <w:w w:val="104"/>
        </w:rPr>
        <w:t> </w:t>
      </w:r>
      <w:r>
        <w:rPr>
          <w:color w:val="231F20"/>
          <w:w w:val="105"/>
        </w:rPr>
        <w:t>será mi redentor?, me pregunto. ¿será un </w:t>
      </w:r>
      <w:r>
        <w:rPr>
          <w:color w:val="231F20"/>
          <w:spacing w:val="-3"/>
          <w:w w:val="105"/>
        </w:rPr>
        <w:t>toro </w:t>
      </w:r>
      <w:r>
        <w:rPr>
          <w:color w:val="231F20"/>
          <w:w w:val="105"/>
        </w:rPr>
        <w:t>o un hombre?</w:t>
      </w:r>
      <w:r>
        <w:rPr>
          <w:color w:val="231F20"/>
          <w:spacing w:val="5"/>
          <w:w w:val="105"/>
        </w:rPr>
        <w:t> </w:t>
      </w:r>
      <w:r>
        <w:rPr>
          <w:color w:val="231F20"/>
          <w:w w:val="105"/>
        </w:rPr>
        <w:t>¿será</w:t>
      </w:r>
      <w:r>
        <w:rPr>
          <w:color w:val="231F20"/>
          <w:spacing w:val="13"/>
          <w:w w:val="105"/>
        </w:rPr>
        <w:t> </w:t>
      </w:r>
      <w:r>
        <w:rPr>
          <w:color w:val="231F20"/>
          <w:w w:val="105"/>
        </w:rPr>
        <w:t>tal</w:t>
      </w:r>
      <w:r>
        <w:rPr>
          <w:color w:val="231F20"/>
          <w:spacing w:val="-1"/>
          <w:w w:val="100"/>
        </w:rPr>
        <w:t> </w:t>
      </w:r>
      <w:r>
        <w:rPr>
          <w:color w:val="231F20"/>
          <w:w w:val="105"/>
        </w:rPr>
        <w:t>vez un </w:t>
      </w:r>
      <w:r>
        <w:rPr>
          <w:color w:val="231F20"/>
          <w:spacing w:val="-3"/>
          <w:w w:val="105"/>
        </w:rPr>
        <w:t>toro </w:t>
      </w:r>
      <w:r>
        <w:rPr>
          <w:color w:val="231F20"/>
          <w:w w:val="105"/>
        </w:rPr>
        <w:t>con cara de hombre? ¿o será como yo?” (Borges,</w:t>
      </w:r>
      <w:r>
        <w:rPr>
          <w:color w:val="231F20"/>
          <w:spacing w:val="-18"/>
          <w:w w:val="105"/>
        </w:rPr>
        <w:t> </w:t>
      </w:r>
      <w:r>
        <w:rPr>
          <w:color w:val="231F20"/>
          <w:w w:val="105"/>
        </w:rPr>
        <w:t>2011:</w:t>
      </w:r>
      <w:r>
        <w:rPr>
          <w:color w:val="231F20"/>
          <w:spacing w:val="-2"/>
          <w:w w:val="105"/>
        </w:rPr>
        <w:t> </w:t>
      </w:r>
      <w:r>
        <w:rPr>
          <w:color w:val="231F20"/>
          <w:w w:val="105"/>
        </w:rPr>
        <w:t>87).</w:t>
      </w:r>
      <w:r>
        <w:rPr>
          <w:color w:val="231F20"/>
          <w:w w:val="100"/>
        </w:rPr>
        <w:t> </w:t>
      </w:r>
      <w:r>
        <w:rPr>
          <w:color w:val="231F20"/>
          <w:w w:val="105"/>
        </w:rPr>
        <w:t>Lo anterior se puede empatar con la idea de que</w:t>
      </w:r>
      <w:r>
        <w:rPr>
          <w:color w:val="231F20"/>
          <w:spacing w:val="-8"/>
          <w:w w:val="105"/>
        </w:rPr>
        <w:t> </w:t>
      </w:r>
      <w:r>
        <w:rPr>
          <w:color w:val="231F20"/>
          <w:w w:val="105"/>
        </w:rPr>
        <w:t>el</w:t>
      </w:r>
      <w:r>
        <w:rPr>
          <w:color w:val="231F20"/>
          <w:spacing w:val="-1"/>
          <w:w w:val="105"/>
        </w:rPr>
        <w:t> </w:t>
      </w:r>
      <w:r>
        <w:rPr>
          <w:color w:val="231F20"/>
          <w:w w:val="105"/>
        </w:rPr>
        <w:t>devenir-animal</w:t>
      </w:r>
      <w:r>
        <w:rPr>
          <w:color w:val="231F20"/>
          <w:spacing w:val="-1"/>
          <w:w w:val="102"/>
        </w:rPr>
        <w:t> </w:t>
      </w:r>
      <w:r>
        <w:rPr>
          <w:color w:val="231F20"/>
          <w:w w:val="105"/>
        </w:rPr>
        <w:t>encarna</w:t>
      </w:r>
      <w:r>
        <w:rPr>
          <w:color w:val="231F20"/>
          <w:spacing w:val="-23"/>
          <w:w w:val="105"/>
        </w:rPr>
        <w:t> </w:t>
      </w:r>
      <w:r>
        <w:rPr>
          <w:color w:val="231F20"/>
          <w:w w:val="105"/>
        </w:rPr>
        <w:t>un</w:t>
      </w:r>
      <w:r>
        <w:rPr>
          <w:color w:val="231F20"/>
          <w:spacing w:val="-23"/>
          <w:w w:val="105"/>
        </w:rPr>
        <w:t> </w:t>
      </w:r>
      <w:r>
        <w:rPr>
          <w:color w:val="231F20"/>
          <w:w w:val="105"/>
        </w:rPr>
        <w:t>proceso</w:t>
      </w:r>
      <w:r>
        <w:rPr>
          <w:color w:val="231F20"/>
          <w:spacing w:val="-23"/>
          <w:w w:val="105"/>
        </w:rPr>
        <w:t> </w:t>
      </w:r>
      <w:r>
        <w:rPr>
          <w:color w:val="231F20"/>
          <w:w w:val="105"/>
        </w:rPr>
        <w:t>subhumano,</w:t>
      </w:r>
      <w:r>
        <w:rPr>
          <w:color w:val="231F20"/>
          <w:spacing w:val="-23"/>
          <w:w w:val="105"/>
        </w:rPr>
        <w:t> </w:t>
      </w:r>
      <w:r>
        <w:rPr>
          <w:color w:val="231F20"/>
          <w:w w:val="105"/>
        </w:rPr>
        <w:t>en</w:t>
      </w:r>
      <w:r>
        <w:rPr>
          <w:color w:val="231F20"/>
          <w:spacing w:val="-23"/>
          <w:w w:val="105"/>
        </w:rPr>
        <w:t> </w:t>
      </w:r>
      <w:r>
        <w:rPr>
          <w:color w:val="231F20"/>
          <w:w w:val="105"/>
        </w:rPr>
        <w:t>virtud</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extrañeza</w:t>
      </w:r>
      <w:r>
        <w:rPr>
          <w:color w:val="231F20"/>
          <w:spacing w:val="-24"/>
          <w:w w:val="105"/>
        </w:rPr>
        <w:t> </w:t>
      </w:r>
      <w:r>
        <w:rPr>
          <w:color w:val="231F20"/>
          <w:w w:val="105"/>
        </w:rPr>
        <w:t>del</w:t>
      </w:r>
      <w:r>
        <w:rPr>
          <w:color w:val="231F20"/>
          <w:spacing w:val="-23"/>
          <w:w w:val="105"/>
        </w:rPr>
        <w:t> </w:t>
      </w:r>
      <w:r>
        <w:rPr>
          <w:color w:val="231F20"/>
          <w:w w:val="105"/>
        </w:rPr>
        <w:t>mismo</w:t>
      </w:r>
      <w:r>
        <w:rPr>
          <w:color w:val="231F20"/>
          <w:spacing w:val="-23"/>
          <w:w w:val="105"/>
        </w:rPr>
        <w:t> </w:t>
      </w:r>
      <w:r>
        <w:rPr>
          <w:color w:val="231F20"/>
          <w:w w:val="105"/>
        </w:rPr>
        <w:t>acto</w:t>
      </w:r>
      <w:r>
        <w:rPr>
          <w:color w:val="231F20"/>
          <w:spacing w:val="-1"/>
          <w:w w:val="100"/>
        </w:rPr>
        <w:t> </w:t>
      </w:r>
      <w:r>
        <w:rPr>
          <w:color w:val="231F20"/>
          <w:w w:val="105"/>
        </w:rPr>
        <w:t>de </w:t>
      </w:r>
      <w:r>
        <w:rPr>
          <w:color w:val="231F20"/>
          <w:spacing w:val="-4"/>
          <w:w w:val="105"/>
        </w:rPr>
        <w:t>devenir, </w:t>
      </w:r>
      <w:r>
        <w:rPr>
          <w:color w:val="231F20"/>
          <w:w w:val="105"/>
        </w:rPr>
        <w:t>incluso de la condición de exilio tanto</w:t>
      </w:r>
      <w:r>
        <w:rPr>
          <w:color w:val="231F20"/>
          <w:spacing w:val="1"/>
          <w:w w:val="105"/>
        </w:rPr>
        <w:t> </w:t>
      </w:r>
      <w:r>
        <w:rPr>
          <w:color w:val="231F20"/>
          <w:w w:val="105"/>
        </w:rPr>
        <w:t>del</w:t>
      </w:r>
      <w:r>
        <w:rPr>
          <w:color w:val="231F20"/>
          <w:spacing w:val="19"/>
          <w:w w:val="105"/>
        </w:rPr>
        <w:t> </w:t>
      </w:r>
      <w:r>
        <w:rPr>
          <w:color w:val="231F20"/>
          <w:w w:val="105"/>
        </w:rPr>
        <w:t>devenir-animal</w:t>
      </w:r>
      <w:r>
        <w:rPr>
          <w:color w:val="231F20"/>
          <w:spacing w:val="-1"/>
          <w:w w:val="102"/>
        </w:rPr>
        <w:t> </w:t>
      </w:r>
      <w:r>
        <w:rPr>
          <w:color w:val="231F20"/>
          <w:w w:val="105"/>
        </w:rPr>
        <w:t>como de Asterión. Dado que en el cuento no existe abandono</w:t>
      </w:r>
      <w:r>
        <w:rPr>
          <w:color w:val="231F20"/>
          <w:spacing w:val="9"/>
          <w:w w:val="105"/>
        </w:rPr>
        <w:t> </w:t>
      </w:r>
      <w:r>
        <w:rPr>
          <w:color w:val="231F20"/>
          <w:w w:val="105"/>
        </w:rPr>
        <w:t>del</w:t>
      </w:r>
      <w:r>
        <w:rPr>
          <w:color w:val="231F20"/>
          <w:spacing w:val="4"/>
          <w:w w:val="105"/>
        </w:rPr>
        <w:t> </w:t>
      </w:r>
      <w:r>
        <w:rPr>
          <w:color w:val="231F20"/>
          <w:spacing w:val="-3"/>
          <w:w w:val="105"/>
        </w:rPr>
        <w:t>reino</w:t>
      </w:r>
      <w:r>
        <w:rPr>
          <w:color w:val="231F20"/>
          <w:spacing w:val="-1"/>
          <w:w w:val="103"/>
        </w:rPr>
        <w:t> </w:t>
      </w:r>
      <w:r>
        <w:rPr>
          <w:color w:val="231F20"/>
          <w:w w:val="105"/>
        </w:rPr>
        <w:t>humano ni absoluta territorialización del </w:t>
      </w:r>
      <w:r>
        <w:rPr>
          <w:color w:val="231F20"/>
          <w:spacing w:val="-3"/>
          <w:w w:val="105"/>
        </w:rPr>
        <w:t>reino </w:t>
      </w:r>
      <w:r>
        <w:rPr>
          <w:color w:val="231F20"/>
          <w:w w:val="105"/>
        </w:rPr>
        <w:t>animal, se está frente </w:t>
      </w:r>
      <w:r>
        <w:rPr>
          <w:color w:val="231F20"/>
          <w:spacing w:val="3"/>
          <w:w w:val="105"/>
        </w:rPr>
        <w:t> </w:t>
      </w:r>
      <w:r>
        <w:rPr>
          <w:color w:val="231F20"/>
          <w:w w:val="105"/>
        </w:rPr>
        <w:t>a</w:t>
      </w:r>
    </w:p>
    <w:p>
      <w:pPr>
        <w:pStyle w:val="BodyText"/>
        <w:ind w:left="117"/>
        <w:jc w:val="both"/>
      </w:pPr>
      <w:r>
        <w:rPr>
          <w:color w:val="231F20"/>
          <w:w w:val="105"/>
        </w:rPr>
        <w:t>un personaje que vive en una zona de indiscernibilidad.</w:t>
      </w:r>
    </w:p>
    <w:p>
      <w:pPr>
        <w:pStyle w:val="BodyText"/>
        <w:spacing w:line="307" w:lineRule="auto" w:before="65"/>
        <w:ind w:left="117" w:right="114" w:firstLine="396"/>
        <w:jc w:val="both"/>
      </w:pPr>
      <w:r>
        <w:rPr>
          <w:color w:val="231F20"/>
        </w:rPr>
        <w:t>Deleuze advierte que el peligro del devenir-animal es hallar un esta- tus familiar que convierta al devenir en un animal doméstico, en un régi- men bien identificado. Esto no sucede con el Asterión borgesiano, pues    su </w:t>
      </w:r>
      <w:r>
        <w:rPr>
          <w:i/>
          <w:color w:val="231F20"/>
        </w:rPr>
        <w:t>etthos </w:t>
      </w:r>
      <w:r>
        <w:rPr>
          <w:color w:val="231F20"/>
        </w:rPr>
        <w:t>se configura con características tanto humanas como animales. Esto se ve claramente en el discurso. Algunos rasgos humanos presentes en el carácter del Minotauro son: emociones –miedo, tedio, alegría–, creencias  –esperanza,  fe  en  la  divinidad  y  la  creación–, </w:t>
      </w:r>
      <w:r>
        <w:rPr>
          <w:color w:val="231F20"/>
          <w:spacing w:val="11"/>
        </w:rPr>
        <w:t> </w:t>
      </w:r>
      <w:r>
        <w:rPr>
          <w:color w:val="231F20"/>
        </w:rPr>
        <w:t>conocimientos</w:t>
      </w:r>
    </w:p>
    <w:p>
      <w:pPr>
        <w:pStyle w:val="BodyText"/>
        <w:spacing w:line="307" w:lineRule="auto"/>
        <w:ind w:left="117" w:right="115"/>
        <w:jc w:val="both"/>
      </w:pPr>
      <w:r>
        <w:rPr>
          <w:color w:val="231F20"/>
        </w:rPr>
        <w:t>–geográfico, sobre la existencia de la filosofía y la escritura–. Asimismo, Asterión tiene consciencia de sí: sabe que es diferente a los hombres y a los animales y que es hijo de una  </w:t>
      </w:r>
      <w:r>
        <w:rPr>
          <w:color w:val="231F20"/>
          <w:spacing w:val="36"/>
        </w:rPr>
        <w:t> </w:t>
      </w:r>
      <w:r>
        <w:rPr>
          <w:color w:val="231F20"/>
        </w:rPr>
        <w:t>reina.</w:t>
      </w:r>
    </w:p>
    <w:p>
      <w:pPr>
        <w:pStyle w:val="BodyText"/>
        <w:spacing w:line="307" w:lineRule="auto"/>
        <w:ind w:left="117" w:right="115" w:firstLine="396"/>
        <w:jc w:val="both"/>
      </w:pPr>
      <w:r>
        <w:rPr>
          <w:color w:val="231F20"/>
          <w:spacing w:val="-3"/>
        </w:rPr>
        <w:t>Entre </w:t>
      </w:r>
      <w:r>
        <w:rPr>
          <w:color w:val="231F20"/>
        </w:rPr>
        <w:t>los rasgos animales destacan diversos objetos, como múltiples abrevaderos y pesebres que hay en el laberinto-casa; la ausencia de mue- bles de uso tradicionalmente relacionados con necesidades humanas; juegos cuya intensidad física </w:t>
      </w:r>
      <w:r>
        <w:rPr>
          <w:color w:val="231F20"/>
          <w:spacing w:val="-3"/>
        </w:rPr>
        <w:t>recuerda </w:t>
      </w:r>
      <w:r>
        <w:rPr>
          <w:color w:val="231F20"/>
        </w:rPr>
        <w:t>a los ejecutados por animales en estado salvaje; y la no relación que el Minotauro establece con los muer- tos, pues los cadáveres de los visitantes sólo le sirven para identificar ga- lerías, es </w:t>
      </w:r>
      <w:r>
        <w:rPr>
          <w:color w:val="231F20"/>
          <w:spacing w:val="-5"/>
        </w:rPr>
        <w:t>decir, </w:t>
      </w:r>
      <w:r>
        <w:rPr>
          <w:color w:val="231F20"/>
        </w:rPr>
        <w:t>no hace ningún tipo de ceremonia fúnebre ni entierra u oculta los cuerpos, que se van desintegrando como sucede con los </w:t>
      </w:r>
      <w:r>
        <w:rPr>
          <w:color w:val="231F20"/>
          <w:spacing w:val="-3"/>
        </w:rPr>
        <w:t>restos </w:t>
      </w:r>
      <w:r>
        <w:rPr>
          <w:color w:val="231F20"/>
        </w:rPr>
        <w:t>de animales en su </w:t>
      </w:r>
      <w:r>
        <w:rPr>
          <w:color w:val="231F20"/>
          <w:spacing w:val="28"/>
        </w:rPr>
        <w:t> </w:t>
      </w:r>
      <w:r>
        <w:rPr>
          <w:color w:val="231F20"/>
        </w:rPr>
        <w:t>hábitat.</w:t>
      </w:r>
    </w:p>
    <w:p>
      <w:pPr>
        <w:pStyle w:val="BodyText"/>
        <w:spacing w:line="307" w:lineRule="auto"/>
        <w:ind w:left="117" w:right="115" w:firstLine="396"/>
        <w:jc w:val="both"/>
      </w:pPr>
      <w:r>
        <w:rPr>
          <w:color w:val="231F20"/>
          <w:spacing w:val="-7"/>
          <w:w w:val="105"/>
        </w:rPr>
        <w:t>Vale </w:t>
      </w:r>
      <w:r>
        <w:rPr>
          <w:color w:val="231F20"/>
          <w:w w:val="105"/>
        </w:rPr>
        <w:t>la pena apuntar que el juego del “otro Asterión” puede ser vis- to,</w:t>
      </w:r>
      <w:r>
        <w:rPr>
          <w:color w:val="231F20"/>
          <w:spacing w:val="-27"/>
          <w:w w:val="105"/>
        </w:rPr>
        <w:t> </w:t>
      </w:r>
      <w:r>
        <w:rPr>
          <w:color w:val="231F20"/>
          <w:w w:val="105"/>
        </w:rPr>
        <w:t>desde</w:t>
      </w:r>
      <w:r>
        <w:rPr>
          <w:color w:val="231F20"/>
          <w:spacing w:val="-27"/>
          <w:w w:val="105"/>
        </w:rPr>
        <w:t> </w:t>
      </w:r>
      <w:r>
        <w:rPr>
          <w:color w:val="231F20"/>
          <w:w w:val="105"/>
        </w:rPr>
        <w:t>la</w:t>
      </w:r>
      <w:r>
        <w:rPr>
          <w:color w:val="231F20"/>
          <w:spacing w:val="-27"/>
          <w:w w:val="105"/>
        </w:rPr>
        <w:t> </w:t>
      </w:r>
      <w:r>
        <w:rPr>
          <w:color w:val="231F20"/>
          <w:w w:val="105"/>
        </w:rPr>
        <w:t>filosofía</w:t>
      </w:r>
      <w:r>
        <w:rPr>
          <w:color w:val="231F20"/>
          <w:spacing w:val="-27"/>
          <w:w w:val="105"/>
        </w:rPr>
        <w:t> </w:t>
      </w:r>
      <w:r>
        <w:rPr>
          <w:color w:val="231F20"/>
          <w:w w:val="105"/>
        </w:rPr>
        <w:t>deleuziana,</w:t>
      </w:r>
      <w:r>
        <w:rPr>
          <w:color w:val="231F20"/>
          <w:spacing w:val="-27"/>
          <w:w w:val="105"/>
        </w:rPr>
        <w:t> </w:t>
      </w:r>
      <w:r>
        <w:rPr>
          <w:color w:val="231F20"/>
          <w:w w:val="105"/>
        </w:rPr>
        <w:t>como</w:t>
      </w:r>
      <w:r>
        <w:rPr>
          <w:color w:val="231F20"/>
          <w:spacing w:val="-27"/>
          <w:w w:val="105"/>
        </w:rPr>
        <w:t> </w:t>
      </w:r>
      <w:r>
        <w:rPr>
          <w:color w:val="231F20"/>
          <w:w w:val="105"/>
        </w:rPr>
        <w:t>un</w:t>
      </w:r>
      <w:r>
        <w:rPr>
          <w:color w:val="231F20"/>
          <w:spacing w:val="-27"/>
          <w:w w:val="105"/>
        </w:rPr>
        <w:t> </w:t>
      </w:r>
      <w:r>
        <w:rPr>
          <w:i/>
          <w:color w:val="231F20"/>
          <w:w w:val="105"/>
        </w:rPr>
        <w:t>rittornelo</w:t>
      </w:r>
      <w:r>
        <w:rPr>
          <w:color w:val="231F20"/>
          <w:w w:val="105"/>
        </w:rPr>
        <w:t>;</w:t>
      </w:r>
      <w:r>
        <w:rPr>
          <w:color w:val="231F20"/>
          <w:spacing w:val="-27"/>
          <w:w w:val="105"/>
        </w:rPr>
        <w:t> </w:t>
      </w:r>
      <w:r>
        <w:rPr>
          <w:color w:val="231F20"/>
          <w:w w:val="105"/>
        </w:rPr>
        <w:t>esto</w:t>
      </w:r>
      <w:r>
        <w:rPr>
          <w:color w:val="231F20"/>
          <w:spacing w:val="-27"/>
          <w:w w:val="105"/>
        </w:rPr>
        <w:t> </w:t>
      </w:r>
      <w:r>
        <w:rPr>
          <w:color w:val="231F20"/>
          <w:w w:val="105"/>
        </w:rPr>
        <w:t>es,</w:t>
      </w:r>
      <w:r>
        <w:rPr>
          <w:color w:val="231F20"/>
          <w:spacing w:val="-27"/>
          <w:w w:val="105"/>
        </w:rPr>
        <w:t> </w:t>
      </w:r>
      <w:r>
        <w:rPr>
          <w:color w:val="231F20"/>
          <w:w w:val="105"/>
        </w:rPr>
        <w:t>una</w:t>
      </w:r>
      <w:r>
        <w:rPr>
          <w:color w:val="231F20"/>
          <w:spacing w:val="-27"/>
          <w:w w:val="105"/>
        </w:rPr>
        <w:t> </w:t>
      </w:r>
      <w:r>
        <w:rPr>
          <w:color w:val="231F20"/>
          <w:w w:val="105"/>
        </w:rPr>
        <w:t>especie</w:t>
      </w:r>
      <w:r>
        <w:rPr>
          <w:color w:val="231F20"/>
          <w:spacing w:val="-27"/>
          <w:w w:val="105"/>
        </w:rPr>
        <w:t> </w:t>
      </w:r>
      <w:r>
        <w:rPr>
          <w:color w:val="231F20"/>
          <w:w w:val="105"/>
        </w:rPr>
        <w:t>de puesta</w:t>
      </w:r>
      <w:r>
        <w:rPr>
          <w:color w:val="231F20"/>
          <w:spacing w:val="-4"/>
          <w:w w:val="105"/>
        </w:rPr>
        <w:t> </w:t>
      </w:r>
      <w:r>
        <w:rPr>
          <w:color w:val="231F20"/>
          <w:w w:val="105"/>
        </w:rPr>
        <w:t>en</w:t>
      </w:r>
      <w:r>
        <w:rPr>
          <w:color w:val="231F20"/>
          <w:spacing w:val="-4"/>
          <w:w w:val="105"/>
        </w:rPr>
        <w:t> </w:t>
      </w:r>
      <w:r>
        <w:rPr>
          <w:color w:val="231F20"/>
          <w:w w:val="105"/>
        </w:rPr>
        <w:t>escena</w:t>
      </w:r>
      <w:r>
        <w:rPr>
          <w:color w:val="231F20"/>
          <w:spacing w:val="-4"/>
          <w:w w:val="105"/>
        </w:rPr>
        <w:t> </w:t>
      </w:r>
      <w:r>
        <w:rPr>
          <w:color w:val="231F20"/>
          <w:w w:val="105"/>
        </w:rPr>
        <w:t>mediante</w:t>
      </w:r>
      <w:r>
        <w:rPr>
          <w:color w:val="231F20"/>
          <w:spacing w:val="-4"/>
          <w:w w:val="105"/>
        </w:rPr>
        <w:t> </w:t>
      </w:r>
      <w:r>
        <w:rPr>
          <w:color w:val="231F20"/>
          <w:w w:val="105"/>
        </w:rPr>
        <w:t>la</w:t>
      </w:r>
      <w:r>
        <w:rPr>
          <w:color w:val="231F20"/>
          <w:spacing w:val="-4"/>
          <w:w w:val="105"/>
        </w:rPr>
        <w:t> </w:t>
      </w:r>
      <w:r>
        <w:rPr>
          <w:color w:val="231F20"/>
          <w:w w:val="105"/>
        </w:rPr>
        <w:t>cual</w:t>
      </w:r>
      <w:r>
        <w:rPr>
          <w:color w:val="231F20"/>
          <w:spacing w:val="-4"/>
          <w:w w:val="105"/>
        </w:rPr>
        <w:t> </w:t>
      </w:r>
      <w:r>
        <w:rPr>
          <w:color w:val="231F20"/>
          <w:w w:val="105"/>
        </w:rPr>
        <w:t>el</w:t>
      </w:r>
      <w:r>
        <w:rPr>
          <w:color w:val="231F20"/>
          <w:spacing w:val="-4"/>
          <w:w w:val="105"/>
        </w:rPr>
        <w:t> </w:t>
      </w:r>
      <w:r>
        <w:rPr>
          <w:color w:val="231F20"/>
          <w:w w:val="105"/>
        </w:rPr>
        <w:t>personaje</w:t>
      </w:r>
      <w:r>
        <w:rPr>
          <w:color w:val="231F20"/>
          <w:spacing w:val="-4"/>
          <w:w w:val="105"/>
        </w:rPr>
        <w:t> </w:t>
      </w:r>
      <w:r>
        <w:rPr>
          <w:color w:val="231F20"/>
          <w:spacing w:val="-3"/>
          <w:w w:val="105"/>
        </w:rPr>
        <w:t>recuerda</w:t>
      </w:r>
      <w:r>
        <w:rPr>
          <w:color w:val="231F20"/>
          <w:spacing w:val="-4"/>
          <w:w w:val="105"/>
        </w:rPr>
        <w:t> </w:t>
      </w:r>
      <w:r>
        <w:rPr>
          <w:color w:val="231F20"/>
          <w:w w:val="105"/>
        </w:rPr>
        <w:t>un</w:t>
      </w:r>
      <w:r>
        <w:rPr>
          <w:color w:val="231F20"/>
          <w:spacing w:val="-4"/>
          <w:w w:val="105"/>
        </w:rPr>
        <w:t> </w:t>
      </w:r>
      <w:r>
        <w:rPr>
          <w:i/>
          <w:color w:val="231F20"/>
          <w:w w:val="105"/>
        </w:rPr>
        <w:t>chez</w:t>
      </w:r>
      <w:r>
        <w:rPr>
          <w:i/>
          <w:color w:val="231F20"/>
          <w:spacing w:val="-4"/>
          <w:w w:val="105"/>
        </w:rPr>
        <w:t> </w:t>
      </w:r>
      <w:r>
        <w:rPr>
          <w:i/>
          <w:color w:val="231F20"/>
          <w:w w:val="105"/>
        </w:rPr>
        <w:t>moi</w:t>
      </w:r>
      <w:r>
        <w:rPr>
          <w:color w:val="231F20"/>
          <w:w w:val="105"/>
        </w:rPr>
        <w:t>.</w:t>
      </w:r>
      <w:r>
        <w:rPr>
          <w:color w:val="231F20"/>
          <w:spacing w:val="-4"/>
          <w:w w:val="105"/>
        </w:rPr>
        <w:t> </w:t>
      </w:r>
      <w:r>
        <w:rPr>
          <w:color w:val="231F20"/>
          <w:w w:val="105"/>
        </w:rPr>
        <w:t>El</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i/>
          <w:color w:val="231F20"/>
        </w:rPr>
        <w:t>rittornelo</w:t>
      </w:r>
      <w:r>
        <w:rPr>
          <w:color w:val="231F20"/>
        </w:rPr>
        <w:t>, como el arte, es un corte al caos que permite al Minotauro pasar del hábito a la habitación </w:t>
      </w:r>
      <w:r>
        <w:rPr>
          <w:color w:val="231F20"/>
          <w:spacing w:val="-3"/>
        </w:rPr>
        <w:t>expresiva,  </w:t>
      </w:r>
      <w:r>
        <w:rPr>
          <w:color w:val="231F20"/>
        </w:rPr>
        <w:t>que es el laberinto. con el </w:t>
      </w:r>
      <w:r>
        <w:rPr>
          <w:i/>
          <w:color w:val="231F20"/>
        </w:rPr>
        <w:t>rittornelo   </w:t>
      </w:r>
      <w:r>
        <w:rPr>
          <w:color w:val="231F20"/>
        </w:rPr>
        <w:t>se ejecuta una operación de territorialización </w:t>
      </w:r>
      <w:r>
        <w:rPr>
          <w:color w:val="231F20"/>
          <w:spacing w:val="-3"/>
        </w:rPr>
        <w:t>expresiva, </w:t>
      </w:r>
      <w:r>
        <w:rPr>
          <w:color w:val="231F20"/>
        </w:rPr>
        <w:t>desde la cual Asterión efectúa un agenciamiento con su entorno. Es posible </w:t>
      </w:r>
      <w:r>
        <w:rPr>
          <w:color w:val="231F20"/>
          <w:spacing w:val="-3"/>
        </w:rPr>
        <w:t>observar,       </w:t>
      </w:r>
      <w:r>
        <w:rPr>
          <w:color w:val="231F20"/>
        </w:rPr>
        <w:t>a partir de lo </w:t>
      </w:r>
      <w:r>
        <w:rPr>
          <w:color w:val="231F20"/>
          <w:spacing w:val="-4"/>
        </w:rPr>
        <w:t>anterior,  </w:t>
      </w:r>
      <w:r>
        <w:rPr>
          <w:color w:val="231F20"/>
        </w:rPr>
        <w:t>la intensidad con la que el Minotauro se enlaza     con el escaso mobiliario de su vivienda: Minotauro y pesebre, Minotauro   y aljibe, Minotauro y las infinitas galerías, etcétera. El laberinto-casa es,   de</w:t>
      </w:r>
      <w:r>
        <w:rPr>
          <w:color w:val="231F20"/>
          <w:spacing w:val="24"/>
        </w:rPr>
        <w:t> </w:t>
      </w:r>
      <w:r>
        <w:rPr>
          <w:color w:val="231F20"/>
        </w:rPr>
        <w:t>este</w:t>
      </w:r>
      <w:r>
        <w:rPr>
          <w:color w:val="231F20"/>
          <w:spacing w:val="24"/>
        </w:rPr>
        <w:t> </w:t>
      </w:r>
      <w:r>
        <w:rPr>
          <w:color w:val="231F20"/>
        </w:rPr>
        <w:t>modo,</w:t>
      </w:r>
      <w:r>
        <w:rPr>
          <w:color w:val="231F20"/>
          <w:spacing w:val="24"/>
        </w:rPr>
        <w:t> </w:t>
      </w:r>
      <w:r>
        <w:rPr>
          <w:color w:val="231F20"/>
        </w:rPr>
        <w:t>un</w:t>
      </w:r>
      <w:r>
        <w:rPr>
          <w:color w:val="231F20"/>
          <w:spacing w:val="24"/>
        </w:rPr>
        <w:t> </w:t>
      </w:r>
      <w:r>
        <w:rPr>
          <w:color w:val="231F20"/>
        </w:rPr>
        <w:t>acto</w:t>
      </w:r>
      <w:r>
        <w:rPr>
          <w:color w:val="231F20"/>
          <w:spacing w:val="24"/>
        </w:rPr>
        <w:t> </w:t>
      </w:r>
      <w:r>
        <w:rPr>
          <w:color w:val="231F20"/>
        </w:rPr>
        <w:t>de</w:t>
      </w:r>
      <w:r>
        <w:rPr>
          <w:color w:val="231F20"/>
          <w:spacing w:val="24"/>
        </w:rPr>
        <w:t> </w:t>
      </w:r>
      <w:r>
        <w:rPr>
          <w:color w:val="231F20"/>
        </w:rPr>
        <w:t>relación</w:t>
      </w:r>
      <w:r>
        <w:rPr>
          <w:color w:val="231F20"/>
          <w:spacing w:val="24"/>
        </w:rPr>
        <w:t> </w:t>
      </w:r>
      <w:r>
        <w:rPr>
          <w:color w:val="231F20"/>
        </w:rPr>
        <w:t>configurado</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personaje.</w:t>
      </w:r>
    </w:p>
    <w:p>
      <w:pPr>
        <w:pStyle w:val="BodyText"/>
        <w:spacing w:line="307" w:lineRule="auto"/>
        <w:ind w:left="117" w:right="115" w:firstLine="396"/>
        <w:jc w:val="both"/>
      </w:pPr>
      <w:r>
        <w:rPr>
          <w:color w:val="231F20"/>
          <w:w w:val="105"/>
        </w:rPr>
        <w:t>no es gratuito que el narrador sea el propio Asterión, cuya voz en primera</w:t>
      </w:r>
      <w:r>
        <w:rPr>
          <w:color w:val="231F20"/>
          <w:spacing w:val="-24"/>
          <w:w w:val="105"/>
        </w:rPr>
        <w:t> </w:t>
      </w:r>
      <w:r>
        <w:rPr>
          <w:color w:val="231F20"/>
          <w:w w:val="105"/>
        </w:rPr>
        <w:t>persona</w:t>
      </w:r>
      <w:r>
        <w:rPr>
          <w:color w:val="231F20"/>
          <w:spacing w:val="-24"/>
          <w:w w:val="105"/>
        </w:rPr>
        <w:t> </w:t>
      </w:r>
      <w:r>
        <w:rPr>
          <w:color w:val="231F20"/>
          <w:w w:val="105"/>
        </w:rPr>
        <w:t>propicia</w:t>
      </w:r>
      <w:r>
        <w:rPr>
          <w:color w:val="231F20"/>
          <w:spacing w:val="-25"/>
          <w:w w:val="105"/>
        </w:rPr>
        <w:t> </w:t>
      </w:r>
      <w:r>
        <w:rPr>
          <w:color w:val="231F20"/>
          <w:w w:val="105"/>
        </w:rPr>
        <w:t>un</w:t>
      </w:r>
      <w:r>
        <w:rPr>
          <w:color w:val="231F20"/>
          <w:spacing w:val="-24"/>
          <w:w w:val="105"/>
        </w:rPr>
        <w:t> </w:t>
      </w:r>
      <w:r>
        <w:rPr>
          <w:color w:val="231F20"/>
          <w:w w:val="105"/>
        </w:rPr>
        <w:t>acercamiento</w:t>
      </w:r>
      <w:r>
        <w:rPr>
          <w:color w:val="231F20"/>
          <w:spacing w:val="-24"/>
          <w:w w:val="105"/>
        </w:rPr>
        <w:t> </w:t>
      </w:r>
      <w:r>
        <w:rPr>
          <w:color w:val="231F20"/>
          <w:w w:val="105"/>
        </w:rPr>
        <w:t>mayor</w:t>
      </w:r>
      <w:r>
        <w:rPr>
          <w:color w:val="231F20"/>
          <w:spacing w:val="-24"/>
          <w:w w:val="105"/>
        </w:rPr>
        <w:t> </w:t>
      </w:r>
      <w:r>
        <w:rPr>
          <w:color w:val="231F20"/>
          <w:w w:val="105"/>
        </w:rPr>
        <w:t>entre</w:t>
      </w:r>
      <w:r>
        <w:rPr>
          <w:color w:val="231F20"/>
          <w:spacing w:val="-24"/>
          <w:w w:val="105"/>
        </w:rPr>
        <w:t> </w:t>
      </w:r>
      <w:r>
        <w:rPr>
          <w:color w:val="231F20"/>
          <w:w w:val="105"/>
        </w:rPr>
        <w:t>personaje,</w:t>
      </w:r>
      <w:r>
        <w:rPr>
          <w:color w:val="231F20"/>
          <w:spacing w:val="-24"/>
          <w:w w:val="105"/>
        </w:rPr>
        <w:t> </w:t>
      </w:r>
      <w:r>
        <w:rPr>
          <w:color w:val="231F20"/>
          <w:w w:val="105"/>
        </w:rPr>
        <w:t>histo- ria y </w:t>
      </w:r>
      <w:r>
        <w:rPr>
          <w:color w:val="231F20"/>
          <w:spacing w:val="-4"/>
          <w:w w:val="105"/>
        </w:rPr>
        <w:t>lector. </w:t>
      </w:r>
      <w:r>
        <w:rPr>
          <w:color w:val="231F20"/>
          <w:w w:val="105"/>
        </w:rPr>
        <w:t>Es </w:t>
      </w:r>
      <w:r>
        <w:rPr>
          <w:color w:val="231F20"/>
          <w:spacing w:val="-5"/>
          <w:w w:val="105"/>
        </w:rPr>
        <w:t>decir, </w:t>
      </w:r>
      <w:r>
        <w:rPr>
          <w:color w:val="231F20"/>
          <w:w w:val="105"/>
        </w:rPr>
        <w:t>tan fuerte es el agenciamiento del personaje con su espacio,</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discurso</w:t>
      </w:r>
      <w:r>
        <w:rPr>
          <w:color w:val="231F20"/>
          <w:spacing w:val="-16"/>
          <w:w w:val="105"/>
        </w:rPr>
        <w:t> </w:t>
      </w:r>
      <w:r>
        <w:rPr>
          <w:color w:val="231F20"/>
          <w:w w:val="105"/>
        </w:rPr>
        <w:t>lleva</w:t>
      </w:r>
      <w:r>
        <w:rPr>
          <w:color w:val="231F20"/>
          <w:spacing w:val="-16"/>
          <w:w w:val="105"/>
        </w:rPr>
        <w:t> </w:t>
      </w:r>
      <w:r>
        <w:rPr>
          <w:color w:val="231F20"/>
          <w:w w:val="105"/>
        </w:rPr>
        <w:t>al</w:t>
      </w:r>
      <w:r>
        <w:rPr>
          <w:color w:val="231F20"/>
          <w:spacing w:val="-16"/>
          <w:w w:val="105"/>
        </w:rPr>
        <w:t> </w:t>
      </w:r>
      <w:r>
        <w:rPr>
          <w:color w:val="231F20"/>
          <w:w w:val="105"/>
        </w:rPr>
        <w:t>lector</w:t>
      </w:r>
      <w:r>
        <w:rPr>
          <w:color w:val="231F20"/>
          <w:spacing w:val="-16"/>
          <w:w w:val="105"/>
        </w:rPr>
        <w:t> </w:t>
      </w:r>
      <w:r>
        <w:rPr>
          <w:color w:val="231F20"/>
          <w:w w:val="105"/>
        </w:rPr>
        <w:t>a</w:t>
      </w:r>
      <w:r>
        <w:rPr>
          <w:color w:val="231F20"/>
          <w:spacing w:val="-16"/>
          <w:w w:val="105"/>
        </w:rPr>
        <w:t> </w:t>
      </w:r>
      <w:r>
        <w:rPr>
          <w:color w:val="231F20"/>
          <w:w w:val="105"/>
        </w:rPr>
        <w:t>percibirse</w:t>
      </w:r>
      <w:r>
        <w:rPr>
          <w:color w:val="231F20"/>
          <w:spacing w:val="-16"/>
          <w:w w:val="105"/>
        </w:rPr>
        <w:t> </w:t>
      </w:r>
      <w:r>
        <w:rPr>
          <w:color w:val="231F20"/>
          <w:w w:val="105"/>
        </w:rPr>
        <w:t>dentro</w:t>
      </w:r>
      <w:r>
        <w:rPr>
          <w:color w:val="231F20"/>
          <w:spacing w:val="-16"/>
          <w:w w:val="105"/>
        </w:rPr>
        <w:t> </w:t>
      </w:r>
      <w:r>
        <w:rPr>
          <w:color w:val="231F20"/>
          <w:w w:val="105"/>
        </w:rPr>
        <w:t>de</w:t>
      </w:r>
      <w:r>
        <w:rPr>
          <w:color w:val="231F20"/>
          <w:spacing w:val="-16"/>
          <w:w w:val="105"/>
        </w:rPr>
        <w:t> </w:t>
      </w:r>
      <w:r>
        <w:rPr>
          <w:color w:val="231F20"/>
          <w:w w:val="105"/>
        </w:rPr>
        <w:t>ese</w:t>
      </w:r>
      <w:r>
        <w:rPr>
          <w:color w:val="231F20"/>
          <w:spacing w:val="-16"/>
          <w:w w:val="105"/>
        </w:rPr>
        <w:t> </w:t>
      </w:r>
      <w:r>
        <w:rPr>
          <w:color w:val="231F20"/>
          <w:w w:val="105"/>
        </w:rPr>
        <w:t>agencia- miento.</w:t>
      </w:r>
      <w:r>
        <w:rPr>
          <w:color w:val="231F20"/>
          <w:spacing w:val="-9"/>
          <w:w w:val="105"/>
        </w:rPr>
        <w:t> </w:t>
      </w:r>
      <w:r>
        <w:rPr>
          <w:color w:val="231F20"/>
          <w:w w:val="105"/>
        </w:rPr>
        <w:t>Además,</w:t>
      </w:r>
      <w:r>
        <w:rPr>
          <w:color w:val="231F20"/>
          <w:spacing w:val="-9"/>
          <w:w w:val="105"/>
        </w:rPr>
        <w:t> </w:t>
      </w:r>
      <w:r>
        <w:rPr>
          <w:color w:val="231F20"/>
          <w:w w:val="105"/>
        </w:rPr>
        <w:t>el</w:t>
      </w:r>
      <w:r>
        <w:rPr>
          <w:color w:val="231F20"/>
          <w:spacing w:val="-9"/>
          <w:w w:val="105"/>
        </w:rPr>
        <w:t> </w:t>
      </w:r>
      <w:r>
        <w:rPr>
          <w:color w:val="231F20"/>
          <w:w w:val="105"/>
        </w:rPr>
        <w:t>Minotauro</w:t>
      </w:r>
      <w:r>
        <w:rPr>
          <w:color w:val="231F20"/>
          <w:spacing w:val="-9"/>
          <w:w w:val="105"/>
        </w:rPr>
        <w:t> </w:t>
      </w:r>
      <w:r>
        <w:rPr>
          <w:color w:val="231F20"/>
          <w:w w:val="105"/>
        </w:rPr>
        <w:t>se</w:t>
      </w:r>
      <w:r>
        <w:rPr>
          <w:color w:val="231F20"/>
          <w:spacing w:val="-9"/>
          <w:w w:val="105"/>
        </w:rPr>
        <w:t> </w:t>
      </w:r>
      <w:r>
        <w:rPr>
          <w:color w:val="231F20"/>
          <w:w w:val="105"/>
        </w:rPr>
        <w:t>sabe</w:t>
      </w:r>
      <w:r>
        <w:rPr>
          <w:color w:val="231F20"/>
          <w:spacing w:val="-10"/>
          <w:w w:val="105"/>
        </w:rPr>
        <w:t> </w:t>
      </w:r>
      <w:r>
        <w:rPr>
          <w:color w:val="231F20"/>
          <w:w w:val="105"/>
        </w:rPr>
        <w:t>único,</w:t>
      </w:r>
      <w:r>
        <w:rPr>
          <w:color w:val="231F20"/>
          <w:spacing w:val="-10"/>
          <w:w w:val="105"/>
        </w:rPr>
        <w:t> </w:t>
      </w:r>
      <w:r>
        <w:rPr>
          <w:color w:val="231F20"/>
          <w:w w:val="105"/>
        </w:rPr>
        <w:t>diferente</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demás,</w:t>
      </w:r>
      <w:r>
        <w:rPr>
          <w:color w:val="231F20"/>
          <w:spacing w:val="-9"/>
          <w:w w:val="105"/>
        </w:rPr>
        <w:t> </w:t>
      </w:r>
      <w:r>
        <w:rPr>
          <w:color w:val="231F20"/>
          <w:w w:val="105"/>
        </w:rPr>
        <w:t>pero no</w:t>
      </w:r>
      <w:r>
        <w:rPr>
          <w:color w:val="231F20"/>
          <w:spacing w:val="-9"/>
          <w:w w:val="105"/>
        </w:rPr>
        <w:t> </w:t>
      </w:r>
      <w:r>
        <w:rPr>
          <w:color w:val="231F20"/>
          <w:w w:val="105"/>
        </w:rPr>
        <w:t>por</w:t>
      </w:r>
      <w:r>
        <w:rPr>
          <w:color w:val="231F20"/>
          <w:spacing w:val="-9"/>
          <w:w w:val="105"/>
        </w:rPr>
        <w:t> </w:t>
      </w:r>
      <w:r>
        <w:rPr>
          <w:color w:val="231F20"/>
          <w:w w:val="105"/>
        </w:rPr>
        <w:t>su</w:t>
      </w:r>
      <w:r>
        <w:rPr>
          <w:color w:val="231F20"/>
          <w:spacing w:val="-9"/>
          <w:w w:val="105"/>
        </w:rPr>
        <w:t> </w:t>
      </w:r>
      <w:r>
        <w:rPr>
          <w:color w:val="231F20"/>
          <w:w w:val="105"/>
        </w:rPr>
        <w:t>calidad</w:t>
      </w:r>
      <w:r>
        <w:rPr>
          <w:color w:val="231F20"/>
          <w:spacing w:val="-9"/>
          <w:w w:val="105"/>
        </w:rPr>
        <w:t> </w:t>
      </w:r>
      <w:r>
        <w:rPr>
          <w:color w:val="231F20"/>
          <w:w w:val="105"/>
        </w:rPr>
        <w:t>de</w:t>
      </w:r>
      <w:r>
        <w:rPr>
          <w:color w:val="231F20"/>
          <w:spacing w:val="-9"/>
          <w:w w:val="105"/>
        </w:rPr>
        <w:t> </w:t>
      </w:r>
      <w:r>
        <w:rPr>
          <w:color w:val="231F20"/>
          <w:w w:val="105"/>
        </w:rPr>
        <w:t>monstruo,</w:t>
      </w:r>
      <w:r>
        <w:rPr>
          <w:color w:val="231F20"/>
          <w:spacing w:val="-9"/>
          <w:w w:val="105"/>
        </w:rPr>
        <w:t> </w:t>
      </w:r>
      <w:r>
        <w:rPr>
          <w:color w:val="231F20"/>
          <w:w w:val="105"/>
        </w:rPr>
        <w:t>sino</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linaje</w:t>
      </w:r>
      <w:r>
        <w:rPr>
          <w:color w:val="231F20"/>
          <w:spacing w:val="-9"/>
          <w:w w:val="105"/>
        </w:rPr>
        <w:t> </w:t>
      </w:r>
      <w:r>
        <w:rPr>
          <w:color w:val="231F20"/>
          <w:w w:val="105"/>
        </w:rPr>
        <w:t>que</w:t>
      </w:r>
      <w:r>
        <w:rPr>
          <w:color w:val="231F20"/>
          <w:spacing w:val="-9"/>
          <w:w w:val="105"/>
        </w:rPr>
        <w:t> </w:t>
      </w:r>
      <w:r>
        <w:rPr>
          <w:color w:val="231F20"/>
          <w:w w:val="105"/>
        </w:rPr>
        <w:t>significa</w:t>
      </w:r>
      <w:r>
        <w:rPr>
          <w:color w:val="231F20"/>
          <w:spacing w:val="-9"/>
          <w:w w:val="105"/>
        </w:rPr>
        <w:t> </w:t>
      </w:r>
      <w:r>
        <w:rPr>
          <w:color w:val="231F20"/>
          <w:w w:val="105"/>
        </w:rPr>
        <w:t>ser</w:t>
      </w:r>
      <w:r>
        <w:rPr>
          <w:color w:val="231F20"/>
          <w:spacing w:val="-9"/>
          <w:w w:val="105"/>
        </w:rPr>
        <w:t> </w:t>
      </w:r>
      <w:r>
        <w:rPr>
          <w:color w:val="231F20"/>
          <w:w w:val="105"/>
        </w:rPr>
        <w:t>hijo</w:t>
      </w:r>
      <w:r>
        <w:rPr>
          <w:color w:val="231F20"/>
          <w:spacing w:val="-9"/>
          <w:w w:val="105"/>
        </w:rPr>
        <w:t> </w:t>
      </w:r>
      <w:r>
        <w:rPr>
          <w:color w:val="231F20"/>
          <w:w w:val="105"/>
        </w:rPr>
        <w:t>de una reina; por ello, se otorga la capacidad de</w:t>
      </w:r>
      <w:r>
        <w:rPr>
          <w:color w:val="231F20"/>
          <w:spacing w:val="-13"/>
          <w:w w:val="105"/>
        </w:rPr>
        <w:t> </w:t>
      </w:r>
      <w:r>
        <w:rPr>
          <w:color w:val="231F20"/>
          <w:w w:val="105"/>
        </w:rPr>
        <w:t>enunciación.</w:t>
      </w:r>
    </w:p>
    <w:p>
      <w:pPr>
        <w:pStyle w:val="BodyText"/>
        <w:spacing w:line="307" w:lineRule="auto"/>
        <w:ind w:left="117" w:right="114" w:firstLine="396"/>
        <w:jc w:val="both"/>
      </w:pPr>
      <w:r>
        <w:rPr>
          <w:color w:val="231F20"/>
          <w:w w:val="105"/>
        </w:rPr>
        <w:t>Hacia el final del discurso, y en un espacio textual muy pequeño, </w:t>
      </w:r>
      <w:r>
        <w:rPr>
          <w:color w:val="231F20"/>
          <w:spacing w:val="-1"/>
          <w:w w:val="103"/>
        </w:rPr>
        <w:t>apa</w:t>
      </w:r>
      <w:r>
        <w:rPr>
          <w:color w:val="231F20"/>
          <w:spacing w:val="-7"/>
          <w:w w:val="103"/>
        </w:rPr>
        <w:t>r</w:t>
      </w:r>
      <w:r>
        <w:rPr>
          <w:color w:val="231F20"/>
          <w:spacing w:val="-1"/>
          <w:w w:val="101"/>
        </w:rPr>
        <w:t>ec</w:t>
      </w:r>
      <w:r>
        <w:rPr>
          <w:color w:val="231F20"/>
          <w:w w:val="101"/>
        </w:rPr>
        <w:t>e</w:t>
      </w:r>
      <w:r>
        <w:rPr>
          <w:color w:val="231F20"/>
          <w:spacing w:val="5"/>
        </w:rPr>
        <w:t> </w:t>
      </w:r>
      <w:r>
        <w:rPr>
          <w:color w:val="231F20"/>
          <w:spacing w:val="-24"/>
          <w:w w:val="207"/>
        </w:rPr>
        <w:t>t</w:t>
      </w:r>
      <w:r>
        <w:rPr>
          <w:color w:val="231F20"/>
          <w:spacing w:val="-1"/>
          <w:w w:val="102"/>
        </w:rPr>
        <w:t>eseo</w:t>
      </w:r>
      <w:r>
        <w:rPr>
          <w:color w:val="231F20"/>
          <w:w w:val="102"/>
        </w:rPr>
        <w:t>,</w:t>
      </w:r>
      <w:r>
        <w:rPr>
          <w:color w:val="231F20"/>
          <w:spacing w:val="5"/>
        </w:rPr>
        <w:t> </w:t>
      </w:r>
      <w:r>
        <w:rPr>
          <w:color w:val="231F20"/>
          <w:spacing w:val="-1"/>
          <w:w w:val="102"/>
        </w:rPr>
        <w:t>int</w:t>
      </w:r>
      <w:r>
        <w:rPr>
          <w:color w:val="231F20"/>
          <w:spacing w:val="-8"/>
          <w:w w:val="102"/>
        </w:rPr>
        <w:t>r</w:t>
      </w:r>
      <w:r>
        <w:rPr>
          <w:color w:val="231F20"/>
          <w:w w:val="104"/>
        </w:rPr>
        <w:t>oducido</w:t>
      </w:r>
      <w:r>
        <w:rPr>
          <w:color w:val="231F20"/>
          <w:spacing w:val="4"/>
        </w:rPr>
        <w:t> </w:t>
      </w:r>
      <w:r>
        <w:rPr>
          <w:color w:val="231F20"/>
          <w:spacing w:val="-1"/>
          <w:w w:val="104"/>
        </w:rPr>
        <w:t>po</w:t>
      </w:r>
      <w:r>
        <w:rPr>
          <w:color w:val="231F20"/>
          <w:w w:val="104"/>
        </w:rPr>
        <w:t>r</w:t>
      </w:r>
      <w:r>
        <w:rPr>
          <w:color w:val="231F20"/>
          <w:spacing w:val="5"/>
        </w:rPr>
        <w:t> </w:t>
      </w:r>
      <w:r>
        <w:rPr>
          <w:color w:val="231F20"/>
          <w:w w:val="104"/>
        </w:rPr>
        <w:t>un</w:t>
      </w:r>
      <w:r>
        <w:rPr>
          <w:color w:val="231F20"/>
          <w:spacing w:val="4"/>
        </w:rPr>
        <w:t> </w:t>
      </w:r>
      <w:r>
        <w:rPr>
          <w:color w:val="231F20"/>
          <w:spacing w:val="-1"/>
          <w:w w:val="102"/>
        </w:rPr>
        <w:t>na</w:t>
      </w:r>
      <w:r>
        <w:rPr>
          <w:color w:val="231F20"/>
          <w:spacing w:val="3"/>
          <w:w w:val="102"/>
        </w:rPr>
        <w:t>r</w:t>
      </w:r>
      <w:r>
        <w:rPr>
          <w:color w:val="231F20"/>
          <w:w w:val="102"/>
        </w:rPr>
        <w:t>rador</w:t>
      </w:r>
      <w:r>
        <w:rPr>
          <w:color w:val="231F20"/>
          <w:spacing w:val="4"/>
        </w:rPr>
        <w:t> </w:t>
      </w:r>
      <w:r>
        <w:rPr>
          <w:color w:val="231F20"/>
          <w:spacing w:val="-1"/>
          <w:w w:val="104"/>
        </w:rPr>
        <w:t>e</w:t>
      </w:r>
      <w:r>
        <w:rPr>
          <w:color w:val="231F20"/>
          <w:w w:val="104"/>
        </w:rPr>
        <w:t>n</w:t>
      </w:r>
      <w:r>
        <w:rPr>
          <w:color w:val="231F20"/>
          <w:spacing w:val="4"/>
        </w:rPr>
        <w:t> </w:t>
      </w:r>
      <w:r>
        <w:rPr>
          <w:color w:val="231F20"/>
          <w:spacing w:val="-1"/>
          <w:w w:val="99"/>
        </w:rPr>
        <w:t>te</w:t>
      </w:r>
      <w:r>
        <w:rPr>
          <w:color w:val="231F20"/>
          <w:spacing w:val="-7"/>
          <w:w w:val="99"/>
        </w:rPr>
        <w:t>r</w:t>
      </w:r>
      <w:r>
        <w:rPr>
          <w:color w:val="231F20"/>
          <w:w w:val="100"/>
        </w:rPr>
        <w:t>cera</w:t>
      </w:r>
      <w:r>
        <w:rPr>
          <w:color w:val="231F20"/>
          <w:spacing w:val="4"/>
        </w:rPr>
        <w:t> </w:t>
      </w:r>
      <w:r>
        <w:rPr>
          <w:color w:val="231F20"/>
          <w:spacing w:val="-1"/>
          <w:w w:val="103"/>
        </w:rPr>
        <w:t>persona</w:t>
      </w:r>
      <w:r>
        <w:rPr>
          <w:color w:val="231F20"/>
          <w:w w:val="103"/>
        </w:rPr>
        <w:t>,</w:t>
      </w:r>
      <w:r>
        <w:rPr>
          <w:color w:val="231F20"/>
          <w:spacing w:val="5"/>
        </w:rPr>
        <w:t> </w:t>
      </w:r>
      <w:r>
        <w:rPr>
          <w:color w:val="231F20"/>
          <w:spacing w:val="-1"/>
          <w:w w:val="95"/>
        </w:rPr>
        <w:t>e</w:t>
      </w:r>
      <w:r>
        <w:rPr>
          <w:color w:val="231F20"/>
          <w:w w:val="95"/>
        </w:rPr>
        <w:t>s</w:t>
      </w:r>
      <w:r>
        <w:rPr>
          <w:color w:val="231F20"/>
          <w:spacing w:val="5"/>
        </w:rPr>
        <w:t> </w:t>
      </w:r>
      <w:r>
        <w:rPr>
          <w:color w:val="231F20"/>
          <w:spacing w:val="-1"/>
          <w:w w:val="103"/>
        </w:rPr>
        <w:t>deci</w:t>
      </w:r>
      <w:r>
        <w:rPr>
          <w:color w:val="231F20"/>
          <w:spacing w:val="-22"/>
          <w:w w:val="100"/>
        </w:rPr>
        <w:t>r</w:t>
      </w:r>
      <w:r>
        <w:rPr>
          <w:color w:val="231F20"/>
          <w:w w:val="133"/>
        </w:rPr>
        <w:t>, </w:t>
      </w:r>
      <w:r>
        <w:rPr>
          <w:color w:val="231F20"/>
          <w:w w:val="105"/>
        </w:rPr>
        <w:t>sin capacidad de enunciación, más que en el momento en el que se le cede</w:t>
      </w:r>
      <w:r>
        <w:rPr>
          <w:color w:val="231F20"/>
          <w:spacing w:val="-13"/>
          <w:w w:val="105"/>
        </w:rPr>
        <w:t> </w:t>
      </w:r>
      <w:r>
        <w:rPr>
          <w:color w:val="231F20"/>
          <w:w w:val="105"/>
        </w:rPr>
        <w:t>voz</w:t>
      </w:r>
      <w:r>
        <w:rPr>
          <w:color w:val="231F20"/>
          <w:spacing w:val="-13"/>
          <w:w w:val="105"/>
        </w:rPr>
        <w:t> </w:t>
      </w:r>
      <w:r>
        <w:rPr>
          <w:color w:val="231F20"/>
          <w:w w:val="105"/>
        </w:rPr>
        <w:t>para</w:t>
      </w:r>
      <w:r>
        <w:rPr>
          <w:color w:val="231F20"/>
          <w:spacing w:val="-13"/>
          <w:w w:val="105"/>
        </w:rPr>
        <w:t> </w:t>
      </w:r>
      <w:r>
        <w:rPr>
          <w:color w:val="231F20"/>
          <w:w w:val="105"/>
        </w:rPr>
        <w:t>dirigirse</w:t>
      </w:r>
      <w:r>
        <w:rPr>
          <w:color w:val="231F20"/>
          <w:spacing w:val="-12"/>
          <w:w w:val="105"/>
        </w:rPr>
        <w:t> </w:t>
      </w:r>
      <w:r>
        <w:rPr>
          <w:color w:val="231F20"/>
          <w:w w:val="105"/>
        </w:rPr>
        <w:t>a</w:t>
      </w:r>
      <w:r>
        <w:rPr>
          <w:color w:val="231F20"/>
          <w:spacing w:val="-13"/>
          <w:w w:val="105"/>
        </w:rPr>
        <w:t> </w:t>
      </w:r>
      <w:r>
        <w:rPr>
          <w:color w:val="231F20"/>
          <w:w w:val="105"/>
        </w:rPr>
        <w:t>Ariadna.</w:t>
      </w:r>
      <w:r>
        <w:rPr>
          <w:color w:val="231F20"/>
          <w:spacing w:val="-13"/>
          <w:w w:val="105"/>
        </w:rPr>
        <w:t> </w:t>
      </w:r>
      <w:r>
        <w:rPr>
          <w:color w:val="231F20"/>
          <w:w w:val="105"/>
        </w:rPr>
        <w:t>como</w:t>
      </w:r>
      <w:r>
        <w:rPr>
          <w:color w:val="231F20"/>
          <w:spacing w:val="-13"/>
          <w:w w:val="105"/>
        </w:rPr>
        <w:t> </w:t>
      </w:r>
      <w:r>
        <w:rPr>
          <w:color w:val="231F20"/>
          <w:w w:val="105"/>
        </w:rPr>
        <w:t>se</w:t>
      </w:r>
      <w:r>
        <w:rPr>
          <w:color w:val="231F20"/>
          <w:spacing w:val="-13"/>
          <w:w w:val="105"/>
        </w:rPr>
        <w:t> </w:t>
      </w:r>
      <w:r>
        <w:rPr>
          <w:color w:val="231F20"/>
          <w:w w:val="105"/>
        </w:rPr>
        <w:t>observa,</w:t>
      </w:r>
      <w:r>
        <w:rPr>
          <w:color w:val="231F20"/>
          <w:spacing w:val="-13"/>
          <w:w w:val="105"/>
        </w:rPr>
        <w:t> </w:t>
      </w:r>
      <w:r>
        <w:rPr>
          <w:color w:val="231F20"/>
          <w:w w:val="105"/>
        </w:rPr>
        <w:t>hay</w:t>
      </w:r>
      <w:r>
        <w:rPr>
          <w:color w:val="231F20"/>
          <w:spacing w:val="-13"/>
          <w:w w:val="105"/>
        </w:rPr>
        <w:t> </w:t>
      </w:r>
      <w:r>
        <w:rPr>
          <w:color w:val="231F20"/>
          <w:w w:val="105"/>
        </w:rPr>
        <w:t>distancia</w:t>
      </w:r>
      <w:r>
        <w:rPr>
          <w:color w:val="231F20"/>
          <w:spacing w:val="-12"/>
          <w:w w:val="105"/>
        </w:rPr>
        <w:t> </w:t>
      </w:r>
      <w:r>
        <w:rPr>
          <w:color w:val="231F20"/>
          <w:w w:val="105"/>
        </w:rPr>
        <w:t>signifi- </w:t>
      </w:r>
      <w:r>
        <w:rPr>
          <w:color w:val="231F20"/>
          <w:w w:val="98"/>
        </w:rPr>
        <w:t>cativa</w:t>
      </w:r>
      <w:r>
        <w:rPr>
          <w:color w:val="231F20"/>
          <w:spacing w:val="2"/>
        </w:rPr>
        <w:t> </w:t>
      </w:r>
      <w:r>
        <w:rPr>
          <w:color w:val="231F20"/>
          <w:spacing w:val="-1"/>
          <w:w w:val="104"/>
        </w:rPr>
        <w:t>e</w:t>
      </w:r>
      <w:r>
        <w:rPr>
          <w:color w:val="231F20"/>
          <w:w w:val="104"/>
        </w:rPr>
        <w:t>n</w:t>
      </w:r>
      <w:r>
        <w:rPr>
          <w:color w:val="231F20"/>
          <w:spacing w:val="2"/>
        </w:rPr>
        <w:t> </w:t>
      </w:r>
      <w:r>
        <w:rPr>
          <w:color w:val="231F20"/>
          <w:spacing w:val="-1"/>
          <w:w w:val="102"/>
        </w:rPr>
        <w:t>l</w:t>
      </w:r>
      <w:r>
        <w:rPr>
          <w:color w:val="231F20"/>
          <w:w w:val="102"/>
        </w:rPr>
        <w:t>a</w:t>
      </w:r>
      <w:r>
        <w:rPr>
          <w:color w:val="231F20"/>
          <w:spacing w:val="2"/>
        </w:rPr>
        <w:t> </w:t>
      </w:r>
      <w:r>
        <w:rPr>
          <w:color w:val="231F20"/>
          <w:w w:val="103"/>
        </w:rPr>
        <w:t>forma</w:t>
      </w:r>
      <w:r>
        <w:rPr>
          <w:color w:val="231F20"/>
          <w:spacing w:val="2"/>
        </w:rPr>
        <w:t> </w:t>
      </w:r>
      <w:r>
        <w:rPr>
          <w:color w:val="231F20"/>
          <w:spacing w:val="-1"/>
          <w:w w:val="104"/>
        </w:rPr>
        <w:t>e</w:t>
      </w:r>
      <w:r>
        <w:rPr>
          <w:color w:val="231F20"/>
          <w:w w:val="104"/>
        </w:rPr>
        <w:t>n</w:t>
      </w:r>
      <w:r>
        <w:rPr>
          <w:color w:val="231F20"/>
          <w:spacing w:val="2"/>
        </w:rPr>
        <w:t> </w:t>
      </w:r>
      <w:r>
        <w:rPr>
          <w:color w:val="231F20"/>
          <w:spacing w:val="-1"/>
          <w:w w:val="101"/>
        </w:rPr>
        <w:t>qu</w:t>
      </w:r>
      <w:r>
        <w:rPr>
          <w:color w:val="231F20"/>
          <w:w w:val="101"/>
        </w:rPr>
        <w:t>e</w:t>
      </w:r>
      <w:r>
        <w:rPr>
          <w:color w:val="231F20"/>
          <w:spacing w:val="2"/>
        </w:rPr>
        <w:t> </w:t>
      </w:r>
      <w:r>
        <w:rPr>
          <w:color w:val="231F20"/>
          <w:spacing w:val="-1"/>
          <w:w w:val="98"/>
        </w:rPr>
        <w:t>lo</w:t>
      </w:r>
      <w:r>
        <w:rPr>
          <w:color w:val="231F20"/>
          <w:w w:val="98"/>
        </w:rPr>
        <w:t>s</w:t>
      </w:r>
      <w:r>
        <w:rPr>
          <w:color w:val="231F20"/>
          <w:spacing w:val="2"/>
        </w:rPr>
        <w:t> </w:t>
      </w:r>
      <w:r>
        <w:rPr>
          <w:color w:val="231F20"/>
          <w:spacing w:val="-1"/>
          <w:w w:val="102"/>
        </w:rPr>
        <w:t>personajes</w:t>
      </w:r>
      <w:r>
        <w:rPr>
          <w:color w:val="231F20"/>
          <w:w w:val="102"/>
        </w:rPr>
        <w:t>,</w:t>
      </w:r>
      <w:r>
        <w:rPr>
          <w:color w:val="231F20"/>
          <w:spacing w:val="2"/>
        </w:rPr>
        <w:t> </w:t>
      </w:r>
      <w:r>
        <w:rPr>
          <w:color w:val="231F20"/>
          <w:spacing w:val="-1"/>
          <w:w w:val="101"/>
        </w:rPr>
        <w:t>Asterió</w:t>
      </w:r>
      <w:r>
        <w:rPr>
          <w:color w:val="231F20"/>
          <w:w w:val="101"/>
        </w:rPr>
        <w:t>n</w:t>
      </w:r>
      <w:r>
        <w:rPr>
          <w:color w:val="231F20"/>
          <w:spacing w:val="2"/>
        </w:rPr>
        <w:t> </w:t>
      </w:r>
      <w:r>
        <w:rPr>
          <w:color w:val="231F20"/>
          <w:w w:val="92"/>
        </w:rPr>
        <w:t>y</w:t>
      </w:r>
      <w:r>
        <w:rPr>
          <w:color w:val="231F20"/>
          <w:spacing w:val="2"/>
        </w:rPr>
        <w:t> </w:t>
      </w:r>
      <w:r>
        <w:rPr>
          <w:color w:val="231F20"/>
          <w:spacing w:val="-24"/>
          <w:w w:val="207"/>
        </w:rPr>
        <w:t>t</w:t>
      </w:r>
      <w:r>
        <w:rPr>
          <w:color w:val="231F20"/>
          <w:spacing w:val="-1"/>
          <w:w w:val="102"/>
        </w:rPr>
        <w:t>eseo</w:t>
      </w:r>
      <w:r>
        <w:rPr>
          <w:color w:val="231F20"/>
          <w:w w:val="102"/>
        </w:rPr>
        <w:t>,</w:t>
      </w:r>
      <w:r>
        <w:rPr>
          <w:color w:val="231F20"/>
          <w:spacing w:val="2"/>
        </w:rPr>
        <w:t> </w:t>
      </w:r>
      <w:r>
        <w:rPr>
          <w:color w:val="231F20"/>
          <w:spacing w:val="-1"/>
          <w:w w:val="99"/>
        </w:rPr>
        <w:t>está</w:t>
      </w:r>
      <w:r>
        <w:rPr>
          <w:color w:val="231F20"/>
          <w:w w:val="99"/>
        </w:rPr>
        <w:t>n</w:t>
      </w:r>
      <w:r>
        <w:rPr>
          <w:color w:val="231F20"/>
          <w:spacing w:val="2"/>
        </w:rPr>
        <w:t> </w:t>
      </w:r>
      <w:r>
        <w:rPr>
          <w:color w:val="231F20"/>
          <w:w w:val="102"/>
        </w:rPr>
        <w:t>manifes</w:t>
      </w:r>
      <w:r>
        <w:rPr>
          <w:color w:val="231F20"/>
        </w:rPr>
        <w:t>- </w:t>
      </w:r>
      <w:r>
        <w:rPr>
          <w:color w:val="231F20"/>
          <w:w w:val="105"/>
        </w:rPr>
        <w:t>tados</w:t>
      </w:r>
      <w:r>
        <w:rPr>
          <w:color w:val="231F20"/>
          <w:spacing w:val="-8"/>
          <w:w w:val="105"/>
        </w:rPr>
        <w:t> </w:t>
      </w:r>
      <w:r>
        <w:rPr>
          <w:color w:val="231F20"/>
          <w:w w:val="105"/>
        </w:rPr>
        <w:t>y</w:t>
      </w:r>
      <w:r>
        <w:rPr>
          <w:color w:val="231F20"/>
          <w:spacing w:val="-8"/>
          <w:w w:val="105"/>
        </w:rPr>
        <w:t> </w:t>
      </w:r>
      <w:r>
        <w:rPr>
          <w:color w:val="231F20"/>
          <w:w w:val="105"/>
        </w:rPr>
        <w:t>se</w:t>
      </w:r>
      <w:r>
        <w:rPr>
          <w:color w:val="231F20"/>
          <w:spacing w:val="-8"/>
          <w:w w:val="105"/>
        </w:rPr>
        <w:t> </w:t>
      </w:r>
      <w:r>
        <w:rPr>
          <w:color w:val="231F20"/>
          <w:spacing w:val="-3"/>
          <w:w w:val="105"/>
        </w:rPr>
        <w:t>expresan</w:t>
      </w:r>
      <w:r>
        <w:rPr>
          <w:color w:val="231F20"/>
          <w:spacing w:val="-8"/>
          <w:w w:val="105"/>
        </w:rPr>
        <w:t> </w:t>
      </w:r>
      <w:r>
        <w:rPr>
          <w:color w:val="231F20"/>
          <w:w w:val="105"/>
        </w:rPr>
        <w:t>al</w:t>
      </w:r>
      <w:r>
        <w:rPr>
          <w:color w:val="231F20"/>
          <w:spacing w:val="-8"/>
          <w:w w:val="105"/>
        </w:rPr>
        <w:t> </w:t>
      </w:r>
      <w:r>
        <w:rPr>
          <w:color w:val="231F20"/>
          <w:w w:val="105"/>
        </w:rPr>
        <w:t>interior</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historia.</w:t>
      </w:r>
      <w:r>
        <w:rPr>
          <w:color w:val="231F20"/>
          <w:spacing w:val="-7"/>
          <w:w w:val="105"/>
        </w:rPr>
        <w:t> </w:t>
      </w:r>
      <w:r>
        <w:rPr>
          <w:color w:val="231F20"/>
          <w:w w:val="105"/>
        </w:rPr>
        <w:t>A</w:t>
      </w:r>
      <w:r>
        <w:rPr>
          <w:color w:val="231F20"/>
          <w:spacing w:val="-8"/>
          <w:w w:val="105"/>
        </w:rPr>
        <w:t> </w:t>
      </w:r>
      <w:r>
        <w:rPr>
          <w:color w:val="231F20"/>
          <w:w w:val="105"/>
        </w:rPr>
        <w:t>diferencia</w:t>
      </w:r>
      <w:r>
        <w:rPr>
          <w:color w:val="231F20"/>
          <w:spacing w:val="-8"/>
          <w:w w:val="105"/>
        </w:rPr>
        <w:t> </w:t>
      </w:r>
      <w:r>
        <w:rPr>
          <w:color w:val="231F20"/>
          <w:w w:val="105"/>
        </w:rPr>
        <w:t>del</w:t>
      </w:r>
      <w:r>
        <w:rPr>
          <w:color w:val="231F20"/>
          <w:spacing w:val="-8"/>
          <w:w w:val="105"/>
        </w:rPr>
        <w:t> </w:t>
      </w:r>
      <w:r>
        <w:rPr>
          <w:color w:val="231F20"/>
          <w:w w:val="105"/>
        </w:rPr>
        <w:t>Minotauro, que entraña la parte molecular tanto de la historia como de la forma </w:t>
      </w:r>
      <w:r>
        <w:rPr>
          <w:color w:val="231F20"/>
          <w:spacing w:val="-1"/>
          <w:w w:val="104"/>
        </w:rPr>
        <w:t>e</w:t>
      </w:r>
      <w:r>
        <w:rPr>
          <w:color w:val="231F20"/>
          <w:w w:val="104"/>
        </w:rPr>
        <w:t>n</w:t>
      </w:r>
      <w:r>
        <w:rPr>
          <w:color w:val="231F20"/>
          <w:spacing w:val="-18"/>
        </w:rPr>
        <w:t> </w:t>
      </w:r>
      <w:r>
        <w:rPr>
          <w:color w:val="231F20"/>
          <w:spacing w:val="-1"/>
          <w:w w:val="101"/>
        </w:rPr>
        <w:t>qu</w:t>
      </w:r>
      <w:r>
        <w:rPr>
          <w:color w:val="231F20"/>
          <w:w w:val="101"/>
        </w:rPr>
        <w:t>e</w:t>
      </w:r>
      <w:r>
        <w:rPr>
          <w:color w:val="231F20"/>
          <w:spacing w:val="-18"/>
        </w:rPr>
        <w:t> </w:t>
      </w:r>
      <w:r>
        <w:rPr>
          <w:color w:val="231F20"/>
          <w:w w:val="95"/>
        </w:rPr>
        <w:t>se</w:t>
      </w:r>
      <w:r>
        <w:rPr>
          <w:color w:val="231F20"/>
          <w:spacing w:val="-18"/>
        </w:rPr>
        <w:t> </w:t>
      </w:r>
      <w:r>
        <w:rPr>
          <w:color w:val="231F20"/>
          <w:w w:val="104"/>
        </w:rPr>
        <w:t>p</w:t>
      </w:r>
      <w:r>
        <w:rPr>
          <w:color w:val="231F20"/>
          <w:spacing w:val="-8"/>
          <w:w w:val="104"/>
        </w:rPr>
        <w:t>r</w:t>
      </w:r>
      <w:r>
        <w:rPr>
          <w:color w:val="231F20"/>
          <w:spacing w:val="-1"/>
          <w:w w:val="100"/>
        </w:rPr>
        <w:t>esent</w:t>
      </w:r>
      <w:r>
        <w:rPr>
          <w:color w:val="231F20"/>
          <w:w w:val="100"/>
        </w:rPr>
        <w:t>a</w:t>
      </w:r>
      <w:r>
        <w:rPr>
          <w:color w:val="231F20"/>
          <w:spacing w:val="-18"/>
        </w:rPr>
        <w:t> </w:t>
      </w:r>
      <w:r>
        <w:rPr>
          <w:color w:val="231F20"/>
          <w:spacing w:val="-1"/>
          <w:w w:val="97"/>
        </w:rPr>
        <w:t>ést</w:t>
      </w:r>
      <w:r>
        <w:rPr>
          <w:color w:val="231F20"/>
          <w:w w:val="97"/>
        </w:rPr>
        <w:t>a</w:t>
      </w:r>
      <w:r>
        <w:rPr>
          <w:color w:val="231F20"/>
          <w:spacing w:val="-18"/>
        </w:rPr>
        <w:t> </w:t>
      </w:r>
      <w:r>
        <w:rPr>
          <w:color w:val="231F20"/>
          <w:spacing w:val="-1"/>
          <w:w w:val="104"/>
        </w:rPr>
        <w:t>e</w:t>
      </w:r>
      <w:r>
        <w:rPr>
          <w:color w:val="231F20"/>
          <w:w w:val="104"/>
        </w:rPr>
        <w:t>n</w:t>
      </w:r>
      <w:r>
        <w:rPr>
          <w:color w:val="231F20"/>
          <w:spacing w:val="-18"/>
        </w:rPr>
        <w:t> </w:t>
      </w:r>
      <w:r>
        <w:rPr>
          <w:color w:val="231F20"/>
          <w:spacing w:val="-1"/>
          <w:w w:val="102"/>
        </w:rPr>
        <w:t>l</w:t>
      </w:r>
      <w:r>
        <w:rPr>
          <w:color w:val="231F20"/>
          <w:w w:val="102"/>
        </w:rPr>
        <w:t>a</w:t>
      </w:r>
      <w:r>
        <w:rPr>
          <w:color w:val="231F20"/>
          <w:spacing w:val="-18"/>
        </w:rPr>
        <w:t> </w:t>
      </w:r>
      <w:r>
        <w:rPr>
          <w:color w:val="231F20"/>
          <w:spacing w:val="-1"/>
          <w:w w:val="104"/>
        </w:rPr>
        <w:t>enunciación</w:t>
      </w:r>
      <w:r>
        <w:rPr>
          <w:color w:val="231F20"/>
          <w:w w:val="104"/>
        </w:rPr>
        <w:t>,</w:t>
      </w:r>
      <w:r>
        <w:rPr>
          <w:color w:val="231F20"/>
          <w:spacing w:val="-17"/>
        </w:rPr>
        <w:t> </w:t>
      </w:r>
      <w:r>
        <w:rPr>
          <w:color w:val="231F20"/>
          <w:spacing w:val="-24"/>
          <w:w w:val="207"/>
        </w:rPr>
        <w:t>t</w:t>
      </w:r>
      <w:r>
        <w:rPr>
          <w:color w:val="231F20"/>
          <w:spacing w:val="-1"/>
          <w:w w:val="99"/>
        </w:rPr>
        <w:t>ese</w:t>
      </w:r>
      <w:r>
        <w:rPr>
          <w:color w:val="231F20"/>
          <w:w w:val="99"/>
        </w:rPr>
        <w:t>o</w:t>
      </w:r>
      <w:r>
        <w:rPr>
          <w:color w:val="231F20"/>
          <w:spacing w:val="-18"/>
        </w:rPr>
        <w:t> </w:t>
      </w:r>
      <w:r>
        <w:rPr>
          <w:color w:val="231F20"/>
          <w:spacing w:val="-1"/>
          <w:w w:val="102"/>
        </w:rPr>
        <w:t>encarn</w:t>
      </w:r>
      <w:r>
        <w:rPr>
          <w:color w:val="231F20"/>
          <w:w w:val="102"/>
        </w:rPr>
        <w:t>a</w:t>
      </w:r>
      <w:r>
        <w:rPr>
          <w:color w:val="231F20"/>
          <w:spacing w:val="-18"/>
        </w:rPr>
        <w:t> </w:t>
      </w:r>
      <w:r>
        <w:rPr>
          <w:color w:val="231F20"/>
          <w:spacing w:val="-1"/>
          <w:w w:val="104"/>
        </w:rPr>
        <w:t>l</w:t>
      </w:r>
      <w:r>
        <w:rPr>
          <w:color w:val="231F20"/>
          <w:w w:val="104"/>
        </w:rPr>
        <w:t>o</w:t>
      </w:r>
      <w:r>
        <w:rPr>
          <w:color w:val="231F20"/>
          <w:spacing w:val="-18"/>
        </w:rPr>
        <w:t> </w:t>
      </w:r>
      <w:r>
        <w:rPr>
          <w:color w:val="231F20"/>
          <w:w w:val="103"/>
        </w:rPr>
        <w:t>mol</w:t>
      </w:r>
      <w:r>
        <w:rPr>
          <w:color w:val="231F20"/>
          <w:spacing w:val="-1"/>
          <w:w w:val="103"/>
        </w:rPr>
        <w:t>a</w:t>
      </w:r>
      <w:r>
        <w:rPr>
          <w:color w:val="231F20"/>
          <w:spacing w:val="-22"/>
          <w:w w:val="100"/>
        </w:rPr>
        <w:t>r</w:t>
      </w:r>
      <w:r>
        <w:rPr>
          <w:color w:val="231F20"/>
          <w:w w:val="133"/>
        </w:rPr>
        <w:t>,</w:t>
      </w:r>
      <w:r>
        <w:rPr>
          <w:color w:val="231F20"/>
          <w:spacing w:val="-18"/>
        </w:rPr>
        <w:t> </w:t>
      </w:r>
      <w:r>
        <w:rPr>
          <w:color w:val="231F20"/>
          <w:spacing w:val="-1"/>
          <w:w w:val="102"/>
        </w:rPr>
        <w:t>l</w:t>
      </w:r>
      <w:r>
        <w:rPr>
          <w:color w:val="231F20"/>
          <w:w w:val="102"/>
        </w:rPr>
        <w:t>a</w:t>
      </w:r>
      <w:r>
        <w:rPr>
          <w:color w:val="231F20"/>
          <w:spacing w:val="-18"/>
        </w:rPr>
        <w:t> </w:t>
      </w:r>
      <w:r>
        <w:rPr>
          <w:color w:val="231F20"/>
          <w:w w:val="101"/>
        </w:rPr>
        <w:t>seguri- </w:t>
      </w:r>
      <w:r>
        <w:rPr>
          <w:color w:val="231F20"/>
          <w:w w:val="105"/>
        </w:rPr>
        <w:t>dad</w:t>
      </w:r>
      <w:r>
        <w:rPr>
          <w:color w:val="231F20"/>
          <w:spacing w:val="-10"/>
          <w:w w:val="105"/>
        </w:rPr>
        <w:t> </w:t>
      </w:r>
      <w:r>
        <w:rPr>
          <w:color w:val="231F20"/>
          <w:w w:val="105"/>
        </w:rPr>
        <w:t>que</w:t>
      </w:r>
      <w:r>
        <w:rPr>
          <w:color w:val="231F20"/>
          <w:spacing w:val="-10"/>
          <w:w w:val="105"/>
        </w:rPr>
        <w:t> </w:t>
      </w:r>
      <w:r>
        <w:rPr>
          <w:color w:val="231F20"/>
          <w:w w:val="105"/>
        </w:rPr>
        <w:t>otorga</w:t>
      </w:r>
      <w:r>
        <w:rPr>
          <w:color w:val="231F20"/>
          <w:spacing w:val="-10"/>
          <w:w w:val="105"/>
        </w:rPr>
        <w:t> </w:t>
      </w:r>
      <w:r>
        <w:rPr>
          <w:color w:val="231F20"/>
          <w:w w:val="105"/>
        </w:rPr>
        <w:t>la</w:t>
      </w:r>
      <w:r>
        <w:rPr>
          <w:color w:val="231F20"/>
          <w:spacing w:val="-10"/>
          <w:w w:val="105"/>
        </w:rPr>
        <w:t> </w:t>
      </w:r>
      <w:r>
        <w:rPr>
          <w:color w:val="231F20"/>
          <w:w w:val="105"/>
        </w:rPr>
        <w:t>semejanza</w:t>
      </w:r>
      <w:r>
        <w:rPr>
          <w:color w:val="231F20"/>
          <w:spacing w:val="-10"/>
          <w:w w:val="105"/>
        </w:rPr>
        <w:t> </w:t>
      </w:r>
      <w:r>
        <w:rPr>
          <w:color w:val="231F20"/>
          <w:w w:val="105"/>
        </w:rPr>
        <w:t>con</w:t>
      </w:r>
      <w:r>
        <w:rPr>
          <w:color w:val="231F20"/>
          <w:spacing w:val="-10"/>
          <w:w w:val="105"/>
        </w:rPr>
        <w:t> </w:t>
      </w:r>
      <w:r>
        <w:rPr>
          <w:color w:val="231F20"/>
          <w:w w:val="105"/>
        </w:rPr>
        <w:t>otros</w:t>
      </w:r>
      <w:r>
        <w:rPr>
          <w:color w:val="231F20"/>
          <w:spacing w:val="-10"/>
          <w:w w:val="105"/>
        </w:rPr>
        <w:t> </w:t>
      </w:r>
      <w:r>
        <w:rPr>
          <w:color w:val="231F20"/>
          <w:w w:val="105"/>
        </w:rPr>
        <w:t>miembros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misma</w:t>
      </w:r>
      <w:r>
        <w:rPr>
          <w:color w:val="231F20"/>
          <w:spacing w:val="-10"/>
          <w:w w:val="105"/>
        </w:rPr>
        <w:t> </w:t>
      </w:r>
      <w:r>
        <w:rPr>
          <w:color w:val="231F20"/>
          <w:w w:val="105"/>
        </w:rPr>
        <w:t>especie.</w:t>
      </w:r>
    </w:p>
    <w:p>
      <w:pPr>
        <w:pStyle w:val="BodyText"/>
        <w:spacing w:line="307" w:lineRule="auto"/>
        <w:ind w:left="117" w:right="114" w:firstLine="396"/>
        <w:jc w:val="both"/>
      </w:pPr>
      <w:r>
        <w:rPr>
          <w:color w:val="231F20"/>
          <w:w w:val="105"/>
        </w:rPr>
        <w:t>cabe destacar que todo </w:t>
      </w:r>
      <w:r>
        <w:rPr>
          <w:color w:val="231F20"/>
          <w:spacing w:val="-4"/>
          <w:w w:val="105"/>
        </w:rPr>
        <w:t>devenir, </w:t>
      </w:r>
      <w:r>
        <w:rPr>
          <w:color w:val="231F20"/>
          <w:w w:val="105"/>
        </w:rPr>
        <w:t>en este caso el devenir-animal, no sólo es un concepto básico para comprender la propuesta filosófica de Deleuze, sino una dimensión de todo viviente, que lo extrae de la inmu- tabilidad</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definición,</w:t>
      </w:r>
      <w:r>
        <w:rPr>
          <w:color w:val="231F20"/>
          <w:spacing w:val="-5"/>
          <w:w w:val="105"/>
        </w:rPr>
        <w:t> </w:t>
      </w:r>
      <w:r>
        <w:rPr>
          <w:color w:val="231F20"/>
          <w:w w:val="105"/>
        </w:rPr>
        <w:t>significado</w:t>
      </w:r>
      <w:r>
        <w:rPr>
          <w:color w:val="231F20"/>
          <w:spacing w:val="-7"/>
          <w:w w:val="105"/>
        </w:rPr>
        <w:t> </w:t>
      </w:r>
      <w:r>
        <w:rPr>
          <w:color w:val="231F20"/>
          <w:w w:val="105"/>
        </w:rPr>
        <w:t>estable,</w:t>
      </w:r>
      <w:r>
        <w:rPr>
          <w:color w:val="231F20"/>
          <w:spacing w:val="-6"/>
          <w:w w:val="105"/>
        </w:rPr>
        <w:t> </w:t>
      </w:r>
      <w:r>
        <w:rPr>
          <w:color w:val="231F20"/>
          <w:w w:val="105"/>
        </w:rPr>
        <w:t>y</w:t>
      </w:r>
      <w:r>
        <w:rPr>
          <w:color w:val="231F20"/>
          <w:spacing w:val="-6"/>
          <w:w w:val="105"/>
        </w:rPr>
        <w:t> </w:t>
      </w:r>
      <w:r>
        <w:rPr>
          <w:color w:val="231F20"/>
          <w:w w:val="105"/>
        </w:rPr>
        <w:t>lo</w:t>
      </w:r>
      <w:r>
        <w:rPr>
          <w:color w:val="231F20"/>
          <w:spacing w:val="-6"/>
          <w:w w:val="105"/>
        </w:rPr>
        <w:t> </w:t>
      </w:r>
      <w:r>
        <w:rPr>
          <w:color w:val="231F20"/>
          <w:w w:val="105"/>
        </w:rPr>
        <w:t>sitúa</w:t>
      </w:r>
      <w:r>
        <w:rPr>
          <w:color w:val="231F20"/>
          <w:spacing w:val="-7"/>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espacio</w:t>
      </w:r>
      <w:r>
        <w:rPr>
          <w:color w:val="231F20"/>
          <w:spacing w:val="-6"/>
          <w:w w:val="105"/>
        </w:rPr>
        <w:t> </w:t>
      </w:r>
      <w:r>
        <w:rPr>
          <w:color w:val="231F20"/>
          <w:w w:val="105"/>
        </w:rPr>
        <w:t>en el que es posible el movimiento, para explorar y dar rienda suelta a su potencia. Asimismo, el devenir es una herramienta que permite la </w:t>
      </w:r>
      <w:r>
        <w:rPr>
          <w:color w:val="231F20"/>
          <w:spacing w:val="-3"/>
          <w:w w:val="105"/>
        </w:rPr>
        <w:t>rea- </w:t>
      </w:r>
      <w:r>
        <w:rPr>
          <w:color w:val="231F20"/>
          <w:w w:val="105"/>
        </w:rPr>
        <w:t>lización de lecturas novedosas de textos literarios que, en tanto hechos estéticos,</w:t>
      </w:r>
      <w:r>
        <w:rPr>
          <w:color w:val="231F20"/>
          <w:spacing w:val="-7"/>
          <w:w w:val="105"/>
        </w:rPr>
        <w:t> </w:t>
      </w:r>
      <w:r>
        <w:rPr>
          <w:color w:val="231F20"/>
          <w:w w:val="105"/>
        </w:rPr>
        <w:t>son</w:t>
      </w:r>
      <w:r>
        <w:rPr>
          <w:color w:val="231F20"/>
          <w:spacing w:val="-8"/>
          <w:w w:val="105"/>
        </w:rPr>
        <w:t> </w:t>
      </w:r>
      <w:r>
        <w:rPr>
          <w:color w:val="231F20"/>
          <w:w w:val="105"/>
        </w:rPr>
        <w:t>un</w:t>
      </w:r>
      <w:r>
        <w:rPr>
          <w:color w:val="231F20"/>
          <w:spacing w:val="-8"/>
          <w:w w:val="105"/>
        </w:rPr>
        <w:t> </w:t>
      </w:r>
      <w:r>
        <w:rPr>
          <w:color w:val="231F20"/>
          <w:w w:val="105"/>
        </w:rPr>
        <w:t>corte</w:t>
      </w:r>
      <w:r>
        <w:rPr>
          <w:color w:val="231F20"/>
          <w:spacing w:val="-8"/>
          <w:w w:val="105"/>
        </w:rPr>
        <w:t> </w:t>
      </w:r>
      <w:r>
        <w:rPr>
          <w:color w:val="231F20"/>
          <w:w w:val="105"/>
        </w:rPr>
        <w:t>al</w:t>
      </w:r>
      <w:r>
        <w:rPr>
          <w:color w:val="231F20"/>
          <w:spacing w:val="-8"/>
          <w:w w:val="105"/>
        </w:rPr>
        <w:t> </w:t>
      </w:r>
      <w:r>
        <w:rPr>
          <w:color w:val="231F20"/>
          <w:w w:val="105"/>
        </w:rPr>
        <w:t>caos,</w:t>
      </w:r>
      <w:r>
        <w:rPr>
          <w:color w:val="231F20"/>
          <w:spacing w:val="-8"/>
          <w:w w:val="105"/>
        </w:rPr>
        <w:t> </w:t>
      </w:r>
      <w:r>
        <w:rPr>
          <w:color w:val="231F20"/>
          <w:w w:val="105"/>
        </w:rPr>
        <w:t>como</w:t>
      </w:r>
      <w:r>
        <w:rPr>
          <w:color w:val="231F20"/>
          <w:spacing w:val="-8"/>
          <w:w w:val="105"/>
        </w:rPr>
        <w:t> </w:t>
      </w:r>
      <w:r>
        <w:rPr>
          <w:color w:val="231F20"/>
          <w:w w:val="105"/>
        </w:rPr>
        <w:t>propone</w:t>
      </w:r>
      <w:r>
        <w:rPr>
          <w:color w:val="231F20"/>
          <w:spacing w:val="-8"/>
          <w:w w:val="105"/>
        </w:rPr>
        <w:t> </w:t>
      </w:r>
      <w:r>
        <w:rPr>
          <w:color w:val="231F20"/>
          <w:w w:val="105"/>
        </w:rPr>
        <w:t>el</w:t>
      </w:r>
      <w:r>
        <w:rPr>
          <w:color w:val="231F20"/>
          <w:spacing w:val="-8"/>
          <w:w w:val="105"/>
        </w:rPr>
        <w:t> </w:t>
      </w:r>
      <w:r>
        <w:rPr>
          <w:color w:val="231F20"/>
          <w:w w:val="105"/>
        </w:rPr>
        <w:t>filósofo</w:t>
      </w:r>
      <w:r>
        <w:rPr>
          <w:color w:val="231F20"/>
          <w:spacing w:val="-8"/>
          <w:w w:val="105"/>
        </w:rPr>
        <w:t> </w:t>
      </w:r>
      <w:r>
        <w:rPr>
          <w:color w:val="231F20"/>
          <w:w w:val="105"/>
        </w:rPr>
        <w:t>francés.</w:t>
      </w:r>
    </w:p>
    <w:p>
      <w:pPr>
        <w:spacing w:after="0" w:line="307" w:lineRule="auto"/>
        <w:jc w:val="both"/>
        <w:sectPr>
          <w:headerReference w:type="even" r:id="rId55"/>
          <w:headerReference w:type="default" r:id="rId56"/>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spacing w:val="-4"/>
          <w:w w:val="105"/>
        </w:rPr>
        <w:t>Para</w:t>
      </w:r>
      <w:r>
        <w:rPr>
          <w:color w:val="231F20"/>
          <w:spacing w:val="-9"/>
          <w:w w:val="105"/>
        </w:rPr>
        <w:t> </w:t>
      </w:r>
      <w:r>
        <w:rPr>
          <w:color w:val="231F20"/>
          <w:spacing w:val="-3"/>
          <w:w w:val="105"/>
        </w:rPr>
        <w:t>finalizar,</w:t>
      </w:r>
      <w:r>
        <w:rPr>
          <w:color w:val="231F20"/>
          <w:spacing w:val="-9"/>
          <w:w w:val="105"/>
        </w:rPr>
        <w:t> </w:t>
      </w:r>
      <w:r>
        <w:rPr>
          <w:color w:val="231F20"/>
          <w:w w:val="105"/>
        </w:rPr>
        <w:t>es</w:t>
      </w:r>
      <w:r>
        <w:rPr>
          <w:color w:val="231F20"/>
          <w:spacing w:val="-9"/>
          <w:w w:val="105"/>
        </w:rPr>
        <w:t> </w:t>
      </w:r>
      <w:r>
        <w:rPr>
          <w:color w:val="231F20"/>
          <w:w w:val="105"/>
        </w:rPr>
        <w:t>justo</w:t>
      </w:r>
      <w:r>
        <w:rPr>
          <w:color w:val="231F20"/>
          <w:spacing w:val="-9"/>
          <w:w w:val="105"/>
        </w:rPr>
        <w:t> </w:t>
      </w:r>
      <w:r>
        <w:rPr>
          <w:color w:val="231F20"/>
          <w:w w:val="105"/>
        </w:rPr>
        <w:t>señalar</w:t>
      </w:r>
      <w:r>
        <w:rPr>
          <w:color w:val="231F20"/>
          <w:spacing w:val="-9"/>
          <w:w w:val="105"/>
        </w:rPr>
        <w:t> </w:t>
      </w:r>
      <w:r>
        <w:rPr>
          <w:color w:val="231F20"/>
          <w:w w:val="105"/>
        </w:rPr>
        <w:t>que</w:t>
      </w:r>
      <w:r>
        <w:rPr>
          <w:color w:val="231F20"/>
          <w:spacing w:val="-9"/>
          <w:w w:val="105"/>
        </w:rPr>
        <w:t> </w:t>
      </w:r>
      <w:r>
        <w:rPr>
          <w:color w:val="231F20"/>
          <w:w w:val="105"/>
        </w:rPr>
        <w:t>tanto</w:t>
      </w:r>
      <w:r>
        <w:rPr>
          <w:color w:val="231F20"/>
          <w:spacing w:val="-8"/>
          <w:w w:val="105"/>
        </w:rPr>
        <w:t> </w:t>
      </w:r>
      <w:r>
        <w:rPr>
          <w:color w:val="231F20"/>
          <w:w w:val="105"/>
        </w:rPr>
        <w:t>el</w:t>
      </w:r>
      <w:r>
        <w:rPr>
          <w:color w:val="231F20"/>
          <w:spacing w:val="-9"/>
          <w:w w:val="105"/>
        </w:rPr>
        <w:t> </w:t>
      </w:r>
      <w:r>
        <w:rPr>
          <w:color w:val="231F20"/>
          <w:w w:val="105"/>
        </w:rPr>
        <w:t>texto</w:t>
      </w:r>
      <w:r>
        <w:rPr>
          <w:color w:val="231F20"/>
          <w:spacing w:val="-9"/>
          <w:w w:val="105"/>
        </w:rPr>
        <w:t> </w:t>
      </w:r>
      <w:r>
        <w:rPr>
          <w:color w:val="231F20"/>
          <w:w w:val="105"/>
        </w:rPr>
        <w:t>borgesiano</w:t>
      </w:r>
      <w:r>
        <w:rPr>
          <w:color w:val="231F20"/>
          <w:spacing w:val="-9"/>
          <w:w w:val="105"/>
        </w:rPr>
        <w:t> </w:t>
      </w:r>
      <w:r>
        <w:rPr>
          <w:color w:val="231F20"/>
          <w:w w:val="105"/>
        </w:rPr>
        <w:t>como</w:t>
      </w:r>
      <w:r>
        <w:rPr>
          <w:color w:val="231F20"/>
          <w:spacing w:val="-9"/>
          <w:w w:val="105"/>
        </w:rPr>
        <w:t> </w:t>
      </w:r>
      <w:r>
        <w:rPr>
          <w:color w:val="231F20"/>
          <w:w w:val="105"/>
        </w:rPr>
        <w:t>el presente análisis, elaborado a la luz de la filosofía deleuziana, configu- ran una triple significación. </w:t>
      </w:r>
      <w:r>
        <w:rPr>
          <w:color w:val="231F20"/>
          <w:spacing w:val="-6"/>
          <w:w w:val="105"/>
        </w:rPr>
        <w:t>Por </w:t>
      </w:r>
      <w:r>
        <w:rPr>
          <w:color w:val="231F20"/>
          <w:w w:val="105"/>
        </w:rPr>
        <w:t>un lado, emerge el conocido mito del Minotauro, que ha pasado a la historia como una aberración; por otro lado, el texto de Borges logra una </w:t>
      </w:r>
      <w:r>
        <w:rPr>
          <w:color w:val="231F20"/>
          <w:spacing w:val="-3"/>
          <w:w w:val="105"/>
        </w:rPr>
        <w:t>recreación </w:t>
      </w:r>
      <w:r>
        <w:rPr>
          <w:color w:val="231F20"/>
          <w:w w:val="105"/>
        </w:rPr>
        <w:t>de ese mito que, debido al proceso de reescritura, entra él mismo en devenir al dotar al personaje mítico de una voz que lo provee de poder y humanidad, alejándolo de la</w:t>
      </w:r>
      <w:r>
        <w:rPr>
          <w:color w:val="231F20"/>
          <w:spacing w:val="-8"/>
          <w:w w:val="105"/>
        </w:rPr>
        <w:t> </w:t>
      </w:r>
      <w:r>
        <w:rPr>
          <w:color w:val="231F20"/>
          <w:w w:val="105"/>
        </w:rPr>
        <w:t>naturaleza</w:t>
      </w:r>
      <w:r>
        <w:rPr>
          <w:color w:val="231F20"/>
          <w:spacing w:val="-7"/>
          <w:w w:val="105"/>
        </w:rPr>
        <w:t> </w:t>
      </w:r>
      <w:r>
        <w:rPr>
          <w:color w:val="231F20"/>
          <w:w w:val="105"/>
        </w:rPr>
        <w:t>monstruosa;</w:t>
      </w:r>
      <w:r>
        <w:rPr>
          <w:color w:val="231F20"/>
          <w:spacing w:val="-8"/>
          <w:w w:val="105"/>
        </w:rPr>
        <w:t> </w:t>
      </w:r>
      <w:r>
        <w:rPr>
          <w:color w:val="231F20"/>
          <w:spacing w:val="-11"/>
          <w:w w:val="105"/>
        </w:rPr>
        <w:t>y,</w:t>
      </w:r>
      <w:r>
        <w:rPr>
          <w:color w:val="231F20"/>
          <w:spacing w:val="-8"/>
          <w:w w:val="105"/>
        </w:rPr>
        <w:t> </w:t>
      </w:r>
      <w:r>
        <w:rPr>
          <w:color w:val="231F20"/>
          <w:w w:val="105"/>
        </w:rPr>
        <w:t>por</w:t>
      </w:r>
      <w:r>
        <w:rPr>
          <w:color w:val="231F20"/>
          <w:spacing w:val="-8"/>
          <w:w w:val="105"/>
        </w:rPr>
        <w:t> </w:t>
      </w:r>
      <w:r>
        <w:rPr>
          <w:color w:val="231F20"/>
          <w:w w:val="105"/>
        </w:rPr>
        <w:t>último,</w:t>
      </w:r>
      <w:r>
        <w:rPr>
          <w:color w:val="231F20"/>
          <w:spacing w:val="-9"/>
          <w:w w:val="105"/>
        </w:rPr>
        <w:t> </w:t>
      </w:r>
      <w:r>
        <w:rPr>
          <w:color w:val="231F20"/>
          <w:w w:val="105"/>
        </w:rPr>
        <w:t>este</w:t>
      </w:r>
      <w:r>
        <w:rPr>
          <w:color w:val="231F20"/>
          <w:spacing w:val="-8"/>
          <w:w w:val="105"/>
        </w:rPr>
        <w:t> </w:t>
      </w:r>
      <w:r>
        <w:rPr>
          <w:color w:val="231F20"/>
          <w:w w:val="105"/>
        </w:rPr>
        <w:t>breve</w:t>
      </w:r>
      <w:r>
        <w:rPr>
          <w:color w:val="231F20"/>
          <w:spacing w:val="-8"/>
          <w:w w:val="105"/>
        </w:rPr>
        <w:t> </w:t>
      </w:r>
      <w:r>
        <w:rPr>
          <w:color w:val="231F20"/>
          <w:w w:val="105"/>
        </w:rPr>
        <w:t>esquizoanális</w:t>
      </w:r>
      <w:r>
        <w:rPr>
          <w:color w:val="231F20"/>
          <w:spacing w:val="-8"/>
          <w:w w:val="105"/>
        </w:rPr>
        <w:t> </w:t>
      </w:r>
      <w:r>
        <w:rPr>
          <w:color w:val="231F20"/>
          <w:w w:val="105"/>
        </w:rPr>
        <w:t>es</w:t>
      </w:r>
      <w:r>
        <w:rPr>
          <w:color w:val="231F20"/>
          <w:spacing w:val="-8"/>
          <w:w w:val="105"/>
        </w:rPr>
        <w:t> </w:t>
      </w:r>
      <w:r>
        <w:rPr>
          <w:color w:val="231F20"/>
          <w:w w:val="105"/>
        </w:rPr>
        <w:t>una resignificación</w:t>
      </w:r>
      <w:r>
        <w:rPr>
          <w:color w:val="231F20"/>
          <w:spacing w:val="-12"/>
          <w:w w:val="105"/>
        </w:rPr>
        <w:t> </w:t>
      </w:r>
      <w:r>
        <w:rPr>
          <w:color w:val="231F20"/>
          <w:w w:val="105"/>
        </w:rPr>
        <w:t>del</w:t>
      </w:r>
      <w:r>
        <w:rPr>
          <w:color w:val="231F20"/>
          <w:spacing w:val="-13"/>
          <w:w w:val="105"/>
        </w:rPr>
        <w:t> </w:t>
      </w:r>
      <w:r>
        <w:rPr>
          <w:color w:val="231F20"/>
          <w:w w:val="105"/>
        </w:rPr>
        <w:t>mito</w:t>
      </w:r>
      <w:r>
        <w:rPr>
          <w:color w:val="231F20"/>
          <w:spacing w:val="-13"/>
          <w:w w:val="105"/>
        </w:rPr>
        <w:t> </w:t>
      </w:r>
      <w:r>
        <w:rPr>
          <w:color w:val="231F20"/>
          <w:w w:val="105"/>
        </w:rPr>
        <w:t>griego.</w:t>
      </w:r>
      <w:r>
        <w:rPr>
          <w:color w:val="231F20"/>
          <w:spacing w:val="-13"/>
          <w:w w:val="105"/>
        </w:rPr>
        <w:t> </w:t>
      </w:r>
      <w:r>
        <w:rPr>
          <w:color w:val="231F20"/>
          <w:w w:val="105"/>
        </w:rPr>
        <w:t>De</w:t>
      </w:r>
      <w:r>
        <w:rPr>
          <w:color w:val="231F20"/>
          <w:spacing w:val="-13"/>
          <w:w w:val="105"/>
        </w:rPr>
        <w:t> </w:t>
      </w:r>
      <w:r>
        <w:rPr>
          <w:color w:val="231F20"/>
          <w:w w:val="105"/>
        </w:rPr>
        <w:t>tal</w:t>
      </w:r>
      <w:r>
        <w:rPr>
          <w:color w:val="231F20"/>
          <w:spacing w:val="-13"/>
          <w:w w:val="105"/>
        </w:rPr>
        <w:t> </w:t>
      </w:r>
      <w:r>
        <w:rPr>
          <w:color w:val="231F20"/>
          <w:w w:val="105"/>
        </w:rPr>
        <w:t>forma,</w:t>
      </w:r>
      <w:r>
        <w:rPr>
          <w:color w:val="231F20"/>
          <w:spacing w:val="-13"/>
          <w:w w:val="105"/>
        </w:rPr>
        <w:t> </w:t>
      </w:r>
      <w:r>
        <w:rPr>
          <w:color w:val="231F20"/>
          <w:w w:val="105"/>
        </w:rPr>
        <w:t>el</w:t>
      </w:r>
      <w:r>
        <w:rPr>
          <w:color w:val="231F20"/>
          <w:spacing w:val="-13"/>
          <w:w w:val="105"/>
        </w:rPr>
        <w:t> </w:t>
      </w:r>
      <w:r>
        <w:rPr>
          <w:color w:val="231F20"/>
          <w:w w:val="105"/>
        </w:rPr>
        <w:t>propio</w:t>
      </w:r>
      <w:r>
        <w:rPr>
          <w:color w:val="231F20"/>
          <w:spacing w:val="-13"/>
          <w:w w:val="105"/>
        </w:rPr>
        <w:t> </w:t>
      </w:r>
      <w:r>
        <w:rPr>
          <w:color w:val="231F20"/>
          <w:w w:val="105"/>
        </w:rPr>
        <w:t>mito</w:t>
      </w:r>
      <w:r>
        <w:rPr>
          <w:color w:val="231F20"/>
          <w:spacing w:val="-13"/>
          <w:w w:val="105"/>
        </w:rPr>
        <w:t> </w:t>
      </w:r>
      <w:r>
        <w:rPr>
          <w:color w:val="231F20"/>
          <w:w w:val="105"/>
        </w:rPr>
        <w:t>se</w:t>
      </w:r>
      <w:r>
        <w:rPr>
          <w:color w:val="231F20"/>
          <w:spacing w:val="-13"/>
          <w:w w:val="105"/>
        </w:rPr>
        <w:t> </w:t>
      </w:r>
      <w:r>
        <w:rPr>
          <w:color w:val="231F20"/>
          <w:w w:val="105"/>
        </w:rPr>
        <w:t>desarrolla en</w:t>
      </w:r>
      <w:r>
        <w:rPr>
          <w:color w:val="231F20"/>
          <w:spacing w:val="-7"/>
          <w:w w:val="105"/>
        </w:rPr>
        <w:t> </w:t>
      </w:r>
      <w:r>
        <w:rPr>
          <w:color w:val="231F20"/>
          <w:w w:val="105"/>
        </w:rPr>
        <w:t>la</w:t>
      </w:r>
      <w:r>
        <w:rPr>
          <w:color w:val="231F20"/>
          <w:spacing w:val="-7"/>
          <w:w w:val="105"/>
        </w:rPr>
        <w:t> </w:t>
      </w:r>
      <w:r>
        <w:rPr>
          <w:color w:val="231F20"/>
          <w:w w:val="105"/>
        </w:rPr>
        <w:t>historia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literatura</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crítica</w:t>
      </w:r>
      <w:r>
        <w:rPr>
          <w:color w:val="231F20"/>
          <w:spacing w:val="-7"/>
          <w:w w:val="105"/>
        </w:rPr>
        <w:t> </w:t>
      </w:r>
      <w:r>
        <w:rPr>
          <w:color w:val="231F20"/>
          <w:w w:val="105"/>
        </w:rPr>
        <w:t>literaria</w:t>
      </w:r>
      <w:r>
        <w:rPr>
          <w:color w:val="231F20"/>
          <w:spacing w:val="-7"/>
          <w:w w:val="105"/>
        </w:rPr>
        <w:t> </w:t>
      </w:r>
      <w:r>
        <w:rPr>
          <w:color w:val="231F20"/>
          <w:w w:val="105"/>
        </w:rPr>
        <w:t>como</w:t>
      </w:r>
      <w:r>
        <w:rPr>
          <w:color w:val="231F20"/>
          <w:spacing w:val="-7"/>
          <w:w w:val="105"/>
        </w:rPr>
        <w:t> </w:t>
      </w:r>
      <w:r>
        <w:rPr>
          <w:color w:val="231F20"/>
          <w:spacing w:val="-4"/>
          <w:w w:val="105"/>
        </w:rPr>
        <w:t>devenir.</w:t>
      </w:r>
    </w:p>
    <w:p>
      <w:pPr>
        <w:pStyle w:val="BodyText"/>
        <w:spacing w:before="4"/>
        <w:rPr>
          <w:sz w:val="25"/>
        </w:rPr>
      </w:pPr>
    </w:p>
    <w:p>
      <w:pPr>
        <w:pStyle w:val="Heading4"/>
        <w:ind w:right="128"/>
        <w:jc w:val="left"/>
        <w:rPr>
          <w:rFonts w:ascii="Cambria"/>
        </w:rPr>
      </w:pPr>
      <w:r>
        <w:rPr>
          <w:rFonts w:ascii="Cambria"/>
          <w:color w:val="231F20"/>
        </w:rPr>
        <w:t>Referencias</w:t>
      </w:r>
    </w:p>
    <w:p>
      <w:pPr>
        <w:pStyle w:val="BodyText"/>
        <w:rPr>
          <w:b/>
        </w:rPr>
      </w:pPr>
    </w:p>
    <w:p>
      <w:pPr>
        <w:spacing w:before="128"/>
        <w:ind w:left="117" w:right="128" w:firstLine="0"/>
        <w:jc w:val="left"/>
        <w:rPr>
          <w:sz w:val="20"/>
        </w:rPr>
      </w:pPr>
      <w:r>
        <w:rPr>
          <w:color w:val="231F20"/>
          <w:w w:val="95"/>
          <w:sz w:val="20"/>
        </w:rPr>
        <w:t>Apolodoro, (2010) </w:t>
      </w:r>
      <w:r>
        <w:rPr>
          <w:i/>
          <w:color w:val="231F20"/>
          <w:w w:val="95"/>
          <w:sz w:val="20"/>
        </w:rPr>
        <w:t>Bibliotteca  mittológica</w:t>
      </w:r>
      <w:r>
        <w:rPr>
          <w:color w:val="231F20"/>
          <w:w w:val="95"/>
          <w:sz w:val="20"/>
        </w:rPr>
        <w:t>. Madrid,  Alianza.</w:t>
      </w:r>
    </w:p>
    <w:p>
      <w:pPr>
        <w:spacing w:line="307" w:lineRule="auto" w:before="65"/>
        <w:ind w:left="514" w:right="128" w:hanging="397"/>
        <w:jc w:val="left"/>
        <w:rPr>
          <w:sz w:val="20"/>
        </w:rPr>
      </w:pPr>
      <w:r>
        <w:rPr>
          <w:color w:val="231F20"/>
          <w:sz w:val="20"/>
        </w:rPr>
        <w:t>Biblioteca Gredos, (1982) </w:t>
      </w:r>
      <w:r>
        <w:rPr>
          <w:i/>
          <w:color w:val="231F20"/>
          <w:sz w:val="20"/>
        </w:rPr>
        <w:t>Los filósofos presocrátticos. Obras I</w:t>
      </w:r>
      <w:r>
        <w:rPr>
          <w:color w:val="231F20"/>
          <w:sz w:val="20"/>
        </w:rPr>
        <w:t>. Madrid, Gredos.</w:t>
      </w:r>
    </w:p>
    <w:p>
      <w:pPr>
        <w:pStyle w:val="BodyText"/>
        <w:spacing w:line="307" w:lineRule="auto"/>
        <w:ind w:left="117" w:right="1518"/>
      </w:pPr>
      <w:r>
        <w:rPr>
          <w:color w:val="231F20"/>
          <w:w w:val="110"/>
        </w:rPr>
        <w:t>Borges, J. </w:t>
      </w:r>
      <w:r>
        <w:rPr>
          <w:color w:val="231F20"/>
          <w:w w:val="115"/>
        </w:rPr>
        <w:t>L., </w:t>
      </w:r>
      <w:r>
        <w:rPr>
          <w:color w:val="231F20"/>
          <w:w w:val="110"/>
        </w:rPr>
        <w:t>(2011) </w:t>
      </w:r>
      <w:r>
        <w:rPr>
          <w:i/>
          <w:color w:val="231F20"/>
          <w:w w:val="110"/>
        </w:rPr>
        <w:t>El Aleph</w:t>
      </w:r>
      <w:r>
        <w:rPr>
          <w:color w:val="231F20"/>
          <w:w w:val="110"/>
        </w:rPr>
        <w:t>. México, Debolsillo. </w:t>
      </w:r>
      <w:r>
        <w:rPr>
          <w:color w:val="231F20"/>
          <w:w w:val="105"/>
        </w:rPr>
        <w:t>Deleuze, G., (2005) </w:t>
      </w:r>
      <w:r>
        <w:rPr>
          <w:i/>
          <w:color w:val="231F20"/>
          <w:w w:val="105"/>
        </w:rPr>
        <w:t>Derrames</w:t>
      </w:r>
      <w:r>
        <w:rPr>
          <w:color w:val="231F20"/>
          <w:w w:val="105"/>
        </w:rPr>
        <w:t>. Buenos Aires, cactus.</w:t>
      </w:r>
    </w:p>
    <w:p>
      <w:pPr>
        <w:spacing w:before="0"/>
        <w:ind w:left="817" w:right="128" w:firstLine="0"/>
        <w:jc w:val="left"/>
        <w:rPr>
          <w:sz w:val="20"/>
        </w:rPr>
      </w:pPr>
      <w:r>
        <w:rPr/>
        <w:pict>
          <v:line style="position:absolute;mso-position-horizontal-relative:page;mso-position-vertical-relative:paragraph;z-index:-86296" from="53.858299pt,7.620936pt" to="88.858301pt,7.620936pt" stroked="true" strokeweight=".406pt" strokecolor="#221e1f">
            <w10:wrap type="none"/>
          </v:line>
        </w:pict>
      </w:r>
      <w:r>
        <w:rPr>
          <w:color w:val="231F20"/>
          <w:sz w:val="20"/>
        </w:rPr>
        <w:t>, (1980) </w:t>
      </w:r>
      <w:r>
        <w:rPr>
          <w:i/>
          <w:color w:val="231F20"/>
          <w:sz w:val="20"/>
        </w:rPr>
        <w:t>Diálogos. </w:t>
      </w:r>
      <w:r>
        <w:rPr>
          <w:color w:val="231F20"/>
          <w:sz w:val="20"/>
        </w:rPr>
        <w:t>Valencia,  Pre-textos.</w:t>
      </w:r>
    </w:p>
    <w:p>
      <w:pPr>
        <w:spacing w:before="65"/>
        <w:ind w:left="871" w:right="128" w:firstLine="0"/>
        <w:jc w:val="left"/>
        <w:rPr>
          <w:sz w:val="20"/>
        </w:rPr>
      </w:pPr>
      <w:r>
        <w:rPr/>
        <w:pict>
          <v:line style="position:absolute;mso-position-horizontal-relative:page;mso-position-vertical-relative:paragraph;z-index:1600" from="53.858299pt,10.870952pt" to="88.858301pt,10.870952pt" stroked="true" strokeweight=".406pt" strokecolor="#221e1f">
            <w10:wrap type="none"/>
          </v:line>
        </w:pict>
      </w:r>
      <w:r>
        <w:rPr>
          <w:color w:val="231F20"/>
          <w:sz w:val="20"/>
        </w:rPr>
        <w:t>y F.  Guattari, (2001) </w:t>
      </w:r>
      <w:r>
        <w:rPr>
          <w:i/>
          <w:color w:val="231F20"/>
          <w:sz w:val="20"/>
        </w:rPr>
        <w:t>¿Qué es la filosofía? </w:t>
      </w:r>
      <w:r>
        <w:rPr>
          <w:color w:val="231F20"/>
          <w:sz w:val="20"/>
        </w:rPr>
        <w:t>Barcelona,    Anagrama.</w:t>
      </w:r>
    </w:p>
    <w:p>
      <w:pPr>
        <w:spacing w:before="65"/>
        <w:ind w:left="117" w:right="128" w:firstLine="0"/>
        <w:jc w:val="left"/>
        <w:rPr>
          <w:sz w:val="20"/>
        </w:rPr>
      </w:pPr>
      <w:r>
        <w:rPr>
          <w:color w:val="231F20"/>
          <w:sz w:val="20"/>
        </w:rPr>
        <w:t>Graves, </w:t>
      </w:r>
      <w:r>
        <w:rPr>
          <w:color w:val="231F20"/>
          <w:w w:val="120"/>
          <w:sz w:val="20"/>
        </w:rPr>
        <w:t>r., </w:t>
      </w:r>
      <w:r>
        <w:rPr>
          <w:color w:val="231F20"/>
          <w:sz w:val="20"/>
        </w:rPr>
        <w:t>(2007) </w:t>
      </w:r>
      <w:r>
        <w:rPr>
          <w:i/>
          <w:color w:val="231F20"/>
          <w:sz w:val="20"/>
        </w:rPr>
        <w:t>Los mittos griegos, 1</w:t>
      </w:r>
      <w:r>
        <w:rPr>
          <w:color w:val="231F20"/>
          <w:sz w:val="20"/>
        </w:rPr>
        <w:t>. Madrid, Alianza  Editorial.</w:t>
      </w:r>
    </w:p>
    <w:p>
      <w:pPr>
        <w:spacing w:line="307" w:lineRule="auto" w:before="65"/>
        <w:ind w:left="117" w:right="128" w:firstLine="0"/>
        <w:jc w:val="left"/>
        <w:rPr>
          <w:i/>
          <w:sz w:val="20"/>
        </w:rPr>
      </w:pPr>
      <w:r>
        <w:rPr>
          <w:color w:val="231F20"/>
          <w:sz w:val="20"/>
        </w:rPr>
        <w:t>Le </w:t>
      </w:r>
      <w:r>
        <w:rPr>
          <w:color w:val="231F20"/>
          <w:spacing w:val="-4"/>
          <w:sz w:val="20"/>
        </w:rPr>
        <w:t>Garrec, </w:t>
      </w:r>
      <w:r>
        <w:rPr>
          <w:color w:val="231F20"/>
          <w:sz w:val="20"/>
        </w:rPr>
        <w:t>M., </w:t>
      </w:r>
      <w:r>
        <w:rPr>
          <w:color w:val="231F20"/>
          <w:spacing w:val="-4"/>
          <w:sz w:val="20"/>
        </w:rPr>
        <w:t>(2010) </w:t>
      </w:r>
      <w:r>
        <w:rPr>
          <w:i/>
          <w:color w:val="231F20"/>
          <w:spacing w:val="-5"/>
          <w:sz w:val="20"/>
        </w:rPr>
        <w:t>Apprendre </w:t>
      </w:r>
      <w:r>
        <w:rPr>
          <w:i/>
          <w:color w:val="231F20"/>
          <w:sz w:val="20"/>
        </w:rPr>
        <w:t>á </w:t>
      </w:r>
      <w:r>
        <w:rPr>
          <w:i/>
          <w:color w:val="231F20"/>
          <w:spacing w:val="-4"/>
          <w:sz w:val="20"/>
        </w:rPr>
        <w:t>philosopher </w:t>
      </w:r>
      <w:r>
        <w:rPr>
          <w:i/>
          <w:color w:val="231F20"/>
          <w:spacing w:val="-3"/>
          <w:sz w:val="20"/>
        </w:rPr>
        <w:t>avec </w:t>
      </w:r>
      <w:r>
        <w:rPr>
          <w:i/>
          <w:color w:val="231F20"/>
          <w:spacing w:val="-4"/>
          <w:sz w:val="20"/>
        </w:rPr>
        <w:t>Deleuze</w:t>
      </w:r>
      <w:r>
        <w:rPr>
          <w:color w:val="231F20"/>
          <w:spacing w:val="-4"/>
          <w:sz w:val="20"/>
        </w:rPr>
        <w:t>. </w:t>
      </w:r>
      <w:r>
        <w:rPr>
          <w:color w:val="231F20"/>
          <w:spacing w:val="-5"/>
          <w:sz w:val="20"/>
        </w:rPr>
        <w:t>Francia, </w:t>
      </w:r>
      <w:r>
        <w:rPr>
          <w:color w:val="231F20"/>
          <w:spacing w:val="-4"/>
          <w:sz w:val="20"/>
        </w:rPr>
        <w:t>Ellipses. </w:t>
      </w:r>
      <w:r>
        <w:rPr>
          <w:color w:val="231F20"/>
          <w:w w:val="95"/>
          <w:sz w:val="20"/>
        </w:rPr>
        <w:t>navarro casabona, A., (2001) </w:t>
      </w:r>
      <w:r>
        <w:rPr>
          <w:i/>
          <w:color w:val="231F20"/>
          <w:w w:val="95"/>
          <w:sz w:val="20"/>
        </w:rPr>
        <w:t>Inttroducción al pensamientto esttéttico de  Gilles</w:t>
      </w:r>
    </w:p>
    <w:p>
      <w:pPr>
        <w:pStyle w:val="BodyText"/>
        <w:ind w:left="513" w:right="128"/>
      </w:pPr>
      <w:r>
        <w:rPr>
          <w:i/>
          <w:color w:val="231F20"/>
          <w:spacing w:val="-1"/>
          <w:w w:val="94"/>
        </w:rPr>
        <w:t>Deleuz</w:t>
      </w:r>
      <w:r>
        <w:rPr>
          <w:i/>
          <w:color w:val="231F20"/>
          <w:w w:val="94"/>
        </w:rPr>
        <w:t>e</w:t>
      </w:r>
      <w:r>
        <w:rPr>
          <w:color w:val="231F20"/>
          <w:w w:val="133"/>
        </w:rPr>
        <w:t>.</w:t>
      </w:r>
      <w:r>
        <w:rPr>
          <w:color w:val="231F20"/>
          <w:spacing w:val="10"/>
        </w:rPr>
        <w:t> </w:t>
      </w:r>
      <w:r>
        <w:rPr>
          <w:color w:val="231F20"/>
          <w:spacing w:val="-25"/>
          <w:w w:val="108"/>
        </w:rPr>
        <w:t>V</w:t>
      </w:r>
      <w:r>
        <w:rPr>
          <w:color w:val="231F20"/>
          <w:spacing w:val="-1"/>
          <w:w w:val="104"/>
        </w:rPr>
        <w:t>alencia</w:t>
      </w:r>
      <w:r>
        <w:rPr>
          <w:color w:val="231F20"/>
          <w:w w:val="104"/>
        </w:rPr>
        <w:t>,</w:t>
      </w:r>
      <w:r>
        <w:rPr>
          <w:color w:val="231F20"/>
          <w:spacing w:val="11"/>
        </w:rPr>
        <w:t> </w:t>
      </w:r>
      <w:r>
        <w:rPr>
          <w:color w:val="231F20"/>
          <w:spacing w:val="-8"/>
          <w:w w:val="207"/>
        </w:rPr>
        <w:t>t</w:t>
      </w:r>
      <w:r>
        <w:rPr>
          <w:color w:val="231F20"/>
          <w:spacing w:val="-1"/>
          <w:w w:val="102"/>
        </w:rPr>
        <w:t>iran</w:t>
      </w:r>
      <w:r>
        <w:rPr>
          <w:color w:val="231F20"/>
          <w:w w:val="102"/>
        </w:rPr>
        <w:t>t</w:t>
      </w:r>
      <w:r>
        <w:rPr>
          <w:color w:val="231F20"/>
          <w:spacing w:val="10"/>
        </w:rPr>
        <w:t> </w:t>
      </w:r>
      <w:r>
        <w:rPr>
          <w:color w:val="231F20"/>
          <w:spacing w:val="-1"/>
          <w:w w:val="104"/>
        </w:rPr>
        <w:t>l</w:t>
      </w:r>
      <w:r>
        <w:rPr>
          <w:color w:val="231F20"/>
          <w:w w:val="104"/>
        </w:rPr>
        <w:t>o</w:t>
      </w:r>
      <w:r>
        <w:rPr>
          <w:color w:val="231F20"/>
          <w:spacing w:val="10"/>
        </w:rPr>
        <w:t> </w:t>
      </w:r>
      <w:r>
        <w:rPr>
          <w:color w:val="231F20"/>
          <w:spacing w:val="-1"/>
          <w:w w:val="107"/>
        </w:rPr>
        <w:t>Blanch.</w:t>
      </w:r>
    </w:p>
    <w:p>
      <w:pPr>
        <w:spacing w:before="65"/>
        <w:ind w:left="116" w:right="128" w:firstLine="0"/>
        <w:jc w:val="left"/>
        <w:rPr>
          <w:sz w:val="20"/>
        </w:rPr>
      </w:pPr>
      <w:r>
        <w:rPr>
          <w:color w:val="231F20"/>
          <w:sz w:val="20"/>
        </w:rPr>
        <w:t>ovidio nasón, P.,  (2008) </w:t>
      </w:r>
      <w:r>
        <w:rPr>
          <w:i/>
          <w:color w:val="231F20"/>
          <w:sz w:val="20"/>
        </w:rPr>
        <w:t>Amores. Artte de amar</w:t>
      </w:r>
      <w:r>
        <w:rPr>
          <w:color w:val="231F20"/>
          <w:sz w:val="20"/>
        </w:rPr>
        <w:t>. Barcelona,  Gredos.</w:t>
      </w:r>
    </w:p>
    <w:p>
      <w:pPr>
        <w:spacing w:line="307" w:lineRule="auto" w:before="65"/>
        <w:ind w:left="513" w:right="28" w:hanging="397"/>
        <w:jc w:val="left"/>
        <w:rPr>
          <w:sz w:val="20"/>
        </w:rPr>
      </w:pPr>
      <w:r>
        <w:rPr>
          <w:color w:val="231F20"/>
          <w:w w:val="105"/>
          <w:sz w:val="20"/>
        </w:rPr>
        <w:t>real Academia Española, (2001) </w:t>
      </w:r>
      <w:r>
        <w:rPr>
          <w:i/>
          <w:color w:val="231F20"/>
          <w:w w:val="105"/>
          <w:sz w:val="20"/>
        </w:rPr>
        <w:t>Diccionario de la Lengua Española</w:t>
      </w:r>
      <w:r>
        <w:rPr>
          <w:color w:val="231F20"/>
          <w:w w:val="105"/>
          <w:sz w:val="20"/>
        </w:rPr>
        <w:t>. 21ª. ed. España, real Academia  Española.</w:t>
      </w:r>
    </w:p>
    <w:p>
      <w:pPr>
        <w:spacing w:line="307" w:lineRule="auto" w:before="0"/>
        <w:ind w:left="513" w:right="128" w:hanging="397"/>
        <w:jc w:val="left"/>
        <w:rPr>
          <w:sz w:val="20"/>
        </w:rPr>
      </w:pPr>
      <w:r>
        <w:rPr>
          <w:color w:val="231F20"/>
          <w:sz w:val="20"/>
        </w:rPr>
        <w:t>sauvagnarnes, A., (2006) </w:t>
      </w:r>
      <w:r>
        <w:rPr>
          <w:i/>
          <w:color w:val="231F20"/>
          <w:sz w:val="20"/>
        </w:rPr>
        <w:t>Deleuze. Del animal al artte</w:t>
      </w:r>
      <w:r>
        <w:rPr>
          <w:color w:val="231F20"/>
          <w:sz w:val="20"/>
        </w:rPr>
        <w:t>. Buenos Aires, Amorrortu.</w:t>
      </w:r>
    </w:p>
    <w:p>
      <w:pPr>
        <w:spacing w:before="0"/>
        <w:ind w:left="116" w:right="128" w:firstLine="0"/>
        <w:jc w:val="left"/>
        <w:rPr>
          <w:sz w:val="20"/>
        </w:rPr>
      </w:pPr>
      <w:r>
        <w:rPr>
          <w:color w:val="231F20"/>
          <w:spacing w:val="-19"/>
          <w:w w:val="96"/>
          <w:sz w:val="20"/>
        </w:rPr>
        <w:t>W</w:t>
      </w:r>
      <w:r>
        <w:rPr>
          <w:color w:val="231F20"/>
          <w:spacing w:val="-1"/>
          <w:w w:val="100"/>
          <w:sz w:val="20"/>
        </w:rPr>
        <w:t>atts</w:t>
      </w:r>
      <w:r>
        <w:rPr>
          <w:color w:val="231F20"/>
          <w:w w:val="100"/>
          <w:sz w:val="20"/>
        </w:rPr>
        <w:t>,</w:t>
      </w:r>
      <w:r>
        <w:rPr>
          <w:color w:val="231F20"/>
          <w:spacing w:val="10"/>
          <w:sz w:val="20"/>
        </w:rPr>
        <w:t> </w:t>
      </w:r>
      <w:r>
        <w:rPr>
          <w:color w:val="231F20"/>
          <w:spacing w:val="-25"/>
          <w:w w:val="110"/>
          <w:sz w:val="20"/>
        </w:rPr>
        <w:t>F</w:t>
      </w:r>
      <w:r>
        <w:rPr>
          <w:color w:val="231F20"/>
          <w:w w:val="133"/>
          <w:sz w:val="20"/>
        </w:rPr>
        <w:t>.</w:t>
      </w:r>
      <w:r>
        <w:rPr>
          <w:color w:val="231F20"/>
          <w:spacing w:val="10"/>
          <w:sz w:val="20"/>
        </w:rPr>
        <w:t> </w:t>
      </w:r>
      <w:r>
        <w:rPr>
          <w:color w:val="231F20"/>
          <w:spacing w:val="-1"/>
          <w:w w:val="128"/>
          <w:sz w:val="20"/>
        </w:rPr>
        <w:t>G.</w:t>
      </w:r>
      <w:r>
        <w:rPr>
          <w:color w:val="231F20"/>
          <w:w w:val="128"/>
          <w:sz w:val="20"/>
        </w:rPr>
        <w:t>,</w:t>
      </w:r>
      <w:r>
        <w:rPr>
          <w:color w:val="231F20"/>
          <w:spacing w:val="10"/>
          <w:sz w:val="20"/>
        </w:rPr>
        <w:t> </w:t>
      </w:r>
      <w:r>
        <w:rPr>
          <w:color w:val="231F20"/>
          <w:spacing w:val="-1"/>
          <w:w w:val="95"/>
          <w:sz w:val="20"/>
        </w:rPr>
        <w:t>(1896</w:t>
      </w:r>
      <w:r>
        <w:rPr>
          <w:color w:val="231F20"/>
          <w:w w:val="95"/>
          <w:sz w:val="20"/>
        </w:rPr>
        <w:t>)</w:t>
      </w:r>
      <w:r>
        <w:rPr>
          <w:color w:val="231F20"/>
          <w:spacing w:val="10"/>
          <w:sz w:val="20"/>
        </w:rPr>
        <w:t> </w:t>
      </w:r>
      <w:r>
        <w:rPr>
          <w:i/>
          <w:color w:val="231F20"/>
          <w:w w:val="98"/>
          <w:sz w:val="20"/>
        </w:rPr>
        <w:t>The</w:t>
      </w:r>
      <w:r>
        <w:rPr>
          <w:i/>
          <w:color w:val="231F20"/>
          <w:spacing w:val="10"/>
          <w:sz w:val="20"/>
        </w:rPr>
        <w:t> </w:t>
      </w:r>
      <w:r>
        <w:rPr>
          <w:i/>
          <w:color w:val="231F20"/>
          <w:spacing w:val="-1"/>
          <w:w w:val="90"/>
          <w:sz w:val="20"/>
        </w:rPr>
        <w:t>Minottau</w:t>
      </w:r>
      <w:r>
        <w:rPr>
          <w:i/>
          <w:color w:val="231F20"/>
          <w:spacing w:val="-30"/>
          <w:w w:val="93"/>
          <w:sz w:val="20"/>
        </w:rPr>
        <w:t>r</w:t>
      </w:r>
      <w:r>
        <w:rPr>
          <w:i/>
          <w:color w:val="231F20"/>
          <w:w w:val="137"/>
          <w:sz w:val="20"/>
        </w:rPr>
        <w:t>.</w:t>
      </w:r>
      <w:r>
        <w:rPr>
          <w:i/>
          <w:color w:val="231F20"/>
          <w:spacing w:val="10"/>
          <w:sz w:val="20"/>
        </w:rPr>
        <w:t> </w:t>
      </w:r>
      <w:r>
        <w:rPr>
          <w:color w:val="231F20"/>
          <w:w w:val="108"/>
          <w:sz w:val="20"/>
        </w:rPr>
        <w:t>Lond</w:t>
      </w:r>
      <w:r>
        <w:rPr>
          <w:color w:val="231F20"/>
          <w:spacing w:val="-8"/>
          <w:w w:val="108"/>
          <w:sz w:val="20"/>
        </w:rPr>
        <w:t>r</w:t>
      </w:r>
      <w:r>
        <w:rPr>
          <w:color w:val="231F20"/>
          <w:spacing w:val="-1"/>
          <w:w w:val="102"/>
          <w:sz w:val="20"/>
        </w:rPr>
        <w:t>es</w:t>
      </w:r>
      <w:r>
        <w:rPr>
          <w:color w:val="231F20"/>
          <w:w w:val="102"/>
          <w:sz w:val="20"/>
        </w:rPr>
        <w:t>,</w:t>
      </w:r>
      <w:r>
        <w:rPr>
          <w:color w:val="231F20"/>
          <w:spacing w:val="10"/>
          <w:sz w:val="20"/>
        </w:rPr>
        <w:t> </w:t>
      </w:r>
      <w:r>
        <w:rPr>
          <w:color w:val="231F20"/>
          <w:spacing w:val="-27"/>
          <w:w w:val="207"/>
          <w:sz w:val="20"/>
        </w:rPr>
        <w:t>t</w:t>
      </w:r>
      <w:r>
        <w:rPr>
          <w:color w:val="231F20"/>
          <w:spacing w:val="-1"/>
          <w:w w:val="100"/>
          <w:sz w:val="20"/>
        </w:rPr>
        <w:t>at</w:t>
      </w:r>
      <w:r>
        <w:rPr>
          <w:color w:val="231F20"/>
          <w:w w:val="100"/>
          <w:sz w:val="20"/>
        </w:rPr>
        <w:t>e</w:t>
      </w:r>
      <w:r>
        <w:rPr>
          <w:color w:val="231F20"/>
          <w:spacing w:val="10"/>
          <w:sz w:val="20"/>
        </w:rPr>
        <w:t> </w:t>
      </w:r>
      <w:r>
        <w:rPr>
          <w:color w:val="231F20"/>
          <w:spacing w:val="-1"/>
          <w:w w:val="105"/>
          <w:sz w:val="20"/>
        </w:rPr>
        <w:t>Galler</w:t>
      </w:r>
      <w:r>
        <w:rPr>
          <w:color w:val="231F20"/>
          <w:spacing w:val="-20"/>
          <w:w w:val="105"/>
          <w:sz w:val="20"/>
        </w:rPr>
        <w:t>y</w:t>
      </w:r>
      <w:r>
        <w:rPr>
          <w:color w:val="231F20"/>
          <w:w w:val="133"/>
          <w:sz w:val="20"/>
        </w:rPr>
        <w:t>.</w:t>
      </w:r>
    </w:p>
    <w:p>
      <w:pPr>
        <w:spacing w:after="0"/>
        <w:jc w:val="left"/>
        <w:rPr>
          <w:sz w:val="20"/>
        </w:rPr>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57"/>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spacing w:line="256" w:lineRule="auto"/>
        <w:ind w:left="767" w:right="0" w:hanging="394"/>
      </w:pPr>
      <w:r>
        <w:rPr/>
        <w:pict>
          <v:shape style="position:absolute;margin-left:45.002998pt;margin-top:-72.76767pt;width:335.9pt;height:33.15pt;mso-position-horizontal-relative:page;mso-position-vertical-relative:paragraph;z-index:-86224" type="#_x0000_t202" filled="false" stroked="false">
            <v:textbox inset="0,0,0,0">
              <w:txbxContent>
                <w:p>
                  <w:pPr>
                    <w:tabs>
                      <w:tab w:pos="6285" w:val="left" w:leader="none"/>
                    </w:tabs>
                    <w:spacing w:before="174"/>
                    <w:ind w:left="1704"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color w:val="231F20"/>
                      <w:w w:val="99"/>
                      <w:sz w:val="22"/>
                    </w:rPr>
                    <w:t>75</w:t>
                  </w:r>
                </w:p>
              </w:txbxContent>
            </v:textbox>
            <w10:wrap type="none"/>
          </v:shape>
        </w:pict>
      </w:r>
      <w:bookmarkStart w:name="75-101" w:id="7"/>
      <w:bookmarkEnd w:id="7"/>
      <w:r>
        <w:rPr/>
      </w:r>
      <w:r>
        <w:rPr>
          <w:color w:val="231F20"/>
          <w:w w:val="125"/>
        </w:rPr>
        <w:t>RizomAS</w:t>
      </w:r>
      <w:r>
        <w:rPr>
          <w:color w:val="231F20"/>
          <w:spacing w:val="-29"/>
          <w:w w:val="125"/>
        </w:rPr>
        <w:t> </w:t>
      </w:r>
      <w:r>
        <w:rPr>
          <w:color w:val="231F20"/>
          <w:w w:val="125"/>
        </w:rPr>
        <w:t>y</w:t>
      </w:r>
      <w:r>
        <w:rPr>
          <w:color w:val="231F20"/>
          <w:spacing w:val="-29"/>
          <w:w w:val="125"/>
        </w:rPr>
        <w:t> </w:t>
      </w:r>
      <w:r>
        <w:rPr>
          <w:color w:val="231F20"/>
          <w:w w:val="125"/>
        </w:rPr>
        <w:t>áRBoLES</w:t>
      </w:r>
      <w:r>
        <w:rPr>
          <w:color w:val="231F20"/>
          <w:spacing w:val="-29"/>
          <w:w w:val="125"/>
        </w:rPr>
        <w:t> </w:t>
      </w:r>
      <w:r>
        <w:rPr>
          <w:color w:val="231F20"/>
          <w:w w:val="125"/>
        </w:rPr>
        <w:t>En</w:t>
      </w:r>
      <w:r>
        <w:rPr>
          <w:color w:val="231F20"/>
          <w:spacing w:val="-29"/>
          <w:w w:val="125"/>
        </w:rPr>
        <w:t> </w:t>
      </w:r>
      <w:r>
        <w:rPr>
          <w:color w:val="231F20"/>
          <w:w w:val="125"/>
        </w:rPr>
        <w:t>“EL</w:t>
      </w:r>
      <w:r>
        <w:rPr>
          <w:color w:val="231F20"/>
          <w:spacing w:val="-29"/>
          <w:w w:val="125"/>
        </w:rPr>
        <w:t> </w:t>
      </w:r>
      <w:r>
        <w:rPr>
          <w:color w:val="231F20"/>
          <w:w w:val="125"/>
        </w:rPr>
        <w:t>JARDín</w:t>
      </w:r>
      <w:r>
        <w:rPr>
          <w:color w:val="231F20"/>
          <w:spacing w:val="-29"/>
          <w:w w:val="125"/>
        </w:rPr>
        <w:t> </w:t>
      </w:r>
      <w:r>
        <w:rPr>
          <w:color w:val="231F20"/>
          <w:w w:val="125"/>
        </w:rPr>
        <w:t>DE</w:t>
      </w:r>
      <w:r>
        <w:rPr>
          <w:color w:val="231F20"/>
          <w:spacing w:val="-29"/>
          <w:w w:val="125"/>
        </w:rPr>
        <w:t> </w:t>
      </w:r>
      <w:r>
        <w:rPr>
          <w:color w:val="231F20"/>
          <w:w w:val="125"/>
        </w:rPr>
        <w:t>SEnDERoS quE SE BiFuRcAn”, DE JoRGE</w:t>
      </w:r>
      <w:r>
        <w:rPr>
          <w:color w:val="231F20"/>
          <w:spacing w:val="-44"/>
          <w:w w:val="125"/>
        </w:rPr>
        <w:t> </w:t>
      </w:r>
      <w:r>
        <w:rPr>
          <w:color w:val="231F20"/>
          <w:spacing w:val="-5"/>
          <w:w w:val="125"/>
        </w:rPr>
        <w:t>LuiS </w:t>
      </w:r>
      <w:r>
        <w:rPr>
          <w:color w:val="231F20"/>
          <w:w w:val="125"/>
        </w:rPr>
        <w:t>BoRGES</w:t>
      </w:r>
    </w:p>
    <w:p>
      <w:pPr>
        <w:pStyle w:val="BodyText"/>
        <w:rPr>
          <w:sz w:val="24"/>
        </w:rPr>
      </w:pPr>
    </w:p>
    <w:p>
      <w:pPr>
        <w:pStyle w:val="BodyText"/>
        <w:rPr>
          <w:sz w:val="24"/>
        </w:rPr>
      </w:pPr>
    </w:p>
    <w:p>
      <w:pPr>
        <w:spacing w:before="149"/>
        <w:ind w:left="0" w:right="295" w:firstLine="0"/>
        <w:jc w:val="right"/>
        <w:rPr>
          <w:rFonts w:ascii="Calibri"/>
          <w:sz w:val="16"/>
        </w:rPr>
      </w:pPr>
      <w:r>
        <w:rPr>
          <w:rFonts w:ascii="Calibri"/>
          <w:color w:val="231F20"/>
          <w:w w:val="137"/>
          <w:sz w:val="20"/>
        </w:rPr>
        <w:t>s</w:t>
      </w:r>
      <w:r>
        <w:rPr>
          <w:rFonts w:ascii="Calibri"/>
          <w:color w:val="231F20"/>
          <w:w w:val="155"/>
          <w:sz w:val="16"/>
        </w:rPr>
        <w:t>o</w:t>
      </w:r>
      <w:r>
        <w:rPr>
          <w:rFonts w:ascii="Calibri"/>
          <w:color w:val="231F20"/>
          <w:w w:val="154"/>
          <w:sz w:val="16"/>
        </w:rPr>
        <w:t>n</w:t>
      </w:r>
      <w:r>
        <w:rPr>
          <w:rFonts w:ascii="Calibri"/>
          <w:color w:val="231F20"/>
          <w:spacing w:val="-4"/>
          <w:w w:val="180"/>
          <w:sz w:val="16"/>
        </w:rPr>
        <w:t>j</w:t>
      </w:r>
      <w:r>
        <w:rPr>
          <w:rFonts w:ascii="Calibri"/>
          <w:color w:val="231F20"/>
          <w:w w:val="138"/>
          <w:sz w:val="16"/>
        </w:rPr>
        <w:t>a</w:t>
      </w:r>
      <w:r>
        <w:rPr>
          <w:rFonts w:ascii="Calibri"/>
          <w:color w:val="231F20"/>
          <w:sz w:val="16"/>
        </w:rPr>
        <w:t> </w:t>
      </w:r>
      <w:r>
        <w:rPr>
          <w:rFonts w:ascii="Calibri"/>
          <w:color w:val="231F20"/>
          <w:spacing w:val="-18"/>
          <w:sz w:val="16"/>
        </w:rPr>
        <w:t> </w:t>
      </w:r>
      <w:r>
        <w:rPr>
          <w:rFonts w:ascii="Calibri"/>
          <w:color w:val="231F20"/>
          <w:w w:val="137"/>
          <w:sz w:val="20"/>
        </w:rPr>
        <w:t>s</w:t>
      </w:r>
      <w:r>
        <w:rPr>
          <w:rFonts w:ascii="Calibri"/>
          <w:color w:val="231F20"/>
          <w:spacing w:val="-11"/>
          <w:w w:val="209"/>
          <w:sz w:val="16"/>
        </w:rPr>
        <w:t>t</w:t>
      </w:r>
      <w:r>
        <w:rPr>
          <w:rFonts w:ascii="Calibri"/>
          <w:color w:val="231F20"/>
          <w:w w:val="138"/>
          <w:sz w:val="16"/>
        </w:rPr>
        <w:t>a</w:t>
      </w:r>
      <w:r>
        <w:rPr>
          <w:rFonts w:ascii="Calibri"/>
          <w:color w:val="231F20"/>
          <w:spacing w:val="-1"/>
          <w:w w:val="180"/>
          <w:sz w:val="16"/>
        </w:rPr>
        <w:t>j</w:t>
      </w:r>
      <w:r>
        <w:rPr>
          <w:rFonts w:ascii="Calibri"/>
          <w:color w:val="231F20"/>
          <w:w w:val="154"/>
          <w:sz w:val="16"/>
        </w:rPr>
        <w:t>n</w:t>
      </w:r>
      <w:r>
        <w:rPr>
          <w:rFonts w:ascii="Calibri"/>
          <w:color w:val="231F20"/>
          <w:spacing w:val="-1"/>
          <w:w w:val="194"/>
          <w:sz w:val="16"/>
        </w:rPr>
        <w:t>f</w:t>
      </w:r>
      <w:r>
        <w:rPr>
          <w:rFonts w:ascii="Calibri"/>
          <w:color w:val="231F20"/>
          <w:spacing w:val="-1"/>
          <w:w w:val="128"/>
          <w:sz w:val="16"/>
        </w:rPr>
        <w:t>e</w:t>
      </w:r>
      <w:r>
        <w:rPr>
          <w:rFonts w:ascii="Calibri"/>
          <w:color w:val="231F20"/>
          <w:w w:val="281"/>
          <w:sz w:val="16"/>
        </w:rPr>
        <w:t>l</w:t>
      </w:r>
      <w:r>
        <w:rPr>
          <w:rFonts w:ascii="Calibri"/>
          <w:color w:val="231F20"/>
          <w:w w:val="143"/>
          <w:sz w:val="16"/>
        </w:rPr>
        <w:t>d</w:t>
      </w:r>
    </w:p>
    <w:p>
      <w:pPr>
        <w:pStyle w:val="BodyText"/>
        <w:rPr>
          <w:rFonts w:ascii="Calibri"/>
        </w:rPr>
      </w:pPr>
    </w:p>
    <w:p>
      <w:pPr>
        <w:pStyle w:val="BodyText"/>
        <w:rPr>
          <w:rFonts w:ascii="Calibri"/>
        </w:rPr>
      </w:pPr>
    </w:p>
    <w:p>
      <w:pPr>
        <w:pStyle w:val="BodyText"/>
        <w:spacing w:before="11"/>
        <w:rPr>
          <w:rFonts w:ascii="Calibri"/>
          <w:sz w:val="15"/>
        </w:rPr>
      </w:pPr>
    </w:p>
    <w:p>
      <w:pPr>
        <w:spacing w:before="0"/>
        <w:ind w:left="277" w:right="0" w:firstLine="0"/>
        <w:jc w:val="both"/>
        <w:rPr>
          <w:rFonts w:ascii="Times New Roman"/>
          <w:b/>
          <w:sz w:val="18"/>
        </w:rPr>
      </w:pPr>
      <w:r>
        <w:rPr>
          <w:rFonts w:ascii="Times New Roman"/>
          <w:b/>
          <w:color w:val="231F20"/>
          <w:w w:val="110"/>
          <w:sz w:val="18"/>
        </w:rPr>
        <w:t>Resumen</w:t>
      </w:r>
    </w:p>
    <w:p>
      <w:pPr>
        <w:pStyle w:val="BodyText"/>
        <w:rPr>
          <w:rFonts w:ascii="Times New Roman"/>
          <w:b/>
          <w:sz w:val="18"/>
        </w:rPr>
      </w:pPr>
    </w:p>
    <w:p>
      <w:pPr>
        <w:pStyle w:val="BodyText"/>
        <w:spacing w:before="8"/>
        <w:rPr>
          <w:rFonts w:ascii="Times New Roman"/>
          <w:b/>
          <w:sz w:val="15"/>
        </w:rPr>
      </w:pPr>
    </w:p>
    <w:p>
      <w:pPr>
        <w:spacing w:line="340" w:lineRule="auto" w:before="0"/>
        <w:ind w:left="277" w:right="296" w:firstLine="0"/>
        <w:jc w:val="both"/>
        <w:rPr>
          <w:sz w:val="18"/>
        </w:rPr>
      </w:pPr>
      <w:r>
        <w:rPr>
          <w:color w:val="231F20"/>
          <w:sz w:val="18"/>
        </w:rPr>
        <w:t>“El jardín de senderos que se bifurcan” comprende la forma de </w:t>
      </w:r>
      <w:r>
        <w:rPr>
          <w:rFonts w:ascii="Times New Roman" w:hAnsi="Times New Roman"/>
          <w:i/>
          <w:color w:val="231F20"/>
          <w:sz w:val="18"/>
        </w:rPr>
        <w:t>mise en abyme </w:t>
      </w:r>
      <w:r>
        <w:rPr>
          <w:color w:val="231F20"/>
          <w:sz w:val="18"/>
        </w:rPr>
        <w:t>que configura una imagen  del  infinito  en  el  sentido  temporal.  Aparte  de  la  forma, el contenido del cuento remite a un libro/laberinto/jardín infinito por la obra aparentemente caótica del erudito </w:t>
      </w:r>
      <w:r>
        <w:rPr>
          <w:color w:val="231F20"/>
          <w:spacing w:val="-5"/>
          <w:sz w:val="18"/>
        </w:rPr>
        <w:t>Ts’ui  </w:t>
      </w:r>
      <w:r>
        <w:rPr>
          <w:color w:val="231F20"/>
          <w:sz w:val="18"/>
        </w:rPr>
        <w:t>Pên. Él, a través de su libro, transmite    una concepción rizomática del tiempo, la cual supone que los acontecimientos ocurren en analogía con el rizoma. Según Gilles Deleuze y Félix Guattari, éste es una representación que contiene multiplicidades, rechaza la territorialización y coexiste con líneas de fuga o ruptura; también es radicalmente diferente de los sistemas arborescentes que implican organizaciones, órdenes, autoridad, impo- siciones, trascendencia, entre otras características. En la ficción de Borges ambas representaciones cohabitan, aunque una multiplicidad simultánea de tiempos  (que es la clave de la obra) inclina el fiel de la balanza por un </w:t>
      </w:r>
      <w:r>
        <w:rPr>
          <w:rFonts w:ascii="Times New Roman" w:hAnsi="Times New Roman"/>
          <w:i/>
          <w:color w:val="231F20"/>
          <w:sz w:val="18"/>
        </w:rPr>
        <w:t>etthos </w:t>
      </w:r>
      <w:r>
        <w:rPr>
          <w:color w:val="231F20"/>
          <w:sz w:val="18"/>
        </w:rPr>
        <w:t>de rizoma.    Los árboles de la ficción son categorías deterministas como: el relato policial, las oposiciones binarias, el laberinto, el libro; no obstante, todas éstas están atrave- sadas por numerosas líneas de fuga que los desestabilizan y liberan un estallido   de  significaciones</w:t>
      </w:r>
      <w:r>
        <w:rPr>
          <w:color w:val="231F20"/>
          <w:spacing w:val="32"/>
          <w:sz w:val="18"/>
        </w:rPr>
        <w:t> </w:t>
      </w:r>
      <w:r>
        <w:rPr>
          <w:color w:val="231F20"/>
          <w:sz w:val="18"/>
        </w:rPr>
        <w:t>heterogéneas.</w:t>
      </w:r>
    </w:p>
    <w:p>
      <w:pPr>
        <w:pStyle w:val="BodyText"/>
        <w:spacing w:before="7"/>
        <w:rPr>
          <w:sz w:val="25"/>
        </w:rPr>
      </w:pPr>
    </w:p>
    <w:p>
      <w:pPr>
        <w:spacing w:line="340" w:lineRule="auto" w:before="0"/>
        <w:ind w:left="277" w:right="295" w:firstLine="0"/>
        <w:jc w:val="both"/>
        <w:rPr>
          <w:sz w:val="18"/>
        </w:rPr>
      </w:pPr>
      <w:r>
        <w:rPr>
          <w:rFonts w:ascii="Times New Roman" w:hAnsi="Times New Roman"/>
          <w:b/>
          <w:color w:val="231F20"/>
          <w:w w:val="105"/>
          <w:sz w:val="18"/>
        </w:rPr>
        <w:t>Palabras</w:t>
      </w:r>
      <w:r>
        <w:rPr>
          <w:rFonts w:ascii="Times New Roman" w:hAnsi="Times New Roman"/>
          <w:b/>
          <w:color w:val="231F20"/>
          <w:spacing w:val="-11"/>
          <w:w w:val="105"/>
          <w:sz w:val="18"/>
        </w:rPr>
        <w:t> </w:t>
      </w:r>
      <w:r>
        <w:rPr>
          <w:rFonts w:ascii="Times New Roman" w:hAnsi="Times New Roman"/>
          <w:b/>
          <w:color w:val="231F20"/>
          <w:w w:val="105"/>
          <w:sz w:val="18"/>
        </w:rPr>
        <w:t>clave:</w:t>
      </w:r>
      <w:r>
        <w:rPr>
          <w:rFonts w:ascii="Times New Roman" w:hAnsi="Times New Roman"/>
          <w:b/>
          <w:color w:val="231F20"/>
          <w:spacing w:val="-12"/>
          <w:w w:val="105"/>
          <w:sz w:val="18"/>
        </w:rPr>
        <w:t> </w:t>
      </w:r>
      <w:r>
        <w:rPr>
          <w:color w:val="231F20"/>
          <w:spacing w:val="-3"/>
          <w:w w:val="105"/>
          <w:sz w:val="18"/>
        </w:rPr>
        <w:t>Jorge</w:t>
      </w:r>
      <w:r>
        <w:rPr>
          <w:color w:val="231F20"/>
          <w:spacing w:val="-6"/>
          <w:w w:val="105"/>
          <w:sz w:val="18"/>
        </w:rPr>
        <w:t> </w:t>
      </w:r>
      <w:r>
        <w:rPr>
          <w:color w:val="231F20"/>
          <w:w w:val="105"/>
          <w:sz w:val="18"/>
        </w:rPr>
        <w:t>Luis</w:t>
      </w:r>
      <w:r>
        <w:rPr>
          <w:color w:val="231F20"/>
          <w:spacing w:val="-6"/>
          <w:w w:val="105"/>
          <w:sz w:val="18"/>
        </w:rPr>
        <w:t> </w:t>
      </w:r>
      <w:r>
        <w:rPr>
          <w:color w:val="231F20"/>
          <w:w w:val="105"/>
          <w:sz w:val="18"/>
        </w:rPr>
        <w:t>Borges,</w:t>
      </w:r>
      <w:r>
        <w:rPr>
          <w:color w:val="231F20"/>
          <w:spacing w:val="-6"/>
          <w:w w:val="105"/>
          <w:sz w:val="18"/>
        </w:rPr>
        <w:t> </w:t>
      </w:r>
      <w:r>
        <w:rPr>
          <w:color w:val="231F20"/>
          <w:w w:val="105"/>
          <w:sz w:val="18"/>
        </w:rPr>
        <w:t>“El</w:t>
      </w:r>
      <w:r>
        <w:rPr>
          <w:color w:val="231F20"/>
          <w:spacing w:val="-6"/>
          <w:w w:val="105"/>
          <w:sz w:val="18"/>
        </w:rPr>
        <w:t> </w:t>
      </w:r>
      <w:r>
        <w:rPr>
          <w:color w:val="231F20"/>
          <w:w w:val="105"/>
          <w:sz w:val="18"/>
        </w:rPr>
        <w:t>jardín</w:t>
      </w:r>
      <w:r>
        <w:rPr>
          <w:color w:val="231F20"/>
          <w:spacing w:val="-6"/>
          <w:w w:val="105"/>
          <w:sz w:val="18"/>
        </w:rPr>
        <w:t> </w:t>
      </w:r>
      <w:r>
        <w:rPr>
          <w:color w:val="231F20"/>
          <w:w w:val="105"/>
          <w:sz w:val="18"/>
        </w:rPr>
        <w:t>de</w:t>
      </w:r>
      <w:r>
        <w:rPr>
          <w:color w:val="231F20"/>
          <w:spacing w:val="-6"/>
          <w:w w:val="105"/>
          <w:sz w:val="18"/>
        </w:rPr>
        <w:t> </w:t>
      </w:r>
      <w:r>
        <w:rPr>
          <w:color w:val="231F20"/>
          <w:w w:val="105"/>
          <w:sz w:val="18"/>
        </w:rPr>
        <w:t>senderos</w:t>
      </w:r>
      <w:r>
        <w:rPr>
          <w:color w:val="231F20"/>
          <w:spacing w:val="-6"/>
          <w:w w:val="105"/>
          <w:sz w:val="18"/>
        </w:rPr>
        <w:t> </w:t>
      </w:r>
      <w:r>
        <w:rPr>
          <w:color w:val="231F20"/>
          <w:w w:val="105"/>
          <w:sz w:val="18"/>
        </w:rPr>
        <w:t>que</w:t>
      </w:r>
      <w:r>
        <w:rPr>
          <w:color w:val="231F20"/>
          <w:spacing w:val="-6"/>
          <w:w w:val="105"/>
          <w:sz w:val="18"/>
        </w:rPr>
        <w:t> </w:t>
      </w:r>
      <w:r>
        <w:rPr>
          <w:color w:val="231F20"/>
          <w:w w:val="105"/>
          <w:sz w:val="18"/>
        </w:rPr>
        <w:t>se</w:t>
      </w:r>
      <w:r>
        <w:rPr>
          <w:color w:val="231F20"/>
          <w:spacing w:val="-6"/>
          <w:w w:val="105"/>
          <w:sz w:val="18"/>
        </w:rPr>
        <w:t> </w:t>
      </w:r>
      <w:r>
        <w:rPr>
          <w:color w:val="231F20"/>
          <w:w w:val="105"/>
          <w:sz w:val="18"/>
        </w:rPr>
        <w:t>bifurcan”,</w:t>
      </w:r>
      <w:r>
        <w:rPr>
          <w:color w:val="231F20"/>
          <w:spacing w:val="-6"/>
          <w:w w:val="105"/>
          <w:sz w:val="18"/>
        </w:rPr>
        <w:t> </w:t>
      </w:r>
      <w:r>
        <w:rPr>
          <w:color w:val="231F20"/>
          <w:w w:val="105"/>
          <w:sz w:val="18"/>
        </w:rPr>
        <w:t>Gilles Deleuze, Félix Guattari, árbol,</w:t>
      </w:r>
      <w:r>
        <w:rPr>
          <w:color w:val="231F20"/>
          <w:spacing w:val="27"/>
          <w:w w:val="105"/>
          <w:sz w:val="18"/>
        </w:rPr>
        <w:t> </w:t>
      </w:r>
      <w:r>
        <w:rPr>
          <w:color w:val="231F20"/>
          <w:w w:val="105"/>
          <w:sz w:val="18"/>
        </w:rPr>
        <w:t>rizoma.</w:t>
      </w:r>
    </w:p>
    <w:p>
      <w:pPr>
        <w:pStyle w:val="BodyText"/>
      </w:pPr>
    </w:p>
    <w:p>
      <w:pPr>
        <w:pStyle w:val="BodyText"/>
      </w:pPr>
    </w:p>
    <w:p>
      <w:pPr>
        <w:pStyle w:val="BodyText"/>
        <w:spacing w:before="1"/>
        <w:rPr>
          <w:sz w:val="24"/>
        </w:rPr>
      </w:pPr>
    </w:p>
    <w:p>
      <w:pPr>
        <w:pStyle w:val="BodyText"/>
        <w:spacing w:before="65"/>
        <w:ind w:left="689" w:right="706"/>
        <w:jc w:val="center"/>
      </w:pPr>
      <w:r>
        <w:rPr>
          <w:color w:val="231F20"/>
        </w:rPr>
        <w:t>[ 75 ]</w:t>
      </w:r>
    </w:p>
    <w:p>
      <w:pPr>
        <w:spacing w:after="0"/>
        <w:jc w:val="center"/>
        <w:sectPr>
          <w:headerReference w:type="default" r:id="rId58"/>
          <w:pgSz w:w="8510" w:h="12190"/>
          <w:pgMar w:header="0" w:footer="0" w:top="440" w:bottom="280" w:left="800" w:right="780"/>
        </w:sectPr>
      </w:pPr>
    </w:p>
    <w:p>
      <w:pPr>
        <w:pStyle w:val="BodyText"/>
      </w:pPr>
    </w:p>
    <w:p>
      <w:pPr>
        <w:pStyle w:val="BodyText"/>
        <w:spacing w:before="3"/>
        <w:rPr>
          <w:sz w:val="19"/>
        </w:rPr>
      </w:pPr>
    </w:p>
    <w:p>
      <w:pPr>
        <w:pStyle w:val="Heading4"/>
        <w:spacing w:before="69"/>
      </w:pPr>
      <w:r>
        <w:rPr>
          <w:color w:val="231F20"/>
          <w:w w:val="105"/>
        </w:rPr>
        <w:t>Introducción al jardín de rizomas y  árboles</w:t>
      </w:r>
    </w:p>
    <w:p>
      <w:pPr>
        <w:pStyle w:val="BodyText"/>
        <w:spacing w:before="4"/>
        <w:rPr>
          <w:rFonts w:ascii="Times New Roman"/>
          <w:b/>
          <w:sz w:val="18"/>
        </w:rPr>
      </w:pPr>
    </w:p>
    <w:p>
      <w:pPr>
        <w:spacing w:line="247" w:lineRule="auto" w:before="0"/>
        <w:ind w:left="117" w:right="115" w:firstLine="0"/>
        <w:jc w:val="both"/>
        <w:rPr>
          <w:sz w:val="20"/>
        </w:rPr>
      </w:pPr>
      <w:r>
        <w:rPr>
          <w:rFonts w:ascii="Calibri" w:hAnsi="Calibri"/>
          <w:color w:val="231F20"/>
          <w:w w:val="137"/>
          <w:sz w:val="36"/>
        </w:rPr>
        <w:t>s</w:t>
      </w:r>
      <w:r>
        <w:rPr>
          <w:rFonts w:ascii="Calibri" w:hAnsi="Calibri"/>
          <w:color w:val="231F20"/>
          <w:w w:val="170"/>
          <w:sz w:val="16"/>
        </w:rPr>
        <w:t>i</w:t>
      </w:r>
      <w:r>
        <w:rPr>
          <w:rFonts w:ascii="Calibri" w:hAnsi="Calibri"/>
          <w:color w:val="231F20"/>
          <w:sz w:val="16"/>
        </w:rPr>
        <w:t> </w:t>
      </w:r>
      <w:r>
        <w:rPr>
          <w:rFonts w:ascii="Calibri" w:hAnsi="Calibri"/>
          <w:color w:val="231F20"/>
          <w:spacing w:val="-1"/>
          <w:sz w:val="16"/>
        </w:rPr>
        <w:t> </w:t>
      </w:r>
      <w:r>
        <w:rPr>
          <w:rFonts w:ascii="Calibri" w:hAnsi="Calibri"/>
          <w:color w:val="231F20"/>
          <w:spacing w:val="-1"/>
          <w:w w:val="113"/>
          <w:sz w:val="16"/>
        </w:rPr>
        <w:t>p</w:t>
      </w:r>
      <w:r>
        <w:rPr>
          <w:rFonts w:ascii="Calibri" w:hAnsi="Calibri"/>
          <w:color w:val="231F20"/>
          <w:spacing w:val="-1"/>
          <w:w w:val="129"/>
          <w:sz w:val="16"/>
        </w:rPr>
        <w:t>R</w:t>
      </w:r>
      <w:r>
        <w:rPr>
          <w:rFonts w:ascii="Calibri" w:hAnsi="Calibri"/>
          <w:color w:val="231F20"/>
          <w:w w:val="155"/>
          <w:sz w:val="16"/>
        </w:rPr>
        <w:t>o</w:t>
      </w:r>
      <w:r>
        <w:rPr>
          <w:rFonts w:ascii="Calibri" w:hAnsi="Calibri"/>
          <w:color w:val="231F20"/>
          <w:spacing w:val="-1"/>
          <w:w w:val="113"/>
          <w:sz w:val="16"/>
        </w:rPr>
        <w:t>p</w:t>
      </w:r>
      <w:r>
        <w:rPr>
          <w:rFonts w:ascii="Calibri" w:hAnsi="Calibri"/>
          <w:color w:val="231F20"/>
          <w:w w:val="154"/>
          <w:sz w:val="16"/>
        </w:rPr>
        <w:t>u</w:t>
      </w:r>
      <w:r>
        <w:rPr>
          <w:rFonts w:ascii="Calibri" w:hAnsi="Calibri"/>
          <w:color w:val="231F20"/>
          <w:w w:val="137"/>
          <w:sz w:val="16"/>
        </w:rPr>
        <w:t>s</w:t>
      </w:r>
      <w:r>
        <w:rPr>
          <w:rFonts w:ascii="Calibri" w:hAnsi="Calibri"/>
          <w:color w:val="231F20"/>
          <w:w w:val="170"/>
          <w:sz w:val="16"/>
        </w:rPr>
        <w:t>i</w:t>
      </w:r>
      <w:r>
        <w:rPr>
          <w:rFonts w:ascii="Calibri" w:hAnsi="Calibri"/>
          <w:color w:val="231F20"/>
          <w:spacing w:val="-1"/>
          <w:w w:val="128"/>
          <w:sz w:val="16"/>
        </w:rPr>
        <w:t>é</w:t>
      </w:r>
      <w:r>
        <w:rPr>
          <w:rFonts w:ascii="Calibri" w:hAnsi="Calibri"/>
          <w:color w:val="231F20"/>
          <w:spacing w:val="-1"/>
          <w:w w:val="129"/>
          <w:sz w:val="16"/>
        </w:rPr>
        <w:t>R</w:t>
      </w:r>
      <w:r>
        <w:rPr>
          <w:rFonts w:ascii="Calibri" w:hAnsi="Calibri"/>
          <w:color w:val="231F20"/>
          <w:w w:val="138"/>
          <w:sz w:val="16"/>
        </w:rPr>
        <w:t>a</w:t>
      </w:r>
      <w:r>
        <w:rPr>
          <w:rFonts w:ascii="Calibri" w:hAnsi="Calibri"/>
          <w:color w:val="231F20"/>
          <w:w w:val="115"/>
          <w:sz w:val="16"/>
        </w:rPr>
        <w:t>m</w:t>
      </w:r>
      <w:r>
        <w:rPr>
          <w:rFonts w:ascii="Calibri" w:hAnsi="Calibri"/>
          <w:color w:val="231F20"/>
          <w:w w:val="155"/>
          <w:sz w:val="16"/>
        </w:rPr>
        <w:t>o</w:t>
      </w:r>
      <w:r>
        <w:rPr>
          <w:rFonts w:ascii="Calibri" w:hAnsi="Calibri"/>
          <w:color w:val="231F20"/>
          <w:w w:val="137"/>
          <w:sz w:val="16"/>
        </w:rPr>
        <w:t>s</w:t>
      </w:r>
      <w:r>
        <w:rPr>
          <w:rFonts w:ascii="Calibri" w:hAnsi="Calibri"/>
          <w:color w:val="231F20"/>
          <w:sz w:val="16"/>
        </w:rPr>
        <w:t> </w:t>
      </w:r>
      <w:r>
        <w:rPr>
          <w:rFonts w:ascii="Calibri" w:hAnsi="Calibri"/>
          <w:color w:val="231F20"/>
          <w:spacing w:val="-1"/>
          <w:sz w:val="16"/>
        </w:rPr>
        <w:t> </w:t>
      </w:r>
      <w:r>
        <w:rPr>
          <w:rFonts w:ascii="Calibri" w:hAnsi="Calibri"/>
          <w:color w:val="231F20"/>
          <w:w w:val="154"/>
          <w:sz w:val="16"/>
        </w:rPr>
        <w:t>u</w:t>
      </w:r>
      <w:r>
        <w:rPr>
          <w:rFonts w:ascii="Calibri" w:hAnsi="Calibri"/>
          <w:color w:val="231F20"/>
          <w:w w:val="154"/>
          <w:sz w:val="16"/>
        </w:rPr>
        <w:t>n</w:t>
      </w:r>
      <w:r>
        <w:rPr>
          <w:rFonts w:ascii="Calibri" w:hAnsi="Calibri"/>
          <w:color w:val="231F20"/>
          <w:w w:val="138"/>
          <w:sz w:val="16"/>
        </w:rPr>
        <w:t>a</w:t>
      </w:r>
      <w:r>
        <w:rPr>
          <w:rFonts w:ascii="Calibri" w:hAnsi="Calibri"/>
          <w:color w:val="231F20"/>
          <w:sz w:val="16"/>
        </w:rPr>
        <w:t> </w:t>
      </w:r>
      <w:r>
        <w:rPr>
          <w:rFonts w:ascii="Calibri" w:hAnsi="Calibri"/>
          <w:color w:val="231F20"/>
          <w:spacing w:val="-1"/>
          <w:sz w:val="16"/>
        </w:rPr>
        <w:t> </w:t>
      </w:r>
      <w:r>
        <w:rPr>
          <w:rFonts w:ascii="Calibri" w:hAnsi="Calibri"/>
          <w:color w:val="231F20"/>
          <w:spacing w:val="-1"/>
          <w:w w:val="162"/>
          <w:sz w:val="16"/>
        </w:rPr>
        <w:t>g</w:t>
      </w:r>
      <w:r>
        <w:rPr>
          <w:rFonts w:ascii="Calibri" w:hAnsi="Calibri"/>
          <w:color w:val="231F20"/>
          <w:spacing w:val="-1"/>
          <w:w w:val="128"/>
          <w:sz w:val="16"/>
        </w:rPr>
        <w:t>e</w:t>
      </w:r>
      <w:r>
        <w:rPr>
          <w:rFonts w:ascii="Calibri" w:hAnsi="Calibri"/>
          <w:color w:val="231F20"/>
          <w:w w:val="154"/>
          <w:sz w:val="16"/>
        </w:rPr>
        <w:t>n</w:t>
      </w:r>
      <w:r>
        <w:rPr>
          <w:rFonts w:ascii="Calibri" w:hAnsi="Calibri"/>
          <w:color w:val="231F20"/>
          <w:spacing w:val="-1"/>
          <w:w w:val="128"/>
          <w:sz w:val="16"/>
        </w:rPr>
        <w:t>e</w:t>
      </w:r>
      <w:r>
        <w:rPr>
          <w:rFonts w:ascii="Calibri" w:hAnsi="Calibri"/>
          <w:color w:val="231F20"/>
          <w:spacing w:val="-1"/>
          <w:w w:val="129"/>
          <w:sz w:val="16"/>
        </w:rPr>
        <w:t>R</w:t>
      </w:r>
      <w:r>
        <w:rPr>
          <w:rFonts w:ascii="Calibri" w:hAnsi="Calibri"/>
          <w:color w:val="231F20"/>
          <w:w w:val="138"/>
          <w:sz w:val="16"/>
        </w:rPr>
        <w:t>a</w:t>
      </w:r>
      <w:r>
        <w:rPr>
          <w:rFonts w:ascii="Calibri" w:hAnsi="Calibri"/>
          <w:color w:val="231F20"/>
          <w:w w:val="281"/>
          <w:sz w:val="16"/>
        </w:rPr>
        <w:t>l</w:t>
      </w:r>
      <w:r>
        <w:rPr>
          <w:rFonts w:ascii="Calibri" w:hAnsi="Calibri"/>
          <w:color w:val="231F20"/>
          <w:w w:val="170"/>
          <w:sz w:val="16"/>
        </w:rPr>
        <w:t>i</w:t>
      </w:r>
      <w:r>
        <w:rPr>
          <w:rFonts w:ascii="Calibri" w:hAnsi="Calibri"/>
          <w:color w:val="231F20"/>
          <w:w w:val="148"/>
          <w:sz w:val="16"/>
        </w:rPr>
        <w:t>z</w:t>
      </w:r>
      <w:r>
        <w:rPr>
          <w:rFonts w:ascii="Calibri" w:hAnsi="Calibri"/>
          <w:color w:val="231F20"/>
          <w:w w:val="138"/>
          <w:sz w:val="16"/>
        </w:rPr>
        <w:t>a</w:t>
      </w:r>
      <w:r>
        <w:rPr>
          <w:rFonts w:ascii="Calibri" w:hAnsi="Calibri"/>
          <w:color w:val="231F20"/>
          <w:w w:val="167"/>
          <w:sz w:val="16"/>
        </w:rPr>
        <w:t>c</w:t>
      </w:r>
      <w:r>
        <w:rPr>
          <w:rFonts w:ascii="Calibri" w:hAnsi="Calibri"/>
          <w:color w:val="231F20"/>
          <w:w w:val="170"/>
          <w:sz w:val="16"/>
        </w:rPr>
        <w:t>i</w:t>
      </w:r>
      <w:r>
        <w:rPr>
          <w:rFonts w:ascii="Calibri" w:hAnsi="Calibri"/>
          <w:color w:val="231F20"/>
          <w:w w:val="155"/>
          <w:sz w:val="16"/>
        </w:rPr>
        <w:t>ó</w:t>
      </w:r>
      <w:r>
        <w:rPr>
          <w:rFonts w:ascii="Calibri" w:hAnsi="Calibri"/>
          <w:color w:val="231F20"/>
          <w:w w:val="154"/>
          <w:sz w:val="16"/>
        </w:rPr>
        <w:t>n</w:t>
      </w:r>
      <w:r>
        <w:rPr>
          <w:rFonts w:ascii="Calibri" w:hAnsi="Calibri"/>
          <w:color w:val="231F20"/>
          <w:sz w:val="16"/>
        </w:rPr>
        <w:t> </w:t>
      </w:r>
      <w:r>
        <w:rPr>
          <w:rFonts w:ascii="Calibri" w:hAnsi="Calibri"/>
          <w:color w:val="231F20"/>
          <w:spacing w:val="-1"/>
          <w:sz w:val="16"/>
        </w:rPr>
        <w:t> </w:t>
      </w:r>
      <w:r>
        <w:rPr>
          <w:color w:val="231F20"/>
          <w:spacing w:val="-1"/>
          <w:w w:val="104"/>
          <w:sz w:val="20"/>
        </w:rPr>
        <w:t>d</w:t>
      </w:r>
      <w:r>
        <w:rPr>
          <w:color w:val="231F20"/>
          <w:w w:val="104"/>
          <w:sz w:val="20"/>
        </w:rPr>
        <w:t>e</w:t>
      </w:r>
      <w:r>
        <w:rPr>
          <w:color w:val="231F20"/>
          <w:sz w:val="20"/>
        </w:rPr>
        <w:t> </w:t>
      </w:r>
      <w:r>
        <w:rPr>
          <w:color w:val="231F20"/>
          <w:spacing w:val="-16"/>
          <w:sz w:val="20"/>
        </w:rPr>
        <w:t> </w:t>
      </w:r>
      <w:r>
        <w:rPr>
          <w:color w:val="231F20"/>
          <w:spacing w:val="-1"/>
          <w:w w:val="98"/>
          <w:sz w:val="20"/>
        </w:rPr>
        <w:t>lo</w:t>
      </w:r>
      <w:r>
        <w:rPr>
          <w:color w:val="231F20"/>
          <w:w w:val="98"/>
          <w:sz w:val="20"/>
        </w:rPr>
        <w:t>s</w:t>
      </w:r>
      <w:r>
        <w:rPr>
          <w:color w:val="231F20"/>
          <w:sz w:val="20"/>
        </w:rPr>
        <w:t> </w:t>
      </w:r>
      <w:r>
        <w:rPr>
          <w:color w:val="231F20"/>
          <w:spacing w:val="-16"/>
          <w:sz w:val="20"/>
        </w:rPr>
        <w:t> </w:t>
      </w:r>
      <w:r>
        <w:rPr>
          <w:color w:val="231F20"/>
          <w:w w:val="100"/>
          <w:sz w:val="20"/>
        </w:rPr>
        <w:t>cuentos</w:t>
      </w:r>
      <w:r>
        <w:rPr>
          <w:color w:val="231F20"/>
          <w:sz w:val="20"/>
        </w:rPr>
        <w:t> </w:t>
      </w:r>
      <w:r>
        <w:rPr>
          <w:color w:val="231F20"/>
          <w:spacing w:val="-17"/>
          <w:sz w:val="20"/>
        </w:rPr>
        <w:t> </w:t>
      </w:r>
      <w:r>
        <w:rPr>
          <w:color w:val="231F20"/>
          <w:spacing w:val="-1"/>
          <w:w w:val="104"/>
          <w:sz w:val="20"/>
        </w:rPr>
        <w:t>d</w:t>
      </w:r>
      <w:r>
        <w:rPr>
          <w:color w:val="231F20"/>
          <w:w w:val="104"/>
          <w:sz w:val="20"/>
        </w:rPr>
        <w:t>e</w:t>
      </w:r>
      <w:r>
        <w:rPr>
          <w:color w:val="231F20"/>
          <w:sz w:val="20"/>
        </w:rPr>
        <w:t> </w:t>
      </w:r>
      <w:r>
        <w:rPr>
          <w:color w:val="231F20"/>
          <w:spacing w:val="-16"/>
          <w:sz w:val="20"/>
        </w:rPr>
        <w:t> </w:t>
      </w:r>
      <w:r>
        <w:rPr>
          <w:color w:val="231F20"/>
          <w:spacing w:val="-1"/>
          <w:w w:val="111"/>
          <w:sz w:val="20"/>
        </w:rPr>
        <w:t>Jo</w:t>
      </w:r>
      <w:r>
        <w:rPr>
          <w:color w:val="231F20"/>
          <w:spacing w:val="-9"/>
          <w:w w:val="111"/>
          <w:sz w:val="20"/>
        </w:rPr>
        <w:t>r</w:t>
      </w:r>
      <w:r>
        <w:rPr>
          <w:color w:val="231F20"/>
          <w:w w:val="106"/>
          <w:sz w:val="20"/>
        </w:rPr>
        <w:t>ge</w:t>
      </w:r>
      <w:r>
        <w:rPr>
          <w:color w:val="231F20"/>
          <w:sz w:val="20"/>
        </w:rPr>
        <w:t> </w:t>
      </w:r>
      <w:r>
        <w:rPr>
          <w:color w:val="231F20"/>
          <w:spacing w:val="-16"/>
          <w:sz w:val="20"/>
        </w:rPr>
        <w:t> </w:t>
      </w:r>
      <w:r>
        <w:rPr>
          <w:color w:val="231F20"/>
          <w:spacing w:val="-4"/>
          <w:w w:val="120"/>
          <w:sz w:val="20"/>
        </w:rPr>
        <w:t>L</w:t>
      </w:r>
      <w:r>
        <w:rPr>
          <w:color w:val="231F20"/>
          <w:w w:val="98"/>
          <w:sz w:val="20"/>
        </w:rPr>
        <w:t>uis </w:t>
      </w:r>
      <w:r>
        <w:rPr>
          <w:color w:val="231F20"/>
          <w:w w:val="105"/>
          <w:sz w:val="20"/>
        </w:rPr>
        <w:t>Borges,</w:t>
      </w:r>
      <w:r>
        <w:rPr>
          <w:color w:val="231F20"/>
          <w:spacing w:val="-12"/>
          <w:w w:val="105"/>
          <w:sz w:val="20"/>
        </w:rPr>
        <w:t> </w:t>
      </w:r>
      <w:r>
        <w:rPr>
          <w:color w:val="231F20"/>
          <w:w w:val="105"/>
          <w:sz w:val="20"/>
        </w:rPr>
        <w:t>conscientes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inevitable</w:t>
      </w:r>
      <w:r>
        <w:rPr>
          <w:color w:val="231F20"/>
          <w:spacing w:val="-11"/>
          <w:w w:val="105"/>
          <w:sz w:val="20"/>
        </w:rPr>
        <w:t> </w:t>
      </w:r>
      <w:r>
        <w:rPr>
          <w:color w:val="231F20"/>
          <w:w w:val="105"/>
          <w:sz w:val="20"/>
        </w:rPr>
        <w:t>imprecisión</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tal</w:t>
      </w:r>
      <w:r>
        <w:rPr>
          <w:color w:val="231F20"/>
          <w:spacing w:val="-12"/>
          <w:w w:val="105"/>
          <w:sz w:val="20"/>
        </w:rPr>
        <w:t> </w:t>
      </w:r>
      <w:r>
        <w:rPr>
          <w:color w:val="231F20"/>
          <w:w w:val="105"/>
          <w:sz w:val="20"/>
        </w:rPr>
        <w:t>cometido,</w:t>
      </w:r>
      <w:r>
        <w:rPr>
          <w:color w:val="231F20"/>
          <w:spacing w:val="-12"/>
          <w:w w:val="105"/>
          <w:sz w:val="20"/>
        </w:rPr>
        <w:t> </w:t>
      </w:r>
      <w:r>
        <w:rPr>
          <w:color w:val="231F20"/>
          <w:w w:val="105"/>
          <w:sz w:val="20"/>
        </w:rPr>
        <w:t>debido</w:t>
      </w:r>
    </w:p>
    <w:p>
      <w:pPr>
        <w:pStyle w:val="BodyText"/>
        <w:spacing w:line="307" w:lineRule="auto" w:before="58"/>
        <w:ind w:left="117" w:right="113"/>
        <w:jc w:val="both"/>
      </w:pPr>
      <w:r>
        <w:rPr>
          <w:color w:val="231F20"/>
          <w:w w:val="105"/>
        </w:rPr>
        <w:t>a su singularidad, complejidad e integridad, sería sólo para reconocer su tendencia de desafiar conceptos preestablecidos, “trascendentales”, tanto</w:t>
      </w:r>
      <w:r>
        <w:rPr>
          <w:color w:val="231F20"/>
          <w:spacing w:val="-17"/>
          <w:w w:val="105"/>
        </w:rPr>
        <w:t> </w:t>
      </w:r>
      <w:r>
        <w:rPr>
          <w:color w:val="231F20"/>
          <w:w w:val="105"/>
        </w:rPr>
        <w:t>temáticos</w:t>
      </w:r>
      <w:r>
        <w:rPr>
          <w:color w:val="231F20"/>
          <w:spacing w:val="-17"/>
          <w:w w:val="105"/>
        </w:rPr>
        <w:t> </w:t>
      </w:r>
      <w:r>
        <w:rPr>
          <w:color w:val="231F20"/>
          <w:w w:val="105"/>
        </w:rPr>
        <w:t>como</w:t>
      </w:r>
      <w:r>
        <w:rPr>
          <w:color w:val="231F20"/>
          <w:spacing w:val="-17"/>
          <w:w w:val="105"/>
        </w:rPr>
        <w:t> </w:t>
      </w:r>
      <w:r>
        <w:rPr>
          <w:color w:val="231F20"/>
          <w:w w:val="105"/>
        </w:rPr>
        <w:t>estructurales</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distanciamiento</w:t>
      </w:r>
      <w:r>
        <w:rPr>
          <w:color w:val="231F20"/>
          <w:spacing w:val="-16"/>
          <w:w w:val="105"/>
        </w:rPr>
        <w:t> </w:t>
      </w:r>
      <w:r>
        <w:rPr>
          <w:color w:val="231F20"/>
          <w:w w:val="105"/>
        </w:rPr>
        <w:t>de</w:t>
      </w:r>
      <w:r>
        <w:rPr>
          <w:color w:val="231F20"/>
          <w:spacing w:val="-17"/>
          <w:w w:val="105"/>
        </w:rPr>
        <w:t> </w:t>
      </w:r>
      <w:r>
        <w:rPr>
          <w:color w:val="231F20"/>
          <w:w w:val="105"/>
        </w:rPr>
        <w:t>éstos.</w:t>
      </w:r>
      <w:r>
        <w:rPr>
          <w:color w:val="231F20"/>
          <w:spacing w:val="-17"/>
          <w:w w:val="105"/>
        </w:rPr>
        <w:t> </w:t>
      </w:r>
      <w:r>
        <w:rPr>
          <w:color w:val="231F20"/>
          <w:w w:val="105"/>
        </w:rPr>
        <w:t>uno</w:t>
      </w:r>
      <w:r>
        <w:rPr>
          <w:color w:val="231F20"/>
          <w:spacing w:val="-17"/>
          <w:w w:val="105"/>
        </w:rPr>
        <w:t> </w:t>
      </w:r>
      <w:r>
        <w:rPr>
          <w:color w:val="231F20"/>
          <w:w w:val="105"/>
        </w:rPr>
        <w:t>de los</w:t>
      </w:r>
      <w:r>
        <w:rPr>
          <w:color w:val="231F20"/>
          <w:spacing w:val="-21"/>
          <w:w w:val="105"/>
        </w:rPr>
        <w:t> </w:t>
      </w:r>
      <w:r>
        <w:rPr>
          <w:color w:val="231F20"/>
          <w:w w:val="105"/>
        </w:rPr>
        <w:t>conceptos</w:t>
      </w:r>
      <w:r>
        <w:rPr>
          <w:color w:val="231F20"/>
          <w:spacing w:val="-21"/>
          <w:w w:val="105"/>
        </w:rPr>
        <w:t> </w:t>
      </w:r>
      <w:r>
        <w:rPr>
          <w:color w:val="231F20"/>
          <w:w w:val="105"/>
        </w:rPr>
        <w:t>frecuentemente</w:t>
      </w:r>
      <w:r>
        <w:rPr>
          <w:color w:val="231F20"/>
          <w:spacing w:val="-21"/>
          <w:w w:val="105"/>
        </w:rPr>
        <w:t> </w:t>
      </w:r>
      <w:r>
        <w:rPr>
          <w:color w:val="231F20"/>
          <w:w w:val="105"/>
        </w:rPr>
        <w:t>afrontados</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w w:val="105"/>
        </w:rPr>
        <w:t>tiempo</w:t>
      </w:r>
      <w:r>
        <w:rPr>
          <w:color w:val="231F20"/>
          <w:spacing w:val="-21"/>
          <w:w w:val="105"/>
        </w:rPr>
        <w:t> </w:t>
      </w:r>
      <w:r>
        <w:rPr>
          <w:color w:val="231F20"/>
          <w:w w:val="105"/>
        </w:rPr>
        <w:t>lineal,</w:t>
      </w:r>
      <w:r>
        <w:rPr>
          <w:color w:val="231F20"/>
          <w:spacing w:val="-21"/>
          <w:w w:val="105"/>
        </w:rPr>
        <w:t> </w:t>
      </w:r>
      <w:r>
        <w:rPr>
          <w:color w:val="231F20"/>
          <w:w w:val="105"/>
        </w:rPr>
        <w:t>cronológico y</w:t>
      </w:r>
      <w:r>
        <w:rPr>
          <w:color w:val="231F20"/>
          <w:spacing w:val="-20"/>
          <w:w w:val="105"/>
        </w:rPr>
        <w:t> </w:t>
      </w:r>
      <w:r>
        <w:rPr>
          <w:color w:val="231F20"/>
          <w:w w:val="105"/>
        </w:rPr>
        <w:t>causal.</w:t>
      </w:r>
      <w:r>
        <w:rPr>
          <w:color w:val="231F20"/>
          <w:spacing w:val="-20"/>
          <w:w w:val="105"/>
        </w:rPr>
        <w:t> </w:t>
      </w:r>
      <w:r>
        <w:rPr>
          <w:color w:val="231F20"/>
          <w:w w:val="105"/>
        </w:rPr>
        <w:t>“El</w:t>
      </w:r>
      <w:r>
        <w:rPr>
          <w:color w:val="231F20"/>
          <w:spacing w:val="-20"/>
          <w:w w:val="105"/>
        </w:rPr>
        <w:t> </w:t>
      </w:r>
      <w:r>
        <w:rPr>
          <w:color w:val="231F20"/>
          <w:w w:val="105"/>
        </w:rPr>
        <w:t>jardín</w:t>
      </w:r>
      <w:r>
        <w:rPr>
          <w:color w:val="231F20"/>
          <w:spacing w:val="-20"/>
          <w:w w:val="105"/>
        </w:rPr>
        <w:t> </w:t>
      </w:r>
      <w:r>
        <w:rPr>
          <w:color w:val="231F20"/>
          <w:w w:val="105"/>
        </w:rPr>
        <w:t>de</w:t>
      </w:r>
      <w:r>
        <w:rPr>
          <w:color w:val="231F20"/>
          <w:spacing w:val="-20"/>
          <w:w w:val="105"/>
        </w:rPr>
        <w:t> </w:t>
      </w:r>
      <w:r>
        <w:rPr>
          <w:color w:val="231F20"/>
          <w:w w:val="105"/>
        </w:rPr>
        <w:t>senderos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bifurcan”,</w:t>
      </w:r>
      <w:r>
        <w:rPr>
          <w:color w:val="231F20"/>
          <w:spacing w:val="-20"/>
          <w:w w:val="105"/>
        </w:rPr>
        <w:t> </w:t>
      </w:r>
      <w:r>
        <w:rPr>
          <w:color w:val="231F20"/>
          <w:w w:val="105"/>
        </w:rPr>
        <w:t>de</w:t>
      </w:r>
      <w:r>
        <w:rPr>
          <w:color w:val="231F20"/>
          <w:spacing w:val="-20"/>
          <w:w w:val="105"/>
        </w:rPr>
        <w:t> </w:t>
      </w:r>
      <w:r>
        <w:rPr>
          <w:rFonts w:ascii="Times New Roman" w:hAnsi="Times New Roman"/>
          <w:i/>
          <w:color w:val="231F20"/>
          <w:w w:val="105"/>
        </w:rPr>
        <w:t>Ficciones</w:t>
      </w:r>
      <w:r>
        <w:rPr>
          <w:rFonts w:ascii="Times New Roman" w:hAnsi="Times New Roman"/>
          <w:i/>
          <w:color w:val="231F20"/>
          <w:spacing w:val="-26"/>
          <w:w w:val="105"/>
        </w:rPr>
        <w:t> </w:t>
      </w:r>
      <w:r>
        <w:rPr>
          <w:color w:val="231F20"/>
          <w:w w:val="105"/>
        </w:rPr>
        <w:t>(2008)</w:t>
      </w:r>
      <w:r>
        <w:rPr>
          <w:color w:val="231F20"/>
          <w:spacing w:val="-20"/>
          <w:w w:val="105"/>
        </w:rPr>
        <w:t> </w:t>
      </w:r>
      <w:r>
        <w:rPr>
          <w:color w:val="231F20"/>
          <w:w w:val="105"/>
        </w:rPr>
        <w:t>–por primera</w:t>
      </w:r>
      <w:r>
        <w:rPr>
          <w:color w:val="231F20"/>
          <w:spacing w:val="-6"/>
          <w:w w:val="105"/>
        </w:rPr>
        <w:t> </w:t>
      </w:r>
      <w:r>
        <w:rPr>
          <w:color w:val="231F20"/>
          <w:w w:val="105"/>
        </w:rPr>
        <w:t>vez</w:t>
      </w:r>
      <w:r>
        <w:rPr>
          <w:color w:val="231F20"/>
          <w:spacing w:val="-6"/>
          <w:w w:val="105"/>
        </w:rPr>
        <w:t> </w:t>
      </w:r>
      <w:r>
        <w:rPr>
          <w:color w:val="231F20"/>
          <w:w w:val="105"/>
        </w:rPr>
        <w:t>publicado</w:t>
      </w:r>
      <w:r>
        <w:rPr>
          <w:color w:val="231F20"/>
          <w:spacing w:val="-6"/>
          <w:w w:val="105"/>
        </w:rPr>
        <w:t> </w:t>
      </w:r>
      <w:r>
        <w:rPr>
          <w:color w:val="231F20"/>
          <w:w w:val="105"/>
        </w:rPr>
        <w:t>en</w:t>
      </w:r>
      <w:r>
        <w:rPr>
          <w:color w:val="231F20"/>
          <w:spacing w:val="-6"/>
          <w:w w:val="105"/>
        </w:rPr>
        <w:t> </w:t>
      </w:r>
      <w:r>
        <w:rPr>
          <w:color w:val="231F20"/>
          <w:w w:val="105"/>
        </w:rPr>
        <w:t>1941</w:t>
      </w:r>
      <w:r>
        <w:rPr>
          <w:color w:val="231F20"/>
          <w:spacing w:val="-7"/>
          <w:w w:val="105"/>
        </w:rPr>
        <w:t> </w:t>
      </w:r>
      <w:r>
        <w:rPr>
          <w:color w:val="231F20"/>
          <w:w w:val="105"/>
        </w:rPr>
        <w:t>dentro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colección</w:t>
      </w:r>
      <w:r>
        <w:rPr>
          <w:color w:val="231F20"/>
          <w:spacing w:val="-6"/>
          <w:w w:val="105"/>
        </w:rPr>
        <w:t> </w:t>
      </w:r>
      <w:r>
        <w:rPr>
          <w:color w:val="231F20"/>
          <w:w w:val="105"/>
        </w:rPr>
        <w:t>de</w:t>
      </w:r>
      <w:r>
        <w:rPr>
          <w:color w:val="231F20"/>
          <w:spacing w:val="-6"/>
          <w:w w:val="105"/>
        </w:rPr>
        <w:t> </w:t>
      </w:r>
      <w:r>
        <w:rPr>
          <w:color w:val="231F20"/>
          <w:w w:val="105"/>
        </w:rPr>
        <w:t>cuentos</w:t>
      </w:r>
      <w:r>
        <w:rPr>
          <w:color w:val="231F20"/>
          <w:spacing w:val="-6"/>
          <w:w w:val="105"/>
        </w:rPr>
        <w:t> </w:t>
      </w:r>
      <w:r>
        <w:rPr>
          <w:color w:val="231F20"/>
          <w:w w:val="105"/>
        </w:rPr>
        <w:t>titula- da,</w:t>
      </w:r>
      <w:r>
        <w:rPr>
          <w:color w:val="231F20"/>
          <w:spacing w:val="-14"/>
          <w:w w:val="105"/>
        </w:rPr>
        <w:t> </w:t>
      </w:r>
      <w:r>
        <w:rPr>
          <w:color w:val="231F20"/>
          <w:w w:val="105"/>
        </w:rPr>
        <w:t>también,</w:t>
      </w:r>
      <w:r>
        <w:rPr>
          <w:color w:val="231F20"/>
          <w:spacing w:val="-14"/>
          <w:w w:val="105"/>
        </w:rPr>
        <w:t> </w:t>
      </w:r>
      <w:r>
        <w:rPr>
          <w:rFonts w:ascii="Times New Roman" w:hAnsi="Times New Roman"/>
          <w:i/>
          <w:color w:val="231F20"/>
          <w:w w:val="105"/>
        </w:rPr>
        <w:t>El</w:t>
      </w:r>
      <w:r>
        <w:rPr>
          <w:rFonts w:ascii="Times New Roman" w:hAnsi="Times New Roman"/>
          <w:i/>
          <w:color w:val="231F20"/>
          <w:spacing w:val="-20"/>
          <w:w w:val="105"/>
        </w:rPr>
        <w:t> </w:t>
      </w:r>
      <w:r>
        <w:rPr>
          <w:rFonts w:ascii="Times New Roman" w:hAnsi="Times New Roman"/>
          <w:i/>
          <w:color w:val="231F20"/>
          <w:w w:val="105"/>
        </w:rPr>
        <w:t>jardín</w:t>
      </w:r>
      <w:r>
        <w:rPr>
          <w:rFonts w:ascii="Times New Roman" w:hAnsi="Times New Roman"/>
          <w:i/>
          <w:color w:val="231F20"/>
          <w:spacing w:val="-20"/>
          <w:w w:val="105"/>
        </w:rPr>
        <w:t> </w:t>
      </w:r>
      <w:r>
        <w:rPr>
          <w:rFonts w:ascii="Times New Roman" w:hAnsi="Times New Roman"/>
          <w:i/>
          <w:color w:val="231F20"/>
          <w:w w:val="105"/>
        </w:rPr>
        <w:t>de</w:t>
      </w:r>
      <w:r>
        <w:rPr>
          <w:rFonts w:ascii="Times New Roman" w:hAnsi="Times New Roman"/>
          <w:i/>
          <w:color w:val="231F20"/>
          <w:spacing w:val="-20"/>
          <w:w w:val="105"/>
        </w:rPr>
        <w:t> </w:t>
      </w:r>
      <w:r>
        <w:rPr>
          <w:rFonts w:ascii="Times New Roman" w:hAnsi="Times New Roman"/>
          <w:i/>
          <w:color w:val="231F20"/>
          <w:w w:val="105"/>
        </w:rPr>
        <w:t>senderos</w:t>
      </w:r>
      <w:r>
        <w:rPr>
          <w:rFonts w:ascii="Times New Roman" w:hAnsi="Times New Roman"/>
          <w:i/>
          <w:color w:val="231F20"/>
          <w:spacing w:val="-20"/>
          <w:w w:val="105"/>
        </w:rPr>
        <w:t> </w:t>
      </w:r>
      <w:r>
        <w:rPr>
          <w:rFonts w:ascii="Times New Roman" w:hAnsi="Times New Roman"/>
          <w:i/>
          <w:color w:val="231F20"/>
          <w:w w:val="105"/>
        </w:rPr>
        <w:t>que</w:t>
      </w:r>
      <w:r>
        <w:rPr>
          <w:rFonts w:ascii="Times New Roman" w:hAnsi="Times New Roman"/>
          <w:i/>
          <w:color w:val="231F20"/>
          <w:spacing w:val="-20"/>
          <w:w w:val="105"/>
        </w:rPr>
        <w:t> </w:t>
      </w:r>
      <w:r>
        <w:rPr>
          <w:rFonts w:ascii="Times New Roman" w:hAnsi="Times New Roman"/>
          <w:i/>
          <w:color w:val="231F20"/>
          <w:w w:val="105"/>
        </w:rPr>
        <w:t>se</w:t>
      </w:r>
      <w:r>
        <w:rPr>
          <w:rFonts w:ascii="Times New Roman" w:hAnsi="Times New Roman"/>
          <w:i/>
          <w:color w:val="231F20"/>
          <w:spacing w:val="-20"/>
          <w:w w:val="105"/>
        </w:rPr>
        <w:t> </w:t>
      </w:r>
      <w:r>
        <w:rPr>
          <w:rFonts w:ascii="Times New Roman" w:hAnsi="Times New Roman"/>
          <w:i/>
          <w:color w:val="231F20"/>
          <w:w w:val="105"/>
        </w:rPr>
        <w:t>bifurcan</w:t>
      </w:r>
      <w:r>
        <w:rPr>
          <w:color w:val="231F20"/>
          <w:w w:val="105"/>
        </w:rPr>
        <w:t>–,</w:t>
      </w:r>
      <w:r>
        <w:rPr>
          <w:color w:val="231F20"/>
          <w:spacing w:val="-14"/>
          <w:w w:val="105"/>
        </w:rPr>
        <w:t> </w:t>
      </w:r>
      <w:r>
        <w:rPr>
          <w:color w:val="231F20"/>
          <w:w w:val="105"/>
        </w:rPr>
        <w:t>comprueba</w:t>
      </w:r>
      <w:r>
        <w:rPr>
          <w:color w:val="231F20"/>
          <w:spacing w:val="-14"/>
          <w:w w:val="105"/>
        </w:rPr>
        <w:t> </w:t>
      </w:r>
      <w:r>
        <w:rPr>
          <w:color w:val="231F20"/>
          <w:w w:val="105"/>
        </w:rPr>
        <w:t>la</w:t>
      </w:r>
      <w:r>
        <w:rPr>
          <w:color w:val="231F20"/>
          <w:spacing w:val="-14"/>
          <w:w w:val="105"/>
        </w:rPr>
        <w:t> </w:t>
      </w:r>
      <w:r>
        <w:rPr>
          <w:color w:val="231F20"/>
          <w:w w:val="105"/>
        </w:rPr>
        <w:t>enuncia- ción </w:t>
      </w:r>
      <w:r>
        <w:rPr>
          <w:color w:val="231F20"/>
          <w:spacing w:val="-4"/>
          <w:w w:val="105"/>
        </w:rPr>
        <w:t>anterior, </w:t>
      </w:r>
      <w:r>
        <w:rPr>
          <w:color w:val="231F20"/>
          <w:w w:val="105"/>
        </w:rPr>
        <w:t>yendo todavía más allá del mero desafío y manifestando rasgos</w:t>
      </w:r>
      <w:r>
        <w:rPr>
          <w:color w:val="231F20"/>
          <w:spacing w:val="-12"/>
          <w:w w:val="105"/>
        </w:rPr>
        <w:t> </w:t>
      </w:r>
      <w:r>
        <w:rPr>
          <w:color w:val="231F20"/>
          <w:w w:val="105"/>
        </w:rPr>
        <w:t>del</w:t>
      </w:r>
      <w:r>
        <w:rPr>
          <w:color w:val="231F20"/>
          <w:spacing w:val="-12"/>
          <w:w w:val="105"/>
        </w:rPr>
        <w:t> </w:t>
      </w:r>
      <w:r>
        <w:rPr>
          <w:color w:val="231F20"/>
          <w:w w:val="105"/>
        </w:rPr>
        <w:t>rizoma,</w:t>
      </w:r>
      <w:r>
        <w:rPr>
          <w:color w:val="231F20"/>
          <w:spacing w:val="-12"/>
          <w:w w:val="105"/>
        </w:rPr>
        <w:t> </w:t>
      </w:r>
      <w:r>
        <w:rPr>
          <w:color w:val="231F20"/>
          <w:w w:val="105"/>
        </w:rPr>
        <w:t>noción</w:t>
      </w:r>
      <w:r>
        <w:rPr>
          <w:color w:val="231F20"/>
          <w:spacing w:val="-12"/>
          <w:w w:val="105"/>
        </w:rPr>
        <w:t> </w:t>
      </w:r>
      <w:r>
        <w:rPr>
          <w:color w:val="231F20"/>
          <w:w w:val="105"/>
        </w:rPr>
        <w:t>de</w:t>
      </w:r>
      <w:r>
        <w:rPr>
          <w:color w:val="231F20"/>
          <w:spacing w:val="-12"/>
          <w:w w:val="105"/>
        </w:rPr>
        <w:t> </w:t>
      </w:r>
      <w:r>
        <w:rPr>
          <w:color w:val="231F20"/>
          <w:w w:val="105"/>
        </w:rPr>
        <w:t>Gilles</w:t>
      </w:r>
      <w:r>
        <w:rPr>
          <w:color w:val="231F20"/>
          <w:spacing w:val="-12"/>
          <w:w w:val="105"/>
        </w:rPr>
        <w:t> </w:t>
      </w:r>
      <w:r>
        <w:rPr>
          <w:color w:val="231F20"/>
          <w:w w:val="105"/>
        </w:rPr>
        <w:t>Deleuze</w:t>
      </w:r>
      <w:r>
        <w:rPr>
          <w:color w:val="231F20"/>
          <w:spacing w:val="-13"/>
          <w:w w:val="105"/>
        </w:rPr>
        <w:t> </w:t>
      </w:r>
      <w:r>
        <w:rPr>
          <w:color w:val="231F20"/>
          <w:w w:val="105"/>
        </w:rPr>
        <w:t>y</w:t>
      </w:r>
      <w:r>
        <w:rPr>
          <w:color w:val="231F20"/>
          <w:spacing w:val="-12"/>
          <w:w w:val="105"/>
        </w:rPr>
        <w:t> </w:t>
      </w:r>
      <w:r>
        <w:rPr>
          <w:color w:val="231F20"/>
          <w:w w:val="105"/>
        </w:rPr>
        <w:t>Félix</w:t>
      </w:r>
      <w:r>
        <w:rPr>
          <w:color w:val="231F20"/>
          <w:spacing w:val="-12"/>
          <w:w w:val="105"/>
        </w:rPr>
        <w:t> </w:t>
      </w:r>
      <w:r>
        <w:rPr>
          <w:color w:val="231F20"/>
          <w:w w:val="105"/>
        </w:rPr>
        <w:t>Guattari</w:t>
      </w:r>
      <w:r>
        <w:rPr>
          <w:color w:val="231F20"/>
          <w:spacing w:val="-12"/>
          <w:w w:val="105"/>
        </w:rPr>
        <w:t> </w:t>
      </w:r>
      <w:r>
        <w:rPr>
          <w:color w:val="231F20"/>
          <w:w w:val="105"/>
        </w:rPr>
        <w:t>que</w:t>
      </w:r>
      <w:r>
        <w:rPr>
          <w:color w:val="231F20"/>
          <w:spacing w:val="-12"/>
          <w:w w:val="105"/>
        </w:rPr>
        <w:t> </w:t>
      </w:r>
      <w:r>
        <w:rPr>
          <w:color w:val="231F20"/>
          <w:w w:val="105"/>
        </w:rPr>
        <w:t>desarro- </w:t>
      </w:r>
      <w:r>
        <w:rPr>
          <w:color w:val="231F20"/>
        </w:rPr>
        <w:t>llan</w:t>
      </w:r>
      <w:r>
        <w:rPr>
          <w:color w:val="231F20"/>
          <w:spacing w:val="-14"/>
        </w:rPr>
        <w:t> </w:t>
      </w:r>
      <w:r>
        <w:rPr>
          <w:color w:val="231F20"/>
        </w:rPr>
        <w:t>en</w:t>
      </w:r>
      <w:r>
        <w:rPr>
          <w:color w:val="231F20"/>
          <w:spacing w:val="-14"/>
        </w:rPr>
        <w:t> </w:t>
      </w:r>
      <w:r>
        <w:rPr>
          <w:rFonts w:ascii="Times New Roman" w:hAnsi="Times New Roman"/>
          <w:i/>
          <w:color w:val="231F20"/>
        </w:rPr>
        <w:t>Mil</w:t>
      </w:r>
      <w:r>
        <w:rPr>
          <w:rFonts w:ascii="Times New Roman" w:hAnsi="Times New Roman"/>
          <w:i/>
          <w:color w:val="231F20"/>
          <w:spacing w:val="-20"/>
        </w:rPr>
        <w:t> </w:t>
      </w:r>
      <w:r>
        <w:rPr>
          <w:rFonts w:ascii="Times New Roman" w:hAnsi="Times New Roman"/>
          <w:i/>
          <w:color w:val="231F20"/>
        </w:rPr>
        <w:t>mesettas</w:t>
      </w:r>
      <w:r>
        <w:rPr>
          <w:rFonts w:ascii="Times New Roman" w:hAnsi="Times New Roman"/>
          <w:i/>
          <w:color w:val="231F20"/>
          <w:spacing w:val="-19"/>
        </w:rPr>
        <w:t> </w:t>
      </w:r>
      <w:r>
        <w:rPr>
          <w:color w:val="231F20"/>
        </w:rPr>
        <w:t>(2008).</w:t>
      </w:r>
    </w:p>
    <w:p>
      <w:pPr>
        <w:pStyle w:val="BodyText"/>
        <w:spacing w:line="307" w:lineRule="auto"/>
        <w:ind w:left="117" w:right="114" w:firstLine="396"/>
        <w:jc w:val="both"/>
      </w:pPr>
      <w:r>
        <w:rPr>
          <w:color w:val="231F20"/>
        </w:rPr>
        <w:t>como punto de partida para acercarnos al concepto de rizoma, se  dirá que se trata de una metáfora (basada en el término botánico) que comprende multiplicidades heterogéneas y dinámicas, que no admiten jerarquía ni imitación; pueden estar presentes en valores sociales y hu- manísticos como las expresiones artísticas, literarias, políticas, filosóficas, éticas, de experiencias vitales, entre otras. Son la potencia que socava los conceptos establecidos y aparentemente sólidos. La ficción  borgesiana que se analizará desde este enfoque contiene dichas representaciones ri- zomáticas en </w:t>
      </w:r>
      <w:r>
        <w:rPr>
          <w:color w:val="231F20"/>
          <w:spacing w:val="-3"/>
        </w:rPr>
        <w:t>tres </w:t>
      </w:r>
      <w:r>
        <w:rPr>
          <w:color w:val="231F20"/>
        </w:rPr>
        <w:t>niveles narrativos: diégesis, que se </w:t>
      </w:r>
      <w:r>
        <w:rPr>
          <w:color w:val="231F20"/>
          <w:spacing w:val="-3"/>
        </w:rPr>
        <w:t>refiere </w:t>
      </w:r>
      <w:r>
        <w:rPr>
          <w:color w:val="231F20"/>
        </w:rPr>
        <w:t>al fragmento de “</w:t>
      </w:r>
      <w:r>
        <w:rPr>
          <w:rFonts w:ascii="Times New Roman" w:hAnsi="Times New Roman"/>
          <w:i/>
          <w:color w:val="231F20"/>
        </w:rPr>
        <w:t>Histtoria de la Guerra Europea</w:t>
      </w:r>
      <w:r>
        <w:rPr>
          <w:color w:val="231F20"/>
        </w:rPr>
        <w:t>, de Liddell Hart” (JSB:</w:t>
      </w:r>
      <w:r>
        <w:rPr>
          <w:color w:val="231F20"/>
          <w:position w:val="7"/>
          <w:sz w:val="14"/>
        </w:rPr>
        <w:t>1 </w:t>
      </w:r>
      <w:r>
        <w:rPr>
          <w:color w:val="231F20"/>
        </w:rPr>
        <w:t>100); metadié- gesis, el contenido de la declaración “dictada, releída y firmada por el doctor </w:t>
      </w:r>
      <w:r>
        <w:rPr>
          <w:color w:val="231F20"/>
          <w:spacing w:val="-11"/>
        </w:rPr>
        <w:t>yu </w:t>
      </w:r>
      <w:r>
        <w:rPr>
          <w:color w:val="231F20"/>
          <w:spacing w:val="-7"/>
        </w:rPr>
        <w:t>Tsun” </w:t>
      </w:r>
      <w:r>
        <w:rPr>
          <w:color w:val="231F20"/>
        </w:rPr>
        <w:t>(JSB: 100); y meta-meta diégesis, la obra aparentemente caótica escrita por </w:t>
      </w:r>
      <w:r>
        <w:rPr>
          <w:color w:val="231F20"/>
          <w:spacing w:val="-5"/>
        </w:rPr>
        <w:t>Ts’ui  </w:t>
      </w:r>
      <w:r>
        <w:rPr>
          <w:color w:val="231F20"/>
        </w:rPr>
        <w:t>Pên, –“[gobernador] de su provincia natal, doc-    to</w:t>
      </w:r>
      <w:r>
        <w:rPr>
          <w:color w:val="231F20"/>
          <w:spacing w:val="27"/>
        </w:rPr>
        <w:t> </w:t>
      </w:r>
      <w:r>
        <w:rPr>
          <w:color w:val="231F20"/>
        </w:rPr>
        <w:t>en</w:t>
      </w:r>
      <w:r>
        <w:rPr>
          <w:color w:val="231F20"/>
          <w:spacing w:val="27"/>
        </w:rPr>
        <w:t> </w:t>
      </w:r>
      <w:r>
        <w:rPr>
          <w:color w:val="231F20"/>
        </w:rPr>
        <w:t>astronomía,</w:t>
      </w:r>
      <w:r>
        <w:rPr>
          <w:color w:val="231F20"/>
          <w:spacing w:val="27"/>
        </w:rPr>
        <w:t> </w:t>
      </w:r>
      <w:r>
        <w:rPr>
          <w:color w:val="231F20"/>
        </w:rPr>
        <w:t>en</w:t>
      </w:r>
      <w:r>
        <w:rPr>
          <w:color w:val="231F20"/>
          <w:spacing w:val="27"/>
        </w:rPr>
        <w:t> </w:t>
      </w:r>
      <w:r>
        <w:rPr>
          <w:color w:val="231F20"/>
        </w:rPr>
        <w:t>astrología</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interpretación</w:t>
      </w:r>
      <w:r>
        <w:rPr>
          <w:color w:val="231F20"/>
          <w:spacing w:val="27"/>
        </w:rPr>
        <w:t> </w:t>
      </w:r>
      <w:r>
        <w:rPr>
          <w:color w:val="231F20"/>
        </w:rPr>
        <w:t>infatigable</w:t>
      </w:r>
      <w:r>
        <w:rPr>
          <w:color w:val="231F20"/>
          <w:spacing w:val="28"/>
        </w:rPr>
        <w:t> </w:t>
      </w:r>
      <w:r>
        <w:rPr>
          <w:color w:val="231F20"/>
        </w:rPr>
        <w:t>de</w:t>
      </w:r>
      <w:r>
        <w:rPr>
          <w:color w:val="231F20"/>
          <w:spacing w:val="27"/>
        </w:rPr>
        <w:t> </w:t>
      </w:r>
      <w:r>
        <w:rPr>
          <w:color w:val="231F20"/>
        </w:rPr>
        <w:t>los</w:t>
      </w:r>
    </w:p>
    <w:p>
      <w:pPr>
        <w:pStyle w:val="BodyText"/>
      </w:pPr>
    </w:p>
    <w:p>
      <w:pPr>
        <w:pStyle w:val="BodyText"/>
      </w:pPr>
    </w:p>
    <w:p>
      <w:pPr>
        <w:pStyle w:val="BodyText"/>
        <w:spacing w:before="6"/>
      </w:pPr>
    </w:p>
    <w:p>
      <w:pPr>
        <w:spacing w:line="280" w:lineRule="auto" w:before="0"/>
        <w:ind w:left="117" w:right="115" w:firstLine="396"/>
        <w:jc w:val="both"/>
        <w:rPr>
          <w:sz w:val="16"/>
        </w:rPr>
      </w:pPr>
      <w:r>
        <w:rPr>
          <w:color w:val="231F20"/>
          <w:position w:val="5"/>
          <w:sz w:val="11"/>
        </w:rPr>
        <w:t>1 </w:t>
      </w:r>
      <w:r>
        <w:rPr>
          <w:color w:val="231F20"/>
          <w:sz w:val="16"/>
        </w:rPr>
        <w:t>Se usará abreviatura JSB para las referencias a “El jardín de senderos que se  bifurcan”.</w:t>
      </w:r>
    </w:p>
    <w:p>
      <w:pPr>
        <w:spacing w:after="0" w:line="280" w:lineRule="auto"/>
        <w:jc w:val="both"/>
        <w:rPr>
          <w:sz w:val="16"/>
        </w:rPr>
        <w:sectPr>
          <w:headerReference w:type="even" r:id="rId59"/>
          <w:headerReference w:type="default" r:id="rId60"/>
          <w:pgSz w:w="8510" w:h="12190"/>
          <w:pgMar w:header="659" w:footer="0" w:top="960" w:bottom="280" w:left="960" w:right="960"/>
          <w:pgNumType w:start="76"/>
        </w:sectPr>
      </w:pPr>
    </w:p>
    <w:p>
      <w:pPr>
        <w:pStyle w:val="BodyText"/>
      </w:pPr>
    </w:p>
    <w:p>
      <w:pPr>
        <w:pStyle w:val="BodyText"/>
        <w:spacing w:before="4"/>
        <w:rPr>
          <w:sz w:val="19"/>
        </w:rPr>
      </w:pPr>
    </w:p>
    <w:p>
      <w:pPr>
        <w:pStyle w:val="BodyText"/>
        <w:spacing w:line="307" w:lineRule="auto" w:before="64"/>
        <w:ind w:left="117" w:right="114"/>
        <w:jc w:val="both"/>
      </w:pPr>
      <w:r>
        <w:rPr>
          <w:color w:val="231F20"/>
        </w:rPr>
        <w:t>libros canónicos, ajedrecista, famoso poeta y calígrafo” (JSB: 109). Esta última establece una lectura en clave de rizoma que se extiende a los </w:t>
      </w:r>
      <w:r>
        <w:rPr>
          <w:color w:val="231F20"/>
          <w:spacing w:val="-3"/>
        </w:rPr>
        <w:t>tres </w:t>
      </w:r>
      <w:r>
        <w:rPr>
          <w:color w:val="231F20"/>
        </w:rPr>
        <w:t>niveles diegéticos y la comprensión de la ficción. Los rasgos arborescentes (opuestos al rizoma, según Deleuze y Guattari) de “El jardín de senderos que se bifurcan” están determinados por las características del </w:t>
      </w:r>
      <w:r>
        <w:rPr>
          <w:color w:val="231F20"/>
          <w:spacing w:val="-2"/>
        </w:rPr>
        <w:t>relato </w:t>
      </w:r>
      <w:r>
        <w:rPr>
          <w:color w:val="231F20"/>
        </w:rPr>
        <w:t>po- licial y por las oposiciones y divisiones binarias, principalmente amistad   y enemistad. Se trata, </w:t>
      </w:r>
      <w:r>
        <w:rPr>
          <w:rFonts w:ascii="Times New Roman" w:hAnsi="Times New Roman"/>
          <w:i/>
          <w:color w:val="231F20"/>
        </w:rPr>
        <w:t>grosso modo</w:t>
      </w:r>
      <w:r>
        <w:rPr>
          <w:color w:val="231F20"/>
        </w:rPr>
        <w:t>, de rasgos fijos, estáticos, autoritativos, jerarquizados, que admiten la existencia de lo trascendente. Aún así, las características rizomáticas prevalecen en la estética del cuento, mientras que la estructura del árbol funciona como un escenario estable y centrali- zado necesario para que esta estética se configure. Los rizomas del jardín de Borges se encuentran en tensión con los sistemas del árbol, los dos se fusionan </w:t>
      </w:r>
      <w:r>
        <w:rPr>
          <w:color w:val="231F20"/>
          <w:spacing w:val="-11"/>
        </w:rPr>
        <w:t>y,  </w:t>
      </w:r>
      <w:r>
        <w:rPr>
          <w:color w:val="231F20"/>
        </w:rPr>
        <w:t>consecuentemente, surgen “grietas” en los   </w:t>
      </w:r>
      <w:r>
        <w:rPr>
          <w:color w:val="231F20"/>
          <w:spacing w:val="33"/>
        </w:rPr>
        <w:t> </w:t>
      </w:r>
      <w:r>
        <w:rPr>
          <w:color w:val="231F20"/>
        </w:rPr>
        <w:t>árboles.</w:t>
      </w:r>
    </w:p>
    <w:p>
      <w:pPr>
        <w:pStyle w:val="BodyText"/>
        <w:spacing w:before="7"/>
        <w:rPr>
          <w:sz w:val="25"/>
        </w:rPr>
      </w:pPr>
    </w:p>
    <w:p>
      <w:pPr>
        <w:pStyle w:val="Heading4"/>
      </w:pPr>
      <w:r>
        <w:rPr>
          <w:color w:val="231F20"/>
          <w:w w:val="105"/>
        </w:rPr>
        <w:t>Árboles en el jardín</w:t>
      </w:r>
    </w:p>
    <w:p>
      <w:pPr>
        <w:pStyle w:val="BodyText"/>
        <w:rPr>
          <w:rFonts w:ascii="Times New Roman"/>
          <w:b/>
        </w:rPr>
      </w:pPr>
    </w:p>
    <w:p>
      <w:pPr>
        <w:pStyle w:val="BodyText"/>
        <w:spacing w:line="307" w:lineRule="auto" w:before="134"/>
        <w:ind w:left="117" w:right="115"/>
        <w:jc w:val="both"/>
      </w:pPr>
      <w:r>
        <w:rPr>
          <w:color w:val="231F20"/>
        </w:rPr>
        <w:t>La metáfora del árbol concentra imágenes, ideas y formas estables, jerar- quizadas, autoritativas e imponentes, análogas a la imagen del árbol con sus raíces, tronco, ramas, copa y frutos. Según Deleuze y Guattari: “Los sistemas arborescentes son sistemas jerárquicos que implican centros de significancia y de subjetivación, autómatas centrales como memorias or- ganizadas. corresponden a modelos  en  los  que  un  elemento  sólo  reci- be informaciones de una unidad superior, y una afectación subjetiva de uniones preestablecidas” (2008: 21).</w:t>
      </w:r>
    </w:p>
    <w:p>
      <w:pPr>
        <w:pStyle w:val="BodyText"/>
        <w:spacing w:line="307" w:lineRule="auto"/>
        <w:ind w:left="117" w:right="114" w:firstLine="396"/>
        <w:jc w:val="both"/>
      </w:pPr>
      <w:r>
        <w:rPr>
          <w:color w:val="231F20"/>
        </w:rPr>
        <w:t>De lo </w:t>
      </w:r>
      <w:r>
        <w:rPr>
          <w:color w:val="231F20"/>
          <w:spacing w:val="-4"/>
        </w:rPr>
        <w:t>anterior, </w:t>
      </w:r>
      <w:r>
        <w:rPr>
          <w:color w:val="231F20"/>
        </w:rPr>
        <w:t>el punto importante para los fines de nuestro ensayo   es que se trata de un sistema que implica imposición de modelos jerar- quizados. Este sistema se halla en el </w:t>
      </w:r>
      <w:r>
        <w:rPr>
          <w:color w:val="231F20"/>
          <w:spacing w:val="-2"/>
        </w:rPr>
        <w:t>relato </w:t>
      </w:r>
      <w:r>
        <w:rPr>
          <w:color w:val="231F20"/>
        </w:rPr>
        <w:t>policial y en las oposiciones binarias, presentes en el cuento de Borges, que es el tema del primer apartado. Las dos formas relacionadas con el árbol se encuentran en el nivel de metadiégesis, que corresponde a la declaración de </w:t>
      </w:r>
      <w:r>
        <w:rPr>
          <w:color w:val="231F20"/>
          <w:spacing w:val="-11"/>
        </w:rPr>
        <w:t>yu </w:t>
      </w:r>
      <w:r>
        <w:rPr>
          <w:color w:val="231F20"/>
          <w:spacing w:val="-5"/>
        </w:rPr>
        <w:t>Tsun. </w:t>
      </w:r>
      <w:r>
        <w:rPr>
          <w:color w:val="231F20"/>
        </w:rPr>
        <w:t>En otras</w:t>
      </w:r>
      <w:r>
        <w:rPr>
          <w:color w:val="231F20"/>
          <w:spacing w:val="17"/>
        </w:rPr>
        <w:t> </w:t>
      </w:r>
      <w:r>
        <w:rPr>
          <w:color w:val="231F20"/>
        </w:rPr>
        <w:t>palabras,</w:t>
      </w:r>
      <w:r>
        <w:rPr>
          <w:color w:val="231F20"/>
          <w:spacing w:val="17"/>
        </w:rPr>
        <w:t> </w:t>
      </w:r>
      <w:r>
        <w:rPr>
          <w:color w:val="231F20"/>
        </w:rPr>
        <w:t>corresponde</w:t>
      </w:r>
      <w:r>
        <w:rPr>
          <w:color w:val="231F20"/>
          <w:spacing w:val="17"/>
        </w:rPr>
        <w:t> </w:t>
      </w:r>
      <w:r>
        <w:rPr>
          <w:color w:val="231F20"/>
        </w:rPr>
        <w:t>a</w:t>
      </w:r>
      <w:r>
        <w:rPr>
          <w:color w:val="231F20"/>
          <w:spacing w:val="17"/>
        </w:rPr>
        <w:t> </w:t>
      </w:r>
      <w:r>
        <w:rPr>
          <w:color w:val="231F20"/>
        </w:rPr>
        <w:t>“El</w:t>
      </w:r>
      <w:r>
        <w:rPr>
          <w:color w:val="231F20"/>
          <w:spacing w:val="17"/>
        </w:rPr>
        <w:t> </w:t>
      </w:r>
      <w:r>
        <w:rPr>
          <w:color w:val="231F20"/>
        </w:rPr>
        <w:t>jardín</w:t>
      </w:r>
      <w:r>
        <w:rPr>
          <w:color w:val="231F20"/>
          <w:spacing w:val="17"/>
        </w:rPr>
        <w:t> </w:t>
      </w:r>
      <w:r>
        <w:rPr>
          <w:color w:val="231F20"/>
        </w:rPr>
        <w:t>de</w:t>
      </w:r>
      <w:r>
        <w:rPr>
          <w:color w:val="231F20"/>
          <w:spacing w:val="17"/>
        </w:rPr>
        <w:t> </w:t>
      </w:r>
      <w:r>
        <w:rPr>
          <w:color w:val="231F20"/>
        </w:rPr>
        <w:t>senderos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bifurcan”</w:t>
      </w:r>
      <w:r>
        <w:rPr>
          <w:color w:val="231F20"/>
          <w:spacing w:val="17"/>
        </w:rPr>
        <w:t> </w:t>
      </w:r>
      <w:r>
        <w:rPr>
          <w:color w:val="231F20"/>
        </w:rPr>
        <w:t>de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Borges (a diferencia de la novela infinita con el mismo título del autor Ts’ui Pên).</w:t>
      </w:r>
    </w:p>
    <w:p>
      <w:pPr>
        <w:pStyle w:val="BodyText"/>
        <w:spacing w:before="4"/>
        <w:rPr>
          <w:sz w:val="25"/>
        </w:rPr>
      </w:pPr>
    </w:p>
    <w:p>
      <w:pPr>
        <w:pStyle w:val="Heading5"/>
        <w:rPr>
          <w:i/>
        </w:rPr>
      </w:pPr>
      <w:r>
        <w:rPr>
          <w:i/>
          <w:color w:val="231F20"/>
          <w:w w:val="95"/>
        </w:rPr>
        <w:t>Árboles y calcos policiales</w:t>
      </w:r>
    </w:p>
    <w:p>
      <w:pPr>
        <w:pStyle w:val="BodyText"/>
        <w:rPr>
          <w:b/>
          <w:i/>
        </w:rPr>
      </w:pPr>
    </w:p>
    <w:p>
      <w:pPr>
        <w:pStyle w:val="BodyText"/>
        <w:spacing w:line="307" w:lineRule="auto" w:before="128"/>
        <w:ind w:left="117" w:right="114"/>
        <w:jc w:val="both"/>
      </w:pPr>
      <w:r>
        <w:rPr>
          <w:color w:val="231F20"/>
        </w:rPr>
        <w:t>En cuanto al esqueleto estructural del relato policial (planteamiento del enigma-investigación-digresiones-solución), éste corresponde a una or- ganización arborescente, estratificada y territorializada. Se asemeja, más que todo, a </w:t>
      </w:r>
      <w:r>
        <w:rPr>
          <w:rFonts w:ascii="Times New Roman" w:hAnsi="Times New Roman"/>
          <w:i/>
          <w:color w:val="231F20"/>
        </w:rPr>
        <w:t>calco</w:t>
      </w:r>
      <w:r>
        <w:rPr>
          <w:color w:val="231F20"/>
        </w:rPr>
        <w:t>, otra noción de los dos autores franceses, ya que este último</w:t>
      </w:r>
    </w:p>
    <w:p>
      <w:pPr>
        <w:pStyle w:val="BodyText"/>
        <w:spacing w:before="10"/>
        <w:rPr>
          <w:sz w:val="21"/>
        </w:rPr>
      </w:pPr>
    </w:p>
    <w:p>
      <w:pPr>
        <w:spacing w:line="273" w:lineRule="auto" w:before="0"/>
        <w:ind w:left="797" w:right="114" w:firstLine="0"/>
        <w:jc w:val="both"/>
        <w:rPr>
          <w:sz w:val="18"/>
        </w:rPr>
      </w:pPr>
      <w:r>
        <w:rPr>
          <w:color w:val="231F20"/>
          <w:sz w:val="18"/>
        </w:rPr>
        <w:t>[…] ha organizado, estabilizado, neutralizado las multiplicaciones según sus propios ejes de significación. Ha generado, estructurado el rizoma,      </w:t>
      </w:r>
      <w:r>
        <w:rPr>
          <w:color w:val="231F20"/>
          <w:spacing w:val="-10"/>
          <w:sz w:val="18"/>
        </w:rPr>
        <w:t>y, </w:t>
      </w:r>
      <w:r>
        <w:rPr>
          <w:color w:val="231F20"/>
          <w:sz w:val="18"/>
        </w:rPr>
        <w:t>cuando cree reproducir otra cosa, ya sólo se reproduce a sí mismo. </w:t>
      </w:r>
      <w:r>
        <w:rPr>
          <w:color w:val="231F20"/>
          <w:spacing w:val="-5"/>
          <w:sz w:val="18"/>
        </w:rPr>
        <w:t>Por </w:t>
      </w:r>
      <w:r>
        <w:rPr>
          <w:color w:val="231F20"/>
          <w:sz w:val="18"/>
        </w:rPr>
        <w:t>eso es tan peligroso. inyecta redundancias, y las propaga. El calco sólo reproduce los puntos muertos, los bloqueos, los embriones de pivote o  los puntos de estructuración del rizoma (2008:  </w:t>
      </w:r>
      <w:r>
        <w:rPr>
          <w:color w:val="231F20"/>
          <w:spacing w:val="1"/>
          <w:sz w:val="18"/>
        </w:rPr>
        <w:t> </w:t>
      </w:r>
      <w:r>
        <w:rPr>
          <w:color w:val="231F20"/>
          <w:sz w:val="18"/>
        </w:rPr>
        <w:t>18-19).</w:t>
      </w:r>
    </w:p>
    <w:p>
      <w:pPr>
        <w:pStyle w:val="BodyText"/>
        <w:rPr>
          <w:sz w:val="18"/>
        </w:rPr>
      </w:pPr>
    </w:p>
    <w:p>
      <w:pPr>
        <w:pStyle w:val="BodyText"/>
        <w:spacing w:line="304" w:lineRule="auto" w:before="127"/>
        <w:ind w:left="117" w:right="115"/>
        <w:jc w:val="both"/>
      </w:pPr>
      <w:r>
        <w:rPr>
          <w:color w:val="231F20"/>
        </w:rPr>
        <w:t>La razón de la correspondencia entre el modelo del </w:t>
      </w:r>
      <w:r>
        <w:rPr>
          <w:color w:val="231F20"/>
          <w:spacing w:val="-2"/>
        </w:rPr>
        <w:t>relato </w:t>
      </w:r>
      <w:r>
        <w:rPr>
          <w:color w:val="231F20"/>
        </w:rPr>
        <w:t>policial y el  calco son sus aspectos restrictivos e imponentes </w:t>
      </w:r>
      <w:r>
        <w:rPr>
          <w:color w:val="231F20"/>
          <w:spacing w:val="-11"/>
        </w:rPr>
        <w:t>y, </w:t>
      </w:r>
      <w:r>
        <w:rPr>
          <w:color w:val="231F20"/>
        </w:rPr>
        <w:t>por tanto, autorita- tivos, que están reproducidos en numerosas versiones, épocas, contex-   tos culturales y variedad de contenidos. El esqueleto rígido del </w:t>
      </w:r>
      <w:r>
        <w:rPr>
          <w:color w:val="231F20"/>
          <w:spacing w:val="-3"/>
        </w:rPr>
        <w:t>relato </w:t>
      </w:r>
      <w:r>
        <w:rPr>
          <w:color w:val="231F20"/>
        </w:rPr>
        <w:t>policial es introducido, generalmente, por un  enigma  que  se  relaciona con un hecho de sangre; sigue la investigación de aquel hecho realizada por un detective y la trayectoria culmina con la resolución del enigma.</w:t>
      </w:r>
      <w:r>
        <w:rPr>
          <w:color w:val="231F20"/>
          <w:position w:val="7"/>
          <w:sz w:val="14"/>
        </w:rPr>
        <w:t>2 </w:t>
      </w:r>
      <w:r>
        <w:rPr>
          <w:color w:val="231F20"/>
        </w:rPr>
        <w:t>cualquier potencial rizomático está saboteado por esta rigidez del mo- delo, lo cual es aludido por Thomas narcejac: “el postulado de la novela policiaca  es  que  no  existe  la  contingencia,  sea  cual  fuere  la  forma</w:t>
      </w:r>
      <w:r>
        <w:rPr>
          <w:color w:val="231F20"/>
          <w:spacing w:val="-12"/>
        </w:rPr>
        <w:t> </w:t>
      </w:r>
      <w:r>
        <w:rPr>
          <w:color w:val="231F20"/>
        </w:rPr>
        <w:t>que</w:t>
      </w:r>
    </w:p>
    <w:p>
      <w:pPr>
        <w:pStyle w:val="BodyText"/>
      </w:pPr>
    </w:p>
    <w:p>
      <w:pPr>
        <w:pStyle w:val="BodyText"/>
      </w:pPr>
    </w:p>
    <w:p>
      <w:pPr>
        <w:pStyle w:val="BodyText"/>
        <w:spacing w:before="5"/>
        <w:rPr>
          <w:sz w:val="15"/>
        </w:rPr>
      </w:pPr>
    </w:p>
    <w:p>
      <w:pPr>
        <w:spacing w:line="280" w:lineRule="auto" w:before="0"/>
        <w:ind w:left="117" w:right="115" w:firstLine="396"/>
        <w:jc w:val="both"/>
        <w:rPr>
          <w:sz w:val="16"/>
        </w:rPr>
      </w:pPr>
      <w:r>
        <w:rPr>
          <w:color w:val="231F20"/>
          <w:position w:val="5"/>
          <w:sz w:val="11"/>
        </w:rPr>
        <w:t>2 </w:t>
      </w:r>
      <w:r>
        <w:rPr>
          <w:color w:val="231F20"/>
          <w:sz w:val="16"/>
        </w:rPr>
        <w:t>Este armazón del relato policial está inaugurado con “Los asesinatos de la calle morgue”, de Edgar Allan </w:t>
      </w:r>
      <w:r>
        <w:rPr>
          <w:color w:val="231F20"/>
          <w:spacing w:val="-4"/>
          <w:sz w:val="16"/>
        </w:rPr>
        <w:t>Poe, </w:t>
      </w:r>
      <w:r>
        <w:rPr>
          <w:color w:val="231F20"/>
          <w:sz w:val="16"/>
        </w:rPr>
        <w:t>en 1842; los veinte postulados de </w:t>
      </w:r>
      <w:r>
        <w:rPr>
          <w:color w:val="231F20"/>
          <w:spacing w:val="-7"/>
          <w:sz w:val="16"/>
        </w:rPr>
        <w:t>Van </w:t>
      </w:r>
      <w:r>
        <w:rPr>
          <w:color w:val="231F20"/>
          <w:sz w:val="16"/>
        </w:rPr>
        <w:t>Dine en 1928 sobre lo  que debe y no debe de ser un relato policial (narcejac, 1986: 98-102) y diez posteriores de Roland Knox (1929) ratifican su  </w:t>
      </w:r>
      <w:r>
        <w:rPr>
          <w:color w:val="231F20"/>
          <w:spacing w:val="6"/>
          <w:sz w:val="16"/>
        </w:rPr>
        <w:t> </w:t>
      </w:r>
      <w:r>
        <w:rPr>
          <w:color w:val="231F20"/>
          <w:sz w:val="16"/>
        </w:rPr>
        <w:t>estructura.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w w:val="105"/>
        </w:rPr>
        <w:t>trate de adoptar: coincidencia, azar, deliberación o arrepentimiento” </w:t>
      </w:r>
      <w:r>
        <w:rPr>
          <w:color w:val="231F20"/>
        </w:rPr>
        <w:t>(1986: 23).</w:t>
      </w:r>
    </w:p>
    <w:p>
      <w:pPr>
        <w:pStyle w:val="BodyText"/>
        <w:spacing w:line="304" w:lineRule="auto"/>
        <w:ind w:left="117" w:right="115" w:firstLine="396"/>
        <w:jc w:val="both"/>
      </w:pPr>
      <w:r>
        <w:rPr>
          <w:color w:val="231F20"/>
          <w:spacing w:val="-4"/>
        </w:rPr>
        <w:t>Teniendo </w:t>
      </w:r>
      <w:r>
        <w:rPr>
          <w:color w:val="231F20"/>
        </w:rPr>
        <w:t>en cuenta lo </w:t>
      </w:r>
      <w:r>
        <w:rPr>
          <w:color w:val="231F20"/>
          <w:spacing w:val="-4"/>
        </w:rPr>
        <w:t>anterior, </w:t>
      </w:r>
      <w:r>
        <w:rPr>
          <w:color w:val="231F20"/>
        </w:rPr>
        <w:t>planteamos que “El jardín de  sen- deros que se bifurcan” explora y explota las posibilidades temáticas y estructurales que ofrece el modelo policial para desafiar las restricciones que éste impone en su versión clásica. En el prólogo de </w:t>
      </w:r>
      <w:r>
        <w:rPr>
          <w:rFonts w:ascii="Times New Roman" w:hAnsi="Times New Roman"/>
          <w:i/>
          <w:color w:val="231F20"/>
        </w:rPr>
        <w:t>Ficciones</w:t>
      </w:r>
      <w:r>
        <w:rPr>
          <w:color w:val="231F20"/>
        </w:rPr>
        <w:t>,</w:t>
      </w:r>
      <w:r>
        <w:rPr>
          <w:color w:val="231F20"/>
          <w:position w:val="7"/>
          <w:sz w:val="14"/>
        </w:rPr>
        <w:t>3  </w:t>
      </w:r>
      <w:r>
        <w:rPr>
          <w:color w:val="231F20"/>
        </w:rPr>
        <w:t>el propio Borges lo califica como “policial” y “[cuyos] lectores asistirán  a      la ejecución y a todos los preliminares de un crimen, cuyo propósito no ignoran pero que no comprenderán, me parece, hasta el último párrafo” (2008: 11). La presencia y el manejo del enigma, como tópico central en los textos policiales, tanto en el ámbito estructural como en el temático, ubica a “El jardín de senderos que se bifurcan” en estrecha correlación  con</w:t>
      </w:r>
      <w:r>
        <w:rPr>
          <w:color w:val="231F20"/>
          <w:spacing w:val="19"/>
        </w:rPr>
        <w:t> </w:t>
      </w:r>
      <w:r>
        <w:rPr>
          <w:color w:val="231F20"/>
        </w:rPr>
        <w:t>éstos.</w:t>
      </w:r>
    </w:p>
    <w:p>
      <w:pPr>
        <w:pStyle w:val="BodyText"/>
        <w:spacing w:line="307" w:lineRule="auto" w:before="2"/>
        <w:ind w:left="117" w:right="115" w:firstLine="396"/>
        <w:jc w:val="both"/>
      </w:pPr>
      <w:r>
        <w:rPr>
          <w:color w:val="231F20"/>
          <w:w w:val="105"/>
        </w:rPr>
        <w:t>El enigma –el “Secreto” (JSB: 102) en nuestro cuento– es, precisa- mente,</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elementos</w:t>
      </w:r>
      <w:r>
        <w:rPr>
          <w:color w:val="231F20"/>
          <w:spacing w:val="-7"/>
          <w:w w:val="105"/>
        </w:rPr>
        <w:t> </w:t>
      </w:r>
      <w:r>
        <w:rPr>
          <w:color w:val="231F20"/>
          <w:w w:val="105"/>
        </w:rPr>
        <w:t>que</w:t>
      </w:r>
      <w:r>
        <w:rPr>
          <w:color w:val="231F20"/>
          <w:spacing w:val="-7"/>
          <w:w w:val="105"/>
        </w:rPr>
        <w:t> </w:t>
      </w:r>
      <w:r>
        <w:rPr>
          <w:color w:val="231F20"/>
          <w:w w:val="105"/>
        </w:rPr>
        <w:t>establecen,</w:t>
      </w:r>
      <w:r>
        <w:rPr>
          <w:color w:val="231F20"/>
          <w:spacing w:val="-7"/>
          <w:w w:val="105"/>
        </w:rPr>
        <w:t> </w:t>
      </w:r>
      <w:r>
        <w:rPr>
          <w:color w:val="231F20"/>
          <w:w w:val="105"/>
        </w:rPr>
        <w:t>aparte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pertenencia</w:t>
      </w:r>
      <w:r>
        <w:rPr>
          <w:color w:val="231F20"/>
          <w:spacing w:val="-7"/>
          <w:w w:val="105"/>
        </w:rPr>
        <w:t> </w:t>
      </w:r>
      <w:r>
        <w:rPr>
          <w:color w:val="231F20"/>
          <w:w w:val="105"/>
        </w:rPr>
        <w:t>al </w:t>
      </w:r>
      <w:r>
        <w:rPr>
          <w:color w:val="231F20"/>
          <w:spacing w:val="-2"/>
          <w:w w:val="105"/>
        </w:rPr>
        <w:t>relato</w:t>
      </w:r>
      <w:r>
        <w:rPr>
          <w:color w:val="231F20"/>
          <w:spacing w:val="-9"/>
          <w:w w:val="105"/>
        </w:rPr>
        <w:t> </w:t>
      </w:r>
      <w:r>
        <w:rPr>
          <w:color w:val="231F20"/>
          <w:w w:val="105"/>
        </w:rPr>
        <w:t>policial</w:t>
      </w:r>
      <w:r>
        <w:rPr>
          <w:color w:val="231F20"/>
          <w:spacing w:val="-9"/>
          <w:w w:val="105"/>
        </w:rPr>
        <w:t> </w:t>
      </w:r>
      <w:r>
        <w:rPr>
          <w:color w:val="231F20"/>
          <w:w w:val="105"/>
        </w:rPr>
        <w:t>declarada</w:t>
      </w:r>
      <w:r>
        <w:rPr>
          <w:color w:val="231F20"/>
          <w:spacing w:val="-8"/>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spacing w:val="-5"/>
          <w:w w:val="105"/>
        </w:rPr>
        <w:t>autor,</w:t>
      </w:r>
      <w:r>
        <w:rPr>
          <w:color w:val="231F20"/>
          <w:spacing w:val="-9"/>
          <w:w w:val="105"/>
        </w:rPr>
        <w:t> </w:t>
      </w:r>
      <w:r>
        <w:rPr>
          <w:color w:val="231F20"/>
          <w:w w:val="105"/>
        </w:rPr>
        <w:t>la</w:t>
      </w:r>
      <w:r>
        <w:rPr>
          <w:color w:val="231F20"/>
          <w:spacing w:val="-9"/>
          <w:w w:val="105"/>
        </w:rPr>
        <w:t> </w:t>
      </w:r>
      <w:r>
        <w:rPr>
          <w:color w:val="231F20"/>
          <w:w w:val="105"/>
        </w:rPr>
        <w:t>relación</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calco,</w:t>
      </w:r>
      <w:r>
        <w:rPr>
          <w:color w:val="231F20"/>
          <w:spacing w:val="-9"/>
          <w:w w:val="105"/>
        </w:rPr>
        <w:t> </w:t>
      </w:r>
      <w:r>
        <w:rPr>
          <w:color w:val="231F20"/>
          <w:w w:val="105"/>
        </w:rPr>
        <w:t>siendo</w:t>
      </w:r>
      <w:r>
        <w:rPr>
          <w:color w:val="231F20"/>
          <w:spacing w:val="-9"/>
          <w:w w:val="105"/>
        </w:rPr>
        <w:t> </w:t>
      </w:r>
      <w:r>
        <w:rPr>
          <w:color w:val="231F20"/>
          <w:w w:val="105"/>
        </w:rPr>
        <w:t>ésta la</w:t>
      </w:r>
      <w:r>
        <w:rPr>
          <w:color w:val="231F20"/>
          <w:spacing w:val="-11"/>
          <w:w w:val="105"/>
        </w:rPr>
        <w:t> </w:t>
      </w:r>
      <w:r>
        <w:rPr>
          <w:color w:val="231F20"/>
          <w:w w:val="105"/>
        </w:rPr>
        <w:t>fuerza</w:t>
      </w:r>
      <w:r>
        <w:rPr>
          <w:color w:val="231F20"/>
          <w:spacing w:val="-11"/>
          <w:w w:val="105"/>
        </w:rPr>
        <w:t> </w:t>
      </w:r>
      <w:r>
        <w:rPr>
          <w:color w:val="231F20"/>
          <w:w w:val="105"/>
        </w:rPr>
        <w:t>centralizadora</w:t>
      </w:r>
      <w:r>
        <w:rPr>
          <w:color w:val="231F20"/>
          <w:spacing w:val="-11"/>
          <w:w w:val="105"/>
        </w:rPr>
        <w:t> </w:t>
      </w:r>
      <w:r>
        <w:rPr>
          <w:color w:val="231F20"/>
          <w:w w:val="105"/>
        </w:rPr>
        <w:t>del</w:t>
      </w:r>
      <w:r>
        <w:rPr>
          <w:color w:val="231F20"/>
          <w:spacing w:val="-11"/>
          <w:w w:val="105"/>
        </w:rPr>
        <w:t> </w:t>
      </w:r>
      <w:r>
        <w:rPr>
          <w:color w:val="231F20"/>
          <w:w w:val="105"/>
        </w:rPr>
        <w:t>relato:</w:t>
      </w:r>
      <w:r>
        <w:rPr>
          <w:color w:val="231F20"/>
          <w:spacing w:val="-11"/>
          <w:w w:val="105"/>
        </w:rPr>
        <w:t> </w:t>
      </w:r>
      <w:r>
        <w:rPr>
          <w:color w:val="231F20"/>
          <w:w w:val="105"/>
        </w:rPr>
        <w:t>los</w:t>
      </w:r>
      <w:r>
        <w:rPr>
          <w:color w:val="231F20"/>
          <w:spacing w:val="-11"/>
          <w:w w:val="105"/>
        </w:rPr>
        <w:t> </w:t>
      </w:r>
      <w:r>
        <w:rPr>
          <w:color w:val="231F20"/>
          <w:w w:val="105"/>
        </w:rPr>
        <w:t>demás</w:t>
      </w:r>
      <w:r>
        <w:rPr>
          <w:color w:val="231F20"/>
          <w:spacing w:val="-11"/>
          <w:w w:val="105"/>
        </w:rPr>
        <w:t> </w:t>
      </w:r>
      <w:r>
        <w:rPr>
          <w:color w:val="231F20"/>
          <w:w w:val="105"/>
        </w:rPr>
        <w:t>elementos</w:t>
      </w:r>
      <w:r>
        <w:rPr>
          <w:color w:val="231F20"/>
          <w:spacing w:val="-11"/>
          <w:w w:val="105"/>
        </w:rPr>
        <w:t> </w:t>
      </w:r>
      <w:r>
        <w:rPr>
          <w:color w:val="231F20"/>
          <w:w w:val="105"/>
        </w:rPr>
        <w:t>se</w:t>
      </w:r>
      <w:r>
        <w:rPr>
          <w:color w:val="231F20"/>
          <w:spacing w:val="-11"/>
          <w:w w:val="105"/>
        </w:rPr>
        <w:t> </w:t>
      </w:r>
      <w:r>
        <w:rPr>
          <w:color w:val="231F20"/>
          <w:w w:val="105"/>
        </w:rPr>
        <w:t>organizan</w:t>
      </w:r>
      <w:r>
        <w:rPr>
          <w:color w:val="231F20"/>
          <w:spacing w:val="-11"/>
          <w:w w:val="105"/>
        </w:rPr>
        <w:t> </w:t>
      </w:r>
      <w:r>
        <w:rPr>
          <w:color w:val="231F20"/>
          <w:w w:val="105"/>
        </w:rPr>
        <w:t>en torno</w:t>
      </w:r>
      <w:r>
        <w:rPr>
          <w:color w:val="231F20"/>
          <w:spacing w:val="-8"/>
          <w:w w:val="105"/>
        </w:rPr>
        <w:t> </w:t>
      </w:r>
      <w:r>
        <w:rPr>
          <w:color w:val="231F20"/>
          <w:w w:val="105"/>
        </w:rPr>
        <w:t>a</w:t>
      </w:r>
      <w:r>
        <w:rPr>
          <w:color w:val="231F20"/>
          <w:spacing w:val="-8"/>
          <w:w w:val="105"/>
        </w:rPr>
        <w:t> </w:t>
      </w:r>
      <w:r>
        <w:rPr>
          <w:color w:val="231F20"/>
          <w:w w:val="105"/>
        </w:rPr>
        <w:t>su</w:t>
      </w:r>
      <w:r>
        <w:rPr>
          <w:color w:val="231F20"/>
          <w:spacing w:val="-8"/>
          <w:w w:val="105"/>
        </w:rPr>
        <w:t> </w:t>
      </w:r>
      <w:r>
        <w:rPr>
          <w:color w:val="231F20"/>
          <w:w w:val="105"/>
        </w:rPr>
        <w:t>planteamiento,</w:t>
      </w:r>
      <w:r>
        <w:rPr>
          <w:color w:val="231F20"/>
          <w:spacing w:val="-8"/>
          <w:w w:val="105"/>
        </w:rPr>
        <w:t> </w:t>
      </w:r>
      <w:r>
        <w:rPr>
          <w:color w:val="231F20"/>
          <w:w w:val="105"/>
        </w:rPr>
        <w:t>trayectoria</w:t>
      </w:r>
      <w:r>
        <w:rPr>
          <w:color w:val="231F20"/>
          <w:spacing w:val="-8"/>
          <w:w w:val="105"/>
        </w:rPr>
        <w:t> </w:t>
      </w:r>
      <w:r>
        <w:rPr>
          <w:color w:val="231F20"/>
          <w:w w:val="105"/>
        </w:rPr>
        <w:t>hacia</w:t>
      </w:r>
      <w:r>
        <w:rPr>
          <w:color w:val="231F20"/>
          <w:spacing w:val="-8"/>
          <w:w w:val="105"/>
        </w:rPr>
        <w:t> </w:t>
      </w:r>
      <w:r>
        <w:rPr>
          <w:color w:val="231F20"/>
          <w:w w:val="105"/>
        </w:rPr>
        <w:t>la</w:t>
      </w:r>
      <w:r>
        <w:rPr>
          <w:color w:val="231F20"/>
          <w:spacing w:val="-8"/>
          <w:w w:val="105"/>
        </w:rPr>
        <w:t> </w:t>
      </w:r>
      <w:r>
        <w:rPr>
          <w:color w:val="231F20"/>
          <w:w w:val="105"/>
        </w:rPr>
        <w:t>resolución</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resolución misma.</w:t>
      </w:r>
      <w:r>
        <w:rPr>
          <w:color w:val="231F20"/>
          <w:spacing w:val="-5"/>
          <w:w w:val="105"/>
        </w:rPr>
        <w:t> </w:t>
      </w:r>
      <w:r>
        <w:rPr>
          <w:color w:val="231F20"/>
          <w:w w:val="105"/>
        </w:rPr>
        <w:t>El</w:t>
      </w:r>
      <w:r>
        <w:rPr>
          <w:color w:val="231F20"/>
          <w:spacing w:val="-5"/>
          <w:w w:val="105"/>
        </w:rPr>
        <w:t> </w:t>
      </w:r>
      <w:r>
        <w:rPr>
          <w:color w:val="231F20"/>
          <w:w w:val="105"/>
        </w:rPr>
        <w:t>empleo</w:t>
      </w:r>
      <w:r>
        <w:rPr>
          <w:color w:val="231F20"/>
          <w:spacing w:val="-5"/>
          <w:w w:val="105"/>
        </w:rPr>
        <w:t> </w:t>
      </w:r>
      <w:r>
        <w:rPr>
          <w:color w:val="231F20"/>
          <w:w w:val="105"/>
        </w:rPr>
        <w:t>del</w:t>
      </w:r>
      <w:r>
        <w:rPr>
          <w:color w:val="231F20"/>
          <w:spacing w:val="-5"/>
          <w:w w:val="105"/>
        </w:rPr>
        <w:t> </w:t>
      </w:r>
      <w:r>
        <w:rPr>
          <w:color w:val="231F20"/>
          <w:w w:val="105"/>
        </w:rPr>
        <w:t>enigma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6"/>
          <w:w w:val="105"/>
        </w:rPr>
        <w:t> </w:t>
      </w:r>
      <w:r>
        <w:rPr>
          <w:color w:val="231F20"/>
          <w:w w:val="105"/>
        </w:rPr>
        <w:t>jardín</w:t>
      </w:r>
      <w:r>
        <w:rPr>
          <w:color w:val="231F20"/>
          <w:spacing w:val="-5"/>
          <w:w w:val="105"/>
        </w:rPr>
        <w:t> </w:t>
      </w:r>
      <w:r>
        <w:rPr>
          <w:color w:val="231F20"/>
          <w:w w:val="105"/>
        </w:rPr>
        <w:t>de</w:t>
      </w:r>
      <w:r>
        <w:rPr>
          <w:color w:val="231F20"/>
          <w:spacing w:val="-5"/>
          <w:w w:val="105"/>
        </w:rPr>
        <w:t> </w:t>
      </w:r>
      <w:r>
        <w:rPr>
          <w:color w:val="231F20"/>
          <w:w w:val="105"/>
        </w:rPr>
        <w:t>senderos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bifurcan” es multidimensional; uno de los centrales en el plano cronológico, po- licial, es, como se ha señalado, el “Secreto”, específicamente, el nombre de la ciudad en la cual se encuentra el “parque de la artillería británico sobre el Ancre” (JSB: 118) que </w:t>
      </w:r>
      <w:r>
        <w:rPr>
          <w:color w:val="231F20"/>
          <w:spacing w:val="-11"/>
          <w:w w:val="105"/>
        </w:rPr>
        <w:t>yu </w:t>
      </w:r>
      <w:r>
        <w:rPr>
          <w:color w:val="231F20"/>
          <w:spacing w:val="-6"/>
          <w:w w:val="105"/>
        </w:rPr>
        <w:t>Tsun </w:t>
      </w:r>
      <w:r>
        <w:rPr>
          <w:color w:val="231F20"/>
          <w:w w:val="105"/>
        </w:rPr>
        <w:t>tiene que comunicar al “Jefe”, mismo</w:t>
      </w:r>
      <w:r>
        <w:rPr>
          <w:color w:val="231F20"/>
          <w:spacing w:val="-15"/>
          <w:w w:val="105"/>
        </w:rPr>
        <w:t> </w:t>
      </w:r>
      <w:r>
        <w:rPr>
          <w:color w:val="231F20"/>
          <w:w w:val="105"/>
        </w:rPr>
        <w:t>que</w:t>
      </w:r>
      <w:r>
        <w:rPr>
          <w:color w:val="231F20"/>
          <w:spacing w:val="-15"/>
          <w:w w:val="105"/>
        </w:rPr>
        <w:t> </w:t>
      </w:r>
      <w:r>
        <w:rPr>
          <w:color w:val="231F20"/>
          <w:w w:val="105"/>
        </w:rPr>
        <w:t>las</w:t>
      </w:r>
      <w:r>
        <w:rPr>
          <w:color w:val="231F20"/>
          <w:spacing w:val="-15"/>
          <w:w w:val="105"/>
        </w:rPr>
        <w:t> </w:t>
      </w:r>
      <w:r>
        <w:rPr>
          <w:color w:val="231F20"/>
          <w:w w:val="105"/>
        </w:rPr>
        <w:t>fuerzas</w:t>
      </w:r>
      <w:r>
        <w:rPr>
          <w:color w:val="231F20"/>
          <w:spacing w:val="-15"/>
          <w:w w:val="105"/>
        </w:rPr>
        <w:t> </w:t>
      </w:r>
      <w:r>
        <w:rPr>
          <w:color w:val="231F20"/>
          <w:w w:val="105"/>
        </w:rPr>
        <w:t>alemanas</w:t>
      </w:r>
      <w:r>
        <w:rPr>
          <w:color w:val="231F20"/>
          <w:spacing w:val="-15"/>
          <w:w w:val="105"/>
        </w:rPr>
        <w:t> </w:t>
      </w:r>
      <w:r>
        <w:rPr>
          <w:color w:val="231F20"/>
          <w:w w:val="105"/>
        </w:rPr>
        <w:t>bombardearían.</w:t>
      </w:r>
      <w:r>
        <w:rPr>
          <w:color w:val="231F20"/>
          <w:w w:val="105"/>
          <w:position w:val="7"/>
          <w:sz w:val="14"/>
        </w:rPr>
        <w:t>4</w:t>
      </w:r>
      <w:r>
        <w:rPr>
          <w:color w:val="231F20"/>
          <w:spacing w:val="-1"/>
          <w:w w:val="105"/>
          <w:position w:val="7"/>
          <w:sz w:val="14"/>
        </w:rPr>
        <w:t> </w:t>
      </w:r>
      <w:r>
        <w:rPr>
          <w:color w:val="231F20"/>
          <w:w w:val="105"/>
        </w:rPr>
        <w:t>El</w:t>
      </w:r>
      <w:r>
        <w:rPr>
          <w:color w:val="231F20"/>
          <w:spacing w:val="-15"/>
          <w:w w:val="105"/>
        </w:rPr>
        <w:t> </w:t>
      </w:r>
      <w:r>
        <w:rPr>
          <w:color w:val="231F20"/>
          <w:w w:val="105"/>
        </w:rPr>
        <w:t>Jefe,</w:t>
      </w:r>
      <w:r>
        <w:rPr>
          <w:color w:val="231F20"/>
          <w:spacing w:val="-15"/>
          <w:w w:val="105"/>
        </w:rPr>
        <w:t> </w:t>
      </w:r>
      <w:r>
        <w:rPr>
          <w:color w:val="231F20"/>
          <w:w w:val="105"/>
        </w:rPr>
        <w:t>quien</w:t>
      </w:r>
      <w:r>
        <w:rPr>
          <w:color w:val="231F20"/>
          <w:spacing w:val="-15"/>
          <w:w w:val="105"/>
        </w:rPr>
        <w:t> </w:t>
      </w:r>
      <w:r>
        <w:rPr>
          <w:color w:val="231F20"/>
          <w:w w:val="105"/>
        </w:rPr>
        <w:t>“[exami- na]</w:t>
      </w:r>
      <w:r>
        <w:rPr>
          <w:color w:val="231F20"/>
          <w:spacing w:val="-8"/>
          <w:w w:val="105"/>
        </w:rPr>
        <w:t> </w:t>
      </w:r>
      <w:r>
        <w:rPr>
          <w:color w:val="231F20"/>
          <w:w w:val="105"/>
        </w:rPr>
        <w:t>infinitamente</w:t>
      </w:r>
      <w:r>
        <w:rPr>
          <w:color w:val="231F20"/>
          <w:spacing w:val="-8"/>
          <w:w w:val="105"/>
        </w:rPr>
        <w:t> </w:t>
      </w:r>
      <w:r>
        <w:rPr>
          <w:color w:val="231F20"/>
          <w:w w:val="105"/>
        </w:rPr>
        <w:t>periódicos”</w:t>
      </w:r>
      <w:r>
        <w:rPr>
          <w:color w:val="231F20"/>
          <w:spacing w:val="-8"/>
          <w:w w:val="105"/>
        </w:rPr>
        <w:t> </w:t>
      </w:r>
      <w:r>
        <w:rPr>
          <w:color w:val="231F20"/>
          <w:w w:val="105"/>
        </w:rPr>
        <w:t>(JSB:</w:t>
      </w:r>
      <w:r>
        <w:rPr>
          <w:color w:val="231F20"/>
          <w:spacing w:val="-8"/>
          <w:w w:val="105"/>
        </w:rPr>
        <w:t> </w:t>
      </w:r>
      <w:r>
        <w:rPr>
          <w:color w:val="231F20"/>
          <w:w w:val="105"/>
        </w:rPr>
        <w:t>102)</w:t>
      </w:r>
      <w:r>
        <w:rPr>
          <w:color w:val="231F20"/>
          <w:spacing w:val="-8"/>
          <w:w w:val="105"/>
        </w:rPr>
        <w:t> </w:t>
      </w:r>
      <w:r>
        <w:rPr>
          <w:color w:val="231F20"/>
          <w:w w:val="105"/>
        </w:rPr>
        <w:t>en</w:t>
      </w:r>
      <w:r>
        <w:rPr>
          <w:color w:val="231F20"/>
          <w:spacing w:val="-8"/>
          <w:w w:val="105"/>
        </w:rPr>
        <w:t> </w:t>
      </w:r>
      <w:r>
        <w:rPr>
          <w:color w:val="231F20"/>
          <w:w w:val="105"/>
        </w:rPr>
        <w:t>espera</w:t>
      </w:r>
      <w:r>
        <w:rPr>
          <w:color w:val="231F20"/>
          <w:spacing w:val="-8"/>
          <w:w w:val="105"/>
        </w:rPr>
        <w:t> </w:t>
      </w:r>
      <w:r>
        <w:rPr>
          <w:color w:val="231F20"/>
          <w:w w:val="105"/>
        </w:rPr>
        <w:t>de</w:t>
      </w:r>
      <w:r>
        <w:rPr>
          <w:color w:val="231F20"/>
          <w:spacing w:val="-8"/>
          <w:w w:val="105"/>
        </w:rPr>
        <w:t> </w:t>
      </w:r>
      <w:r>
        <w:rPr>
          <w:color w:val="231F20"/>
          <w:w w:val="105"/>
        </w:rPr>
        <w:t>noticias</w:t>
      </w:r>
      <w:r>
        <w:rPr>
          <w:color w:val="231F20"/>
          <w:spacing w:val="-8"/>
          <w:w w:val="105"/>
        </w:rPr>
        <w:t> </w:t>
      </w:r>
      <w:r>
        <w:rPr>
          <w:color w:val="231F20"/>
          <w:w w:val="105"/>
        </w:rPr>
        <w:t>por</w:t>
      </w:r>
      <w:r>
        <w:rPr>
          <w:color w:val="231F20"/>
          <w:spacing w:val="-8"/>
          <w:w w:val="105"/>
        </w:rPr>
        <w:t> </w:t>
      </w:r>
      <w:r>
        <w:rPr>
          <w:color w:val="231F20"/>
          <w:w w:val="105"/>
        </w:rPr>
        <w:t>parte de</w:t>
      </w:r>
      <w:r>
        <w:rPr>
          <w:color w:val="231F20"/>
          <w:spacing w:val="-14"/>
          <w:w w:val="105"/>
        </w:rPr>
        <w:t> </w:t>
      </w:r>
      <w:r>
        <w:rPr>
          <w:color w:val="231F20"/>
          <w:w w:val="105"/>
        </w:rPr>
        <w:t>sus</w:t>
      </w:r>
      <w:r>
        <w:rPr>
          <w:color w:val="231F20"/>
          <w:spacing w:val="-14"/>
          <w:w w:val="105"/>
        </w:rPr>
        <w:t> </w:t>
      </w:r>
      <w:r>
        <w:rPr>
          <w:color w:val="231F20"/>
          <w:w w:val="105"/>
        </w:rPr>
        <w:t>espías,</w:t>
      </w:r>
      <w:r>
        <w:rPr>
          <w:color w:val="231F20"/>
          <w:spacing w:val="-14"/>
          <w:w w:val="105"/>
        </w:rPr>
        <w:t> </w:t>
      </w:r>
      <w:r>
        <w:rPr>
          <w:color w:val="231F20"/>
          <w:spacing w:val="-11"/>
          <w:w w:val="105"/>
        </w:rPr>
        <w:t>yu</w:t>
      </w:r>
      <w:r>
        <w:rPr>
          <w:color w:val="231F20"/>
          <w:spacing w:val="-14"/>
          <w:w w:val="105"/>
        </w:rPr>
        <w:t> </w:t>
      </w:r>
      <w:r>
        <w:rPr>
          <w:color w:val="231F20"/>
          <w:spacing w:val="-6"/>
          <w:w w:val="105"/>
        </w:rPr>
        <w:t>Tsun</w:t>
      </w:r>
      <w:r>
        <w:rPr>
          <w:color w:val="231F20"/>
          <w:spacing w:val="-14"/>
          <w:w w:val="105"/>
        </w:rPr>
        <w:t> </w:t>
      </w:r>
      <w:r>
        <w:rPr>
          <w:color w:val="231F20"/>
          <w:w w:val="105"/>
        </w:rPr>
        <w:t>y</w:t>
      </w:r>
      <w:r>
        <w:rPr>
          <w:color w:val="231F20"/>
          <w:spacing w:val="-14"/>
          <w:w w:val="105"/>
        </w:rPr>
        <w:t> </w:t>
      </w:r>
      <w:r>
        <w:rPr>
          <w:color w:val="231F20"/>
          <w:w w:val="105"/>
        </w:rPr>
        <w:t>Viktor</w:t>
      </w:r>
      <w:r>
        <w:rPr>
          <w:color w:val="231F20"/>
          <w:spacing w:val="-14"/>
          <w:w w:val="105"/>
        </w:rPr>
        <w:t> </w:t>
      </w:r>
      <w:r>
        <w:rPr>
          <w:color w:val="231F20"/>
          <w:w w:val="105"/>
        </w:rPr>
        <w:t>Runeberg,</w:t>
      </w:r>
      <w:r>
        <w:rPr>
          <w:color w:val="231F20"/>
          <w:spacing w:val="-14"/>
          <w:w w:val="105"/>
        </w:rPr>
        <w:t> </w:t>
      </w:r>
      <w:r>
        <w:rPr>
          <w:color w:val="231F20"/>
          <w:w w:val="105"/>
        </w:rPr>
        <w:t>sabe</w:t>
      </w:r>
      <w:r>
        <w:rPr>
          <w:color w:val="231F20"/>
          <w:spacing w:val="-14"/>
          <w:w w:val="105"/>
        </w:rPr>
        <w:t> </w:t>
      </w:r>
      <w:r>
        <w:rPr>
          <w:color w:val="231F20"/>
          <w:w w:val="105"/>
        </w:rPr>
        <w:t>descifrar</w:t>
      </w:r>
      <w:r>
        <w:rPr>
          <w:color w:val="231F20"/>
          <w:spacing w:val="-14"/>
          <w:w w:val="105"/>
        </w:rPr>
        <w:t> </w:t>
      </w:r>
      <w:r>
        <w:rPr>
          <w:color w:val="231F20"/>
          <w:w w:val="105"/>
        </w:rPr>
        <w:t>el</w:t>
      </w:r>
      <w:r>
        <w:rPr>
          <w:color w:val="231F20"/>
          <w:spacing w:val="-14"/>
          <w:w w:val="105"/>
        </w:rPr>
        <w:t> </w:t>
      </w:r>
      <w:r>
        <w:rPr>
          <w:color w:val="231F20"/>
          <w:w w:val="105"/>
        </w:rPr>
        <w:t>enigma</w:t>
      </w:r>
      <w:r>
        <w:rPr>
          <w:color w:val="231F20"/>
          <w:spacing w:val="-14"/>
          <w:w w:val="105"/>
        </w:rPr>
        <w:t> </w:t>
      </w:r>
      <w:r>
        <w:rPr>
          <w:color w:val="231F20"/>
          <w:w w:val="105"/>
        </w:rPr>
        <w:t>de</w:t>
      </w:r>
      <w:r>
        <w:rPr>
          <w:color w:val="231F20"/>
          <w:spacing w:val="-14"/>
          <w:w w:val="105"/>
        </w:rPr>
        <w:t> </w:t>
      </w:r>
      <w:r>
        <w:rPr>
          <w:color w:val="231F20"/>
          <w:w w:val="105"/>
        </w:rPr>
        <w:t>por qué</w:t>
      </w:r>
      <w:r>
        <w:rPr>
          <w:color w:val="231F20"/>
          <w:spacing w:val="-9"/>
          <w:w w:val="105"/>
        </w:rPr>
        <w:t> </w:t>
      </w:r>
      <w:r>
        <w:rPr>
          <w:color w:val="231F20"/>
          <w:spacing w:val="-11"/>
          <w:w w:val="105"/>
        </w:rPr>
        <w:t>yu</w:t>
      </w:r>
      <w:r>
        <w:rPr>
          <w:color w:val="231F20"/>
          <w:spacing w:val="-9"/>
          <w:w w:val="105"/>
        </w:rPr>
        <w:t> </w:t>
      </w:r>
      <w:r>
        <w:rPr>
          <w:color w:val="231F20"/>
          <w:spacing w:val="-6"/>
          <w:w w:val="105"/>
        </w:rPr>
        <w:t>Tsun</w:t>
      </w:r>
      <w:r>
        <w:rPr>
          <w:color w:val="231F20"/>
          <w:spacing w:val="-9"/>
          <w:w w:val="105"/>
        </w:rPr>
        <w:t> </w:t>
      </w:r>
      <w:r>
        <w:rPr>
          <w:color w:val="231F20"/>
          <w:w w:val="105"/>
        </w:rPr>
        <w:t>mata</w:t>
      </w:r>
      <w:r>
        <w:rPr>
          <w:color w:val="231F20"/>
          <w:spacing w:val="-9"/>
          <w:w w:val="105"/>
        </w:rPr>
        <w:t> </w:t>
      </w:r>
      <w:r>
        <w:rPr>
          <w:color w:val="231F20"/>
          <w:w w:val="105"/>
        </w:rPr>
        <w:t>a</w:t>
      </w:r>
      <w:r>
        <w:rPr>
          <w:color w:val="231F20"/>
          <w:spacing w:val="-9"/>
          <w:w w:val="105"/>
        </w:rPr>
        <w:t> </w:t>
      </w:r>
      <w:r>
        <w:rPr>
          <w:color w:val="231F20"/>
          <w:w w:val="105"/>
        </w:rPr>
        <w:t>un</w:t>
      </w:r>
      <w:r>
        <w:rPr>
          <w:color w:val="231F20"/>
          <w:spacing w:val="-9"/>
          <w:w w:val="105"/>
        </w:rPr>
        <w:t> </w:t>
      </w:r>
      <w:r>
        <w:rPr>
          <w:color w:val="231F20"/>
          <w:w w:val="105"/>
        </w:rPr>
        <w:t>personaje</w:t>
      </w:r>
      <w:r>
        <w:rPr>
          <w:color w:val="231F20"/>
          <w:spacing w:val="-9"/>
          <w:w w:val="105"/>
        </w:rPr>
        <w:t> </w:t>
      </w:r>
      <w:r>
        <w:rPr>
          <w:color w:val="231F20"/>
          <w:w w:val="105"/>
        </w:rPr>
        <w:t>cuyo</w:t>
      </w:r>
      <w:r>
        <w:rPr>
          <w:color w:val="231F20"/>
          <w:spacing w:val="-9"/>
          <w:w w:val="105"/>
        </w:rPr>
        <w:t> </w:t>
      </w:r>
      <w:r>
        <w:rPr>
          <w:color w:val="231F20"/>
          <w:w w:val="105"/>
        </w:rPr>
        <w:t>apellido</w:t>
      </w:r>
      <w:r>
        <w:rPr>
          <w:color w:val="231F20"/>
          <w:spacing w:val="-8"/>
          <w:w w:val="105"/>
        </w:rPr>
        <w:t> </w:t>
      </w:r>
      <w:r>
        <w:rPr>
          <w:color w:val="231F20"/>
          <w:w w:val="105"/>
        </w:rPr>
        <w:t>es</w:t>
      </w:r>
      <w:r>
        <w:rPr>
          <w:color w:val="231F20"/>
          <w:spacing w:val="-9"/>
          <w:w w:val="105"/>
        </w:rPr>
        <w:t> </w:t>
      </w:r>
      <w:r>
        <w:rPr>
          <w:color w:val="231F20"/>
          <w:w w:val="105"/>
        </w:rPr>
        <w:t>Albert:</w:t>
      </w:r>
      <w:r>
        <w:rPr>
          <w:color w:val="231F20"/>
          <w:spacing w:val="-9"/>
          <w:w w:val="105"/>
        </w:rPr>
        <w:t> </w:t>
      </w:r>
      <w:r>
        <w:rPr>
          <w:color w:val="231F20"/>
          <w:w w:val="105"/>
        </w:rPr>
        <w:t>“El</w:t>
      </w:r>
      <w:r>
        <w:rPr>
          <w:color w:val="231F20"/>
          <w:spacing w:val="-9"/>
          <w:w w:val="105"/>
        </w:rPr>
        <w:t> </w:t>
      </w:r>
      <w:r>
        <w:rPr>
          <w:color w:val="231F20"/>
          <w:w w:val="105"/>
        </w:rPr>
        <w:t>Jefe</w:t>
      </w:r>
      <w:r>
        <w:rPr>
          <w:color w:val="231F20"/>
          <w:spacing w:val="-9"/>
          <w:w w:val="105"/>
        </w:rPr>
        <w:t> </w:t>
      </w:r>
      <w:r>
        <w:rPr>
          <w:color w:val="231F20"/>
          <w:w w:val="105"/>
        </w:rPr>
        <w:t>ha</w:t>
      </w:r>
      <w:r>
        <w:rPr>
          <w:color w:val="231F20"/>
          <w:spacing w:val="-9"/>
          <w:w w:val="105"/>
        </w:rPr>
        <w:t> </w:t>
      </w:r>
      <w:r>
        <w:rPr>
          <w:color w:val="231F20"/>
          <w:w w:val="105"/>
        </w:rPr>
        <w:t>des-</w:t>
      </w:r>
    </w:p>
    <w:p>
      <w:pPr>
        <w:pStyle w:val="BodyText"/>
      </w:pPr>
    </w:p>
    <w:p>
      <w:pPr>
        <w:pStyle w:val="BodyText"/>
        <w:spacing w:before="7"/>
        <w:rPr>
          <w:sz w:val="28"/>
        </w:rPr>
      </w:pPr>
    </w:p>
    <w:p>
      <w:pPr>
        <w:spacing w:line="280" w:lineRule="auto" w:before="0"/>
        <w:ind w:left="117" w:right="115" w:firstLine="396"/>
        <w:jc w:val="both"/>
        <w:rPr>
          <w:sz w:val="16"/>
        </w:rPr>
      </w:pPr>
      <w:r>
        <w:rPr>
          <w:color w:val="231F20"/>
          <w:position w:val="5"/>
          <w:sz w:val="11"/>
        </w:rPr>
        <w:t>3 </w:t>
      </w:r>
      <w:r>
        <w:rPr>
          <w:rFonts w:ascii="Times New Roman" w:hAnsi="Times New Roman"/>
          <w:i/>
          <w:color w:val="231F20"/>
          <w:sz w:val="16"/>
        </w:rPr>
        <w:t>Ficciones </w:t>
      </w:r>
      <w:r>
        <w:rPr>
          <w:color w:val="231F20"/>
          <w:sz w:val="16"/>
        </w:rPr>
        <w:t>fue publicado por primera vez en 1944 y recoge </w:t>
      </w:r>
      <w:r>
        <w:rPr>
          <w:rFonts w:ascii="Times New Roman" w:hAnsi="Times New Roman"/>
          <w:i/>
          <w:color w:val="231F20"/>
          <w:sz w:val="16"/>
        </w:rPr>
        <w:t>El jardín de senderos que se </w:t>
      </w:r>
      <w:r>
        <w:rPr>
          <w:rFonts w:ascii="Times New Roman" w:hAnsi="Times New Roman"/>
          <w:i/>
          <w:color w:val="231F20"/>
          <w:sz w:val="16"/>
        </w:rPr>
        <w:t>bifurcan </w:t>
      </w:r>
      <w:r>
        <w:rPr>
          <w:color w:val="231F20"/>
          <w:sz w:val="16"/>
        </w:rPr>
        <w:t>(originalmente publicado tres años antes, en 1941) y </w:t>
      </w:r>
      <w:r>
        <w:rPr>
          <w:rFonts w:ascii="Times New Roman" w:hAnsi="Times New Roman"/>
          <w:i/>
          <w:color w:val="231F20"/>
          <w:sz w:val="16"/>
        </w:rPr>
        <w:t>Arttificios</w:t>
      </w:r>
      <w:r>
        <w:rPr>
          <w:color w:val="231F20"/>
          <w:sz w:val="16"/>
        </w:rPr>
        <w:t>.</w:t>
      </w:r>
    </w:p>
    <w:p>
      <w:pPr>
        <w:spacing w:line="280" w:lineRule="auto" w:before="0"/>
        <w:ind w:left="117" w:right="115" w:firstLine="396"/>
        <w:jc w:val="both"/>
        <w:rPr>
          <w:sz w:val="16"/>
        </w:rPr>
      </w:pPr>
      <w:r>
        <w:rPr>
          <w:color w:val="231F20"/>
          <w:position w:val="5"/>
          <w:sz w:val="11"/>
        </w:rPr>
        <w:t>4  </w:t>
      </w:r>
      <w:r>
        <w:rPr>
          <w:color w:val="231F20"/>
          <w:sz w:val="16"/>
        </w:rPr>
        <w:t>cabe señalar que el contexto histórico del cuento es la Primera Guerra mundial, a       lo cual regresaremos más </w:t>
      </w:r>
      <w:r>
        <w:rPr>
          <w:color w:val="231F20"/>
          <w:spacing w:val="11"/>
          <w:sz w:val="16"/>
        </w:rPr>
        <w:t> </w:t>
      </w:r>
      <w:r>
        <w:rPr>
          <w:color w:val="231F20"/>
          <w:sz w:val="16"/>
        </w:rPr>
        <w:t>adelante.</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5"/>
        <w:jc w:val="both"/>
        <w:rPr>
          <w:sz w:val="14"/>
        </w:rPr>
      </w:pPr>
      <w:r>
        <w:rPr>
          <w:color w:val="231F20"/>
          <w:w w:val="105"/>
        </w:rPr>
        <w:t>cifrado</w:t>
      </w:r>
      <w:r>
        <w:rPr>
          <w:color w:val="231F20"/>
          <w:spacing w:val="-7"/>
          <w:w w:val="105"/>
        </w:rPr>
        <w:t> </w:t>
      </w:r>
      <w:r>
        <w:rPr>
          <w:color w:val="231F20"/>
          <w:w w:val="105"/>
        </w:rPr>
        <w:t>ese</w:t>
      </w:r>
      <w:r>
        <w:rPr>
          <w:color w:val="231F20"/>
          <w:spacing w:val="-7"/>
          <w:w w:val="105"/>
        </w:rPr>
        <w:t> </w:t>
      </w:r>
      <w:r>
        <w:rPr>
          <w:color w:val="231F20"/>
          <w:w w:val="105"/>
        </w:rPr>
        <w:t>enigma”</w:t>
      </w:r>
      <w:r>
        <w:rPr>
          <w:color w:val="231F20"/>
          <w:spacing w:val="-7"/>
          <w:w w:val="105"/>
        </w:rPr>
        <w:t> </w:t>
      </w:r>
      <w:r>
        <w:rPr>
          <w:color w:val="231F20"/>
          <w:w w:val="105"/>
        </w:rPr>
        <w:t>(JSB:</w:t>
      </w:r>
      <w:r>
        <w:rPr>
          <w:color w:val="231F20"/>
          <w:spacing w:val="-7"/>
          <w:w w:val="105"/>
        </w:rPr>
        <w:t> </w:t>
      </w:r>
      <w:r>
        <w:rPr>
          <w:color w:val="231F20"/>
          <w:w w:val="105"/>
        </w:rPr>
        <w:t>118).</w:t>
      </w:r>
      <w:r>
        <w:rPr>
          <w:color w:val="231F20"/>
          <w:spacing w:val="-8"/>
          <w:w w:val="105"/>
        </w:rPr>
        <w:t> </w:t>
      </w:r>
      <w:r>
        <w:rPr>
          <w:color w:val="231F20"/>
          <w:w w:val="105"/>
        </w:rPr>
        <w:t>Los</w:t>
      </w:r>
      <w:r>
        <w:rPr>
          <w:color w:val="231F20"/>
          <w:spacing w:val="-7"/>
          <w:w w:val="105"/>
        </w:rPr>
        <w:t> </w:t>
      </w:r>
      <w:r>
        <w:rPr>
          <w:color w:val="231F20"/>
          <w:w w:val="105"/>
        </w:rPr>
        <w:t>periódicos</w:t>
      </w:r>
      <w:r>
        <w:rPr>
          <w:color w:val="231F20"/>
          <w:spacing w:val="-7"/>
          <w:w w:val="105"/>
        </w:rPr>
        <w:t> </w:t>
      </w:r>
      <w:r>
        <w:rPr>
          <w:color w:val="231F20"/>
          <w:w w:val="105"/>
        </w:rPr>
        <w:t>ingleses,</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8"/>
          <w:w w:val="105"/>
        </w:rPr>
        <w:t> </w:t>
      </w:r>
      <w:r>
        <w:rPr>
          <w:color w:val="231F20"/>
          <w:w w:val="105"/>
        </w:rPr>
        <w:t>no lograron solucionar “el enigma [de por qué] el sabio sinólogo Stephen Albert muriera asesinado por un desconocido, </w:t>
      </w:r>
      <w:r>
        <w:rPr>
          <w:color w:val="231F20"/>
          <w:spacing w:val="-11"/>
          <w:w w:val="105"/>
        </w:rPr>
        <w:t>yu </w:t>
      </w:r>
      <w:r>
        <w:rPr>
          <w:color w:val="231F20"/>
          <w:spacing w:val="-7"/>
          <w:w w:val="105"/>
        </w:rPr>
        <w:t>Tsun” </w:t>
      </w:r>
      <w:r>
        <w:rPr>
          <w:color w:val="231F20"/>
          <w:w w:val="105"/>
        </w:rPr>
        <w:t>(JSB: 118). La resolución del enigma, el aspecto central según el paradigma policial, resulta bivalente en cuanto a su interpretación: el Jefe, un alemán, lo sabe</w:t>
      </w:r>
      <w:r>
        <w:rPr>
          <w:color w:val="231F20"/>
          <w:spacing w:val="-13"/>
          <w:w w:val="105"/>
        </w:rPr>
        <w:t> </w:t>
      </w:r>
      <w:r>
        <w:rPr>
          <w:color w:val="231F20"/>
          <w:spacing w:val="-3"/>
          <w:w w:val="105"/>
        </w:rPr>
        <w:t>interpretar,</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prensa</w:t>
      </w:r>
      <w:r>
        <w:rPr>
          <w:color w:val="231F20"/>
          <w:spacing w:val="-13"/>
          <w:w w:val="105"/>
        </w:rPr>
        <w:t> </w:t>
      </w:r>
      <w:r>
        <w:rPr>
          <w:color w:val="231F20"/>
          <w:w w:val="105"/>
        </w:rPr>
        <w:t>inglesa</w:t>
      </w:r>
      <w:r>
        <w:rPr>
          <w:color w:val="231F20"/>
          <w:spacing w:val="-13"/>
          <w:w w:val="105"/>
        </w:rPr>
        <w:t> </w:t>
      </w:r>
      <w:r>
        <w:rPr>
          <w:color w:val="231F20"/>
          <w:w w:val="105"/>
        </w:rPr>
        <w:t>no.</w:t>
      </w:r>
      <w:r>
        <w:rPr>
          <w:color w:val="231F20"/>
          <w:w w:val="105"/>
          <w:position w:val="7"/>
          <w:sz w:val="14"/>
        </w:rPr>
        <w:t>5</w:t>
      </w:r>
    </w:p>
    <w:p>
      <w:pPr>
        <w:pStyle w:val="BodyText"/>
        <w:spacing w:line="307" w:lineRule="auto"/>
        <w:ind w:left="117" w:right="114" w:firstLine="396"/>
        <w:jc w:val="both"/>
      </w:pPr>
      <w:r>
        <w:rPr>
          <w:color w:val="231F20"/>
        </w:rPr>
        <w:t>La línea de ruptura, otra noción de Gilles Deleuze, es reconocible en  el fragmento que se acaba de comentar: “nos [arrastra] a través de nues- </w:t>
      </w:r>
      <w:r>
        <w:rPr>
          <w:color w:val="231F20"/>
          <w:spacing w:val="-3"/>
        </w:rPr>
        <w:t>tros </w:t>
      </w:r>
      <w:r>
        <w:rPr>
          <w:color w:val="231F20"/>
        </w:rPr>
        <w:t>segmentos, pero también a través de nuestros umbrales, hacia un  sitio desconocido, imprevisible, no  preexistente”  (Deleuze,  1980:  142). La mera resolución del enigma correspondería a la línea molar que cons- tituye al sujeto, lo que implica oposiciones binarias, en este caso entre el enigma y la resolución. no obstante, que el sujeto esté definido solamen-  te en una de las dos posibilidades </w:t>
      </w:r>
      <w:r>
        <w:rPr>
          <w:color w:val="231F20"/>
          <w:spacing w:val="-3"/>
        </w:rPr>
        <w:t>crea </w:t>
      </w:r>
      <w:r>
        <w:rPr>
          <w:color w:val="231F20"/>
        </w:rPr>
        <w:t>líneas que agrietan los segmentos molares y tienden hacia una multiplicidad rizomática que “se define por   el afuera: por la línea abstracta, línea de fuga o de desterritorialización, según la cual [las multiplicidades] cambian de naturaleza al conectarse con otras” (Deleuze y Guattari,  2008: </w:t>
      </w:r>
      <w:r>
        <w:rPr>
          <w:color w:val="231F20"/>
          <w:spacing w:val="38"/>
        </w:rPr>
        <w:t> </w:t>
      </w:r>
      <w:r>
        <w:rPr>
          <w:color w:val="231F20"/>
        </w:rPr>
        <w:t>14).</w:t>
      </w:r>
    </w:p>
    <w:p>
      <w:pPr>
        <w:pStyle w:val="BodyText"/>
        <w:spacing w:line="307" w:lineRule="auto"/>
        <w:ind w:left="117" w:right="115" w:firstLine="396"/>
        <w:jc w:val="both"/>
      </w:pPr>
      <w:r>
        <w:rPr>
          <w:color w:val="231F20"/>
        </w:rPr>
        <w:t>Las funciones de los personajes trazan, al igual que el enigma, una representación de calco, ya que sus papeles son la reproducción de un</w:t>
      </w:r>
    </w:p>
    <w:p>
      <w:pPr>
        <w:pStyle w:val="BodyText"/>
      </w:pPr>
    </w:p>
    <w:p>
      <w:pPr>
        <w:pStyle w:val="BodyText"/>
        <w:spacing w:before="1"/>
        <w:rPr>
          <w:sz w:val="17"/>
        </w:rPr>
      </w:pPr>
    </w:p>
    <w:p>
      <w:pPr>
        <w:spacing w:line="280" w:lineRule="auto" w:before="0"/>
        <w:ind w:left="117" w:right="114" w:firstLine="396"/>
        <w:jc w:val="both"/>
        <w:rPr>
          <w:sz w:val="16"/>
        </w:rPr>
      </w:pPr>
      <w:r>
        <w:rPr>
          <w:color w:val="231F20"/>
          <w:w w:val="105"/>
          <w:position w:val="5"/>
          <w:sz w:val="11"/>
        </w:rPr>
        <w:t>5 </w:t>
      </w:r>
      <w:r>
        <w:rPr>
          <w:color w:val="231F20"/>
          <w:w w:val="105"/>
          <w:sz w:val="16"/>
        </w:rPr>
        <w:t>El</w:t>
      </w:r>
      <w:r>
        <w:rPr>
          <w:color w:val="231F20"/>
          <w:spacing w:val="-11"/>
          <w:w w:val="105"/>
          <w:sz w:val="16"/>
        </w:rPr>
        <w:t> </w:t>
      </w:r>
      <w:r>
        <w:rPr>
          <w:color w:val="231F20"/>
          <w:w w:val="105"/>
          <w:sz w:val="16"/>
        </w:rPr>
        <w:t>marco</w:t>
      </w:r>
      <w:r>
        <w:rPr>
          <w:color w:val="231F20"/>
          <w:spacing w:val="-11"/>
          <w:w w:val="105"/>
          <w:sz w:val="16"/>
        </w:rPr>
        <w:t> </w:t>
      </w:r>
      <w:r>
        <w:rPr>
          <w:color w:val="231F20"/>
          <w:w w:val="105"/>
          <w:sz w:val="16"/>
        </w:rPr>
        <w:t>externo</w:t>
      </w:r>
      <w:r>
        <w:rPr>
          <w:color w:val="231F20"/>
          <w:spacing w:val="-12"/>
          <w:w w:val="105"/>
          <w:sz w:val="16"/>
        </w:rPr>
        <w:t> </w:t>
      </w:r>
      <w:r>
        <w:rPr>
          <w:color w:val="231F20"/>
          <w:w w:val="105"/>
          <w:sz w:val="16"/>
        </w:rPr>
        <w:t>del</w:t>
      </w:r>
      <w:r>
        <w:rPr>
          <w:color w:val="231F20"/>
          <w:spacing w:val="-11"/>
          <w:w w:val="105"/>
          <w:sz w:val="16"/>
        </w:rPr>
        <w:t> </w:t>
      </w:r>
      <w:r>
        <w:rPr>
          <w:color w:val="231F20"/>
          <w:w w:val="105"/>
          <w:sz w:val="16"/>
        </w:rPr>
        <w:t>cuento,</w:t>
      </w:r>
      <w:r>
        <w:rPr>
          <w:color w:val="231F20"/>
          <w:spacing w:val="-12"/>
          <w:w w:val="105"/>
          <w:sz w:val="16"/>
        </w:rPr>
        <w:t> </w:t>
      </w:r>
      <w:r>
        <w:rPr>
          <w:color w:val="231F20"/>
          <w:w w:val="105"/>
          <w:sz w:val="16"/>
        </w:rPr>
        <w:t>la</w:t>
      </w:r>
      <w:r>
        <w:rPr>
          <w:color w:val="231F20"/>
          <w:spacing w:val="-11"/>
          <w:w w:val="105"/>
          <w:sz w:val="16"/>
        </w:rPr>
        <w:t> </w:t>
      </w:r>
      <w:r>
        <w:rPr>
          <w:rFonts w:ascii="Times New Roman" w:hAnsi="Times New Roman"/>
          <w:i/>
          <w:color w:val="231F20"/>
          <w:w w:val="105"/>
          <w:sz w:val="16"/>
        </w:rPr>
        <w:t>Histtoria</w:t>
      </w:r>
      <w:r>
        <w:rPr>
          <w:rFonts w:ascii="Times New Roman" w:hAnsi="Times New Roman"/>
          <w:i/>
          <w:color w:val="231F20"/>
          <w:spacing w:val="-17"/>
          <w:w w:val="105"/>
          <w:sz w:val="16"/>
        </w:rPr>
        <w:t> </w:t>
      </w:r>
      <w:r>
        <w:rPr>
          <w:rFonts w:ascii="Times New Roman" w:hAnsi="Times New Roman"/>
          <w:i/>
          <w:color w:val="231F20"/>
          <w:w w:val="105"/>
          <w:sz w:val="16"/>
        </w:rPr>
        <w:t>de</w:t>
      </w:r>
      <w:r>
        <w:rPr>
          <w:rFonts w:ascii="Times New Roman" w:hAnsi="Times New Roman"/>
          <w:i/>
          <w:color w:val="231F20"/>
          <w:spacing w:val="-17"/>
          <w:w w:val="105"/>
          <w:sz w:val="16"/>
        </w:rPr>
        <w:t> </w:t>
      </w:r>
      <w:r>
        <w:rPr>
          <w:rFonts w:ascii="Times New Roman" w:hAnsi="Times New Roman"/>
          <w:i/>
          <w:color w:val="231F20"/>
          <w:w w:val="105"/>
          <w:sz w:val="16"/>
        </w:rPr>
        <w:t>la</w:t>
      </w:r>
      <w:r>
        <w:rPr>
          <w:rFonts w:ascii="Times New Roman" w:hAnsi="Times New Roman"/>
          <w:i/>
          <w:color w:val="231F20"/>
          <w:spacing w:val="-17"/>
          <w:w w:val="105"/>
          <w:sz w:val="16"/>
        </w:rPr>
        <w:t> </w:t>
      </w:r>
      <w:r>
        <w:rPr>
          <w:rFonts w:ascii="Times New Roman" w:hAnsi="Times New Roman"/>
          <w:i/>
          <w:color w:val="231F20"/>
          <w:w w:val="105"/>
          <w:sz w:val="16"/>
        </w:rPr>
        <w:t>Guerra</w:t>
      </w:r>
      <w:r>
        <w:rPr>
          <w:rFonts w:ascii="Times New Roman" w:hAnsi="Times New Roman"/>
          <w:i/>
          <w:color w:val="231F20"/>
          <w:spacing w:val="-17"/>
          <w:w w:val="105"/>
          <w:sz w:val="16"/>
        </w:rPr>
        <w:t> </w:t>
      </w:r>
      <w:r>
        <w:rPr>
          <w:rFonts w:ascii="Times New Roman" w:hAnsi="Times New Roman"/>
          <w:i/>
          <w:color w:val="231F20"/>
          <w:w w:val="105"/>
          <w:sz w:val="16"/>
        </w:rPr>
        <w:t>Europea</w:t>
      </w:r>
      <w:r>
        <w:rPr>
          <w:color w:val="231F20"/>
          <w:w w:val="105"/>
          <w:sz w:val="16"/>
        </w:rPr>
        <w:t>,</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Liddell</w:t>
      </w:r>
      <w:r>
        <w:rPr>
          <w:color w:val="231F20"/>
          <w:spacing w:val="-11"/>
          <w:w w:val="105"/>
          <w:sz w:val="16"/>
        </w:rPr>
        <w:t> </w:t>
      </w:r>
      <w:r>
        <w:rPr>
          <w:color w:val="231F20"/>
          <w:w w:val="105"/>
          <w:sz w:val="16"/>
        </w:rPr>
        <w:t>Hart,</w:t>
      </w:r>
      <w:r>
        <w:rPr>
          <w:color w:val="231F20"/>
          <w:spacing w:val="-12"/>
          <w:w w:val="105"/>
          <w:sz w:val="16"/>
        </w:rPr>
        <w:t> </w:t>
      </w:r>
      <w:r>
        <w:rPr>
          <w:color w:val="231F20"/>
          <w:w w:val="105"/>
          <w:sz w:val="16"/>
        </w:rPr>
        <w:t>indica que</w:t>
      </w:r>
      <w:r>
        <w:rPr>
          <w:color w:val="231F20"/>
          <w:spacing w:val="-10"/>
          <w:w w:val="105"/>
          <w:sz w:val="16"/>
        </w:rPr>
        <w:t> </w:t>
      </w:r>
      <w:r>
        <w:rPr>
          <w:color w:val="231F20"/>
          <w:w w:val="105"/>
          <w:sz w:val="16"/>
        </w:rPr>
        <w:t>“una</w:t>
      </w:r>
      <w:r>
        <w:rPr>
          <w:color w:val="231F20"/>
          <w:spacing w:val="-10"/>
          <w:w w:val="105"/>
          <w:sz w:val="16"/>
        </w:rPr>
        <w:t> </w:t>
      </w:r>
      <w:r>
        <w:rPr>
          <w:color w:val="231F20"/>
          <w:w w:val="105"/>
          <w:sz w:val="16"/>
        </w:rPr>
        <w:t>ofensiva</w:t>
      </w:r>
      <w:r>
        <w:rPr>
          <w:color w:val="231F20"/>
          <w:spacing w:val="-11"/>
          <w:w w:val="105"/>
          <w:sz w:val="16"/>
        </w:rPr>
        <w:t> </w:t>
      </w:r>
      <w:r>
        <w:rPr>
          <w:color w:val="231F20"/>
          <w:w w:val="105"/>
          <w:sz w:val="16"/>
        </w:rPr>
        <w:t>de</w:t>
      </w:r>
      <w:r>
        <w:rPr>
          <w:color w:val="231F20"/>
          <w:spacing w:val="-10"/>
          <w:w w:val="105"/>
          <w:sz w:val="16"/>
        </w:rPr>
        <w:t> </w:t>
      </w:r>
      <w:r>
        <w:rPr>
          <w:color w:val="231F20"/>
          <w:w w:val="105"/>
          <w:sz w:val="16"/>
        </w:rPr>
        <w:t>trece</w:t>
      </w:r>
      <w:r>
        <w:rPr>
          <w:color w:val="231F20"/>
          <w:spacing w:val="-10"/>
          <w:w w:val="105"/>
          <w:sz w:val="16"/>
        </w:rPr>
        <w:t> </w:t>
      </w:r>
      <w:r>
        <w:rPr>
          <w:color w:val="231F20"/>
          <w:w w:val="105"/>
          <w:sz w:val="16"/>
        </w:rPr>
        <w:t>divisiones</w:t>
      </w:r>
      <w:r>
        <w:rPr>
          <w:color w:val="231F20"/>
          <w:spacing w:val="-10"/>
          <w:w w:val="105"/>
          <w:sz w:val="16"/>
        </w:rPr>
        <w:t> </w:t>
      </w:r>
      <w:r>
        <w:rPr>
          <w:color w:val="231F20"/>
          <w:w w:val="105"/>
          <w:sz w:val="16"/>
        </w:rPr>
        <w:t>británicas</w:t>
      </w:r>
      <w:r>
        <w:rPr>
          <w:color w:val="231F20"/>
          <w:spacing w:val="-11"/>
          <w:w w:val="105"/>
          <w:sz w:val="16"/>
        </w:rPr>
        <w:t> </w:t>
      </w:r>
      <w:r>
        <w:rPr>
          <w:color w:val="231F20"/>
          <w:w w:val="105"/>
          <w:sz w:val="16"/>
        </w:rPr>
        <w:t>(apoyadas</w:t>
      </w:r>
      <w:r>
        <w:rPr>
          <w:color w:val="231F20"/>
          <w:spacing w:val="-10"/>
          <w:w w:val="105"/>
          <w:sz w:val="16"/>
        </w:rPr>
        <w:t> </w:t>
      </w:r>
      <w:r>
        <w:rPr>
          <w:color w:val="231F20"/>
          <w:w w:val="105"/>
          <w:sz w:val="16"/>
        </w:rPr>
        <w:t>por</w:t>
      </w:r>
      <w:r>
        <w:rPr>
          <w:color w:val="231F20"/>
          <w:spacing w:val="-10"/>
          <w:w w:val="105"/>
          <w:sz w:val="16"/>
        </w:rPr>
        <w:t> </w:t>
      </w:r>
      <w:r>
        <w:rPr>
          <w:color w:val="231F20"/>
          <w:w w:val="105"/>
          <w:sz w:val="16"/>
        </w:rPr>
        <w:t>mil</w:t>
      </w:r>
      <w:r>
        <w:rPr>
          <w:color w:val="231F20"/>
          <w:spacing w:val="-10"/>
          <w:w w:val="105"/>
          <w:sz w:val="16"/>
        </w:rPr>
        <w:t> </w:t>
      </w:r>
      <w:r>
        <w:rPr>
          <w:color w:val="231F20"/>
          <w:w w:val="105"/>
          <w:sz w:val="16"/>
        </w:rPr>
        <w:t>cuatrocientas</w:t>
      </w:r>
      <w:r>
        <w:rPr>
          <w:color w:val="231F20"/>
          <w:spacing w:val="-11"/>
          <w:w w:val="105"/>
          <w:sz w:val="16"/>
        </w:rPr>
        <w:t> </w:t>
      </w:r>
      <w:r>
        <w:rPr>
          <w:color w:val="231F20"/>
          <w:w w:val="105"/>
          <w:sz w:val="16"/>
        </w:rPr>
        <w:t>piezas</w:t>
      </w:r>
      <w:r>
        <w:rPr>
          <w:color w:val="231F20"/>
          <w:spacing w:val="-10"/>
          <w:w w:val="105"/>
          <w:sz w:val="16"/>
        </w:rPr>
        <w:t> </w:t>
      </w:r>
      <w:r>
        <w:rPr>
          <w:color w:val="231F20"/>
          <w:w w:val="105"/>
          <w:sz w:val="16"/>
        </w:rPr>
        <w:t>de artillería)</w:t>
      </w:r>
      <w:r>
        <w:rPr>
          <w:color w:val="231F20"/>
          <w:spacing w:val="-15"/>
          <w:w w:val="105"/>
          <w:sz w:val="16"/>
        </w:rPr>
        <w:t> </w:t>
      </w:r>
      <w:r>
        <w:rPr>
          <w:color w:val="231F20"/>
          <w:w w:val="105"/>
          <w:sz w:val="16"/>
        </w:rPr>
        <w:t>contra</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línea</w:t>
      </w:r>
      <w:r>
        <w:rPr>
          <w:color w:val="231F20"/>
          <w:spacing w:val="-16"/>
          <w:w w:val="105"/>
          <w:sz w:val="16"/>
        </w:rPr>
        <w:t> </w:t>
      </w:r>
      <w:r>
        <w:rPr>
          <w:color w:val="231F20"/>
          <w:w w:val="105"/>
          <w:sz w:val="16"/>
        </w:rPr>
        <w:t>Serre-montauban</w:t>
      </w:r>
      <w:r>
        <w:rPr>
          <w:color w:val="231F20"/>
          <w:spacing w:val="-16"/>
          <w:w w:val="105"/>
          <w:sz w:val="16"/>
        </w:rPr>
        <w:t> </w:t>
      </w:r>
      <w:r>
        <w:rPr>
          <w:color w:val="231F20"/>
          <w:w w:val="105"/>
          <w:sz w:val="16"/>
        </w:rPr>
        <w:t>había</w:t>
      </w:r>
      <w:r>
        <w:rPr>
          <w:color w:val="231F20"/>
          <w:spacing w:val="-16"/>
          <w:w w:val="105"/>
          <w:sz w:val="16"/>
        </w:rPr>
        <w:t> </w:t>
      </w:r>
      <w:r>
        <w:rPr>
          <w:color w:val="231F20"/>
          <w:w w:val="105"/>
          <w:sz w:val="16"/>
        </w:rPr>
        <w:t>sido</w:t>
      </w:r>
      <w:r>
        <w:rPr>
          <w:color w:val="231F20"/>
          <w:spacing w:val="-16"/>
          <w:w w:val="105"/>
          <w:sz w:val="16"/>
        </w:rPr>
        <w:t> </w:t>
      </w:r>
      <w:r>
        <w:rPr>
          <w:color w:val="231F20"/>
          <w:w w:val="105"/>
          <w:sz w:val="16"/>
        </w:rPr>
        <w:t>planeada</w:t>
      </w:r>
      <w:r>
        <w:rPr>
          <w:color w:val="231F20"/>
          <w:spacing w:val="-16"/>
          <w:w w:val="105"/>
          <w:sz w:val="16"/>
        </w:rPr>
        <w:t> </w:t>
      </w:r>
      <w:r>
        <w:rPr>
          <w:color w:val="231F20"/>
          <w:w w:val="105"/>
          <w:sz w:val="16"/>
        </w:rPr>
        <w:t>para</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veinticuatro</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julio de 1916 y debió postergarse hasta la mañana del día veintinueve. Las lluvias torrenciales (anota el capitán Liddell Hart) provocaron esa demora –nada significativa, por cierto–” (JSB: 100). Al término de la lectura uno nota la incongruencia entre el logro de </w:t>
      </w:r>
      <w:r>
        <w:rPr>
          <w:color w:val="231F20"/>
          <w:spacing w:val="-9"/>
          <w:w w:val="105"/>
          <w:sz w:val="16"/>
        </w:rPr>
        <w:t>yu  </w:t>
      </w:r>
      <w:r>
        <w:rPr>
          <w:color w:val="231F20"/>
          <w:spacing w:val="-5"/>
          <w:w w:val="105"/>
          <w:sz w:val="16"/>
        </w:rPr>
        <w:t>Tsun  </w:t>
      </w:r>
      <w:r>
        <w:rPr>
          <w:color w:val="231F20"/>
          <w:w w:val="105"/>
          <w:sz w:val="16"/>
        </w:rPr>
        <w:t>de</w:t>
      </w:r>
      <w:r>
        <w:rPr>
          <w:color w:val="231F20"/>
          <w:spacing w:val="-6"/>
          <w:w w:val="105"/>
          <w:sz w:val="16"/>
        </w:rPr>
        <w:t> </w:t>
      </w:r>
      <w:r>
        <w:rPr>
          <w:color w:val="231F20"/>
          <w:w w:val="105"/>
          <w:sz w:val="16"/>
        </w:rPr>
        <w:t>transmitir</w:t>
      </w:r>
      <w:r>
        <w:rPr>
          <w:color w:val="231F20"/>
          <w:spacing w:val="-6"/>
          <w:w w:val="105"/>
          <w:sz w:val="16"/>
        </w:rPr>
        <w:t> </w:t>
      </w:r>
      <w:r>
        <w:rPr>
          <w:color w:val="231F20"/>
          <w:w w:val="105"/>
          <w:sz w:val="16"/>
        </w:rPr>
        <w:t>el</w:t>
      </w:r>
      <w:r>
        <w:rPr>
          <w:color w:val="231F20"/>
          <w:spacing w:val="-6"/>
          <w:w w:val="105"/>
          <w:sz w:val="16"/>
        </w:rPr>
        <w:t> </w:t>
      </w:r>
      <w:r>
        <w:rPr>
          <w:color w:val="231F20"/>
          <w:w w:val="105"/>
          <w:sz w:val="16"/>
        </w:rPr>
        <w:t>mensaje</w:t>
      </w:r>
      <w:r>
        <w:rPr>
          <w:color w:val="231F20"/>
          <w:spacing w:val="-6"/>
          <w:w w:val="105"/>
          <w:sz w:val="16"/>
        </w:rPr>
        <w:t> </w:t>
      </w:r>
      <w:r>
        <w:rPr>
          <w:color w:val="231F20"/>
          <w:w w:val="105"/>
          <w:sz w:val="16"/>
        </w:rPr>
        <w:t>a</w:t>
      </w:r>
      <w:r>
        <w:rPr>
          <w:color w:val="231F20"/>
          <w:spacing w:val="-6"/>
          <w:w w:val="105"/>
          <w:sz w:val="16"/>
        </w:rPr>
        <w:t> </w:t>
      </w:r>
      <w:r>
        <w:rPr>
          <w:color w:val="231F20"/>
          <w:w w:val="105"/>
          <w:sz w:val="16"/>
        </w:rPr>
        <w:t>su</w:t>
      </w:r>
      <w:r>
        <w:rPr>
          <w:color w:val="231F20"/>
          <w:spacing w:val="-6"/>
          <w:w w:val="105"/>
          <w:sz w:val="16"/>
        </w:rPr>
        <w:t> </w:t>
      </w:r>
      <w:r>
        <w:rPr>
          <w:color w:val="231F20"/>
          <w:w w:val="105"/>
          <w:sz w:val="16"/>
        </w:rPr>
        <w:t>jefe</w:t>
      </w:r>
      <w:r>
        <w:rPr>
          <w:color w:val="231F20"/>
          <w:spacing w:val="-6"/>
          <w:w w:val="105"/>
          <w:sz w:val="16"/>
        </w:rPr>
        <w:t> </w:t>
      </w:r>
      <w:r>
        <w:rPr>
          <w:color w:val="231F20"/>
          <w:w w:val="105"/>
          <w:sz w:val="16"/>
        </w:rPr>
        <w:t>y</w:t>
      </w:r>
      <w:r>
        <w:rPr>
          <w:color w:val="231F20"/>
          <w:spacing w:val="-6"/>
          <w:w w:val="105"/>
          <w:sz w:val="16"/>
        </w:rPr>
        <w:t> </w:t>
      </w:r>
      <w:r>
        <w:rPr>
          <w:color w:val="231F20"/>
          <w:w w:val="105"/>
          <w:sz w:val="16"/>
        </w:rPr>
        <w:t>su</w:t>
      </w:r>
      <w:r>
        <w:rPr>
          <w:color w:val="231F20"/>
          <w:spacing w:val="-6"/>
          <w:w w:val="105"/>
          <w:sz w:val="16"/>
        </w:rPr>
        <w:t> </w:t>
      </w:r>
      <w:r>
        <w:rPr>
          <w:color w:val="231F20"/>
          <w:w w:val="105"/>
          <w:sz w:val="16"/>
        </w:rPr>
        <w:t>aseveración,</w:t>
      </w:r>
      <w:r>
        <w:rPr>
          <w:color w:val="231F20"/>
          <w:spacing w:val="-6"/>
          <w:w w:val="105"/>
          <w:sz w:val="16"/>
        </w:rPr>
        <w:t> </w:t>
      </w:r>
      <w:r>
        <w:rPr>
          <w:color w:val="231F20"/>
          <w:w w:val="105"/>
          <w:sz w:val="16"/>
        </w:rPr>
        <w:t>basada</w:t>
      </w:r>
      <w:r>
        <w:rPr>
          <w:color w:val="231F20"/>
          <w:spacing w:val="-6"/>
          <w:w w:val="105"/>
          <w:sz w:val="16"/>
        </w:rPr>
        <w:t> </w:t>
      </w:r>
      <w:r>
        <w:rPr>
          <w:color w:val="231F20"/>
          <w:w w:val="105"/>
          <w:sz w:val="16"/>
        </w:rPr>
        <w:t>en</w:t>
      </w:r>
      <w:r>
        <w:rPr>
          <w:color w:val="231F20"/>
          <w:spacing w:val="-6"/>
          <w:w w:val="105"/>
          <w:sz w:val="16"/>
        </w:rPr>
        <w:t> </w:t>
      </w:r>
      <w:r>
        <w:rPr>
          <w:color w:val="231F20"/>
          <w:w w:val="105"/>
          <w:sz w:val="16"/>
        </w:rPr>
        <w:t>la</w:t>
      </w:r>
      <w:r>
        <w:rPr>
          <w:color w:val="231F20"/>
          <w:spacing w:val="-6"/>
          <w:w w:val="105"/>
          <w:sz w:val="16"/>
        </w:rPr>
        <w:t> </w:t>
      </w:r>
      <w:r>
        <w:rPr>
          <w:color w:val="231F20"/>
          <w:w w:val="105"/>
          <w:sz w:val="16"/>
        </w:rPr>
        <w:t>nota</w:t>
      </w:r>
      <w:r>
        <w:rPr>
          <w:color w:val="231F20"/>
          <w:spacing w:val="-6"/>
          <w:w w:val="105"/>
          <w:sz w:val="16"/>
        </w:rPr>
        <w:t> </w:t>
      </w:r>
      <w:r>
        <w:rPr>
          <w:color w:val="231F20"/>
          <w:w w:val="105"/>
          <w:sz w:val="16"/>
        </w:rPr>
        <w:t>del</w:t>
      </w:r>
      <w:r>
        <w:rPr>
          <w:color w:val="231F20"/>
          <w:spacing w:val="-6"/>
          <w:w w:val="105"/>
          <w:sz w:val="16"/>
        </w:rPr>
        <w:t> </w:t>
      </w:r>
      <w:r>
        <w:rPr>
          <w:color w:val="231F20"/>
          <w:w w:val="105"/>
          <w:sz w:val="16"/>
        </w:rPr>
        <w:t>periódico,</w:t>
      </w:r>
      <w:r>
        <w:rPr>
          <w:color w:val="231F20"/>
          <w:spacing w:val="-6"/>
          <w:w w:val="105"/>
          <w:sz w:val="16"/>
        </w:rPr>
        <w:t> </w:t>
      </w:r>
      <w:r>
        <w:rPr>
          <w:color w:val="231F20"/>
          <w:w w:val="105"/>
          <w:sz w:val="16"/>
        </w:rPr>
        <w:t>de</w:t>
      </w:r>
      <w:r>
        <w:rPr>
          <w:color w:val="231F20"/>
          <w:spacing w:val="-6"/>
          <w:w w:val="105"/>
          <w:sz w:val="16"/>
        </w:rPr>
        <w:t> </w:t>
      </w:r>
      <w:r>
        <w:rPr>
          <w:color w:val="231F20"/>
          <w:w w:val="105"/>
          <w:sz w:val="16"/>
        </w:rPr>
        <w:t>que las fuerzas alemanas “ayer […] bombardearon [la ciudad de Albert]” (JSB: 117), por un lado, y la omisión de tal bombardeo en la entrada de Liddell Hart. Se opta por desechar tal</w:t>
      </w:r>
      <w:r>
        <w:rPr>
          <w:color w:val="231F20"/>
          <w:spacing w:val="-6"/>
          <w:w w:val="105"/>
          <w:sz w:val="16"/>
        </w:rPr>
        <w:t> </w:t>
      </w:r>
      <w:r>
        <w:rPr>
          <w:color w:val="231F20"/>
          <w:w w:val="105"/>
          <w:sz w:val="16"/>
        </w:rPr>
        <w:t>incongruencia</w:t>
      </w:r>
      <w:r>
        <w:rPr>
          <w:color w:val="231F20"/>
          <w:spacing w:val="-6"/>
          <w:w w:val="105"/>
          <w:sz w:val="16"/>
        </w:rPr>
        <w:t> </w:t>
      </w:r>
      <w:r>
        <w:rPr>
          <w:color w:val="231F20"/>
          <w:w w:val="105"/>
          <w:sz w:val="16"/>
        </w:rPr>
        <w:t>y</w:t>
      </w:r>
      <w:r>
        <w:rPr>
          <w:color w:val="231F20"/>
          <w:spacing w:val="-6"/>
          <w:w w:val="105"/>
          <w:sz w:val="16"/>
        </w:rPr>
        <w:t> </w:t>
      </w:r>
      <w:r>
        <w:rPr>
          <w:color w:val="231F20"/>
          <w:w w:val="105"/>
          <w:sz w:val="16"/>
        </w:rPr>
        <w:t>proponer</w:t>
      </w:r>
      <w:r>
        <w:rPr>
          <w:color w:val="231F20"/>
          <w:spacing w:val="-7"/>
          <w:w w:val="105"/>
          <w:sz w:val="16"/>
        </w:rPr>
        <w:t> </w:t>
      </w:r>
      <w:r>
        <w:rPr>
          <w:color w:val="231F20"/>
          <w:w w:val="105"/>
          <w:sz w:val="16"/>
        </w:rPr>
        <w:t>la</w:t>
      </w:r>
      <w:r>
        <w:rPr>
          <w:color w:val="231F20"/>
          <w:spacing w:val="-6"/>
          <w:w w:val="105"/>
          <w:sz w:val="16"/>
        </w:rPr>
        <w:t> </w:t>
      </w:r>
      <w:r>
        <w:rPr>
          <w:color w:val="231F20"/>
          <w:w w:val="105"/>
          <w:sz w:val="16"/>
        </w:rPr>
        <w:t>interpretación</w:t>
      </w:r>
      <w:r>
        <w:rPr>
          <w:color w:val="231F20"/>
          <w:spacing w:val="-6"/>
          <w:w w:val="105"/>
          <w:sz w:val="16"/>
        </w:rPr>
        <w:t> </w:t>
      </w:r>
      <w:r>
        <w:rPr>
          <w:color w:val="231F20"/>
          <w:w w:val="105"/>
          <w:sz w:val="16"/>
        </w:rPr>
        <w:t>de</w:t>
      </w:r>
      <w:r>
        <w:rPr>
          <w:color w:val="231F20"/>
          <w:spacing w:val="-6"/>
          <w:w w:val="105"/>
          <w:sz w:val="16"/>
        </w:rPr>
        <w:t> </w:t>
      </w:r>
      <w:r>
        <w:rPr>
          <w:color w:val="231F20"/>
          <w:w w:val="105"/>
          <w:sz w:val="16"/>
        </w:rPr>
        <w:t>“lluvias</w:t>
      </w:r>
      <w:r>
        <w:rPr>
          <w:color w:val="231F20"/>
          <w:spacing w:val="-7"/>
          <w:w w:val="105"/>
          <w:sz w:val="16"/>
        </w:rPr>
        <w:t> </w:t>
      </w:r>
      <w:r>
        <w:rPr>
          <w:color w:val="231F20"/>
          <w:w w:val="105"/>
          <w:sz w:val="16"/>
        </w:rPr>
        <w:t>torrenciales”</w:t>
      </w:r>
      <w:r>
        <w:rPr>
          <w:color w:val="231F20"/>
          <w:spacing w:val="-6"/>
          <w:w w:val="105"/>
          <w:sz w:val="16"/>
        </w:rPr>
        <w:t> </w:t>
      </w:r>
      <w:r>
        <w:rPr>
          <w:color w:val="231F20"/>
          <w:w w:val="105"/>
          <w:sz w:val="16"/>
        </w:rPr>
        <w:t>y</w:t>
      </w:r>
      <w:r>
        <w:rPr>
          <w:color w:val="231F20"/>
          <w:spacing w:val="-6"/>
          <w:w w:val="105"/>
          <w:sz w:val="16"/>
        </w:rPr>
        <w:t> </w:t>
      </w:r>
      <w:r>
        <w:rPr>
          <w:color w:val="231F20"/>
          <w:w w:val="105"/>
          <w:sz w:val="16"/>
        </w:rPr>
        <w:t>la</w:t>
      </w:r>
      <w:r>
        <w:rPr>
          <w:color w:val="231F20"/>
          <w:spacing w:val="-6"/>
          <w:w w:val="105"/>
          <w:sz w:val="16"/>
        </w:rPr>
        <w:t> </w:t>
      </w:r>
      <w:r>
        <w:rPr>
          <w:color w:val="231F20"/>
          <w:w w:val="105"/>
          <w:sz w:val="16"/>
        </w:rPr>
        <w:t>demora</w:t>
      </w:r>
      <w:r>
        <w:rPr>
          <w:color w:val="231F20"/>
          <w:spacing w:val="-6"/>
          <w:w w:val="105"/>
          <w:sz w:val="16"/>
        </w:rPr>
        <w:t> </w:t>
      </w:r>
      <w:r>
        <w:rPr>
          <w:color w:val="231F20"/>
          <w:w w:val="105"/>
          <w:sz w:val="16"/>
        </w:rPr>
        <w:t>“nada significativa”</w:t>
      </w:r>
      <w:r>
        <w:rPr>
          <w:color w:val="231F20"/>
          <w:spacing w:val="-17"/>
          <w:w w:val="105"/>
          <w:sz w:val="16"/>
        </w:rPr>
        <w:t> </w:t>
      </w:r>
      <w:r>
        <w:rPr>
          <w:color w:val="231F20"/>
          <w:w w:val="105"/>
          <w:sz w:val="16"/>
        </w:rPr>
        <w:t>como</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bombardeo</w:t>
      </w:r>
      <w:r>
        <w:rPr>
          <w:color w:val="231F20"/>
          <w:spacing w:val="-16"/>
          <w:w w:val="105"/>
          <w:sz w:val="16"/>
        </w:rPr>
        <w:t> </w:t>
      </w:r>
      <w:r>
        <w:rPr>
          <w:color w:val="231F20"/>
          <w:w w:val="105"/>
          <w:sz w:val="16"/>
        </w:rPr>
        <w:t>sorpresa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las</w:t>
      </w:r>
      <w:r>
        <w:rPr>
          <w:color w:val="231F20"/>
          <w:spacing w:val="-16"/>
          <w:w w:val="105"/>
          <w:sz w:val="16"/>
        </w:rPr>
        <w:t> </w:t>
      </w:r>
      <w:r>
        <w:rPr>
          <w:color w:val="231F20"/>
          <w:w w:val="105"/>
          <w:sz w:val="16"/>
        </w:rPr>
        <w:t>fuerzas</w:t>
      </w:r>
      <w:r>
        <w:rPr>
          <w:color w:val="231F20"/>
          <w:spacing w:val="-16"/>
          <w:w w:val="105"/>
          <w:sz w:val="16"/>
        </w:rPr>
        <w:t> </w:t>
      </w:r>
      <w:r>
        <w:rPr>
          <w:color w:val="231F20"/>
          <w:w w:val="105"/>
          <w:sz w:val="16"/>
        </w:rPr>
        <w:t>alemanas.</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percibe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figuración irónica en el hecho de que los ingleses no reconocen los éxitos militares de los alemanes: ni</w:t>
      </w:r>
      <w:r>
        <w:rPr>
          <w:color w:val="231F20"/>
          <w:spacing w:val="-3"/>
          <w:w w:val="105"/>
          <w:sz w:val="16"/>
        </w:rPr>
        <w:t> </w:t>
      </w:r>
      <w:r>
        <w:rPr>
          <w:color w:val="231F20"/>
          <w:w w:val="105"/>
          <w:sz w:val="16"/>
        </w:rPr>
        <w:t>en</w:t>
      </w:r>
      <w:r>
        <w:rPr>
          <w:color w:val="231F20"/>
          <w:spacing w:val="-3"/>
          <w:w w:val="105"/>
          <w:sz w:val="16"/>
        </w:rPr>
        <w:t> </w:t>
      </w:r>
      <w:r>
        <w:rPr>
          <w:color w:val="231F20"/>
          <w:w w:val="105"/>
          <w:sz w:val="16"/>
        </w:rPr>
        <w:t>el</w:t>
      </w:r>
      <w:r>
        <w:rPr>
          <w:color w:val="231F20"/>
          <w:spacing w:val="-3"/>
          <w:w w:val="105"/>
          <w:sz w:val="16"/>
        </w:rPr>
        <w:t> </w:t>
      </w:r>
      <w:r>
        <w:rPr>
          <w:color w:val="231F20"/>
          <w:w w:val="105"/>
          <w:sz w:val="16"/>
        </w:rPr>
        <w:t>logro</w:t>
      </w:r>
      <w:r>
        <w:rPr>
          <w:color w:val="231F20"/>
          <w:spacing w:val="-3"/>
          <w:w w:val="105"/>
          <w:sz w:val="16"/>
        </w:rPr>
        <w:t> </w:t>
      </w:r>
      <w:r>
        <w:rPr>
          <w:color w:val="231F20"/>
          <w:w w:val="105"/>
          <w:sz w:val="16"/>
        </w:rPr>
        <w:t>del</w:t>
      </w:r>
      <w:r>
        <w:rPr>
          <w:color w:val="231F20"/>
          <w:spacing w:val="-3"/>
          <w:w w:val="105"/>
          <w:sz w:val="16"/>
        </w:rPr>
        <w:t> </w:t>
      </w:r>
      <w:r>
        <w:rPr>
          <w:color w:val="231F20"/>
          <w:w w:val="105"/>
          <w:sz w:val="16"/>
        </w:rPr>
        <w:t>espía</w:t>
      </w:r>
      <w:r>
        <w:rPr>
          <w:color w:val="231F20"/>
          <w:spacing w:val="-3"/>
          <w:w w:val="105"/>
          <w:sz w:val="16"/>
        </w:rPr>
        <w:t> </w:t>
      </w:r>
      <w:r>
        <w:rPr>
          <w:color w:val="231F20"/>
          <w:w w:val="105"/>
          <w:sz w:val="16"/>
        </w:rPr>
        <w:t>ni</w:t>
      </w:r>
      <w:r>
        <w:rPr>
          <w:color w:val="231F20"/>
          <w:spacing w:val="-3"/>
          <w:w w:val="105"/>
          <w:sz w:val="16"/>
        </w:rPr>
        <w:t> </w:t>
      </w:r>
      <w:r>
        <w:rPr>
          <w:color w:val="231F20"/>
          <w:w w:val="105"/>
          <w:sz w:val="16"/>
        </w:rPr>
        <w:t>en</w:t>
      </w:r>
      <w:r>
        <w:rPr>
          <w:color w:val="231F20"/>
          <w:spacing w:val="-3"/>
          <w:w w:val="105"/>
          <w:sz w:val="16"/>
        </w:rPr>
        <w:t> </w:t>
      </w:r>
      <w:r>
        <w:rPr>
          <w:color w:val="231F20"/>
          <w:w w:val="105"/>
          <w:sz w:val="16"/>
        </w:rPr>
        <w:t>el</w:t>
      </w:r>
      <w:r>
        <w:rPr>
          <w:color w:val="231F20"/>
          <w:spacing w:val="-3"/>
          <w:w w:val="105"/>
          <w:sz w:val="16"/>
        </w:rPr>
        <w:t> </w:t>
      </w:r>
      <w:r>
        <w:rPr>
          <w:color w:val="231F20"/>
          <w:w w:val="105"/>
          <w:sz w:val="16"/>
        </w:rPr>
        <w:t>bombardeo</w:t>
      </w:r>
      <w:r>
        <w:rPr>
          <w:color w:val="231F20"/>
          <w:spacing w:val="-3"/>
          <w:w w:val="105"/>
          <w:sz w:val="16"/>
        </w:rPr>
        <w:t> </w:t>
      </w:r>
      <w:r>
        <w:rPr>
          <w:color w:val="231F20"/>
          <w:w w:val="105"/>
          <w:sz w:val="16"/>
        </w:rPr>
        <w:t>de</w:t>
      </w:r>
      <w:r>
        <w:rPr>
          <w:color w:val="231F20"/>
          <w:spacing w:val="-3"/>
          <w:w w:val="105"/>
          <w:sz w:val="16"/>
        </w:rPr>
        <w:t> </w:t>
      </w:r>
      <w:r>
        <w:rPr>
          <w:color w:val="231F20"/>
          <w:w w:val="105"/>
          <w:sz w:val="16"/>
        </w:rPr>
        <w:t>su</w:t>
      </w:r>
      <w:r>
        <w:rPr>
          <w:color w:val="231F20"/>
          <w:spacing w:val="-3"/>
          <w:w w:val="105"/>
          <w:sz w:val="16"/>
        </w:rPr>
        <w:t> </w:t>
      </w:r>
      <w:r>
        <w:rPr>
          <w:color w:val="231F20"/>
          <w:w w:val="105"/>
          <w:sz w:val="16"/>
        </w:rPr>
        <w:t>parque</w:t>
      </w:r>
      <w:r>
        <w:rPr>
          <w:color w:val="231F20"/>
          <w:spacing w:val="-3"/>
          <w:w w:val="105"/>
          <w:sz w:val="16"/>
        </w:rPr>
        <w:t> </w:t>
      </w:r>
      <w:r>
        <w:rPr>
          <w:color w:val="231F20"/>
          <w:w w:val="105"/>
          <w:sz w:val="16"/>
        </w:rPr>
        <w:t>de</w:t>
      </w:r>
      <w:r>
        <w:rPr>
          <w:color w:val="231F20"/>
          <w:spacing w:val="-3"/>
          <w:w w:val="105"/>
          <w:sz w:val="16"/>
        </w:rPr>
        <w:t> </w:t>
      </w:r>
      <w:r>
        <w:rPr>
          <w:color w:val="231F20"/>
          <w:w w:val="105"/>
          <w:sz w:val="16"/>
        </w:rPr>
        <w:t>artillería.</w:t>
      </w:r>
    </w:p>
    <w:p>
      <w:pPr>
        <w:spacing w:after="0" w:line="280" w:lineRule="auto"/>
        <w:jc w:val="both"/>
        <w:rPr>
          <w:sz w:val="16"/>
        </w:rPr>
        <w:sectPr>
          <w:headerReference w:type="even" r:id="rId61"/>
          <w:headerReference w:type="default" r:id="rId62"/>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6" w:hanging="1"/>
        <w:jc w:val="both"/>
      </w:pPr>
      <w:r>
        <w:rPr>
          <w:color w:val="231F20"/>
          <w:w w:val="105"/>
        </w:rPr>
        <w:t>modelo</w:t>
      </w:r>
      <w:r>
        <w:rPr>
          <w:color w:val="231F20"/>
          <w:spacing w:val="-8"/>
          <w:w w:val="105"/>
        </w:rPr>
        <w:t> </w:t>
      </w:r>
      <w:r>
        <w:rPr>
          <w:color w:val="231F20"/>
          <w:w w:val="105"/>
        </w:rPr>
        <w:t>preestablecido:</w:t>
      </w:r>
      <w:r>
        <w:rPr>
          <w:color w:val="231F20"/>
          <w:spacing w:val="-7"/>
          <w:w w:val="105"/>
        </w:rPr>
        <w:t> </w:t>
      </w:r>
      <w:r>
        <w:rPr>
          <w:color w:val="231F20"/>
          <w:spacing w:val="-11"/>
          <w:w w:val="105"/>
        </w:rPr>
        <w:t>yu</w:t>
      </w:r>
      <w:r>
        <w:rPr>
          <w:color w:val="231F20"/>
          <w:spacing w:val="-8"/>
          <w:w w:val="105"/>
        </w:rPr>
        <w:t> </w:t>
      </w:r>
      <w:r>
        <w:rPr>
          <w:color w:val="231F20"/>
          <w:spacing w:val="-6"/>
          <w:w w:val="105"/>
        </w:rPr>
        <w:t>Tsun</w:t>
      </w:r>
      <w:r>
        <w:rPr>
          <w:color w:val="231F20"/>
          <w:spacing w:val="-8"/>
          <w:w w:val="105"/>
        </w:rPr>
        <w:t> </w:t>
      </w:r>
      <w:r>
        <w:rPr>
          <w:color w:val="231F20"/>
          <w:w w:val="105"/>
        </w:rPr>
        <w:t>como</w:t>
      </w:r>
      <w:r>
        <w:rPr>
          <w:color w:val="231F20"/>
          <w:spacing w:val="-8"/>
          <w:w w:val="105"/>
        </w:rPr>
        <w:t> </w:t>
      </w:r>
      <w:r>
        <w:rPr>
          <w:color w:val="231F20"/>
          <w:w w:val="105"/>
        </w:rPr>
        <w:t>el</w:t>
      </w:r>
      <w:r>
        <w:rPr>
          <w:color w:val="231F20"/>
          <w:spacing w:val="-8"/>
          <w:w w:val="105"/>
        </w:rPr>
        <w:t> </w:t>
      </w:r>
      <w:r>
        <w:rPr>
          <w:color w:val="231F20"/>
          <w:w w:val="105"/>
        </w:rPr>
        <w:t>asesino,</w:t>
      </w:r>
      <w:r>
        <w:rPr>
          <w:color w:val="231F20"/>
          <w:spacing w:val="-8"/>
          <w:w w:val="105"/>
        </w:rPr>
        <w:t> </w:t>
      </w:r>
      <w:r>
        <w:rPr>
          <w:color w:val="231F20"/>
          <w:w w:val="105"/>
        </w:rPr>
        <w:t>Richard</w:t>
      </w:r>
      <w:r>
        <w:rPr>
          <w:color w:val="231F20"/>
          <w:spacing w:val="-8"/>
          <w:w w:val="105"/>
        </w:rPr>
        <w:t> </w:t>
      </w:r>
      <w:r>
        <w:rPr>
          <w:color w:val="231F20"/>
          <w:w w:val="105"/>
        </w:rPr>
        <w:t>madden</w:t>
      </w:r>
      <w:r>
        <w:rPr>
          <w:color w:val="231F20"/>
          <w:spacing w:val="-8"/>
          <w:w w:val="105"/>
        </w:rPr>
        <w:t> </w:t>
      </w:r>
      <w:r>
        <w:rPr>
          <w:color w:val="231F20"/>
          <w:w w:val="105"/>
        </w:rPr>
        <w:t>como el detective, Stephen Albert como la víctima en un nivel y como detec- tive/investigador en el otro. En la ficción se percibe la existencia de un “plan”</w:t>
      </w:r>
      <w:r>
        <w:rPr>
          <w:color w:val="231F20"/>
          <w:spacing w:val="-10"/>
          <w:w w:val="105"/>
        </w:rPr>
        <w:t> </w:t>
      </w:r>
      <w:r>
        <w:rPr>
          <w:color w:val="231F20"/>
          <w:w w:val="105"/>
        </w:rPr>
        <w:t>que</w:t>
      </w:r>
      <w:r>
        <w:rPr>
          <w:color w:val="231F20"/>
          <w:spacing w:val="-10"/>
          <w:w w:val="105"/>
        </w:rPr>
        <w:t> </w:t>
      </w:r>
      <w:r>
        <w:rPr>
          <w:color w:val="231F20"/>
          <w:w w:val="105"/>
        </w:rPr>
        <w:t>centraliza</w:t>
      </w:r>
      <w:r>
        <w:rPr>
          <w:color w:val="231F20"/>
          <w:spacing w:val="-10"/>
          <w:w w:val="105"/>
        </w:rPr>
        <w:t> </w:t>
      </w:r>
      <w:r>
        <w:rPr>
          <w:color w:val="231F20"/>
          <w:w w:val="105"/>
        </w:rPr>
        <w:t>la</w:t>
      </w:r>
      <w:r>
        <w:rPr>
          <w:color w:val="231F20"/>
          <w:spacing w:val="-10"/>
          <w:w w:val="105"/>
        </w:rPr>
        <w:t> </w:t>
      </w:r>
      <w:r>
        <w:rPr>
          <w:color w:val="231F20"/>
          <w:w w:val="105"/>
        </w:rPr>
        <w:t>narración</w:t>
      </w:r>
      <w:r>
        <w:rPr>
          <w:color w:val="231F20"/>
          <w:spacing w:val="-10"/>
          <w:w w:val="105"/>
        </w:rPr>
        <w:t> </w:t>
      </w:r>
      <w:r>
        <w:rPr>
          <w:color w:val="231F20"/>
          <w:w w:val="105"/>
        </w:rPr>
        <w:t>aún</w:t>
      </w:r>
      <w:r>
        <w:rPr>
          <w:color w:val="231F20"/>
          <w:spacing w:val="-10"/>
          <w:w w:val="105"/>
        </w:rPr>
        <w:t> </w:t>
      </w:r>
      <w:r>
        <w:rPr>
          <w:color w:val="231F20"/>
          <w:w w:val="105"/>
        </w:rPr>
        <w:t>más:</w:t>
      </w:r>
      <w:r>
        <w:rPr>
          <w:color w:val="231F20"/>
          <w:spacing w:val="-10"/>
          <w:w w:val="105"/>
        </w:rPr>
        <w:t> </w:t>
      </w:r>
      <w:r>
        <w:rPr>
          <w:color w:val="231F20"/>
          <w:w w:val="105"/>
        </w:rPr>
        <w:t>el</w:t>
      </w:r>
      <w:r>
        <w:rPr>
          <w:color w:val="231F20"/>
          <w:spacing w:val="-10"/>
          <w:w w:val="105"/>
        </w:rPr>
        <w:t> </w:t>
      </w:r>
      <w:r>
        <w:rPr>
          <w:color w:val="231F20"/>
          <w:w w:val="105"/>
        </w:rPr>
        <w:t>de</w:t>
      </w:r>
      <w:r>
        <w:rPr>
          <w:color w:val="231F20"/>
          <w:spacing w:val="-10"/>
          <w:w w:val="105"/>
        </w:rPr>
        <w:t> </w:t>
      </w:r>
      <w:r>
        <w:rPr>
          <w:color w:val="231F20"/>
          <w:spacing w:val="-11"/>
          <w:w w:val="105"/>
        </w:rPr>
        <w:t>yu</w:t>
      </w:r>
      <w:r>
        <w:rPr>
          <w:color w:val="231F20"/>
          <w:spacing w:val="-10"/>
          <w:w w:val="105"/>
        </w:rPr>
        <w:t> </w:t>
      </w:r>
      <w:r>
        <w:rPr>
          <w:color w:val="231F20"/>
          <w:spacing w:val="-6"/>
          <w:w w:val="105"/>
        </w:rPr>
        <w:t>Tsun</w:t>
      </w:r>
      <w:r>
        <w:rPr>
          <w:color w:val="231F20"/>
          <w:spacing w:val="-10"/>
          <w:w w:val="105"/>
        </w:rPr>
        <w:t> </w:t>
      </w:r>
      <w:r>
        <w:rPr>
          <w:color w:val="231F20"/>
          <w:w w:val="105"/>
        </w:rPr>
        <w:t>para</w:t>
      </w:r>
      <w:r>
        <w:rPr>
          <w:color w:val="231F20"/>
          <w:spacing w:val="-10"/>
          <w:w w:val="105"/>
        </w:rPr>
        <w:t> </w:t>
      </w:r>
      <w:r>
        <w:rPr>
          <w:color w:val="231F20"/>
          <w:w w:val="105"/>
        </w:rPr>
        <w:t>transmitir el Secreto a su Jefe </w:t>
      </w:r>
      <w:r>
        <w:rPr>
          <w:color w:val="231F20"/>
          <w:spacing w:val="-11"/>
          <w:w w:val="105"/>
        </w:rPr>
        <w:t>y, </w:t>
      </w:r>
      <w:r>
        <w:rPr>
          <w:color w:val="231F20"/>
          <w:w w:val="105"/>
        </w:rPr>
        <w:t>en el nivel de la obra de </w:t>
      </w:r>
      <w:r>
        <w:rPr>
          <w:color w:val="231F20"/>
          <w:spacing w:val="-5"/>
          <w:w w:val="105"/>
        </w:rPr>
        <w:t>Ts’ui </w:t>
      </w:r>
      <w:r>
        <w:rPr>
          <w:color w:val="231F20"/>
          <w:w w:val="105"/>
        </w:rPr>
        <w:t>Pên, el que emplea Stephen</w:t>
      </w:r>
      <w:r>
        <w:rPr>
          <w:color w:val="231F20"/>
          <w:spacing w:val="-14"/>
          <w:w w:val="105"/>
        </w:rPr>
        <w:t> </w:t>
      </w:r>
      <w:r>
        <w:rPr>
          <w:color w:val="231F20"/>
          <w:w w:val="105"/>
        </w:rPr>
        <w:t>Albert</w:t>
      </w:r>
      <w:r>
        <w:rPr>
          <w:color w:val="231F20"/>
          <w:spacing w:val="-14"/>
          <w:w w:val="105"/>
        </w:rPr>
        <w:t> </w:t>
      </w:r>
      <w:r>
        <w:rPr>
          <w:color w:val="231F20"/>
          <w:w w:val="105"/>
        </w:rPr>
        <w:t>para</w:t>
      </w:r>
      <w:r>
        <w:rPr>
          <w:color w:val="231F20"/>
          <w:spacing w:val="-14"/>
          <w:w w:val="105"/>
        </w:rPr>
        <w:t> </w:t>
      </w:r>
      <w:r>
        <w:rPr>
          <w:color w:val="231F20"/>
          <w:w w:val="105"/>
        </w:rPr>
        <w:t>hallar</w:t>
      </w:r>
      <w:r>
        <w:rPr>
          <w:color w:val="231F20"/>
          <w:spacing w:val="-13"/>
          <w:w w:val="105"/>
        </w:rPr>
        <w:t> </w:t>
      </w:r>
      <w:r>
        <w:rPr>
          <w:color w:val="231F20"/>
          <w:w w:val="105"/>
        </w:rPr>
        <w:t>el</w:t>
      </w:r>
      <w:r>
        <w:rPr>
          <w:color w:val="231F20"/>
          <w:spacing w:val="-14"/>
          <w:w w:val="105"/>
        </w:rPr>
        <w:t> </w:t>
      </w:r>
      <w:r>
        <w:rPr>
          <w:color w:val="231F20"/>
          <w:w w:val="105"/>
        </w:rPr>
        <w:t>sentido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obra</w:t>
      </w:r>
      <w:r>
        <w:rPr>
          <w:color w:val="231F20"/>
          <w:spacing w:val="-14"/>
          <w:w w:val="105"/>
        </w:rPr>
        <w:t> </w:t>
      </w:r>
      <w:r>
        <w:rPr>
          <w:color w:val="231F20"/>
          <w:w w:val="105"/>
        </w:rPr>
        <w:t>que</w:t>
      </w:r>
      <w:r>
        <w:rPr>
          <w:color w:val="231F20"/>
          <w:spacing w:val="-14"/>
          <w:w w:val="105"/>
        </w:rPr>
        <w:t> </w:t>
      </w:r>
      <w:r>
        <w:rPr>
          <w:color w:val="231F20"/>
          <w:w w:val="105"/>
        </w:rPr>
        <w:t>aparenta</w:t>
      </w:r>
      <w:r>
        <w:rPr>
          <w:color w:val="231F20"/>
          <w:spacing w:val="-14"/>
          <w:w w:val="105"/>
        </w:rPr>
        <w:t> </w:t>
      </w:r>
      <w:r>
        <w:rPr>
          <w:color w:val="231F20"/>
          <w:w w:val="105"/>
        </w:rPr>
        <w:t>ser</w:t>
      </w:r>
      <w:r>
        <w:rPr>
          <w:color w:val="231F20"/>
          <w:spacing w:val="-14"/>
          <w:w w:val="105"/>
        </w:rPr>
        <w:t> </w:t>
      </w:r>
      <w:r>
        <w:rPr>
          <w:color w:val="231F20"/>
          <w:w w:val="105"/>
        </w:rPr>
        <w:t>caótica. Además,</w:t>
      </w:r>
      <w:r>
        <w:rPr>
          <w:color w:val="231F20"/>
          <w:spacing w:val="-14"/>
          <w:w w:val="105"/>
        </w:rPr>
        <w:t> </w:t>
      </w:r>
      <w:r>
        <w:rPr>
          <w:color w:val="231F20"/>
          <w:w w:val="105"/>
        </w:rPr>
        <w:t>existe</w:t>
      </w:r>
      <w:r>
        <w:rPr>
          <w:color w:val="231F20"/>
          <w:spacing w:val="-14"/>
          <w:w w:val="105"/>
        </w:rPr>
        <w:t> </w:t>
      </w:r>
      <w:r>
        <w:rPr>
          <w:color w:val="231F20"/>
          <w:w w:val="105"/>
        </w:rPr>
        <w:t>una</w:t>
      </w:r>
      <w:r>
        <w:rPr>
          <w:color w:val="231F20"/>
          <w:spacing w:val="-14"/>
          <w:w w:val="105"/>
        </w:rPr>
        <w:t> </w:t>
      </w:r>
      <w:r>
        <w:rPr>
          <w:color w:val="231F20"/>
          <w:w w:val="105"/>
        </w:rPr>
        <w:t>carta</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clave</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entendimiento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obra de </w:t>
      </w:r>
      <w:r>
        <w:rPr>
          <w:color w:val="231F20"/>
          <w:spacing w:val="-5"/>
          <w:w w:val="105"/>
        </w:rPr>
        <w:t>Ts’ui </w:t>
      </w:r>
      <w:r>
        <w:rPr>
          <w:color w:val="231F20"/>
          <w:w w:val="105"/>
        </w:rPr>
        <w:t>Pên y se puede calificar como prueba, que es una constante en el </w:t>
      </w:r>
      <w:r>
        <w:rPr>
          <w:color w:val="231F20"/>
          <w:spacing w:val="-2"/>
          <w:w w:val="105"/>
        </w:rPr>
        <w:t>relato </w:t>
      </w:r>
      <w:r>
        <w:rPr>
          <w:color w:val="231F20"/>
          <w:w w:val="105"/>
        </w:rPr>
        <w:t>policial. En relación con el enigma de </w:t>
      </w:r>
      <w:r>
        <w:rPr>
          <w:rFonts w:ascii="Times New Roman" w:hAnsi="Times New Roman"/>
          <w:i/>
          <w:color w:val="231F20"/>
          <w:w w:val="105"/>
        </w:rPr>
        <w:t>El jardín de senderos que </w:t>
      </w:r>
      <w:r>
        <w:rPr>
          <w:rFonts w:ascii="Times New Roman" w:hAnsi="Times New Roman"/>
          <w:i/>
          <w:color w:val="231F20"/>
          <w:w w:val="105"/>
        </w:rPr>
        <w:t>se bifurcan</w:t>
      </w:r>
      <w:r>
        <w:rPr>
          <w:color w:val="231F20"/>
          <w:w w:val="105"/>
        </w:rPr>
        <w:t>, nadie lo logra entender salvo el sinólogo Stephen Albert. De modo que Albert comprende el enigma encubierto en la obra, y el Jefe, por su parte, comprende el enigma del asesinato de Albert. Este hecho fija</w:t>
      </w:r>
      <w:r>
        <w:rPr>
          <w:color w:val="231F20"/>
          <w:spacing w:val="-5"/>
          <w:w w:val="105"/>
        </w:rPr>
        <w:t> </w:t>
      </w:r>
      <w:r>
        <w:rPr>
          <w:color w:val="231F20"/>
          <w:w w:val="105"/>
        </w:rPr>
        <w:t>una</w:t>
      </w:r>
      <w:r>
        <w:rPr>
          <w:color w:val="231F20"/>
          <w:spacing w:val="-5"/>
          <w:w w:val="105"/>
        </w:rPr>
        <w:t> </w:t>
      </w:r>
      <w:r>
        <w:rPr>
          <w:color w:val="231F20"/>
          <w:w w:val="105"/>
        </w:rPr>
        <w:t>serie</w:t>
      </w:r>
      <w:r>
        <w:rPr>
          <w:color w:val="231F20"/>
          <w:spacing w:val="-5"/>
          <w:w w:val="105"/>
        </w:rPr>
        <w:t> </w:t>
      </w:r>
      <w:r>
        <w:rPr>
          <w:color w:val="231F20"/>
          <w:w w:val="105"/>
        </w:rPr>
        <w:t>en</w:t>
      </w:r>
      <w:r>
        <w:rPr>
          <w:color w:val="231F20"/>
          <w:spacing w:val="-5"/>
          <w:w w:val="105"/>
        </w:rPr>
        <w:t> </w:t>
      </w:r>
      <w:r>
        <w:rPr>
          <w:color w:val="231F20"/>
          <w:w w:val="105"/>
        </w:rPr>
        <w:t>cadena</w:t>
      </w:r>
      <w:r>
        <w:rPr>
          <w:color w:val="231F20"/>
          <w:spacing w:val="-5"/>
          <w:w w:val="105"/>
        </w:rPr>
        <w:t> </w:t>
      </w:r>
      <w:r>
        <w:rPr>
          <w:color w:val="231F20"/>
          <w:w w:val="105"/>
        </w:rPr>
        <w:t>análoga</w:t>
      </w:r>
      <w:r>
        <w:rPr>
          <w:color w:val="231F20"/>
          <w:spacing w:val="-4"/>
          <w:w w:val="105"/>
        </w:rPr>
        <w:t> </w:t>
      </w:r>
      <w:r>
        <w:rPr>
          <w:color w:val="231F20"/>
          <w:w w:val="105"/>
        </w:rPr>
        <w:t>a</w:t>
      </w:r>
      <w:r>
        <w:rPr>
          <w:color w:val="231F20"/>
          <w:spacing w:val="-5"/>
          <w:w w:val="105"/>
        </w:rPr>
        <w:t> </w:t>
      </w:r>
      <w:r>
        <w:rPr>
          <w:color w:val="231F20"/>
          <w:w w:val="105"/>
        </w:rPr>
        <w:t>un</w:t>
      </w:r>
      <w:r>
        <w:rPr>
          <w:color w:val="231F20"/>
          <w:spacing w:val="-5"/>
          <w:w w:val="105"/>
        </w:rPr>
        <w:t> </w:t>
      </w:r>
      <w:r>
        <w:rPr>
          <w:color w:val="231F20"/>
          <w:w w:val="105"/>
        </w:rPr>
        <w:t>sendero</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bifurca.</w:t>
      </w:r>
    </w:p>
    <w:p>
      <w:pPr>
        <w:pStyle w:val="BodyText"/>
        <w:spacing w:line="307" w:lineRule="auto"/>
        <w:ind w:left="117" w:right="114" w:firstLine="396"/>
        <w:jc w:val="both"/>
      </w:pPr>
      <w:r>
        <w:rPr>
          <w:color w:val="231F20"/>
          <w:w w:val="105"/>
        </w:rPr>
        <w:t>A pesar de la aserción de Borges sobre su dominio, “El jardín de senderos que se bifurcan” no es un </w:t>
      </w:r>
      <w:r>
        <w:rPr>
          <w:color w:val="231F20"/>
          <w:spacing w:val="-2"/>
          <w:w w:val="105"/>
        </w:rPr>
        <w:t>relato </w:t>
      </w:r>
      <w:r>
        <w:rPr>
          <w:color w:val="231F20"/>
          <w:w w:val="105"/>
        </w:rPr>
        <w:t>policial “puro”, sino que em- plea</w:t>
      </w:r>
      <w:r>
        <w:rPr>
          <w:color w:val="231F20"/>
          <w:spacing w:val="-24"/>
          <w:w w:val="105"/>
        </w:rPr>
        <w:t> </w:t>
      </w:r>
      <w:r>
        <w:rPr>
          <w:color w:val="231F20"/>
          <w:w w:val="105"/>
        </w:rPr>
        <w:t>sus</w:t>
      </w:r>
      <w:r>
        <w:rPr>
          <w:color w:val="231F20"/>
          <w:spacing w:val="-24"/>
          <w:w w:val="105"/>
        </w:rPr>
        <w:t> </w:t>
      </w:r>
      <w:r>
        <w:rPr>
          <w:color w:val="231F20"/>
          <w:w w:val="105"/>
        </w:rPr>
        <w:t>elementos</w:t>
      </w:r>
      <w:r>
        <w:rPr>
          <w:color w:val="231F20"/>
          <w:spacing w:val="-24"/>
          <w:w w:val="105"/>
        </w:rPr>
        <w:t> </w:t>
      </w:r>
      <w:r>
        <w:rPr>
          <w:color w:val="231F20"/>
          <w:w w:val="105"/>
        </w:rPr>
        <w:t>para</w:t>
      </w:r>
      <w:r>
        <w:rPr>
          <w:color w:val="231F20"/>
          <w:spacing w:val="-24"/>
          <w:w w:val="105"/>
        </w:rPr>
        <w:t> </w:t>
      </w:r>
      <w:r>
        <w:rPr>
          <w:color w:val="231F20"/>
          <w:w w:val="105"/>
        </w:rPr>
        <w:t>desembocar</w:t>
      </w:r>
      <w:r>
        <w:rPr>
          <w:color w:val="231F20"/>
          <w:spacing w:val="-23"/>
          <w:w w:val="105"/>
        </w:rPr>
        <w:t> </w:t>
      </w:r>
      <w:r>
        <w:rPr>
          <w:color w:val="231F20"/>
          <w:w w:val="105"/>
        </w:rPr>
        <w:t>en</w:t>
      </w:r>
      <w:r>
        <w:rPr>
          <w:color w:val="231F20"/>
          <w:spacing w:val="-24"/>
          <w:w w:val="105"/>
        </w:rPr>
        <w:t> </w:t>
      </w:r>
      <w:r>
        <w:rPr>
          <w:color w:val="231F20"/>
          <w:w w:val="105"/>
        </w:rPr>
        <w:t>una</w:t>
      </w:r>
      <w:r>
        <w:rPr>
          <w:color w:val="231F20"/>
          <w:spacing w:val="-24"/>
          <w:w w:val="105"/>
        </w:rPr>
        <w:t> </w:t>
      </w:r>
      <w:r>
        <w:rPr>
          <w:color w:val="231F20"/>
          <w:w w:val="105"/>
        </w:rPr>
        <w:t>dimensión</w:t>
      </w:r>
      <w:r>
        <w:rPr>
          <w:color w:val="231F20"/>
          <w:spacing w:val="-23"/>
          <w:w w:val="105"/>
        </w:rPr>
        <w:t> </w:t>
      </w:r>
      <w:r>
        <w:rPr>
          <w:color w:val="231F20"/>
          <w:w w:val="105"/>
        </w:rPr>
        <w:t>más</w:t>
      </w:r>
      <w:r>
        <w:rPr>
          <w:color w:val="231F20"/>
          <w:spacing w:val="-24"/>
          <w:w w:val="105"/>
        </w:rPr>
        <w:t> </w:t>
      </w:r>
      <w:r>
        <w:rPr>
          <w:color w:val="231F20"/>
          <w:w w:val="105"/>
        </w:rPr>
        <w:t>abarcadora</w:t>
      </w:r>
      <w:r>
        <w:rPr>
          <w:color w:val="231F20"/>
          <w:spacing w:val="-24"/>
          <w:w w:val="105"/>
        </w:rPr>
        <w:t> </w:t>
      </w:r>
      <w:r>
        <w:rPr>
          <w:color w:val="231F20"/>
          <w:w w:val="105"/>
        </w:rPr>
        <w:t>y universal.</w:t>
      </w:r>
      <w:r>
        <w:rPr>
          <w:color w:val="231F20"/>
          <w:spacing w:val="-27"/>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sentido</w:t>
      </w:r>
      <w:r>
        <w:rPr>
          <w:color w:val="231F20"/>
          <w:spacing w:val="-27"/>
          <w:w w:val="105"/>
        </w:rPr>
        <w:t> </w:t>
      </w:r>
      <w:r>
        <w:rPr>
          <w:color w:val="231F20"/>
          <w:w w:val="105"/>
        </w:rPr>
        <w:t>cabe</w:t>
      </w:r>
      <w:r>
        <w:rPr>
          <w:color w:val="231F20"/>
          <w:spacing w:val="-26"/>
          <w:w w:val="105"/>
        </w:rPr>
        <w:t> </w:t>
      </w:r>
      <w:r>
        <w:rPr>
          <w:color w:val="231F20"/>
          <w:w w:val="105"/>
        </w:rPr>
        <w:t>mencionar</w:t>
      </w:r>
      <w:r>
        <w:rPr>
          <w:color w:val="231F20"/>
          <w:spacing w:val="-26"/>
          <w:w w:val="105"/>
        </w:rPr>
        <w:t> </w:t>
      </w:r>
      <w:r>
        <w:rPr>
          <w:color w:val="231F20"/>
          <w:w w:val="105"/>
        </w:rPr>
        <w:t>varias</w:t>
      </w:r>
      <w:r>
        <w:rPr>
          <w:color w:val="231F20"/>
          <w:spacing w:val="-27"/>
          <w:w w:val="105"/>
        </w:rPr>
        <w:t> </w:t>
      </w:r>
      <w:r>
        <w:rPr>
          <w:color w:val="231F20"/>
          <w:w w:val="105"/>
        </w:rPr>
        <w:t>divergencias</w:t>
      </w:r>
      <w:r>
        <w:rPr>
          <w:color w:val="231F20"/>
          <w:spacing w:val="-27"/>
          <w:w w:val="105"/>
        </w:rPr>
        <w:t> </w:t>
      </w:r>
      <w:r>
        <w:rPr>
          <w:color w:val="231F20"/>
          <w:w w:val="105"/>
        </w:rPr>
        <w:t>en</w:t>
      </w:r>
      <w:r>
        <w:rPr>
          <w:color w:val="231F20"/>
          <w:spacing w:val="-26"/>
          <w:w w:val="105"/>
        </w:rPr>
        <w:t> </w:t>
      </w:r>
      <w:r>
        <w:rPr>
          <w:color w:val="231F20"/>
          <w:w w:val="105"/>
        </w:rPr>
        <w:t>relación con</w:t>
      </w:r>
      <w:r>
        <w:rPr>
          <w:color w:val="231F20"/>
          <w:spacing w:val="-4"/>
          <w:w w:val="105"/>
        </w:rPr>
        <w:t> </w:t>
      </w:r>
      <w:r>
        <w:rPr>
          <w:color w:val="231F20"/>
          <w:w w:val="105"/>
        </w:rPr>
        <w:t>el</w:t>
      </w:r>
      <w:r>
        <w:rPr>
          <w:color w:val="231F20"/>
          <w:spacing w:val="-4"/>
          <w:w w:val="105"/>
        </w:rPr>
        <w:t> </w:t>
      </w:r>
      <w:r>
        <w:rPr>
          <w:color w:val="231F20"/>
          <w:w w:val="105"/>
        </w:rPr>
        <w:t>modelo</w:t>
      </w:r>
      <w:r>
        <w:rPr>
          <w:color w:val="231F20"/>
          <w:spacing w:val="-4"/>
          <w:w w:val="105"/>
        </w:rPr>
        <w:t> </w:t>
      </w:r>
      <w:r>
        <w:rPr>
          <w:color w:val="231F20"/>
          <w:w w:val="105"/>
        </w:rPr>
        <w:t>policial.</w:t>
      </w:r>
      <w:r>
        <w:rPr>
          <w:color w:val="231F20"/>
          <w:spacing w:val="-4"/>
          <w:w w:val="105"/>
        </w:rPr>
        <w:t> </w:t>
      </w:r>
      <w:r>
        <w:rPr>
          <w:color w:val="231F20"/>
          <w:w w:val="105"/>
        </w:rPr>
        <w:t>Primero,</w:t>
      </w:r>
      <w:r>
        <w:rPr>
          <w:color w:val="231F20"/>
          <w:spacing w:val="-4"/>
          <w:w w:val="105"/>
        </w:rPr>
        <w:t> </w:t>
      </w:r>
      <w:r>
        <w:rPr>
          <w:color w:val="231F20"/>
          <w:w w:val="105"/>
        </w:rPr>
        <w:t>en</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atañe</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investigación,</w:t>
      </w:r>
      <w:r>
        <w:rPr>
          <w:color w:val="231F20"/>
          <w:spacing w:val="-4"/>
          <w:w w:val="105"/>
        </w:rPr>
        <w:t> </w:t>
      </w:r>
      <w:r>
        <w:rPr>
          <w:color w:val="231F20"/>
          <w:w w:val="105"/>
        </w:rPr>
        <w:t>no</w:t>
      </w:r>
      <w:r>
        <w:rPr>
          <w:color w:val="231F20"/>
          <w:spacing w:val="-4"/>
          <w:w w:val="105"/>
        </w:rPr>
        <w:t> </w:t>
      </w:r>
      <w:r>
        <w:rPr>
          <w:color w:val="231F20"/>
          <w:w w:val="105"/>
        </w:rPr>
        <w:t>se recapitula</w:t>
      </w:r>
      <w:r>
        <w:rPr>
          <w:color w:val="231F20"/>
          <w:spacing w:val="-8"/>
          <w:w w:val="105"/>
        </w:rPr>
        <w:t> </w:t>
      </w:r>
      <w:r>
        <w:rPr>
          <w:color w:val="231F20"/>
          <w:w w:val="105"/>
        </w:rPr>
        <w:t>el</w:t>
      </w:r>
      <w:r>
        <w:rPr>
          <w:color w:val="231F20"/>
          <w:spacing w:val="-8"/>
          <w:w w:val="105"/>
        </w:rPr>
        <w:t> </w:t>
      </w:r>
      <w:r>
        <w:rPr>
          <w:color w:val="231F20"/>
          <w:w w:val="105"/>
        </w:rPr>
        <w:t>método</w:t>
      </w:r>
      <w:r>
        <w:rPr>
          <w:color w:val="231F20"/>
          <w:spacing w:val="-8"/>
          <w:w w:val="105"/>
        </w:rPr>
        <w:t> </w:t>
      </w:r>
      <w:r>
        <w:rPr>
          <w:color w:val="231F20"/>
          <w:w w:val="105"/>
        </w:rPr>
        <w:t>empleado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capitán</w:t>
      </w:r>
      <w:r>
        <w:rPr>
          <w:color w:val="231F20"/>
          <w:spacing w:val="-8"/>
          <w:w w:val="105"/>
        </w:rPr>
        <w:t> </w:t>
      </w:r>
      <w:r>
        <w:rPr>
          <w:color w:val="231F20"/>
          <w:w w:val="105"/>
        </w:rPr>
        <w:t>(quien</w:t>
      </w:r>
      <w:r>
        <w:rPr>
          <w:color w:val="231F20"/>
          <w:spacing w:val="-8"/>
          <w:w w:val="105"/>
        </w:rPr>
        <w:t> </w:t>
      </w:r>
      <w:r>
        <w:rPr>
          <w:color w:val="231F20"/>
          <w:w w:val="105"/>
        </w:rPr>
        <w:t>cumple</w:t>
      </w:r>
      <w:r>
        <w:rPr>
          <w:color w:val="231F20"/>
          <w:spacing w:val="-8"/>
          <w:w w:val="105"/>
        </w:rPr>
        <w:t> </w:t>
      </w:r>
      <w:r>
        <w:rPr>
          <w:color w:val="231F20"/>
          <w:w w:val="105"/>
        </w:rPr>
        <w:t>el</w:t>
      </w:r>
      <w:r>
        <w:rPr>
          <w:color w:val="231F20"/>
          <w:spacing w:val="-8"/>
          <w:w w:val="105"/>
        </w:rPr>
        <w:t> </w:t>
      </w:r>
      <w:r>
        <w:rPr>
          <w:color w:val="231F20"/>
          <w:w w:val="105"/>
        </w:rPr>
        <w:t>papel</w:t>
      </w:r>
      <w:r>
        <w:rPr>
          <w:color w:val="231F20"/>
          <w:spacing w:val="-8"/>
          <w:w w:val="105"/>
        </w:rPr>
        <w:t> </w:t>
      </w:r>
      <w:r>
        <w:rPr>
          <w:color w:val="231F20"/>
          <w:w w:val="105"/>
        </w:rPr>
        <w:t>de detective),</w:t>
      </w:r>
      <w:r>
        <w:rPr>
          <w:color w:val="231F20"/>
          <w:spacing w:val="-10"/>
          <w:w w:val="105"/>
        </w:rPr>
        <w:t> </w:t>
      </w:r>
      <w:r>
        <w:rPr>
          <w:color w:val="231F20"/>
          <w:w w:val="105"/>
        </w:rPr>
        <w:t>Richard</w:t>
      </w:r>
      <w:r>
        <w:rPr>
          <w:color w:val="231F20"/>
          <w:spacing w:val="-11"/>
          <w:w w:val="105"/>
        </w:rPr>
        <w:t> </w:t>
      </w:r>
      <w:r>
        <w:rPr>
          <w:color w:val="231F20"/>
          <w:w w:val="105"/>
        </w:rPr>
        <w:t>madden,</w:t>
      </w:r>
      <w:r>
        <w:rPr>
          <w:color w:val="231F20"/>
          <w:spacing w:val="-11"/>
          <w:w w:val="105"/>
        </w:rPr>
        <w:t> </w:t>
      </w:r>
      <w:r>
        <w:rPr>
          <w:color w:val="231F20"/>
          <w:w w:val="105"/>
        </w:rPr>
        <w:t>para</w:t>
      </w:r>
      <w:r>
        <w:rPr>
          <w:color w:val="231F20"/>
          <w:spacing w:val="-11"/>
          <w:w w:val="105"/>
        </w:rPr>
        <w:t> </w:t>
      </w:r>
      <w:r>
        <w:rPr>
          <w:color w:val="231F20"/>
          <w:w w:val="105"/>
        </w:rPr>
        <w:t>hallar</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espías</w:t>
      </w:r>
      <w:r>
        <w:rPr>
          <w:color w:val="231F20"/>
          <w:spacing w:val="-11"/>
          <w:w w:val="105"/>
        </w:rPr>
        <w:t> yu </w:t>
      </w:r>
      <w:r>
        <w:rPr>
          <w:color w:val="231F20"/>
          <w:spacing w:val="-6"/>
          <w:w w:val="105"/>
        </w:rPr>
        <w:t>Tsun</w:t>
      </w:r>
      <w:r>
        <w:rPr>
          <w:color w:val="231F20"/>
          <w:spacing w:val="-11"/>
          <w:w w:val="105"/>
        </w:rPr>
        <w:t> </w:t>
      </w:r>
      <w:r>
        <w:rPr>
          <w:color w:val="231F20"/>
          <w:w w:val="105"/>
        </w:rPr>
        <w:t>y</w:t>
      </w:r>
      <w:r>
        <w:rPr>
          <w:color w:val="231F20"/>
          <w:spacing w:val="-11"/>
          <w:w w:val="105"/>
        </w:rPr>
        <w:t> </w:t>
      </w:r>
      <w:r>
        <w:rPr>
          <w:color w:val="231F20"/>
          <w:w w:val="105"/>
        </w:rPr>
        <w:t>Viktor</w:t>
      </w:r>
      <w:r>
        <w:rPr>
          <w:color w:val="231F20"/>
          <w:spacing w:val="-11"/>
          <w:w w:val="105"/>
        </w:rPr>
        <w:t> </w:t>
      </w:r>
      <w:r>
        <w:rPr>
          <w:color w:val="231F20"/>
          <w:w w:val="105"/>
        </w:rPr>
        <w:t>Ru- neberg;</w:t>
      </w:r>
      <w:r>
        <w:rPr>
          <w:color w:val="231F20"/>
          <w:spacing w:val="-12"/>
          <w:w w:val="105"/>
        </w:rPr>
        <w:t> </w:t>
      </w:r>
      <w:r>
        <w:rPr>
          <w:color w:val="231F20"/>
          <w:w w:val="105"/>
        </w:rPr>
        <w:t>tampoco</w:t>
      </w:r>
      <w:r>
        <w:rPr>
          <w:color w:val="231F20"/>
          <w:spacing w:val="-12"/>
          <w:w w:val="105"/>
        </w:rPr>
        <w:t> </w:t>
      </w:r>
      <w:r>
        <w:rPr>
          <w:color w:val="231F20"/>
          <w:w w:val="105"/>
        </w:rPr>
        <w:t>se</w:t>
      </w:r>
      <w:r>
        <w:rPr>
          <w:color w:val="231F20"/>
          <w:spacing w:val="-12"/>
          <w:w w:val="105"/>
        </w:rPr>
        <w:t> </w:t>
      </w:r>
      <w:r>
        <w:rPr>
          <w:color w:val="231F20"/>
          <w:spacing w:val="-2"/>
          <w:w w:val="105"/>
        </w:rPr>
        <w:t>relata</w:t>
      </w:r>
      <w:r>
        <w:rPr>
          <w:color w:val="231F20"/>
          <w:spacing w:val="-12"/>
          <w:w w:val="105"/>
        </w:rPr>
        <w:t> </w:t>
      </w:r>
      <w:r>
        <w:rPr>
          <w:color w:val="231F20"/>
          <w:w w:val="105"/>
        </w:rPr>
        <w:t>ni</w:t>
      </w:r>
      <w:r>
        <w:rPr>
          <w:color w:val="231F20"/>
          <w:spacing w:val="-12"/>
          <w:w w:val="105"/>
        </w:rPr>
        <w:t> </w:t>
      </w:r>
      <w:r>
        <w:rPr>
          <w:color w:val="231F20"/>
          <w:w w:val="105"/>
        </w:rPr>
        <w:t>se</w:t>
      </w:r>
      <w:r>
        <w:rPr>
          <w:color w:val="231F20"/>
          <w:spacing w:val="-12"/>
          <w:w w:val="105"/>
        </w:rPr>
        <w:t> </w:t>
      </w:r>
      <w:r>
        <w:rPr>
          <w:color w:val="231F20"/>
          <w:w w:val="105"/>
        </w:rPr>
        <w:t>menciona</w:t>
      </w:r>
      <w:r>
        <w:rPr>
          <w:color w:val="231F20"/>
          <w:spacing w:val="-12"/>
          <w:w w:val="105"/>
        </w:rPr>
        <w:t> </w:t>
      </w:r>
      <w:r>
        <w:rPr>
          <w:color w:val="231F20"/>
          <w:w w:val="105"/>
        </w:rPr>
        <w:t>su</w:t>
      </w:r>
      <w:r>
        <w:rPr>
          <w:color w:val="231F20"/>
          <w:spacing w:val="-12"/>
          <w:w w:val="105"/>
        </w:rPr>
        <w:t> </w:t>
      </w:r>
      <w:r>
        <w:rPr>
          <w:color w:val="231F20"/>
          <w:w w:val="105"/>
        </w:rPr>
        <w:t>plan,</w:t>
      </w:r>
      <w:r>
        <w:rPr>
          <w:color w:val="231F20"/>
          <w:spacing w:val="-12"/>
          <w:w w:val="105"/>
        </w:rPr>
        <w:t> </w:t>
      </w:r>
      <w:r>
        <w:rPr>
          <w:color w:val="231F20"/>
          <w:w w:val="105"/>
        </w:rPr>
        <w:t>pero</w:t>
      </w:r>
      <w:r>
        <w:rPr>
          <w:color w:val="231F20"/>
          <w:spacing w:val="-12"/>
          <w:w w:val="105"/>
        </w:rPr>
        <w:t> </w:t>
      </w:r>
      <w:r>
        <w:rPr>
          <w:color w:val="231F20"/>
          <w:w w:val="105"/>
        </w:rPr>
        <w:t>se</w:t>
      </w:r>
      <w:r>
        <w:rPr>
          <w:color w:val="231F20"/>
          <w:spacing w:val="-12"/>
          <w:w w:val="105"/>
        </w:rPr>
        <w:t> </w:t>
      </w:r>
      <w:r>
        <w:rPr>
          <w:color w:val="231F20"/>
          <w:w w:val="105"/>
        </w:rPr>
        <w:t>reconstruye</w:t>
      </w:r>
      <w:r>
        <w:rPr>
          <w:color w:val="231F20"/>
          <w:spacing w:val="-12"/>
          <w:w w:val="105"/>
        </w:rPr>
        <w:t> </w:t>
      </w:r>
      <w:r>
        <w:rPr>
          <w:color w:val="231F20"/>
          <w:w w:val="105"/>
        </w:rPr>
        <w:t>el empleado</w:t>
      </w:r>
      <w:r>
        <w:rPr>
          <w:color w:val="231F20"/>
          <w:spacing w:val="-7"/>
          <w:w w:val="105"/>
        </w:rPr>
        <w:t> </w:t>
      </w:r>
      <w:r>
        <w:rPr>
          <w:color w:val="231F20"/>
          <w:w w:val="105"/>
        </w:rPr>
        <w:t>por</w:t>
      </w:r>
      <w:r>
        <w:rPr>
          <w:color w:val="231F20"/>
          <w:spacing w:val="-7"/>
          <w:w w:val="105"/>
        </w:rPr>
        <w:t> </w:t>
      </w:r>
      <w:r>
        <w:rPr>
          <w:color w:val="231F20"/>
          <w:spacing w:val="-11"/>
          <w:w w:val="105"/>
        </w:rPr>
        <w:t>yu</w:t>
      </w:r>
      <w:r>
        <w:rPr>
          <w:color w:val="231F20"/>
          <w:spacing w:val="-7"/>
          <w:w w:val="105"/>
        </w:rPr>
        <w:t> </w:t>
      </w:r>
      <w:r>
        <w:rPr>
          <w:color w:val="231F20"/>
          <w:spacing w:val="-6"/>
          <w:w w:val="105"/>
        </w:rPr>
        <w:t>Tsun</w:t>
      </w:r>
      <w:r>
        <w:rPr>
          <w:color w:val="231F20"/>
          <w:spacing w:val="-7"/>
          <w:w w:val="105"/>
        </w:rPr>
        <w:t> </w:t>
      </w:r>
      <w:r>
        <w:rPr>
          <w:color w:val="231F20"/>
          <w:w w:val="105"/>
        </w:rPr>
        <w:t>para</w:t>
      </w:r>
      <w:r>
        <w:rPr>
          <w:color w:val="231F20"/>
          <w:spacing w:val="-7"/>
          <w:w w:val="105"/>
        </w:rPr>
        <w:t> </w:t>
      </w:r>
      <w:r>
        <w:rPr>
          <w:color w:val="231F20"/>
          <w:w w:val="105"/>
        </w:rPr>
        <w:t>transmitir</w:t>
      </w:r>
      <w:r>
        <w:rPr>
          <w:color w:val="231F20"/>
          <w:spacing w:val="-7"/>
          <w:w w:val="105"/>
        </w:rPr>
        <w:t> </w:t>
      </w:r>
      <w:r>
        <w:rPr>
          <w:color w:val="231F20"/>
          <w:w w:val="105"/>
        </w:rPr>
        <w:t>el</w:t>
      </w:r>
      <w:r>
        <w:rPr>
          <w:color w:val="231F20"/>
          <w:spacing w:val="-7"/>
          <w:w w:val="105"/>
        </w:rPr>
        <w:t> </w:t>
      </w:r>
      <w:r>
        <w:rPr>
          <w:color w:val="231F20"/>
          <w:w w:val="105"/>
        </w:rPr>
        <w:t>mensaje</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de</w:t>
      </w:r>
      <w:r>
        <w:rPr>
          <w:color w:val="231F20"/>
          <w:spacing w:val="-7"/>
          <w:w w:val="105"/>
        </w:rPr>
        <w:t> </w:t>
      </w:r>
      <w:r>
        <w:rPr>
          <w:color w:val="231F20"/>
          <w:w w:val="105"/>
        </w:rPr>
        <w:t>Stephen</w:t>
      </w:r>
      <w:r>
        <w:rPr>
          <w:color w:val="231F20"/>
          <w:spacing w:val="-7"/>
          <w:w w:val="105"/>
        </w:rPr>
        <w:t> </w:t>
      </w:r>
      <w:r>
        <w:rPr>
          <w:color w:val="231F20"/>
          <w:w w:val="105"/>
        </w:rPr>
        <w:t>Albert para revelar el enigma de la obra de </w:t>
      </w:r>
      <w:r>
        <w:rPr>
          <w:color w:val="231F20"/>
          <w:spacing w:val="-5"/>
          <w:w w:val="105"/>
        </w:rPr>
        <w:t>Ts’ui </w:t>
      </w:r>
      <w:r>
        <w:rPr>
          <w:color w:val="231F20"/>
          <w:w w:val="105"/>
        </w:rPr>
        <w:t>Pên. Es </w:t>
      </w:r>
      <w:r>
        <w:rPr>
          <w:color w:val="231F20"/>
          <w:spacing w:val="-5"/>
          <w:w w:val="105"/>
        </w:rPr>
        <w:t>decir, </w:t>
      </w:r>
      <w:r>
        <w:rPr>
          <w:color w:val="231F20"/>
          <w:w w:val="105"/>
        </w:rPr>
        <w:t>el plan del ase- sino</w:t>
      </w:r>
      <w:r>
        <w:rPr>
          <w:color w:val="231F20"/>
          <w:spacing w:val="-12"/>
          <w:w w:val="105"/>
        </w:rPr>
        <w:t> </w:t>
      </w:r>
      <w:r>
        <w:rPr>
          <w:color w:val="231F20"/>
          <w:w w:val="105"/>
        </w:rPr>
        <w:t>resulta</w:t>
      </w:r>
      <w:r>
        <w:rPr>
          <w:color w:val="231F20"/>
          <w:spacing w:val="-11"/>
          <w:w w:val="105"/>
        </w:rPr>
        <w:t> </w:t>
      </w:r>
      <w:r>
        <w:rPr>
          <w:color w:val="231F20"/>
          <w:w w:val="105"/>
        </w:rPr>
        <w:t>ser</w:t>
      </w:r>
      <w:r>
        <w:rPr>
          <w:color w:val="231F20"/>
          <w:spacing w:val="-12"/>
          <w:w w:val="105"/>
        </w:rPr>
        <w:t> </w:t>
      </w:r>
      <w:r>
        <w:rPr>
          <w:color w:val="231F20"/>
          <w:w w:val="105"/>
        </w:rPr>
        <w:t>más</w:t>
      </w:r>
      <w:r>
        <w:rPr>
          <w:color w:val="231F20"/>
          <w:spacing w:val="-11"/>
          <w:w w:val="105"/>
        </w:rPr>
        <w:t> </w:t>
      </w:r>
      <w:r>
        <w:rPr>
          <w:color w:val="231F20"/>
          <w:w w:val="105"/>
        </w:rPr>
        <w:t>importante</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2"/>
          <w:w w:val="105"/>
        </w:rPr>
        <w:t> </w:t>
      </w:r>
      <w:r>
        <w:rPr>
          <w:color w:val="231F20"/>
          <w:w w:val="105"/>
        </w:rPr>
        <w:t>del</w:t>
      </w:r>
      <w:r>
        <w:rPr>
          <w:color w:val="231F20"/>
          <w:spacing w:val="-11"/>
          <w:w w:val="105"/>
        </w:rPr>
        <w:t> </w:t>
      </w:r>
      <w:r>
        <w:rPr>
          <w:color w:val="231F20"/>
          <w:w w:val="105"/>
        </w:rPr>
        <w:t>detective.</w:t>
      </w:r>
      <w:r>
        <w:rPr>
          <w:color w:val="231F20"/>
          <w:spacing w:val="-11"/>
          <w:w w:val="105"/>
        </w:rPr>
        <w:t> </w:t>
      </w:r>
      <w:r>
        <w:rPr>
          <w:color w:val="231F20"/>
          <w:w w:val="105"/>
        </w:rPr>
        <w:t>Las</w:t>
      </w:r>
      <w:r>
        <w:rPr>
          <w:color w:val="231F20"/>
          <w:spacing w:val="-12"/>
          <w:w w:val="105"/>
        </w:rPr>
        <w:t> </w:t>
      </w:r>
      <w:r>
        <w:rPr>
          <w:color w:val="231F20"/>
          <w:w w:val="105"/>
        </w:rPr>
        <w:t>incongruencias con</w:t>
      </w:r>
      <w:r>
        <w:rPr>
          <w:color w:val="231F20"/>
          <w:spacing w:val="-11"/>
          <w:w w:val="105"/>
        </w:rPr>
        <w:t> </w:t>
      </w:r>
      <w:r>
        <w:rPr>
          <w:color w:val="231F20"/>
          <w:w w:val="105"/>
        </w:rPr>
        <w:t>respecto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supuestos</w:t>
      </w:r>
      <w:r>
        <w:rPr>
          <w:color w:val="231F20"/>
          <w:spacing w:val="-12"/>
          <w:w w:val="105"/>
        </w:rPr>
        <w:t> </w:t>
      </w:r>
      <w:r>
        <w:rPr>
          <w:color w:val="231F20"/>
          <w:w w:val="105"/>
        </w:rPr>
        <w:t>del</w:t>
      </w:r>
      <w:r>
        <w:rPr>
          <w:color w:val="231F20"/>
          <w:spacing w:val="-11"/>
          <w:w w:val="105"/>
        </w:rPr>
        <w:t> </w:t>
      </w:r>
      <w:r>
        <w:rPr>
          <w:color w:val="231F20"/>
          <w:spacing w:val="-2"/>
          <w:w w:val="105"/>
        </w:rPr>
        <w:t>relato</w:t>
      </w:r>
      <w:r>
        <w:rPr>
          <w:color w:val="231F20"/>
          <w:spacing w:val="-11"/>
          <w:w w:val="105"/>
        </w:rPr>
        <w:t> </w:t>
      </w:r>
      <w:r>
        <w:rPr>
          <w:color w:val="231F20"/>
          <w:w w:val="105"/>
        </w:rPr>
        <w:t>policial</w:t>
      </w:r>
      <w:r>
        <w:rPr>
          <w:color w:val="231F20"/>
          <w:spacing w:val="-11"/>
          <w:w w:val="105"/>
        </w:rPr>
        <w:t> </w:t>
      </w:r>
      <w:r>
        <w:rPr>
          <w:color w:val="231F20"/>
          <w:w w:val="105"/>
        </w:rPr>
        <w:t>lo</w:t>
      </w:r>
      <w:r>
        <w:rPr>
          <w:color w:val="231F20"/>
          <w:spacing w:val="-11"/>
          <w:w w:val="105"/>
        </w:rPr>
        <w:t> </w:t>
      </w:r>
      <w:r>
        <w:rPr>
          <w:color w:val="231F20"/>
          <w:w w:val="105"/>
        </w:rPr>
        <w:t>destruyen</w:t>
      </w:r>
      <w:r>
        <w:rPr>
          <w:color w:val="231F20"/>
          <w:spacing w:val="-10"/>
          <w:w w:val="105"/>
        </w:rPr>
        <w:t> </w:t>
      </w:r>
      <w:r>
        <w:rPr>
          <w:color w:val="231F20"/>
          <w:w w:val="105"/>
        </w:rPr>
        <w:t>como</w:t>
      </w:r>
      <w:r>
        <w:rPr>
          <w:color w:val="231F20"/>
          <w:spacing w:val="-11"/>
          <w:w w:val="105"/>
        </w:rPr>
        <w:t> </w:t>
      </w:r>
      <w:r>
        <w:rPr>
          <w:color w:val="231F20"/>
          <w:w w:val="105"/>
        </w:rPr>
        <w:t>tal</w:t>
      </w:r>
      <w:r>
        <w:rPr>
          <w:color w:val="231F20"/>
          <w:spacing w:val="-11"/>
          <w:w w:val="105"/>
        </w:rPr>
        <w:t> </w:t>
      </w:r>
      <w:r>
        <w:rPr>
          <w:color w:val="231F20"/>
          <w:w w:val="105"/>
        </w:rPr>
        <w:t>(ya que</w:t>
      </w:r>
      <w:r>
        <w:rPr>
          <w:color w:val="231F20"/>
          <w:spacing w:val="-7"/>
          <w:w w:val="105"/>
        </w:rPr>
        <w:t> </w:t>
      </w:r>
      <w:r>
        <w:rPr>
          <w:color w:val="231F20"/>
          <w:w w:val="105"/>
        </w:rPr>
        <w:t>no</w:t>
      </w:r>
      <w:r>
        <w:rPr>
          <w:color w:val="231F20"/>
          <w:spacing w:val="-7"/>
          <w:w w:val="105"/>
        </w:rPr>
        <w:t> </w:t>
      </w:r>
      <w:r>
        <w:rPr>
          <w:color w:val="231F20"/>
          <w:w w:val="105"/>
        </w:rPr>
        <w:t>permite</w:t>
      </w:r>
      <w:r>
        <w:rPr>
          <w:color w:val="231F20"/>
          <w:spacing w:val="-7"/>
          <w:w w:val="105"/>
        </w:rPr>
        <w:t> </w:t>
      </w:r>
      <w:r>
        <w:rPr>
          <w:color w:val="231F20"/>
          <w:w w:val="105"/>
        </w:rPr>
        <w:t>flexibilidad).</w:t>
      </w:r>
      <w:r>
        <w:rPr>
          <w:color w:val="231F20"/>
          <w:spacing w:val="-7"/>
          <w:w w:val="105"/>
        </w:rPr>
        <w:t> </w:t>
      </w:r>
      <w:r>
        <w:rPr>
          <w:color w:val="231F20"/>
          <w:w w:val="105"/>
        </w:rPr>
        <w:t>Alberto</w:t>
      </w:r>
      <w:r>
        <w:rPr>
          <w:color w:val="231F20"/>
          <w:spacing w:val="-6"/>
          <w:w w:val="105"/>
        </w:rPr>
        <w:t> </w:t>
      </w:r>
      <w:r>
        <w:rPr>
          <w:color w:val="231F20"/>
          <w:w w:val="105"/>
        </w:rPr>
        <w:t>Julián</w:t>
      </w:r>
      <w:r>
        <w:rPr>
          <w:color w:val="231F20"/>
          <w:spacing w:val="-7"/>
          <w:w w:val="105"/>
        </w:rPr>
        <w:t> </w:t>
      </w:r>
      <w:r>
        <w:rPr>
          <w:color w:val="231F20"/>
          <w:w w:val="105"/>
        </w:rPr>
        <w:t>Pérez</w:t>
      </w:r>
      <w:r>
        <w:rPr>
          <w:color w:val="231F20"/>
          <w:spacing w:val="-7"/>
          <w:w w:val="105"/>
        </w:rPr>
        <w:t> </w:t>
      </w:r>
      <w:r>
        <w:rPr>
          <w:color w:val="231F20"/>
          <w:w w:val="105"/>
        </w:rPr>
        <w:t>comenta</w:t>
      </w:r>
      <w:r>
        <w:rPr>
          <w:color w:val="231F20"/>
          <w:spacing w:val="-7"/>
          <w:w w:val="105"/>
        </w:rPr>
        <w:t> </w:t>
      </w:r>
      <w:r>
        <w:rPr>
          <w:color w:val="231F20"/>
          <w:w w:val="105"/>
        </w:rPr>
        <w:t>que</w:t>
      </w:r>
    </w:p>
    <w:p>
      <w:pPr>
        <w:pStyle w:val="BodyText"/>
        <w:spacing w:before="10"/>
        <w:rPr>
          <w:sz w:val="21"/>
        </w:rPr>
      </w:pPr>
    </w:p>
    <w:p>
      <w:pPr>
        <w:spacing w:line="273" w:lineRule="auto" w:before="0"/>
        <w:ind w:left="797" w:right="114" w:firstLine="0"/>
        <w:jc w:val="both"/>
        <w:rPr>
          <w:sz w:val="18"/>
        </w:rPr>
      </w:pPr>
      <w:r>
        <w:rPr>
          <w:color w:val="231F20"/>
          <w:sz w:val="18"/>
        </w:rPr>
        <w:t>[...] [al] final de la historia Borges plantea la posibilidad de que existan tiempos paralelos,  dándole  al  cuento  una  eventual  solución  fantástica, y creando simultáneamente un desarrollo policial invertido, en que el crimen, en lugar de ser la causa que permite el desarrollo de la historia,</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sz w:val="18"/>
        </w:rPr>
        <w:t>aparece como una consecuencia y una solución: el espía chino, al ase- sinar a Albert, consigue dar un mensaje secreto a su jefe, para que éste bombardee y destruya la ciudad de ese nombre (1986:   132).</w:t>
      </w:r>
    </w:p>
    <w:p>
      <w:pPr>
        <w:pStyle w:val="BodyText"/>
        <w:rPr>
          <w:sz w:val="18"/>
        </w:rPr>
      </w:pPr>
    </w:p>
    <w:p>
      <w:pPr>
        <w:pStyle w:val="BodyText"/>
        <w:spacing w:line="304" w:lineRule="auto" w:before="114"/>
        <w:ind w:left="117" w:right="114"/>
        <w:jc w:val="both"/>
        <w:rPr>
          <w:sz w:val="14"/>
        </w:rPr>
      </w:pPr>
      <w:r>
        <w:rPr>
          <w:color w:val="231F20"/>
          <w:spacing w:val="-5"/>
        </w:rPr>
        <w:t>También </w:t>
      </w:r>
      <w:r>
        <w:rPr>
          <w:color w:val="231F20"/>
        </w:rPr>
        <w:t>se </w:t>
      </w:r>
      <w:r>
        <w:rPr>
          <w:color w:val="231F20"/>
          <w:spacing w:val="-2"/>
        </w:rPr>
        <w:t>relata </w:t>
      </w:r>
      <w:r>
        <w:rPr>
          <w:color w:val="231F20"/>
        </w:rPr>
        <w:t>la investigación del </w:t>
      </w:r>
      <w:r>
        <w:rPr>
          <w:color w:val="231F20"/>
          <w:spacing w:val="-3"/>
        </w:rPr>
        <w:t>verdadero </w:t>
      </w:r>
      <w:r>
        <w:rPr>
          <w:color w:val="231F20"/>
        </w:rPr>
        <w:t>“detective”</w:t>
      </w:r>
      <w:r>
        <w:rPr>
          <w:color w:val="231F20"/>
          <w:position w:val="7"/>
          <w:sz w:val="14"/>
        </w:rPr>
        <w:t>6 </w:t>
      </w:r>
      <w:r>
        <w:rPr>
          <w:color w:val="231F20"/>
        </w:rPr>
        <w:t>de esta fic- ción, Stephen Albert: resuelve el enigma de </w:t>
      </w:r>
      <w:r>
        <w:rPr>
          <w:rFonts w:ascii="Times New Roman" w:hAnsi="Times New Roman"/>
          <w:i/>
          <w:color w:val="231F20"/>
        </w:rPr>
        <w:t>El jardín de senderos que se </w:t>
      </w:r>
      <w:r>
        <w:rPr>
          <w:rFonts w:ascii="Times New Roman" w:hAnsi="Times New Roman"/>
          <w:i/>
          <w:color w:val="231F20"/>
        </w:rPr>
        <w:t>bifurcan </w:t>
      </w:r>
      <w:r>
        <w:rPr>
          <w:color w:val="231F20"/>
        </w:rPr>
        <w:t>de </w:t>
      </w:r>
      <w:r>
        <w:rPr>
          <w:color w:val="231F20"/>
          <w:spacing w:val="-5"/>
        </w:rPr>
        <w:t>Ts’ui </w:t>
      </w:r>
      <w:r>
        <w:rPr>
          <w:color w:val="231F20"/>
        </w:rPr>
        <w:t>Pên, que es más inmenso que el crimen principal de la narración (aunque el enigma de la novela de </w:t>
      </w:r>
      <w:r>
        <w:rPr>
          <w:color w:val="231F20"/>
          <w:spacing w:val="-5"/>
        </w:rPr>
        <w:t>Ts’ui  </w:t>
      </w:r>
      <w:r>
        <w:rPr>
          <w:color w:val="231F20"/>
        </w:rPr>
        <w:t>Pên que se resuelve     no es un crimen), y va más allá de una de las alternativas materializadas  en la trama de esta ficción. Las funciones de los personajes principales se multiplican, no son meros constantes en la ecuación policial: Albert es a   la vez la víctima, el detective, el maestro y el opresor;</w:t>
      </w:r>
      <w:r>
        <w:rPr>
          <w:color w:val="231F20"/>
          <w:position w:val="7"/>
          <w:sz w:val="14"/>
        </w:rPr>
        <w:t>7 </w:t>
      </w:r>
      <w:r>
        <w:rPr>
          <w:color w:val="231F20"/>
          <w:spacing w:val="-11"/>
        </w:rPr>
        <w:t>yu </w:t>
      </w:r>
      <w:r>
        <w:rPr>
          <w:color w:val="231F20"/>
          <w:spacing w:val="-6"/>
        </w:rPr>
        <w:t>Tsun </w:t>
      </w:r>
      <w:r>
        <w:rPr>
          <w:color w:val="231F20"/>
        </w:rPr>
        <w:t>es el ase- sino, el discípulo también y el redentor de su raza frente a los alemanes.  En “El jardín de senderos que se bifurcan”, de Borges, a diferencia de muchos relatos policiales, no existe ninguna razón personal que motive     el crimen; el que Stephen Albert sea la víctima es una elección azaro-       sa, ya que fue elegido entre las personas con el apellido Albert que son     de alguna importancia para que su asesinato conmueva a los medios de comunicación.</w:t>
      </w:r>
      <w:r>
        <w:rPr>
          <w:color w:val="231F20"/>
          <w:position w:val="7"/>
          <w:sz w:val="14"/>
        </w:rPr>
        <w:t>8</w:t>
      </w:r>
    </w:p>
    <w:p>
      <w:pPr>
        <w:pStyle w:val="BodyText"/>
        <w:rPr>
          <w:sz w:val="22"/>
        </w:rPr>
      </w:pPr>
    </w:p>
    <w:p>
      <w:pPr>
        <w:pStyle w:val="BodyText"/>
        <w:rPr>
          <w:sz w:val="22"/>
        </w:rPr>
      </w:pPr>
    </w:p>
    <w:p>
      <w:pPr>
        <w:pStyle w:val="BodyText"/>
        <w:rPr>
          <w:sz w:val="22"/>
        </w:rPr>
      </w:pPr>
    </w:p>
    <w:p>
      <w:pPr>
        <w:pStyle w:val="BodyText"/>
        <w:spacing w:before="11"/>
        <w:rPr>
          <w:sz w:val="17"/>
        </w:rPr>
      </w:pPr>
    </w:p>
    <w:p>
      <w:pPr>
        <w:spacing w:before="0"/>
        <w:ind w:left="514" w:right="28" w:firstLine="0"/>
        <w:jc w:val="left"/>
        <w:rPr>
          <w:sz w:val="16"/>
        </w:rPr>
      </w:pPr>
      <w:r>
        <w:rPr>
          <w:color w:val="231F20"/>
          <w:w w:val="105"/>
          <w:position w:val="5"/>
          <w:sz w:val="11"/>
        </w:rPr>
        <w:t>6 </w:t>
      </w:r>
      <w:r>
        <w:rPr>
          <w:color w:val="231F20"/>
          <w:w w:val="105"/>
          <w:sz w:val="16"/>
        </w:rPr>
        <w:t>Aquí me refiero al “detective” en el sentido de la efectuación de una investigación.</w:t>
      </w:r>
    </w:p>
    <w:p>
      <w:pPr>
        <w:spacing w:line="280" w:lineRule="auto" w:before="30"/>
        <w:ind w:left="117" w:right="115" w:firstLine="396"/>
        <w:jc w:val="both"/>
        <w:rPr>
          <w:sz w:val="16"/>
        </w:rPr>
      </w:pPr>
      <w:r>
        <w:rPr>
          <w:color w:val="231F20"/>
          <w:position w:val="5"/>
          <w:sz w:val="11"/>
        </w:rPr>
        <w:t>7 </w:t>
      </w:r>
      <w:r>
        <w:rPr>
          <w:color w:val="231F20"/>
          <w:sz w:val="16"/>
        </w:rPr>
        <w:t>Véase el comentario sobre los europeos en Tientsin (Tianjin) en páginas posteriores del presente ensayo.</w:t>
      </w:r>
    </w:p>
    <w:p>
      <w:pPr>
        <w:spacing w:line="280" w:lineRule="auto" w:before="0"/>
        <w:ind w:left="117" w:right="114" w:firstLine="396"/>
        <w:jc w:val="both"/>
        <w:rPr>
          <w:sz w:val="16"/>
        </w:rPr>
      </w:pPr>
      <w:r>
        <w:rPr>
          <w:color w:val="231F20"/>
          <w:position w:val="5"/>
          <w:sz w:val="11"/>
        </w:rPr>
        <w:t>8  </w:t>
      </w:r>
      <w:r>
        <w:rPr>
          <w:color w:val="231F20"/>
          <w:sz w:val="16"/>
        </w:rPr>
        <w:t>Refiriéndose a este episodio, cédola comenta el motivo reconocible en Borges de    que el malo/infame/asesino causa comprensión de lectores: “Precisamente la intervención del azar hace más cruel e innecesaria la condena de Albert y más patético el arrepentimien-  to del asesino que nos jura que murió ‘sin una queja […] inmediatamente […] una fulmi- nación’. como en casi todos los cuentos, el asesino –o el traidor– cuenta su propia historia porque es el personaje principal (si es que hay dos) y porque narrar su propia historia es     un modo de  solicitar  la  comprensión  del  lector”  (cédola,  1985:  171).  nos  distanciamos de la primera parte de la cita, ya que el supuesto falso arrepentimiento de </w:t>
      </w:r>
      <w:r>
        <w:rPr>
          <w:color w:val="231F20"/>
          <w:spacing w:val="-9"/>
          <w:sz w:val="16"/>
        </w:rPr>
        <w:t>yu </w:t>
      </w:r>
      <w:r>
        <w:rPr>
          <w:color w:val="231F20"/>
          <w:spacing w:val="-5"/>
          <w:sz w:val="16"/>
        </w:rPr>
        <w:t>Tsun </w:t>
      </w:r>
      <w:r>
        <w:rPr>
          <w:color w:val="231F20"/>
          <w:sz w:val="16"/>
        </w:rPr>
        <w:t>no es evidente y su elección ética es  </w:t>
      </w:r>
      <w:r>
        <w:rPr>
          <w:color w:val="231F20"/>
          <w:spacing w:val="1"/>
          <w:sz w:val="16"/>
        </w:rPr>
        <w:t> </w:t>
      </w:r>
      <w:r>
        <w:rPr>
          <w:color w:val="231F20"/>
          <w:sz w:val="16"/>
        </w:rPr>
        <w:t>compleja.</w:t>
      </w:r>
    </w:p>
    <w:p>
      <w:pPr>
        <w:spacing w:after="0" w:line="280" w:lineRule="auto"/>
        <w:jc w:val="both"/>
        <w:rPr>
          <w:sz w:val="16"/>
        </w:rPr>
        <w:sectPr>
          <w:headerReference w:type="even" r:id="rId63"/>
          <w:headerReference w:type="default" r:id="rId64"/>
          <w:pgSz w:w="8510" w:h="12190"/>
          <w:pgMar w:header="659" w:footer="0" w:top="960" w:bottom="280" w:left="960" w:right="960"/>
          <w:pgNumType w:start="82"/>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rPr>
        <w:t>Lo anterior introduce fisuras hechas por rizomas en un sistema ar- borescente que es el relato policial, proceso que se explica mediante la siguiente cita:</w:t>
      </w:r>
    </w:p>
    <w:p>
      <w:pPr>
        <w:pStyle w:val="BodyText"/>
        <w:spacing w:before="10"/>
        <w:rPr>
          <w:sz w:val="21"/>
        </w:rPr>
      </w:pPr>
    </w:p>
    <w:p>
      <w:pPr>
        <w:spacing w:line="273" w:lineRule="auto" w:before="0"/>
        <w:ind w:left="797" w:right="115" w:firstLine="0"/>
        <w:jc w:val="both"/>
        <w:rPr>
          <w:sz w:val="18"/>
        </w:rPr>
      </w:pPr>
      <w:r>
        <w:rPr>
          <w:color w:val="231F20"/>
          <w:sz w:val="18"/>
        </w:rPr>
        <w:t>En el sistema transcendente de los árboles hay deformaciones anárqui- cas, raíces aéreas y tallos subterráneos. Lo fundamental es que el árbol- raíz y el rizoma-canal no se oponen como dos modelos: uno actúa como proceso inmanente que destruye el modelo y esboza un mapa, incluso si constituye sus propias jerarquías, incluso si suscita un canal despótico (Deleuze y Guattari,  2008: 25).</w:t>
      </w:r>
    </w:p>
    <w:p>
      <w:pPr>
        <w:pStyle w:val="BodyText"/>
        <w:rPr>
          <w:sz w:val="18"/>
        </w:rPr>
      </w:pPr>
    </w:p>
    <w:p>
      <w:pPr>
        <w:pStyle w:val="BodyText"/>
        <w:spacing w:line="307" w:lineRule="auto" w:before="127"/>
        <w:ind w:left="117" w:right="115"/>
        <w:jc w:val="both"/>
      </w:pPr>
      <w:r>
        <w:rPr>
          <w:color w:val="231F20"/>
          <w:w w:val="105"/>
        </w:rPr>
        <w:t>A</w:t>
      </w:r>
      <w:r>
        <w:rPr>
          <w:color w:val="231F20"/>
          <w:spacing w:val="-13"/>
          <w:w w:val="105"/>
        </w:rPr>
        <w:t> </w:t>
      </w:r>
      <w:r>
        <w:rPr>
          <w:color w:val="231F20"/>
          <w:w w:val="105"/>
        </w:rPr>
        <w:t>pesar</w:t>
      </w:r>
      <w:r>
        <w:rPr>
          <w:color w:val="231F20"/>
          <w:spacing w:val="-13"/>
          <w:w w:val="105"/>
        </w:rPr>
        <w:t> </w:t>
      </w:r>
      <w:r>
        <w:rPr>
          <w:color w:val="231F20"/>
          <w:w w:val="105"/>
        </w:rPr>
        <w:t>de</w:t>
      </w:r>
      <w:r>
        <w:rPr>
          <w:color w:val="231F20"/>
          <w:spacing w:val="-12"/>
          <w:w w:val="105"/>
        </w:rPr>
        <w:t> </w:t>
      </w:r>
      <w:r>
        <w:rPr>
          <w:color w:val="231F20"/>
          <w:w w:val="105"/>
        </w:rPr>
        <w:t>las</w:t>
      </w:r>
      <w:r>
        <w:rPr>
          <w:color w:val="231F20"/>
          <w:spacing w:val="-13"/>
          <w:w w:val="105"/>
        </w:rPr>
        <w:t> </w:t>
      </w:r>
      <w:r>
        <w:rPr>
          <w:color w:val="231F20"/>
          <w:w w:val="105"/>
        </w:rPr>
        <w:t>grietas</w:t>
      </w:r>
      <w:r>
        <w:rPr>
          <w:color w:val="231F20"/>
          <w:spacing w:val="-13"/>
          <w:w w:val="105"/>
        </w:rPr>
        <w:t> </w:t>
      </w:r>
      <w:r>
        <w:rPr>
          <w:color w:val="231F20"/>
          <w:w w:val="105"/>
        </w:rPr>
        <w:t>en</w:t>
      </w:r>
      <w:r>
        <w:rPr>
          <w:color w:val="231F20"/>
          <w:spacing w:val="-13"/>
          <w:w w:val="105"/>
        </w:rPr>
        <w:t> </w:t>
      </w:r>
      <w:r>
        <w:rPr>
          <w:color w:val="231F20"/>
          <w:w w:val="105"/>
        </w:rPr>
        <w:t>este</w:t>
      </w:r>
      <w:r>
        <w:rPr>
          <w:color w:val="231F20"/>
          <w:spacing w:val="-12"/>
          <w:w w:val="105"/>
        </w:rPr>
        <w:t> </w:t>
      </w:r>
      <w:r>
        <w:rPr>
          <w:color w:val="231F20"/>
          <w:w w:val="105"/>
        </w:rPr>
        <w:t>árbol,</w:t>
      </w:r>
      <w:r>
        <w:rPr>
          <w:color w:val="231F20"/>
          <w:spacing w:val="-12"/>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plano</w:t>
      </w:r>
      <w:r>
        <w:rPr>
          <w:color w:val="231F20"/>
          <w:spacing w:val="-13"/>
          <w:w w:val="105"/>
        </w:rPr>
        <w:t> </w:t>
      </w:r>
      <w:r>
        <w:rPr>
          <w:color w:val="231F20"/>
          <w:w w:val="105"/>
        </w:rPr>
        <w:t>que</w:t>
      </w:r>
      <w:r>
        <w:rPr>
          <w:color w:val="231F20"/>
          <w:spacing w:val="-12"/>
          <w:w w:val="105"/>
        </w:rPr>
        <w:t> </w:t>
      </w:r>
      <w:r>
        <w:rPr>
          <w:color w:val="231F20"/>
          <w:w w:val="105"/>
        </w:rPr>
        <w:t>corresponde</w:t>
      </w:r>
      <w:r>
        <w:rPr>
          <w:color w:val="231F20"/>
          <w:spacing w:val="-12"/>
          <w:w w:val="105"/>
        </w:rPr>
        <w:t> </w:t>
      </w:r>
      <w:r>
        <w:rPr>
          <w:color w:val="231F20"/>
          <w:w w:val="105"/>
        </w:rPr>
        <w:t>al</w:t>
      </w:r>
      <w:r>
        <w:rPr>
          <w:color w:val="231F20"/>
          <w:spacing w:val="-13"/>
          <w:w w:val="105"/>
        </w:rPr>
        <w:t> </w:t>
      </w:r>
      <w:r>
        <w:rPr>
          <w:color w:val="231F20"/>
          <w:spacing w:val="-3"/>
          <w:w w:val="105"/>
        </w:rPr>
        <w:t>relato </w:t>
      </w:r>
      <w:r>
        <w:rPr>
          <w:color w:val="231F20"/>
          <w:w w:val="105"/>
        </w:rPr>
        <w:t>policial predomina el </w:t>
      </w:r>
      <w:r>
        <w:rPr>
          <w:rFonts w:ascii="Times New Roman" w:hAnsi="Times New Roman"/>
          <w:i/>
          <w:color w:val="231F20"/>
          <w:w w:val="105"/>
        </w:rPr>
        <w:t>etthos </w:t>
      </w:r>
      <w:r>
        <w:rPr>
          <w:color w:val="231F20"/>
          <w:w w:val="105"/>
        </w:rPr>
        <w:t>arborescente, principalmente por la narra- ción</w:t>
      </w:r>
      <w:r>
        <w:rPr>
          <w:color w:val="231F20"/>
          <w:spacing w:val="-11"/>
          <w:w w:val="105"/>
        </w:rPr>
        <w:t> </w:t>
      </w:r>
      <w:r>
        <w:rPr>
          <w:color w:val="231F20"/>
          <w:w w:val="105"/>
        </w:rPr>
        <w:t>cronológica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hechos</w:t>
      </w:r>
      <w:r>
        <w:rPr>
          <w:color w:val="231F20"/>
          <w:spacing w:val="-10"/>
          <w:w w:val="105"/>
        </w:rPr>
        <w:t> </w:t>
      </w:r>
      <w:r>
        <w:rPr>
          <w:color w:val="231F20"/>
          <w:w w:val="105"/>
        </w:rPr>
        <w:t>que</w:t>
      </w:r>
      <w:r>
        <w:rPr>
          <w:color w:val="231F20"/>
          <w:spacing w:val="-11"/>
          <w:w w:val="105"/>
        </w:rPr>
        <w:t> </w:t>
      </w:r>
      <w:r>
        <w:rPr>
          <w:color w:val="231F20"/>
          <w:w w:val="105"/>
        </w:rPr>
        <w:t>anticipan</w:t>
      </w:r>
      <w:r>
        <w:rPr>
          <w:color w:val="231F20"/>
          <w:spacing w:val="-10"/>
          <w:w w:val="105"/>
        </w:rPr>
        <w:t> </w:t>
      </w:r>
      <w:r>
        <w:rPr>
          <w:color w:val="231F20"/>
          <w:w w:val="105"/>
        </w:rPr>
        <w:t>el</w:t>
      </w:r>
      <w:r>
        <w:rPr>
          <w:color w:val="231F20"/>
          <w:spacing w:val="-11"/>
          <w:w w:val="105"/>
        </w:rPr>
        <w:t> </w:t>
      </w:r>
      <w:r>
        <w:rPr>
          <w:color w:val="231F20"/>
          <w:w w:val="105"/>
        </w:rPr>
        <w:t>asesinato.</w:t>
      </w:r>
    </w:p>
    <w:p>
      <w:pPr>
        <w:pStyle w:val="BodyText"/>
        <w:spacing w:before="4"/>
        <w:rPr>
          <w:sz w:val="25"/>
        </w:rPr>
      </w:pPr>
    </w:p>
    <w:p>
      <w:pPr>
        <w:pStyle w:val="Heading5"/>
        <w:rPr>
          <w:i/>
        </w:rPr>
      </w:pPr>
      <w:r>
        <w:rPr>
          <w:i/>
          <w:color w:val="231F20"/>
          <w:w w:val="90"/>
        </w:rPr>
        <w:t>Árboles  opuestos</w:t>
      </w:r>
    </w:p>
    <w:p>
      <w:pPr>
        <w:pStyle w:val="BodyText"/>
        <w:rPr>
          <w:b/>
          <w:i/>
        </w:rPr>
      </w:pPr>
    </w:p>
    <w:p>
      <w:pPr>
        <w:pStyle w:val="BodyText"/>
        <w:spacing w:line="307" w:lineRule="auto" w:before="128"/>
        <w:ind w:left="117" w:right="114"/>
        <w:jc w:val="both"/>
      </w:pPr>
      <w:r>
        <w:rPr>
          <w:color w:val="231F20"/>
          <w:w w:val="105"/>
        </w:rPr>
        <w:t>otros árboles son las oposiciones binarias –que se relacionarían con lí- neas molares que definen al sujeto restringiéndolo–; según Deleuze y Guattari, “[la] lógica binaria es la realidad espiritual del árbol-raíz. […] ni la raíz pivotante ni la raíz dicotómica entienden la multiplicidad. mientras que una actúa en el objeto, la otra actúa en el sujeto” (2008: 11). En “El jardín de los senderos que se bifurcan” de Borges es conspi- cua la oposición binaria entre amistad y enemistad. Recordemos que la ubicación histórica de la ficción es la Primera Guerra mundial; estando en el contexto bélico, las categorías binarias de enemistad, por un lado, y</w:t>
      </w:r>
      <w:r>
        <w:rPr>
          <w:color w:val="231F20"/>
          <w:spacing w:val="-8"/>
          <w:w w:val="105"/>
        </w:rPr>
        <w:t> </w:t>
      </w:r>
      <w:r>
        <w:rPr>
          <w:color w:val="231F20"/>
          <w:w w:val="105"/>
        </w:rPr>
        <w:t>amistad</w:t>
      </w:r>
      <w:r>
        <w:rPr>
          <w:color w:val="231F20"/>
          <w:spacing w:val="-8"/>
          <w:w w:val="105"/>
        </w:rPr>
        <w:t> </w:t>
      </w:r>
      <w:r>
        <w:rPr>
          <w:color w:val="231F20"/>
          <w:w w:val="105"/>
        </w:rPr>
        <w:t>–alianzas–,</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otro,</w:t>
      </w:r>
      <w:r>
        <w:rPr>
          <w:color w:val="231F20"/>
          <w:spacing w:val="-8"/>
          <w:w w:val="105"/>
        </w:rPr>
        <w:t> </w:t>
      </w:r>
      <w:r>
        <w:rPr>
          <w:color w:val="231F20"/>
          <w:w w:val="105"/>
        </w:rPr>
        <w:t>son</w:t>
      </w:r>
      <w:r>
        <w:rPr>
          <w:color w:val="231F20"/>
          <w:spacing w:val="-8"/>
          <w:w w:val="105"/>
        </w:rPr>
        <w:t> </w:t>
      </w:r>
      <w:r>
        <w:rPr>
          <w:color w:val="231F20"/>
          <w:w w:val="105"/>
        </w:rPr>
        <w:t>implícitas.</w:t>
      </w:r>
      <w:r>
        <w:rPr>
          <w:color w:val="231F20"/>
          <w:spacing w:val="-8"/>
          <w:w w:val="105"/>
        </w:rPr>
        <w:t> </w:t>
      </w:r>
      <w:r>
        <w:rPr>
          <w:color w:val="231F20"/>
          <w:spacing w:val="-11"/>
          <w:w w:val="105"/>
        </w:rPr>
        <w:t>yu</w:t>
      </w:r>
      <w:r>
        <w:rPr>
          <w:color w:val="231F20"/>
          <w:spacing w:val="-8"/>
          <w:w w:val="105"/>
        </w:rPr>
        <w:t> </w:t>
      </w:r>
      <w:r>
        <w:rPr>
          <w:color w:val="231F20"/>
          <w:spacing w:val="-6"/>
          <w:w w:val="105"/>
        </w:rPr>
        <w:t>Tsun</w:t>
      </w:r>
      <w:r>
        <w:rPr>
          <w:color w:val="231F20"/>
          <w:spacing w:val="-8"/>
          <w:w w:val="105"/>
        </w:rPr>
        <w:t> </w:t>
      </w:r>
      <w:r>
        <w:rPr>
          <w:color w:val="231F20"/>
          <w:w w:val="105"/>
        </w:rPr>
        <w:t>es</w:t>
      </w:r>
      <w:r>
        <w:rPr>
          <w:color w:val="231F20"/>
          <w:spacing w:val="-8"/>
          <w:w w:val="105"/>
        </w:rPr>
        <w:t> </w:t>
      </w:r>
      <w:r>
        <w:rPr>
          <w:color w:val="231F20"/>
          <w:w w:val="105"/>
        </w:rPr>
        <w:t>un</w:t>
      </w:r>
      <w:r>
        <w:rPr>
          <w:color w:val="231F20"/>
          <w:spacing w:val="-8"/>
          <w:w w:val="105"/>
        </w:rPr>
        <w:t> </w:t>
      </w:r>
      <w:r>
        <w:rPr>
          <w:color w:val="231F20"/>
          <w:w w:val="105"/>
        </w:rPr>
        <w:t>chino</w:t>
      </w:r>
      <w:r>
        <w:rPr>
          <w:color w:val="231F20"/>
          <w:spacing w:val="-8"/>
          <w:w w:val="105"/>
        </w:rPr>
        <w:t> </w:t>
      </w:r>
      <w:r>
        <w:rPr>
          <w:color w:val="231F20"/>
          <w:w w:val="105"/>
        </w:rPr>
        <w:t>que se</w:t>
      </w:r>
      <w:r>
        <w:rPr>
          <w:color w:val="231F20"/>
          <w:spacing w:val="-17"/>
          <w:w w:val="105"/>
        </w:rPr>
        <w:t> </w:t>
      </w:r>
      <w:r>
        <w:rPr>
          <w:color w:val="231F20"/>
          <w:w w:val="105"/>
        </w:rPr>
        <w:t>identifica,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división</w:t>
      </w:r>
      <w:r>
        <w:rPr>
          <w:color w:val="231F20"/>
          <w:spacing w:val="-17"/>
          <w:w w:val="105"/>
        </w:rPr>
        <w:t> </w:t>
      </w:r>
      <w:r>
        <w:rPr>
          <w:color w:val="231F20"/>
          <w:w w:val="105"/>
        </w:rPr>
        <w:t>específica</w:t>
      </w:r>
      <w:r>
        <w:rPr>
          <w:color w:val="231F20"/>
          <w:spacing w:val="-17"/>
          <w:w w:val="105"/>
        </w:rPr>
        <w:t> </w:t>
      </w:r>
      <w:r>
        <w:rPr>
          <w:color w:val="231F20"/>
          <w:w w:val="105"/>
        </w:rPr>
        <w:t>de</w:t>
      </w:r>
      <w:r>
        <w:rPr>
          <w:color w:val="231F20"/>
          <w:spacing w:val="-17"/>
          <w:w w:val="105"/>
        </w:rPr>
        <w:t> </w:t>
      </w:r>
      <w:r>
        <w:rPr>
          <w:color w:val="231F20"/>
          <w:w w:val="105"/>
        </w:rPr>
        <w:t>aquella</w:t>
      </w:r>
      <w:r>
        <w:rPr>
          <w:color w:val="231F20"/>
          <w:spacing w:val="-17"/>
          <w:w w:val="105"/>
        </w:rPr>
        <w:t> </w:t>
      </w:r>
      <w:r>
        <w:rPr>
          <w:color w:val="231F20"/>
          <w:w w:val="105"/>
        </w:rPr>
        <w:t>guerra,</w:t>
      </w:r>
      <w:r>
        <w:rPr>
          <w:color w:val="231F20"/>
          <w:spacing w:val="-17"/>
          <w:w w:val="105"/>
        </w:rPr>
        <w:t> </w:t>
      </w:r>
      <w:r>
        <w:rPr>
          <w:color w:val="231F20"/>
          <w:w w:val="105"/>
        </w:rPr>
        <w:t>con</w:t>
      </w:r>
      <w:r>
        <w:rPr>
          <w:color w:val="231F20"/>
          <w:spacing w:val="-17"/>
          <w:w w:val="105"/>
        </w:rPr>
        <w:t> </w:t>
      </w:r>
      <w:r>
        <w:rPr>
          <w:color w:val="231F20"/>
          <w:w w:val="105"/>
        </w:rPr>
        <w:t>las</w:t>
      </w:r>
      <w:r>
        <w:rPr>
          <w:color w:val="231F20"/>
          <w:spacing w:val="-17"/>
          <w:w w:val="105"/>
        </w:rPr>
        <w:t> </w:t>
      </w:r>
      <w:r>
        <w:rPr>
          <w:color w:val="231F20"/>
          <w:w w:val="105"/>
        </w:rPr>
        <w:t>Potencias centrales, específicamente con el imperio Alemán, fungiendo como es- pía</w:t>
      </w:r>
      <w:r>
        <w:rPr>
          <w:color w:val="231F20"/>
          <w:spacing w:val="-8"/>
          <w:w w:val="105"/>
        </w:rPr>
        <w:t> </w:t>
      </w:r>
      <w:r>
        <w:rPr>
          <w:color w:val="231F20"/>
          <w:w w:val="105"/>
        </w:rPr>
        <w:t>de</w:t>
      </w:r>
      <w:r>
        <w:rPr>
          <w:color w:val="231F20"/>
          <w:spacing w:val="-8"/>
          <w:w w:val="105"/>
        </w:rPr>
        <w:t> </w:t>
      </w:r>
      <w:r>
        <w:rPr>
          <w:color w:val="231F20"/>
          <w:w w:val="105"/>
        </w:rPr>
        <w:t>ese</w:t>
      </w:r>
      <w:r>
        <w:rPr>
          <w:color w:val="231F20"/>
          <w:spacing w:val="-8"/>
          <w:w w:val="105"/>
        </w:rPr>
        <w:t> </w:t>
      </w:r>
      <w:r>
        <w:rPr>
          <w:color w:val="231F20"/>
          <w:w w:val="105"/>
        </w:rPr>
        <w:t>país</w:t>
      </w:r>
      <w:r>
        <w:rPr>
          <w:color w:val="231F20"/>
          <w:spacing w:val="-8"/>
          <w:w w:val="105"/>
        </w:rPr>
        <w:t> </w:t>
      </w:r>
      <w:r>
        <w:rPr>
          <w:color w:val="231F20"/>
          <w:w w:val="105"/>
        </w:rPr>
        <w:t>en</w:t>
      </w:r>
      <w:r>
        <w:rPr>
          <w:color w:val="231F20"/>
          <w:spacing w:val="-8"/>
          <w:w w:val="105"/>
        </w:rPr>
        <w:t> </w:t>
      </w:r>
      <w:r>
        <w:rPr>
          <w:color w:val="231F20"/>
          <w:w w:val="105"/>
        </w:rPr>
        <w:t>inglaterra</w:t>
      </w:r>
      <w:r>
        <w:rPr>
          <w:color w:val="231F20"/>
          <w:spacing w:val="-8"/>
          <w:w w:val="105"/>
        </w:rPr>
        <w:t> </w:t>
      </w:r>
      <w:r>
        <w:rPr>
          <w:color w:val="231F20"/>
          <w:w w:val="105"/>
        </w:rPr>
        <w:t>(que</w:t>
      </w:r>
      <w:r>
        <w:rPr>
          <w:color w:val="231F20"/>
          <w:spacing w:val="-8"/>
          <w:w w:val="105"/>
        </w:rPr>
        <w:t> </w:t>
      </w:r>
      <w:r>
        <w:rPr>
          <w:color w:val="231F20"/>
          <w:w w:val="105"/>
        </w:rPr>
        <w:t>pertenece</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Aliados).</w:t>
      </w:r>
      <w:r>
        <w:rPr>
          <w:color w:val="231F20"/>
          <w:spacing w:val="-7"/>
          <w:w w:val="105"/>
        </w:rPr>
        <w:t> </w:t>
      </w:r>
      <w:r>
        <w:rPr>
          <w:color w:val="231F20"/>
          <w:w w:val="105"/>
        </w:rPr>
        <w:t>Sin</w:t>
      </w:r>
      <w:r>
        <w:rPr>
          <w:color w:val="231F20"/>
          <w:spacing w:val="-8"/>
          <w:w w:val="105"/>
        </w:rPr>
        <w:t> </w:t>
      </w:r>
      <w:r>
        <w:rPr>
          <w:color w:val="231F20"/>
          <w:w w:val="105"/>
        </w:rPr>
        <w:t>embargo, </w:t>
      </w:r>
      <w:r>
        <w:rPr>
          <w:color w:val="231F20"/>
          <w:spacing w:val="-11"/>
          <w:w w:val="105"/>
        </w:rPr>
        <w:t>yu </w:t>
      </w:r>
      <w:r>
        <w:rPr>
          <w:color w:val="231F20"/>
          <w:spacing w:val="-6"/>
          <w:w w:val="105"/>
        </w:rPr>
        <w:t>Tsun </w:t>
      </w:r>
      <w:r>
        <w:rPr>
          <w:color w:val="231F20"/>
          <w:w w:val="105"/>
        </w:rPr>
        <w:t>señala que no se trata de ningún tipo de ideología: “no lo hice por Alemania, no. nada me importa un país bárbaro, que me ha</w:t>
      </w:r>
      <w:r>
        <w:rPr>
          <w:color w:val="231F20"/>
          <w:spacing w:val="35"/>
          <w:w w:val="105"/>
        </w:rPr>
        <w:t> </w:t>
      </w:r>
      <w:r>
        <w:rPr>
          <w:color w:val="231F20"/>
          <w:w w:val="105"/>
        </w:rPr>
        <w:t>obliga-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4"/>
        <w:jc w:val="both"/>
      </w:pPr>
      <w:r>
        <w:rPr>
          <w:color w:val="231F20"/>
          <w:w w:val="105"/>
        </w:rPr>
        <w:t>do a la abyección de ser un espía” (JSB: 104). una de las explicaciones del porqué se hace espía es el orgullo, para “probarle [al Jefe] que un amarillo podía salvar a sus ejércitos” (JSB: 104).</w:t>
      </w:r>
      <w:r>
        <w:rPr>
          <w:color w:val="231F20"/>
          <w:w w:val="105"/>
          <w:position w:val="7"/>
          <w:sz w:val="14"/>
        </w:rPr>
        <w:t>9 </w:t>
      </w:r>
      <w:r>
        <w:rPr>
          <w:color w:val="231F20"/>
          <w:spacing w:val="-6"/>
          <w:w w:val="105"/>
        </w:rPr>
        <w:t>Por </w:t>
      </w:r>
      <w:r>
        <w:rPr>
          <w:color w:val="231F20"/>
          <w:w w:val="105"/>
        </w:rPr>
        <w:t>otro lado, su vícti- ma, Stephen Albert, es un inglés </w:t>
      </w:r>
      <w:r>
        <w:rPr>
          <w:color w:val="231F20"/>
          <w:spacing w:val="-11"/>
          <w:w w:val="105"/>
        </w:rPr>
        <w:t>y, </w:t>
      </w:r>
      <w:r>
        <w:rPr>
          <w:color w:val="231F20"/>
          <w:w w:val="105"/>
        </w:rPr>
        <w:t>aunque no participa en actividades bélicas, está metonímicamente relacionado con los Aliados. </w:t>
      </w:r>
      <w:r>
        <w:rPr>
          <w:color w:val="231F20"/>
          <w:spacing w:val="-3"/>
          <w:w w:val="105"/>
        </w:rPr>
        <w:t>otro </w:t>
      </w:r>
      <w:r>
        <w:rPr>
          <w:color w:val="231F20"/>
          <w:spacing w:val="-4"/>
          <w:w w:val="105"/>
        </w:rPr>
        <w:t>“Alia- </w:t>
      </w:r>
      <w:r>
        <w:rPr>
          <w:color w:val="231F20"/>
          <w:w w:val="105"/>
        </w:rPr>
        <w:t>do” es el capitán Richard madden, y otro “centralista” es el espía Viktor Runeberg,</w:t>
      </w:r>
      <w:r>
        <w:rPr>
          <w:color w:val="231F20"/>
          <w:spacing w:val="-11"/>
          <w:w w:val="105"/>
        </w:rPr>
        <w:t> </w:t>
      </w:r>
      <w:r>
        <w:rPr>
          <w:color w:val="231F20"/>
          <w:w w:val="105"/>
        </w:rPr>
        <w:t>asesinado</w:t>
      </w:r>
      <w:r>
        <w:rPr>
          <w:color w:val="231F20"/>
          <w:spacing w:val="-10"/>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capitán.</w:t>
      </w:r>
      <w:r>
        <w:rPr>
          <w:color w:val="231F20"/>
          <w:spacing w:val="-11"/>
          <w:w w:val="105"/>
        </w:rPr>
        <w:t> </w:t>
      </w:r>
      <w:r>
        <w:rPr>
          <w:color w:val="231F20"/>
          <w:w w:val="105"/>
        </w:rPr>
        <w:t>La</w:t>
      </w:r>
      <w:r>
        <w:rPr>
          <w:color w:val="231F20"/>
          <w:spacing w:val="-11"/>
          <w:w w:val="105"/>
        </w:rPr>
        <w:t> </w:t>
      </w:r>
      <w:r>
        <w:rPr>
          <w:color w:val="231F20"/>
          <w:w w:val="105"/>
        </w:rPr>
        <w:t>lógica</w:t>
      </w:r>
      <w:r>
        <w:rPr>
          <w:color w:val="231F20"/>
          <w:spacing w:val="-10"/>
          <w:w w:val="105"/>
        </w:rPr>
        <w:t> </w:t>
      </w:r>
      <w:r>
        <w:rPr>
          <w:color w:val="231F20"/>
          <w:w w:val="105"/>
        </w:rPr>
        <w:t>binaria</w:t>
      </w:r>
      <w:r>
        <w:rPr>
          <w:color w:val="231F20"/>
          <w:spacing w:val="-11"/>
          <w:w w:val="105"/>
        </w:rPr>
        <w:t> </w:t>
      </w:r>
      <w:r>
        <w:rPr>
          <w:color w:val="231F20"/>
          <w:w w:val="105"/>
        </w:rPr>
        <w:t>se</w:t>
      </w:r>
      <w:r>
        <w:rPr>
          <w:color w:val="231F20"/>
          <w:spacing w:val="-11"/>
          <w:w w:val="105"/>
        </w:rPr>
        <w:t> </w:t>
      </w:r>
      <w:r>
        <w:rPr>
          <w:color w:val="231F20"/>
          <w:w w:val="105"/>
        </w:rPr>
        <w:t>cumple</w:t>
      </w:r>
      <w:r>
        <w:rPr>
          <w:color w:val="231F20"/>
          <w:spacing w:val="-11"/>
          <w:w w:val="105"/>
        </w:rPr>
        <w:t> </w:t>
      </w:r>
      <w:r>
        <w:rPr>
          <w:color w:val="231F20"/>
          <w:w w:val="105"/>
        </w:rPr>
        <w:t>también en</w:t>
      </w:r>
      <w:r>
        <w:rPr>
          <w:color w:val="231F20"/>
          <w:spacing w:val="-14"/>
          <w:w w:val="105"/>
        </w:rPr>
        <w:t> </w:t>
      </w:r>
      <w:r>
        <w:rPr>
          <w:color w:val="231F20"/>
          <w:w w:val="105"/>
        </w:rPr>
        <w:t>que,</w:t>
      </w:r>
      <w:r>
        <w:rPr>
          <w:color w:val="231F20"/>
          <w:spacing w:val="-14"/>
          <w:w w:val="105"/>
        </w:rPr>
        <w:t> </w:t>
      </w:r>
      <w:r>
        <w:rPr>
          <w:color w:val="231F20"/>
          <w:w w:val="105"/>
        </w:rPr>
        <w:t>al</w:t>
      </w:r>
      <w:r>
        <w:rPr>
          <w:color w:val="231F20"/>
          <w:spacing w:val="-14"/>
          <w:w w:val="105"/>
        </w:rPr>
        <w:t> </w:t>
      </w:r>
      <w:r>
        <w:rPr>
          <w:color w:val="231F20"/>
          <w:spacing w:val="-4"/>
          <w:w w:val="105"/>
        </w:rPr>
        <w:t>parecer,</w:t>
      </w:r>
      <w:r>
        <w:rPr>
          <w:color w:val="231F20"/>
          <w:spacing w:val="-14"/>
          <w:w w:val="105"/>
        </w:rPr>
        <w:t> </w:t>
      </w:r>
      <w:r>
        <w:rPr>
          <w:color w:val="231F20"/>
          <w:w w:val="105"/>
        </w:rPr>
        <w:t>el</w:t>
      </w:r>
      <w:r>
        <w:rPr>
          <w:color w:val="231F20"/>
          <w:spacing w:val="-14"/>
          <w:w w:val="105"/>
        </w:rPr>
        <w:t> </w:t>
      </w:r>
      <w:r>
        <w:rPr>
          <w:color w:val="231F20"/>
          <w:w w:val="105"/>
        </w:rPr>
        <w:t>marcador</w:t>
      </w:r>
      <w:r>
        <w:rPr>
          <w:color w:val="231F20"/>
          <w:spacing w:val="-14"/>
          <w:w w:val="105"/>
        </w:rPr>
        <w:t> </w:t>
      </w:r>
      <w:r>
        <w:rPr>
          <w:color w:val="231F20"/>
          <w:w w:val="105"/>
        </w:rPr>
        <w:t>entre</w:t>
      </w:r>
      <w:r>
        <w:rPr>
          <w:color w:val="231F20"/>
          <w:spacing w:val="-14"/>
          <w:w w:val="105"/>
        </w:rPr>
        <w:t> </w:t>
      </w:r>
      <w:r>
        <w:rPr>
          <w:color w:val="231F20"/>
          <w:w w:val="105"/>
        </w:rPr>
        <w:t>las</w:t>
      </w:r>
      <w:r>
        <w:rPr>
          <w:color w:val="231F20"/>
          <w:spacing w:val="-14"/>
          <w:w w:val="105"/>
        </w:rPr>
        <w:t> </w:t>
      </w:r>
      <w:r>
        <w:rPr>
          <w:color w:val="231F20"/>
          <w:w w:val="105"/>
        </w:rPr>
        <w:t>Potencias</w:t>
      </w:r>
      <w:r>
        <w:rPr>
          <w:color w:val="231F20"/>
          <w:spacing w:val="-15"/>
          <w:w w:val="105"/>
        </w:rPr>
        <w:t> </w:t>
      </w:r>
      <w:r>
        <w:rPr>
          <w:color w:val="231F20"/>
          <w:w w:val="105"/>
        </w:rPr>
        <w:t>centrales</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Aliados es 1:1 (uno asesinado de cada lado); sin embargo, el que </w:t>
      </w:r>
      <w:r>
        <w:rPr>
          <w:color w:val="231F20"/>
          <w:spacing w:val="-11"/>
          <w:w w:val="105"/>
        </w:rPr>
        <w:t>yu </w:t>
      </w:r>
      <w:r>
        <w:rPr>
          <w:color w:val="231F20"/>
          <w:spacing w:val="-6"/>
          <w:w w:val="105"/>
        </w:rPr>
        <w:t>Tsun </w:t>
      </w:r>
      <w:r>
        <w:rPr>
          <w:color w:val="231F20"/>
          <w:w w:val="105"/>
        </w:rPr>
        <w:t>trans- mita el nombre de la ciudad para bombardear</w:t>
      </w:r>
      <w:r>
        <w:rPr>
          <w:color w:val="231F20"/>
          <w:w w:val="105"/>
          <w:position w:val="7"/>
          <w:sz w:val="14"/>
        </w:rPr>
        <w:t>10 </w:t>
      </w:r>
      <w:r>
        <w:rPr>
          <w:color w:val="231F20"/>
          <w:w w:val="105"/>
        </w:rPr>
        <w:t>inclina la balanza, por lo menos en el fragmento narrado por él, a favor de las Potencias cen- trales:</w:t>
      </w:r>
      <w:r>
        <w:rPr>
          <w:color w:val="231F20"/>
          <w:spacing w:val="-11"/>
          <w:w w:val="105"/>
        </w:rPr>
        <w:t> </w:t>
      </w:r>
      <w:r>
        <w:rPr>
          <w:color w:val="231F20"/>
          <w:spacing w:val="-3"/>
          <w:w w:val="105"/>
        </w:rPr>
        <w:t>“Abominablemente</w:t>
      </w:r>
      <w:r>
        <w:rPr>
          <w:color w:val="231F20"/>
          <w:spacing w:val="-11"/>
          <w:w w:val="105"/>
        </w:rPr>
        <w:t> </w:t>
      </w:r>
      <w:r>
        <w:rPr>
          <w:color w:val="231F20"/>
          <w:w w:val="105"/>
        </w:rPr>
        <w:t>he</w:t>
      </w:r>
      <w:r>
        <w:rPr>
          <w:color w:val="231F20"/>
          <w:spacing w:val="-11"/>
          <w:w w:val="105"/>
        </w:rPr>
        <w:t> </w:t>
      </w:r>
      <w:r>
        <w:rPr>
          <w:color w:val="231F20"/>
          <w:w w:val="105"/>
        </w:rPr>
        <w:t>vencido:</w:t>
      </w:r>
      <w:r>
        <w:rPr>
          <w:color w:val="231F20"/>
          <w:spacing w:val="-12"/>
          <w:w w:val="105"/>
        </w:rPr>
        <w:t> </w:t>
      </w:r>
      <w:r>
        <w:rPr>
          <w:color w:val="231F20"/>
          <w:w w:val="105"/>
        </w:rPr>
        <w:t>he</w:t>
      </w:r>
      <w:r>
        <w:rPr>
          <w:color w:val="231F20"/>
          <w:spacing w:val="-11"/>
          <w:w w:val="105"/>
        </w:rPr>
        <w:t> </w:t>
      </w:r>
      <w:r>
        <w:rPr>
          <w:color w:val="231F20"/>
          <w:w w:val="105"/>
        </w:rPr>
        <w:t>comunicado</w:t>
      </w:r>
      <w:r>
        <w:rPr>
          <w:color w:val="231F20"/>
          <w:spacing w:val="-11"/>
          <w:w w:val="105"/>
        </w:rPr>
        <w:t> </w:t>
      </w:r>
      <w:r>
        <w:rPr>
          <w:color w:val="231F20"/>
          <w:w w:val="105"/>
        </w:rPr>
        <w:t>a</w:t>
      </w:r>
      <w:r>
        <w:rPr>
          <w:color w:val="231F20"/>
          <w:spacing w:val="-12"/>
          <w:w w:val="105"/>
        </w:rPr>
        <w:t> </w:t>
      </w:r>
      <w:r>
        <w:rPr>
          <w:color w:val="231F20"/>
          <w:w w:val="105"/>
        </w:rPr>
        <w:t>Berlín</w:t>
      </w:r>
      <w:r>
        <w:rPr>
          <w:color w:val="231F20"/>
          <w:spacing w:val="-11"/>
          <w:w w:val="105"/>
        </w:rPr>
        <w:t> </w:t>
      </w:r>
      <w:r>
        <w:rPr>
          <w:color w:val="231F20"/>
          <w:w w:val="105"/>
        </w:rPr>
        <w:t>el</w:t>
      </w:r>
      <w:r>
        <w:rPr>
          <w:color w:val="231F20"/>
          <w:spacing w:val="-11"/>
          <w:w w:val="105"/>
        </w:rPr>
        <w:t> </w:t>
      </w:r>
      <w:r>
        <w:rPr>
          <w:color w:val="231F20"/>
          <w:w w:val="105"/>
        </w:rPr>
        <w:t>secreto nombre de la ciudad que deben atacar” (JSB: 117). Sin embargo, en el marco que engloba la narración de </w:t>
      </w:r>
      <w:r>
        <w:rPr>
          <w:color w:val="231F20"/>
          <w:spacing w:val="-11"/>
          <w:w w:val="105"/>
        </w:rPr>
        <w:t>yu </w:t>
      </w:r>
      <w:r>
        <w:rPr>
          <w:color w:val="231F20"/>
          <w:spacing w:val="-6"/>
          <w:w w:val="105"/>
        </w:rPr>
        <w:t>Tsun </w:t>
      </w:r>
      <w:r>
        <w:rPr>
          <w:color w:val="231F20"/>
          <w:w w:val="105"/>
        </w:rPr>
        <w:t>el bombardeo por parte de los alemanes no ocurre. La mención de las “lluvias torrenciales”   </w:t>
      </w:r>
      <w:r>
        <w:rPr>
          <w:color w:val="231F20"/>
          <w:spacing w:val="16"/>
          <w:w w:val="105"/>
        </w:rPr>
        <w:t> </w:t>
      </w:r>
      <w:r>
        <w:rPr>
          <w:color w:val="231F20"/>
          <w:w w:val="105"/>
        </w:rPr>
        <w:t>(JSB:</w:t>
      </w:r>
    </w:p>
    <w:p>
      <w:pPr>
        <w:pStyle w:val="BodyText"/>
        <w:spacing w:line="300" w:lineRule="auto" w:before="2"/>
        <w:ind w:left="117" w:right="115"/>
        <w:jc w:val="both"/>
        <w:rPr>
          <w:sz w:val="14"/>
        </w:rPr>
      </w:pPr>
      <w:r>
        <w:rPr>
          <w:color w:val="231F20"/>
        </w:rPr>
        <w:t>100) por Liddell Hart es sugestiva en este contexto. nuevamente, como    en el caso del desciframiento del motivo del asesinato, no hay verdad unívoca.</w:t>
      </w:r>
      <w:r>
        <w:rPr>
          <w:color w:val="231F20"/>
          <w:position w:val="7"/>
          <w:sz w:val="14"/>
        </w:rPr>
        <w:t>11</w:t>
      </w:r>
    </w:p>
    <w:p>
      <w:pPr>
        <w:pStyle w:val="BodyText"/>
        <w:rPr>
          <w:sz w:val="22"/>
        </w:rPr>
      </w:pPr>
    </w:p>
    <w:p>
      <w:pPr>
        <w:pStyle w:val="BodyText"/>
        <w:rPr>
          <w:sz w:val="22"/>
        </w:rPr>
      </w:pPr>
    </w:p>
    <w:p>
      <w:pPr>
        <w:pStyle w:val="BodyText"/>
        <w:rPr>
          <w:sz w:val="22"/>
        </w:rPr>
      </w:pPr>
    </w:p>
    <w:p>
      <w:pPr>
        <w:pStyle w:val="BodyText"/>
        <w:spacing w:before="6"/>
        <w:rPr>
          <w:sz w:val="25"/>
        </w:rPr>
      </w:pPr>
    </w:p>
    <w:p>
      <w:pPr>
        <w:spacing w:line="280" w:lineRule="auto" w:before="0"/>
        <w:ind w:left="117" w:right="115" w:firstLine="396"/>
        <w:jc w:val="both"/>
        <w:rPr>
          <w:sz w:val="16"/>
        </w:rPr>
      </w:pPr>
      <w:r>
        <w:rPr>
          <w:color w:val="231F20"/>
          <w:position w:val="5"/>
          <w:sz w:val="11"/>
        </w:rPr>
        <w:t>9 </w:t>
      </w:r>
      <w:r>
        <w:rPr>
          <w:color w:val="231F20"/>
          <w:sz w:val="16"/>
        </w:rPr>
        <w:t>Las circunstancias bajo las que </w:t>
      </w:r>
      <w:r>
        <w:rPr>
          <w:color w:val="231F20"/>
          <w:spacing w:val="-9"/>
          <w:sz w:val="16"/>
        </w:rPr>
        <w:t>yu </w:t>
      </w:r>
      <w:r>
        <w:rPr>
          <w:color w:val="231F20"/>
          <w:spacing w:val="-4"/>
          <w:sz w:val="16"/>
        </w:rPr>
        <w:t>Tsun, </w:t>
      </w:r>
      <w:r>
        <w:rPr>
          <w:color w:val="231F20"/>
          <w:sz w:val="16"/>
        </w:rPr>
        <w:t>siendo chino, se convierte en espía de Alemania –hecho inverosímil– se desconocen por la manipulación narrativa de la infor- mación, ya que “[faltan] dos páginas iniciales” (JSB: 100) de su declaración. </w:t>
      </w:r>
      <w:r>
        <w:rPr>
          <w:color w:val="231F20"/>
          <w:spacing w:val="-4"/>
          <w:sz w:val="16"/>
        </w:rPr>
        <w:t>Teniendo </w:t>
      </w:r>
      <w:r>
        <w:rPr>
          <w:color w:val="231F20"/>
          <w:sz w:val="16"/>
        </w:rPr>
        <w:t>en cuenta los paralelismos e inclusiones entre “El jardín de los senderos que se bifurcan” de Borges y la obra de </w:t>
      </w:r>
      <w:r>
        <w:rPr>
          <w:color w:val="231F20"/>
          <w:spacing w:val="-4"/>
          <w:sz w:val="16"/>
        </w:rPr>
        <w:t>Ts’ui </w:t>
      </w:r>
      <w:r>
        <w:rPr>
          <w:color w:val="231F20"/>
          <w:sz w:val="16"/>
        </w:rPr>
        <w:t>Pên, recordemos que la palabra “tiempo”, esencial en la obra de  </w:t>
      </w:r>
      <w:r>
        <w:rPr>
          <w:color w:val="231F20"/>
          <w:spacing w:val="-4"/>
          <w:sz w:val="16"/>
        </w:rPr>
        <w:t>Ts’ui </w:t>
      </w:r>
      <w:r>
        <w:rPr>
          <w:color w:val="231F20"/>
          <w:sz w:val="16"/>
        </w:rPr>
        <w:t>Pên también está omitida; siguiendo esta lógica podemos especular que esas circuns- tancias que lo llevaron a ser espía arrojarían luz sobre su deseo de comprobar la superio- ridad de su </w:t>
      </w:r>
      <w:r>
        <w:rPr>
          <w:color w:val="231F20"/>
          <w:spacing w:val="16"/>
          <w:sz w:val="16"/>
        </w:rPr>
        <w:t> </w:t>
      </w:r>
      <w:r>
        <w:rPr>
          <w:color w:val="231F20"/>
          <w:sz w:val="16"/>
        </w:rPr>
        <w:t>raza.</w:t>
      </w:r>
    </w:p>
    <w:p>
      <w:pPr>
        <w:spacing w:line="280" w:lineRule="auto" w:before="0"/>
        <w:ind w:left="117" w:right="115" w:firstLine="396"/>
        <w:jc w:val="both"/>
        <w:rPr>
          <w:sz w:val="16"/>
        </w:rPr>
      </w:pPr>
      <w:r>
        <w:rPr>
          <w:color w:val="231F20"/>
          <w:w w:val="105"/>
          <w:position w:val="5"/>
          <w:sz w:val="11"/>
        </w:rPr>
        <w:t>10 </w:t>
      </w:r>
      <w:r>
        <w:rPr>
          <w:color w:val="231F20"/>
          <w:w w:val="105"/>
          <w:sz w:val="16"/>
        </w:rPr>
        <w:t>La referencia extratextual es la batalla de la ciudad de Albert que duró del 1 al 13 de julio de 1916 y fue parte de la denominada batalla de Somme (Gilbert, 2007).</w:t>
      </w:r>
    </w:p>
    <w:p>
      <w:pPr>
        <w:spacing w:line="280" w:lineRule="auto" w:before="0"/>
        <w:ind w:left="117" w:right="115" w:firstLine="396"/>
        <w:jc w:val="both"/>
        <w:rPr>
          <w:sz w:val="16"/>
        </w:rPr>
      </w:pPr>
      <w:r>
        <w:rPr>
          <w:color w:val="231F20"/>
          <w:position w:val="5"/>
          <w:sz w:val="11"/>
        </w:rPr>
        <w:t>11 </w:t>
      </w:r>
      <w:r>
        <w:rPr>
          <w:color w:val="231F20"/>
          <w:spacing w:val="-3"/>
          <w:sz w:val="16"/>
        </w:rPr>
        <w:t>Frank  </w:t>
      </w:r>
      <w:r>
        <w:rPr>
          <w:color w:val="231F20"/>
          <w:sz w:val="16"/>
        </w:rPr>
        <w:t>y </w:t>
      </w:r>
      <w:r>
        <w:rPr>
          <w:color w:val="231F20"/>
          <w:spacing w:val="-4"/>
          <w:sz w:val="16"/>
        </w:rPr>
        <w:t>Vosburg  </w:t>
      </w:r>
      <w:r>
        <w:rPr>
          <w:color w:val="231F20"/>
          <w:sz w:val="16"/>
        </w:rPr>
        <w:t>comentan al respecto: “Desde la perspectiva del lector enajenado  del cuento, Albert, entendido en su plano de ciudad, fue destruido […]. Desde la perspec-    tiva del lector de </w:t>
      </w:r>
      <w:r>
        <w:rPr>
          <w:rFonts w:ascii="Times New Roman" w:hAnsi="Times New Roman"/>
          <w:i/>
          <w:color w:val="231F20"/>
          <w:sz w:val="16"/>
        </w:rPr>
        <w:t>Histtoria </w:t>
      </w:r>
      <w:r>
        <w:rPr>
          <w:color w:val="231F20"/>
          <w:sz w:val="16"/>
        </w:rPr>
        <w:t>de Liddell Hart, Albert no fue destruido  como ciudad, pero sí  como personaje” (1977: </w:t>
      </w:r>
      <w:r>
        <w:rPr>
          <w:color w:val="231F20"/>
          <w:spacing w:val="14"/>
          <w:sz w:val="16"/>
        </w:rPr>
        <w:t> </w:t>
      </w:r>
      <w:r>
        <w:rPr>
          <w:color w:val="231F20"/>
          <w:sz w:val="16"/>
        </w:rPr>
        <w:t>529-530).</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rPr>
        <w:t>yu Tsun, quien se dedica a espiar por el imperio Alemán  y  cabal- mente cumple con su deber asesinando a Albert, rechaza considerarlo como su enemigo en el nivel    personal:</w:t>
      </w:r>
    </w:p>
    <w:p>
      <w:pPr>
        <w:pStyle w:val="BodyText"/>
        <w:spacing w:before="10"/>
        <w:rPr>
          <w:sz w:val="21"/>
        </w:rPr>
      </w:pPr>
    </w:p>
    <w:p>
      <w:pPr>
        <w:spacing w:line="273" w:lineRule="auto" w:before="0"/>
        <w:ind w:left="797" w:right="115" w:firstLine="270"/>
        <w:jc w:val="both"/>
        <w:rPr>
          <w:sz w:val="18"/>
        </w:rPr>
      </w:pPr>
      <w:r>
        <w:rPr>
          <w:color w:val="231F20"/>
          <w:sz w:val="18"/>
        </w:rPr>
        <w:t>–En todos [ejemplos] –articulé no sin un temblor– yo agradezco y venero su recreación del jardín de Ts’ui    Pên.</w:t>
      </w:r>
    </w:p>
    <w:p>
      <w:pPr>
        <w:spacing w:line="273" w:lineRule="auto" w:before="0"/>
        <w:ind w:left="797" w:right="115" w:firstLine="270"/>
        <w:jc w:val="both"/>
        <w:rPr>
          <w:sz w:val="18"/>
        </w:rPr>
      </w:pPr>
      <w:r>
        <w:rPr>
          <w:color w:val="231F20"/>
          <w:w w:val="105"/>
          <w:sz w:val="18"/>
        </w:rPr>
        <w:t>–no</w:t>
      </w:r>
      <w:r>
        <w:rPr>
          <w:color w:val="231F20"/>
          <w:spacing w:val="-6"/>
          <w:w w:val="105"/>
          <w:sz w:val="18"/>
        </w:rPr>
        <w:t> </w:t>
      </w:r>
      <w:r>
        <w:rPr>
          <w:color w:val="231F20"/>
          <w:w w:val="105"/>
          <w:sz w:val="18"/>
        </w:rPr>
        <w:t>en</w:t>
      </w:r>
      <w:r>
        <w:rPr>
          <w:color w:val="231F20"/>
          <w:spacing w:val="-7"/>
          <w:w w:val="105"/>
          <w:sz w:val="18"/>
        </w:rPr>
        <w:t> </w:t>
      </w:r>
      <w:r>
        <w:rPr>
          <w:color w:val="231F20"/>
          <w:w w:val="105"/>
          <w:sz w:val="18"/>
        </w:rPr>
        <w:t>todos</w:t>
      </w:r>
      <w:r>
        <w:rPr>
          <w:color w:val="231F20"/>
          <w:spacing w:val="-6"/>
          <w:w w:val="105"/>
          <w:sz w:val="18"/>
        </w:rPr>
        <w:t> </w:t>
      </w:r>
      <w:r>
        <w:rPr>
          <w:color w:val="231F20"/>
          <w:w w:val="105"/>
          <w:sz w:val="18"/>
        </w:rPr>
        <w:t>–murmuró</w:t>
      </w:r>
      <w:r>
        <w:rPr>
          <w:color w:val="231F20"/>
          <w:spacing w:val="-6"/>
          <w:w w:val="105"/>
          <w:sz w:val="18"/>
        </w:rPr>
        <w:t> </w:t>
      </w:r>
      <w:r>
        <w:rPr>
          <w:color w:val="231F20"/>
          <w:w w:val="105"/>
          <w:sz w:val="18"/>
        </w:rPr>
        <w:t>con</w:t>
      </w:r>
      <w:r>
        <w:rPr>
          <w:color w:val="231F20"/>
          <w:spacing w:val="-7"/>
          <w:w w:val="105"/>
          <w:sz w:val="18"/>
        </w:rPr>
        <w:t> </w:t>
      </w:r>
      <w:r>
        <w:rPr>
          <w:color w:val="231F20"/>
          <w:w w:val="105"/>
          <w:sz w:val="18"/>
        </w:rPr>
        <w:t>una</w:t>
      </w:r>
      <w:r>
        <w:rPr>
          <w:color w:val="231F20"/>
          <w:spacing w:val="-7"/>
          <w:w w:val="105"/>
          <w:sz w:val="18"/>
        </w:rPr>
        <w:t> </w:t>
      </w:r>
      <w:r>
        <w:rPr>
          <w:color w:val="231F20"/>
          <w:w w:val="105"/>
          <w:sz w:val="18"/>
        </w:rPr>
        <w:t>sonrisa</w:t>
      </w:r>
      <w:r>
        <w:rPr>
          <w:color w:val="231F20"/>
          <w:spacing w:val="-7"/>
          <w:w w:val="105"/>
          <w:sz w:val="18"/>
        </w:rPr>
        <w:t> </w:t>
      </w:r>
      <w:r>
        <w:rPr>
          <w:color w:val="231F20"/>
          <w:w w:val="105"/>
          <w:sz w:val="18"/>
        </w:rPr>
        <w:t>[Stephen</w:t>
      </w:r>
      <w:r>
        <w:rPr>
          <w:color w:val="231F20"/>
          <w:spacing w:val="-6"/>
          <w:w w:val="105"/>
          <w:sz w:val="18"/>
        </w:rPr>
        <w:t> </w:t>
      </w:r>
      <w:r>
        <w:rPr>
          <w:color w:val="231F20"/>
          <w:w w:val="105"/>
          <w:sz w:val="18"/>
        </w:rPr>
        <w:t>Albert]–.</w:t>
      </w:r>
      <w:r>
        <w:rPr>
          <w:color w:val="231F20"/>
          <w:spacing w:val="-6"/>
          <w:w w:val="105"/>
          <w:sz w:val="18"/>
        </w:rPr>
        <w:t> </w:t>
      </w:r>
      <w:r>
        <w:rPr>
          <w:color w:val="231F20"/>
          <w:w w:val="105"/>
          <w:sz w:val="18"/>
        </w:rPr>
        <w:t>El</w:t>
      </w:r>
      <w:r>
        <w:rPr>
          <w:color w:val="231F20"/>
          <w:spacing w:val="-6"/>
          <w:w w:val="105"/>
          <w:sz w:val="18"/>
        </w:rPr>
        <w:t> </w:t>
      </w:r>
      <w:r>
        <w:rPr>
          <w:color w:val="231F20"/>
          <w:w w:val="105"/>
          <w:sz w:val="18"/>
        </w:rPr>
        <w:t>tiem- po se bifurca perpetuamente hacia innumerables futuros. En uno de ellos</w:t>
      </w:r>
      <w:r>
        <w:rPr>
          <w:color w:val="231F20"/>
          <w:spacing w:val="-12"/>
          <w:w w:val="105"/>
          <w:sz w:val="18"/>
        </w:rPr>
        <w:t> </w:t>
      </w:r>
      <w:r>
        <w:rPr>
          <w:color w:val="231F20"/>
          <w:w w:val="105"/>
          <w:sz w:val="18"/>
        </w:rPr>
        <w:t>soy</w:t>
      </w:r>
      <w:r>
        <w:rPr>
          <w:color w:val="231F20"/>
          <w:spacing w:val="-12"/>
          <w:w w:val="105"/>
          <w:sz w:val="18"/>
        </w:rPr>
        <w:t> </w:t>
      </w:r>
      <w:r>
        <w:rPr>
          <w:color w:val="231F20"/>
          <w:w w:val="105"/>
          <w:sz w:val="18"/>
        </w:rPr>
        <w:t>su</w:t>
      </w:r>
      <w:r>
        <w:rPr>
          <w:color w:val="231F20"/>
          <w:spacing w:val="-12"/>
          <w:w w:val="105"/>
          <w:sz w:val="18"/>
        </w:rPr>
        <w:t> </w:t>
      </w:r>
      <w:r>
        <w:rPr>
          <w:color w:val="231F20"/>
          <w:w w:val="105"/>
          <w:sz w:val="18"/>
        </w:rPr>
        <w:t>enemigo</w:t>
      </w:r>
      <w:r>
        <w:rPr>
          <w:color w:val="231F20"/>
          <w:spacing w:val="-12"/>
          <w:w w:val="105"/>
          <w:sz w:val="18"/>
        </w:rPr>
        <w:t> </w:t>
      </w:r>
      <w:r>
        <w:rPr>
          <w:color w:val="231F20"/>
          <w:w w:val="105"/>
          <w:sz w:val="18"/>
        </w:rPr>
        <w:t>(JSB:</w:t>
      </w:r>
      <w:r>
        <w:rPr>
          <w:color w:val="231F20"/>
          <w:spacing w:val="-12"/>
          <w:w w:val="105"/>
          <w:sz w:val="18"/>
        </w:rPr>
        <w:t> </w:t>
      </w:r>
      <w:r>
        <w:rPr>
          <w:color w:val="231F20"/>
          <w:w w:val="105"/>
          <w:sz w:val="18"/>
        </w:rPr>
        <w:t>116-117).</w:t>
      </w:r>
    </w:p>
    <w:p>
      <w:pPr>
        <w:pStyle w:val="BodyText"/>
        <w:rPr>
          <w:sz w:val="18"/>
        </w:rPr>
      </w:pPr>
    </w:p>
    <w:p>
      <w:pPr>
        <w:pStyle w:val="BodyText"/>
        <w:spacing w:line="307" w:lineRule="auto" w:before="127"/>
        <w:ind w:left="117" w:right="115"/>
        <w:jc w:val="both"/>
      </w:pPr>
      <w:r>
        <w:rPr>
          <w:color w:val="231F20"/>
          <w:spacing w:val="-11"/>
          <w:w w:val="105"/>
        </w:rPr>
        <w:t>yu </w:t>
      </w:r>
      <w:r>
        <w:rPr>
          <w:color w:val="231F20"/>
          <w:spacing w:val="-5"/>
          <w:w w:val="105"/>
        </w:rPr>
        <w:t>Tsun, </w:t>
      </w:r>
      <w:r>
        <w:rPr>
          <w:color w:val="231F20"/>
          <w:spacing w:val="-3"/>
          <w:w w:val="105"/>
        </w:rPr>
        <w:t>expresando </w:t>
      </w:r>
      <w:r>
        <w:rPr>
          <w:color w:val="231F20"/>
          <w:w w:val="105"/>
        </w:rPr>
        <w:t>su veneración, pide la carta en la que </w:t>
      </w:r>
      <w:r>
        <w:rPr>
          <w:color w:val="231F20"/>
          <w:spacing w:val="-5"/>
          <w:w w:val="105"/>
        </w:rPr>
        <w:t>Ts’ui </w:t>
      </w:r>
      <w:r>
        <w:rPr>
          <w:color w:val="231F20"/>
          <w:w w:val="105"/>
        </w:rPr>
        <w:t>Pên </w:t>
      </w:r>
      <w:r>
        <w:rPr>
          <w:color w:val="231F20"/>
          <w:spacing w:val="-3"/>
          <w:w w:val="105"/>
        </w:rPr>
        <w:t>ex- </w:t>
      </w:r>
      <w:r>
        <w:rPr>
          <w:color w:val="231F20"/>
          <w:w w:val="105"/>
        </w:rPr>
        <w:t>plica</w:t>
      </w:r>
      <w:r>
        <w:rPr>
          <w:color w:val="231F20"/>
          <w:spacing w:val="-15"/>
          <w:w w:val="105"/>
        </w:rPr>
        <w:t> </w:t>
      </w:r>
      <w:r>
        <w:rPr>
          <w:color w:val="231F20"/>
          <w:w w:val="105"/>
        </w:rPr>
        <w:t>su</w:t>
      </w:r>
      <w:r>
        <w:rPr>
          <w:color w:val="231F20"/>
          <w:spacing w:val="-15"/>
          <w:w w:val="105"/>
        </w:rPr>
        <w:t> </w:t>
      </w:r>
      <w:r>
        <w:rPr>
          <w:color w:val="231F20"/>
          <w:w w:val="105"/>
        </w:rPr>
        <w:t>obra</w:t>
      </w:r>
      <w:r>
        <w:rPr>
          <w:color w:val="231F20"/>
          <w:spacing w:val="-16"/>
          <w:w w:val="105"/>
        </w:rPr>
        <w:t> </w:t>
      </w:r>
      <w:r>
        <w:rPr>
          <w:color w:val="231F20"/>
          <w:w w:val="105"/>
        </w:rPr>
        <w:t>–“Dejo</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varios</w:t>
      </w:r>
      <w:r>
        <w:rPr>
          <w:color w:val="231F20"/>
          <w:spacing w:val="-16"/>
          <w:w w:val="105"/>
        </w:rPr>
        <w:t> </w:t>
      </w:r>
      <w:r>
        <w:rPr>
          <w:color w:val="231F20"/>
          <w:w w:val="105"/>
        </w:rPr>
        <w:t>porvenires</w:t>
      </w:r>
      <w:r>
        <w:rPr>
          <w:color w:val="231F20"/>
          <w:spacing w:val="-15"/>
          <w:w w:val="105"/>
        </w:rPr>
        <w:t> </w:t>
      </w:r>
      <w:r>
        <w:rPr>
          <w:color w:val="231F20"/>
          <w:w w:val="105"/>
        </w:rPr>
        <w:t>(no</w:t>
      </w:r>
      <w:r>
        <w:rPr>
          <w:color w:val="231F20"/>
          <w:spacing w:val="-15"/>
          <w:w w:val="105"/>
        </w:rPr>
        <w:t> </w:t>
      </w:r>
      <w:r>
        <w:rPr>
          <w:color w:val="231F20"/>
          <w:w w:val="105"/>
        </w:rPr>
        <w:t>a</w:t>
      </w:r>
      <w:r>
        <w:rPr>
          <w:color w:val="231F20"/>
          <w:spacing w:val="-15"/>
          <w:w w:val="105"/>
        </w:rPr>
        <w:t> </w:t>
      </w:r>
      <w:r>
        <w:rPr>
          <w:color w:val="231F20"/>
          <w:w w:val="105"/>
        </w:rPr>
        <w:t>todos)</w:t>
      </w:r>
      <w:r>
        <w:rPr>
          <w:color w:val="231F20"/>
          <w:spacing w:val="-15"/>
          <w:w w:val="105"/>
        </w:rPr>
        <w:t> </w:t>
      </w:r>
      <w:r>
        <w:rPr>
          <w:color w:val="231F20"/>
          <w:w w:val="105"/>
        </w:rPr>
        <w:t>mi</w:t>
      </w:r>
      <w:r>
        <w:rPr>
          <w:color w:val="231F20"/>
          <w:spacing w:val="-15"/>
          <w:w w:val="105"/>
        </w:rPr>
        <w:t> </w:t>
      </w:r>
      <w:r>
        <w:rPr>
          <w:color w:val="231F20"/>
          <w:w w:val="105"/>
        </w:rPr>
        <w:t>jardín</w:t>
      </w:r>
      <w:r>
        <w:rPr>
          <w:color w:val="231F20"/>
          <w:spacing w:val="-15"/>
          <w:w w:val="105"/>
        </w:rPr>
        <w:t> </w:t>
      </w:r>
      <w:r>
        <w:rPr>
          <w:color w:val="231F20"/>
          <w:w w:val="105"/>
        </w:rPr>
        <w:t>de</w:t>
      </w:r>
      <w:r>
        <w:rPr>
          <w:color w:val="231F20"/>
          <w:spacing w:val="-15"/>
          <w:w w:val="105"/>
        </w:rPr>
        <w:t> </w:t>
      </w:r>
      <w:r>
        <w:rPr>
          <w:color w:val="231F20"/>
          <w:w w:val="105"/>
        </w:rPr>
        <w:t>sen- deros</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bifurcan”</w:t>
      </w:r>
      <w:r>
        <w:rPr>
          <w:color w:val="231F20"/>
          <w:spacing w:val="-21"/>
          <w:w w:val="105"/>
        </w:rPr>
        <w:t> </w:t>
      </w:r>
      <w:r>
        <w:rPr>
          <w:color w:val="231F20"/>
          <w:w w:val="105"/>
        </w:rPr>
        <w:t>(JSB:</w:t>
      </w:r>
      <w:r>
        <w:rPr>
          <w:color w:val="231F20"/>
          <w:spacing w:val="-21"/>
          <w:w w:val="105"/>
        </w:rPr>
        <w:t> </w:t>
      </w:r>
      <w:r>
        <w:rPr>
          <w:color w:val="231F20"/>
          <w:w w:val="105"/>
        </w:rPr>
        <w:t>111)</w:t>
      </w:r>
      <w:r>
        <w:rPr>
          <w:color w:val="231F20"/>
          <w:spacing w:val="-21"/>
          <w:w w:val="105"/>
        </w:rPr>
        <w:t> </w:t>
      </w:r>
      <w:r>
        <w:rPr>
          <w:color w:val="231F20"/>
          <w:w w:val="105"/>
        </w:rPr>
        <w:t>–y</w:t>
      </w:r>
      <w:r>
        <w:rPr>
          <w:color w:val="231F20"/>
          <w:spacing w:val="-21"/>
          <w:w w:val="105"/>
        </w:rPr>
        <w:t> </w:t>
      </w:r>
      <w:r>
        <w:rPr>
          <w:color w:val="231F20"/>
          <w:w w:val="105"/>
        </w:rPr>
        <w:t>aprovecha</w:t>
      </w:r>
      <w:r>
        <w:rPr>
          <w:color w:val="231F20"/>
          <w:spacing w:val="-21"/>
          <w:w w:val="105"/>
        </w:rPr>
        <w:t> </w:t>
      </w:r>
      <w:r>
        <w:rPr>
          <w:color w:val="231F20"/>
          <w:w w:val="105"/>
        </w:rPr>
        <w:t>que</w:t>
      </w:r>
      <w:r>
        <w:rPr>
          <w:color w:val="231F20"/>
          <w:spacing w:val="-21"/>
          <w:w w:val="105"/>
        </w:rPr>
        <w:t> </w:t>
      </w:r>
      <w:r>
        <w:rPr>
          <w:color w:val="231F20"/>
          <w:w w:val="105"/>
        </w:rPr>
        <w:t>Albert</w:t>
      </w:r>
      <w:r>
        <w:rPr>
          <w:color w:val="231F20"/>
          <w:spacing w:val="-21"/>
          <w:w w:val="105"/>
        </w:rPr>
        <w:t> </w:t>
      </w:r>
      <w:r>
        <w:rPr>
          <w:color w:val="231F20"/>
          <w:w w:val="105"/>
        </w:rPr>
        <w:t>le</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espalda para</w:t>
      </w:r>
      <w:r>
        <w:rPr>
          <w:color w:val="231F20"/>
          <w:spacing w:val="-24"/>
          <w:w w:val="105"/>
        </w:rPr>
        <w:t> </w:t>
      </w:r>
      <w:r>
        <w:rPr>
          <w:color w:val="231F20"/>
          <w:w w:val="105"/>
        </w:rPr>
        <w:t>dispararle:</w:t>
      </w:r>
      <w:r>
        <w:rPr>
          <w:color w:val="231F20"/>
          <w:spacing w:val="-24"/>
          <w:w w:val="105"/>
        </w:rPr>
        <w:t> </w:t>
      </w:r>
      <w:r>
        <w:rPr>
          <w:color w:val="231F20"/>
          <w:w w:val="105"/>
        </w:rPr>
        <w:t>“–El</w:t>
      </w:r>
      <w:r>
        <w:rPr>
          <w:color w:val="231F20"/>
          <w:spacing w:val="-24"/>
          <w:w w:val="105"/>
        </w:rPr>
        <w:t> </w:t>
      </w:r>
      <w:r>
        <w:rPr>
          <w:color w:val="231F20"/>
          <w:w w:val="105"/>
        </w:rPr>
        <w:t>porvenir</w:t>
      </w:r>
      <w:r>
        <w:rPr>
          <w:color w:val="231F20"/>
          <w:spacing w:val="-24"/>
          <w:w w:val="105"/>
        </w:rPr>
        <w:t> </w:t>
      </w:r>
      <w:r>
        <w:rPr>
          <w:color w:val="231F20"/>
          <w:w w:val="105"/>
        </w:rPr>
        <w:t>ya</w:t>
      </w:r>
      <w:r>
        <w:rPr>
          <w:color w:val="231F20"/>
          <w:spacing w:val="-24"/>
          <w:w w:val="105"/>
        </w:rPr>
        <w:t> </w:t>
      </w:r>
      <w:r>
        <w:rPr>
          <w:color w:val="231F20"/>
          <w:w w:val="105"/>
        </w:rPr>
        <w:t>existe</w:t>
      </w:r>
      <w:r>
        <w:rPr>
          <w:color w:val="231F20"/>
          <w:spacing w:val="-24"/>
          <w:w w:val="105"/>
        </w:rPr>
        <w:t> </w:t>
      </w:r>
      <w:r>
        <w:rPr>
          <w:color w:val="231F20"/>
          <w:w w:val="105"/>
        </w:rPr>
        <w:t>–respondí–,</w:t>
      </w:r>
      <w:r>
        <w:rPr>
          <w:color w:val="231F20"/>
          <w:spacing w:val="-24"/>
          <w:w w:val="105"/>
        </w:rPr>
        <w:t> </w:t>
      </w:r>
      <w:r>
        <w:rPr>
          <w:color w:val="231F20"/>
          <w:w w:val="105"/>
        </w:rPr>
        <w:t>pero</w:t>
      </w:r>
      <w:r>
        <w:rPr>
          <w:color w:val="231F20"/>
          <w:spacing w:val="-24"/>
          <w:w w:val="105"/>
        </w:rPr>
        <w:t> </w:t>
      </w:r>
      <w:r>
        <w:rPr>
          <w:color w:val="231F20"/>
          <w:w w:val="105"/>
        </w:rPr>
        <w:t>yo</w:t>
      </w:r>
      <w:r>
        <w:rPr>
          <w:color w:val="231F20"/>
          <w:spacing w:val="-24"/>
          <w:w w:val="105"/>
        </w:rPr>
        <w:t> </w:t>
      </w:r>
      <w:r>
        <w:rPr>
          <w:color w:val="231F20"/>
          <w:w w:val="105"/>
        </w:rPr>
        <w:t>soy</w:t>
      </w:r>
      <w:r>
        <w:rPr>
          <w:color w:val="231F20"/>
          <w:spacing w:val="-24"/>
          <w:w w:val="105"/>
        </w:rPr>
        <w:t> </w:t>
      </w:r>
      <w:r>
        <w:rPr>
          <w:color w:val="231F20"/>
          <w:w w:val="105"/>
        </w:rPr>
        <w:t>su</w:t>
      </w:r>
      <w:r>
        <w:rPr>
          <w:color w:val="231F20"/>
          <w:spacing w:val="-24"/>
          <w:w w:val="105"/>
        </w:rPr>
        <w:t> </w:t>
      </w:r>
      <w:r>
        <w:rPr>
          <w:color w:val="231F20"/>
          <w:w w:val="105"/>
        </w:rPr>
        <w:t>amigo.</w:t>
      </w:r>
    </w:p>
    <w:p>
      <w:pPr>
        <w:pStyle w:val="BodyText"/>
        <w:spacing w:line="307" w:lineRule="auto"/>
        <w:ind w:left="117" w:right="114"/>
        <w:jc w:val="both"/>
      </w:pPr>
      <w:r>
        <w:rPr>
          <w:color w:val="231F20"/>
        </w:rPr>
        <w:t>¿Puedo examinar de nuevo la carta?” (JSB: 117). De manera que </w:t>
      </w:r>
      <w:r>
        <w:rPr>
          <w:color w:val="231F20"/>
          <w:spacing w:val="-11"/>
        </w:rPr>
        <w:t>yu </w:t>
      </w:r>
      <w:r>
        <w:rPr>
          <w:color w:val="231F20"/>
          <w:spacing w:val="-6"/>
        </w:rPr>
        <w:t>Tsun </w:t>
      </w:r>
      <w:r>
        <w:rPr>
          <w:color w:val="231F20"/>
        </w:rPr>
        <w:t>asesina a quien considera su amigo, a quien admira “no [...] menos que     [a] Goethe” (JSB: 104) por haber rescatado y encontrado sentido en la  obra de su bisabuelo, y quien es investigador y admirador de su cultura.  </w:t>
      </w:r>
      <w:r>
        <w:rPr>
          <w:color w:val="231F20"/>
          <w:spacing w:val="-11"/>
        </w:rPr>
        <w:t>yu  </w:t>
      </w:r>
      <w:r>
        <w:rPr>
          <w:color w:val="231F20"/>
          <w:spacing w:val="-6"/>
        </w:rPr>
        <w:t>Tsun  </w:t>
      </w:r>
      <w:r>
        <w:rPr>
          <w:color w:val="231F20"/>
        </w:rPr>
        <w:t>sobrepone el propósito vanidoso de comprobar que su raza no    es inferior a la alemana, delegándose como el representante de ésta, a la amistad y el respeto; no se arrepiente: sabe que lo tenía que hacer en        la bifurcación que se presenta en el fragmento de Borges; no obstante, culmina su declaración con las palabras que reflejan el sentimiento de quien mata a un amigo: “no sabe (nadie puede saber) mi innumerable contrición  y  cansancio”  (JSB:</w:t>
      </w:r>
      <w:r>
        <w:rPr>
          <w:color w:val="231F20"/>
          <w:spacing w:val="-14"/>
        </w:rPr>
        <w:t> </w:t>
      </w:r>
      <w:r>
        <w:rPr>
          <w:color w:val="231F20"/>
        </w:rPr>
        <w:t>118).</w:t>
      </w:r>
    </w:p>
    <w:p>
      <w:pPr>
        <w:pStyle w:val="BodyText"/>
        <w:spacing w:line="307" w:lineRule="auto"/>
        <w:ind w:left="117" w:right="114" w:firstLine="396"/>
        <w:jc w:val="both"/>
      </w:pPr>
      <w:r>
        <w:rPr>
          <w:color w:val="231F20"/>
          <w:w w:val="105"/>
        </w:rPr>
        <w:t>Sin embargo, la división de los papeles del victimario y la víctima no es tajante. La enunciación del sinólogo de que en una de las bifurca- ciones</w:t>
      </w:r>
      <w:r>
        <w:rPr>
          <w:color w:val="231F20"/>
          <w:spacing w:val="-6"/>
          <w:w w:val="105"/>
        </w:rPr>
        <w:t> </w:t>
      </w:r>
      <w:r>
        <w:rPr>
          <w:color w:val="231F20"/>
          <w:w w:val="105"/>
        </w:rPr>
        <w:t>él</w:t>
      </w:r>
      <w:r>
        <w:rPr>
          <w:color w:val="231F20"/>
          <w:spacing w:val="-6"/>
          <w:w w:val="105"/>
        </w:rPr>
        <w:t> </w:t>
      </w:r>
      <w:r>
        <w:rPr>
          <w:color w:val="231F20"/>
          <w:w w:val="105"/>
        </w:rPr>
        <w:t>es</w:t>
      </w:r>
      <w:r>
        <w:rPr>
          <w:color w:val="231F20"/>
          <w:spacing w:val="-6"/>
          <w:w w:val="105"/>
        </w:rPr>
        <w:t> </w:t>
      </w:r>
      <w:r>
        <w:rPr>
          <w:color w:val="231F20"/>
          <w:w w:val="105"/>
        </w:rPr>
        <w:t>su</w:t>
      </w:r>
      <w:r>
        <w:rPr>
          <w:color w:val="231F20"/>
          <w:spacing w:val="-6"/>
          <w:w w:val="105"/>
        </w:rPr>
        <w:t> </w:t>
      </w:r>
      <w:r>
        <w:rPr>
          <w:color w:val="231F20"/>
          <w:w w:val="105"/>
        </w:rPr>
        <w:t>enemigo</w:t>
      </w:r>
      <w:r>
        <w:rPr>
          <w:color w:val="231F20"/>
          <w:spacing w:val="-6"/>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meramente</w:t>
      </w:r>
      <w:r>
        <w:rPr>
          <w:color w:val="231F20"/>
          <w:spacing w:val="-6"/>
          <w:w w:val="105"/>
        </w:rPr>
        <w:t> </w:t>
      </w:r>
      <w:r>
        <w:rPr>
          <w:color w:val="231F20"/>
          <w:w w:val="105"/>
        </w:rPr>
        <w:t>hipotética.</w:t>
      </w:r>
      <w:r>
        <w:rPr>
          <w:color w:val="231F20"/>
          <w:spacing w:val="-6"/>
          <w:w w:val="105"/>
        </w:rPr>
        <w:t> </w:t>
      </w:r>
      <w:r>
        <w:rPr>
          <w:color w:val="231F20"/>
          <w:w w:val="105"/>
        </w:rPr>
        <w:t>Se</w:t>
      </w:r>
      <w:r>
        <w:rPr>
          <w:color w:val="231F20"/>
          <w:spacing w:val="-6"/>
          <w:w w:val="105"/>
        </w:rPr>
        <w:t> </w:t>
      </w:r>
      <w:r>
        <w:rPr>
          <w:color w:val="231F20"/>
          <w:w w:val="105"/>
        </w:rPr>
        <w:t>conoce</w:t>
      </w:r>
      <w:r>
        <w:rPr>
          <w:color w:val="231F20"/>
          <w:spacing w:val="-6"/>
          <w:w w:val="105"/>
        </w:rPr>
        <w:t> </w:t>
      </w:r>
      <w:r>
        <w:rPr>
          <w:color w:val="231F20"/>
          <w:w w:val="105"/>
        </w:rPr>
        <w:t>que</w:t>
      </w:r>
      <w:r>
        <w:rPr>
          <w:color w:val="231F20"/>
          <w:spacing w:val="-6"/>
          <w:w w:val="105"/>
        </w:rPr>
        <w:t> </w:t>
      </w:r>
      <w:r>
        <w:rPr>
          <w:color w:val="231F20"/>
          <w:w w:val="105"/>
        </w:rPr>
        <w:t>éste “había sido misionero en </w:t>
      </w:r>
      <w:r>
        <w:rPr>
          <w:color w:val="231F20"/>
          <w:spacing w:val="-3"/>
          <w:w w:val="105"/>
        </w:rPr>
        <w:t>Tientsin” </w:t>
      </w:r>
      <w:r>
        <w:rPr>
          <w:color w:val="231F20"/>
          <w:w w:val="105"/>
        </w:rPr>
        <w:t>(JSB: 109), lo cual </w:t>
      </w:r>
      <w:r>
        <w:rPr>
          <w:color w:val="231F20"/>
          <w:spacing w:val="-2"/>
          <w:w w:val="105"/>
        </w:rPr>
        <w:t>remite </w:t>
      </w:r>
      <w:r>
        <w:rPr>
          <w:color w:val="231F20"/>
          <w:w w:val="105"/>
        </w:rPr>
        <w:t>a la refe- </w:t>
      </w:r>
      <w:r>
        <w:rPr>
          <w:color w:val="231F20"/>
          <w:spacing w:val="-2"/>
          <w:w w:val="105"/>
        </w:rPr>
        <w:t>rencia </w:t>
      </w:r>
      <w:r>
        <w:rPr>
          <w:color w:val="231F20"/>
          <w:w w:val="105"/>
        </w:rPr>
        <w:t>extratextual de la ciudad de Tientsin (Tianjin), el puerto que fue otorgado por el imperio chino a través de las concesiones a las fuerzas imperiales</w:t>
      </w:r>
      <w:r>
        <w:rPr>
          <w:color w:val="231F20"/>
          <w:spacing w:val="-28"/>
          <w:w w:val="105"/>
        </w:rPr>
        <w:t> </w:t>
      </w:r>
      <w:r>
        <w:rPr>
          <w:color w:val="231F20"/>
          <w:w w:val="105"/>
        </w:rPr>
        <w:t>predominantemente</w:t>
      </w:r>
      <w:r>
        <w:rPr>
          <w:color w:val="231F20"/>
          <w:spacing w:val="-28"/>
          <w:w w:val="105"/>
        </w:rPr>
        <w:t> </w:t>
      </w:r>
      <w:r>
        <w:rPr>
          <w:color w:val="231F20"/>
          <w:w w:val="105"/>
        </w:rPr>
        <w:t>occidentales</w:t>
      </w:r>
      <w:r>
        <w:rPr>
          <w:color w:val="231F20"/>
          <w:spacing w:val="-28"/>
          <w:w w:val="105"/>
        </w:rPr>
        <w:t> </w:t>
      </w:r>
      <w:r>
        <w:rPr>
          <w:color w:val="231F20"/>
          <w:w w:val="105"/>
        </w:rPr>
        <w:t>(francesa,</w:t>
      </w:r>
      <w:r>
        <w:rPr>
          <w:color w:val="231F20"/>
          <w:spacing w:val="-28"/>
          <w:w w:val="105"/>
        </w:rPr>
        <w:t> </w:t>
      </w:r>
      <w:r>
        <w:rPr>
          <w:color w:val="231F20"/>
          <w:w w:val="105"/>
        </w:rPr>
        <w:t>británica,</w:t>
      </w:r>
      <w:r>
        <w:rPr>
          <w:color w:val="231F20"/>
          <w:spacing w:val="-28"/>
          <w:w w:val="105"/>
        </w:rPr>
        <w:t> </w:t>
      </w:r>
      <w:r>
        <w:rPr>
          <w:color w:val="231F20"/>
          <w:w w:val="105"/>
        </w:rPr>
        <w:t>alema- na, japonesa, austro-húngara, italiana, belga y rusa) en el siglo</w:t>
      </w:r>
      <w:r>
        <w:rPr>
          <w:color w:val="231F20"/>
          <w:spacing w:val="20"/>
          <w:w w:val="105"/>
        </w:rPr>
        <w:t> </w:t>
      </w:r>
      <w:r>
        <w:rPr>
          <w:rFonts w:ascii="Calibri" w:hAnsi="Calibri"/>
          <w:color w:val="231F20"/>
          <w:w w:val="135"/>
          <w:sz w:val="16"/>
        </w:rPr>
        <w:t>xix</w:t>
      </w:r>
      <w:r>
        <w:rPr>
          <w:color w:val="231F20"/>
          <w:w w:val="135"/>
        </w:rPr>
        <w:t>.</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297" w:lineRule="auto" w:before="64"/>
        <w:ind w:left="117" w:right="115" w:firstLine="396"/>
        <w:jc w:val="both"/>
        <w:rPr>
          <w:sz w:val="14"/>
        </w:rPr>
      </w:pPr>
      <w:r>
        <w:rPr>
          <w:color w:val="231F20"/>
        </w:rPr>
        <w:t>Los colonos europeos de Tientsin fueron, por lo general, comercian- tes y misioneros.</w:t>
      </w:r>
      <w:r>
        <w:rPr>
          <w:color w:val="231F20"/>
          <w:position w:val="7"/>
          <w:sz w:val="14"/>
        </w:rPr>
        <w:t>12 </w:t>
      </w:r>
      <w:r>
        <w:rPr>
          <w:color w:val="231F20"/>
        </w:rPr>
        <w:t>Se sobreentiende  que  los  habitantes  autóctonos  de ese territorio colonizado vieron a los extranjeros como invasores y, por consiguiente,   enemigos.</w:t>
      </w:r>
      <w:r>
        <w:rPr>
          <w:color w:val="231F20"/>
          <w:position w:val="7"/>
          <w:sz w:val="14"/>
        </w:rPr>
        <w:t>13</w:t>
      </w:r>
    </w:p>
    <w:p>
      <w:pPr>
        <w:pStyle w:val="BodyText"/>
        <w:spacing w:before="2"/>
        <w:rPr>
          <w:sz w:val="26"/>
        </w:rPr>
      </w:pPr>
    </w:p>
    <w:p>
      <w:pPr>
        <w:spacing w:before="0"/>
        <w:ind w:left="117" w:right="0" w:firstLine="0"/>
        <w:jc w:val="both"/>
        <w:rPr>
          <w:rFonts w:ascii="Times New Roman"/>
          <w:b/>
          <w:sz w:val="20"/>
        </w:rPr>
      </w:pPr>
      <w:r>
        <w:rPr>
          <w:rFonts w:ascii="Times New Roman"/>
          <w:b/>
          <w:color w:val="231F20"/>
          <w:w w:val="110"/>
          <w:sz w:val="20"/>
        </w:rPr>
        <w:t>Rizomas en los jardines</w:t>
      </w:r>
    </w:p>
    <w:p>
      <w:pPr>
        <w:pStyle w:val="BodyText"/>
        <w:rPr>
          <w:rFonts w:ascii="Times New Roman"/>
          <w:b/>
        </w:rPr>
      </w:pPr>
    </w:p>
    <w:p>
      <w:pPr>
        <w:pStyle w:val="BodyText"/>
        <w:spacing w:line="307" w:lineRule="auto" w:before="134"/>
        <w:ind w:left="117" w:right="116"/>
        <w:jc w:val="both"/>
      </w:pPr>
      <w:r>
        <w:rPr>
          <w:color w:val="231F20"/>
        </w:rPr>
        <w:t>La obra </w:t>
      </w:r>
      <w:r>
        <w:rPr>
          <w:rFonts w:ascii="Times New Roman" w:hAnsi="Times New Roman"/>
          <w:i/>
          <w:color w:val="231F20"/>
        </w:rPr>
        <w:t>El jardín de senderos que se bifurcan </w:t>
      </w:r>
      <w:r>
        <w:rPr>
          <w:color w:val="231F20"/>
        </w:rPr>
        <w:t>de </w:t>
      </w:r>
      <w:r>
        <w:rPr>
          <w:color w:val="231F20"/>
          <w:spacing w:val="-5"/>
        </w:rPr>
        <w:t>Ts’ui </w:t>
      </w:r>
      <w:r>
        <w:rPr>
          <w:color w:val="231F20"/>
        </w:rPr>
        <w:t>Pên responde a una representación rizomática por excelencia, la cual encamina una lectura    en clave del rizoma hacia otros episodios de la ficción y hacia éste como una totalidad. “El jardín de senderos que se bifurcan” de Borges contiene aspectos fortificados pertenecientes al árbol, atravesados por líneas de ruptura;</w:t>
      </w:r>
      <w:r>
        <w:rPr>
          <w:color w:val="231F20"/>
          <w:spacing w:val="29"/>
        </w:rPr>
        <w:t> </w:t>
      </w:r>
      <w:r>
        <w:rPr>
          <w:color w:val="231F20"/>
        </w:rPr>
        <w:t>mientras</w:t>
      </w:r>
      <w:r>
        <w:rPr>
          <w:color w:val="231F20"/>
          <w:spacing w:val="29"/>
        </w:rPr>
        <w:t> </w:t>
      </w:r>
      <w:r>
        <w:rPr>
          <w:color w:val="231F20"/>
        </w:rPr>
        <w:t>tanto,</w:t>
      </w:r>
      <w:r>
        <w:rPr>
          <w:color w:val="231F20"/>
          <w:spacing w:val="29"/>
        </w:rPr>
        <w:t> </w:t>
      </w:r>
      <w:r>
        <w:rPr>
          <w:color w:val="231F20"/>
        </w:rPr>
        <w:t>la</w:t>
      </w:r>
      <w:r>
        <w:rPr>
          <w:color w:val="231F20"/>
          <w:spacing w:val="29"/>
        </w:rPr>
        <w:t> </w:t>
      </w:r>
      <w:r>
        <w:rPr>
          <w:color w:val="231F20"/>
        </w:rPr>
        <w:t>novela</w:t>
      </w:r>
      <w:r>
        <w:rPr>
          <w:color w:val="231F20"/>
          <w:spacing w:val="30"/>
        </w:rPr>
        <w:t> </w:t>
      </w:r>
      <w:r>
        <w:rPr>
          <w:color w:val="231F20"/>
        </w:rPr>
        <w:t>de</w:t>
      </w:r>
      <w:r>
        <w:rPr>
          <w:color w:val="231F20"/>
          <w:spacing w:val="29"/>
        </w:rPr>
        <w:t> </w:t>
      </w:r>
      <w:r>
        <w:rPr>
          <w:color w:val="231F20"/>
          <w:spacing w:val="-5"/>
        </w:rPr>
        <w:t>Ts’ui</w:t>
      </w:r>
      <w:r>
        <w:rPr>
          <w:color w:val="231F20"/>
          <w:spacing w:val="29"/>
        </w:rPr>
        <w:t> </w:t>
      </w:r>
      <w:r>
        <w:rPr>
          <w:color w:val="231F20"/>
        </w:rPr>
        <w:t>Pên</w:t>
      </w:r>
      <w:r>
        <w:rPr>
          <w:color w:val="231F20"/>
          <w:spacing w:val="29"/>
        </w:rPr>
        <w:t> </w:t>
      </w:r>
      <w:r>
        <w:rPr>
          <w:color w:val="231F20"/>
        </w:rPr>
        <w:t>es</w:t>
      </w:r>
      <w:r>
        <w:rPr>
          <w:color w:val="231F20"/>
          <w:spacing w:val="29"/>
        </w:rPr>
        <w:t> </w:t>
      </w:r>
      <w:r>
        <w:rPr>
          <w:color w:val="231F20"/>
        </w:rPr>
        <w:t>rizoma</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esencia</w:t>
      </w:r>
    </w:p>
    <w:p>
      <w:pPr>
        <w:pStyle w:val="BodyText"/>
        <w:spacing w:line="304" w:lineRule="auto"/>
        <w:ind w:left="117" w:right="115"/>
        <w:jc w:val="both"/>
        <w:rPr>
          <w:sz w:val="14"/>
        </w:rPr>
      </w:pPr>
      <w:r>
        <w:rPr>
          <w:color w:val="231F20"/>
          <w:w w:val="105"/>
        </w:rPr>
        <w:t>–el</w:t>
      </w:r>
      <w:r>
        <w:rPr>
          <w:color w:val="231F20"/>
          <w:spacing w:val="-19"/>
          <w:w w:val="105"/>
        </w:rPr>
        <w:t> </w:t>
      </w:r>
      <w:r>
        <w:rPr>
          <w:color w:val="231F20"/>
          <w:w w:val="105"/>
        </w:rPr>
        <w:t>tiempo–,</w:t>
      </w:r>
      <w:r>
        <w:rPr>
          <w:color w:val="231F20"/>
          <w:spacing w:val="-19"/>
          <w:w w:val="105"/>
        </w:rPr>
        <w:t> </w:t>
      </w:r>
      <w:r>
        <w:rPr>
          <w:color w:val="231F20"/>
          <w:w w:val="105"/>
        </w:rPr>
        <w:t>es</w:t>
      </w:r>
      <w:r>
        <w:rPr>
          <w:color w:val="231F20"/>
          <w:spacing w:val="-19"/>
          <w:w w:val="105"/>
        </w:rPr>
        <w:t> </w:t>
      </w:r>
      <w:r>
        <w:rPr>
          <w:color w:val="231F20"/>
          <w:w w:val="105"/>
        </w:rPr>
        <w:t>una</w:t>
      </w:r>
      <w:r>
        <w:rPr>
          <w:color w:val="231F20"/>
          <w:spacing w:val="-19"/>
          <w:w w:val="105"/>
        </w:rPr>
        <w:t> </w:t>
      </w:r>
      <w:r>
        <w:rPr>
          <w:color w:val="231F20"/>
          <w:w w:val="105"/>
        </w:rPr>
        <w:t>estética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desparrama</w:t>
      </w:r>
      <w:r>
        <w:rPr>
          <w:color w:val="231F20"/>
          <w:spacing w:val="-19"/>
          <w:w w:val="105"/>
        </w:rPr>
        <w:t> </w:t>
      </w:r>
      <w:r>
        <w:rPr>
          <w:color w:val="231F20"/>
          <w:w w:val="105"/>
        </w:rPr>
        <w:t>y</w:t>
      </w:r>
      <w:r>
        <w:rPr>
          <w:color w:val="231F20"/>
          <w:spacing w:val="-19"/>
          <w:w w:val="105"/>
        </w:rPr>
        <w:t> </w:t>
      </w:r>
      <w:r>
        <w:rPr>
          <w:color w:val="231F20"/>
          <w:w w:val="105"/>
        </w:rPr>
        <w:t>se</w:t>
      </w:r>
      <w:r>
        <w:rPr>
          <w:color w:val="231F20"/>
          <w:spacing w:val="-19"/>
          <w:w w:val="105"/>
        </w:rPr>
        <w:t> </w:t>
      </w:r>
      <w:r>
        <w:rPr>
          <w:color w:val="231F20"/>
          <w:w w:val="105"/>
        </w:rPr>
        <w:t>transmite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totali- dad</w:t>
      </w:r>
      <w:r>
        <w:rPr>
          <w:color w:val="231F20"/>
          <w:spacing w:val="-9"/>
          <w:w w:val="105"/>
        </w:rPr>
        <w:t> </w:t>
      </w:r>
      <w:r>
        <w:rPr>
          <w:color w:val="231F20"/>
          <w:w w:val="105"/>
        </w:rPr>
        <w:t>del</w:t>
      </w:r>
      <w:r>
        <w:rPr>
          <w:color w:val="231F20"/>
          <w:spacing w:val="-9"/>
          <w:w w:val="105"/>
        </w:rPr>
        <w:t> </w:t>
      </w:r>
      <w:r>
        <w:rPr>
          <w:color w:val="231F20"/>
          <w:w w:val="105"/>
        </w:rPr>
        <w:t>cuento,</w:t>
      </w:r>
      <w:r>
        <w:rPr>
          <w:color w:val="231F20"/>
          <w:spacing w:val="-10"/>
          <w:w w:val="105"/>
        </w:rPr>
        <w:t> </w:t>
      </w:r>
      <w:r>
        <w:rPr>
          <w:color w:val="231F20"/>
          <w:w w:val="105"/>
        </w:rPr>
        <w:t>en</w:t>
      </w:r>
      <w:r>
        <w:rPr>
          <w:color w:val="231F20"/>
          <w:spacing w:val="-10"/>
          <w:w w:val="105"/>
        </w:rPr>
        <w:t> </w:t>
      </w:r>
      <w:r>
        <w:rPr>
          <w:color w:val="231F20"/>
          <w:w w:val="105"/>
        </w:rPr>
        <w:t>todos</w:t>
      </w:r>
      <w:r>
        <w:rPr>
          <w:color w:val="231F20"/>
          <w:spacing w:val="-9"/>
          <w:w w:val="105"/>
        </w:rPr>
        <w:t> </w:t>
      </w:r>
      <w:r>
        <w:rPr>
          <w:color w:val="231F20"/>
          <w:w w:val="105"/>
        </w:rPr>
        <w:t>sus</w:t>
      </w:r>
      <w:r>
        <w:rPr>
          <w:color w:val="231F20"/>
          <w:spacing w:val="-10"/>
          <w:w w:val="105"/>
        </w:rPr>
        <w:t> </w:t>
      </w:r>
      <w:r>
        <w:rPr>
          <w:color w:val="231F20"/>
          <w:w w:val="105"/>
        </w:rPr>
        <w:t>niveles.</w:t>
      </w:r>
      <w:r>
        <w:rPr>
          <w:color w:val="231F20"/>
          <w:spacing w:val="-9"/>
          <w:w w:val="105"/>
        </w:rPr>
        <w:t> </w:t>
      </w:r>
      <w:r>
        <w:rPr>
          <w:color w:val="231F20"/>
          <w:w w:val="105"/>
        </w:rPr>
        <w:t>Aunque</w:t>
      </w:r>
      <w:r>
        <w:rPr>
          <w:color w:val="231F20"/>
          <w:spacing w:val="-9"/>
          <w:w w:val="105"/>
        </w:rPr>
        <w:t> </w:t>
      </w:r>
      <w:r>
        <w:rPr>
          <w:color w:val="231F20"/>
          <w:w w:val="105"/>
        </w:rPr>
        <w:t>los</w:t>
      </w:r>
      <w:r>
        <w:rPr>
          <w:color w:val="231F20"/>
          <w:spacing w:val="-9"/>
          <w:w w:val="105"/>
        </w:rPr>
        <w:t> </w:t>
      </w:r>
      <w:r>
        <w:rPr>
          <w:color w:val="231F20"/>
          <w:w w:val="105"/>
        </w:rPr>
        <w:t>conceptos</w:t>
      </w:r>
      <w:r>
        <w:rPr>
          <w:color w:val="231F20"/>
          <w:spacing w:val="-10"/>
          <w:w w:val="105"/>
        </w:rPr>
        <w:t> </w:t>
      </w:r>
      <w:r>
        <w:rPr>
          <w:color w:val="231F20"/>
          <w:w w:val="105"/>
        </w:rPr>
        <w:t>del</w:t>
      </w:r>
      <w:r>
        <w:rPr>
          <w:color w:val="231F20"/>
          <w:spacing w:val="-9"/>
          <w:w w:val="105"/>
        </w:rPr>
        <w:t> </w:t>
      </w:r>
      <w:r>
        <w:rPr>
          <w:color w:val="231F20"/>
          <w:w w:val="105"/>
        </w:rPr>
        <w:t>laberinto y el </w:t>
      </w:r>
      <w:r>
        <w:rPr>
          <w:color w:val="231F20"/>
          <w:spacing w:val="-3"/>
          <w:w w:val="105"/>
        </w:rPr>
        <w:t>libro </w:t>
      </w:r>
      <w:r>
        <w:rPr>
          <w:color w:val="231F20"/>
          <w:w w:val="105"/>
        </w:rPr>
        <w:t>–que se fusionan en la obra de </w:t>
      </w:r>
      <w:r>
        <w:rPr>
          <w:color w:val="231F20"/>
          <w:spacing w:val="-5"/>
          <w:w w:val="105"/>
        </w:rPr>
        <w:t>Ts’ui </w:t>
      </w:r>
      <w:r>
        <w:rPr>
          <w:color w:val="231F20"/>
          <w:w w:val="105"/>
        </w:rPr>
        <w:t>Pên –son, en su calidad  de símbolos, nociones arborescentes, dentro de “El jardín de senderos que se bifurcan” pierden esta característica y ambos devienen rizomas. Lo anterior se reconoce en la división de la ficción: en la primera parte de la metadiégesis </w:t>
      </w:r>
      <w:r>
        <w:rPr>
          <w:color w:val="231F20"/>
          <w:spacing w:val="-11"/>
          <w:w w:val="105"/>
        </w:rPr>
        <w:t>yu </w:t>
      </w:r>
      <w:r>
        <w:rPr>
          <w:color w:val="231F20"/>
          <w:spacing w:val="-6"/>
          <w:w w:val="105"/>
        </w:rPr>
        <w:t>Tsun </w:t>
      </w:r>
      <w:r>
        <w:rPr>
          <w:color w:val="231F20"/>
          <w:w w:val="105"/>
        </w:rPr>
        <w:t>mantiene un hilo de narración lineal, carac- terístico del </w:t>
      </w:r>
      <w:r>
        <w:rPr>
          <w:color w:val="231F20"/>
          <w:spacing w:val="-2"/>
          <w:w w:val="105"/>
        </w:rPr>
        <w:t>relato </w:t>
      </w:r>
      <w:r>
        <w:rPr>
          <w:color w:val="231F20"/>
          <w:w w:val="105"/>
        </w:rPr>
        <w:t>policial, mientras que en la segunda parte, en la cual domina la intervención de Stephen Albert, la narración se convierte en discontinua.</w:t>
      </w:r>
      <w:r>
        <w:rPr>
          <w:color w:val="231F20"/>
          <w:w w:val="105"/>
          <w:position w:val="7"/>
          <w:sz w:val="14"/>
        </w:rPr>
        <w:t>14</w:t>
      </w:r>
    </w:p>
    <w:p>
      <w:pPr>
        <w:pStyle w:val="BodyText"/>
        <w:rPr>
          <w:sz w:val="22"/>
        </w:rPr>
      </w:pPr>
    </w:p>
    <w:p>
      <w:pPr>
        <w:pStyle w:val="BodyText"/>
        <w:rPr>
          <w:sz w:val="22"/>
        </w:rPr>
      </w:pPr>
    </w:p>
    <w:p>
      <w:pPr>
        <w:spacing w:before="164"/>
        <w:ind w:left="514" w:right="128" w:firstLine="0"/>
        <w:jc w:val="left"/>
        <w:rPr>
          <w:sz w:val="16"/>
        </w:rPr>
      </w:pPr>
      <w:r>
        <w:rPr>
          <w:color w:val="231F20"/>
          <w:w w:val="105"/>
          <w:position w:val="5"/>
          <w:sz w:val="11"/>
        </w:rPr>
        <w:t>12 </w:t>
      </w:r>
      <w:r>
        <w:rPr>
          <w:color w:val="231F20"/>
          <w:w w:val="105"/>
          <w:sz w:val="16"/>
        </w:rPr>
        <w:t>Véase: Rodao, 2002 y Fernández, 2001.</w:t>
      </w:r>
    </w:p>
    <w:p>
      <w:pPr>
        <w:spacing w:line="280" w:lineRule="auto" w:before="30"/>
        <w:ind w:left="117" w:right="115" w:firstLine="396"/>
        <w:jc w:val="both"/>
        <w:rPr>
          <w:sz w:val="16"/>
        </w:rPr>
      </w:pPr>
      <w:r>
        <w:rPr>
          <w:color w:val="231F20"/>
          <w:w w:val="105"/>
          <w:position w:val="5"/>
          <w:sz w:val="11"/>
        </w:rPr>
        <w:t>13</w:t>
      </w:r>
      <w:r>
        <w:rPr>
          <w:color w:val="231F20"/>
          <w:spacing w:val="7"/>
          <w:w w:val="105"/>
          <w:position w:val="5"/>
          <w:sz w:val="11"/>
        </w:rPr>
        <w:t> </w:t>
      </w:r>
      <w:r>
        <w:rPr>
          <w:color w:val="231F20"/>
          <w:w w:val="105"/>
          <w:sz w:val="16"/>
        </w:rPr>
        <w:t>En</w:t>
      </w:r>
      <w:r>
        <w:rPr>
          <w:color w:val="231F20"/>
          <w:spacing w:val="-5"/>
          <w:w w:val="105"/>
          <w:sz w:val="16"/>
        </w:rPr>
        <w:t> </w:t>
      </w:r>
      <w:r>
        <w:rPr>
          <w:color w:val="231F20"/>
          <w:w w:val="105"/>
          <w:sz w:val="16"/>
        </w:rPr>
        <w:t>palabras</w:t>
      </w:r>
      <w:r>
        <w:rPr>
          <w:color w:val="231F20"/>
          <w:spacing w:val="-5"/>
          <w:w w:val="105"/>
          <w:sz w:val="16"/>
        </w:rPr>
        <w:t> </w:t>
      </w:r>
      <w:r>
        <w:rPr>
          <w:color w:val="231F20"/>
          <w:w w:val="105"/>
          <w:sz w:val="16"/>
        </w:rPr>
        <w:t>de</w:t>
      </w:r>
      <w:r>
        <w:rPr>
          <w:color w:val="231F20"/>
          <w:spacing w:val="-5"/>
          <w:w w:val="105"/>
          <w:sz w:val="16"/>
        </w:rPr>
        <w:t> </w:t>
      </w:r>
      <w:r>
        <w:rPr>
          <w:color w:val="231F20"/>
          <w:w w:val="105"/>
          <w:sz w:val="16"/>
        </w:rPr>
        <w:t>Echevarría:</w:t>
      </w:r>
      <w:r>
        <w:rPr>
          <w:color w:val="231F20"/>
          <w:spacing w:val="-5"/>
          <w:w w:val="105"/>
          <w:sz w:val="16"/>
        </w:rPr>
        <w:t> </w:t>
      </w:r>
      <w:r>
        <w:rPr>
          <w:color w:val="231F20"/>
          <w:w w:val="105"/>
          <w:sz w:val="16"/>
        </w:rPr>
        <w:t>“Si</w:t>
      </w:r>
      <w:r>
        <w:rPr>
          <w:color w:val="231F20"/>
          <w:spacing w:val="-5"/>
          <w:w w:val="105"/>
          <w:sz w:val="16"/>
        </w:rPr>
        <w:t> </w:t>
      </w:r>
      <w:r>
        <w:rPr>
          <w:color w:val="231F20"/>
          <w:w w:val="105"/>
          <w:sz w:val="16"/>
        </w:rPr>
        <w:t>[el]</w:t>
      </w:r>
      <w:r>
        <w:rPr>
          <w:color w:val="231F20"/>
          <w:spacing w:val="-5"/>
          <w:w w:val="105"/>
          <w:sz w:val="16"/>
        </w:rPr>
        <w:t> </w:t>
      </w:r>
      <w:r>
        <w:rPr>
          <w:color w:val="231F20"/>
          <w:w w:val="105"/>
          <w:sz w:val="16"/>
        </w:rPr>
        <w:t>lector</w:t>
      </w:r>
      <w:r>
        <w:rPr>
          <w:color w:val="231F20"/>
          <w:spacing w:val="-5"/>
          <w:w w:val="105"/>
          <w:sz w:val="16"/>
        </w:rPr>
        <w:t> </w:t>
      </w:r>
      <w:r>
        <w:rPr>
          <w:color w:val="231F20"/>
          <w:w w:val="105"/>
          <w:sz w:val="16"/>
        </w:rPr>
        <w:t>opta</w:t>
      </w:r>
      <w:r>
        <w:rPr>
          <w:color w:val="231F20"/>
          <w:spacing w:val="-5"/>
          <w:w w:val="105"/>
          <w:sz w:val="16"/>
        </w:rPr>
        <w:t> </w:t>
      </w:r>
      <w:r>
        <w:rPr>
          <w:color w:val="231F20"/>
          <w:w w:val="105"/>
          <w:sz w:val="16"/>
        </w:rPr>
        <w:t>por</w:t>
      </w:r>
      <w:r>
        <w:rPr>
          <w:color w:val="231F20"/>
          <w:spacing w:val="-5"/>
          <w:w w:val="105"/>
          <w:sz w:val="16"/>
        </w:rPr>
        <w:t> </w:t>
      </w:r>
      <w:r>
        <w:rPr>
          <w:color w:val="231F20"/>
          <w:w w:val="105"/>
          <w:sz w:val="16"/>
        </w:rPr>
        <w:t>uno</w:t>
      </w:r>
      <w:r>
        <w:rPr>
          <w:color w:val="231F20"/>
          <w:spacing w:val="-5"/>
          <w:w w:val="105"/>
          <w:sz w:val="16"/>
        </w:rPr>
        <w:t> </w:t>
      </w:r>
      <w:r>
        <w:rPr>
          <w:color w:val="231F20"/>
          <w:w w:val="105"/>
          <w:sz w:val="16"/>
        </w:rPr>
        <w:t>de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senderos</w:t>
      </w:r>
      <w:r>
        <w:rPr>
          <w:color w:val="231F20"/>
          <w:spacing w:val="-5"/>
          <w:w w:val="105"/>
          <w:sz w:val="16"/>
        </w:rPr>
        <w:t> </w:t>
      </w:r>
      <w:r>
        <w:rPr>
          <w:color w:val="231F20"/>
          <w:w w:val="105"/>
          <w:sz w:val="16"/>
        </w:rPr>
        <w:t>del</w:t>
      </w:r>
      <w:r>
        <w:rPr>
          <w:color w:val="231F20"/>
          <w:spacing w:val="-5"/>
          <w:w w:val="105"/>
          <w:sz w:val="16"/>
        </w:rPr>
        <w:t> </w:t>
      </w:r>
      <w:r>
        <w:rPr>
          <w:color w:val="231F20"/>
          <w:w w:val="105"/>
          <w:sz w:val="16"/>
        </w:rPr>
        <w:t>pasado, podrá establecer que, en efecto, en tanto y en cuanto se despeñó como misionero euro- peo en Tianjin, Albert fue enemigo de los de la raza de </w:t>
      </w:r>
      <w:r>
        <w:rPr>
          <w:color w:val="231F20"/>
          <w:spacing w:val="-9"/>
          <w:w w:val="105"/>
          <w:sz w:val="16"/>
        </w:rPr>
        <w:t>yu </w:t>
      </w:r>
      <w:r>
        <w:rPr>
          <w:color w:val="231F20"/>
          <w:spacing w:val="-4"/>
          <w:w w:val="105"/>
          <w:sz w:val="16"/>
        </w:rPr>
        <w:t>Tsun. </w:t>
      </w:r>
      <w:r>
        <w:rPr>
          <w:color w:val="231F20"/>
          <w:w w:val="105"/>
          <w:sz w:val="16"/>
        </w:rPr>
        <w:t>como ya se ha indicado anteriormente, los </w:t>
      </w:r>
      <w:r>
        <w:rPr>
          <w:color w:val="231F20"/>
          <w:spacing w:val="-3"/>
          <w:w w:val="105"/>
          <w:sz w:val="16"/>
        </w:rPr>
        <w:t>misioneros extranjeros </w:t>
      </w:r>
      <w:r>
        <w:rPr>
          <w:color w:val="231F20"/>
          <w:w w:val="105"/>
          <w:sz w:val="16"/>
        </w:rPr>
        <w:t>como agentes de la </w:t>
      </w:r>
      <w:r>
        <w:rPr>
          <w:color w:val="231F20"/>
          <w:spacing w:val="-3"/>
          <w:w w:val="105"/>
          <w:sz w:val="16"/>
        </w:rPr>
        <w:t>expansión </w:t>
      </w:r>
      <w:r>
        <w:rPr>
          <w:color w:val="231F20"/>
          <w:w w:val="105"/>
          <w:sz w:val="16"/>
        </w:rPr>
        <w:t>colonial inglesa y francesa</w:t>
      </w:r>
      <w:r>
        <w:rPr>
          <w:color w:val="231F20"/>
          <w:spacing w:val="-15"/>
          <w:w w:val="105"/>
          <w:sz w:val="16"/>
        </w:rPr>
        <w:t> </w:t>
      </w:r>
      <w:r>
        <w:rPr>
          <w:color w:val="231F20"/>
          <w:w w:val="105"/>
          <w:sz w:val="16"/>
        </w:rPr>
        <w:t>en</w:t>
      </w:r>
      <w:r>
        <w:rPr>
          <w:color w:val="231F20"/>
          <w:spacing w:val="-15"/>
          <w:w w:val="105"/>
          <w:sz w:val="16"/>
        </w:rPr>
        <w:t> </w:t>
      </w:r>
      <w:r>
        <w:rPr>
          <w:color w:val="231F20"/>
          <w:w w:val="105"/>
          <w:sz w:val="16"/>
        </w:rPr>
        <w:t>el</w:t>
      </w:r>
      <w:r>
        <w:rPr>
          <w:color w:val="231F20"/>
          <w:spacing w:val="-15"/>
          <w:w w:val="105"/>
          <w:sz w:val="16"/>
        </w:rPr>
        <w:t> </w:t>
      </w:r>
      <w:r>
        <w:rPr>
          <w:color w:val="231F20"/>
          <w:w w:val="105"/>
          <w:sz w:val="16"/>
        </w:rPr>
        <w:t>siglo</w:t>
      </w:r>
      <w:r>
        <w:rPr>
          <w:color w:val="231F20"/>
          <w:spacing w:val="-15"/>
          <w:w w:val="105"/>
          <w:sz w:val="16"/>
        </w:rPr>
        <w:t> </w:t>
      </w:r>
      <w:r>
        <w:rPr>
          <w:rFonts w:ascii="Calibri" w:hAnsi="Calibri"/>
          <w:color w:val="231F20"/>
          <w:w w:val="155"/>
          <w:sz w:val="12"/>
        </w:rPr>
        <w:t>xix</w:t>
      </w:r>
      <w:r>
        <w:rPr>
          <w:rFonts w:ascii="Calibri" w:hAnsi="Calibri"/>
          <w:color w:val="231F20"/>
          <w:spacing w:val="-20"/>
          <w:w w:val="155"/>
          <w:sz w:val="12"/>
        </w:rPr>
        <w:t> </w:t>
      </w:r>
      <w:r>
        <w:rPr>
          <w:color w:val="231F20"/>
          <w:w w:val="105"/>
          <w:sz w:val="16"/>
        </w:rPr>
        <w:t>eran,</w:t>
      </w:r>
      <w:r>
        <w:rPr>
          <w:color w:val="231F20"/>
          <w:spacing w:val="-15"/>
          <w:w w:val="105"/>
          <w:sz w:val="16"/>
        </w:rPr>
        <w:t> </w:t>
      </w:r>
      <w:r>
        <w:rPr>
          <w:color w:val="231F20"/>
          <w:w w:val="105"/>
          <w:sz w:val="16"/>
        </w:rPr>
        <w:t>en</w:t>
      </w:r>
      <w:r>
        <w:rPr>
          <w:color w:val="231F20"/>
          <w:spacing w:val="-15"/>
          <w:w w:val="105"/>
          <w:sz w:val="16"/>
        </w:rPr>
        <w:t> </w:t>
      </w:r>
      <w:r>
        <w:rPr>
          <w:color w:val="231F20"/>
          <w:w w:val="105"/>
          <w:sz w:val="16"/>
        </w:rPr>
        <w:t>general,</w:t>
      </w:r>
      <w:r>
        <w:rPr>
          <w:color w:val="231F20"/>
          <w:spacing w:val="-15"/>
          <w:w w:val="105"/>
          <w:sz w:val="16"/>
        </w:rPr>
        <w:t> </w:t>
      </w:r>
      <w:r>
        <w:rPr>
          <w:color w:val="231F20"/>
          <w:spacing w:val="-3"/>
          <w:w w:val="105"/>
          <w:sz w:val="16"/>
        </w:rPr>
        <w:t>hombres</w:t>
      </w:r>
      <w:r>
        <w:rPr>
          <w:color w:val="231F20"/>
          <w:spacing w:val="-15"/>
          <w:w w:val="105"/>
          <w:sz w:val="16"/>
        </w:rPr>
        <w:t> </w:t>
      </w:r>
      <w:r>
        <w:rPr>
          <w:color w:val="231F20"/>
          <w:w w:val="105"/>
          <w:sz w:val="16"/>
        </w:rPr>
        <w:t>incultos</w:t>
      </w:r>
      <w:r>
        <w:rPr>
          <w:color w:val="231F20"/>
          <w:spacing w:val="-15"/>
          <w:w w:val="105"/>
          <w:sz w:val="16"/>
        </w:rPr>
        <w:t> </w:t>
      </w:r>
      <w:r>
        <w:rPr>
          <w:color w:val="231F20"/>
          <w:w w:val="105"/>
          <w:sz w:val="16"/>
        </w:rPr>
        <w:t>y</w:t>
      </w:r>
      <w:r>
        <w:rPr>
          <w:color w:val="231F20"/>
          <w:spacing w:val="-15"/>
          <w:w w:val="105"/>
          <w:sz w:val="16"/>
        </w:rPr>
        <w:t> </w:t>
      </w:r>
      <w:r>
        <w:rPr>
          <w:color w:val="231F20"/>
          <w:w w:val="105"/>
          <w:sz w:val="16"/>
        </w:rPr>
        <w:t>altamente</w:t>
      </w:r>
      <w:r>
        <w:rPr>
          <w:color w:val="231F20"/>
          <w:spacing w:val="-15"/>
          <w:w w:val="105"/>
          <w:sz w:val="16"/>
        </w:rPr>
        <w:t> </w:t>
      </w:r>
      <w:r>
        <w:rPr>
          <w:color w:val="231F20"/>
          <w:spacing w:val="-3"/>
          <w:w w:val="105"/>
          <w:sz w:val="16"/>
        </w:rPr>
        <w:t>prejuiciosos</w:t>
      </w:r>
      <w:r>
        <w:rPr>
          <w:color w:val="231F20"/>
          <w:spacing w:val="-14"/>
          <w:w w:val="105"/>
          <w:sz w:val="16"/>
        </w:rPr>
        <w:t> </w:t>
      </w:r>
      <w:r>
        <w:rPr>
          <w:color w:val="231F20"/>
          <w:w w:val="105"/>
          <w:sz w:val="16"/>
        </w:rPr>
        <w:t>que</w:t>
      </w:r>
      <w:r>
        <w:rPr>
          <w:color w:val="231F20"/>
          <w:spacing w:val="-15"/>
          <w:w w:val="105"/>
          <w:sz w:val="16"/>
        </w:rPr>
        <w:t> </w:t>
      </w:r>
      <w:r>
        <w:rPr>
          <w:color w:val="231F20"/>
          <w:w w:val="105"/>
          <w:sz w:val="16"/>
        </w:rPr>
        <w:t>sem- </w:t>
      </w:r>
      <w:r>
        <w:rPr>
          <w:color w:val="231F20"/>
          <w:spacing w:val="-3"/>
          <w:w w:val="105"/>
          <w:sz w:val="16"/>
        </w:rPr>
        <w:t>braron</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suspicacia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el</w:t>
      </w:r>
      <w:r>
        <w:rPr>
          <w:color w:val="231F20"/>
          <w:spacing w:val="-12"/>
          <w:w w:val="105"/>
          <w:sz w:val="16"/>
        </w:rPr>
        <w:t> </w:t>
      </w:r>
      <w:r>
        <w:rPr>
          <w:color w:val="231F20"/>
          <w:spacing w:val="-3"/>
          <w:w w:val="105"/>
          <w:sz w:val="16"/>
        </w:rPr>
        <w:t>desprecio</w:t>
      </w:r>
      <w:r>
        <w:rPr>
          <w:color w:val="231F20"/>
          <w:spacing w:val="-12"/>
          <w:w w:val="105"/>
          <w:sz w:val="16"/>
        </w:rPr>
        <w:t> </w:t>
      </w:r>
      <w:r>
        <w:rPr>
          <w:color w:val="231F20"/>
          <w:spacing w:val="-3"/>
          <w:w w:val="105"/>
          <w:sz w:val="16"/>
        </w:rPr>
        <w:t>respecto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gentes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china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su</w:t>
      </w:r>
      <w:r>
        <w:rPr>
          <w:color w:val="231F20"/>
          <w:spacing w:val="-12"/>
          <w:w w:val="105"/>
          <w:sz w:val="16"/>
        </w:rPr>
        <w:t> </w:t>
      </w:r>
      <w:r>
        <w:rPr>
          <w:color w:val="231F20"/>
          <w:w w:val="105"/>
          <w:sz w:val="16"/>
        </w:rPr>
        <w:t>cultura”</w:t>
      </w:r>
      <w:r>
        <w:rPr>
          <w:color w:val="231F20"/>
          <w:spacing w:val="-12"/>
          <w:w w:val="105"/>
          <w:sz w:val="16"/>
        </w:rPr>
        <w:t> </w:t>
      </w:r>
      <w:r>
        <w:rPr>
          <w:color w:val="231F20"/>
          <w:w w:val="105"/>
          <w:sz w:val="16"/>
        </w:rPr>
        <w:t>(1999:</w:t>
      </w:r>
      <w:r>
        <w:rPr>
          <w:color w:val="231F20"/>
          <w:spacing w:val="-12"/>
          <w:w w:val="105"/>
          <w:sz w:val="16"/>
        </w:rPr>
        <w:t> </w:t>
      </w:r>
      <w:r>
        <w:rPr>
          <w:color w:val="231F20"/>
          <w:w w:val="105"/>
          <w:sz w:val="16"/>
        </w:rPr>
        <w:t>91).</w:t>
      </w:r>
    </w:p>
    <w:p>
      <w:pPr>
        <w:spacing w:line="280" w:lineRule="auto" w:before="0"/>
        <w:ind w:left="117" w:right="115" w:firstLine="396"/>
        <w:jc w:val="both"/>
        <w:rPr>
          <w:rFonts w:ascii="Times New Roman" w:hAnsi="Times New Roman"/>
          <w:i/>
          <w:sz w:val="16"/>
        </w:rPr>
      </w:pPr>
      <w:r>
        <w:rPr>
          <w:color w:val="231F20"/>
          <w:position w:val="5"/>
          <w:sz w:val="11"/>
        </w:rPr>
        <w:t>14 </w:t>
      </w:r>
      <w:r>
        <w:rPr>
          <w:color w:val="231F20"/>
          <w:sz w:val="16"/>
        </w:rPr>
        <w:t>Estela cédola  lo  formula  de  la  siguiente  manera:  “una  está  narrada  por  el  espía yu  Tsun y se refiere a los pasos que da para cumplir su cometido: corresponde al </w:t>
      </w:r>
      <w:r>
        <w:rPr>
          <w:rFonts w:ascii="Times New Roman" w:hAnsi="Times New Roman"/>
          <w:i/>
          <w:color w:val="231F20"/>
          <w:sz w:val="16"/>
        </w:rPr>
        <w:t>ttiempo</w:t>
      </w:r>
    </w:p>
    <w:p>
      <w:pPr>
        <w:spacing w:after="0" w:line="280" w:lineRule="auto"/>
        <w:jc w:val="both"/>
        <w:rPr>
          <w:rFonts w:ascii="Times New Roman" w:hAnsi="Times New Roman"/>
          <w:sz w:val="16"/>
        </w:rPr>
        <w:sectPr>
          <w:pgSz w:w="8510" w:h="12190"/>
          <w:pgMar w:header="659" w:footer="0" w:top="960" w:bottom="280" w:left="960" w:right="960"/>
        </w:sectPr>
      </w:pPr>
    </w:p>
    <w:p>
      <w:pPr>
        <w:pStyle w:val="BodyText"/>
        <w:rPr>
          <w:rFonts w:ascii="Times New Roman"/>
          <w:i/>
        </w:rPr>
      </w:pPr>
    </w:p>
    <w:p>
      <w:pPr>
        <w:pStyle w:val="BodyText"/>
        <w:spacing w:before="2"/>
        <w:rPr>
          <w:rFonts w:ascii="Times New Roman"/>
          <w:i/>
        </w:rPr>
      </w:pPr>
    </w:p>
    <w:p>
      <w:pPr>
        <w:pStyle w:val="Heading5"/>
        <w:spacing w:before="64"/>
        <w:rPr>
          <w:i/>
        </w:rPr>
      </w:pPr>
      <w:r>
        <w:rPr>
          <w:i/>
          <w:color w:val="231F20"/>
          <w:w w:val="95"/>
        </w:rPr>
        <w:t>Libro, laberinto y tiempo agrietados por rizomas</w:t>
      </w:r>
    </w:p>
    <w:p>
      <w:pPr>
        <w:pStyle w:val="BodyText"/>
        <w:rPr>
          <w:b/>
          <w:i/>
        </w:rPr>
      </w:pPr>
    </w:p>
    <w:p>
      <w:pPr>
        <w:spacing w:line="307" w:lineRule="auto" w:before="128"/>
        <w:ind w:left="117" w:right="114" w:firstLine="0"/>
        <w:jc w:val="both"/>
        <w:rPr>
          <w:sz w:val="20"/>
        </w:rPr>
      </w:pPr>
      <w:r>
        <w:rPr>
          <w:color w:val="231F20"/>
          <w:sz w:val="20"/>
        </w:rPr>
        <w:t>Stephen Albert, el sinólogo que descubre la grandeza de </w:t>
      </w:r>
      <w:r>
        <w:rPr>
          <w:rFonts w:ascii="Times New Roman" w:hAnsi="Times New Roman"/>
          <w:i/>
          <w:color w:val="231F20"/>
          <w:sz w:val="20"/>
        </w:rPr>
        <w:t>El jardín de sen- </w:t>
      </w:r>
      <w:r>
        <w:rPr>
          <w:rFonts w:ascii="Times New Roman" w:hAnsi="Times New Roman"/>
          <w:i/>
          <w:color w:val="231F20"/>
          <w:sz w:val="20"/>
        </w:rPr>
        <w:t>deros que se bifurcan</w:t>
      </w:r>
      <w:r>
        <w:rPr>
          <w:color w:val="231F20"/>
          <w:sz w:val="20"/>
        </w:rPr>
        <w:t>, comenta sobre su autor, Ts’ui  Pên:</w:t>
      </w:r>
    </w:p>
    <w:p>
      <w:pPr>
        <w:pStyle w:val="BodyText"/>
        <w:spacing w:before="10"/>
        <w:rPr>
          <w:sz w:val="21"/>
        </w:rPr>
      </w:pPr>
    </w:p>
    <w:p>
      <w:pPr>
        <w:spacing w:line="273" w:lineRule="auto" w:before="0"/>
        <w:ind w:left="797" w:right="114" w:firstLine="0"/>
        <w:jc w:val="both"/>
        <w:rPr>
          <w:sz w:val="18"/>
        </w:rPr>
      </w:pPr>
      <w:r>
        <w:rPr>
          <w:color w:val="231F20"/>
          <w:w w:val="105"/>
          <w:sz w:val="18"/>
        </w:rPr>
        <w:t>Gobernador de su provincia natal, docto en astronomía, en astrología</w:t>
      </w:r>
      <w:r>
        <w:rPr>
          <w:color w:val="231F20"/>
          <w:spacing w:val="41"/>
          <w:w w:val="105"/>
          <w:sz w:val="18"/>
        </w:rPr>
        <w:t> </w:t>
      </w:r>
      <w:r>
        <w:rPr>
          <w:color w:val="231F20"/>
          <w:w w:val="105"/>
          <w:sz w:val="18"/>
        </w:rPr>
        <w:t>y en la interpretación infatigable de los libros canónicos, ajedrecista, famoso poeta y calígrafo: todo lo abandonó para componer un libro y un laberinto. Renunció a los placeres de la opresión, de la justicia, del numeroso</w:t>
      </w:r>
      <w:r>
        <w:rPr>
          <w:color w:val="231F20"/>
          <w:spacing w:val="-5"/>
          <w:w w:val="105"/>
          <w:sz w:val="18"/>
        </w:rPr>
        <w:t> </w:t>
      </w:r>
      <w:r>
        <w:rPr>
          <w:color w:val="231F20"/>
          <w:w w:val="105"/>
          <w:sz w:val="18"/>
        </w:rPr>
        <w:t>lecho,</w:t>
      </w:r>
      <w:r>
        <w:rPr>
          <w:color w:val="231F20"/>
          <w:spacing w:val="-4"/>
          <w:w w:val="105"/>
          <w:sz w:val="18"/>
        </w:rPr>
        <w:t> </w:t>
      </w:r>
      <w:r>
        <w:rPr>
          <w:color w:val="231F20"/>
          <w:w w:val="105"/>
          <w:sz w:val="18"/>
        </w:rPr>
        <w:t>de</w:t>
      </w:r>
      <w:r>
        <w:rPr>
          <w:color w:val="231F20"/>
          <w:spacing w:val="-4"/>
          <w:w w:val="105"/>
          <w:sz w:val="18"/>
        </w:rPr>
        <w:t> </w:t>
      </w:r>
      <w:r>
        <w:rPr>
          <w:color w:val="231F20"/>
          <w:w w:val="105"/>
          <w:sz w:val="18"/>
        </w:rPr>
        <w:t>los</w:t>
      </w:r>
      <w:r>
        <w:rPr>
          <w:color w:val="231F20"/>
          <w:spacing w:val="-4"/>
          <w:w w:val="105"/>
          <w:sz w:val="18"/>
        </w:rPr>
        <w:t> </w:t>
      </w:r>
      <w:r>
        <w:rPr>
          <w:color w:val="231F20"/>
          <w:w w:val="105"/>
          <w:sz w:val="18"/>
        </w:rPr>
        <w:t>banquetes</w:t>
      </w:r>
      <w:r>
        <w:rPr>
          <w:color w:val="231F20"/>
          <w:spacing w:val="-5"/>
          <w:w w:val="105"/>
          <w:sz w:val="18"/>
        </w:rPr>
        <w:t> </w:t>
      </w:r>
      <w:r>
        <w:rPr>
          <w:color w:val="231F20"/>
          <w:w w:val="105"/>
          <w:sz w:val="18"/>
        </w:rPr>
        <w:t>y</w:t>
      </w:r>
      <w:r>
        <w:rPr>
          <w:color w:val="231F20"/>
          <w:spacing w:val="-4"/>
          <w:w w:val="105"/>
          <w:sz w:val="18"/>
        </w:rPr>
        <w:t> </w:t>
      </w:r>
      <w:r>
        <w:rPr>
          <w:color w:val="231F20"/>
          <w:w w:val="105"/>
          <w:sz w:val="18"/>
        </w:rPr>
        <w:t>aun</w:t>
      </w:r>
      <w:r>
        <w:rPr>
          <w:color w:val="231F20"/>
          <w:spacing w:val="-4"/>
          <w:w w:val="105"/>
          <w:sz w:val="18"/>
        </w:rPr>
        <w:t> </w:t>
      </w:r>
      <w:r>
        <w:rPr>
          <w:color w:val="231F20"/>
          <w:w w:val="105"/>
          <w:sz w:val="18"/>
        </w:rPr>
        <w:t>de</w:t>
      </w:r>
      <w:r>
        <w:rPr>
          <w:color w:val="231F20"/>
          <w:spacing w:val="-4"/>
          <w:w w:val="105"/>
          <w:sz w:val="18"/>
        </w:rPr>
        <w:t> </w:t>
      </w:r>
      <w:r>
        <w:rPr>
          <w:color w:val="231F20"/>
          <w:w w:val="105"/>
          <w:sz w:val="18"/>
        </w:rPr>
        <w:t>la</w:t>
      </w:r>
      <w:r>
        <w:rPr>
          <w:color w:val="231F20"/>
          <w:spacing w:val="-4"/>
          <w:w w:val="105"/>
          <w:sz w:val="18"/>
        </w:rPr>
        <w:t> </w:t>
      </w:r>
      <w:r>
        <w:rPr>
          <w:color w:val="231F20"/>
          <w:w w:val="105"/>
          <w:sz w:val="18"/>
        </w:rPr>
        <w:t>erudición</w:t>
      </w:r>
      <w:r>
        <w:rPr>
          <w:color w:val="231F20"/>
          <w:spacing w:val="-4"/>
          <w:w w:val="105"/>
          <w:sz w:val="18"/>
        </w:rPr>
        <w:t> </w:t>
      </w:r>
      <w:r>
        <w:rPr>
          <w:color w:val="231F20"/>
          <w:w w:val="105"/>
          <w:sz w:val="18"/>
        </w:rPr>
        <w:t>y</w:t>
      </w:r>
      <w:r>
        <w:rPr>
          <w:color w:val="231F20"/>
          <w:spacing w:val="-4"/>
          <w:w w:val="105"/>
          <w:sz w:val="18"/>
        </w:rPr>
        <w:t> </w:t>
      </w:r>
      <w:r>
        <w:rPr>
          <w:color w:val="231F20"/>
          <w:w w:val="105"/>
          <w:sz w:val="18"/>
        </w:rPr>
        <w:t>se</w:t>
      </w:r>
      <w:r>
        <w:rPr>
          <w:color w:val="231F20"/>
          <w:spacing w:val="-5"/>
          <w:w w:val="105"/>
          <w:sz w:val="18"/>
        </w:rPr>
        <w:t> </w:t>
      </w:r>
      <w:r>
        <w:rPr>
          <w:color w:val="231F20"/>
          <w:w w:val="105"/>
          <w:sz w:val="18"/>
        </w:rPr>
        <w:t>enclaustró durante trece años en el Pabellón de la Límpida Soledad. A su muer-</w:t>
      </w:r>
      <w:r>
        <w:rPr>
          <w:color w:val="231F20"/>
          <w:spacing w:val="41"/>
          <w:w w:val="105"/>
          <w:sz w:val="18"/>
        </w:rPr>
        <w:t> </w:t>
      </w:r>
      <w:r>
        <w:rPr>
          <w:color w:val="231F20"/>
          <w:w w:val="105"/>
          <w:sz w:val="18"/>
        </w:rPr>
        <w:t>te, los herederos no encontraron sino manuscritos caóticos. La familia, como</w:t>
      </w:r>
      <w:r>
        <w:rPr>
          <w:color w:val="231F20"/>
          <w:spacing w:val="-17"/>
          <w:w w:val="105"/>
          <w:sz w:val="18"/>
        </w:rPr>
        <w:t> </w:t>
      </w:r>
      <w:r>
        <w:rPr>
          <w:color w:val="231F20"/>
          <w:w w:val="105"/>
          <w:sz w:val="18"/>
        </w:rPr>
        <w:t>usted</w:t>
      </w:r>
      <w:r>
        <w:rPr>
          <w:color w:val="231F20"/>
          <w:spacing w:val="-17"/>
          <w:w w:val="105"/>
          <w:sz w:val="18"/>
        </w:rPr>
        <w:t> </w:t>
      </w:r>
      <w:r>
        <w:rPr>
          <w:color w:val="231F20"/>
          <w:w w:val="105"/>
          <w:sz w:val="18"/>
        </w:rPr>
        <w:t>acaso</w:t>
      </w:r>
      <w:r>
        <w:rPr>
          <w:color w:val="231F20"/>
          <w:spacing w:val="-16"/>
          <w:w w:val="105"/>
          <w:sz w:val="18"/>
        </w:rPr>
        <w:t> </w:t>
      </w:r>
      <w:r>
        <w:rPr>
          <w:color w:val="231F20"/>
          <w:w w:val="105"/>
          <w:sz w:val="18"/>
        </w:rPr>
        <w:t>no</w:t>
      </w:r>
      <w:r>
        <w:rPr>
          <w:color w:val="231F20"/>
          <w:spacing w:val="-17"/>
          <w:w w:val="105"/>
          <w:sz w:val="18"/>
        </w:rPr>
        <w:t> </w:t>
      </w:r>
      <w:r>
        <w:rPr>
          <w:color w:val="231F20"/>
          <w:w w:val="105"/>
          <w:sz w:val="18"/>
        </w:rPr>
        <w:t>ignora,</w:t>
      </w:r>
      <w:r>
        <w:rPr>
          <w:color w:val="231F20"/>
          <w:spacing w:val="-16"/>
          <w:w w:val="105"/>
          <w:sz w:val="18"/>
        </w:rPr>
        <w:t> </w:t>
      </w:r>
      <w:r>
        <w:rPr>
          <w:color w:val="231F20"/>
          <w:w w:val="105"/>
          <w:sz w:val="18"/>
        </w:rPr>
        <w:t>quiso</w:t>
      </w:r>
      <w:r>
        <w:rPr>
          <w:color w:val="231F20"/>
          <w:spacing w:val="-16"/>
          <w:w w:val="105"/>
          <w:sz w:val="18"/>
        </w:rPr>
        <w:t> </w:t>
      </w:r>
      <w:r>
        <w:rPr>
          <w:color w:val="231F20"/>
          <w:w w:val="105"/>
          <w:sz w:val="18"/>
        </w:rPr>
        <w:t>adjudicarlos</w:t>
      </w:r>
      <w:r>
        <w:rPr>
          <w:color w:val="231F20"/>
          <w:spacing w:val="-16"/>
          <w:w w:val="105"/>
          <w:sz w:val="18"/>
        </w:rPr>
        <w:t> </w:t>
      </w:r>
      <w:r>
        <w:rPr>
          <w:color w:val="231F20"/>
          <w:w w:val="105"/>
          <w:sz w:val="18"/>
        </w:rPr>
        <w:t>al</w:t>
      </w:r>
      <w:r>
        <w:rPr>
          <w:color w:val="231F20"/>
          <w:spacing w:val="-17"/>
          <w:w w:val="105"/>
          <w:sz w:val="18"/>
        </w:rPr>
        <w:t> </w:t>
      </w:r>
      <w:r>
        <w:rPr>
          <w:color w:val="231F20"/>
          <w:w w:val="105"/>
          <w:sz w:val="18"/>
        </w:rPr>
        <w:t>fuego;</w:t>
      </w:r>
      <w:r>
        <w:rPr>
          <w:color w:val="231F20"/>
          <w:spacing w:val="-17"/>
          <w:w w:val="105"/>
          <w:sz w:val="18"/>
        </w:rPr>
        <w:t> </w:t>
      </w:r>
      <w:r>
        <w:rPr>
          <w:color w:val="231F20"/>
          <w:w w:val="105"/>
          <w:sz w:val="18"/>
        </w:rPr>
        <w:t>pero</w:t>
      </w:r>
      <w:r>
        <w:rPr>
          <w:color w:val="231F20"/>
          <w:spacing w:val="-17"/>
          <w:w w:val="105"/>
          <w:sz w:val="18"/>
        </w:rPr>
        <w:t> </w:t>
      </w:r>
      <w:r>
        <w:rPr>
          <w:color w:val="231F20"/>
          <w:w w:val="105"/>
          <w:sz w:val="18"/>
        </w:rPr>
        <w:t>su</w:t>
      </w:r>
      <w:r>
        <w:rPr>
          <w:color w:val="231F20"/>
          <w:spacing w:val="-17"/>
          <w:w w:val="105"/>
          <w:sz w:val="18"/>
        </w:rPr>
        <w:t> </w:t>
      </w:r>
      <w:r>
        <w:rPr>
          <w:color w:val="231F20"/>
          <w:w w:val="105"/>
          <w:sz w:val="18"/>
        </w:rPr>
        <w:t>albacea</w:t>
      </w:r>
    </w:p>
    <w:p>
      <w:pPr>
        <w:spacing w:line="210" w:lineRule="exact" w:before="0"/>
        <w:ind w:left="797" w:right="0" w:firstLine="0"/>
        <w:jc w:val="both"/>
        <w:rPr>
          <w:sz w:val="18"/>
        </w:rPr>
      </w:pPr>
      <w:r>
        <w:rPr>
          <w:color w:val="231F20"/>
          <w:w w:val="105"/>
          <w:sz w:val="18"/>
        </w:rPr>
        <w:t>–un monje taoísta o budista– insistió en la publicación (JSB: 109-110).</w:t>
      </w:r>
    </w:p>
    <w:p>
      <w:pPr>
        <w:pStyle w:val="BodyText"/>
        <w:rPr>
          <w:sz w:val="18"/>
        </w:rPr>
      </w:pPr>
    </w:p>
    <w:p>
      <w:pPr>
        <w:pStyle w:val="BodyText"/>
        <w:spacing w:line="307" w:lineRule="auto" w:before="157"/>
        <w:ind w:left="117" w:right="114"/>
        <w:jc w:val="both"/>
      </w:pPr>
      <w:r>
        <w:rPr>
          <w:color w:val="231F20"/>
        </w:rPr>
        <w:t>Hay que tener en cuenta que los “placeres” a los que “renunció” corres- ponden a los sistemas del árbol: opresión que supone al agresor y al agredido; justicia como una institución dominante y despótica; familia,  que implica autoridad y jerarquía; banquetes y erudición, acompañados por arrogancia inminente. </w:t>
      </w:r>
      <w:r>
        <w:rPr>
          <w:color w:val="231F20"/>
          <w:spacing w:val="-3"/>
        </w:rPr>
        <w:t>Partiendo </w:t>
      </w:r>
      <w:r>
        <w:rPr>
          <w:color w:val="231F20"/>
        </w:rPr>
        <w:t>de la premisa de que la novela de  </w:t>
      </w:r>
      <w:r>
        <w:rPr>
          <w:color w:val="231F20"/>
          <w:spacing w:val="-5"/>
        </w:rPr>
        <w:t>Ts’ui </w:t>
      </w:r>
      <w:r>
        <w:rPr>
          <w:color w:val="231F20"/>
        </w:rPr>
        <w:t>Pên es la representación del rizoma, es llamativo que la familia, el árbol por antonomasia, quiera destruirla. </w:t>
      </w:r>
      <w:r>
        <w:rPr>
          <w:color w:val="231F20"/>
          <w:spacing w:val="-11"/>
        </w:rPr>
        <w:t>yu </w:t>
      </w:r>
      <w:r>
        <w:rPr>
          <w:color w:val="231F20"/>
          <w:spacing w:val="-5"/>
        </w:rPr>
        <w:t>Tsun, </w:t>
      </w:r>
      <w:r>
        <w:rPr>
          <w:color w:val="231F20"/>
        </w:rPr>
        <w:t>el representante de la familia, justifica su actitud: “El libro es un acervo indeciso de borradores contradictorios. Lo he examinado alguna vez: en el tercer capítulo mue-   </w:t>
      </w:r>
      <w:r>
        <w:rPr>
          <w:color w:val="231F20"/>
          <w:spacing w:val="-4"/>
        </w:rPr>
        <w:t>re  </w:t>
      </w:r>
      <w:r>
        <w:rPr>
          <w:color w:val="231F20"/>
        </w:rPr>
        <w:t>el héroe, en el cuarto está vivo”  </w:t>
      </w:r>
      <w:r>
        <w:rPr>
          <w:color w:val="231F20"/>
          <w:spacing w:val="33"/>
        </w:rPr>
        <w:t> </w:t>
      </w:r>
      <w:r>
        <w:rPr>
          <w:color w:val="231F20"/>
        </w:rPr>
        <w:t>(JSB:110).</w:t>
      </w:r>
    </w:p>
    <w:p>
      <w:pPr>
        <w:pStyle w:val="BodyText"/>
        <w:spacing w:line="307" w:lineRule="auto"/>
        <w:ind w:left="117" w:right="115" w:firstLine="396"/>
        <w:jc w:val="both"/>
      </w:pPr>
      <w:r>
        <w:rPr>
          <w:color w:val="231F20"/>
          <w:w w:val="105"/>
        </w:rPr>
        <w:t>con respecto al propósito que parece estar compuesto de dos pro- yectos</w:t>
      </w:r>
      <w:r>
        <w:rPr>
          <w:color w:val="231F20"/>
          <w:spacing w:val="-23"/>
          <w:w w:val="105"/>
        </w:rPr>
        <w:t> </w:t>
      </w:r>
      <w:r>
        <w:rPr>
          <w:color w:val="231F20"/>
          <w:w w:val="105"/>
        </w:rPr>
        <w:t>diferentes,</w:t>
      </w:r>
      <w:r>
        <w:rPr>
          <w:color w:val="231F20"/>
          <w:spacing w:val="-23"/>
          <w:w w:val="105"/>
        </w:rPr>
        <w:t> </w:t>
      </w:r>
      <w:r>
        <w:rPr>
          <w:color w:val="231F20"/>
          <w:w w:val="105"/>
        </w:rPr>
        <w:t>un</w:t>
      </w:r>
      <w:r>
        <w:rPr>
          <w:color w:val="231F20"/>
          <w:spacing w:val="-23"/>
          <w:w w:val="105"/>
        </w:rPr>
        <w:t> </w:t>
      </w:r>
      <w:r>
        <w:rPr>
          <w:color w:val="231F20"/>
          <w:spacing w:val="-3"/>
          <w:w w:val="105"/>
        </w:rPr>
        <w:t>libro</w:t>
      </w:r>
      <w:r>
        <w:rPr>
          <w:color w:val="231F20"/>
          <w:spacing w:val="-23"/>
          <w:w w:val="105"/>
        </w:rPr>
        <w:t> </w:t>
      </w:r>
      <w:r>
        <w:rPr>
          <w:color w:val="231F20"/>
          <w:w w:val="105"/>
        </w:rPr>
        <w:t>y</w:t>
      </w:r>
      <w:r>
        <w:rPr>
          <w:color w:val="231F20"/>
          <w:spacing w:val="-23"/>
          <w:w w:val="105"/>
        </w:rPr>
        <w:t> </w:t>
      </w:r>
      <w:r>
        <w:rPr>
          <w:color w:val="231F20"/>
          <w:w w:val="105"/>
        </w:rPr>
        <w:t>un</w:t>
      </w:r>
      <w:r>
        <w:rPr>
          <w:color w:val="231F20"/>
          <w:spacing w:val="-23"/>
          <w:w w:val="105"/>
        </w:rPr>
        <w:t> </w:t>
      </w:r>
      <w:r>
        <w:rPr>
          <w:color w:val="231F20"/>
          <w:w w:val="105"/>
        </w:rPr>
        <w:t>laberinto,</w:t>
      </w:r>
      <w:r>
        <w:rPr>
          <w:color w:val="231F20"/>
          <w:spacing w:val="-23"/>
          <w:w w:val="105"/>
        </w:rPr>
        <w:t> </w:t>
      </w:r>
      <w:r>
        <w:rPr>
          <w:color w:val="231F20"/>
          <w:w w:val="105"/>
        </w:rPr>
        <w:t>Stephen</w:t>
      </w:r>
      <w:r>
        <w:rPr>
          <w:color w:val="231F20"/>
          <w:spacing w:val="-23"/>
          <w:w w:val="105"/>
        </w:rPr>
        <w:t> </w:t>
      </w:r>
      <w:r>
        <w:rPr>
          <w:color w:val="231F20"/>
          <w:w w:val="105"/>
        </w:rPr>
        <w:t>Albert</w:t>
      </w:r>
      <w:r>
        <w:rPr>
          <w:color w:val="231F20"/>
          <w:spacing w:val="-23"/>
          <w:w w:val="105"/>
        </w:rPr>
        <w:t> </w:t>
      </w:r>
      <w:r>
        <w:rPr>
          <w:color w:val="231F20"/>
          <w:spacing w:val="-2"/>
          <w:w w:val="105"/>
        </w:rPr>
        <w:t>revela</w:t>
      </w:r>
      <w:r>
        <w:rPr>
          <w:color w:val="231F20"/>
          <w:spacing w:val="-23"/>
          <w:w w:val="105"/>
        </w:rPr>
        <w:t> </w:t>
      </w:r>
      <w:r>
        <w:rPr>
          <w:color w:val="231F20"/>
          <w:w w:val="105"/>
        </w:rPr>
        <w:t>que</w:t>
      </w:r>
      <w:r>
        <w:rPr>
          <w:color w:val="231F20"/>
          <w:spacing w:val="-23"/>
          <w:w w:val="105"/>
        </w:rPr>
        <w:t> </w:t>
      </w:r>
      <w:r>
        <w:rPr>
          <w:color w:val="231F20"/>
          <w:w w:val="105"/>
        </w:rPr>
        <w:t>son</w:t>
      </w:r>
      <w:r>
        <w:rPr>
          <w:color w:val="231F20"/>
          <w:spacing w:val="-23"/>
          <w:w w:val="105"/>
        </w:rPr>
        <w:t> </w:t>
      </w:r>
      <w:r>
        <w:rPr>
          <w:color w:val="231F20"/>
          <w:w w:val="105"/>
        </w:rPr>
        <w:t>lo mismo: </w:t>
      </w:r>
      <w:r>
        <w:rPr>
          <w:color w:val="231F20"/>
          <w:spacing w:val="-4"/>
          <w:w w:val="105"/>
        </w:rPr>
        <w:t>“Todos </w:t>
      </w:r>
      <w:r>
        <w:rPr>
          <w:color w:val="231F20"/>
          <w:w w:val="105"/>
        </w:rPr>
        <w:t>imaginaron dos obras; nadie pensó que </w:t>
      </w:r>
      <w:r>
        <w:rPr>
          <w:color w:val="231F20"/>
          <w:spacing w:val="-3"/>
          <w:w w:val="105"/>
        </w:rPr>
        <w:t>libro </w:t>
      </w:r>
      <w:r>
        <w:rPr>
          <w:color w:val="231F20"/>
          <w:w w:val="105"/>
        </w:rPr>
        <w:t>y laberinto eran un solo objeto [...] la confusión de la novela me sugirió que ése</w:t>
      </w:r>
      <w:r>
        <w:rPr>
          <w:color w:val="231F20"/>
          <w:spacing w:val="-19"/>
          <w:w w:val="105"/>
        </w:rPr>
        <w:t> </w:t>
      </w:r>
      <w:r>
        <w:rPr>
          <w:color w:val="231F20"/>
          <w:w w:val="105"/>
        </w:rPr>
        <w:t>era</w:t>
      </w:r>
    </w:p>
    <w:p>
      <w:pPr>
        <w:pStyle w:val="BodyText"/>
      </w:pPr>
    </w:p>
    <w:p>
      <w:pPr>
        <w:pStyle w:val="BodyText"/>
        <w:spacing w:before="2"/>
        <w:rPr>
          <w:sz w:val="28"/>
        </w:rPr>
      </w:pPr>
      <w:r>
        <w:rPr/>
        <w:pict>
          <v:line style="position:absolute;mso-position-horizontal-relative:page;mso-position-vertical-relative:paragraph;z-index:1672;mso-wrap-distance-left:0;mso-wrap-distance-right:0" from="53.858299pt,18.623962pt" to="138.897299pt,18.623962pt" stroked="true" strokeweight=".3pt" strokecolor="#231f20">
            <w10:wrap type="topAndBottom"/>
          </v:line>
        </w:pict>
      </w:r>
    </w:p>
    <w:p>
      <w:pPr>
        <w:spacing w:line="280" w:lineRule="auto" w:before="110"/>
        <w:ind w:left="117" w:right="114" w:firstLine="0"/>
        <w:jc w:val="both"/>
        <w:rPr>
          <w:sz w:val="16"/>
        </w:rPr>
      </w:pPr>
      <w:r>
        <w:rPr>
          <w:rFonts w:ascii="Times New Roman" w:hAnsi="Times New Roman"/>
          <w:i/>
          <w:color w:val="231F20"/>
          <w:sz w:val="16"/>
        </w:rPr>
        <w:t>lineal </w:t>
      </w:r>
      <w:r>
        <w:rPr>
          <w:color w:val="231F20"/>
          <w:sz w:val="16"/>
        </w:rPr>
        <w:t>de una </w:t>
      </w:r>
      <w:r>
        <w:rPr>
          <w:rFonts w:ascii="Times New Roman" w:hAnsi="Times New Roman"/>
          <w:i/>
          <w:color w:val="231F20"/>
          <w:sz w:val="16"/>
        </w:rPr>
        <w:t>acción </w:t>
      </w:r>
      <w:r>
        <w:rPr>
          <w:color w:val="231F20"/>
          <w:sz w:val="16"/>
        </w:rPr>
        <w:t>que tiene </w:t>
      </w:r>
      <w:r>
        <w:rPr>
          <w:rFonts w:ascii="Times New Roman" w:hAnsi="Times New Roman"/>
          <w:i/>
          <w:color w:val="231F20"/>
          <w:sz w:val="16"/>
        </w:rPr>
        <w:t>comienzo y fin </w:t>
      </w:r>
      <w:r>
        <w:rPr>
          <w:color w:val="231F20"/>
          <w:sz w:val="16"/>
        </w:rPr>
        <w:t>y a una </w:t>
      </w:r>
      <w:r>
        <w:rPr>
          <w:rFonts w:ascii="Times New Roman" w:hAnsi="Times New Roman"/>
          <w:i/>
          <w:color w:val="231F20"/>
          <w:sz w:val="16"/>
        </w:rPr>
        <w:t>anécdotta </w:t>
      </w:r>
      <w:r>
        <w:rPr>
          <w:color w:val="231F20"/>
          <w:sz w:val="16"/>
        </w:rPr>
        <w:t>de forma similar a los cuentos policiales. La otra, cuyo principal narrador es el sinólogo Stephen Albert, corresponde a la descripción de la novela de Ts’ui  Pên” (1985:   172).</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laberinto” (JSB: 111). Stephen Albert argumenta su conclusión con dos razones: “una: la curiosa leyenda  de  que  Ts’ui  Pên  se  había  propuesto un laberinto que fuera estrictamente infinito. otra: un fragmento de una carta que descubrí” (JSB: 111); la carta contiene palabras reveladoras: “Dejo a los varios porvenires (no a todos) mi jardín de senderos que se bifurcan” (JSB: 111). Al respecto de que el libro y el laberinto son un solo objeto, Arturo Echevarría revela la “equivalencia de que </w:t>
      </w:r>
      <w:r>
        <w:rPr>
          <w:rFonts w:ascii="Times New Roman" w:hAnsi="Times New Roman"/>
          <w:i/>
          <w:color w:val="231F20"/>
        </w:rPr>
        <w:t>escribir</w:t>
      </w:r>
      <w:r>
        <w:rPr>
          <w:color w:val="231F20"/>
        </w:rPr>
        <w:t>=</w:t>
      </w:r>
      <w:r>
        <w:rPr>
          <w:rFonts w:ascii="Times New Roman" w:hAnsi="Times New Roman"/>
          <w:i/>
          <w:color w:val="231F20"/>
        </w:rPr>
        <w:t>consttruir </w:t>
      </w:r>
      <w:r>
        <w:rPr>
          <w:color w:val="231F20"/>
        </w:rPr>
        <w:t>o </w:t>
      </w:r>
      <w:r>
        <w:rPr>
          <w:rFonts w:ascii="Times New Roman" w:hAnsi="Times New Roman"/>
          <w:i/>
          <w:color w:val="231F20"/>
        </w:rPr>
        <w:t>edificar</w:t>
      </w:r>
      <w:r>
        <w:rPr>
          <w:color w:val="231F20"/>
        </w:rPr>
        <w:t>” (1999: 86):</w:t>
      </w:r>
    </w:p>
    <w:p>
      <w:pPr>
        <w:pStyle w:val="BodyText"/>
        <w:spacing w:before="5"/>
        <w:rPr>
          <w:sz w:val="25"/>
        </w:rPr>
      </w:pPr>
    </w:p>
    <w:p>
      <w:pPr>
        <w:spacing w:line="273" w:lineRule="auto" w:before="1"/>
        <w:ind w:left="797" w:right="114" w:firstLine="0"/>
        <w:jc w:val="both"/>
        <w:rPr>
          <w:sz w:val="18"/>
        </w:rPr>
      </w:pPr>
      <w:r>
        <w:rPr>
          <w:color w:val="231F20"/>
          <w:sz w:val="18"/>
        </w:rPr>
        <w:t>[…] la yuxtaposición espacial en el proceso de la lectura de las palabras que designaron la actividad de </w:t>
      </w:r>
      <w:r>
        <w:rPr>
          <w:color w:val="231F20"/>
          <w:spacing w:val="-5"/>
          <w:sz w:val="18"/>
        </w:rPr>
        <w:t>Ts’ui </w:t>
      </w:r>
      <w:r>
        <w:rPr>
          <w:color w:val="231F20"/>
          <w:sz w:val="18"/>
        </w:rPr>
        <w:t>Pên, y que en el relato de Borges están dispuestas a unas dos páginas de “distancia”, es lo que a fin de cuentas permite descifrar el hecho de que novela y laberinto eran una misma cosa porque </w:t>
      </w:r>
      <w:r>
        <w:rPr>
          <w:color w:val="231F20"/>
          <w:spacing w:val="-3"/>
          <w:sz w:val="18"/>
        </w:rPr>
        <w:t>escribir, </w:t>
      </w:r>
      <w:r>
        <w:rPr>
          <w:color w:val="231F20"/>
          <w:sz w:val="18"/>
        </w:rPr>
        <w:t>por un lado, y edificar y construir, por otro, eran también una misma cosa (1999: </w:t>
      </w:r>
      <w:r>
        <w:rPr>
          <w:color w:val="231F20"/>
          <w:spacing w:val="31"/>
          <w:sz w:val="18"/>
        </w:rPr>
        <w:t> </w:t>
      </w:r>
      <w:r>
        <w:rPr>
          <w:color w:val="231F20"/>
          <w:sz w:val="18"/>
        </w:rPr>
        <w:t>86).</w:t>
      </w:r>
    </w:p>
    <w:p>
      <w:pPr>
        <w:pStyle w:val="BodyText"/>
        <w:rPr>
          <w:sz w:val="18"/>
        </w:rPr>
      </w:pPr>
    </w:p>
    <w:p>
      <w:pPr>
        <w:pStyle w:val="BodyText"/>
        <w:spacing w:before="5"/>
        <w:rPr>
          <w:sz w:val="14"/>
        </w:rPr>
      </w:pPr>
    </w:p>
    <w:p>
      <w:pPr>
        <w:pStyle w:val="BodyText"/>
        <w:spacing w:line="307" w:lineRule="auto"/>
        <w:ind w:left="117" w:right="114"/>
        <w:jc w:val="both"/>
      </w:pPr>
      <w:r>
        <w:rPr>
          <w:color w:val="231F20"/>
          <w:spacing w:val="-6"/>
        </w:rPr>
        <w:t>Por </w:t>
      </w:r>
      <w:r>
        <w:rPr>
          <w:color w:val="231F20"/>
        </w:rPr>
        <w:t>lo anterior es importante deparar en los conceptos de </w:t>
      </w:r>
      <w:r>
        <w:rPr>
          <w:color w:val="231F20"/>
          <w:spacing w:val="-3"/>
        </w:rPr>
        <w:t>libro </w:t>
      </w:r>
      <w:r>
        <w:rPr>
          <w:color w:val="231F20"/>
        </w:rPr>
        <w:t>y de la- berinto, simbólicamente cargados de manera extraordinaria y esenciales en la obra de </w:t>
      </w:r>
      <w:r>
        <w:rPr>
          <w:color w:val="231F20"/>
          <w:spacing w:val="-3"/>
        </w:rPr>
        <w:t>Jorge </w:t>
      </w:r>
      <w:r>
        <w:rPr>
          <w:color w:val="231F20"/>
        </w:rPr>
        <w:t>Luis Borges. Ambos aparentan ser sistemas totaliza- dores, por tanto, arborescentes, debido a su valor trascendental. Según      </w:t>
      </w:r>
      <w:r>
        <w:rPr>
          <w:color w:val="231F20"/>
          <w:w w:val="95"/>
        </w:rPr>
        <w:t>el </w:t>
      </w:r>
      <w:r>
        <w:rPr>
          <w:rFonts w:ascii="Times New Roman" w:hAnsi="Times New Roman"/>
          <w:i/>
          <w:color w:val="231F20"/>
          <w:w w:val="95"/>
        </w:rPr>
        <w:t>Diccionario de los</w:t>
      </w:r>
      <w:r>
        <w:rPr>
          <w:rFonts w:ascii="Times New Roman" w:hAnsi="Times New Roman"/>
          <w:i/>
          <w:color w:val="231F20"/>
          <w:spacing w:val="-6"/>
          <w:w w:val="95"/>
        </w:rPr>
        <w:t> </w:t>
      </w:r>
      <w:r>
        <w:rPr>
          <w:rFonts w:ascii="Times New Roman" w:hAnsi="Times New Roman"/>
          <w:i/>
          <w:color w:val="231F20"/>
          <w:w w:val="95"/>
        </w:rPr>
        <w:t>símbolos</w:t>
      </w:r>
      <w:r>
        <w:rPr>
          <w:color w:val="231F20"/>
          <w:w w:val="95"/>
        </w:rPr>
        <w:t>:</w:t>
      </w:r>
    </w:p>
    <w:p>
      <w:pPr>
        <w:pStyle w:val="BodyText"/>
        <w:spacing w:before="1"/>
        <w:rPr>
          <w:sz w:val="23"/>
        </w:rPr>
      </w:pPr>
    </w:p>
    <w:p>
      <w:pPr>
        <w:spacing w:line="273" w:lineRule="auto" w:before="0"/>
        <w:ind w:left="797" w:right="114" w:firstLine="0"/>
        <w:jc w:val="both"/>
        <w:rPr>
          <w:sz w:val="18"/>
        </w:rPr>
      </w:pPr>
      <w:r>
        <w:rPr>
          <w:color w:val="231F20"/>
          <w:w w:val="105"/>
          <w:sz w:val="18"/>
        </w:rPr>
        <w:t>El</w:t>
      </w:r>
      <w:r>
        <w:rPr>
          <w:color w:val="231F20"/>
          <w:spacing w:val="-10"/>
          <w:w w:val="105"/>
          <w:sz w:val="18"/>
        </w:rPr>
        <w:t> </w:t>
      </w:r>
      <w:r>
        <w:rPr>
          <w:color w:val="231F20"/>
          <w:w w:val="105"/>
          <w:sz w:val="18"/>
        </w:rPr>
        <w:t>laberinto</w:t>
      </w:r>
      <w:r>
        <w:rPr>
          <w:color w:val="231F20"/>
          <w:spacing w:val="-10"/>
          <w:w w:val="105"/>
          <w:sz w:val="18"/>
        </w:rPr>
        <w:t> </w:t>
      </w:r>
      <w:r>
        <w:rPr>
          <w:color w:val="231F20"/>
          <w:w w:val="105"/>
          <w:sz w:val="18"/>
        </w:rPr>
        <w:t>ha</w:t>
      </w:r>
      <w:r>
        <w:rPr>
          <w:color w:val="231F20"/>
          <w:spacing w:val="-10"/>
          <w:w w:val="105"/>
          <w:sz w:val="18"/>
        </w:rPr>
        <w:t> </w:t>
      </w:r>
      <w:r>
        <w:rPr>
          <w:color w:val="231F20"/>
          <w:w w:val="105"/>
          <w:sz w:val="18"/>
        </w:rPr>
        <w:t>sido</w:t>
      </w:r>
      <w:r>
        <w:rPr>
          <w:color w:val="231F20"/>
          <w:spacing w:val="-10"/>
          <w:w w:val="105"/>
          <w:sz w:val="18"/>
        </w:rPr>
        <w:t> </w:t>
      </w:r>
      <w:r>
        <w:rPr>
          <w:color w:val="231F20"/>
          <w:w w:val="105"/>
          <w:sz w:val="18"/>
        </w:rPr>
        <w:t>utilizado</w:t>
      </w:r>
      <w:r>
        <w:rPr>
          <w:color w:val="231F20"/>
          <w:spacing w:val="-10"/>
          <w:w w:val="105"/>
          <w:sz w:val="18"/>
        </w:rPr>
        <w:t> </w:t>
      </w:r>
      <w:r>
        <w:rPr>
          <w:color w:val="231F20"/>
          <w:w w:val="105"/>
          <w:sz w:val="18"/>
        </w:rPr>
        <w:t>como</w:t>
      </w:r>
      <w:r>
        <w:rPr>
          <w:color w:val="231F20"/>
          <w:spacing w:val="-10"/>
          <w:w w:val="105"/>
          <w:sz w:val="18"/>
        </w:rPr>
        <w:t> </w:t>
      </w:r>
      <w:r>
        <w:rPr>
          <w:color w:val="231F20"/>
          <w:w w:val="105"/>
          <w:sz w:val="18"/>
        </w:rPr>
        <w:t>sistema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defensa</w:t>
      </w:r>
      <w:r>
        <w:rPr>
          <w:color w:val="231F20"/>
          <w:spacing w:val="-9"/>
          <w:w w:val="105"/>
          <w:sz w:val="18"/>
        </w:rPr>
        <w:t> </w:t>
      </w:r>
      <w:r>
        <w:rPr>
          <w:color w:val="231F20"/>
          <w:w w:val="105"/>
          <w:sz w:val="18"/>
        </w:rPr>
        <w:t>en</w:t>
      </w:r>
      <w:r>
        <w:rPr>
          <w:color w:val="231F20"/>
          <w:spacing w:val="-10"/>
          <w:w w:val="105"/>
          <w:sz w:val="18"/>
        </w:rPr>
        <w:t> </w:t>
      </w:r>
      <w:r>
        <w:rPr>
          <w:color w:val="231F20"/>
          <w:w w:val="105"/>
          <w:sz w:val="18"/>
        </w:rPr>
        <w:t>las</w:t>
      </w:r>
      <w:r>
        <w:rPr>
          <w:color w:val="231F20"/>
          <w:spacing w:val="-10"/>
          <w:w w:val="105"/>
          <w:sz w:val="18"/>
        </w:rPr>
        <w:t> </w:t>
      </w:r>
      <w:r>
        <w:rPr>
          <w:color w:val="231F20"/>
          <w:w w:val="105"/>
          <w:sz w:val="18"/>
        </w:rPr>
        <w:t>puertas</w:t>
      </w:r>
      <w:r>
        <w:rPr>
          <w:color w:val="231F20"/>
          <w:spacing w:val="-10"/>
          <w:w w:val="105"/>
          <w:sz w:val="18"/>
        </w:rPr>
        <w:t> </w:t>
      </w:r>
      <w:r>
        <w:rPr>
          <w:color w:val="231F20"/>
          <w:w w:val="105"/>
          <w:sz w:val="18"/>
        </w:rPr>
        <w:t>de las ciudades fortificadas. Está trazado sobre maquetas de casas</w:t>
      </w:r>
      <w:r>
        <w:rPr>
          <w:color w:val="231F20"/>
          <w:spacing w:val="-28"/>
          <w:w w:val="105"/>
          <w:sz w:val="18"/>
        </w:rPr>
        <w:t> </w:t>
      </w:r>
      <w:r>
        <w:rPr>
          <w:color w:val="231F20"/>
          <w:w w:val="105"/>
          <w:sz w:val="18"/>
        </w:rPr>
        <w:t>griegas antiguas. </w:t>
      </w:r>
      <w:r>
        <w:rPr>
          <w:color w:val="231F20"/>
          <w:spacing w:val="-6"/>
          <w:w w:val="105"/>
          <w:sz w:val="18"/>
        </w:rPr>
        <w:t>Tanto </w:t>
      </w:r>
      <w:r>
        <w:rPr>
          <w:color w:val="231F20"/>
          <w:w w:val="105"/>
          <w:sz w:val="18"/>
        </w:rPr>
        <w:t>en uno como en otro caso se trata de una defensa de la ciudad o de la casa, situada en el centro del mundo. Defensa no sólo contra</w:t>
      </w:r>
      <w:r>
        <w:rPr>
          <w:color w:val="231F20"/>
          <w:spacing w:val="-6"/>
          <w:w w:val="105"/>
          <w:sz w:val="18"/>
        </w:rPr>
        <w:t> </w:t>
      </w:r>
      <w:r>
        <w:rPr>
          <w:color w:val="231F20"/>
          <w:w w:val="105"/>
          <w:sz w:val="18"/>
        </w:rPr>
        <w:t>el</w:t>
      </w:r>
      <w:r>
        <w:rPr>
          <w:color w:val="231F20"/>
          <w:spacing w:val="-6"/>
          <w:w w:val="105"/>
          <w:sz w:val="18"/>
        </w:rPr>
        <w:t> </w:t>
      </w:r>
      <w:r>
        <w:rPr>
          <w:color w:val="231F20"/>
          <w:w w:val="105"/>
          <w:sz w:val="18"/>
        </w:rPr>
        <w:t>adversario</w:t>
      </w:r>
      <w:r>
        <w:rPr>
          <w:color w:val="231F20"/>
          <w:spacing w:val="-6"/>
          <w:w w:val="105"/>
          <w:sz w:val="18"/>
        </w:rPr>
        <w:t> </w:t>
      </w:r>
      <w:r>
        <w:rPr>
          <w:color w:val="231F20"/>
          <w:w w:val="105"/>
          <w:sz w:val="18"/>
        </w:rPr>
        <w:t>humano,</w:t>
      </w:r>
      <w:r>
        <w:rPr>
          <w:color w:val="231F20"/>
          <w:spacing w:val="-6"/>
          <w:w w:val="105"/>
          <w:sz w:val="18"/>
        </w:rPr>
        <w:t> </w:t>
      </w:r>
      <w:r>
        <w:rPr>
          <w:color w:val="231F20"/>
          <w:w w:val="105"/>
          <w:sz w:val="18"/>
        </w:rPr>
        <w:t>sino</w:t>
      </w:r>
      <w:r>
        <w:rPr>
          <w:color w:val="231F20"/>
          <w:spacing w:val="-6"/>
          <w:w w:val="105"/>
          <w:sz w:val="18"/>
        </w:rPr>
        <w:t> </w:t>
      </w:r>
      <w:r>
        <w:rPr>
          <w:color w:val="231F20"/>
          <w:w w:val="105"/>
          <w:sz w:val="18"/>
        </w:rPr>
        <w:t>también</w:t>
      </w:r>
      <w:r>
        <w:rPr>
          <w:color w:val="231F20"/>
          <w:spacing w:val="-6"/>
          <w:w w:val="105"/>
          <w:sz w:val="18"/>
        </w:rPr>
        <w:t> </w:t>
      </w:r>
      <w:r>
        <w:rPr>
          <w:color w:val="231F20"/>
          <w:w w:val="105"/>
          <w:sz w:val="18"/>
        </w:rPr>
        <w:t>contra</w:t>
      </w:r>
      <w:r>
        <w:rPr>
          <w:color w:val="231F20"/>
          <w:spacing w:val="-6"/>
          <w:w w:val="105"/>
          <w:sz w:val="18"/>
        </w:rPr>
        <w:t> </w:t>
      </w:r>
      <w:r>
        <w:rPr>
          <w:color w:val="231F20"/>
          <w:w w:val="105"/>
          <w:sz w:val="18"/>
        </w:rPr>
        <w:t>las</w:t>
      </w:r>
      <w:r>
        <w:rPr>
          <w:color w:val="231F20"/>
          <w:spacing w:val="-6"/>
          <w:w w:val="105"/>
          <w:sz w:val="18"/>
        </w:rPr>
        <w:t> </w:t>
      </w:r>
      <w:r>
        <w:rPr>
          <w:color w:val="231F20"/>
          <w:w w:val="105"/>
          <w:sz w:val="18"/>
        </w:rPr>
        <w:t>influencias</w:t>
      </w:r>
      <w:r>
        <w:rPr>
          <w:color w:val="231F20"/>
          <w:spacing w:val="-6"/>
          <w:w w:val="105"/>
          <w:sz w:val="18"/>
        </w:rPr>
        <w:t> </w:t>
      </w:r>
      <w:r>
        <w:rPr>
          <w:color w:val="231F20"/>
          <w:w w:val="105"/>
          <w:sz w:val="18"/>
        </w:rPr>
        <w:t>malé- ficas </w:t>
      </w:r>
      <w:r>
        <w:rPr>
          <w:color w:val="231F20"/>
          <w:spacing w:val="-3"/>
          <w:w w:val="105"/>
          <w:sz w:val="18"/>
        </w:rPr>
        <w:t>(chevalier, </w:t>
      </w:r>
      <w:r>
        <w:rPr>
          <w:color w:val="231F20"/>
          <w:w w:val="105"/>
          <w:sz w:val="18"/>
        </w:rPr>
        <w:t>1986:</w:t>
      </w:r>
      <w:r>
        <w:rPr>
          <w:color w:val="231F20"/>
          <w:spacing w:val="-9"/>
          <w:w w:val="105"/>
          <w:sz w:val="18"/>
        </w:rPr>
        <w:t> </w:t>
      </w:r>
      <w:r>
        <w:rPr>
          <w:color w:val="231F20"/>
          <w:w w:val="105"/>
          <w:sz w:val="18"/>
        </w:rPr>
        <w:t>621).</w:t>
      </w:r>
    </w:p>
    <w:p>
      <w:pPr>
        <w:pStyle w:val="BodyText"/>
        <w:rPr>
          <w:sz w:val="18"/>
        </w:rPr>
      </w:pPr>
    </w:p>
    <w:p>
      <w:pPr>
        <w:pStyle w:val="BodyText"/>
        <w:spacing w:line="307" w:lineRule="auto" w:before="141"/>
        <w:ind w:left="117" w:right="114"/>
        <w:jc w:val="both"/>
      </w:pPr>
      <w:r>
        <w:rPr>
          <w:color w:val="231F20"/>
        </w:rPr>
        <w:t>El centro del mundo, defensa, adversario,  fortificación,  casa,  represen- tan fuerzas centrípetas que anclan y bloquean la posibilidad de creci- miento y desbordamiento del rizoma. otro significado del símbolo del laberinto es: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6" w:firstLine="0"/>
        <w:jc w:val="both"/>
        <w:rPr>
          <w:sz w:val="18"/>
        </w:rPr>
      </w:pPr>
      <w:r>
        <w:rPr>
          <w:color w:val="231F20"/>
          <w:w w:val="105"/>
          <w:sz w:val="18"/>
        </w:rPr>
        <w:t>Símbolo de un sistema de defensa, el laberinto anuncia la presencia de algo precioso o sagrado. Puede tener función militar para la defensa</w:t>
      </w:r>
      <w:r>
        <w:rPr>
          <w:color w:val="231F20"/>
          <w:spacing w:val="41"/>
          <w:w w:val="105"/>
          <w:sz w:val="18"/>
        </w:rPr>
        <w:t> </w:t>
      </w:r>
      <w:r>
        <w:rPr>
          <w:color w:val="231F20"/>
          <w:w w:val="105"/>
          <w:sz w:val="18"/>
        </w:rPr>
        <w:t>de un territorio, una aldea, una ciudad, una tumba o un tesoro: no per- mite el acceso más que a quienes conocen los planos, a los iniciados. […] El centro que protege el laberinto está reservado al iniciado, aquel que</w:t>
      </w:r>
      <w:r>
        <w:rPr>
          <w:color w:val="231F20"/>
          <w:spacing w:val="-11"/>
          <w:w w:val="105"/>
          <w:sz w:val="18"/>
        </w:rPr>
        <w:t> </w:t>
      </w:r>
      <w:r>
        <w:rPr>
          <w:color w:val="231F20"/>
          <w:w w:val="105"/>
          <w:sz w:val="18"/>
        </w:rPr>
        <w:t>a</w:t>
      </w:r>
      <w:r>
        <w:rPr>
          <w:color w:val="231F20"/>
          <w:spacing w:val="-11"/>
          <w:w w:val="105"/>
          <w:sz w:val="18"/>
        </w:rPr>
        <w:t> </w:t>
      </w:r>
      <w:r>
        <w:rPr>
          <w:color w:val="231F20"/>
          <w:w w:val="105"/>
          <w:sz w:val="18"/>
        </w:rPr>
        <w:t>través</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las</w:t>
      </w:r>
      <w:r>
        <w:rPr>
          <w:color w:val="231F20"/>
          <w:spacing w:val="-11"/>
          <w:w w:val="105"/>
          <w:sz w:val="18"/>
        </w:rPr>
        <w:t> </w:t>
      </w:r>
      <w:r>
        <w:rPr>
          <w:color w:val="231F20"/>
          <w:w w:val="105"/>
          <w:sz w:val="18"/>
        </w:rPr>
        <w:t>pruebas</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iniciación</w:t>
      </w:r>
      <w:r>
        <w:rPr>
          <w:color w:val="231F20"/>
          <w:spacing w:val="-11"/>
          <w:w w:val="105"/>
          <w:sz w:val="18"/>
        </w:rPr>
        <w:t> </w:t>
      </w:r>
      <w:r>
        <w:rPr>
          <w:color w:val="231F20"/>
          <w:w w:val="105"/>
          <w:sz w:val="18"/>
        </w:rPr>
        <w:t>(los</w:t>
      </w:r>
      <w:r>
        <w:rPr>
          <w:color w:val="231F20"/>
          <w:spacing w:val="-11"/>
          <w:w w:val="105"/>
          <w:sz w:val="18"/>
        </w:rPr>
        <w:t> </w:t>
      </w:r>
      <w:r>
        <w:rPr>
          <w:color w:val="231F20"/>
          <w:w w:val="105"/>
          <w:sz w:val="18"/>
        </w:rPr>
        <w:t>rodeos</w:t>
      </w:r>
      <w:r>
        <w:rPr>
          <w:color w:val="231F20"/>
          <w:spacing w:val="-12"/>
          <w:w w:val="105"/>
          <w:sz w:val="18"/>
        </w:rPr>
        <w:t> </w:t>
      </w:r>
      <w:r>
        <w:rPr>
          <w:color w:val="231F20"/>
          <w:w w:val="105"/>
          <w:sz w:val="18"/>
        </w:rPr>
        <w:t>del</w:t>
      </w:r>
      <w:r>
        <w:rPr>
          <w:color w:val="231F20"/>
          <w:spacing w:val="-11"/>
          <w:w w:val="105"/>
          <w:sz w:val="18"/>
        </w:rPr>
        <w:t> </w:t>
      </w:r>
      <w:r>
        <w:rPr>
          <w:color w:val="231F20"/>
          <w:w w:val="105"/>
          <w:sz w:val="18"/>
        </w:rPr>
        <w:t>laberinto)</w:t>
      </w:r>
      <w:r>
        <w:rPr>
          <w:color w:val="231F20"/>
          <w:spacing w:val="-11"/>
          <w:w w:val="105"/>
          <w:sz w:val="18"/>
        </w:rPr>
        <w:t> </w:t>
      </w:r>
      <w:r>
        <w:rPr>
          <w:color w:val="231F20"/>
          <w:w w:val="105"/>
          <w:sz w:val="18"/>
        </w:rPr>
        <w:t>se</w:t>
      </w:r>
      <w:r>
        <w:rPr>
          <w:color w:val="231F20"/>
          <w:spacing w:val="-11"/>
          <w:w w:val="105"/>
          <w:sz w:val="18"/>
        </w:rPr>
        <w:t> </w:t>
      </w:r>
      <w:r>
        <w:rPr>
          <w:color w:val="231F20"/>
          <w:w w:val="105"/>
          <w:sz w:val="18"/>
        </w:rPr>
        <w:t>ha mostrado digno de acceder a la revelación misteriosa. una vez alcanza el</w:t>
      </w:r>
      <w:r>
        <w:rPr>
          <w:color w:val="231F20"/>
          <w:spacing w:val="-11"/>
          <w:w w:val="105"/>
          <w:sz w:val="18"/>
        </w:rPr>
        <w:t> </w:t>
      </w:r>
      <w:r>
        <w:rPr>
          <w:color w:val="231F20"/>
          <w:w w:val="105"/>
          <w:sz w:val="18"/>
        </w:rPr>
        <w:t>centro,</w:t>
      </w:r>
      <w:r>
        <w:rPr>
          <w:color w:val="231F20"/>
          <w:spacing w:val="-11"/>
          <w:w w:val="105"/>
          <w:sz w:val="18"/>
        </w:rPr>
        <w:t> </w:t>
      </w:r>
      <w:r>
        <w:rPr>
          <w:color w:val="231F20"/>
          <w:w w:val="105"/>
          <w:sz w:val="18"/>
        </w:rPr>
        <w:t>está</w:t>
      </w:r>
      <w:r>
        <w:rPr>
          <w:color w:val="231F20"/>
          <w:spacing w:val="-10"/>
          <w:w w:val="105"/>
          <w:sz w:val="18"/>
        </w:rPr>
        <w:t> </w:t>
      </w:r>
      <w:r>
        <w:rPr>
          <w:color w:val="231F20"/>
          <w:w w:val="105"/>
          <w:sz w:val="18"/>
        </w:rPr>
        <w:t>como</w:t>
      </w:r>
      <w:r>
        <w:rPr>
          <w:color w:val="231F20"/>
          <w:spacing w:val="-10"/>
          <w:w w:val="105"/>
          <w:sz w:val="18"/>
        </w:rPr>
        <w:t> </w:t>
      </w:r>
      <w:r>
        <w:rPr>
          <w:color w:val="231F20"/>
          <w:w w:val="105"/>
          <w:sz w:val="18"/>
        </w:rPr>
        <w:t>consagrado;</w:t>
      </w:r>
      <w:r>
        <w:rPr>
          <w:color w:val="231F20"/>
          <w:spacing w:val="-11"/>
          <w:w w:val="105"/>
          <w:sz w:val="18"/>
        </w:rPr>
        <w:t> </w:t>
      </w:r>
      <w:r>
        <w:rPr>
          <w:color w:val="231F20"/>
          <w:w w:val="105"/>
          <w:sz w:val="18"/>
        </w:rPr>
        <w:t>introducido</w:t>
      </w:r>
      <w:r>
        <w:rPr>
          <w:color w:val="231F20"/>
          <w:spacing w:val="-11"/>
          <w:w w:val="105"/>
          <w:sz w:val="18"/>
        </w:rPr>
        <w:t> </w:t>
      </w:r>
      <w:r>
        <w:rPr>
          <w:color w:val="231F20"/>
          <w:w w:val="105"/>
          <w:sz w:val="18"/>
        </w:rPr>
        <w:t>en</w:t>
      </w:r>
      <w:r>
        <w:rPr>
          <w:color w:val="231F20"/>
          <w:spacing w:val="-11"/>
          <w:w w:val="105"/>
          <w:sz w:val="18"/>
        </w:rPr>
        <w:t> </w:t>
      </w:r>
      <w:r>
        <w:rPr>
          <w:color w:val="231F20"/>
          <w:w w:val="105"/>
          <w:sz w:val="18"/>
        </w:rPr>
        <w:t>los</w:t>
      </w:r>
      <w:r>
        <w:rPr>
          <w:color w:val="231F20"/>
          <w:spacing w:val="-10"/>
          <w:w w:val="105"/>
          <w:sz w:val="18"/>
        </w:rPr>
        <w:t> </w:t>
      </w:r>
      <w:r>
        <w:rPr>
          <w:color w:val="231F20"/>
          <w:w w:val="105"/>
          <w:sz w:val="18"/>
        </w:rPr>
        <w:t>arcanos,</w:t>
      </w:r>
      <w:r>
        <w:rPr>
          <w:color w:val="231F20"/>
          <w:spacing w:val="-11"/>
          <w:w w:val="105"/>
          <w:sz w:val="18"/>
        </w:rPr>
        <w:t> </w:t>
      </w:r>
      <w:r>
        <w:rPr>
          <w:color w:val="231F20"/>
          <w:w w:val="105"/>
          <w:sz w:val="18"/>
        </w:rPr>
        <w:t>está</w:t>
      </w:r>
      <w:r>
        <w:rPr>
          <w:color w:val="231F20"/>
          <w:spacing w:val="-10"/>
          <w:w w:val="105"/>
          <w:sz w:val="18"/>
        </w:rPr>
        <w:t> </w:t>
      </w:r>
      <w:r>
        <w:rPr>
          <w:color w:val="231F20"/>
          <w:w w:val="105"/>
          <w:sz w:val="18"/>
        </w:rPr>
        <w:t>vincu- lado por el secreto </w:t>
      </w:r>
      <w:r>
        <w:rPr>
          <w:color w:val="231F20"/>
          <w:spacing w:val="-3"/>
          <w:w w:val="105"/>
          <w:sz w:val="18"/>
        </w:rPr>
        <w:t>(chevalier, </w:t>
      </w:r>
      <w:r>
        <w:rPr>
          <w:color w:val="231F20"/>
          <w:w w:val="105"/>
          <w:sz w:val="18"/>
        </w:rPr>
        <w:t>1986:</w:t>
      </w:r>
      <w:r>
        <w:rPr>
          <w:color w:val="231F20"/>
          <w:spacing w:val="-19"/>
          <w:w w:val="105"/>
          <w:sz w:val="18"/>
        </w:rPr>
        <w:t> </w:t>
      </w:r>
      <w:r>
        <w:rPr>
          <w:color w:val="231F20"/>
          <w:w w:val="105"/>
          <w:sz w:val="18"/>
        </w:rPr>
        <w:t>621).</w:t>
      </w:r>
    </w:p>
    <w:p>
      <w:pPr>
        <w:pStyle w:val="BodyText"/>
        <w:rPr>
          <w:sz w:val="18"/>
        </w:rPr>
      </w:pPr>
    </w:p>
    <w:p>
      <w:pPr>
        <w:pStyle w:val="BodyText"/>
        <w:spacing w:line="304" w:lineRule="auto" w:before="127"/>
        <w:ind w:left="117" w:right="115"/>
        <w:jc w:val="both"/>
      </w:pPr>
      <w:r>
        <w:rPr>
          <w:color w:val="231F20"/>
        </w:rPr>
        <w:t>Este significado configura categorías arborescentes como lo precioso, lo sagrado, la iniciación, entre otras, que estratifican la noción del labe- rinto.</w:t>
      </w:r>
      <w:r>
        <w:rPr>
          <w:color w:val="231F20"/>
          <w:position w:val="7"/>
          <w:sz w:val="14"/>
        </w:rPr>
        <w:t>15 </w:t>
      </w:r>
      <w:r>
        <w:rPr>
          <w:color w:val="231F20"/>
        </w:rPr>
        <w:t>El “iniciado” de “El jardín de senderos  que  se  bifurcan”  es  yu Tsun quien deviene-otro en el contacto con la persona a la que tiene que matar y a quien considera su amigo. La siguiente acepción simbólica del laberinto lo refiere:</w:t>
      </w:r>
    </w:p>
    <w:p>
      <w:pPr>
        <w:pStyle w:val="BodyText"/>
        <w:rPr>
          <w:sz w:val="22"/>
        </w:rPr>
      </w:pPr>
    </w:p>
    <w:p>
      <w:pPr>
        <w:spacing w:line="273" w:lineRule="auto" w:before="1"/>
        <w:ind w:left="797" w:right="115" w:firstLine="0"/>
        <w:jc w:val="both"/>
        <w:rPr>
          <w:sz w:val="18"/>
        </w:rPr>
      </w:pPr>
      <w:r>
        <w:rPr>
          <w:color w:val="231F20"/>
          <w:sz w:val="18"/>
        </w:rPr>
        <w:t>El laberinto puede verse como combinación de dos elementos: la espiral   y la trenza, y en tal caso </w:t>
      </w:r>
      <w:r>
        <w:rPr>
          <w:color w:val="231F20"/>
          <w:spacing w:val="-3"/>
          <w:sz w:val="18"/>
        </w:rPr>
        <w:t>expresa  </w:t>
      </w:r>
      <w:r>
        <w:rPr>
          <w:color w:val="231F20"/>
          <w:sz w:val="18"/>
        </w:rPr>
        <w:t>“una voluntad muy evidente de figurar   lo indefinido en sus dos aspectos principales para la imaginación huma- na, es </w:t>
      </w:r>
      <w:r>
        <w:rPr>
          <w:color w:val="231F20"/>
          <w:spacing w:val="-4"/>
          <w:sz w:val="18"/>
        </w:rPr>
        <w:t>decir, </w:t>
      </w:r>
      <w:r>
        <w:rPr>
          <w:color w:val="231F20"/>
          <w:sz w:val="18"/>
        </w:rPr>
        <w:t>el perpetuo devenir de la espiral, que, teóricamente al me- nos, puede imaginarse sin término, y el perpetuo retorno figurado por     la trenza. cuanto más difícil es el viaje, cuanto más numerosos y arduos son los obstáculos, más se transforma el adepto, y en el curso de esta iniciación itinerante adquiere un nuevo  yo” </w:t>
      </w:r>
      <w:r>
        <w:rPr>
          <w:color w:val="231F20"/>
          <w:spacing w:val="-3"/>
          <w:sz w:val="18"/>
        </w:rPr>
        <w:t>(chevalier,  </w:t>
      </w:r>
      <w:r>
        <w:rPr>
          <w:color w:val="231F20"/>
          <w:sz w:val="18"/>
        </w:rPr>
        <w:t>1986:  </w:t>
      </w:r>
      <w:r>
        <w:rPr>
          <w:color w:val="231F20"/>
          <w:spacing w:val="36"/>
          <w:sz w:val="18"/>
        </w:rPr>
        <w:t> </w:t>
      </w:r>
      <w:r>
        <w:rPr>
          <w:color w:val="231F20"/>
          <w:sz w:val="18"/>
        </w:rPr>
        <w:t>622).</w:t>
      </w:r>
    </w:p>
    <w:p>
      <w:pPr>
        <w:pStyle w:val="BodyText"/>
        <w:rPr>
          <w:sz w:val="18"/>
        </w:rPr>
      </w:pPr>
    </w:p>
    <w:p>
      <w:pPr>
        <w:pStyle w:val="BodyText"/>
        <w:rPr>
          <w:sz w:val="18"/>
        </w:rPr>
      </w:pPr>
    </w:p>
    <w:p>
      <w:pPr>
        <w:spacing w:line="280" w:lineRule="auto" w:before="147"/>
        <w:ind w:left="117" w:right="114" w:firstLine="396"/>
        <w:jc w:val="both"/>
        <w:rPr>
          <w:sz w:val="16"/>
        </w:rPr>
      </w:pPr>
      <w:r>
        <w:rPr>
          <w:color w:val="231F20"/>
          <w:position w:val="5"/>
          <w:sz w:val="11"/>
        </w:rPr>
        <w:t>15 </w:t>
      </w:r>
      <w:r>
        <w:rPr>
          <w:color w:val="231F20"/>
          <w:sz w:val="16"/>
        </w:rPr>
        <w:t>El siguiente fragmento resalta otros valores simbólicos del laberinto que se relacio- nan con lo transcendente, como totalidad, obra, alcanzar el centro, intuición pura, volver         a la luz, resurrección espiritual: </w:t>
      </w:r>
      <w:r>
        <w:rPr>
          <w:color w:val="231F20"/>
          <w:spacing w:val="-8"/>
          <w:sz w:val="16"/>
        </w:rPr>
        <w:t>“A  </w:t>
      </w:r>
      <w:r>
        <w:rPr>
          <w:color w:val="231F20"/>
          <w:sz w:val="16"/>
        </w:rPr>
        <w:t>ojos de los alquimistas es una imagen ‘del trabajo total    de la obra, con sus principales dificultades: la de la vía que conviene seguir para alcanzar       el centro, donde se libra el combate de las dos naturalezas; la del camino que el artista debe seguir para poder salir’ […]. Semejante interpretación se uniría a la de una cierta doctrina ascético-mística: concentrarse en sí mismo a través de los mil caminos de las sensaciones, emociones e ideas, suprimiendo todo obstáculo a la intuición pura y volver a la luz sin  dejarse coger en los vericuetos de los caminos. La ida y venida en los laberintos sería el símbolo de la muerte y la resurrección espirituales” </w:t>
      </w:r>
      <w:r>
        <w:rPr>
          <w:color w:val="231F20"/>
          <w:spacing w:val="-3"/>
          <w:sz w:val="16"/>
        </w:rPr>
        <w:t>(chevalier,  </w:t>
      </w:r>
      <w:r>
        <w:rPr>
          <w:color w:val="231F20"/>
          <w:sz w:val="16"/>
        </w:rPr>
        <w:t>1986:   </w:t>
      </w:r>
      <w:r>
        <w:rPr>
          <w:color w:val="231F20"/>
          <w:spacing w:val="23"/>
          <w:sz w:val="16"/>
        </w:rPr>
        <w:t> </w:t>
      </w:r>
      <w:r>
        <w:rPr>
          <w:color w:val="231F20"/>
          <w:sz w:val="16"/>
        </w:rPr>
        <w:t>621).</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before="64"/>
        <w:ind w:left="117"/>
        <w:jc w:val="both"/>
      </w:pPr>
      <w:r>
        <w:rPr>
          <w:color w:val="231F20"/>
        </w:rPr>
        <w:t>El valor simbólico-arborescente del libro  es:</w:t>
      </w:r>
    </w:p>
    <w:p>
      <w:pPr>
        <w:pStyle w:val="BodyText"/>
        <w:spacing w:before="5"/>
        <w:rPr>
          <w:sz w:val="27"/>
        </w:rPr>
      </w:pPr>
    </w:p>
    <w:p>
      <w:pPr>
        <w:spacing w:line="273" w:lineRule="auto" w:before="0"/>
        <w:ind w:left="797" w:right="116" w:firstLine="0"/>
        <w:jc w:val="both"/>
        <w:rPr>
          <w:sz w:val="18"/>
        </w:rPr>
      </w:pPr>
      <w:r>
        <w:rPr>
          <w:color w:val="231F20"/>
          <w:sz w:val="18"/>
        </w:rPr>
        <w:t>El libro es sobre todo, si nos elevamos un grado, el símbolo del univer-   so: “El universo es un inmenso libro”, escribió mohyddin ibn-Arabi. La expresión </w:t>
      </w:r>
      <w:r>
        <w:rPr>
          <w:rFonts w:ascii="Times New Roman" w:hAnsi="Times New Roman"/>
          <w:i/>
          <w:color w:val="231F20"/>
          <w:sz w:val="18"/>
        </w:rPr>
        <w:t>Liber Mundi </w:t>
      </w:r>
      <w:r>
        <w:rPr>
          <w:color w:val="231F20"/>
          <w:sz w:val="18"/>
        </w:rPr>
        <w:t>pertenece también a los rosacruces. </w:t>
      </w:r>
      <w:r>
        <w:rPr>
          <w:color w:val="231F20"/>
          <w:spacing w:val="-6"/>
          <w:sz w:val="18"/>
        </w:rPr>
        <w:t>Pero </w:t>
      </w:r>
      <w:r>
        <w:rPr>
          <w:color w:val="231F20"/>
          <w:sz w:val="18"/>
        </w:rPr>
        <w:t>el “libro de la vida” del Apocalipsis está en el centro del paraíso, donde se identi- fica con el “árbol de la vida”: las hojas del árbol, como los caracteres del libro, representan la totalidad de los seres, pero también la totalidad de los decretos divinos </w:t>
      </w:r>
      <w:r>
        <w:rPr>
          <w:color w:val="231F20"/>
          <w:spacing w:val="-3"/>
          <w:sz w:val="18"/>
        </w:rPr>
        <w:t>(chevalier,  </w:t>
      </w:r>
      <w:r>
        <w:rPr>
          <w:color w:val="231F20"/>
          <w:sz w:val="18"/>
        </w:rPr>
        <w:t>1986: </w:t>
      </w:r>
      <w:r>
        <w:rPr>
          <w:color w:val="231F20"/>
          <w:spacing w:val="28"/>
          <w:sz w:val="18"/>
        </w:rPr>
        <w:t> </w:t>
      </w:r>
      <w:r>
        <w:rPr>
          <w:color w:val="231F20"/>
          <w:sz w:val="18"/>
        </w:rPr>
        <w:t>644).</w:t>
      </w:r>
    </w:p>
    <w:p>
      <w:pPr>
        <w:pStyle w:val="BodyText"/>
        <w:rPr>
          <w:sz w:val="18"/>
        </w:rPr>
      </w:pPr>
    </w:p>
    <w:p>
      <w:pPr>
        <w:pStyle w:val="BodyText"/>
        <w:spacing w:line="307" w:lineRule="auto" w:before="127"/>
        <w:ind w:left="117" w:right="115"/>
        <w:jc w:val="both"/>
      </w:pPr>
      <w:r>
        <w:rPr>
          <w:color w:val="231F20"/>
          <w:w w:val="105"/>
        </w:rPr>
        <w:t>Relacionada con lo anterior está la idea de libro-raíz de Deleuze y Guattari:</w:t>
      </w:r>
    </w:p>
    <w:p>
      <w:pPr>
        <w:pStyle w:val="BodyText"/>
        <w:spacing w:before="10"/>
        <w:rPr>
          <w:sz w:val="21"/>
        </w:rPr>
      </w:pPr>
    </w:p>
    <w:p>
      <w:pPr>
        <w:spacing w:line="273" w:lineRule="auto" w:before="0"/>
        <w:ind w:left="797" w:right="115" w:firstLine="0"/>
        <w:jc w:val="both"/>
        <w:rPr>
          <w:sz w:val="18"/>
        </w:rPr>
      </w:pPr>
      <w:r>
        <w:rPr>
          <w:color w:val="231F20"/>
          <w:w w:val="105"/>
          <w:sz w:val="18"/>
        </w:rPr>
        <w:t>un primer tipo de libro es el libro-raíz. El árbol ya es la imagen del mundo, o bien la raíz es la imagen del árbol-mundo. Es el libro clásico como bella interioridad orgánica, significante y subjetiva (los estratos del libro). El libro imita al mundo, como el arte a la naturaleza: por procedimientos</w:t>
      </w:r>
      <w:r>
        <w:rPr>
          <w:color w:val="231F20"/>
          <w:spacing w:val="-15"/>
          <w:w w:val="105"/>
          <w:sz w:val="18"/>
        </w:rPr>
        <w:t> </w:t>
      </w:r>
      <w:r>
        <w:rPr>
          <w:color w:val="231F20"/>
          <w:w w:val="105"/>
          <w:sz w:val="18"/>
        </w:rPr>
        <w:t>propios</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llevan</w:t>
      </w:r>
      <w:r>
        <w:rPr>
          <w:color w:val="231F20"/>
          <w:spacing w:val="-14"/>
          <w:w w:val="105"/>
          <w:sz w:val="18"/>
        </w:rPr>
        <w:t> </w:t>
      </w:r>
      <w:r>
        <w:rPr>
          <w:color w:val="231F20"/>
          <w:w w:val="105"/>
          <w:sz w:val="18"/>
        </w:rPr>
        <w:t>a</w:t>
      </w:r>
      <w:r>
        <w:rPr>
          <w:color w:val="231F20"/>
          <w:spacing w:val="-14"/>
          <w:w w:val="105"/>
          <w:sz w:val="18"/>
        </w:rPr>
        <w:t> </w:t>
      </w:r>
      <w:r>
        <w:rPr>
          <w:color w:val="231F20"/>
          <w:w w:val="105"/>
          <w:sz w:val="18"/>
        </w:rPr>
        <w:t>cabo</w:t>
      </w:r>
      <w:r>
        <w:rPr>
          <w:color w:val="231F20"/>
          <w:spacing w:val="-14"/>
          <w:w w:val="105"/>
          <w:sz w:val="18"/>
        </w:rPr>
        <w:t> </w:t>
      </w:r>
      <w:r>
        <w:rPr>
          <w:color w:val="231F20"/>
          <w:w w:val="105"/>
          <w:sz w:val="18"/>
        </w:rPr>
        <w:t>lo</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naturaleza</w:t>
      </w:r>
      <w:r>
        <w:rPr>
          <w:color w:val="231F20"/>
          <w:spacing w:val="-14"/>
          <w:w w:val="105"/>
          <w:sz w:val="18"/>
        </w:rPr>
        <w:t> </w:t>
      </w:r>
      <w:r>
        <w:rPr>
          <w:color w:val="231F20"/>
          <w:w w:val="105"/>
          <w:sz w:val="18"/>
        </w:rPr>
        <w:t>no</w:t>
      </w:r>
      <w:r>
        <w:rPr>
          <w:color w:val="231F20"/>
          <w:spacing w:val="-14"/>
          <w:w w:val="105"/>
          <w:sz w:val="18"/>
        </w:rPr>
        <w:t> </w:t>
      </w:r>
      <w:r>
        <w:rPr>
          <w:color w:val="231F20"/>
          <w:w w:val="105"/>
          <w:sz w:val="18"/>
        </w:rPr>
        <w:t>puede, o ya no puede </w:t>
      </w:r>
      <w:r>
        <w:rPr>
          <w:color w:val="231F20"/>
          <w:spacing w:val="-4"/>
          <w:w w:val="105"/>
          <w:sz w:val="18"/>
        </w:rPr>
        <w:t>hacer. </w:t>
      </w:r>
      <w:r>
        <w:rPr>
          <w:color w:val="231F20"/>
          <w:w w:val="105"/>
          <w:sz w:val="18"/>
        </w:rPr>
        <w:t>La ley del libro es la de la reflexión, lo uno que deviene</w:t>
      </w:r>
      <w:r>
        <w:rPr>
          <w:color w:val="231F20"/>
          <w:spacing w:val="-18"/>
          <w:w w:val="105"/>
          <w:sz w:val="18"/>
        </w:rPr>
        <w:t> </w:t>
      </w:r>
      <w:r>
        <w:rPr>
          <w:color w:val="231F20"/>
          <w:w w:val="105"/>
          <w:sz w:val="18"/>
        </w:rPr>
        <w:t>Dos</w:t>
      </w:r>
      <w:r>
        <w:rPr>
          <w:color w:val="231F20"/>
          <w:spacing w:val="-19"/>
          <w:w w:val="105"/>
          <w:sz w:val="18"/>
        </w:rPr>
        <w:t> </w:t>
      </w:r>
      <w:r>
        <w:rPr>
          <w:color w:val="231F20"/>
          <w:w w:val="105"/>
          <w:sz w:val="18"/>
        </w:rPr>
        <w:t>(2008:</w:t>
      </w:r>
      <w:r>
        <w:rPr>
          <w:color w:val="231F20"/>
          <w:spacing w:val="-19"/>
          <w:w w:val="105"/>
          <w:sz w:val="18"/>
        </w:rPr>
        <w:t> </w:t>
      </w:r>
      <w:r>
        <w:rPr>
          <w:color w:val="231F20"/>
          <w:w w:val="105"/>
          <w:sz w:val="18"/>
        </w:rPr>
        <w:t>11).</w:t>
      </w:r>
    </w:p>
    <w:p>
      <w:pPr>
        <w:pStyle w:val="BodyText"/>
        <w:rPr>
          <w:sz w:val="18"/>
        </w:rPr>
      </w:pPr>
    </w:p>
    <w:p>
      <w:pPr>
        <w:pStyle w:val="BodyText"/>
        <w:spacing w:line="307" w:lineRule="auto" w:before="127"/>
        <w:ind w:left="117" w:right="114"/>
        <w:jc w:val="both"/>
      </w:pPr>
      <w:r>
        <w:rPr>
          <w:color w:val="231F20"/>
        </w:rPr>
        <w:t>Resumiendo, el laberinto y el libro son organizaciones arborescentes por excelencia. El logro de Ts’ui Pên es introducir líneas de fuga en estos conceptos territorializados y totalizadores: la grieta en  estos  símbolos que tienden a lo absoluto es, de acuerdo con su configuración en </w:t>
      </w:r>
      <w:r>
        <w:rPr>
          <w:rFonts w:ascii="Times New Roman" w:hAnsi="Times New Roman"/>
          <w:i/>
          <w:color w:val="231F20"/>
        </w:rPr>
        <w:t>El jardín </w:t>
      </w:r>
      <w:r>
        <w:rPr>
          <w:rFonts w:ascii="Times New Roman" w:hAnsi="Times New Roman"/>
          <w:i/>
          <w:color w:val="231F20"/>
        </w:rPr>
        <w:t>de senderos que se bifurcan</w:t>
      </w:r>
      <w:r>
        <w:rPr>
          <w:color w:val="231F20"/>
        </w:rPr>
        <w:t>, la infinitud:</w:t>
      </w:r>
    </w:p>
    <w:p>
      <w:pPr>
        <w:pStyle w:val="BodyText"/>
        <w:spacing w:before="10"/>
        <w:rPr>
          <w:sz w:val="21"/>
        </w:rPr>
      </w:pPr>
    </w:p>
    <w:p>
      <w:pPr>
        <w:spacing w:line="273" w:lineRule="auto" w:before="0"/>
        <w:ind w:left="797" w:right="114" w:firstLine="0"/>
        <w:jc w:val="both"/>
        <w:rPr>
          <w:sz w:val="18"/>
        </w:rPr>
      </w:pPr>
      <w:r>
        <w:rPr>
          <w:color w:val="231F20"/>
          <w:w w:val="105"/>
          <w:sz w:val="18"/>
        </w:rPr>
        <w:t>La línea de fuga señala a la vez la realidad de un número de dimensio- nes finitas que la multiplicidad ocupa efectivamente; la imposibilidad de</w:t>
      </w:r>
      <w:r>
        <w:rPr>
          <w:color w:val="231F20"/>
          <w:spacing w:val="-14"/>
          <w:w w:val="105"/>
          <w:sz w:val="18"/>
        </w:rPr>
        <w:t> </w:t>
      </w:r>
      <w:r>
        <w:rPr>
          <w:color w:val="231F20"/>
          <w:w w:val="105"/>
          <w:sz w:val="18"/>
        </w:rPr>
        <w:t>cualquier</w:t>
      </w:r>
      <w:r>
        <w:rPr>
          <w:color w:val="231F20"/>
          <w:spacing w:val="-14"/>
          <w:w w:val="105"/>
          <w:sz w:val="18"/>
        </w:rPr>
        <w:t> </w:t>
      </w:r>
      <w:r>
        <w:rPr>
          <w:color w:val="231F20"/>
          <w:w w:val="105"/>
          <w:sz w:val="18"/>
        </w:rPr>
        <w:t>dimensión</w:t>
      </w:r>
      <w:r>
        <w:rPr>
          <w:color w:val="231F20"/>
          <w:spacing w:val="-13"/>
          <w:w w:val="105"/>
          <w:sz w:val="18"/>
        </w:rPr>
        <w:t> </w:t>
      </w:r>
      <w:r>
        <w:rPr>
          <w:color w:val="231F20"/>
          <w:w w:val="105"/>
          <w:sz w:val="18"/>
        </w:rPr>
        <w:t>suplementaria</w:t>
      </w:r>
      <w:r>
        <w:rPr>
          <w:color w:val="231F20"/>
          <w:spacing w:val="-14"/>
          <w:w w:val="105"/>
          <w:sz w:val="18"/>
        </w:rPr>
        <w:t> </w:t>
      </w:r>
      <w:r>
        <w:rPr>
          <w:color w:val="231F20"/>
          <w:w w:val="105"/>
          <w:sz w:val="18"/>
        </w:rPr>
        <w:t>sin</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multiplicidad</w:t>
      </w:r>
      <w:r>
        <w:rPr>
          <w:color w:val="231F20"/>
          <w:spacing w:val="-13"/>
          <w:w w:val="105"/>
          <w:sz w:val="18"/>
        </w:rPr>
        <w:t> </w:t>
      </w:r>
      <w:r>
        <w:rPr>
          <w:color w:val="231F20"/>
          <w:w w:val="105"/>
          <w:sz w:val="18"/>
        </w:rPr>
        <w:t>se</w:t>
      </w:r>
      <w:r>
        <w:rPr>
          <w:color w:val="231F20"/>
          <w:spacing w:val="-14"/>
          <w:w w:val="105"/>
          <w:sz w:val="18"/>
        </w:rPr>
        <w:t> </w:t>
      </w:r>
      <w:r>
        <w:rPr>
          <w:color w:val="231F20"/>
          <w:w w:val="105"/>
          <w:sz w:val="18"/>
        </w:rPr>
        <w:t>trans- forme según esa línea; la posibilidad y la necesidad de distribuir todas esas multiplicidades en un mismo plan de consistencia o exterioridad, cualesquiera</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sean</w:t>
      </w:r>
      <w:r>
        <w:rPr>
          <w:color w:val="231F20"/>
          <w:spacing w:val="-16"/>
          <w:w w:val="105"/>
          <w:sz w:val="18"/>
        </w:rPr>
        <w:t> </w:t>
      </w:r>
      <w:r>
        <w:rPr>
          <w:color w:val="231F20"/>
          <w:w w:val="105"/>
          <w:sz w:val="18"/>
        </w:rPr>
        <w:t>sus</w:t>
      </w:r>
      <w:r>
        <w:rPr>
          <w:color w:val="231F20"/>
          <w:spacing w:val="-16"/>
          <w:w w:val="105"/>
          <w:sz w:val="18"/>
        </w:rPr>
        <w:t> </w:t>
      </w:r>
      <w:r>
        <w:rPr>
          <w:color w:val="231F20"/>
          <w:w w:val="105"/>
          <w:sz w:val="18"/>
        </w:rPr>
        <w:t>dimensiones</w:t>
      </w:r>
      <w:r>
        <w:rPr>
          <w:color w:val="231F20"/>
          <w:spacing w:val="-16"/>
          <w:w w:val="105"/>
          <w:sz w:val="18"/>
        </w:rPr>
        <w:t> </w:t>
      </w:r>
      <w:r>
        <w:rPr>
          <w:color w:val="231F20"/>
          <w:w w:val="105"/>
          <w:sz w:val="18"/>
        </w:rPr>
        <w:t>(Deleuze</w:t>
      </w:r>
      <w:r>
        <w:rPr>
          <w:color w:val="231F20"/>
          <w:spacing w:val="-16"/>
          <w:w w:val="105"/>
          <w:sz w:val="18"/>
        </w:rPr>
        <w:t> </w:t>
      </w:r>
      <w:r>
        <w:rPr>
          <w:color w:val="231F20"/>
          <w:w w:val="105"/>
          <w:sz w:val="18"/>
        </w:rPr>
        <w:t>y</w:t>
      </w:r>
      <w:r>
        <w:rPr>
          <w:color w:val="231F20"/>
          <w:spacing w:val="-16"/>
          <w:w w:val="105"/>
          <w:sz w:val="18"/>
        </w:rPr>
        <w:t> </w:t>
      </w:r>
      <w:r>
        <w:rPr>
          <w:color w:val="231F20"/>
          <w:w w:val="105"/>
          <w:sz w:val="18"/>
        </w:rPr>
        <w:t>Guattari,</w:t>
      </w:r>
      <w:r>
        <w:rPr>
          <w:color w:val="231F20"/>
          <w:spacing w:val="-16"/>
          <w:w w:val="105"/>
          <w:sz w:val="18"/>
        </w:rPr>
        <w:t> </w:t>
      </w:r>
      <w:r>
        <w:rPr>
          <w:color w:val="231F20"/>
          <w:w w:val="105"/>
          <w:sz w:val="18"/>
        </w:rPr>
        <w:t>2008:</w:t>
      </w:r>
      <w:r>
        <w:rPr>
          <w:color w:val="231F20"/>
          <w:spacing w:val="-16"/>
          <w:w w:val="105"/>
          <w:sz w:val="18"/>
        </w:rPr>
        <w:t> </w:t>
      </w:r>
      <w:r>
        <w:rPr>
          <w:color w:val="231F20"/>
          <w:w w:val="105"/>
          <w:sz w:val="18"/>
        </w:rPr>
        <w:t>14).</w:t>
      </w:r>
    </w:p>
    <w:p>
      <w:pPr>
        <w:pStyle w:val="BodyText"/>
        <w:rPr>
          <w:sz w:val="18"/>
        </w:rPr>
      </w:pPr>
    </w:p>
    <w:p>
      <w:pPr>
        <w:pStyle w:val="BodyText"/>
        <w:spacing w:line="307" w:lineRule="auto" w:before="127"/>
        <w:ind w:left="117" w:right="115"/>
        <w:jc w:val="both"/>
      </w:pPr>
      <w:r>
        <w:rPr>
          <w:color w:val="231F20"/>
        </w:rPr>
        <w:t>El laberinto compuesto por posibilidades y desenlaces infinitos pierde su dimensión despótica, ya que la jerarquía, como característica esencial  del</w:t>
      </w:r>
    </w:p>
    <w:p>
      <w:pPr>
        <w:spacing w:after="0" w:line="307" w:lineRule="auto"/>
        <w:jc w:val="both"/>
        <w:sectPr>
          <w:headerReference w:type="even" r:id="rId65"/>
          <w:headerReference w:type="default" r:id="rId66"/>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árbol, queda anulada: ninguna versión potencial es </w:t>
      </w:r>
      <w:r>
        <w:rPr>
          <w:color w:val="231F20"/>
          <w:spacing w:val="-3"/>
        </w:rPr>
        <w:t>superior, </w:t>
      </w:r>
      <w:r>
        <w:rPr>
          <w:color w:val="231F20"/>
        </w:rPr>
        <w:t>bajo ningún criterio, a las demás. La coexistencia no-jerarquizada de las multiplicida- des contribuye a que –en </w:t>
      </w:r>
      <w:r>
        <w:rPr>
          <w:rFonts w:ascii="Times New Roman" w:hAnsi="Times New Roman"/>
          <w:i/>
          <w:color w:val="231F20"/>
        </w:rPr>
        <w:t>El jardín de senderos que se bifurcan</w:t>
      </w:r>
      <w:r>
        <w:rPr>
          <w:color w:val="231F20"/>
        </w:rPr>
        <w:t>– una oleada de rizomas se extienda a lo </w:t>
      </w:r>
      <w:r>
        <w:rPr>
          <w:color w:val="231F20"/>
          <w:spacing w:val="-3"/>
        </w:rPr>
        <w:t>largo </w:t>
      </w:r>
      <w:r>
        <w:rPr>
          <w:color w:val="231F20"/>
        </w:rPr>
        <w:t>y ancho de esos sistemas totalizadores, imposibilitando su dominación: “un rizoma puede ser roto, interrumpi-   do en cualquier parte, pero siempre recomienza según ésta o aquélla de  sus líneas, y según otras. Es imposible acabar con las hormigas, puesto   que forman un rizoma animal que aunque se destruya su mayor parte,     no cesa de reconstruirse” (Deleuze y Guattari, 2008:   </w:t>
      </w:r>
      <w:r>
        <w:rPr>
          <w:color w:val="231F20"/>
          <w:spacing w:val="2"/>
        </w:rPr>
        <w:t> </w:t>
      </w:r>
      <w:r>
        <w:rPr>
          <w:color w:val="231F20"/>
        </w:rPr>
        <w:t>15).</w:t>
      </w:r>
    </w:p>
    <w:p>
      <w:pPr>
        <w:pStyle w:val="BodyText"/>
        <w:spacing w:before="4"/>
        <w:rPr>
          <w:sz w:val="25"/>
        </w:rPr>
      </w:pPr>
    </w:p>
    <w:p>
      <w:pPr>
        <w:pStyle w:val="Heading5"/>
        <w:rPr>
          <w:i/>
        </w:rPr>
      </w:pPr>
      <w:r>
        <w:rPr>
          <w:i/>
          <w:color w:val="231F20"/>
        </w:rPr>
        <w:t>El tiempo se bifurca como rizoma</w:t>
      </w:r>
    </w:p>
    <w:p>
      <w:pPr>
        <w:pStyle w:val="BodyText"/>
        <w:rPr>
          <w:b/>
          <w:i/>
        </w:rPr>
      </w:pPr>
    </w:p>
    <w:p>
      <w:pPr>
        <w:pStyle w:val="BodyText"/>
        <w:spacing w:before="128"/>
        <w:ind w:left="117"/>
        <w:jc w:val="both"/>
      </w:pPr>
      <w:r>
        <w:rPr>
          <w:color w:val="231F20"/>
          <w:w w:val="105"/>
        </w:rPr>
        <w:t>Stephen Albert narra el descubrimiento del sentido de la novela:</w:t>
      </w:r>
    </w:p>
    <w:p>
      <w:pPr>
        <w:pStyle w:val="BodyText"/>
      </w:pPr>
    </w:p>
    <w:p>
      <w:pPr>
        <w:spacing w:line="273" w:lineRule="auto" w:before="130"/>
        <w:ind w:left="797" w:right="114" w:firstLine="0"/>
        <w:jc w:val="both"/>
        <w:rPr>
          <w:sz w:val="18"/>
        </w:rPr>
      </w:pPr>
      <w:r>
        <w:rPr>
          <w:rFonts w:ascii="Times New Roman" w:hAnsi="Times New Roman"/>
          <w:i/>
          <w:color w:val="231F20"/>
          <w:sz w:val="18"/>
        </w:rPr>
        <w:t>El</w:t>
      </w:r>
      <w:r>
        <w:rPr>
          <w:rFonts w:ascii="Times New Roman" w:hAnsi="Times New Roman"/>
          <w:i/>
          <w:color w:val="231F20"/>
          <w:spacing w:val="-12"/>
          <w:sz w:val="18"/>
        </w:rPr>
        <w:t> </w:t>
      </w:r>
      <w:r>
        <w:rPr>
          <w:rFonts w:ascii="Times New Roman" w:hAnsi="Times New Roman"/>
          <w:i/>
          <w:color w:val="231F20"/>
          <w:sz w:val="18"/>
        </w:rPr>
        <w:t>jardín</w:t>
      </w:r>
      <w:r>
        <w:rPr>
          <w:rFonts w:ascii="Times New Roman" w:hAnsi="Times New Roman"/>
          <w:i/>
          <w:color w:val="231F20"/>
          <w:spacing w:val="-12"/>
          <w:sz w:val="18"/>
        </w:rPr>
        <w:t> </w:t>
      </w:r>
      <w:r>
        <w:rPr>
          <w:rFonts w:ascii="Times New Roman" w:hAnsi="Times New Roman"/>
          <w:i/>
          <w:color w:val="231F20"/>
          <w:sz w:val="18"/>
        </w:rPr>
        <w:t>de</w:t>
      </w:r>
      <w:r>
        <w:rPr>
          <w:rFonts w:ascii="Times New Roman" w:hAnsi="Times New Roman"/>
          <w:i/>
          <w:color w:val="231F20"/>
          <w:spacing w:val="-12"/>
          <w:sz w:val="18"/>
        </w:rPr>
        <w:t> </w:t>
      </w:r>
      <w:r>
        <w:rPr>
          <w:rFonts w:ascii="Times New Roman" w:hAnsi="Times New Roman"/>
          <w:i/>
          <w:color w:val="231F20"/>
          <w:sz w:val="18"/>
        </w:rPr>
        <w:t>senderos</w:t>
      </w:r>
      <w:r>
        <w:rPr>
          <w:rFonts w:ascii="Times New Roman" w:hAnsi="Times New Roman"/>
          <w:i/>
          <w:color w:val="231F20"/>
          <w:spacing w:val="-12"/>
          <w:sz w:val="18"/>
        </w:rPr>
        <w:t> </w:t>
      </w:r>
      <w:r>
        <w:rPr>
          <w:rFonts w:ascii="Times New Roman" w:hAnsi="Times New Roman"/>
          <w:i/>
          <w:color w:val="231F20"/>
          <w:sz w:val="18"/>
        </w:rPr>
        <w:t>que</w:t>
      </w:r>
      <w:r>
        <w:rPr>
          <w:rFonts w:ascii="Times New Roman" w:hAnsi="Times New Roman"/>
          <w:i/>
          <w:color w:val="231F20"/>
          <w:spacing w:val="-12"/>
          <w:sz w:val="18"/>
        </w:rPr>
        <w:t> </w:t>
      </w:r>
      <w:r>
        <w:rPr>
          <w:rFonts w:ascii="Times New Roman" w:hAnsi="Times New Roman"/>
          <w:i/>
          <w:color w:val="231F20"/>
          <w:sz w:val="18"/>
        </w:rPr>
        <w:t>se</w:t>
      </w:r>
      <w:r>
        <w:rPr>
          <w:rFonts w:ascii="Times New Roman" w:hAnsi="Times New Roman"/>
          <w:i/>
          <w:color w:val="231F20"/>
          <w:spacing w:val="-12"/>
          <w:sz w:val="18"/>
        </w:rPr>
        <w:t> </w:t>
      </w:r>
      <w:r>
        <w:rPr>
          <w:rFonts w:ascii="Times New Roman" w:hAnsi="Times New Roman"/>
          <w:i/>
          <w:color w:val="231F20"/>
          <w:sz w:val="18"/>
        </w:rPr>
        <w:t>bifurcan</w:t>
      </w:r>
      <w:r>
        <w:rPr>
          <w:rFonts w:ascii="Times New Roman" w:hAnsi="Times New Roman"/>
          <w:i/>
          <w:color w:val="231F20"/>
          <w:spacing w:val="-12"/>
          <w:sz w:val="18"/>
        </w:rPr>
        <w:t> </w:t>
      </w:r>
      <w:r>
        <w:rPr>
          <w:color w:val="231F20"/>
          <w:sz w:val="18"/>
        </w:rPr>
        <w:t>era</w:t>
      </w:r>
      <w:r>
        <w:rPr>
          <w:color w:val="231F20"/>
          <w:spacing w:val="-7"/>
          <w:sz w:val="18"/>
        </w:rPr>
        <w:t> </w:t>
      </w:r>
      <w:r>
        <w:rPr>
          <w:color w:val="231F20"/>
          <w:sz w:val="18"/>
        </w:rPr>
        <w:t>la</w:t>
      </w:r>
      <w:r>
        <w:rPr>
          <w:color w:val="231F20"/>
          <w:spacing w:val="-7"/>
          <w:sz w:val="18"/>
        </w:rPr>
        <w:t> </w:t>
      </w:r>
      <w:r>
        <w:rPr>
          <w:color w:val="231F20"/>
          <w:sz w:val="18"/>
        </w:rPr>
        <w:t>novela</w:t>
      </w:r>
      <w:r>
        <w:rPr>
          <w:color w:val="231F20"/>
          <w:spacing w:val="-6"/>
          <w:sz w:val="18"/>
        </w:rPr>
        <w:t> </w:t>
      </w:r>
      <w:r>
        <w:rPr>
          <w:color w:val="231F20"/>
          <w:sz w:val="18"/>
        </w:rPr>
        <w:t>caótica;</w:t>
      </w:r>
      <w:r>
        <w:rPr>
          <w:color w:val="231F20"/>
          <w:spacing w:val="-7"/>
          <w:sz w:val="18"/>
        </w:rPr>
        <w:t> </w:t>
      </w:r>
      <w:r>
        <w:rPr>
          <w:color w:val="231F20"/>
          <w:sz w:val="18"/>
        </w:rPr>
        <w:t>la</w:t>
      </w:r>
      <w:r>
        <w:rPr>
          <w:color w:val="231F20"/>
          <w:spacing w:val="-7"/>
          <w:sz w:val="18"/>
        </w:rPr>
        <w:t> </w:t>
      </w:r>
      <w:r>
        <w:rPr>
          <w:color w:val="231F20"/>
          <w:sz w:val="18"/>
        </w:rPr>
        <w:t>frase</w:t>
      </w:r>
      <w:r>
        <w:rPr>
          <w:color w:val="231F20"/>
          <w:spacing w:val="-7"/>
          <w:sz w:val="18"/>
        </w:rPr>
        <w:t> </w:t>
      </w:r>
      <w:r>
        <w:rPr>
          <w:rFonts w:ascii="Times New Roman" w:hAnsi="Times New Roman"/>
          <w:i/>
          <w:color w:val="231F20"/>
          <w:sz w:val="18"/>
        </w:rPr>
        <w:t>varios</w:t>
      </w:r>
      <w:r>
        <w:rPr>
          <w:rFonts w:ascii="Times New Roman" w:hAnsi="Times New Roman"/>
          <w:i/>
          <w:color w:val="231F20"/>
          <w:spacing w:val="-12"/>
          <w:sz w:val="18"/>
        </w:rPr>
        <w:t> </w:t>
      </w:r>
      <w:r>
        <w:rPr>
          <w:rFonts w:ascii="Times New Roman" w:hAnsi="Times New Roman"/>
          <w:i/>
          <w:color w:val="231F20"/>
          <w:spacing w:val="-3"/>
          <w:sz w:val="18"/>
        </w:rPr>
        <w:t>por- </w:t>
      </w:r>
      <w:r>
        <w:rPr>
          <w:rFonts w:ascii="Times New Roman" w:hAnsi="Times New Roman"/>
          <w:i/>
          <w:color w:val="231F20"/>
          <w:sz w:val="18"/>
        </w:rPr>
        <w:t>venires (no a ttodos) </w:t>
      </w:r>
      <w:r>
        <w:rPr>
          <w:color w:val="231F20"/>
          <w:sz w:val="18"/>
        </w:rPr>
        <w:t>me sugirió la imagen de la bifurcación en el tiempo, no en el espacio.  La  relectura  general  de  la  obra  confirmó  esa  teoría. En todas las ficciones, cada vez que un hombre se enfrenta con diversas alternativas, opta por una y elimina las otras; en la del casi inextricable </w:t>
      </w:r>
      <w:r>
        <w:rPr>
          <w:color w:val="231F20"/>
          <w:spacing w:val="-5"/>
          <w:sz w:val="18"/>
        </w:rPr>
        <w:t>Ts’ui </w:t>
      </w:r>
      <w:r>
        <w:rPr>
          <w:color w:val="231F20"/>
          <w:sz w:val="18"/>
        </w:rPr>
        <w:t>Pên opta –simultáneamente– por todas. crea, así, diversos porve- nires, diversos tiempos, que también proliferan y se bifurcan. De ahí las contradicciones de la novela  (JSB: </w:t>
      </w:r>
      <w:r>
        <w:rPr>
          <w:color w:val="231F20"/>
          <w:spacing w:val="35"/>
          <w:sz w:val="18"/>
        </w:rPr>
        <w:t> </w:t>
      </w:r>
      <w:r>
        <w:rPr>
          <w:color w:val="231F20"/>
          <w:sz w:val="18"/>
        </w:rPr>
        <w:t>112-113).</w:t>
      </w:r>
    </w:p>
    <w:p>
      <w:pPr>
        <w:pStyle w:val="BodyText"/>
        <w:rPr>
          <w:sz w:val="18"/>
        </w:rPr>
      </w:pPr>
    </w:p>
    <w:p>
      <w:pPr>
        <w:pStyle w:val="BodyText"/>
        <w:spacing w:before="5"/>
        <w:rPr>
          <w:sz w:val="14"/>
        </w:rPr>
      </w:pPr>
    </w:p>
    <w:p>
      <w:pPr>
        <w:pStyle w:val="BodyText"/>
        <w:spacing w:line="307" w:lineRule="auto" w:before="1"/>
        <w:ind w:left="117" w:right="115"/>
        <w:jc w:val="both"/>
      </w:pPr>
      <w:r>
        <w:rPr>
          <w:color w:val="231F20"/>
        </w:rPr>
        <w:t>La descripción anterior de la novela de </w:t>
      </w:r>
      <w:r>
        <w:rPr>
          <w:color w:val="231F20"/>
          <w:spacing w:val="-5"/>
        </w:rPr>
        <w:t>Ts’ui </w:t>
      </w:r>
      <w:r>
        <w:rPr>
          <w:color w:val="231F20"/>
        </w:rPr>
        <w:t>Pên plasma la representa- ción minuciosa del rizoma de </w:t>
      </w:r>
      <w:r>
        <w:rPr>
          <w:rFonts w:ascii="Times New Roman" w:hAnsi="Times New Roman"/>
          <w:i/>
          <w:color w:val="231F20"/>
        </w:rPr>
        <w:t>Mil</w:t>
      </w:r>
      <w:r>
        <w:rPr>
          <w:rFonts w:ascii="Times New Roman" w:hAnsi="Times New Roman"/>
          <w:i/>
          <w:color w:val="231F20"/>
          <w:spacing w:val="13"/>
        </w:rPr>
        <w:t> </w:t>
      </w:r>
      <w:r>
        <w:rPr>
          <w:rFonts w:ascii="Times New Roman" w:hAnsi="Times New Roman"/>
          <w:i/>
          <w:color w:val="231F20"/>
        </w:rPr>
        <w:t>mesettas</w:t>
      </w:r>
      <w:r>
        <w:rPr>
          <w:color w:val="231F20"/>
        </w:rPr>
        <w:t>:</w:t>
      </w:r>
    </w:p>
    <w:p>
      <w:pPr>
        <w:pStyle w:val="BodyText"/>
        <w:rPr>
          <w:sz w:val="24"/>
        </w:rPr>
      </w:pPr>
    </w:p>
    <w:p>
      <w:pPr>
        <w:spacing w:line="273" w:lineRule="auto" w:before="0"/>
        <w:ind w:left="797" w:right="114" w:firstLine="0"/>
        <w:jc w:val="both"/>
        <w:rPr>
          <w:sz w:val="18"/>
        </w:rPr>
      </w:pPr>
      <w:r>
        <w:rPr>
          <w:color w:val="231F20"/>
          <w:sz w:val="18"/>
        </w:rPr>
        <w:t>[…] a diferencia de los árboles o de sus raíces, el rizoma conecta cual- quier punto con otro punto cualquiera, cada unos de sus rasgos no remi- te necesariamente a rasgos de la misma naturaleza; el rizoma pone en juego regímenes de signos muy distintos e incluso estados de no-signos. El rizoma no se deja reducir ni a uno ni a múltiple. no es lo uno que deviene dos, ni tampoco que devendría directamente tres, cuatro o cin-  co, etc. no es un múltiple que deriva de lo uno, o al que  lo  uno  se  añadiría (n+1). no está hecho de unidades, sino de dimensiones, o más bien</w:t>
      </w:r>
      <w:r>
        <w:rPr>
          <w:color w:val="231F20"/>
          <w:spacing w:val="16"/>
          <w:sz w:val="18"/>
        </w:rPr>
        <w:t> </w:t>
      </w:r>
      <w:r>
        <w:rPr>
          <w:color w:val="231F20"/>
          <w:sz w:val="18"/>
        </w:rPr>
        <w:t>de</w:t>
      </w:r>
      <w:r>
        <w:rPr>
          <w:color w:val="231F20"/>
          <w:spacing w:val="16"/>
          <w:sz w:val="18"/>
        </w:rPr>
        <w:t> </w:t>
      </w:r>
      <w:r>
        <w:rPr>
          <w:color w:val="231F20"/>
          <w:sz w:val="18"/>
        </w:rPr>
        <w:t>direcciones</w:t>
      </w:r>
      <w:r>
        <w:rPr>
          <w:color w:val="231F20"/>
          <w:spacing w:val="16"/>
          <w:sz w:val="18"/>
        </w:rPr>
        <w:t> </w:t>
      </w:r>
      <w:r>
        <w:rPr>
          <w:color w:val="231F20"/>
          <w:sz w:val="18"/>
        </w:rPr>
        <w:t>cambiantes.</w:t>
      </w:r>
      <w:r>
        <w:rPr>
          <w:color w:val="231F20"/>
          <w:spacing w:val="16"/>
          <w:sz w:val="18"/>
        </w:rPr>
        <w:t> </w:t>
      </w:r>
      <w:r>
        <w:rPr>
          <w:color w:val="231F20"/>
          <w:sz w:val="18"/>
        </w:rPr>
        <w:t>no</w:t>
      </w:r>
      <w:r>
        <w:rPr>
          <w:color w:val="231F20"/>
          <w:spacing w:val="16"/>
          <w:sz w:val="18"/>
        </w:rPr>
        <w:t> </w:t>
      </w:r>
      <w:r>
        <w:rPr>
          <w:color w:val="231F20"/>
          <w:sz w:val="18"/>
        </w:rPr>
        <w:t>tiene</w:t>
      </w:r>
      <w:r>
        <w:rPr>
          <w:color w:val="231F20"/>
          <w:spacing w:val="16"/>
          <w:sz w:val="18"/>
        </w:rPr>
        <w:t> </w:t>
      </w:r>
      <w:r>
        <w:rPr>
          <w:color w:val="231F20"/>
          <w:sz w:val="18"/>
        </w:rPr>
        <w:t>ni</w:t>
      </w:r>
      <w:r>
        <w:rPr>
          <w:color w:val="231F20"/>
          <w:spacing w:val="16"/>
          <w:sz w:val="18"/>
        </w:rPr>
        <w:t> </w:t>
      </w:r>
      <w:r>
        <w:rPr>
          <w:color w:val="231F20"/>
          <w:sz w:val="18"/>
        </w:rPr>
        <w:t>principio</w:t>
      </w:r>
      <w:r>
        <w:rPr>
          <w:color w:val="231F20"/>
          <w:spacing w:val="16"/>
          <w:sz w:val="18"/>
        </w:rPr>
        <w:t> </w:t>
      </w:r>
      <w:r>
        <w:rPr>
          <w:color w:val="231F20"/>
          <w:sz w:val="18"/>
        </w:rPr>
        <w:t>ni</w:t>
      </w:r>
      <w:r>
        <w:rPr>
          <w:color w:val="231F20"/>
          <w:spacing w:val="16"/>
          <w:sz w:val="18"/>
        </w:rPr>
        <w:t> </w:t>
      </w:r>
      <w:r>
        <w:rPr>
          <w:color w:val="231F20"/>
          <w:sz w:val="18"/>
        </w:rPr>
        <w:t>fin,</w:t>
      </w:r>
      <w:r>
        <w:rPr>
          <w:color w:val="231F20"/>
          <w:spacing w:val="14"/>
          <w:sz w:val="18"/>
        </w:rPr>
        <w:t> </w:t>
      </w:r>
      <w:r>
        <w:rPr>
          <w:color w:val="231F20"/>
          <w:sz w:val="18"/>
        </w:rPr>
        <w:t>siempre</w:t>
      </w:r>
      <w:r>
        <w:rPr>
          <w:color w:val="231F20"/>
          <w:spacing w:val="16"/>
          <w:sz w:val="18"/>
        </w:rPr>
        <w:t> </w:t>
      </w:r>
      <w:r>
        <w:rPr>
          <w:color w:val="231F20"/>
          <w:sz w:val="18"/>
        </w:rPr>
        <w:t>tie-</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sz w:val="18"/>
        </w:rPr>
        <w:t>ne un medio por el que crece y desborda. constituye multiplicidades li- neales de </w:t>
      </w:r>
      <w:r>
        <w:rPr>
          <w:rFonts w:ascii="Times New Roman" w:hAnsi="Times New Roman"/>
          <w:i/>
          <w:color w:val="231F20"/>
          <w:sz w:val="18"/>
        </w:rPr>
        <w:t>n </w:t>
      </w:r>
      <w:r>
        <w:rPr>
          <w:color w:val="231F20"/>
          <w:sz w:val="18"/>
        </w:rPr>
        <w:t>dimensiones, sin sujeto ni objeto, distribuibles en un plan de consistencia del que siempre se sustrae lo uno (n-1). una multiplicidad   de este tipo no varía sus dimensiones, sin cambiar su propia naturaleza    y metamorfosearse (Deleuze y Guattari, 2008:  </w:t>
      </w:r>
      <w:r>
        <w:rPr>
          <w:color w:val="231F20"/>
          <w:spacing w:val="9"/>
          <w:sz w:val="18"/>
        </w:rPr>
        <w:t> </w:t>
      </w:r>
      <w:r>
        <w:rPr>
          <w:color w:val="231F20"/>
          <w:sz w:val="18"/>
        </w:rPr>
        <w:t>25).</w:t>
      </w:r>
    </w:p>
    <w:p>
      <w:pPr>
        <w:pStyle w:val="BodyText"/>
        <w:rPr>
          <w:sz w:val="18"/>
        </w:rPr>
      </w:pPr>
    </w:p>
    <w:p>
      <w:pPr>
        <w:pStyle w:val="BodyText"/>
        <w:spacing w:line="307" w:lineRule="auto" w:before="127"/>
        <w:ind w:left="117" w:right="114"/>
        <w:jc w:val="both"/>
      </w:pPr>
      <w:r>
        <w:rPr>
          <w:color w:val="231F20"/>
          <w:spacing w:val="-3"/>
        </w:rPr>
        <w:t>Regresando </w:t>
      </w:r>
      <w:r>
        <w:rPr>
          <w:color w:val="231F20"/>
        </w:rPr>
        <w:t>a la obra </w:t>
      </w:r>
      <w:r>
        <w:rPr>
          <w:rFonts w:ascii="Times New Roman" w:hAnsi="Times New Roman"/>
          <w:i/>
          <w:color w:val="231F20"/>
        </w:rPr>
        <w:t>El jardín de senderos que se bifurcan </w:t>
      </w:r>
      <w:r>
        <w:rPr>
          <w:color w:val="231F20"/>
        </w:rPr>
        <w:t>del erudito chino, a través de una de las alternativas realizadas en el cuento se </w:t>
      </w:r>
      <w:r>
        <w:rPr>
          <w:color w:val="231F20"/>
          <w:spacing w:val="-2"/>
        </w:rPr>
        <w:t>remite </w:t>
      </w:r>
      <w:r>
        <w:rPr>
          <w:color w:val="231F20"/>
        </w:rPr>
        <w:t>a un todo infinito, que abarca todas las alternativas posibles, lo que, a su vez, alude  a  una  sinécdoque monumental:</w:t>
      </w:r>
    </w:p>
    <w:p>
      <w:pPr>
        <w:pStyle w:val="BodyText"/>
        <w:spacing w:before="10"/>
        <w:rPr>
          <w:sz w:val="21"/>
        </w:rPr>
      </w:pPr>
    </w:p>
    <w:p>
      <w:pPr>
        <w:spacing w:line="273" w:lineRule="auto" w:before="0"/>
        <w:ind w:left="797" w:right="115" w:firstLine="0"/>
        <w:jc w:val="both"/>
        <w:rPr>
          <w:sz w:val="18"/>
        </w:rPr>
      </w:pPr>
      <w:r>
        <w:rPr>
          <w:color w:val="231F20"/>
          <w:spacing w:val="-5"/>
          <w:w w:val="105"/>
          <w:sz w:val="18"/>
        </w:rPr>
        <w:t>Fang,</w:t>
      </w:r>
      <w:r>
        <w:rPr>
          <w:color w:val="231F20"/>
          <w:spacing w:val="-9"/>
          <w:w w:val="105"/>
          <w:sz w:val="18"/>
        </w:rPr>
        <w:t> </w:t>
      </w:r>
      <w:r>
        <w:rPr>
          <w:color w:val="231F20"/>
          <w:w w:val="105"/>
          <w:sz w:val="18"/>
        </w:rPr>
        <w:t>digamos,</w:t>
      </w:r>
      <w:r>
        <w:rPr>
          <w:color w:val="231F20"/>
          <w:spacing w:val="-9"/>
          <w:w w:val="105"/>
          <w:sz w:val="18"/>
        </w:rPr>
        <w:t> </w:t>
      </w:r>
      <w:r>
        <w:rPr>
          <w:color w:val="231F20"/>
          <w:w w:val="105"/>
          <w:sz w:val="18"/>
        </w:rPr>
        <w:t>tiene</w:t>
      </w:r>
      <w:r>
        <w:rPr>
          <w:color w:val="231F20"/>
          <w:spacing w:val="-9"/>
          <w:w w:val="105"/>
          <w:sz w:val="18"/>
        </w:rPr>
        <w:t> </w:t>
      </w:r>
      <w:r>
        <w:rPr>
          <w:color w:val="231F20"/>
          <w:w w:val="105"/>
          <w:sz w:val="18"/>
        </w:rPr>
        <w:t>un</w:t>
      </w:r>
      <w:r>
        <w:rPr>
          <w:color w:val="231F20"/>
          <w:spacing w:val="-9"/>
          <w:w w:val="105"/>
          <w:sz w:val="18"/>
        </w:rPr>
        <w:t> </w:t>
      </w:r>
      <w:r>
        <w:rPr>
          <w:color w:val="231F20"/>
          <w:w w:val="105"/>
          <w:sz w:val="18"/>
        </w:rPr>
        <w:t>secreto;</w:t>
      </w:r>
      <w:r>
        <w:rPr>
          <w:color w:val="231F20"/>
          <w:spacing w:val="-9"/>
          <w:w w:val="105"/>
          <w:sz w:val="18"/>
        </w:rPr>
        <w:t> </w:t>
      </w:r>
      <w:r>
        <w:rPr>
          <w:color w:val="231F20"/>
          <w:w w:val="105"/>
          <w:sz w:val="18"/>
        </w:rPr>
        <w:t>un</w:t>
      </w:r>
      <w:r>
        <w:rPr>
          <w:color w:val="231F20"/>
          <w:spacing w:val="-9"/>
          <w:w w:val="105"/>
          <w:sz w:val="18"/>
        </w:rPr>
        <w:t> </w:t>
      </w:r>
      <w:r>
        <w:rPr>
          <w:color w:val="231F20"/>
          <w:w w:val="105"/>
          <w:sz w:val="18"/>
        </w:rPr>
        <w:t>desconocido</w:t>
      </w:r>
      <w:r>
        <w:rPr>
          <w:color w:val="231F20"/>
          <w:spacing w:val="-9"/>
          <w:w w:val="105"/>
          <w:sz w:val="18"/>
        </w:rPr>
        <w:t> </w:t>
      </w:r>
      <w:r>
        <w:rPr>
          <w:color w:val="231F20"/>
          <w:w w:val="105"/>
          <w:sz w:val="18"/>
        </w:rPr>
        <w:t>llama</w:t>
      </w:r>
      <w:r>
        <w:rPr>
          <w:color w:val="231F20"/>
          <w:spacing w:val="-9"/>
          <w:w w:val="105"/>
          <w:sz w:val="18"/>
        </w:rPr>
        <w:t> </w:t>
      </w:r>
      <w:r>
        <w:rPr>
          <w:color w:val="231F20"/>
          <w:w w:val="105"/>
          <w:sz w:val="18"/>
        </w:rPr>
        <w:t>a</w:t>
      </w:r>
      <w:r>
        <w:rPr>
          <w:color w:val="231F20"/>
          <w:spacing w:val="-9"/>
          <w:w w:val="105"/>
          <w:sz w:val="18"/>
        </w:rPr>
        <w:t> </w:t>
      </w:r>
      <w:r>
        <w:rPr>
          <w:color w:val="231F20"/>
          <w:w w:val="105"/>
          <w:sz w:val="18"/>
        </w:rPr>
        <w:t>su</w:t>
      </w:r>
      <w:r>
        <w:rPr>
          <w:color w:val="231F20"/>
          <w:spacing w:val="-9"/>
          <w:w w:val="105"/>
          <w:sz w:val="18"/>
        </w:rPr>
        <w:t> </w:t>
      </w:r>
      <w:r>
        <w:rPr>
          <w:color w:val="231F20"/>
          <w:w w:val="105"/>
          <w:sz w:val="18"/>
        </w:rPr>
        <w:t>puerta;</w:t>
      </w:r>
      <w:r>
        <w:rPr>
          <w:color w:val="231F20"/>
          <w:spacing w:val="-9"/>
          <w:w w:val="105"/>
          <w:sz w:val="18"/>
        </w:rPr>
        <w:t> </w:t>
      </w:r>
      <w:r>
        <w:rPr>
          <w:color w:val="231F20"/>
          <w:spacing w:val="-6"/>
          <w:w w:val="105"/>
          <w:sz w:val="18"/>
        </w:rPr>
        <w:t>Fang </w:t>
      </w:r>
      <w:r>
        <w:rPr>
          <w:color w:val="231F20"/>
          <w:sz w:val="18"/>
        </w:rPr>
        <w:t>resuelve matarlo. naturalmente, hay varios desenlaces posibles: </w:t>
      </w:r>
      <w:r>
        <w:rPr>
          <w:color w:val="231F20"/>
          <w:spacing w:val="-6"/>
          <w:sz w:val="18"/>
        </w:rPr>
        <w:t>Fang </w:t>
      </w:r>
      <w:r>
        <w:rPr>
          <w:color w:val="231F20"/>
          <w:sz w:val="18"/>
        </w:rPr>
        <w:t>pue- </w:t>
      </w:r>
      <w:r>
        <w:rPr>
          <w:color w:val="231F20"/>
          <w:w w:val="105"/>
          <w:sz w:val="18"/>
        </w:rPr>
        <w:t>de matar al intruso, el intruso puede matar a </w:t>
      </w:r>
      <w:r>
        <w:rPr>
          <w:color w:val="231F20"/>
          <w:spacing w:val="-5"/>
          <w:w w:val="105"/>
          <w:sz w:val="18"/>
        </w:rPr>
        <w:t>Fang, </w:t>
      </w:r>
      <w:r>
        <w:rPr>
          <w:color w:val="231F20"/>
          <w:w w:val="105"/>
          <w:sz w:val="18"/>
        </w:rPr>
        <w:t>ambos pueden sal- varse, ambos pueden </w:t>
      </w:r>
      <w:r>
        <w:rPr>
          <w:color w:val="231F20"/>
          <w:spacing w:val="-4"/>
          <w:w w:val="105"/>
          <w:sz w:val="18"/>
        </w:rPr>
        <w:t>morir, </w:t>
      </w:r>
      <w:r>
        <w:rPr>
          <w:color w:val="231F20"/>
          <w:w w:val="105"/>
          <w:sz w:val="18"/>
        </w:rPr>
        <w:t>etcétera. En la obra de </w:t>
      </w:r>
      <w:r>
        <w:rPr>
          <w:color w:val="231F20"/>
          <w:spacing w:val="-5"/>
          <w:w w:val="105"/>
          <w:sz w:val="18"/>
        </w:rPr>
        <w:t>Ts’ui </w:t>
      </w:r>
      <w:r>
        <w:rPr>
          <w:color w:val="231F20"/>
          <w:w w:val="105"/>
          <w:sz w:val="18"/>
        </w:rPr>
        <w:t>Pên, todos los desenlaces</w:t>
      </w:r>
      <w:r>
        <w:rPr>
          <w:color w:val="231F20"/>
          <w:spacing w:val="-11"/>
          <w:w w:val="105"/>
          <w:sz w:val="18"/>
        </w:rPr>
        <w:t> </w:t>
      </w:r>
      <w:r>
        <w:rPr>
          <w:color w:val="231F20"/>
          <w:w w:val="105"/>
          <w:sz w:val="18"/>
        </w:rPr>
        <w:t>ocurren;</w:t>
      </w:r>
      <w:r>
        <w:rPr>
          <w:color w:val="231F20"/>
          <w:spacing w:val="-11"/>
          <w:w w:val="105"/>
          <w:sz w:val="18"/>
        </w:rPr>
        <w:t> </w:t>
      </w:r>
      <w:r>
        <w:rPr>
          <w:color w:val="231F20"/>
          <w:w w:val="105"/>
          <w:sz w:val="18"/>
        </w:rPr>
        <w:t>cada</w:t>
      </w:r>
      <w:r>
        <w:rPr>
          <w:color w:val="231F20"/>
          <w:spacing w:val="-11"/>
          <w:w w:val="105"/>
          <w:sz w:val="18"/>
        </w:rPr>
        <w:t> </w:t>
      </w:r>
      <w:r>
        <w:rPr>
          <w:color w:val="231F20"/>
          <w:w w:val="105"/>
          <w:sz w:val="18"/>
        </w:rPr>
        <w:t>uno</w:t>
      </w:r>
      <w:r>
        <w:rPr>
          <w:color w:val="231F20"/>
          <w:spacing w:val="-11"/>
          <w:w w:val="105"/>
          <w:sz w:val="18"/>
        </w:rPr>
        <w:t> </w:t>
      </w:r>
      <w:r>
        <w:rPr>
          <w:color w:val="231F20"/>
          <w:w w:val="105"/>
          <w:sz w:val="18"/>
        </w:rPr>
        <w:t>es</w:t>
      </w:r>
      <w:r>
        <w:rPr>
          <w:color w:val="231F20"/>
          <w:spacing w:val="-11"/>
          <w:w w:val="105"/>
          <w:sz w:val="18"/>
        </w:rPr>
        <w:t> </w:t>
      </w:r>
      <w:r>
        <w:rPr>
          <w:color w:val="231F20"/>
          <w:w w:val="105"/>
          <w:sz w:val="18"/>
        </w:rPr>
        <w:t>el</w:t>
      </w:r>
      <w:r>
        <w:rPr>
          <w:color w:val="231F20"/>
          <w:spacing w:val="-11"/>
          <w:w w:val="105"/>
          <w:sz w:val="18"/>
        </w:rPr>
        <w:t> </w:t>
      </w:r>
      <w:r>
        <w:rPr>
          <w:color w:val="231F20"/>
          <w:w w:val="105"/>
          <w:sz w:val="18"/>
        </w:rPr>
        <w:t>punto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partida</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otras</w:t>
      </w:r>
      <w:r>
        <w:rPr>
          <w:color w:val="231F20"/>
          <w:spacing w:val="-11"/>
          <w:w w:val="105"/>
          <w:sz w:val="18"/>
        </w:rPr>
        <w:t> </w:t>
      </w:r>
      <w:r>
        <w:rPr>
          <w:color w:val="231F20"/>
          <w:w w:val="105"/>
          <w:sz w:val="18"/>
        </w:rPr>
        <w:t>bifurcacio- nes. Alguna vez, los senderos de ese laberinto convergen; por ejemplo usted</w:t>
      </w:r>
      <w:r>
        <w:rPr>
          <w:color w:val="231F20"/>
          <w:spacing w:val="-3"/>
          <w:w w:val="105"/>
          <w:sz w:val="18"/>
        </w:rPr>
        <w:t> </w:t>
      </w:r>
      <w:r>
        <w:rPr>
          <w:color w:val="231F20"/>
          <w:w w:val="105"/>
          <w:sz w:val="18"/>
        </w:rPr>
        <w:t>llega</w:t>
      </w:r>
      <w:r>
        <w:rPr>
          <w:color w:val="231F20"/>
          <w:spacing w:val="-3"/>
          <w:w w:val="105"/>
          <w:sz w:val="18"/>
        </w:rPr>
        <w:t> </w:t>
      </w:r>
      <w:r>
        <w:rPr>
          <w:color w:val="231F20"/>
          <w:w w:val="105"/>
          <w:sz w:val="18"/>
        </w:rPr>
        <w:t>a</w:t>
      </w:r>
      <w:r>
        <w:rPr>
          <w:color w:val="231F20"/>
          <w:spacing w:val="-3"/>
          <w:w w:val="105"/>
          <w:sz w:val="18"/>
        </w:rPr>
        <w:t> </w:t>
      </w:r>
      <w:r>
        <w:rPr>
          <w:color w:val="231F20"/>
          <w:w w:val="105"/>
          <w:sz w:val="18"/>
        </w:rPr>
        <w:t>esta</w:t>
      </w:r>
      <w:r>
        <w:rPr>
          <w:color w:val="231F20"/>
          <w:spacing w:val="-3"/>
          <w:w w:val="105"/>
          <w:sz w:val="18"/>
        </w:rPr>
        <w:t> </w:t>
      </w:r>
      <w:r>
        <w:rPr>
          <w:color w:val="231F20"/>
          <w:w w:val="105"/>
          <w:sz w:val="18"/>
        </w:rPr>
        <w:t>casa,</w:t>
      </w:r>
      <w:r>
        <w:rPr>
          <w:color w:val="231F20"/>
          <w:spacing w:val="-3"/>
          <w:w w:val="105"/>
          <w:sz w:val="18"/>
        </w:rPr>
        <w:t> </w:t>
      </w:r>
      <w:r>
        <w:rPr>
          <w:color w:val="231F20"/>
          <w:w w:val="105"/>
          <w:sz w:val="18"/>
        </w:rPr>
        <w:t>pero</w:t>
      </w:r>
      <w:r>
        <w:rPr>
          <w:color w:val="231F20"/>
          <w:spacing w:val="-3"/>
          <w:w w:val="105"/>
          <w:sz w:val="18"/>
        </w:rPr>
        <w:t> </w:t>
      </w:r>
      <w:r>
        <w:rPr>
          <w:color w:val="231F20"/>
          <w:w w:val="105"/>
          <w:sz w:val="18"/>
        </w:rPr>
        <w:t>en</w:t>
      </w:r>
      <w:r>
        <w:rPr>
          <w:color w:val="231F20"/>
          <w:spacing w:val="-3"/>
          <w:w w:val="105"/>
          <w:sz w:val="18"/>
        </w:rPr>
        <w:t> </w:t>
      </w:r>
      <w:r>
        <w:rPr>
          <w:color w:val="231F20"/>
          <w:w w:val="105"/>
          <w:sz w:val="18"/>
        </w:rPr>
        <w:t>uno</w:t>
      </w:r>
      <w:r>
        <w:rPr>
          <w:color w:val="231F20"/>
          <w:spacing w:val="-3"/>
          <w:w w:val="105"/>
          <w:sz w:val="18"/>
        </w:rPr>
        <w:t> </w:t>
      </w:r>
      <w:r>
        <w:rPr>
          <w:color w:val="231F20"/>
          <w:w w:val="105"/>
          <w:sz w:val="18"/>
        </w:rPr>
        <w:t>de</w:t>
      </w:r>
      <w:r>
        <w:rPr>
          <w:color w:val="231F20"/>
          <w:spacing w:val="-2"/>
          <w:w w:val="105"/>
          <w:sz w:val="18"/>
        </w:rPr>
        <w:t> </w:t>
      </w:r>
      <w:r>
        <w:rPr>
          <w:color w:val="231F20"/>
          <w:w w:val="105"/>
          <w:sz w:val="18"/>
        </w:rPr>
        <w:t>los</w:t>
      </w:r>
      <w:r>
        <w:rPr>
          <w:color w:val="231F20"/>
          <w:spacing w:val="-3"/>
          <w:w w:val="105"/>
          <w:sz w:val="18"/>
        </w:rPr>
        <w:t> </w:t>
      </w:r>
      <w:r>
        <w:rPr>
          <w:color w:val="231F20"/>
          <w:w w:val="105"/>
          <w:sz w:val="18"/>
        </w:rPr>
        <w:t>pasados</w:t>
      </w:r>
      <w:r>
        <w:rPr>
          <w:color w:val="231F20"/>
          <w:spacing w:val="-3"/>
          <w:w w:val="105"/>
          <w:sz w:val="18"/>
        </w:rPr>
        <w:t> </w:t>
      </w:r>
      <w:r>
        <w:rPr>
          <w:color w:val="231F20"/>
          <w:w w:val="105"/>
          <w:sz w:val="18"/>
        </w:rPr>
        <w:t>posibles</w:t>
      </w:r>
      <w:r>
        <w:rPr>
          <w:color w:val="231F20"/>
          <w:spacing w:val="-2"/>
          <w:w w:val="105"/>
          <w:sz w:val="18"/>
        </w:rPr>
        <w:t> </w:t>
      </w:r>
      <w:r>
        <w:rPr>
          <w:color w:val="231F20"/>
          <w:w w:val="105"/>
          <w:sz w:val="18"/>
        </w:rPr>
        <w:t>usted</w:t>
      </w:r>
      <w:r>
        <w:rPr>
          <w:color w:val="231F20"/>
          <w:spacing w:val="-3"/>
          <w:w w:val="105"/>
          <w:sz w:val="18"/>
        </w:rPr>
        <w:t> </w:t>
      </w:r>
      <w:r>
        <w:rPr>
          <w:color w:val="231F20"/>
          <w:w w:val="105"/>
          <w:sz w:val="18"/>
        </w:rPr>
        <w:t>es</w:t>
      </w:r>
      <w:r>
        <w:rPr>
          <w:color w:val="231F20"/>
          <w:spacing w:val="-3"/>
          <w:w w:val="105"/>
          <w:sz w:val="18"/>
        </w:rPr>
        <w:t> </w:t>
      </w:r>
      <w:r>
        <w:rPr>
          <w:color w:val="231F20"/>
          <w:w w:val="105"/>
          <w:sz w:val="18"/>
        </w:rPr>
        <w:t>mi enemigo, en otro mi amigo (p.</w:t>
      </w:r>
      <w:r>
        <w:rPr>
          <w:color w:val="231F20"/>
          <w:spacing w:val="-3"/>
          <w:w w:val="105"/>
          <w:sz w:val="18"/>
        </w:rPr>
        <w:t> </w:t>
      </w:r>
      <w:r>
        <w:rPr>
          <w:color w:val="231F20"/>
          <w:w w:val="105"/>
          <w:sz w:val="18"/>
        </w:rPr>
        <w:t>113).</w:t>
      </w:r>
    </w:p>
    <w:p>
      <w:pPr>
        <w:pStyle w:val="BodyText"/>
        <w:rPr>
          <w:sz w:val="18"/>
        </w:rPr>
      </w:pPr>
    </w:p>
    <w:p>
      <w:pPr>
        <w:pStyle w:val="BodyText"/>
        <w:spacing w:line="307" w:lineRule="auto" w:before="127"/>
        <w:ind w:left="117" w:right="115"/>
        <w:jc w:val="both"/>
      </w:pPr>
      <w:r>
        <w:rPr>
          <w:color w:val="231F20"/>
          <w:w w:val="105"/>
        </w:rPr>
        <w:t>El efecto de ese encadenamiento infinito de posibilidades que se mate- rializan o no</w:t>
      </w:r>
    </w:p>
    <w:p>
      <w:pPr>
        <w:pStyle w:val="BodyText"/>
        <w:spacing w:before="10"/>
        <w:rPr>
          <w:sz w:val="21"/>
        </w:rPr>
      </w:pPr>
    </w:p>
    <w:p>
      <w:pPr>
        <w:spacing w:line="273" w:lineRule="auto" w:before="0"/>
        <w:ind w:left="797" w:right="116" w:firstLine="0"/>
        <w:jc w:val="both"/>
        <w:rPr>
          <w:sz w:val="18"/>
        </w:rPr>
      </w:pPr>
      <w:r>
        <w:rPr>
          <w:color w:val="231F20"/>
          <w:w w:val="105"/>
          <w:sz w:val="18"/>
        </w:rPr>
        <w:t>[…]</w:t>
      </w:r>
      <w:r>
        <w:rPr>
          <w:color w:val="231F20"/>
          <w:spacing w:val="-4"/>
          <w:w w:val="105"/>
          <w:sz w:val="18"/>
        </w:rPr>
        <w:t> </w:t>
      </w:r>
      <w:r>
        <w:rPr>
          <w:color w:val="231F20"/>
          <w:w w:val="105"/>
          <w:sz w:val="18"/>
        </w:rPr>
        <w:t>ya</w:t>
      </w:r>
      <w:r>
        <w:rPr>
          <w:color w:val="231F20"/>
          <w:spacing w:val="-4"/>
          <w:w w:val="105"/>
          <w:sz w:val="18"/>
        </w:rPr>
        <w:t> </w:t>
      </w:r>
      <w:r>
        <w:rPr>
          <w:color w:val="231F20"/>
          <w:w w:val="105"/>
          <w:sz w:val="18"/>
        </w:rPr>
        <w:t>no</w:t>
      </w:r>
      <w:r>
        <w:rPr>
          <w:color w:val="231F20"/>
          <w:spacing w:val="-4"/>
          <w:w w:val="105"/>
          <w:sz w:val="18"/>
        </w:rPr>
        <w:t> </w:t>
      </w:r>
      <w:r>
        <w:rPr>
          <w:color w:val="231F20"/>
          <w:w w:val="105"/>
          <w:sz w:val="18"/>
        </w:rPr>
        <w:t>[es]</w:t>
      </w:r>
      <w:r>
        <w:rPr>
          <w:color w:val="231F20"/>
          <w:spacing w:val="-4"/>
          <w:w w:val="105"/>
          <w:sz w:val="18"/>
        </w:rPr>
        <w:t> </w:t>
      </w:r>
      <w:r>
        <w:rPr>
          <w:color w:val="231F20"/>
          <w:w w:val="105"/>
          <w:sz w:val="18"/>
        </w:rPr>
        <w:t>imitación,</w:t>
      </w:r>
      <w:r>
        <w:rPr>
          <w:color w:val="231F20"/>
          <w:spacing w:val="-4"/>
          <w:w w:val="105"/>
          <w:sz w:val="18"/>
        </w:rPr>
        <w:t> </w:t>
      </w:r>
      <w:r>
        <w:rPr>
          <w:color w:val="231F20"/>
          <w:w w:val="105"/>
          <w:sz w:val="18"/>
        </w:rPr>
        <w:t>sino</w:t>
      </w:r>
      <w:r>
        <w:rPr>
          <w:color w:val="231F20"/>
          <w:spacing w:val="-4"/>
          <w:w w:val="105"/>
          <w:sz w:val="18"/>
        </w:rPr>
        <w:t> </w:t>
      </w:r>
      <w:r>
        <w:rPr>
          <w:color w:val="231F20"/>
          <w:w w:val="105"/>
          <w:sz w:val="18"/>
        </w:rPr>
        <w:t>de</w:t>
      </w:r>
      <w:r>
        <w:rPr>
          <w:color w:val="231F20"/>
          <w:spacing w:val="-4"/>
          <w:w w:val="105"/>
          <w:sz w:val="18"/>
        </w:rPr>
        <w:t> </w:t>
      </w:r>
      <w:r>
        <w:rPr>
          <w:color w:val="231F20"/>
          <w:w w:val="105"/>
          <w:sz w:val="18"/>
        </w:rPr>
        <w:t>captura</w:t>
      </w:r>
      <w:r>
        <w:rPr>
          <w:color w:val="231F20"/>
          <w:spacing w:val="-4"/>
          <w:w w:val="105"/>
          <w:sz w:val="18"/>
        </w:rPr>
        <w:t> </w:t>
      </w:r>
      <w:r>
        <w:rPr>
          <w:color w:val="231F20"/>
          <w:w w:val="105"/>
          <w:sz w:val="18"/>
        </w:rPr>
        <w:t>de</w:t>
      </w:r>
      <w:r>
        <w:rPr>
          <w:color w:val="231F20"/>
          <w:spacing w:val="-4"/>
          <w:w w:val="105"/>
          <w:sz w:val="18"/>
        </w:rPr>
        <w:t> </w:t>
      </w:r>
      <w:r>
        <w:rPr>
          <w:color w:val="231F20"/>
          <w:w w:val="105"/>
          <w:sz w:val="18"/>
        </w:rPr>
        <w:t>código,</w:t>
      </w:r>
      <w:r>
        <w:rPr>
          <w:color w:val="231F20"/>
          <w:spacing w:val="-4"/>
          <w:w w:val="105"/>
          <w:sz w:val="18"/>
        </w:rPr>
        <w:t> </w:t>
      </w:r>
      <w:r>
        <w:rPr>
          <w:color w:val="231F20"/>
          <w:w w:val="105"/>
          <w:sz w:val="18"/>
        </w:rPr>
        <w:t>plusvalía</w:t>
      </w:r>
      <w:r>
        <w:rPr>
          <w:color w:val="231F20"/>
          <w:spacing w:val="-4"/>
          <w:w w:val="105"/>
          <w:sz w:val="18"/>
        </w:rPr>
        <w:t> </w:t>
      </w:r>
      <w:r>
        <w:rPr>
          <w:color w:val="231F20"/>
          <w:w w:val="105"/>
          <w:sz w:val="18"/>
        </w:rPr>
        <w:t>de</w:t>
      </w:r>
      <w:r>
        <w:rPr>
          <w:color w:val="231F20"/>
          <w:spacing w:val="-4"/>
          <w:w w:val="105"/>
          <w:sz w:val="18"/>
        </w:rPr>
        <w:t> </w:t>
      </w:r>
      <w:r>
        <w:rPr>
          <w:color w:val="231F20"/>
          <w:w w:val="105"/>
          <w:sz w:val="18"/>
        </w:rPr>
        <w:t>código, aumento de valencia, verdadero devenir […] no hay imitación ni seme- janza,</w:t>
      </w:r>
      <w:r>
        <w:rPr>
          <w:color w:val="231F20"/>
          <w:spacing w:val="-16"/>
          <w:w w:val="105"/>
          <w:sz w:val="18"/>
        </w:rPr>
        <w:t> </w:t>
      </w:r>
      <w:r>
        <w:rPr>
          <w:color w:val="231F20"/>
          <w:w w:val="105"/>
          <w:sz w:val="18"/>
        </w:rPr>
        <w:t>sino</w:t>
      </w:r>
      <w:r>
        <w:rPr>
          <w:color w:val="231F20"/>
          <w:spacing w:val="-16"/>
          <w:w w:val="105"/>
          <w:sz w:val="18"/>
        </w:rPr>
        <w:t> </w:t>
      </w:r>
      <w:r>
        <w:rPr>
          <w:color w:val="231F20"/>
          <w:w w:val="105"/>
          <w:sz w:val="18"/>
        </w:rPr>
        <w:t>surgimiento,</w:t>
      </w:r>
      <w:r>
        <w:rPr>
          <w:color w:val="231F20"/>
          <w:spacing w:val="-16"/>
          <w:w w:val="105"/>
          <w:sz w:val="18"/>
        </w:rPr>
        <w:t> </w:t>
      </w:r>
      <w:r>
        <w:rPr>
          <w:color w:val="231F20"/>
          <w:w w:val="105"/>
          <w:sz w:val="18"/>
        </w:rPr>
        <w:t>a</w:t>
      </w:r>
      <w:r>
        <w:rPr>
          <w:color w:val="231F20"/>
          <w:spacing w:val="-16"/>
          <w:w w:val="105"/>
          <w:sz w:val="18"/>
        </w:rPr>
        <w:t> </w:t>
      </w:r>
      <w:r>
        <w:rPr>
          <w:color w:val="231F20"/>
          <w:w w:val="105"/>
          <w:sz w:val="18"/>
        </w:rPr>
        <w:t>partir</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dos</w:t>
      </w:r>
      <w:r>
        <w:rPr>
          <w:color w:val="231F20"/>
          <w:spacing w:val="-16"/>
          <w:w w:val="105"/>
          <w:sz w:val="18"/>
        </w:rPr>
        <w:t> </w:t>
      </w:r>
      <w:r>
        <w:rPr>
          <w:color w:val="231F20"/>
          <w:w w:val="105"/>
          <w:sz w:val="18"/>
        </w:rPr>
        <w:t>series</w:t>
      </w:r>
      <w:r>
        <w:rPr>
          <w:color w:val="231F20"/>
          <w:spacing w:val="-16"/>
          <w:w w:val="105"/>
          <w:sz w:val="18"/>
        </w:rPr>
        <w:t> </w:t>
      </w:r>
      <w:r>
        <w:rPr>
          <w:color w:val="231F20"/>
          <w:w w:val="105"/>
          <w:sz w:val="18"/>
        </w:rPr>
        <w:t>heterogéneas,</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una</w:t>
      </w:r>
      <w:r>
        <w:rPr>
          <w:color w:val="231F20"/>
          <w:spacing w:val="-16"/>
          <w:w w:val="105"/>
          <w:sz w:val="18"/>
        </w:rPr>
        <w:t> </w:t>
      </w:r>
      <w:r>
        <w:rPr>
          <w:color w:val="231F20"/>
          <w:w w:val="105"/>
          <w:sz w:val="18"/>
        </w:rPr>
        <w:t>línea de fuga compuesta de un rizoma común que ya no puede ser atribuido ni</w:t>
      </w:r>
      <w:r>
        <w:rPr>
          <w:color w:val="231F20"/>
          <w:spacing w:val="-7"/>
          <w:w w:val="105"/>
          <w:sz w:val="18"/>
        </w:rPr>
        <w:t> </w:t>
      </w:r>
      <w:r>
        <w:rPr>
          <w:color w:val="231F20"/>
          <w:w w:val="105"/>
          <w:sz w:val="18"/>
        </w:rPr>
        <w:t>sometido</w:t>
      </w:r>
      <w:r>
        <w:rPr>
          <w:color w:val="231F20"/>
          <w:spacing w:val="-7"/>
          <w:w w:val="105"/>
          <w:sz w:val="18"/>
        </w:rPr>
        <w:t> </w:t>
      </w:r>
      <w:r>
        <w:rPr>
          <w:color w:val="231F20"/>
          <w:w w:val="105"/>
          <w:sz w:val="18"/>
        </w:rPr>
        <w:t>a</w:t>
      </w:r>
      <w:r>
        <w:rPr>
          <w:color w:val="231F20"/>
          <w:spacing w:val="-7"/>
          <w:w w:val="105"/>
          <w:sz w:val="18"/>
        </w:rPr>
        <w:t> </w:t>
      </w:r>
      <w:r>
        <w:rPr>
          <w:color w:val="231F20"/>
          <w:w w:val="105"/>
          <w:sz w:val="18"/>
        </w:rPr>
        <w:t>significante</w:t>
      </w:r>
      <w:r>
        <w:rPr>
          <w:color w:val="231F20"/>
          <w:spacing w:val="-8"/>
          <w:w w:val="105"/>
          <w:sz w:val="18"/>
        </w:rPr>
        <w:t> </w:t>
      </w:r>
      <w:r>
        <w:rPr>
          <w:color w:val="231F20"/>
          <w:w w:val="105"/>
          <w:sz w:val="18"/>
        </w:rPr>
        <w:t>alguno</w:t>
      </w:r>
      <w:r>
        <w:rPr>
          <w:color w:val="231F20"/>
          <w:spacing w:val="-7"/>
          <w:w w:val="105"/>
          <w:sz w:val="18"/>
        </w:rPr>
        <w:t> </w:t>
      </w:r>
      <w:r>
        <w:rPr>
          <w:color w:val="231F20"/>
          <w:w w:val="105"/>
          <w:sz w:val="18"/>
        </w:rPr>
        <w:t>(Deleuze</w:t>
      </w:r>
      <w:r>
        <w:rPr>
          <w:color w:val="231F20"/>
          <w:spacing w:val="-7"/>
          <w:w w:val="105"/>
          <w:sz w:val="18"/>
        </w:rPr>
        <w:t> </w:t>
      </w:r>
      <w:r>
        <w:rPr>
          <w:color w:val="231F20"/>
          <w:w w:val="105"/>
          <w:sz w:val="18"/>
        </w:rPr>
        <w:t>y</w:t>
      </w:r>
      <w:r>
        <w:rPr>
          <w:color w:val="231F20"/>
          <w:spacing w:val="-7"/>
          <w:w w:val="105"/>
          <w:sz w:val="18"/>
        </w:rPr>
        <w:t> </w:t>
      </w:r>
      <w:r>
        <w:rPr>
          <w:color w:val="231F20"/>
          <w:w w:val="105"/>
          <w:sz w:val="18"/>
        </w:rPr>
        <w:t>Guattari,</w:t>
      </w:r>
      <w:r>
        <w:rPr>
          <w:color w:val="231F20"/>
          <w:spacing w:val="-6"/>
          <w:w w:val="105"/>
          <w:sz w:val="18"/>
        </w:rPr>
        <w:t> </w:t>
      </w:r>
      <w:r>
        <w:rPr>
          <w:color w:val="231F20"/>
          <w:w w:val="105"/>
          <w:sz w:val="18"/>
        </w:rPr>
        <w:t>2008:</w:t>
      </w:r>
      <w:r>
        <w:rPr>
          <w:color w:val="231F20"/>
          <w:spacing w:val="-7"/>
          <w:w w:val="105"/>
          <w:sz w:val="18"/>
        </w:rPr>
        <w:t> </w:t>
      </w:r>
      <w:r>
        <w:rPr>
          <w:color w:val="231F20"/>
          <w:w w:val="105"/>
          <w:sz w:val="18"/>
        </w:rPr>
        <w:t>16).</w:t>
      </w:r>
    </w:p>
    <w:p>
      <w:pPr>
        <w:pStyle w:val="BodyText"/>
        <w:rPr>
          <w:sz w:val="18"/>
        </w:rPr>
      </w:pPr>
    </w:p>
    <w:p>
      <w:pPr>
        <w:pStyle w:val="BodyText"/>
        <w:spacing w:line="307" w:lineRule="auto" w:before="127"/>
        <w:ind w:left="117" w:right="115"/>
        <w:jc w:val="both"/>
      </w:pPr>
      <w:r>
        <w:rPr>
          <w:color w:val="231F20"/>
        </w:rPr>
        <w:t>En el caso del laberinto que  es  el  </w:t>
      </w:r>
      <w:r>
        <w:rPr>
          <w:color w:val="231F20"/>
          <w:spacing w:val="-3"/>
        </w:rPr>
        <w:t>libro  </w:t>
      </w:r>
      <w:r>
        <w:rPr>
          <w:color w:val="231F20"/>
        </w:rPr>
        <w:t>de  </w:t>
      </w:r>
      <w:r>
        <w:rPr>
          <w:color w:val="231F20"/>
          <w:spacing w:val="-5"/>
        </w:rPr>
        <w:t>Ts’ui  </w:t>
      </w:r>
      <w:r>
        <w:rPr>
          <w:color w:val="231F20"/>
        </w:rPr>
        <w:t>Pên  nos  encontramos con numerosos seres heterogéneos que devienen-otros; el asesino es un oriental que deviene inglés  y/o  alemán:  “antiguo  catedrático  de  inglés en la </w:t>
      </w:r>
      <w:r>
        <w:rPr>
          <w:rFonts w:ascii="Times New Roman" w:hAnsi="Times New Roman"/>
          <w:i/>
          <w:color w:val="231F20"/>
        </w:rPr>
        <w:t>Hochschule </w:t>
      </w:r>
      <w:r>
        <w:rPr>
          <w:color w:val="231F20"/>
        </w:rPr>
        <w:t>de </w:t>
      </w:r>
      <w:r>
        <w:rPr>
          <w:color w:val="231F20"/>
          <w:spacing w:val="-4"/>
        </w:rPr>
        <w:t>Tsingtao” </w:t>
      </w:r>
      <w:r>
        <w:rPr>
          <w:color w:val="231F20"/>
        </w:rPr>
        <w:t>(JSB: 100). El hecho de enseñar el idioma inglés </w:t>
      </w:r>
      <w:r>
        <w:rPr>
          <w:color w:val="231F20"/>
          <w:spacing w:val="-11"/>
        </w:rPr>
        <w:t>y,  </w:t>
      </w:r>
      <w:r>
        <w:rPr>
          <w:color w:val="231F20"/>
        </w:rPr>
        <w:t>por consiguiente, transmitir el acervo cultural que se halla en      tal</w:t>
      </w:r>
      <w:r>
        <w:rPr>
          <w:color w:val="231F20"/>
          <w:spacing w:val="23"/>
        </w:rPr>
        <w:t> </w:t>
      </w:r>
      <w:r>
        <w:rPr>
          <w:color w:val="231F20"/>
        </w:rPr>
        <w:t>idioma,</w:t>
      </w:r>
      <w:r>
        <w:rPr>
          <w:color w:val="231F20"/>
          <w:spacing w:val="23"/>
        </w:rPr>
        <w:t> </w:t>
      </w:r>
      <w:r>
        <w:rPr>
          <w:color w:val="231F20"/>
        </w:rPr>
        <w:t>lo</w:t>
      </w:r>
      <w:r>
        <w:rPr>
          <w:color w:val="231F20"/>
          <w:spacing w:val="23"/>
        </w:rPr>
        <w:t> </w:t>
      </w:r>
      <w:r>
        <w:rPr>
          <w:color w:val="231F20"/>
        </w:rPr>
        <w:t>hace</w:t>
      </w:r>
      <w:r>
        <w:rPr>
          <w:color w:val="231F20"/>
          <w:spacing w:val="23"/>
        </w:rPr>
        <w:t> </w:t>
      </w:r>
      <w:r>
        <w:rPr>
          <w:color w:val="231F20"/>
        </w:rPr>
        <w:t>embajador</w:t>
      </w:r>
      <w:r>
        <w:rPr>
          <w:color w:val="231F20"/>
          <w:spacing w:val="24"/>
        </w:rPr>
        <w:t> </w:t>
      </w:r>
      <w:r>
        <w:rPr>
          <w:color w:val="231F20"/>
        </w:rPr>
        <w:t>de</w:t>
      </w:r>
      <w:r>
        <w:rPr>
          <w:color w:val="231F20"/>
          <w:spacing w:val="24"/>
        </w:rPr>
        <w:t> </w:t>
      </w:r>
      <w:r>
        <w:rPr>
          <w:color w:val="231F20"/>
        </w:rPr>
        <w:t>esa</w:t>
      </w:r>
      <w:r>
        <w:rPr>
          <w:color w:val="231F20"/>
          <w:spacing w:val="23"/>
        </w:rPr>
        <w:t> </w:t>
      </w:r>
      <w:r>
        <w:rPr>
          <w:color w:val="231F20"/>
        </w:rPr>
        <w:t>cultura;</w:t>
      </w:r>
      <w:r>
        <w:rPr>
          <w:color w:val="231F20"/>
          <w:spacing w:val="23"/>
        </w:rPr>
        <w:t> </w:t>
      </w:r>
      <w:r>
        <w:rPr>
          <w:color w:val="231F20"/>
        </w:rPr>
        <w:t>por</w:t>
      </w:r>
      <w:r>
        <w:rPr>
          <w:color w:val="231F20"/>
          <w:spacing w:val="23"/>
        </w:rPr>
        <w:t> </w:t>
      </w:r>
      <w:r>
        <w:rPr>
          <w:color w:val="231F20"/>
        </w:rPr>
        <w:t>otro</w:t>
      </w:r>
      <w:r>
        <w:rPr>
          <w:color w:val="231F20"/>
          <w:spacing w:val="23"/>
        </w:rPr>
        <w:t> </w:t>
      </w:r>
      <w:r>
        <w:rPr>
          <w:color w:val="231F20"/>
        </w:rPr>
        <w:t>lado,</w:t>
      </w:r>
      <w:r>
        <w:rPr>
          <w:color w:val="231F20"/>
          <w:spacing w:val="23"/>
        </w:rPr>
        <w:t> </w:t>
      </w:r>
      <w:r>
        <w:rPr>
          <w:color w:val="231F20"/>
        </w:rPr>
        <w:t>el</w:t>
      </w:r>
      <w:r>
        <w:rPr>
          <w:color w:val="231F20"/>
          <w:spacing w:val="23"/>
        </w:rPr>
        <w:t> </w:t>
      </w:r>
      <w:r>
        <w:rPr>
          <w:color w:val="231F20"/>
        </w:rPr>
        <w:t>hecho</w:t>
      </w:r>
      <w:r>
        <w:rPr>
          <w:color w:val="231F20"/>
          <w:spacing w:val="24"/>
        </w:rPr>
        <w:t> </w:t>
      </w:r>
      <w:r>
        <w:rPr>
          <w:color w:val="231F20"/>
        </w:rPr>
        <w:t>de</w:t>
      </w:r>
    </w:p>
    <w:p>
      <w:pPr>
        <w:spacing w:after="0" w:line="307" w:lineRule="auto"/>
        <w:jc w:val="both"/>
        <w:sectPr>
          <w:headerReference w:type="even" r:id="rId67"/>
          <w:headerReference w:type="default" r:id="rId68"/>
          <w:pgSz w:w="8510" w:h="12190"/>
          <w:pgMar w:header="659" w:footer="0" w:top="960" w:bottom="280" w:left="960" w:right="960"/>
          <w:pgNumType w:start="92"/>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ser el espía de Alemania en la Primera Guerra mundial, que admira a Goethe –“yo sé de un </w:t>
      </w:r>
      <w:r>
        <w:rPr>
          <w:color w:val="231F20"/>
          <w:spacing w:val="-2"/>
          <w:w w:val="105"/>
        </w:rPr>
        <w:t>hombre </w:t>
      </w:r>
      <w:r>
        <w:rPr>
          <w:color w:val="231F20"/>
          <w:w w:val="105"/>
        </w:rPr>
        <w:t>de inglaterra –un </w:t>
      </w:r>
      <w:r>
        <w:rPr>
          <w:color w:val="231F20"/>
          <w:spacing w:val="-2"/>
          <w:w w:val="105"/>
        </w:rPr>
        <w:t>hombre </w:t>
      </w:r>
      <w:r>
        <w:rPr>
          <w:color w:val="231F20"/>
          <w:w w:val="105"/>
        </w:rPr>
        <w:t>modesto– que para mí no es menos que Goethe. Arriba de una hora no hablé con él, pero durante una hora fue Goethe” (JSB: 104)–, y que es catedrático en una institución educativa llamada “Hochshule” (escuela preparatoria en</w:t>
      </w:r>
      <w:r>
        <w:rPr>
          <w:color w:val="231F20"/>
          <w:spacing w:val="-4"/>
          <w:w w:val="105"/>
        </w:rPr>
        <w:t> </w:t>
      </w:r>
      <w:r>
        <w:rPr>
          <w:color w:val="231F20"/>
          <w:w w:val="105"/>
        </w:rPr>
        <w:t>alemán)</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ubica</w:t>
      </w:r>
      <w:r>
        <w:rPr>
          <w:color w:val="231F20"/>
          <w:spacing w:val="-4"/>
          <w:w w:val="105"/>
        </w:rPr>
        <w:t> </w:t>
      </w:r>
      <w:r>
        <w:rPr>
          <w:color w:val="231F20"/>
          <w:w w:val="105"/>
        </w:rPr>
        <w:t>en</w:t>
      </w:r>
      <w:r>
        <w:rPr>
          <w:color w:val="231F20"/>
          <w:spacing w:val="-4"/>
          <w:w w:val="105"/>
        </w:rPr>
        <w:t> </w:t>
      </w:r>
      <w:r>
        <w:rPr>
          <w:color w:val="231F20"/>
          <w:w w:val="105"/>
        </w:rPr>
        <w:t>china,</w:t>
      </w:r>
      <w:r>
        <w:rPr>
          <w:color w:val="231F20"/>
          <w:spacing w:val="-4"/>
          <w:w w:val="105"/>
        </w:rPr>
        <w:t> </w:t>
      </w:r>
      <w:r>
        <w:rPr>
          <w:color w:val="231F20"/>
          <w:w w:val="105"/>
        </w:rPr>
        <w:t>lo</w:t>
      </w:r>
      <w:r>
        <w:rPr>
          <w:color w:val="231F20"/>
          <w:spacing w:val="-4"/>
          <w:w w:val="105"/>
        </w:rPr>
        <w:t> </w:t>
      </w:r>
      <w:r>
        <w:rPr>
          <w:color w:val="231F20"/>
          <w:w w:val="105"/>
        </w:rPr>
        <w:t>hace,</w:t>
      </w:r>
      <w:r>
        <w:rPr>
          <w:color w:val="231F20"/>
          <w:spacing w:val="-3"/>
          <w:w w:val="105"/>
        </w:rPr>
        <w:t> </w:t>
      </w:r>
      <w:r>
        <w:rPr>
          <w:color w:val="231F20"/>
          <w:w w:val="105"/>
        </w:rPr>
        <w:t>a</w:t>
      </w:r>
      <w:r>
        <w:rPr>
          <w:color w:val="231F20"/>
          <w:spacing w:val="-4"/>
          <w:w w:val="105"/>
        </w:rPr>
        <w:t> </w:t>
      </w:r>
      <w:r>
        <w:rPr>
          <w:color w:val="231F20"/>
          <w:w w:val="105"/>
        </w:rPr>
        <w:t>su</w:t>
      </w:r>
      <w:r>
        <w:rPr>
          <w:color w:val="231F20"/>
          <w:spacing w:val="-4"/>
          <w:w w:val="105"/>
        </w:rPr>
        <w:t> </w:t>
      </w:r>
      <w:r>
        <w:rPr>
          <w:color w:val="231F20"/>
          <w:w w:val="105"/>
        </w:rPr>
        <w:t>vez,</w:t>
      </w:r>
      <w:r>
        <w:rPr>
          <w:color w:val="231F20"/>
          <w:spacing w:val="-4"/>
          <w:w w:val="105"/>
        </w:rPr>
        <w:t> </w:t>
      </w:r>
      <w:r>
        <w:rPr>
          <w:color w:val="231F20"/>
          <w:w w:val="105"/>
        </w:rPr>
        <w:t>embajador</w:t>
      </w:r>
      <w:r>
        <w:rPr>
          <w:color w:val="231F20"/>
          <w:spacing w:val="-3"/>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cul- tura</w:t>
      </w:r>
      <w:r>
        <w:rPr>
          <w:color w:val="231F20"/>
          <w:spacing w:val="-10"/>
          <w:w w:val="105"/>
        </w:rPr>
        <w:t> </w:t>
      </w:r>
      <w:r>
        <w:rPr>
          <w:color w:val="231F20"/>
          <w:w w:val="105"/>
        </w:rPr>
        <w:t>alemana</w:t>
      </w:r>
      <w:r>
        <w:rPr>
          <w:color w:val="231F20"/>
          <w:spacing w:val="-10"/>
          <w:w w:val="105"/>
        </w:rPr>
        <w:t> </w:t>
      </w:r>
      <w:r>
        <w:rPr>
          <w:color w:val="231F20"/>
          <w:w w:val="105"/>
        </w:rPr>
        <w:t>en</w:t>
      </w:r>
      <w:r>
        <w:rPr>
          <w:color w:val="231F20"/>
          <w:spacing w:val="-10"/>
          <w:w w:val="105"/>
        </w:rPr>
        <w:t> </w:t>
      </w:r>
      <w:r>
        <w:rPr>
          <w:color w:val="231F20"/>
          <w:w w:val="105"/>
        </w:rPr>
        <w:t>un</w:t>
      </w:r>
      <w:r>
        <w:rPr>
          <w:color w:val="231F20"/>
          <w:spacing w:val="-10"/>
          <w:w w:val="105"/>
        </w:rPr>
        <w:t> </w:t>
      </w:r>
      <w:r>
        <w:rPr>
          <w:color w:val="231F20"/>
          <w:w w:val="105"/>
        </w:rPr>
        <w:t>contexto</w:t>
      </w:r>
      <w:r>
        <w:rPr>
          <w:color w:val="231F20"/>
          <w:spacing w:val="-10"/>
          <w:w w:val="105"/>
        </w:rPr>
        <w:t> </w:t>
      </w:r>
      <w:r>
        <w:rPr>
          <w:color w:val="231F20"/>
          <w:w w:val="105"/>
        </w:rPr>
        <w:t>cultural</w:t>
      </w:r>
      <w:r>
        <w:rPr>
          <w:color w:val="231F20"/>
          <w:spacing w:val="-10"/>
          <w:w w:val="105"/>
        </w:rPr>
        <w:t> </w:t>
      </w:r>
      <w:r>
        <w:rPr>
          <w:color w:val="231F20"/>
          <w:w w:val="105"/>
        </w:rPr>
        <w:t>radicalmente</w:t>
      </w:r>
      <w:r>
        <w:rPr>
          <w:color w:val="231F20"/>
          <w:spacing w:val="-10"/>
          <w:w w:val="105"/>
        </w:rPr>
        <w:t> </w:t>
      </w:r>
      <w:r>
        <w:rPr>
          <w:color w:val="231F20"/>
          <w:w w:val="105"/>
        </w:rPr>
        <w:t>diferente;</w:t>
      </w:r>
      <w:r>
        <w:rPr>
          <w:color w:val="231F20"/>
          <w:spacing w:val="-10"/>
          <w:w w:val="105"/>
        </w:rPr>
        <w:t> </w:t>
      </w:r>
      <w:r>
        <w:rPr>
          <w:color w:val="231F20"/>
          <w:w w:val="105"/>
        </w:rPr>
        <w:t>en</w:t>
      </w:r>
      <w:r>
        <w:rPr>
          <w:color w:val="231F20"/>
          <w:spacing w:val="-10"/>
          <w:w w:val="105"/>
        </w:rPr>
        <w:t> </w:t>
      </w:r>
      <w:r>
        <w:rPr>
          <w:color w:val="231F20"/>
          <w:w w:val="105"/>
        </w:rPr>
        <w:t>Europa es “un amarillo” (JSB: 104) quien quiere manifestar sus habilidades, no en</w:t>
      </w:r>
      <w:r>
        <w:rPr>
          <w:color w:val="231F20"/>
          <w:spacing w:val="-5"/>
          <w:w w:val="105"/>
        </w:rPr>
        <w:t> </w:t>
      </w:r>
      <w:r>
        <w:rPr>
          <w:color w:val="231F20"/>
          <w:w w:val="105"/>
        </w:rPr>
        <w:t>su</w:t>
      </w:r>
      <w:r>
        <w:rPr>
          <w:color w:val="231F20"/>
          <w:spacing w:val="-5"/>
          <w:w w:val="105"/>
        </w:rPr>
        <w:t> </w:t>
      </w:r>
      <w:r>
        <w:rPr>
          <w:color w:val="231F20"/>
          <w:w w:val="105"/>
        </w:rPr>
        <w:t>nombre,</w:t>
      </w:r>
      <w:r>
        <w:rPr>
          <w:color w:val="231F20"/>
          <w:spacing w:val="-5"/>
          <w:w w:val="105"/>
        </w:rPr>
        <w:t> </w:t>
      </w:r>
      <w:r>
        <w:rPr>
          <w:color w:val="231F20"/>
          <w:w w:val="105"/>
        </w:rPr>
        <w:t>sino</w:t>
      </w:r>
      <w:r>
        <w:rPr>
          <w:color w:val="231F20"/>
          <w:spacing w:val="-5"/>
          <w:w w:val="105"/>
        </w:rPr>
        <w:t> </w:t>
      </w:r>
      <w:r>
        <w:rPr>
          <w:color w:val="231F20"/>
          <w:w w:val="105"/>
        </w:rPr>
        <w:t>en</w:t>
      </w:r>
      <w:r>
        <w:rPr>
          <w:color w:val="231F20"/>
          <w:spacing w:val="-5"/>
          <w:w w:val="105"/>
        </w:rPr>
        <w:t> </w:t>
      </w:r>
      <w:r>
        <w:rPr>
          <w:color w:val="231F20"/>
          <w:w w:val="105"/>
        </w:rPr>
        <w:t>nombre</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raza.</w:t>
      </w:r>
    </w:p>
    <w:p>
      <w:pPr>
        <w:pStyle w:val="BodyText"/>
        <w:spacing w:line="307" w:lineRule="auto"/>
        <w:ind w:left="117" w:right="114" w:firstLine="396"/>
        <w:jc w:val="both"/>
      </w:pPr>
      <w:r>
        <w:rPr>
          <w:color w:val="231F20"/>
        </w:rPr>
        <w:t>Stephen Albert, por otro lado, es un inglés sumergido en la investi- gación de la cultura china; </w:t>
      </w:r>
      <w:r>
        <w:rPr>
          <w:color w:val="231F20"/>
          <w:spacing w:val="-11"/>
        </w:rPr>
        <w:t>yu </w:t>
      </w:r>
      <w:r>
        <w:rPr>
          <w:color w:val="231F20"/>
          <w:spacing w:val="-6"/>
        </w:rPr>
        <w:t>Tsun </w:t>
      </w:r>
      <w:r>
        <w:rPr>
          <w:color w:val="231F20"/>
        </w:rPr>
        <w:t>narra su aproximación a la casa de Stephen Albert y el paulatino descubrimiento de que el </w:t>
      </w:r>
      <w:r>
        <w:rPr>
          <w:color w:val="231F20"/>
          <w:spacing w:val="-2"/>
        </w:rPr>
        <w:t>hombre </w:t>
      </w:r>
      <w:r>
        <w:rPr>
          <w:color w:val="231F20"/>
        </w:rPr>
        <w:t>casual- mente elegido para ser su víctima (aunque la obra de </w:t>
      </w:r>
      <w:r>
        <w:rPr>
          <w:color w:val="231F20"/>
          <w:spacing w:val="-5"/>
        </w:rPr>
        <w:t>Ts’ui </w:t>
      </w:r>
      <w:r>
        <w:rPr>
          <w:color w:val="231F20"/>
        </w:rPr>
        <w:t>Pên comprue- ba que no es casual) está inmerso en su propia cultura: “comprendí, de pronto, dos cosas, la primera trivial, la segunda casi increíble: la música venía  del  pabellón,  la  música  era  china”  (JSB:  108);  </w:t>
      </w:r>
      <w:r>
        <w:rPr>
          <w:color w:val="231F20"/>
          <w:spacing w:val="-4"/>
        </w:rPr>
        <w:t>“Abrió  </w:t>
      </w:r>
      <w:r>
        <w:rPr>
          <w:color w:val="231F20"/>
        </w:rPr>
        <w:t>el  portón  y dijo lentamente en mi idioma” (JSB: 108); </w:t>
      </w:r>
      <w:r>
        <w:rPr>
          <w:color w:val="231F20"/>
          <w:spacing w:val="-11"/>
        </w:rPr>
        <w:t>yu </w:t>
      </w:r>
      <w:r>
        <w:rPr>
          <w:color w:val="231F20"/>
          <w:spacing w:val="-6"/>
        </w:rPr>
        <w:t>Tsun </w:t>
      </w:r>
      <w:r>
        <w:rPr>
          <w:color w:val="231F20"/>
        </w:rPr>
        <w:t>distingue libros y objetos pertenecientes a su patrimonio  </w:t>
      </w:r>
      <w:r>
        <w:rPr>
          <w:color w:val="231F20"/>
          <w:spacing w:val="8"/>
        </w:rPr>
        <w:t> </w:t>
      </w:r>
      <w:r>
        <w:rPr>
          <w:color w:val="231F20"/>
        </w:rPr>
        <w:t>cultural:</w:t>
      </w:r>
    </w:p>
    <w:p>
      <w:pPr>
        <w:pStyle w:val="BodyText"/>
        <w:rPr>
          <w:sz w:val="24"/>
        </w:rPr>
      </w:pPr>
    </w:p>
    <w:p>
      <w:pPr>
        <w:spacing w:line="273" w:lineRule="auto" w:before="0"/>
        <w:ind w:left="797" w:right="115" w:firstLine="0"/>
        <w:jc w:val="both"/>
        <w:rPr>
          <w:sz w:val="18"/>
        </w:rPr>
      </w:pPr>
      <w:r>
        <w:rPr>
          <w:color w:val="231F20"/>
          <w:w w:val="105"/>
          <w:sz w:val="18"/>
        </w:rPr>
        <w:t>Reconocí,</w:t>
      </w:r>
      <w:r>
        <w:rPr>
          <w:color w:val="231F20"/>
          <w:spacing w:val="-10"/>
          <w:w w:val="105"/>
          <w:sz w:val="18"/>
        </w:rPr>
        <w:t> </w:t>
      </w:r>
      <w:r>
        <w:rPr>
          <w:color w:val="231F20"/>
          <w:w w:val="105"/>
          <w:sz w:val="18"/>
        </w:rPr>
        <w:t>encuadernados</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seda</w:t>
      </w:r>
      <w:r>
        <w:rPr>
          <w:color w:val="231F20"/>
          <w:spacing w:val="-10"/>
          <w:w w:val="105"/>
          <w:sz w:val="18"/>
        </w:rPr>
        <w:t> </w:t>
      </w:r>
      <w:r>
        <w:rPr>
          <w:color w:val="231F20"/>
          <w:w w:val="105"/>
          <w:sz w:val="18"/>
        </w:rPr>
        <w:t>amarilla,</w:t>
      </w:r>
      <w:r>
        <w:rPr>
          <w:color w:val="231F20"/>
          <w:spacing w:val="-10"/>
          <w:w w:val="105"/>
          <w:sz w:val="18"/>
        </w:rPr>
        <w:t> </w:t>
      </w:r>
      <w:r>
        <w:rPr>
          <w:color w:val="231F20"/>
          <w:w w:val="105"/>
          <w:sz w:val="18"/>
        </w:rPr>
        <w:t>algunos</w:t>
      </w:r>
      <w:r>
        <w:rPr>
          <w:color w:val="231F20"/>
          <w:spacing w:val="-10"/>
          <w:w w:val="105"/>
          <w:sz w:val="18"/>
        </w:rPr>
        <w:t> </w:t>
      </w:r>
      <w:r>
        <w:rPr>
          <w:color w:val="231F20"/>
          <w:w w:val="105"/>
          <w:sz w:val="18"/>
        </w:rPr>
        <w:t>tomos</w:t>
      </w:r>
      <w:r>
        <w:rPr>
          <w:color w:val="231F20"/>
          <w:spacing w:val="-10"/>
          <w:w w:val="105"/>
          <w:sz w:val="18"/>
        </w:rPr>
        <w:t> </w:t>
      </w:r>
      <w:r>
        <w:rPr>
          <w:color w:val="231F20"/>
          <w:w w:val="105"/>
          <w:sz w:val="18"/>
        </w:rPr>
        <w:t>manuscritos 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Enciclopedia</w:t>
      </w:r>
      <w:r>
        <w:rPr>
          <w:color w:val="231F20"/>
          <w:spacing w:val="-5"/>
          <w:w w:val="105"/>
          <w:sz w:val="18"/>
        </w:rPr>
        <w:t> </w:t>
      </w:r>
      <w:r>
        <w:rPr>
          <w:color w:val="231F20"/>
          <w:spacing w:val="-4"/>
          <w:w w:val="105"/>
          <w:sz w:val="18"/>
        </w:rPr>
        <w:t>Perdida</w:t>
      </w:r>
      <w:r>
        <w:rPr>
          <w:color w:val="231F20"/>
          <w:spacing w:val="-6"/>
          <w:w w:val="105"/>
          <w:sz w:val="18"/>
        </w:rPr>
        <w:t> </w:t>
      </w:r>
      <w:r>
        <w:rPr>
          <w:color w:val="231F20"/>
          <w:w w:val="105"/>
          <w:sz w:val="18"/>
        </w:rPr>
        <w:t>que</w:t>
      </w:r>
      <w:r>
        <w:rPr>
          <w:color w:val="231F20"/>
          <w:spacing w:val="-6"/>
          <w:w w:val="105"/>
          <w:sz w:val="18"/>
        </w:rPr>
        <w:t> </w:t>
      </w:r>
      <w:r>
        <w:rPr>
          <w:color w:val="231F20"/>
          <w:w w:val="105"/>
          <w:sz w:val="18"/>
        </w:rPr>
        <w:t>dirigió</w:t>
      </w:r>
      <w:r>
        <w:rPr>
          <w:color w:val="231F20"/>
          <w:spacing w:val="-5"/>
          <w:w w:val="105"/>
          <w:sz w:val="18"/>
        </w:rPr>
        <w:t> </w:t>
      </w:r>
      <w:r>
        <w:rPr>
          <w:color w:val="231F20"/>
          <w:w w:val="105"/>
          <w:sz w:val="18"/>
        </w:rPr>
        <w:t>el</w:t>
      </w:r>
      <w:r>
        <w:rPr>
          <w:color w:val="231F20"/>
          <w:spacing w:val="-6"/>
          <w:w w:val="105"/>
          <w:sz w:val="18"/>
        </w:rPr>
        <w:t> </w:t>
      </w:r>
      <w:r>
        <w:rPr>
          <w:color w:val="231F20"/>
          <w:spacing w:val="-5"/>
          <w:w w:val="105"/>
          <w:sz w:val="18"/>
        </w:rPr>
        <w:t>Tercer</w:t>
      </w:r>
      <w:r>
        <w:rPr>
          <w:color w:val="231F20"/>
          <w:spacing w:val="-6"/>
          <w:w w:val="105"/>
          <w:sz w:val="18"/>
        </w:rPr>
        <w:t> </w:t>
      </w:r>
      <w:r>
        <w:rPr>
          <w:color w:val="231F20"/>
          <w:w w:val="105"/>
          <w:sz w:val="18"/>
        </w:rPr>
        <w:t>Emperador</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Dinas- tía Luminosa y que no se dio nunca a la imprenta. El disco del gramó- fono giraba junto a un fénix de bronce. Recuerdo también un jarrón de la familia rosa y otro, anterior de muchos siglos, de ese color azul que nuestros artífices copiaron de los alfareros de </w:t>
      </w:r>
      <w:r>
        <w:rPr>
          <w:color w:val="231F20"/>
          <w:spacing w:val="-4"/>
          <w:w w:val="105"/>
          <w:sz w:val="18"/>
        </w:rPr>
        <w:t>Persia </w:t>
      </w:r>
      <w:r>
        <w:rPr>
          <w:color w:val="231F20"/>
          <w:w w:val="105"/>
          <w:sz w:val="18"/>
        </w:rPr>
        <w:t>[…]. Después me refirió</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había</w:t>
      </w:r>
      <w:r>
        <w:rPr>
          <w:color w:val="231F20"/>
          <w:spacing w:val="-15"/>
          <w:w w:val="105"/>
          <w:sz w:val="18"/>
        </w:rPr>
        <w:t> </w:t>
      </w:r>
      <w:r>
        <w:rPr>
          <w:color w:val="231F20"/>
          <w:w w:val="105"/>
          <w:sz w:val="18"/>
        </w:rPr>
        <w:t>sido</w:t>
      </w:r>
      <w:r>
        <w:rPr>
          <w:color w:val="231F20"/>
          <w:spacing w:val="-15"/>
          <w:w w:val="105"/>
          <w:sz w:val="18"/>
        </w:rPr>
        <w:t> </w:t>
      </w:r>
      <w:r>
        <w:rPr>
          <w:color w:val="231F20"/>
          <w:w w:val="105"/>
          <w:sz w:val="18"/>
        </w:rPr>
        <w:t>misionero</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Tientsin</w:t>
      </w:r>
      <w:r>
        <w:rPr>
          <w:color w:val="231F20"/>
          <w:spacing w:val="-15"/>
          <w:w w:val="105"/>
          <w:sz w:val="18"/>
        </w:rPr>
        <w:t> </w:t>
      </w:r>
      <w:r>
        <w:rPr>
          <w:color w:val="231F20"/>
          <w:w w:val="105"/>
          <w:sz w:val="18"/>
        </w:rPr>
        <w:t>‘antes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aspirar</w:t>
      </w:r>
      <w:r>
        <w:rPr>
          <w:color w:val="231F20"/>
          <w:spacing w:val="-15"/>
          <w:w w:val="105"/>
          <w:sz w:val="18"/>
        </w:rPr>
        <w:t> </w:t>
      </w:r>
      <w:r>
        <w:rPr>
          <w:color w:val="231F20"/>
          <w:w w:val="105"/>
          <w:sz w:val="18"/>
        </w:rPr>
        <w:t>a</w:t>
      </w:r>
      <w:r>
        <w:rPr>
          <w:color w:val="231F20"/>
          <w:spacing w:val="-15"/>
          <w:w w:val="105"/>
          <w:sz w:val="18"/>
        </w:rPr>
        <w:t> </w:t>
      </w:r>
      <w:r>
        <w:rPr>
          <w:color w:val="231F20"/>
          <w:w w:val="105"/>
          <w:sz w:val="18"/>
        </w:rPr>
        <w:t>sinólogo’ (JSB:</w:t>
      </w:r>
      <w:r>
        <w:rPr>
          <w:color w:val="231F20"/>
          <w:spacing w:val="4"/>
          <w:w w:val="105"/>
          <w:sz w:val="18"/>
        </w:rPr>
        <w:t> </w:t>
      </w:r>
      <w:r>
        <w:rPr>
          <w:color w:val="231F20"/>
          <w:w w:val="105"/>
          <w:sz w:val="18"/>
        </w:rPr>
        <w:t>109).</w:t>
      </w:r>
    </w:p>
    <w:p>
      <w:pPr>
        <w:pStyle w:val="BodyText"/>
        <w:rPr>
          <w:sz w:val="18"/>
        </w:rPr>
      </w:pPr>
    </w:p>
    <w:p>
      <w:pPr>
        <w:pStyle w:val="BodyText"/>
        <w:spacing w:line="307" w:lineRule="auto" w:before="127"/>
        <w:ind w:left="117" w:right="115"/>
        <w:jc w:val="both"/>
      </w:pPr>
      <w:r>
        <w:rPr>
          <w:color w:val="231F20"/>
          <w:w w:val="105"/>
        </w:rPr>
        <w:t>La </w:t>
      </w:r>
      <w:r>
        <w:rPr>
          <w:color w:val="231F20"/>
          <w:spacing w:val="-3"/>
          <w:w w:val="105"/>
        </w:rPr>
        <w:t>recreación </w:t>
      </w:r>
      <w:r>
        <w:rPr>
          <w:color w:val="231F20"/>
          <w:w w:val="105"/>
        </w:rPr>
        <w:t>física del jardín de </w:t>
      </w:r>
      <w:r>
        <w:rPr>
          <w:color w:val="231F20"/>
          <w:spacing w:val="-5"/>
          <w:w w:val="105"/>
        </w:rPr>
        <w:t>Ts’ui </w:t>
      </w:r>
      <w:r>
        <w:rPr>
          <w:color w:val="231F20"/>
          <w:w w:val="105"/>
        </w:rPr>
        <w:t>Pên es otro indicio de la fascina- ción de Albert por la cultura china en general y por la obra de </w:t>
      </w:r>
      <w:r>
        <w:rPr>
          <w:color w:val="231F20"/>
          <w:spacing w:val="-5"/>
          <w:w w:val="105"/>
        </w:rPr>
        <w:t>Ts’ui </w:t>
      </w:r>
      <w:r>
        <w:rPr>
          <w:color w:val="231F20"/>
          <w:w w:val="105"/>
        </w:rPr>
        <w:t>Pên en</w:t>
      </w:r>
      <w:r>
        <w:rPr>
          <w:color w:val="231F20"/>
          <w:spacing w:val="-7"/>
          <w:w w:val="105"/>
        </w:rPr>
        <w:t> </w:t>
      </w:r>
      <w:r>
        <w:rPr>
          <w:color w:val="231F20"/>
          <w:spacing w:val="-3"/>
          <w:w w:val="105"/>
        </w:rPr>
        <w:t>particular.</w:t>
      </w:r>
      <w:r>
        <w:rPr>
          <w:color w:val="231F20"/>
          <w:spacing w:val="-7"/>
          <w:w w:val="105"/>
        </w:rPr>
        <w:t> </w:t>
      </w:r>
      <w:r>
        <w:rPr>
          <w:color w:val="231F20"/>
          <w:w w:val="105"/>
        </w:rPr>
        <w:t>Es,</w:t>
      </w:r>
      <w:r>
        <w:rPr>
          <w:color w:val="231F20"/>
          <w:spacing w:val="-7"/>
          <w:w w:val="105"/>
        </w:rPr>
        <w:t> </w:t>
      </w:r>
      <w:r>
        <w:rPr>
          <w:color w:val="231F20"/>
          <w:w w:val="105"/>
        </w:rPr>
        <w:t>realmente,</w:t>
      </w:r>
      <w:r>
        <w:rPr>
          <w:color w:val="231F20"/>
          <w:spacing w:val="-7"/>
          <w:w w:val="105"/>
        </w:rPr>
        <w:t> </w:t>
      </w:r>
      <w:r>
        <w:rPr>
          <w:color w:val="231F20"/>
          <w:w w:val="105"/>
        </w:rPr>
        <w:t>el</w:t>
      </w:r>
      <w:r>
        <w:rPr>
          <w:color w:val="231F20"/>
          <w:spacing w:val="-7"/>
          <w:w w:val="105"/>
        </w:rPr>
        <w:t> </w:t>
      </w:r>
      <w:r>
        <w:rPr>
          <w:color w:val="231F20"/>
          <w:w w:val="105"/>
        </w:rPr>
        <w:t>tercer</w:t>
      </w:r>
      <w:r>
        <w:rPr>
          <w:color w:val="231F20"/>
          <w:spacing w:val="-7"/>
          <w:w w:val="105"/>
        </w:rPr>
        <w:t> </w:t>
      </w:r>
      <w:r>
        <w:rPr>
          <w:color w:val="231F20"/>
          <w:w w:val="105"/>
        </w:rPr>
        <w:t>jardín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ficción:</w:t>
      </w:r>
      <w:r>
        <w:rPr>
          <w:color w:val="231F20"/>
          <w:spacing w:val="-8"/>
          <w:w w:val="105"/>
        </w:rPr>
        <w:t> </w:t>
      </w:r>
      <w:r>
        <w:rPr>
          <w:color w:val="231F20"/>
          <w:w w:val="105"/>
        </w:rPr>
        <w:t>uno</w:t>
      </w:r>
      <w:r>
        <w:rPr>
          <w:color w:val="231F20"/>
          <w:spacing w:val="-7"/>
          <w:w w:val="105"/>
        </w:rPr>
        <w:t> </w:t>
      </w:r>
      <w:r>
        <w:rPr>
          <w:color w:val="231F20"/>
          <w:w w:val="105"/>
        </w:rPr>
        <w:t>es</w:t>
      </w:r>
      <w:r>
        <w:rPr>
          <w:color w:val="231F20"/>
          <w:spacing w:val="-7"/>
          <w:w w:val="105"/>
        </w:rPr>
        <w:t> </w:t>
      </w:r>
      <w:r>
        <w:rPr>
          <w:color w:val="231F20"/>
          <w:w w:val="105"/>
        </w:rPr>
        <w:t>de</w:t>
      </w:r>
      <w:r>
        <w:rPr>
          <w:color w:val="231F20"/>
          <w:spacing w:val="-7"/>
          <w:w w:val="105"/>
        </w:rPr>
        <w:t> </w:t>
      </w:r>
      <w:r>
        <w:rPr>
          <w:color w:val="231F20"/>
          <w:spacing w:val="-3"/>
          <w:w w:val="105"/>
        </w:rPr>
        <w:t>Jorge </w:t>
      </w:r>
      <w:r>
        <w:rPr>
          <w:color w:val="231F20"/>
          <w:w w:val="105"/>
        </w:rPr>
        <w:t>Luis Borges, otro de </w:t>
      </w:r>
      <w:r>
        <w:rPr>
          <w:color w:val="231F20"/>
          <w:spacing w:val="-5"/>
          <w:w w:val="105"/>
        </w:rPr>
        <w:t>Ts’ui </w:t>
      </w:r>
      <w:r>
        <w:rPr>
          <w:color w:val="231F20"/>
          <w:w w:val="105"/>
        </w:rPr>
        <w:t>Pên y este, físico, de Stephen</w:t>
      </w:r>
      <w:r>
        <w:rPr>
          <w:color w:val="231F20"/>
          <w:spacing w:val="-4"/>
          <w:w w:val="105"/>
        </w:rPr>
        <w:t> </w:t>
      </w:r>
      <w:r>
        <w:rPr>
          <w:color w:val="231F20"/>
          <w:w w:val="105"/>
        </w:rPr>
        <w:t>Albert.</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4" w:firstLine="396"/>
        <w:jc w:val="both"/>
        <w:rPr>
          <w:sz w:val="14"/>
        </w:rPr>
      </w:pPr>
      <w:r>
        <w:rPr>
          <w:color w:val="231F20"/>
        </w:rPr>
        <w:t>cuando se baja del </w:t>
      </w:r>
      <w:r>
        <w:rPr>
          <w:color w:val="231F20"/>
          <w:spacing w:val="-3"/>
        </w:rPr>
        <w:t>tren </w:t>
      </w:r>
      <w:r>
        <w:rPr>
          <w:color w:val="231F20"/>
        </w:rPr>
        <w:t>en Ashgrove, unos niños en el anden pre- guntan a </w:t>
      </w:r>
      <w:r>
        <w:rPr>
          <w:color w:val="231F20"/>
          <w:spacing w:val="-11"/>
        </w:rPr>
        <w:t>yu  </w:t>
      </w:r>
      <w:r>
        <w:rPr>
          <w:color w:val="231F20"/>
          <w:spacing w:val="-6"/>
        </w:rPr>
        <w:t>Tsun  </w:t>
      </w:r>
      <w:r>
        <w:rPr>
          <w:color w:val="231F20"/>
        </w:rPr>
        <w:t>si “va a casa del doctor Stephen Albert” (JSB: 106) </w:t>
      </w:r>
      <w:r>
        <w:rPr>
          <w:color w:val="231F20"/>
          <w:spacing w:val="-11"/>
        </w:rPr>
        <w:t>y,       </w:t>
      </w:r>
      <w:r>
        <w:rPr>
          <w:color w:val="231F20"/>
        </w:rPr>
        <w:t>sin esperar su respuesta, el otro niño lo instruye: “La casa queda lejos       de aquí, pero usted no se perderá si toma ese camino a la izquierda y        en cada encrucijada del camino dobla a la izquierda” (JSB: 106).</w:t>
      </w:r>
      <w:r>
        <w:rPr>
          <w:color w:val="231F20"/>
          <w:position w:val="7"/>
          <w:sz w:val="14"/>
        </w:rPr>
        <w:t>16 </w:t>
      </w:r>
      <w:r>
        <w:rPr>
          <w:color w:val="231F20"/>
        </w:rPr>
        <w:t>Esta indicación </w:t>
      </w:r>
      <w:r>
        <w:rPr>
          <w:color w:val="231F20"/>
          <w:spacing w:val="-2"/>
        </w:rPr>
        <w:t>remite </w:t>
      </w:r>
      <w:r>
        <w:rPr>
          <w:color w:val="231F20"/>
        </w:rPr>
        <w:t>a una distribución laberíntica e inaugura el plano del tiempo rizomático que culminaría en la novela  de </w:t>
      </w:r>
      <w:r>
        <w:rPr>
          <w:color w:val="231F20"/>
          <w:spacing w:val="-5"/>
        </w:rPr>
        <w:t>Ts’ui  </w:t>
      </w:r>
      <w:r>
        <w:rPr>
          <w:color w:val="231F20"/>
        </w:rPr>
        <w:t>Pên. El camino   por el cual se aproxima a su víctima tiene valor simbólico y es, según Pérez, el cronotopo simbólico, frecuentemente presente en los textos de Borges.</w:t>
      </w:r>
      <w:r>
        <w:rPr>
          <w:color w:val="231F20"/>
          <w:position w:val="7"/>
          <w:sz w:val="14"/>
        </w:rPr>
        <w:t>17</w:t>
      </w:r>
    </w:p>
    <w:p>
      <w:pPr>
        <w:pStyle w:val="BodyText"/>
        <w:spacing w:line="307" w:lineRule="auto"/>
        <w:ind w:left="117" w:right="114" w:firstLine="396"/>
        <w:jc w:val="both"/>
      </w:pPr>
      <w:r>
        <w:rPr>
          <w:color w:val="231F20"/>
        </w:rPr>
        <w:t>Al acercarse a su destino, </w:t>
      </w:r>
      <w:r>
        <w:rPr>
          <w:color w:val="231F20"/>
          <w:spacing w:val="-11"/>
        </w:rPr>
        <w:t>yu </w:t>
      </w:r>
      <w:r>
        <w:rPr>
          <w:color w:val="231F20"/>
          <w:spacing w:val="-6"/>
        </w:rPr>
        <w:t>Tsun </w:t>
      </w:r>
      <w:r>
        <w:rPr>
          <w:color w:val="231F20"/>
        </w:rPr>
        <w:t>presiente que se trata de una estructura de laberinto y tiene reminiscencia de su bisabuelo </w:t>
      </w:r>
      <w:r>
        <w:rPr>
          <w:color w:val="231F20"/>
          <w:spacing w:val="-5"/>
        </w:rPr>
        <w:t>Ts’ui </w:t>
      </w:r>
      <w:r>
        <w:rPr>
          <w:color w:val="231F20"/>
        </w:rPr>
        <w:t>Pên, quien “renunció el poder temporal […] para edificar un laberinto en el   que se perderán todos los hombres” (JSB: 106). En esa meditación, </w:t>
      </w:r>
      <w:r>
        <w:rPr>
          <w:color w:val="231F20"/>
          <w:spacing w:val="-11"/>
        </w:rPr>
        <w:t>yu   </w:t>
      </w:r>
      <w:r>
        <w:rPr>
          <w:color w:val="231F20"/>
          <w:spacing w:val="-6"/>
        </w:rPr>
        <w:t>Tsun  </w:t>
      </w:r>
      <w:r>
        <w:rPr>
          <w:color w:val="231F20"/>
        </w:rPr>
        <w:t>imagina  un  laberinto</w:t>
      </w:r>
      <w:r>
        <w:rPr>
          <w:color w:val="231F20"/>
          <w:spacing w:val="-9"/>
        </w:rPr>
        <w:t> </w:t>
      </w:r>
      <w:r>
        <w:rPr>
          <w:color w:val="231F20"/>
        </w:rPr>
        <w:t>absoluto:</w:t>
      </w:r>
    </w:p>
    <w:p>
      <w:pPr>
        <w:pStyle w:val="BodyText"/>
        <w:spacing w:before="10"/>
        <w:rPr>
          <w:sz w:val="21"/>
        </w:rPr>
      </w:pPr>
    </w:p>
    <w:p>
      <w:pPr>
        <w:spacing w:line="273" w:lineRule="auto" w:before="0"/>
        <w:ind w:left="797" w:right="115" w:firstLine="0"/>
        <w:jc w:val="both"/>
        <w:rPr>
          <w:sz w:val="18"/>
        </w:rPr>
      </w:pPr>
      <w:r>
        <w:rPr>
          <w:color w:val="231F20"/>
          <w:w w:val="105"/>
          <w:sz w:val="18"/>
        </w:rPr>
        <w:t>Bajo los árboles medité en ese laberinto perdido: lo imaginé inviolado y perfecto en la cumbre secreta de una montaña, lo imaginé borrado por arrozales o debajo del agua, lo imaginé infinito, no ya de quioscos ochavados y de sendas que vuelven, sino de ríos y provincias y reinos. </w:t>
      </w:r>
      <w:r>
        <w:rPr>
          <w:color w:val="231F20"/>
          <w:spacing w:val="-4"/>
          <w:w w:val="105"/>
          <w:sz w:val="18"/>
        </w:rPr>
        <w:t>Pensé </w:t>
      </w:r>
      <w:r>
        <w:rPr>
          <w:color w:val="231F20"/>
          <w:w w:val="105"/>
          <w:sz w:val="18"/>
        </w:rPr>
        <w:t>en un laberinto de laberintos, en un sinuoso laberinto creciente que</w:t>
      </w:r>
      <w:r>
        <w:rPr>
          <w:color w:val="231F20"/>
          <w:spacing w:val="-6"/>
          <w:w w:val="105"/>
          <w:sz w:val="18"/>
        </w:rPr>
        <w:t> </w:t>
      </w:r>
      <w:r>
        <w:rPr>
          <w:color w:val="231F20"/>
          <w:w w:val="105"/>
          <w:sz w:val="18"/>
        </w:rPr>
        <w:t>abarcara</w:t>
      </w:r>
      <w:r>
        <w:rPr>
          <w:color w:val="231F20"/>
          <w:spacing w:val="-6"/>
          <w:w w:val="105"/>
          <w:sz w:val="18"/>
        </w:rPr>
        <w:t> </w:t>
      </w:r>
      <w:r>
        <w:rPr>
          <w:color w:val="231F20"/>
          <w:w w:val="105"/>
          <w:sz w:val="18"/>
        </w:rPr>
        <w:t>el</w:t>
      </w:r>
      <w:r>
        <w:rPr>
          <w:color w:val="231F20"/>
          <w:spacing w:val="-6"/>
          <w:w w:val="105"/>
          <w:sz w:val="18"/>
        </w:rPr>
        <w:t> </w:t>
      </w:r>
      <w:r>
        <w:rPr>
          <w:color w:val="231F20"/>
          <w:w w:val="105"/>
          <w:sz w:val="18"/>
        </w:rPr>
        <w:t>pasado</w:t>
      </w:r>
      <w:r>
        <w:rPr>
          <w:color w:val="231F20"/>
          <w:spacing w:val="-6"/>
          <w:w w:val="105"/>
          <w:sz w:val="18"/>
        </w:rPr>
        <w:t> </w:t>
      </w:r>
      <w:r>
        <w:rPr>
          <w:color w:val="231F20"/>
          <w:w w:val="105"/>
          <w:sz w:val="18"/>
        </w:rPr>
        <w:t>y</w:t>
      </w:r>
      <w:r>
        <w:rPr>
          <w:color w:val="231F20"/>
          <w:spacing w:val="-6"/>
          <w:w w:val="105"/>
          <w:sz w:val="18"/>
        </w:rPr>
        <w:t> </w:t>
      </w:r>
      <w:r>
        <w:rPr>
          <w:color w:val="231F20"/>
          <w:w w:val="105"/>
          <w:sz w:val="18"/>
        </w:rPr>
        <w:t>el</w:t>
      </w:r>
      <w:r>
        <w:rPr>
          <w:color w:val="231F20"/>
          <w:spacing w:val="-6"/>
          <w:w w:val="105"/>
          <w:sz w:val="18"/>
        </w:rPr>
        <w:t> </w:t>
      </w:r>
      <w:r>
        <w:rPr>
          <w:color w:val="231F20"/>
          <w:w w:val="105"/>
          <w:sz w:val="18"/>
        </w:rPr>
        <w:t>porvenir</w:t>
      </w:r>
      <w:r>
        <w:rPr>
          <w:color w:val="231F20"/>
          <w:spacing w:val="-6"/>
          <w:w w:val="105"/>
          <w:sz w:val="18"/>
        </w:rPr>
        <w:t> </w:t>
      </w:r>
      <w:r>
        <w:rPr>
          <w:color w:val="231F20"/>
          <w:w w:val="105"/>
          <w:sz w:val="18"/>
        </w:rPr>
        <w:t>y</w:t>
      </w:r>
      <w:r>
        <w:rPr>
          <w:color w:val="231F20"/>
          <w:spacing w:val="-6"/>
          <w:w w:val="105"/>
          <w:sz w:val="18"/>
        </w:rPr>
        <w:t> </w:t>
      </w:r>
      <w:r>
        <w:rPr>
          <w:color w:val="231F20"/>
          <w:w w:val="105"/>
          <w:sz w:val="18"/>
        </w:rPr>
        <w:t>que</w:t>
      </w:r>
      <w:r>
        <w:rPr>
          <w:color w:val="231F20"/>
          <w:spacing w:val="-6"/>
          <w:w w:val="105"/>
          <w:sz w:val="18"/>
        </w:rPr>
        <w:t> </w:t>
      </w:r>
      <w:r>
        <w:rPr>
          <w:color w:val="231F20"/>
          <w:w w:val="105"/>
          <w:sz w:val="18"/>
        </w:rPr>
        <w:t>implicara</w:t>
      </w:r>
      <w:r>
        <w:rPr>
          <w:color w:val="231F20"/>
          <w:spacing w:val="-6"/>
          <w:w w:val="105"/>
          <w:sz w:val="18"/>
        </w:rPr>
        <w:t> </w:t>
      </w:r>
      <w:r>
        <w:rPr>
          <w:color w:val="231F20"/>
          <w:w w:val="105"/>
          <w:sz w:val="18"/>
        </w:rPr>
        <w:t>de</w:t>
      </w:r>
      <w:r>
        <w:rPr>
          <w:color w:val="231F20"/>
          <w:spacing w:val="-6"/>
          <w:w w:val="105"/>
          <w:sz w:val="18"/>
        </w:rPr>
        <w:t> </w:t>
      </w:r>
      <w:r>
        <w:rPr>
          <w:color w:val="231F20"/>
          <w:w w:val="105"/>
          <w:sz w:val="18"/>
        </w:rPr>
        <w:t>algún</w:t>
      </w:r>
      <w:r>
        <w:rPr>
          <w:color w:val="231F20"/>
          <w:spacing w:val="-6"/>
          <w:w w:val="105"/>
          <w:sz w:val="18"/>
        </w:rPr>
        <w:t> </w:t>
      </w:r>
      <w:r>
        <w:rPr>
          <w:color w:val="231F20"/>
          <w:w w:val="105"/>
          <w:sz w:val="18"/>
        </w:rPr>
        <w:t>modo</w:t>
      </w:r>
      <w:r>
        <w:rPr>
          <w:color w:val="231F20"/>
          <w:spacing w:val="-6"/>
          <w:w w:val="105"/>
          <w:sz w:val="18"/>
        </w:rPr>
        <w:t> </w:t>
      </w:r>
      <w:r>
        <w:rPr>
          <w:color w:val="231F20"/>
          <w:w w:val="105"/>
          <w:sz w:val="18"/>
        </w:rPr>
        <w:t>los astros. Absorto en esas ilusorias imágenes, olvidé mi destino de perse- guido. me sentí, por un tiempo indeterminado, percibir abstracto    del</w:t>
      </w:r>
    </w:p>
    <w:p>
      <w:pPr>
        <w:pStyle w:val="BodyText"/>
        <w:rPr>
          <w:sz w:val="18"/>
        </w:rPr>
      </w:pPr>
    </w:p>
    <w:p>
      <w:pPr>
        <w:pStyle w:val="BodyText"/>
        <w:rPr>
          <w:sz w:val="18"/>
        </w:rPr>
      </w:pPr>
    </w:p>
    <w:p>
      <w:pPr>
        <w:pStyle w:val="BodyText"/>
        <w:spacing w:before="9"/>
        <w:rPr>
          <w:sz w:val="13"/>
        </w:rPr>
      </w:pPr>
    </w:p>
    <w:p>
      <w:pPr>
        <w:spacing w:line="280" w:lineRule="auto" w:before="0"/>
        <w:ind w:left="117" w:right="115" w:firstLine="396"/>
        <w:jc w:val="both"/>
        <w:rPr>
          <w:sz w:val="16"/>
        </w:rPr>
      </w:pPr>
      <w:r>
        <w:rPr>
          <w:color w:val="231F20"/>
          <w:position w:val="5"/>
          <w:sz w:val="11"/>
        </w:rPr>
        <w:t>16 </w:t>
      </w:r>
      <w:r>
        <w:rPr>
          <w:color w:val="231F20"/>
          <w:sz w:val="16"/>
        </w:rPr>
        <w:t>Aunque parezca inverosímil que unos niños adivinen el destino de un desconocido que baja del tren, no es así pensando en rasgos fisionómicos orientales de yu Tsun en un ambiente de otra raza y el hecho de que Albert sea (probablemente) el único sinólogo en Ashgrove (véase: Echevarría, 1999:  88-89).</w:t>
      </w:r>
    </w:p>
    <w:p>
      <w:pPr>
        <w:spacing w:line="280" w:lineRule="auto" w:before="0"/>
        <w:ind w:left="117" w:right="115" w:firstLine="396"/>
        <w:jc w:val="both"/>
        <w:rPr>
          <w:sz w:val="16"/>
        </w:rPr>
      </w:pPr>
      <w:r>
        <w:rPr>
          <w:color w:val="231F20"/>
          <w:w w:val="105"/>
          <w:position w:val="5"/>
          <w:sz w:val="11"/>
        </w:rPr>
        <w:t>17 </w:t>
      </w:r>
      <w:r>
        <w:rPr>
          <w:color w:val="231F20"/>
          <w:w w:val="105"/>
          <w:sz w:val="16"/>
        </w:rPr>
        <w:t>El cronotopo es, según Bajtín, “la unión de los elementos espaciales y temporales en</w:t>
      </w:r>
      <w:r>
        <w:rPr>
          <w:color w:val="231F20"/>
          <w:spacing w:val="-12"/>
          <w:w w:val="105"/>
          <w:sz w:val="16"/>
        </w:rPr>
        <w:t> </w:t>
      </w:r>
      <w:r>
        <w:rPr>
          <w:color w:val="231F20"/>
          <w:w w:val="105"/>
          <w:sz w:val="16"/>
        </w:rPr>
        <w:t>un</w:t>
      </w:r>
      <w:r>
        <w:rPr>
          <w:color w:val="231F20"/>
          <w:spacing w:val="-12"/>
          <w:w w:val="105"/>
          <w:sz w:val="16"/>
        </w:rPr>
        <w:t> </w:t>
      </w:r>
      <w:r>
        <w:rPr>
          <w:color w:val="231F20"/>
          <w:w w:val="105"/>
          <w:sz w:val="16"/>
        </w:rPr>
        <w:t>todo</w:t>
      </w:r>
      <w:r>
        <w:rPr>
          <w:color w:val="231F20"/>
          <w:spacing w:val="-12"/>
          <w:w w:val="105"/>
          <w:sz w:val="16"/>
        </w:rPr>
        <w:t> </w:t>
      </w:r>
      <w:r>
        <w:rPr>
          <w:color w:val="231F20"/>
          <w:w w:val="105"/>
          <w:sz w:val="16"/>
        </w:rPr>
        <w:t>inteligible</w:t>
      </w:r>
      <w:r>
        <w:rPr>
          <w:color w:val="231F20"/>
          <w:spacing w:val="-12"/>
          <w:w w:val="105"/>
          <w:sz w:val="16"/>
        </w:rPr>
        <w:t> </w:t>
      </w:r>
      <w:r>
        <w:rPr>
          <w:color w:val="231F20"/>
          <w:w w:val="105"/>
          <w:sz w:val="16"/>
        </w:rPr>
        <w:t>y</w:t>
      </w:r>
      <w:r>
        <w:rPr>
          <w:color w:val="231F20"/>
          <w:spacing w:val="-12"/>
          <w:w w:val="105"/>
          <w:sz w:val="16"/>
        </w:rPr>
        <w:t> </w:t>
      </w:r>
      <w:r>
        <w:rPr>
          <w:color w:val="231F20"/>
          <w:w w:val="105"/>
          <w:sz w:val="16"/>
        </w:rPr>
        <w:t>concreto”</w:t>
      </w:r>
      <w:r>
        <w:rPr>
          <w:color w:val="231F20"/>
          <w:spacing w:val="-12"/>
          <w:w w:val="105"/>
          <w:sz w:val="16"/>
        </w:rPr>
        <w:t> </w:t>
      </w:r>
      <w:r>
        <w:rPr>
          <w:color w:val="231F20"/>
          <w:w w:val="105"/>
          <w:sz w:val="16"/>
        </w:rPr>
        <w:t>(Bajtín,</w:t>
      </w:r>
      <w:r>
        <w:rPr>
          <w:color w:val="231F20"/>
          <w:spacing w:val="-12"/>
          <w:w w:val="105"/>
          <w:sz w:val="16"/>
        </w:rPr>
        <w:t> </w:t>
      </w:r>
      <w:r>
        <w:rPr>
          <w:color w:val="231F20"/>
          <w:w w:val="105"/>
          <w:sz w:val="16"/>
        </w:rPr>
        <w:t>1989:</w:t>
      </w:r>
      <w:r>
        <w:rPr>
          <w:color w:val="231F20"/>
          <w:spacing w:val="-13"/>
          <w:w w:val="105"/>
          <w:sz w:val="16"/>
        </w:rPr>
        <w:t> </w:t>
      </w:r>
      <w:r>
        <w:rPr>
          <w:color w:val="231F20"/>
          <w:w w:val="105"/>
          <w:sz w:val="16"/>
        </w:rPr>
        <w:t>237);</w:t>
      </w:r>
      <w:r>
        <w:rPr>
          <w:color w:val="231F20"/>
          <w:spacing w:val="-12"/>
          <w:w w:val="105"/>
          <w:sz w:val="16"/>
        </w:rPr>
        <w:t> </w:t>
      </w:r>
      <w:r>
        <w:rPr>
          <w:color w:val="231F20"/>
          <w:w w:val="105"/>
          <w:sz w:val="16"/>
        </w:rPr>
        <w:t>en</w:t>
      </w:r>
      <w:r>
        <w:rPr>
          <w:color w:val="231F20"/>
          <w:spacing w:val="-12"/>
          <w:w w:val="105"/>
          <w:sz w:val="16"/>
        </w:rPr>
        <w:t> </w:t>
      </w:r>
      <w:r>
        <w:rPr>
          <w:color w:val="231F20"/>
          <w:w w:val="105"/>
          <w:sz w:val="16"/>
        </w:rPr>
        <w:t>nuestro</w:t>
      </w:r>
      <w:r>
        <w:rPr>
          <w:color w:val="231F20"/>
          <w:spacing w:val="-12"/>
          <w:w w:val="105"/>
          <w:sz w:val="16"/>
        </w:rPr>
        <w:t> </w:t>
      </w:r>
      <w:r>
        <w:rPr>
          <w:color w:val="231F20"/>
          <w:w w:val="105"/>
          <w:sz w:val="16"/>
        </w:rPr>
        <w:t>cuento,</w:t>
      </w:r>
      <w:r>
        <w:rPr>
          <w:color w:val="231F20"/>
          <w:spacing w:val="-12"/>
          <w:w w:val="105"/>
          <w:sz w:val="16"/>
        </w:rPr>
        <w:t> </w:t>
      </w:r>
      <w:r>
        <w:rPr>
          <w:color w:val="231F20"/>
          <w:w w:val="105"/>
          <w:sz w:val="16"/>
        </w:rPr>
        <w:t>propone</w:t>
      </w:r>
      <w:r>
        <w:rPr>
          <w:color w:val="231F20"/>
          <w:spacing w:val="-13"/>
          <w:w w:val="105"/>
          <w:sz w:val="16"/>
        </w:rPr>
        <w:t> </w:t>
      </w:r>
      <w:r>
        <w:rPr>
          <w:color w:val="231F20"/>
          <w:w w:val="105"/>
          <w:sz w:val="16"/>
        </w:rPr>
        <w:t>Pérez,</w:t>
      </w:r>
      <w:r>
        <w:rPr>
          <w:color w:val="231F20"/>
          <w:spacing w:val="-12"/>
          <w:w w:val="105"/>
          <w:sz w:val="16"/>
        </w:rPr>
        <w:t> </w:t>
      </w:r>
      <w:r>
        <w:rPr>
          <w:color w:val="231F20"/>
          <w:w w:val="105"/>
          <w:sz w:val="16"/>
        </w:rPr>
        <w:t>se trata</w:t>
      </w:r>
      <w:r>
        <w:rPr>
          <w:color w:val="231F20"/>
          <w:spacing w:val="-8"/>
          <w:w w:val="105"/>
          <w:sz w:val="16"/>
        </w:rPr>
        <w:t> </w:t>
      </w:r>
      <w:r>
        <w:rPr>
          <w:color w:val="231F20"/>
          <w:w w:val="105"/>
          <w:sz w:val="16"/>
        </w:rPr>
        <w:t>de</w:t>
      </w:r>
      <w:r>
        <w:rPr>
          <w:color w:val="231F20"/>
          <w:spacing w:val="-8"/>
          <w:w w:val="105"/>
          <w:sz w:val="16"/>
        </w:rPr>
        <w:t> </w:t>
      </w:r>
      <w:r>
        <w:rPr>
          <w:color w:val="231F20"/>
          <w:w w:val="105"/>
          <w:sz w:val="16"/>
        </w:rPr>
        <w:t>“[un]</w:t>
      </w:r>
      <w:r>
        <w:rPr>
          <w:color w:val="231F20"/>
          <w:spacing w:val="-8"/>
          <w:w w:val="105"/>
          <w:sz w:val="16"/>
        </w:rPr>
        <w:t> </w:t>
      </w:r>
      <w:r>
        <w:rPr>
          <w:color w:val="231F20"/>
          <w:w w:val="105"/>
          <w:sz w:val="16"/>
        </w:rPr>
        <w:t>camino</w:t>
      </w:r>
      <w:r>
        <w:rPr>
          <w:color w:val="231F20"/>
          <w:spacing w:val="-8"/>
          <w:w w:val="105"/>
          <w:sz w:val="16"/>
        </w:rPr>
        <w:t> </w:t>
      </w:r>
      <w:r>
        <w:rPr>
          <w:color w:val="231F20"/>
          <w:w w:val="105"/>
          <w:sz w:val="16"/>
        </w:rPr>
        <w:t>‘fenoménico’</w:t>
      </w:r>
      <w:r>
        <w:rPr>
          <w:color w:val="231F20"/>
          <w:spacing w:val="-8"/>
          <w:w w:val="105"/>
          <w:sz w:val="16"/>
        </w:rPr>
        <w:t> </w:t>
      </w:r>
      <w:r>
        <w:rPr>
          <w:color w:val="231F20"/>
          <w:w w:val="105"/>
          <w:sz w:val="16"/>
        </w:rPr>
        <w:t>que</w:t>
      </w:r>
      <w:r>
        <w:rPr>
          <w:color w:val="231F20"/>
          <w:spacing w:val="-8"/>
          <w:w w:val="105"/>
          <w:sz w:val="16"/>
        </w:rPr>
        <w:t> </w:t>
      </w:r>
      <w:r>
        <w:rPr>
          <w:color w:val="231F20"/>
          <w:w w:val="105"/>
          <w:sz w:val="16"/>
        </w:rPr>
        <w:t>lleva</w:t>
      </w:r>
      <w:r>
        <w:rPr>
          <w:color w:val="231F20"/>
          <w:spacing w:val="-8"/>
          <w:w w:val="105"/>
          <w:sz w:val="16"/>
        </w:rPr>
        <w:t> </w:t>
      </w:r>
      <w:r>
        <w:rPr>
          <w:color w:val="231F20"/>
          <w:w w:val="105"/>
          <w:sz w:val="16"/>
        </w:rPr>
        <w:t>al</w:t>
      </w:r>
      <w:r>
        <w:rPr>
          <w:color w:val="231F20"/>
          <w:spacing w:val="-8"/>
          <w:w w:val="105"/>
          <w:sz w:val="16"/>
        </w:rPr>
        <w:t> </w:t>
      </w:r>
      <w:r>
        <w:rPr>
          <w:color w:val="231F20"/>
          <w:w w:val="105"/>
          <w:sz w:val="16"/>
        </w:rPr>
        <w:t>héroe</w:t>
      </w:r>
      <w:r>
        <w:rPr>
          <w:color w:val="231F20"/>
          <w:spacing w:val="-8"/>
          <w:w w:val="105"/>
          <w:sz w:val="16"/>
        </w:rPr>
        <w:t> </w:t>
      </w:r>
      <w:r>
        <w:rPr>
          <w:color w:val="231F20"/>
          <w:w w:val="105"/>
          <w:sz w:val="16"/>
        </w:rPr>
        <w:t>demoníaco</w:t>
      </w:r>
      <w:r>
        <w:rPr>
          <w:color w:val="231F20"/>
          <w:spacing w:val="-7"/>
          <w:w w:val="105"/>
          <w:sz w:val="16"/>
        </w:rPr>
        <w:t> </w:t>
      </w:r>
      <w:r>
        <w:rPr>
          <w:color w:val="231F20"/>
          <w:w w:val="105"/>
          <w:sz w:val="16"/>
        </w:rPr>
        <w:t>a</w:t>
      </w:r>
      <w:r>
        <w:rPr>
          <w:color w:val="231F20"/>
          <w:spacing w:val="-8"/>
          <w:w w:val="105"/>
          <w:sz w:val="16"/>
        </w:rPr>
        <w:t> </w:t>
      </w:r>
      <w:r>
        <w:rPr>
          <w:color w:val="231F20"/>
          <w:w w:val="105"/>
          <w:sz w:val="16"/>
        </w:rPr>
        <w:t>la</w:t>
      </w:r>
      <w:r>
        <w:rPr>
          <w:color w:val="231F20"/>
          <w:spacing w:val="-8"/>
          <w:w w:val="105"/>
          <w:sz w:val="16"/>
        </w:rPr>
        <w:t> </w:t>
      </w:r>
      <w:r>
        <w:rPr>
          <w:color w:val="231F20"/>
          <w:w w:val="105"/>
          <w:sz w:val="16"/>
        </w:rPr>
        <w:t>casa</w:t>
      </w:r>
      <w:r>
        <w:rPr>
          <w:color w:val="231F20"/>
          <w:spacing w:val="-8"/>
          <w:w w:val="105"/>
          <w:sz w:val="16"/>
        </w:rPr>
        <w:t> </w:t>
      </w:r>
      <w:r>
        <w:rPr>
          <w:color w:val="231F20"/>
          <w:w w:val="105"/>
          <w:sz w:val="16"/>
        </w:rPr>
        <w:t>del</w:t>
      </w:r>
      <w:r>
        <w:rPr>
          <w:color w:val="231F20"/>
          <w:spacing w:val="-8"/>
          <w:w w:val="105"/>
          <w:sz w:val="16"/>
        </w:rPr>
        <w:t> </w:t>
      </w:r>
      <w:r>
        <w:rPr>
          <w:color w:val="231F20"/>
          <w:w w:val="105"/>
          <w:sz w:val="16"/>
        </w:rPr>
        <w:t>sabio</w:t>
      </w:r>
      <w:r>
        <w:rPr>
          <w:color w:val="231F20"/>
          <w:spacing w:val="-8"/>
          <w:w w:val="105"/>
          <w:sz w:val="16"/>
        </w:rPr>
        <w:t> </w:t>
      </w:r>
      <w:r>
        <w:rPr>
          <w:color w:val="231F20"/>
          <w:w w:val="105"/>
          <w:sz w:val="16"/>
        </w:rPr>
        <w:t>sinólo- go</w:t>
      </w:r>
      <w:r>
        <w:rPr>
          <w:color w:val="231F20"/>
          <w:spacing w:val="-10"/>
          <w:w w:val="105"/>
          <w:sz w:val="16"/>
        </w:rPr>
        <w:t> </w:t>
      </w:r>
      <w:r>
        <w:rPr>
          <w:color w:val="231F20"/>
          <w:w w:val="105"/>
          <w:sz w:val="16"/>
        </w:rPr>
        <w:t>Albert</w:t>
      </w:r>
      <w:r>
        <w:rPr>
          <w:color w:val="231F20"/>
          <w:spacing w:val="-9"/>
          <w:w w:val="105"/>
          <w:sz w:val="16"/>
        </w:rPr>
        <w:t> </w:t>
      </w:r>
      <w:r>
        <w:rPr>
          <w:color w:val="231F20"/>
          <w:w w:val="105"/>
          <w:sz w:val="16"/>
        </w:rPr>
        <w:t>y</w:t>
      </w:r>
      <w:r>
        <w:rPr>
          <w:color w:val="231F20"/>
          <w:spacing w:val="-9"/>
          <w:w w:val="105"/>
          <w:sz w:val="16"/>
        </w:rPr>
        <w:t> </w:t>
      </w:r>
      <w:r>
        <w:rPr>
          <w:color w:val="231F20"/>
          <w:w w:val="105"/>
          <w:sz w:val="16"/>
        </w:rPr>
        <w:t>es</w:t>
      </w:r>
      <w:r>
        <w:rPr>
          <w:color w:val="231F20"/>
          <w:spacing w:val="-9"/>
          <w:w w:val="105"/>
          <w:sz w:val="16"/>
        </w:rPr>
        <w:t> </w:t>
      </w:r>
      <w:r>
        <w:rPr>
          <w:color w:val="231F20"/>
          <w:w w:val="105"/>
          <w:sz w:val="16"/>
        </w:rPr>
        <w:t>el</w:t>
      </w:r>
      <w:r>
        <w:rPr>
          <w:color w:val="231F20"/>
          <w:spacing w:val="-10"/>
          <w:w w:val="105"/>
          <w:sz w:val="16"/>
        </w:rPr>
        <w:t> </w:t>
      </w:r>
      <w:r>
        <w:rPr>
          <w:color w:val="231F20"/>
          <w:w w:val="105"/>
          <w:sz w:val="16"/>
        </w:rPr>
        <w:t>camino</w:t>
      </w:r>
      <w:r>
        <w:rPr>
          <w:color w:val="231F20"/>
          <w:spacing w:val="-10"/>
          <w:w w:val="105"/>
          <w:sz w:val="16"/>
        </w:rPr>
        <w:t> </w:t>
      </w:r>
      <w:r>
        <w:rPr>
          <w:color w:val="231F20"/>
          <w:w w:val="105"/>
          <w:sz w:val="16"/>
        </w:rPr>
        <w:t>simbólico</w:t>
      </w:r>
      <w:r>
        <w:rPr>
          <w:color w:val="231F20"/>
          <w:spacing w:val="-10"/>
          <w:w w:val="105"/>
          <w:sz w:val="16"/>
        </w:rPr>
        <w:t> </w:t>
      </w:r>
      <w:r>
        <w:rPr>
          <w:color w:val="231F20"/>
          <w:w w:val="105"/>
          <w:sz w:val="16"/>
        </w:rPr>
        <w:t>que</w:t>
      </w:r>
      <w:r>
        <w:rPr>
          <w:color w:val="231F20"/>
          <w:spacing w:val="-9"/>
          <w:w w:val="105"/>
          <w:sz w:val="16"/>
        </w:rPr>
        <w:t> </w:t>
      </w:r>
      <w:r>
        <w:rPr>
          <w:color w:val="231F20"/>
          <w:w w:val="105"/>
          <w:sz w:val="16"/>
        </w:rPr>
        <w:t>une</w:t>
      </w:r>
      <w:r>
        <w:rPr>
          <w:color w:val="231F20"/>
          <w:spacing w:val="-10"/>
          <w:w w:val="105"/>
          <w:sz w:val="16"/>
        </w:rPr>
        <w:t> </w:t>
      </w:r>
      <w:r>
        <w:rPr>
          <w:color w:val="231F20"/>
          <w:w w:val="105"/>
          <w:sz w:val="16"/>
        </w:rPr>
        <w:t>su</w:t>
      </w:r>
      <w:r>
        <w:rPr>
          <w:color w:val="231F20"/>
          <w:spacing w:val="-10"/>
          <w:w w:val="105"/>
          <w:sz w:val="16"/>
        </w:rPr>
        <w:t> </w:t>
      </w:r>
      <w:r>
        <w:rPr>
          <w:color w:val="231F20"/>
          <w:w w:val="105"/>
          <w:sz w:val="16"/>
        </w:rPr>
        <w:t>presente</w:t>
      </w:r>
      <w:r>
        <w:rPr>
          <w:color w:val="231F20"/>
          <w:spacing w:val="-9"/>
          <w:w w:val="105"/>
          <w:sz w:val="16"/>
        </w:rPr>
        <w:t> </w:t>
      </w:r>
      <w:r>
        <w:rPr>
          <w:color w:val="231F20"/>
          <w:w w:val="105"/>
          <w:sz w:val="16"/>
        </w:rPr>
        <w:t>con</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pasado:</w:t>
      </w:r>
      <w:r>
        <w:rPr>
          <w:color w:val="231F20"/>
          <w:spacing w:val="-9"/>
          <w:w w:val="105"/>
          <w:sz w:val="16"/>
        </w:rPr>
        <w:t> </w:t>
      </w:r>
      <w:r>
        <w:rPr>
          <w:color w:val="231F20"/>
          <w:w w:val="105"/>
          <w:sz w:val="16"/>
        </w:rPr>
        <w:t>en</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casa</w:t>
      </w:r>
      <w:r>
        <w:rPr>
          <w:color w:val="231F20"/>
          <w:spacing w:val="-10"/>
          <w:w w:val="105"/>
          <w:sz w:val="16"/>
        </w:rPr>
        <w:t> </w:t>
      </w:r>
      <w:r>
        <w:rPr>
          <w:color w:val="231F20"/>
          <w:w w:val="105"/>
          <w:sz w:val="16"/>
        </w:rPr>
        <w:t>que</w:t>
      </w:r>
      <w:r>
        <w:rPr>
          <w:color w:val="231F20"/>
          <w:spacing w:val="-9"/>
          <w:w w:val="105"/>
          <w:sz w:val="16"/>
        </w:rPr>
        <w:t> </w:t>
      </w:r>
      <w:r>
        <w:rPr>
          <w:color w:val="231F20"/>
          <w:w w:val="105"/>
          <w:sz w:val="16"/>
        </w:rPr>
        <w:t>apare- ce al final del camino, el sabio Albert le revelará el enigma de la novela laberíntica escrita por</w:t>
      </w:r>
      <w:r>
        <w:rPr>
          <w:color w:val="231F20"/>
          <w:spacing w:val="-8"/>
          <w:w w:val="105"/>
          <w:sz w:val="16"/>
        </w:rPr>
        <w:t> </w:t>
      </w:r>
      <w:r>
        <w:rPr>
          <w:color w:val="231F20"/>
          <w:w w:val="105"/>
          <w:sz w:val="16"/>
        </w:rPr>
        <w:t>su</w:t>
      </w:r>
      <w:r>
        <w:rPr>
          <w:color w:val="231F20"/>
          <w:spacing w:val="-8"/>
          <w:w w:val="105"/>
          <w:sz w:val="16"/>
        </w:rPr>
        <w:t> </w:t>
      </w:r>
      <w:r>
        <w:rPr>
          <w:color w:val="231F20"/>
          <w:w w:val="105"/>
          <w:sz w:val="16"/>
        </w:rPr>
        <w:t>antepasado</w:t>
      </w:r>
      <w:r>
        <w:rPr>
          <w:color w:val="231F20"/>
          <w:spacing w:val="-8"/>
          <w:w w:val="105"/>
          <w:sz w:val="16"/>
        </w:rPr>
        <w:t> </w:t>
      </w:r>
      <w:r>
        <w:rPr>
          <w:color w:val="231F20"/>
          <w:spacing w:val="-4"/>
          <w:w w:val="105"/>
          <w:sz w:val="16"/>
        </w:rPr>
        <w:t>Ts’ui</w:t>
      </w:r>
      <w:r>
        <w:rPr>
          <w:color w:val="231F20"/>
          <w:spacing w:val="-8"/>
          <w:w w:val="105"/>
          <w:sz w:val="16"/>
        </w:rPr>
        <w:t> </w:t>
      </w:r>
      <w:r>
        <w:rPr>
          <w:color w:val="231F20"/>
          <w:w w:val="105"/>
          <w:sz w:val="16"/>
        </w:rPr>
        <w:t>Pên,</w:t>
      </w:r>
      <w:r>
        <w:rPr>
          <w:color w:val="231F20"/>
          <w:spacing w:val="-8"/>
          <w:w w:val="105"/>
          <w:sz w:val="16"/>
        </w:rPr>
        <w:t> </w:t>
      </w:r>
      <w:r>
        <w:rPr>
          <w:color w:val="231F20"/>
          <w:w w:val="105"/>
          <w:sz w:val="16"/>
        </w:rPr>
        <w:t>cuyo</w:t>
      </w:r>
      <w:r>
        <w:rPr>
          <w:color w:val="231F20"/>
          <w:spacing w:val="-8"/>
          <w:w w:val="105"/>
          <w:sz w:val="16"/>
        </w:rPr>
        <w:t> </w:t>
      </w:r>
      <w:r>
        <w:rPr>
          <w:color w:val="231F20"/>
          <w:w w:val="105"/>
          <w:sz w:val="16"/>
        </w:rPr>
        <w:t>problema</w:t>
      </w:r>
      <w:r>
        <w:rPr>
          <w:color w:val="231F20"/>
          <w:spacing w:val="-8"/>
          <w:w w:val="105"/>
          <w:sz w:val="16"/>
        </w:rPr>
        <w:t> </w:t>
      </w:r>
      <w:r>
        <w:rPr>
          <w:color w:val="231F20"/>
          <w:w w:val="105"/>
          <w:sz w:val="16"/>
        </w:rPr>
        <w:t>principal</w:t>
      </w:r>
      <w:r>
        <w:rPr>
          <w:color w:val="231F20"/>
          <w:spacing w:val="-8"/>
          <w:w w:val="105"/>
          <w:sz w:val="16"/>
        </w:rPr>
        <w:t> </w:t>
      </w:r>
      <w:r>
        <w:rPr>
          <w:color w:val="231F20"/>
          <w:w w:val="105"/>
          <w:sz w:val="16"/>
        </w:rPr>
        <w:t>es</w:t>
      </w:r>
      <w:r>
        <w:rPr>
          <w:color w:val="231F20"/>
          <w:spacing w:val="-8"/>
          <w:w w:val="105"/>
          <w:sz w:val="16"/>
        </w:rPr>
        <w:t> </w:t>
      </w:r>
      <w:r>
        <w:rPr>
          <w:color w:val="231F20"/>
          <w:w w:val="105"/>
          <w:sz w:val="16"/>
        </w:rPr>
        <w:t>el</w:t>
      </w:r>
      <w:r>
        <w:rPr>
          <w:color w:val="231F20"/>
          <w:spacing w:val="-8"/>
          <w:w w:val="105"/>
          <w:sz w:val="16"/>
        </w:rPr>
        <w:t> </w:t>
      </w:r>
      <w:r>
        <w:rPr>
          <w:color w:val="231F20"/>
          <w:w w:val="105"/>
          <w:sz w:val="16"/>
        </w:rPr>
        <w:t>tiempo”</w:t>
      </w:r>
      <w:r>
        <w:rPr>
          <w:color w:val="231F20"/>
          <w:spacing w:val="-8"/>
          <w:w w:val="105"/>
          <w:sz w:val="16"/>
        </w:rPr>
        <w:t> </w:t>
      </w:r>
      <w:r>
        <w:rPr>
          <w:color w:val="231F20"/>
          <w:w w:val="105"/>
          <w:sz w:val="16"/>
        </w:rPr>
        <w:t>(1986:</w:t>
      </w:r>
      <w:r>
        <w:rPr>
          <w:color w:val="231F20"/>
          <w:spacing w:val="-8"/>
          <w:w w:val="105"/>
          <w:sz w:val="16"/>
        </w:rPr>
        <w:t> </w:t>
      </w:r>
      <w:r>
        <w:rPr>
          <w:color w:val="231F20"/>
          <w:w w:val="105"/>
          <w:sz w:val="16"/>
        </w:rPr>
        <w:t>131-132).</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w w:val="105"/>
          <w:sz w:val="18"/>
        </w:rPr>
        <w:t>mundo […] El camino bajaba y se bifurcaba, entre las ya confusas pra- deras (JSB: 107).</w:t>
      </w:r>
    </w:p>
    <w:p>
      <w:pPr>
        <w:pStyle w:val="BodyText"/>
        <w:rPr>
          <w:sz w:val="18"/>
        </w:rPr>
      </w:pPr>
    </w:p>
    <w:p>
      <w:pPr>
        <w:pStyle w:val="BodyText"/>
        <w:spacing w:line="307" w:lineRule="auto" w:before="127"/>
        <w:ind w:left="117" w:right="115"/>
        <w:jc w:val="both"/>
      </w:pPr>
      <w:r>
        <w:rPr>
          <w:color w:val="231F20"/>
          <w:spacing w:val="-11"/>
          <w:w w:val="105"/>
        </w:rPr>
        <w:t>yu </w:t>
      </w:r>
      <w:r>
        <w:rPr>
          <w:color w:val="231F20"/>
          <w:spacing w:val="-6"/>
          <w:w w:val="105"/>
        </w:rPr>
        <w:t>Tsun </w:t>
      </w:r>
      <w:r>
        <w:rPr>
          <w:color w:val="231F20"/>
          <w:w w:val="105"/>
        </w:rPr>
        <w:t>imagina un laberinto que es la premonición del de su antepa- sado y en ese momento comienza el tiempo análogo a los rizomas. La perfección del laberinto imaginado consiste precisamente en sus mul- tiplicidades simultáneas espaciales y temporales: se ubica en lo alto, en una</w:t>
      </w:r>
      <w:r>
        <w:rPr>
          <w:color w:val="231F20"/>
          <w:spacing w:val="-6"/>
          <w:w w:val="105"/>
        </w:rPr>
        <w:t> </w:t>
      </w:r>
      <w:r>
        <w:rPr>
          <w:color w:val="231F20"/>
          <w:w w:val="105"/>
        </w:rPr>
        <w:t>cumbre,</w:t>
      </w:r>
      <w:r>
        <w:rPr>
          <w:color w:val="231F20"/>
          <w:spacing w:val="-6"/>
          <w:w w:val="105"/>
        </w:rPr>
        <w:t> </w:t>
      </w:r>
      <w:r>
        <w:rPr>
          <w:color w:val="231F20"/>
          <w:w w:val="105"/>
        </w:rPr>
        <w:t>también</w:t>
      </w:r>
      <w:r>
        <w:rPr>
          <w:color w:val="231F20"/>
          <w:spacing w:val="-6"/>
          <w:w w:val="105"/>
        </w:rPr>
        <w:t> </w:t>
      </w:r>
      <w:r>
        <w:rPr>
          <w:color w:val="231F20"/>
          <w:w w:val="105"/>
        </w:rPr>
        <w:t>en</w:t>
      </w:r>
      <w:r>
        <w:rPr>
          <w:color w:val="231F20"/>
          <w:spacing w:val="-6"/>
          <w:w w:val="105"/>
        </w:rPr>
        <w:t> </w:t>
      </w:r>
      <w:r>
        <w:rPr>
          <w:color w:val="231F20"/>
          <w:w w:val="105"/>
        </w:rPr>
        <w:t>lo</w:t>
      </w:r>
      <w:r>
        <w:rPr>
          <w:color w:val="231F20"/>
          <w:spacing w:val="-6"/>
          <w:w w:val="105"/>
        </w:rPr>
        <w:t> </w:t>
      </w:r>
      <w:r>
        <w:rPr>
          <w:color w:val="231F20"/>
          <w:w w:val="105"/>
        </w:rPr>
        <w:t>más</w:t>
      </w:r>
      <w:r>
        <w:rPr>
          <w:color w:val="231F20"/>
          <w:spacing w:val="-6"/>
          <w:w w:val="105"/>
        </w:rPr>
        <w:t> </w:t>
      </w:r>
      <w:r>
        <w:rPr>
          <w:color w:val="231F20"/>
          <w:w w:val="105"/>
        </w:rPr>
        <w:t>profundo,</w:t>
      </w:r>
      <w:r>
        <w:rPr>
          <w:color w:val="231F20"/>
          <w:spacing w:val="-7"/>
          <w:w w:val="105"/>
        </w:rPr>
        <w:t> </w:t>
      </w:r>
      <w:r>
        <w:rPr>
          <w:color w:val="231F20"/>
          <w:w w:val="105"/>
        </w:rPr>
        <w:t>debajo</w:t>
      </w:r>
      <w:r>
        <w:rPr>
          <w:color w:val="231F20"/>
          <w:spacing w:val="-6"/>
          <w:w w:val="105"/>
        </w:rPr>
        <w:t> </w:t>
      </w:r>
      <w:r>
        <w:rPr>
          <w:color w:val="231F20"/>
          <w:w w:val="105"/>
        </w:rPr>
        <w:t>del</w:t>
      </w:r>
      <w:r>
        <w:rPr>
          <w:color w:val="231F20"/>
          <w:spacing w:val="-6"/>
          <w:w w:val="105"/>
        </w:rPr>
        <w:t> </w:t>
      </w:r>
      <w:r>
        <w:rPr>
          <w:color w:val="231F20"/>
          <w:w w:val="105"/>
        </w:rPr>
        <w:t>agua.</w:t>
      </w:r>
      <w:r>
        <w:rPr>
          <w:color w:val="231F20"/>
          <w:spacing w:val="-6"/>
          <w:w w:val="105"/>
        </w:rPr>
        <w:t> </w:t>
      </w:r>
      <w:r>
        <w:rPr>
          <w:color w:val="231F20"/>
          <w:w w:val="105"/>
        </w:rPr>
        <w:t>Abarca</w:t>
      </w:r>
      <w:r>
        <w:rPr>
          <w:color w:val="231F20"/>
          <w:spacing w:val="-6"/>
          <w:w w:val="105"/>
        </w:rPr>
        <w:t> </w:t>
      </w:r>
      <w:r>
        <w:rPr>
          <w:color w:val="231F20"/>
          <w:w w:val="105"/>
        </w:rPr>
        <w:t>todo, tanto en la tierra como en el espacio. </w:t>
      </w:r>
      <w:r>
        <w:rPr>
          <w:color w:val="231F20"/>
          <w:spacing w:val="-11"/>
          <w:w w:val="105"/>
        </w:rPr>
        <w:t>yu </w:t>
      </w:r>
      <w:r>
        <w:rPr>
          <w:color w:val="231F20"/>
          <w:spacing w:val="-6"/>
          <w:w w:val="105"/>
        </w:rPr>
        <w:t>Tsun </w:t>
      </w:r>
      <w:r>
        <w:rPr>
          <w:color w:val="231F20"/>
          <w:w w:val="105"/>
        </w:rPr>
        <w:t>conjetura un laberinto- mapa. Según Deleuze y Guattari, el mapa, contrariamente al calco que caracteriza</w:t>
      </w:r>
      <w:r>
        <w:rPr>
          <w:color w:val="231F20"/>
          <w:spacing w:val="-9"/>
          <w:w w:val="105"/>
        </w:rPr>
        <w:t> </w:t>
      </w:r>
      <w:r>
        <w:rPr>
          <w:color w:val="231F20"/>
          <w:w w:val="105"/>
        </w:rPr>
        <w:t>a</w:t>
      </w:r>
      <w:r>
        <w:rPr>
          <w:color w:val="231F20"/>
          <w:spacing w:val="-9"/>
          <w:w w:val="105"/>
        </w:rPr>
        <w:t> </w:t>
      </w:r>
      <w:r>
        <w:rPr>
          <w:color w:val="231F20"/>
          <w:w w:val="105"/>
        </w:rPr>
        <w:t>sistemas</w:t>
      </w:r>
      <w:r>
        <w:rPr>
          <w:color w:val="231F20"/>
          <w:spacing w:val="-9"/>
          <w:w w:val="105"/>
        </w:rPr>
        <w:t> </w:t>
      </w:r>
      <w:r>
        <w:rPr>
          <w:color w:val="231F20"/>
          <w:w w:val="105"/>
        </w:rPr>
        <w:t>arborescentes</w:t>
      </w:r>
      <w:r>
        <w:rPr>
          <w:color w:val="231F20"/>
          <w:spacing w:val="-9"/>
          <w:w w:val="105"/>
        </w:rPr>
        <w:t> </w:t>
      </w:r>
      <w:r>
        <w:rPr>
          <w:color w:val="231F20"/>
          <w:spacing w:val="-11"/>
          <w:w w:val="105"/>
        </w:rPr>
        <w:t>y,</w:t>
      </w:r>
      <w:r>
        <w:rPr>
          <w:color w:val="231F20"/>
          <w:spacing w:val="-9"/>
          <w:w w:val="105"/>
        </w:rPr>
        <w:t> </w:t>
      </w:r>
      <w:r>
        <w:rPr>
          <w:color w:val="231F20"/>
          <w:w w:val="105"/>
        </w:rPr>
        <w:t>en</w:t>
      </w:r>
      <w:r>
        <w:rPr>
          <w:color w:val="231F20"/>
          <w:spacing w:val="-9"/>
          <w:w w:val="105"/>
        </w:rPr>
        <w:t> </w:t>
      </w:r>
      <w:r>
        <w:rPr>
          <w:color w:val="231F20"/>
          <w:w w:val="105"/>
        </w:rPr>
        <w:t>nuestro</w:t>
      </w:r>
      <w:r>
        <w:rPr>
          <w:color w:val="231F20"/>
          <w:spacing w:val="-9"/>
          <w:w w:val="105"/>
        </w:rPr>
        <w:t> </w:t>
      </w:r>
      <w:r>
        <w:rPr>
          <w:color w:val="231F20"/>
          <w:w w:val="105"/>
        </w:rPr>
        <w:t>ensayo,</w:t>
      </w:r>
      <w:r>
        <w:rPr>
          <w:color w:val="231F20"/>
          <w:spacing w:val="-9"/>
          <w:w w:val="105"/>
        </w:rPr>
        <w:t> </w:t>
      </w:r>
      <w:r>
        <w:rPr>
          <w:color w:val="231F20"/>
          <w:w w:val="105"/>
        </w:rPr>
        <w:t>el</w:t>
      </w:r>
      <w:r>
        <w:rPr>
          <w:color w:val="231F20"/>
          <w:spacing w:val="-9"/>
          <w:w w:val="105"/>
        </w:rPr>
        <w:t> </w:t>
      </w:r>
      <w:r>
        <w:rPr>
          <w:color w:val="231F20"/>
          <w:spacing w:val="-2"/>
          <w:w w:val="105"/>
        </w:rPr>
        <w:t>relato</w:t>
      </w:r>
      <w:r>
        <w:rPr>
          <w:color w:val="231F20"/>
          <w:spacing w:val="-9"/>
          <w:w w:val="105"/>
        </w:rPr>
        <w:t> </w:t>
      </w:r>
      <w:r>
        <w:rPr>
          <w:color w:val="231F20"/>
          <w:w w:val="105"/>
        </w:rPr>
        <w:t>poli- cial</w:t>
      </w:r>
      <w:r>
        <w:rPr>
          <w:color w:val="231F20"/>
          <w:spacing w:val="-19"/>
          <w:w w:val="105"/>
        </w:rPr>
        <w:t> </w:t>
      </w:r>
      <w:r>
        <w:rPr>
          <w:color w:val="231F20"/>
          <w:w w:val="105"/>
        </w:rPr>
        <w:t>y</w:t>
      </w:r>
      <w:r>
        <w:rPr>
          <w:color w:val="231F20"/>
          <w:spacing w:val="-19"/>
          <w:w w:val="105"/>
        </w:rPr>
        <w:t> </w:t>
      </w:r>
      <w:r>
        <w:rPr>
          <w:color w:val="231F20"/>
          <w:w w:val="105"/>
        </w:rPr>
        <w:t>las</w:t>
      </w:r>
      <w:r>
        <w:rPr>
          <w:color w:val="231F20"/>
          <w:spacing w:val="-19"/>
          <w:w w:val="105"/>
        </w:rPr>
        <w:t> </w:t>
      </w:r>
      <w:r>
        <w:rPr>
          <w:color w:val="231F20"/>
          <w:w w:val="105"/>
        </w:rPr>
        <w:t>estructuras</w:t>
      </w:r>
      <w:r>
        <w:rPr>
          <w:color w:val="231F20"/>
          <w:spacing w:val="-19"/>
          <w:w w:val="105"/>
        </w:rPr>
        <w:t> </w:t>
      </w:r>
      <w:r>
        <w:rPr>
          <w:color w:val="231F20"/>
          <w:w w:val="105"/>
        </w:rPr>
        <w:t>binarias,</w:t>
      </w:r>
      <w:r>
        <w:rPr>
          <w:color w:val="231F20"/>
          <w:spacing w:val="-19"/>
          <w:w w:val="105"/>
        </w:rPr>
        <w:t> </w:t>
      </w:r>
      <w:r>
        <w:rPr>
          <w:color w:val="231F20"/>
          <w:w w:val="105"/>
        </w:rPr>
        <w:t>describe</w:t>
      </w:r>
      <w:r>
        <w:rPr>
          <w:color w:val="231F20"/>
          <w:spacing w:val="-19"/>
          <w:w w:val="105"/>
        </w:rPr>
        <w:t> </w:t>
      </w:r>
      <w:r>
        <w:rPr>
          <w:color w:val="231F20"/>
          <w:w w:val="105"/>
        </w:rPr>
        <w:t>el</w:t>
      </w:r>
      <w:r>
        <w:rPr>
          <w:color w:val="231F20"/>
          <w:spacing w:val="-19"/>
          <w:w w:val="105"/>
        </w:rPr>
        <w:t> </w:t>
      </w:r>
      <w:r>
        <w:rPr>
          <w:color w:val="231F20"/>
          <w:w w:val="105"/>
        </w:rPr>
        <w:t>movimiento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multitudes</w:t>
      </w:r>
      <w:r>
        <w:rPr>
          <w:color w:val="231F20"/>
          <w:spacing w:val="-19"/>
          <w:w w:val="105"/>
        </w:rPr>
        <w:t> </w:t>
      </w:r>
      <w:r>
        <w:rPr>
          <w:color w:val="231F20"/>
          <w:w w:val="105"/>
        </w:rPr>
        <w:t>y </w:t>
      </w:r>
      <w:r>
        <w:rPr>
          <w:color w:val="231F20"/>
        </w:rPr>
        <w:t>multiplicidades </w:t>
      </w:r>
      <w:r>
        <w:rPr>
          <w:color w:val="231F20"/>
          <w:spacing w:val="1"/>
        </w:rPr>
        <w:t> </w:t>
      </w:r>
      <w:r>
        <w:rPr>
          <w:color w:val="231F20"/>
        </w:rPr>
        <w:t>rizomáticas:</w:t>
      </w:r>
    </w:p>
    <w:p>
      <w:pPr>
        <w:pStyle w:val="BodyText"/>
        <w:spacing w:before="10"/>
        <w:rPr>
          <w:sz w:val="21"/>
        </w:rPr>
      </w:pPr>
    </w:p>
    <w:p>
      <w:pPr>
        <w:spacing w:line="273" w:lineRule="auto" w:before="0"/>
        <w:ind w:left="797" w:right="116" w:firstLine="0"/>
        <w:jc w:val="both"/>
        <w:rPr>
          <w:sz w:val="18"/>
        </w:rPr>
      </w:pPr>
      <w:r>
        <w:rPr>
          <w:color w:val="231F20"/>
          <w:w w:val="105"/>
          <w:sz w:val="18"/>
        </w:rPr>
        <w:t>El</w:t>
      </w:r>
      <w:r>
        <w:rPr>
          <w:color w:val="231F20"/>
          <w:spacing w:val="-7"/>
          <w:w w:val="105"/>
          <w:sz w:val="18"/>
        </w:rPr>
        <w:t> </w:t>
      </w:r>
      <w:r>
        <w:rPr>
          <w:color w:val="231F20"/>
          <w:w w:val="105"/>
          <w:sz w:val="18"/>
        </w:rPr>
        <w:t>mapa</w:t>
      </w:r>
      <w:r>
        <w:rPr>
          <w:color w:val="231F20"/>
          <w:spacing w:val="-7"/>
          <w:w w:val="105"/>
          <w:sz w:val="18"/>
        </w:rPr>
        <w:t> </w:t>
      </w:r>
      <w:r>
        <w:rPr>
          <w:color w:val="231F20"/>
          <w:w w:val="105"/>
          <w:sz w:val="18"/>
        </w:rPr>
        <w:t>no</w:t>
      </w:r>
      <w:r>
        <w:rPr>
          <w:color w:val="231F20"/>
          <w:spacing w:val="-7"/>
          <w:w w:val="105"/>
          <w:sz w:val="18"/>
        </w:rPr>
        <w:t> </w:t>
      </w:r>
      <w:r>
        <w:rPr>
          <w:color w:val="231F20"/>
          <w:w w:val="105"/>
          <w:sz w:val="18"/>
        </w:rPr>
        <w:t>reproduce</w:t>
      </w:r>
      <w:r>
        <w:rPr>
          <w:color w:val="231F20"/>
          <w:spacing w:val="-7"/>
          <w:w w:val="105"/>
          <w:sz w:val="18"/>
        </w:rPr>
        <w:t> </w:t>
      </w:r>
      <w:r>
        <w:rPr>
          <w:color w:val="231F20"/>
          <w:w w:val="105"/>
          <w:sz w:val="18"/>
        </w:rPr>
        <w:t>un</w:t>
      </w:r>
      <w:r>
        <w:rPr>
          <w:color w:val="231F20"/>
          <w:spacing w:val="-7"/>
          <w:w w:val="105"/>
          <w:sz w:val="18"/>
        </w:rPr>
        <w:t> </w:t>
      </w:r>
      <w:r>
        <w:rPr>
          <w:color w:val="231F20"/>
          <w:w w:val="105"/>
          <w:sz w:val="18"/>
        </w:rPr>
        <w:t>inconsciente</w:t>
      </w:r>
      <w:r>
        <w:rPr>
          <w:color w:val="231F20"/>
          <w:spacing w:val="-7"/>
          <w:w w:val="105"/>
          <w:sz w:val="18"/>
        </w:rPr>
        <w:t> </w:t>
      </w:r>
      <w:r>
        <w:rPr>
          <w:color w:val="231F20"/>
          <w:w w:val="105"/>
          <w:sz w:val="18"/>
        </w:rPr>
        <w:t>cerrado</w:t>
      </w:r>
      <w:r>
        <w:rPr>
          <w:color w:val="231F20"/>
          <w:spacing w:val="-7"/>
          <w:w w:val="105"/>
          <w:sz w:val="18"/>
        </w:rPr>
        <w:t> </w:t>
      </w:r>
      <w:r>
        <w:rPr>
          <w:color w:val="231F20"/>
          <w:w w:val="105"/>
          <w:sz w:val="18"/>
        </w:rPr>
        <w:t>sobre</w:t>
      </w:r>
      <w:r>
        <w:rPr>
          <w:color w:val="231F20"/>
          <w:spacing w:val="-7"/>
          <w:w w:val="105"/>
          <w:sz w:val="18"/>
        </w:rPr>
        <w:t> </w:t>
      </w:r>
      <w:r>
        <w:rPr>
          <w:color w:val="231F20"/>
          <w:w w:val="105"/>
          <w:sz w:val="18"/>
        </w:rPr>
        <w:t>sí</w:t>
      </w:r>
      <w:r>
        <w:rPr>
          <w:color w:val="231F20"/>
          <w:spacing w:val="-7"/>
          <w:w w:val="105"/>
          <w:sz w:val="18"/>
        </w:rPr>
        <w:t> </w:t>
      </w:r>
      <w:r>
        <w:rPr>
          <w:color w:val="231F20"/>
          <w:w w:val="105"/>
          <w:sz w:val="18"/>
        </w:rPr>
        <w:t>mismo,</w:t>
      </w:r>
      <w:r>
        <w:rPr>
          <w:color w:val="231F20"/>
          <w:spacing w:val="-7"/>
          <w:w w:val="105"/>
          <w:sz w:val="18"/>
        </w:rPr>
        <w:t> </w:t>
      </w:r>
      <w:r>
        <w:rPr>
          <w:color w:val="231F20"/>
          <w:w w:val="105"/>
          <w:sz w:val="18"/>
        </w:rPr>
        <w:t>lo</w:t>
      </w:r>
      <w:r>
        <w:rPr>
          <w:color w:val="231F20"/>
          <w:spacing w:val="-7"/>
          <w:w w:val="105"/>
          <w:sz w:val="18"/>
        </w:rPr>
        <w:t> </w:t>
      </w:r>
      <w:r>
        <w:rPr>
          <w:color w:val="231F20"/>
          <w:w w:val="105"/>
          <w:sz w:val="18"/>
        </w:rPr>
        <w:t>cons- truye. contribuye a la conexión de los campos, al desbloqueo de los cuerpos sin órganos, a su máxima apertura en un plan de consistencia. </w:t>
      </w:r>
      <w:r>
        <w:rPr>
          <w:color w:val="231F20"/>
          <w:spacing w:val="-4"/>
          <w:w w:val="105"/>
          <w:sz w:val="18"/>
        </w:rPr>
        <w:t>Forma </w:t>
      </w:r>
      <w:r>
        <w:rPr>
          <w:color w:val="231F20"/>
          <w:w w:val="105"/>
          <w:sz w:val="18"/>
        </w:rPr>
        <w:t>parte del rizoma. El mapa es abierto, conectable en todas sus dimensiones, desmontable, alterable, susceptible de recibir constante- mente modificaciones. […] una de las características más importantes del</w:t>
      </w:r>
      <w:r>
        <w:rPr>
          <w:color w:val="231F20"/>
          <w:spacing w:val="-4"/>
          <w:w w:val="105"/>
          <w:sz w:val="18"/>
        </w:rPr>
        <w:t> </w:t>
      </w:r>
      <w:r>
        <w:rPr>
          <w:color w:val="231F20"/>
          <w:w w:val="105"/>
          <w:sz w:val="18"/>
        </w:rPr>
        <w:t>rizoma</w:t>
      </w:r>
      <w:r>
        <w:rPr>
          <w:color w:val="231F20"/>
          <w:spacing w:val="-5"/>
          <w:w w:val="105"/>
          <w:sz w:val="18"/>
        </w:rPr>
        <w:t> </w:t>
      </w:r>
      <w:r>
        <w:rPr>
          <w:color w:val="231F20"/>
          <w:w w:val="105"/>
          <w:sz w:val="18"/>
        </w:rPr>
        <w:t>quizá</w:t>
      </w:r>
      <w:r>
        <w:rPr>
          <w:color w:val="231F20"/>
          <w:spacing w:val="-4"/>
          <w:w w:val="105"/>
          <w:sz w:val="18"/>
        </w:rPr>
        <w:t> </w:t>
      </w:r>
      <w:r>
        <w:rPr>
          <w:color w:val="231F20"/>
          <w:w w:val="105"/>
          <w:sz w:val="18"/>
        </w:rPr>
        <w:t>sea</w:t>
      </w:r>
      <w:r>
        <w:rPr>
          <w:color w:val="231F20"/>
          <w:spacing w:val="-5"/>
          <w:w w:val="105"/>
          <w:sz w:val="18"/>
        </w:rPr>
        <w:t> </w:t>
      </w:r>
      <w:r>
        <w:rPr>
          <w:color w:val="231F20"/>
          <w:w w:val="105"/>
          <w:sz w:val="18"/>
        </w:rPr>
        <w:t>la</w:t>
      </w:r>
      <w:r>
        <w:rPr>
          <w:color w:val="231F20"/>
          <w:spacing w:val="-5"/>
          <w:w w:val="105"/>
          <w:sz w:val="18"/>
        </w:rPr>
        <w:t> </w:t>
      </w:r>
      <w:r>
        <w:rPr>
          <w:color w:val="231F20"/>
          <w:w w:val="105"/>
          <w:sz w:val="18"/>
        </w:rPr>
        <w:t>de</w:t>
      </w:r>
      <w:r>
        <w:rPr>
          <w:color w:val="231F20"/>
          <w:spacing w:val="-4"/>
          <w:w w:val="105"/>
          <w:sz w:val="18"/>
        </w:rPr>
        <w:t> </w:t>
      </w:r>
      <w:r>
        <w:rPr>
          <w:color w:val="231F20"/>
          <w:w w:val="105"/>
          <w:sz w:val="18"/>
        </w:rPr>
        <w:t>tener</w:t>
      </w:r>
      <w:r>
        <w:rPr>
          <w:color w:val="231F20"/>
          <w:spacing w:val="-4"/>
          <w:w w:val="105"/>
          <w:sz w:val="18"/>
        </w:rPr>
        <w:t> </w:t>
      </w:r>
      <w:r>
        <w:rPr>
          <w:color w:val="231F20"/>
          <w:w w:val="105"/>
          <w:sz w:val="18"/>
        </w:rPr>
        <w:t>siempre</w:t>
      </w:r>
      <w:r>
        <w:rPr>
          <w:color w:val="231F20"/>
          <w:spacing w:val="-5"/>
          <w:w w:val="105"/>
          <w:sz w:val="18"/>
        </w:rPr>
        <w:t> </w:t>
      </w:r>
      <w:r>
        <w:rPr>
          <w:color w:val="231F20"/>
          <w:w w:val="105"/>
          <w:sz w:val="18"/>
        </w:rPr>
        <w:t>múltiples</w:t>
      </w:r>
      <w:r>
        <w:rPr>
          <w:color w:val="231F20"/>
          <w:spacing w:val="-4"/>
          <w:w w:val="105"/>
          <w:sz w:val="18"/>
        </w:rPr>
        <w:t> </w:t>
      </w:r>
      <w:r>
        <w:rPr>
          <w:color w:val="231F20"/>
          <w:w w:val="105"/>
          <w:sz w:val="18"/>
        </w:rPr>
        <w:t>entradas</w:t>
      </w:r>
      <w:r>
        <w:rPr>
          <w:color w:val="231F20"/>
          <w:spacing w:val="-4"/>
          <w:w w:val="105"/>
          <w:sz w:val="18"/>
        </w:rPr>
        <w:t> </w:t>
      </w:r>
      <w:r>
        <w:rPr>
          <w:color w:val="231F20"/>
          <w:w w:val="105"/>
          <w:sz w:val="18"/>
        </w:rPr>
        <w:t>(Deleuze</w:t>
      </w:r>
      <w:r>
        <w:rPr>
          <w:color w:val="231F20"/>
          <w:spacing w:val="-5"/>
          <w:w w:val="105"/>
          <w:sz w:val="18"/>
        </w:rPr>
        <w:t> </w:t>
      </w:r>
      <w:r>
        <w:rPr>
          <w:color w:val="231F20"/>
          <w:w w:val="105"/>
          <w:sz w:val="18"/>
        </w:rPr>
        <w:t>y Guattari, 2008:</w:t>
      </w:r>
      <w:r>
        <w:rPr>
          <w:color w:val="231F20"/>
          <w:spacing w:val="-17"/>
          <w:w w:val="105"/>
          <w:sz w:val="18"/>
        </w:rPr>
        <w:t> </w:t>
      </w:r>
      <w:r>
        <w:rPr>
          <w:color w:val="231F20"/>
          <w:w w:val="105"/>
          <w:sz w:val="18"/>
        </w:rPr>
        <w:t>18).</w:t>
      </w:r>
    </w:p>
    <w:p>
      <w:pPr>
        <w:pStyle w:val="BodyText"/>
        <w:rPr>
          <w:sz w:val="18"/>
        </w:rPr>
      </w:pPr>
    </w:p>
    <w:p>
      <w:pPr>
        <w:pStyle w:val="BodyText"/>
        <w:spacing w:line="307" w:lineRule="auto" w:before="127"/>
        <w:ind w:left="117" w:right="115"/>
        <w:jc w:val="both"/>
      </w:pPr>
      <w:r>
        <w:rPr>
          <w:color w:val="231F20"/>
          <w:w w:val="105"/>
        </w:rPr>
        <w:t>Las múltiples entradas representan la potencia de suceder en las vidas “individuales” así como en la existencia universal, señaladas por Ts’ui Pên. Albert revela la concepción del tiempo que se halla en la infinita obra de Ts’ui Pên:</w:t>
      </w:r>
    </w:p>
    <w:p>
      <w:pPr>
        <w:pStyle w:val="BodyText"/>
        <w:spacing w:before="10"/>
        <w:rPr>
          <w:sz w:val="21"/>
        </w:rPr>
      </w:pPr>
    </w:p>
    <w:p>
      <w:pPr>
        <w:spacing w:line="273" w:lineRule="auto" w:before="0"/>
        <w:ind w:left="797" w:right="115" w:firstLine="0"/>
        <w:jc w:val="both"/>
        <w:rPr>
          <w:sz w:val="18"/>
        </w:rPr>
      </w:pPr>
      <w:r>
        <w:rPr>
          <w:rFonts w:ascii="Times New Roman" w:hAnsi="Times New Roman"/>
          <w:i/>
          <w:color w:val="231F20"/>
          <w:sz w:val="18"/>
        </w:rPr>
        <w:t>El</w:t>
      </w:r>
      <w:r>
        <w:rPr>
          <w:rFonts w:ascii="Times New Roman" w:hAnsi="Times New Roman"/>
          <w:i/>
          <w:color w:val="231F20"/>
          <w:spacing w:val="-8"/>
          <w:sz w:val="18"/>
        </w:rPr>
        <w:t> </w:t>
      </w:r>
      <w:r>
        <w:rPr>
          <w:rFonts w:ascii="Times New Roman" w:hAnsi="Times New Roman"/>
          <w:i/>
          <w:color w:val="231F20"/>
          <w:sz w:val="18"/>
        </w:rPr>
        <w:t>jardín</w:t>
      </w:r>
      <w:r>
        <w:rPr>
          <w:rFonts w:ascii="Times New Roman" w:hAnsi="Times New Roman"/>
          <w:i/>
          <w:color w:val="231F20"/>
          <w:spacing w:val="-8"/>
          <w:sz w:val="18"/>
        </w:rPr>
        <w:t> </w:t>
      </w:r>
      <w:r>
        <w:rPr>
          <w:rFonts w:ascii="Times New Roman" w:hAnsi="Times New Roman"/>
          <w:i/>
          <w:color w:val="231F20"/>
          <w:sz w:val="18"/>
        </w:rPr>
        <w:t>de</w:t>
      </w:r>
      <w:r>
        <w:rPr>
          <w:rFonts w:ascii="Times New Roman" w:hAnsi="Times New Roman"/>
          <w:i/>
          <w:color w:val="231F20"/>
          <w:spacing w:val="-8"/>
          <w:sz w:val="18"/>
        </w:rPr>
        <w:t> </w:t>
      </w:r>
      <w:r>
        <w:rPr>
          <w:rFonts w:ascii="Times New Roman" w:hAnsi="Times New Roman"/>
          <w:i/>
          <w:color w:val="231F20"/>
          <w:sz w:val="18"/>
        </w:rPr>
        <w:t>senderos</w:t>
      </w:r>
      <w:r>
        <w:rPr>
          <w:rFonts w:ascii="Times New Roman" w:hAnsi="Times New Roman"/>
          <w:i/>
          <w:color w:val="231F20"/>
          <w:spacing w:val="-8"/>
          <w:sz w:val="18"/>
        </w:rPr>
        <w:t> </w:t>
      </w:r>
      <w:r>
        <w:rPr>
          <w:rFonts w:ascii="Times New Roman" w:hAnsi="Times New Roman"/>
          <w:i/>
          <w:color w:val="231F20"/>
          <w:sz w:val="18"/>
        </w:rPr>
        <w:t>que</w:t>
      </w:r>
      <w:r>
        <w:rPr>
          <w:rFonts w:ascii="Times New Roman" w:hAnsi="Times New Roman"/>
          <w:i/>
          <w:color w:val="231F20"/>
          <w:spacing w:val="-8"/>
          <w:sz w:val="18"/>
        </w:rPr>
        <w:t> </w:t>
      </w:r>
      <w:r>
        <w:rPr>
          <w:rFonts w:ascii="Times New Roman" w:hAnsi="Times New Roman"/>
          <w:i/>
          <w:color w:val="231F20"/>
          <w:sz w:val="18"/>
        </w:rPr>
        <w:t>se</w:t>
      </w:r>
      <w:r>
        <w:rPr>
          <w:rFonts w:ascii="Times New Roman" w:hAnsi="Times New Roman"/>
          <w:i/>
          <w:color w:val="231F20"/>
          <w:spacing w:val="-8"/>
          <w:sz w:val="18"/>
        </w:rPr>
        <w:t> </w:t>
      </w:r>
      <w:r>
        <w:rPr>
          <w:rFonts w:ascii="Times New Roman" w:hAnsi="Times New Roman"/>
          <w:i/>
          <w:color w:val="231F20"/>
          <w:sz w:val="18"/>
        </w:rPr>
        <w:t>bifurcan</w:t>
      </w:r>
      <w:r>
        <w:rPr>
          <w:rFonts w:ascii="Times New Roman" w:hAnsi="Times New Roman"/>
          <w:i/>
          <w:color w:val="231F20"/>
          <w:spacing w:val="-8"/>
          <w:sz w:val="18"/>
        </w:rPr>
        <w:t> </w:t>
      </w:r>
      <w:r>
        <w:rPr>
          <w:color w:val="231F20"/>
          <w:sz w:val="18"/>
        </w:rPr>
        <w:t>es</w:t>
      </w:r>
      <w:r>
        <w:rPr>
          <w:color w:val="231F20"/>
          <w:spacing w:val="-2"/>
          <w:sz w:val="18"/>
        </w:rPr>
        <w:t> </w:t>
      </w:r>
      <w:r>
        <w:rPr>
          <w:color w:val="231F20"/>
          <w:sz w:val="18"/>
        </w:rPr>
        <w:t>una</w:t>
      </w:r>
      <w:r>
        <w:rPr>
          <w:color w:val="231F20"/>
          <w:spacing w:val="-2"/>
          <w:sz w:val="18"/>
        </w:rPr>
        <w:t> </w:t>
      </w:r>
      <w:r>
        <w:rPr>
          <w:color w:val="231F20"/>
          <w:sz w:val="18"/>
        </w:rPr>
        <w:t>imagen</w:t>
      </w:r>
      <w:r>
        <w:rPr>
          <w:color w:val="231F20"/>
          <w:spacing w:val="-2"/>
          <w:sz w:val="18"/>
        </w:rPr>
        <w:t> </w:t>
      </w:r>
      <w:r>
        <w:rPr>
          <w:color w:val="231F20"/>
          <w:sz w:val="18"/>
        </w:rPr>
        <w:t>incompleta,</w:t>
      </w:r>
      <w:r>
        <w:rPr>
          <w:color w:val="231F20"/>
          <w:spacing w:val="-2"/>
          <w:sz w:val="18"/>
        </w:rPr>
        <w:t> </w:t>
      </w:r>
      <w:r>
        <w:rPr>
          <w:color w:val="231F20"/>
          <w:sz w:val="18"/>
        </w:rPr>
        <w:t>pero</w:t>
      </w:r>
      <w:r>
        <w:rPr>
          <w:color w:val="231F20"/>
          <w:spacing w:val="-2"/>
          <w:sz w:val="18"/>
        </w:rPr>
        <w:t> </w:t>
      </w:r>
      <w:r>
        <w:rPr>
          <w:color w:val="231F20"/>
          <w:sz w:val="18"/>
        </w:rPr>
        <w:t>no</w:t>
      </w:r>
      <w:r>
        <w:rPr>
          <w:color w:val="231F20"/>
          <w:spacing w:val="-2"/>
          <w:sz w:val="18"/>
        </w:rPr>
        <w:t> </w:t>
      </w:r>
      <w:r>
        <w:rPr>
          <w:color w:val="231F20"/>
          <w:sz w:val="18"/>
        </w:rPr>
        <w:t>fal- sa, del universo tal como lo concebía </w:t>
      </w:r>
      <w:r>
        <w:rPr>
          <w:color w:val="231F20"/>
          <w:spacing w:val="-5"/>
          <w:sz w:val="18"/>
        </w:rPr>
        <w:t>Ts’ui  </w:t>
      </w:r>
      <w:r>
        <w:rPr>
          <w:color w:val="231F20"/>
          <w:sz w:val="18"/>
        </w:rPr>
        <w:t>Pên. A diferencia de newton       y de Schopenhauer, su antepasado no creía en un tiempo uniforme, ab- soluto. creía en infinitas series de tiempos, en una </w:t>
      </w:r>
      <w:r>
        <w:rPr>
          <w:color w:val="231F20"/>
          <w:spacing w:val="-3"/>
          <w:sz w:val="18"/>
        </w:rPr>
        <w:t>red </w:t>
      </w:r>
      <w:r>
        <w:rPr>
          <w:color w:val="231F20"/>
          <w:sz w:val="18"/>
        </w:rPr>
        <w:t>creciente y verti- ginosa de tiempos divergentes, convergentes y paralelos. Esa trama de tiempos que se aproximan, se bifurcan, se cortan o que secularmente se ignoran, abarca </w:t>
      </w:r>
      <w:r>
        <w:rPr>
          <w:rFonts w:ascii="Times New Roman" w:hAnsi="Times New Roman"/>
          <w:i/>
          <w:color w:val="231F20"/>
          <w:sz w:val="18"/>
        </w:rPr>
        <w:t>ttodas </w:t>
      </w:r>
      <w:r>
        <w:rPr>
          <w:color w:val="231F20"/>
          <w:sz w:val="18"/>
        </w:rPr>
        <w:t>las posibilidades (JSB: </w:t>
      </w:r>
      <w:r>
        <w:rPr>
          <w:color w:val="231F20"/>
          <w:spacing w:val="9"/>
          <w:sz w:val="18"/>
        </w:rPr>
        <w:t> </w:t>
      </w:r>
      <w:r>
        <w:rPr>
          <w:color w:val="231F20"/>
          <w:sz w:val="18"/>
        </w:rPr>
        <w:t>116).</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5"/>
        <w:jc w:val="both"/>
      </w:pPr>
      <w:r>
        <w:rPr>
          <w:color w:val="231F20"/>
          <w:w w:val="105"/>
        </w:rPr>
        <w:t>En</w:t>
      </w:r>
      <w:r>
        <w:rPr>
          <w:color w:val="231F20"/>
          <w:spacing w:val="-4"/>
          <w:w w:val="105"/>
        </w:rPr>
        <w:t> </w:t>
      </w:r>
      <w:r>
        <w:rPr>
          <w:color w:val="231F20"/>
          <w:w w:val="105"/>
        </w:rPr>
        <w:t>otras</w:t>
      </w:r>
      <w:r>
        <w:rPr>
          <w:color w:val="231F20"/>
          <w:spacing w:val="-5"/>
          <w:w w:val="105"/>
        </w:rPr>
        <w:t> </w:t>
      </w:r>
      <w:r>
        <w:rPr>
          <w:color w:val="231F20"/>
          <w:w w:val="105"/>
        </w:rPr>
        <w:t>palabras,</w:t>
      </w:r>
      <w:r>
        <w:rPr>
          <w:color w:val="231F20"/>
          <w:spacing w:val="-4"/>
          <w:w w:val="105"/>
        </w:rPr>
        <w:t> </w:t>
      </w:r>
      <w:r>
        <w:rPr>
          <w:color w:val="231F20"/>
          <w:w w:val="105"/>
        </w:rPr>
        <w:t>el</w:t>
      </w:r>
      <w:r>
        <w:rPr>
          <w:color w:val="231F20"/>
          <w:spacing w:val="-4"/>
          <w:w w:val="105"/>
        </w:rPr>
        <w:t> </w:t>
      </w:r>
      <w:r>
        <w:rPr>
          <w:color w:val="231F20"/>
          <w:w w:val="105"/>
        </w:rPr>
        <w:t>enigma</w:t>
      </w:r>
      <w:r>
        <w:rPr>
          <w:color w:val="231F20"/>
          <w:spacing w:val="-4"/>
          <w:w w:val="105"/>
        </w:rPr>
        <w:t> </w:t>
      </w:r>
      <w:r>
        <w:rPr>
          <w:color w:val="231F20"/>
          <w:w w:val="105"/>
        </w:rPr>
        <w:t>de</w:t>
      </w:r>
      <w:r>
        <w:rPr>
          <w:color w:val="231F20"/>
          <w:spacing w:val="-4"/>
          <w:w w:val="105"/>
        </w:rPr>
        <w:t> </w:t>
      </w:r>
      <w:r>
        <w:rPr>
          <w:rFonts w:ascii="Times New Roman" w:hAnsi="Times New Roman"/>
          <w:i/>
          <w:color w:val="231F20"/>
          <w:w w:val="105"/>
        </w:rPr>
        <w:t>El</w:t>
      </w:r>
      <w:r>
        <w:rPr>
          <w:rFonts w:ascii="Times New Roman" w:hAnsi="Times New Roman"/>
          <w:i/>
          <w:color w:val="231F20"/>
          <w:spacing w:val="-11"/>
          <w:w w:val="105"/>
        </w:rPr>
        <w:t> </w:t>
      </w:r>
      <w:r>
        <w:rPr>
          <w:rFonts w:ascii="Times New Roman" w:hAnsi="Times New Roman"/>
          <w:i/>
          <w:color w:val="231F20"/>
          <w:w w:val="105"/>
        </w:rPr>
        <w:t>jardín</w:t>
      </w:r>
      <w:r>
        <w:rPr>
          <w:rFonts w:ascii="Times New Roman" w:hAnsi="Times New Roman"/>
          <w:i/>
          <w:color w:val="231F20"/>
          <w:spacing w:val="-11"/>
          <w:w w:val="105"/>
        </w:rPr>
        <w:t> </w:t>
      </w:r>
      <w:r>
        <w:rPr>
          <w:rFonts w:ascii="Times New Roman" w:hAnsi="Times New Roman"/>
          <w:i/>
          <w:color w:val="231F20"/>
          <w:w w:val="105"/>
        </w:rPr>
        <w:t>de</w:t>
      </w:r>
      <w:r>
        <w:rPr>
          <w:rFonts w:ascii="Times New Roman" w:hAnsi="Times New Roman"/>
          <w:i/>
          <w:color w:val="231F20"/>
          <w:spacing w:val="-11"/>
          <w:w w:val="105"/>
        </w:rPr>
        <w:t> </w:t>
      </w:r>
      <w:r>
        <w:rPr>
          <w:rFonts w:ascii="Times New Roman" w:hAnsi="Times New Roman"/>
          <w:i/>
          <w:color w:val="231F20"/>
          <w:w w:val="105"/>
        </w:rPr>
        <w:t>senderos</w:t>
      </w:r>
      <w:r>
        <w:rPr>
          <w:rFonts w:ascii="Times New Roman" w:hAnsi="Times New Roman"/>
          <w:i/>
          <w:color w:val="231F20"/>
          <w:spacing w:val="-11"/>
          <w:w w:val="105"/>
        </w:rPr>
        <w:t> </w:t>
      </w:r>
      <w:r>
        <w:rPr>
          <w:rFonts w:ascii="Times New Roman" w:hAnsi="Times New Roman"/>
          <w:i/>
          <w:color w:val="231F20"/>
          <w:w w:val="105"/>
        </w:rPr>
        <w:t>que</w:t>
      </w:r>
      <w:r>
        <w:rPr>
          <w:rFonts w:ascii="Times New Roman" w:hAnsi="Times New Roman"/>
          <w:i/>
          <w:color w:val="231F20"/>
          <w:spacing w:val="-11"/>
          <w:w w:val="105"/>
        </w:rPr>
        <w:t> </w:t>
      </w:r>
      <w:r>
        <w:rPr>
          <w:rFonts w:ascii="Times New Roman" w:hAnsi="Times New Roman"/>
          <w:i/>
          <w:color w:val="231F20"/>
          <w:w w:val="105"/>
        </w:rPr>
        <w:t>se</w:t>
      </w:r>
      <w:r>
        <w:rPr>
          <w:rFonts w:ascii="Times New Roman" w:hAnsi="Times New Roman"/>
          <w:i/>
          <w:color w:val="231F20"/>
          <w:spacing w:val="-11"/>
          <w:w w:val="105"/>
        </w:rPr>
        <w:t> </w:t>
      </w:r>
      <w:r>
        <w:rPr>
          <w:rFonts w:ascii="Times New Roman" w:hAnsi="Times New Roman"/>
          <w:i/>
          <w:color w:val="231F20"/>
          <w:w w:val="105"/>
        </w:rPr>
        <w:t>bifurcan</w:t>
      </w:r>
      <w:r>
        <w:rPr>
          <w:rFonts w:ascii="Times New Roman" w:hAnsi="Times New Roman"/>
          <w:i/>
          <w:color w:val="231F20"/>
          <w:spacing w:val="-11"/>
          <w:w w:val="105"/>
        </w:rPr>
        <w:t> </w:t>
      </w:r>
      <w:r>
        <w:rPr>
          <w:color w:val="231F20"/>
          <w:w w:val="105"/>
        </w:rPr>
        <w:t>es</w:t>
      </w:r>
      <w:r>
        <w:rPr>
          <w:color w:val="231F20"/>
          <w:spacing w:val="-4"/>
          <w:w w:val="105"/>
        </w:rPr>
        <w:t> </w:t>
      </w:r>
      <w:r>
        <w:rPr>
          <w:color w:val="231F20"/>
          <w:w w:val="105"/>
        </w:rPr>
        <w:t>el tiempo:</w:t>
      </w:r>
      <w:r>
        <w:rPr>
          <w:color w:val="231F20"/>
          <w:spacing w:val="-15"/>
          <w:w w:val="105"/>
        </w:rPr>
        <w:t> </w:t>
      </w:r>
      <w:r>
        <w:rPr>
          <w:color w:val="231F20"/>
          <w:w w:val="105"/>
        </w:rPr>
        <w:t>“</w:t>
      </w:r>
      <w:r>
        <w:rPr>
          <w:rFonts w:ascii="Times New Roman" w:hAnsi="Times New Roman"/>
          <w:i/>
          <w:color w:val="231F20"/>
          <w:w w:val="105"/>
        </w:rPr>
        <w:t>El</w:t>
      </w:r>
      <w:r>
        <w:rPr>
          <w:rFonts w:ascii="Times New Roman" w:hAnsi="Times New Roman"/>
          <w:i/>
          <w:color w:val="231F20"/>
          <w:spacing w:val="-22"/>
          <w:w w:val="105"/>
        </w:rPr>
        <w:t> </w:t>
      </w:r>
      <w:r>
        <w:rPr>
          <w:rFonts w:ascii="Times New Roman" w:hAnsi="Times New Roman"/>
          <w:i/>
          <w:color w:val="231F20"/>
          <w:w w:val="105"/>
        </w:rPr>
        <w:t>jardín</w:t>
      </w:r>
      <w:r>
        <w:rPr>
          <w:rFonts w:ascii="Times New Roman" w:hAnsi="Times New Roman"/>
          <w:i/>
          <w:color w:val="231F20"/>
          <w:spacing w:val="-22"/>
          <w:w w:val="105"/>
        </w:rPr>
        <w:t> </w:t>
      </w:r>
      <w:r>
        <w:rPr>
          <w:rFonts w:ascii="Times New Roman" w:hAnsi="Times New Roman"/>
          <w:i/>
          <w:color w:val="231F20"/>
          <w:w w:val="105"/>
        </w:rPr>
        <w:t>de</w:t>
      </w:r>
      <w:r>
        <w:rPr>
          <w:rFonts w:ascii="Times New Roman" w:hAnsi="Times New Roman"/>
          <w:i/>
          <w:color w:val="231F20"/>
          <w:spacing w:val="-22"/>
          <w:w w:val="105"/>
        </w:rPr>
        <w:t> </w:t>
      </w:r>
      <w:r>
        <w:rPr>
          <w:rFonts w:ascii="Times New Roman" w:hAnsi="Times New Roman"/>
          <w:i/>
          <w:color w:val="231F20"/>
          <w:w w:val="105"/>
        </w:rPr>
        <w:t>senderos</w:t>
      </w:r>
      <w:r>
        <w:rPr>
          <w:rFonts w:ascii="Times New Roman" w:hAnsi="Times New Roman"/>
          <w:i/>
          <w:color w:val="231F20"/>
          <w:spacing w:val="-22"/>
          <w:w w:val="105"/>
        </w:rPr>
        <w:t> </w:t>
      </w:r>
      <w:r>
        <w:rPr>
          <w:rFonts w:ascii="Times New Roman" w:hAnsi="Times New Roman"/>
          <w:i/>
          <w:color w:val="231F20"/>
          <w:w w:val="105"/>
        </w:rPr>
        <w:t>que</w:t>
      </w:r>
      <w:r>
        <w:rPr>
          <w:rFonts w:ascii="Times New Roman" w:hAnsi="Times New Roman"/>
          <w:i/>
          <w:color w:val="231F20"/>
          <w:spacing w:val="-22"/>
          <w:w w:val="105"/>
        </w:rPr>
        <w:t> </w:t>
      </w:r>
      <w:r>
        <w:rPr>
          <w:rFonts w:ascii="Times New Roman" w:hAnsi="Times New Roman"/>
          <w:i/>
          <w:color w:val="231F20"/>
          <w:w w:val="105"/>
        </w:rPr>
        <w:t>se</w:t>
      </w:r>
      <w:r>
        <w:rPr>
          <w:rFonts w:ascii="Times New Roman" w:hAnsi="Times New Roman"/>
          <w:i/>
          <w:color w:val="231F20"/>
          <w:spacing w:val="-22"/>
          <w:w w:val="105"/>
        </w:rPr>
        <w:t> </w:t>
      </w:r>
      <w:r>
        <w:rPr>
          <w:rFonts w:ascii="Times New Roman" w:hAnsi="Times New Roman"/>
          <w:i/>
          <w:color w:val="231F20"/>
          <w:w w:val="105"/>
        </w:rPr>
        <w:t>bifurcan</w:t>
      </w:r>
      <w:r>
        <w:rPr>
          <w:rFonts w:ascii="Times New Roman" w:hAnsi="Times New Roman"/>
          <w:i/>
          <w:color w:val="231F20"/>
          <w:spacing w:val="-22"/>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enorme</w:t>
      </w:r>
      <w:r>
        <w:rPr>
          <w:color w:val="231F20"/>
          <w:spacing w:val="-15"/>
          <w:w w:val="105"/>
        </w:rPr>
        <w:t> </w:t>
      </w:r>
      <w:r>
        <w:rPr>
          <w:color w:val="231F20"/>
          <w:w w:val="105"/>
        </w:rPr>
        <w:t>adivinanza,</w:t>
      </w:r>
      <w:r>
        <w:rPr>
          <w:color w:val="231F20"/>
          <w:spacing w:val="-15"/>
          <w:w w:val="105"/>
        </w:rPr>
        <w:t> </w:t>
      </w:r>
      <w:r>
        <w:rPr>
          <w:color w:val="231F20"/>
          <w:w w:val="105"/>
        </w:rPr>
        <w:t>o parábola,</w:t>
      </w:r>
      <w:r>
        <w:rPr>
          <w:color w:val="231F20"/>
          <w:spacing w:val="-11"/>
          <w:w w:val="105"/>
        </w:rPr>
        <w:t> </w:t>
      </w:r>
      <w:r>
        <w:rPr>
          <w:color w:val="231F20"/>
          <w:w w:val="105"/>
        </w:rPr>
        <w:t>cuyo</w:t>
      </w:r>
      <w:r>
        <w:rPr>
          <w:color w:val="231F20"/>
          <w:spacing w:val="-12"/>
          <w:w w:val="105"/>
        </w:rPr>
        <w:t> </w:t>
      </w:r>
      <w:r>
        <w:rPr>
          <w:color w:val="231F20"/>
          <w:w w:val="105"/>
        </w:rPr>
        <w:t>tema</w:t>
      </w:r>
      <w:r>
        <w:rPr>
          <w:color w:val="231F20"/>
          <w:spacing w:val="-11"/>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tiempo;</w:t>
      </w:r>
      <w:r>
        <w:rPr>
          <w:color w:val="231F20"/>
          <w:spacing w:val="-11"/>
          <w:w w:val="105"/>
        </w:rPr>
        <w:t> </w:t>
      </w:r>
      <w:r>
        <w:rPr>
          <w:color w:val="231F20"/>
          <w:w w:val="105"/>
        </w:rPr>
        <w:t>esa</w:t>
      </w:r>
      <w:r>
        <w:rPr>
          <w:color w:val="231F20"/>
          <w:spacing w:val="-11"/>
          <w:w w:val="105"/>
        </w:rPr>
        <w:t> </w:t>
      </w:r>
      <w:r>
        <w:rPr>
          <w:color w:val="231F20"/>
          <w:w w:val="105"/>
        </w:rPr>
        <w:t>causa</w:t>
      </w:r>
      <w:r>
        <w:rPr>
          <w:color w:val="231F20"/>
          <w:spacing w:val="-12"/>
          <w:w w:val="105"/>
        </w:rPr>
        <w:t> </w:t>
      </w:r>
      <w:r>
        <w:rPr>
          <w:color w:val="231F20"/>
          <w:w w:val="105"/>
        </w:rPr>
        <w:t>recóndita</w:t>
      </w:r>
      <w:r>
        <w:rPr>
          <w:color w:val="231F20"/>
          <w:spacing w:val="-11"/>
          <w:w w:val="105"/>
        </w:rPr>
        <w:t> </w:t>
      </w:r>
      <w:r>
        <w:rPr>
          <w:color w:val="231F20"/>
          <w:w w:val="105"/>
        </w:rPr>
        <w:t>le</w:t>
      </w:r>
      <w:r>
        <w:rPr>
          <w:color w:val="231F20"/>
          <w:spacing w:val="-12"/>
          <w:w w:val="105"/>
        </w:rPr>
        <w:t> </w:t>
      </w:r>
      <w:r>
        <w:rPr>
          <w:color w:val="231F20"/>
          <w:w w:val="105"/>
        </w:rPr>
        <w:t>prohíbe</w:t>
      </w:r>
      <w:r>
        <w:rPr>
          <w:color w:val="231F20"/>
          <w:spacing w:val="-12"/>
          <w:w w:val="105"/>
        </w:rPr>
        <w:t> </w:t>
      </w:r>
      <w:r>
        <w:rPr>
          <w:color w:val="231F20"/>
          <w:w w:val="105"/>
        </w:rPr>
        <w:t>la</w:t>
      </w:r>
      <w:r>
        <w:rPr>
          <w:color w:val="231F20"/>
          <w:spacing w:val="-12"/>
          <w:w w:val="105"/>
        </w:rPr>
        <w:t> </w:t>
      </w:r>
      <w:r>
        <w:rPr>
          <w:color w:val="231F20"/>
          <w:w w:val="105"/>
        </w:rPr>
        <w:t>men- ción de su nombre” (JSB: 115).</w:t>
      </w:r>
      <w:r>
        <w:rPr>
          <w:color w:val="231F20"/>
          <w:w w:val="105"/>
          <w:position w:val="7"/>
          <w:sz w:val="14"/>
        </w:rPr>
        <w:t>18 </w:t>
      </w:r>
      <w:r>
        <w:rPr>
          <w:color w:val="231F20"/>
          <w:w w:val="105"/>
        </w:rPr>
        <w:t>Lo anterior confirma la presencia del rizoma</w:t>
      </w:r>
      <w:r>
        <w:rPr>
          <w:color w:val="231F20"/>
          <w:spacing w:val="-8"/>
          <w:w w:val="105"/>
        </w:rPr>
        <w:t> </w:t>
      </w:r>
      <w:r>
        <w:rPr>
          <w:color w:val="231F20"/>
          <w:w w:val="105"/>
        </w:rPr>
        <w:t>en</w:t>
      </w:r>
      <w:r>
        <w:rPr>
          <w:color w:val="231F20"/>
          <w:spacing w:val="-9"/>
          <w:w w:val="105"/>
        </w:rPr>
        <w:t> </w:t>
      </w:r>
      <w:r>
        <w:rPr>
          <w:color w:val="231F20"/>
          <w:w w:val="105"/>
        </w:rPr>
        <w:t>esa</w:t>
      </w:r>
      <w:r>
        <w:rPr>
          <w:color w:val="231F20"/>
          <w:spacing w:val="-8"/>
          <w:w w:val="105"/>
        </w:rPr>
        <w:t> </w:t>
      </w:r>
      <w:r>
        <w:rPr>
          <w:color w:val="231F20"/>
          <w:w w:val="105"/>
        </w:rPr>
        <w:t>idea,</w:t>
      </w:r>
      <w:r>
        <w:rPr>
          <w:color w:val="231F20"/>
          <w:spacing w:val="-8"/>
          <w:w w:val="105"/>
        </w:rPr>
        <w:t> </w:t>
      </w:r>
      <w:r>
        <w:rPr>
          <w:color w:val="231F20"/>
          <w:w w:val="105"/>
        </w:rPr>
        <w:t>ya</w:t>
      </w:r>
      <w:r>
        <w:rPr>
          <w:color w:val="231F20"/>
          <w:spacing w:val="-9"/>
          <w:w w:val="105"/>
        </w:rPr>
        <w:t> </w:t>
      </w:r>
      <w:r>
        <w:rPr>
          <w:color w:val="231F20"/>
          <w:w w:val="105"/>
        </w:rPr>
        <w:t>que</w:t>
      </w:r>
      <w:r>
        <w:rPr>
          <w:color w:val="231F20"/>
          <w:spacing w:val="-8"/>
          <w:w w:val="105"/>
        </w:rPr>
        <w:t> </w:t>
      </w:r>
      <w:r>
        <w:rPr>
          <w:color w:val="231F20"/>
          <w:w w:val="105"/>
        </w:rPr>
        <w:t>son</w:t>
      </w:r>
      <w:r>
        <w:rPr>
          <w:color w:val="231F20"/>
          <w:spacing w:val="-9"/>
          <w:w w:val="105"/>
        </w:rPr>
        <w:t> </w:t>
      </w:r>
      <w:r>
        <w:rPr>
          <w:color w:val="231F20"/>
          <w:w w:val="105"/>
        </w:rPr>
        <w:t>tiempos</w:t>
      </w:r>
      <w:r>
        <w:rPr>
          <w:color w:val="231F20"/>
          <w:spacing w:val="-8"/>
          <w:w w:val="105"/>
        </w:rPr>
        <w:t> </w:t>
      </w:r>
      <w:r>
        <w:rPr>
          <w:color w:val="231F20"/>
          <w:w w:val="105"/>
        </w:rPr>
        <w:t>en</w:t>
      </w:r>
      <w:r>
        <w:rPr>
          <w:color w:val="231F20"/>
          <w:spacing w:val="-9"/>
          <w:w w:val="105"/>
        </w:rPr>
        <w:t> </w:t>
      </w:r>
      <w:r>
        <w:rPr>
          <w:color w:val="231F20"/>
          <w:w w:val="105"/>
        </w:rPr>
        <w:t>movimiento,</w:t>
      </w:r>
      <w:r>
        <w:rPr>
          <w:color w:val="231F20"/>
          <w:spacing w:val="-8"/>
          <w:w w:val="105"/>
        </w:rPr>
        <w:t> </w:t>
      </w:r>
      <w:r>
        <w:rPr>
          <w:color w:val="231F20"/>
          <w:w w:val="105"/>
        </w:rPr>
        <w:t>cambiantes,</w:t>
      </w:r>
      <w:r>
        <w:rPr>
          <w:color w:val="231F20"/>
          <w:spacing w:val="-9"/>
          <w:w w:val="105"/>
        </w:rPr>
        <w:t> </w:t>
      </w:r>
      <w:r>
        <w:rPr>
          <w:color w:val="231F20"/>
          <w:w w:val="105"/>
        </w:rPr>
        <w:t>que se</w:t>
      </w:r>
      <w:r>
        <w:rPr>
          <w:color w:val="231F20"/>
          <w:spacing w:val="-19"/>
          <w:w w:val="105"/>
        </w:rPr>
        <w:t> </w:t>
      </w:r>
      <w:r>
        <w:rPr>
          <w:color w:val="231F20"/>
          <w:w w:val="105"/>
        </w:rPr>
        <w:t>encuentran,</w:t>
      </w:r>
      <w:r>
        <w:rPr>
          <w:color w:val="231F20"/>
          <w:spacing w:val="-19"/>
          <w:w w:val="105"/>
        </w:rPr>
        <w:t> </w:t>
      </w:r>
      <w:r>
        <w:rPr>
          <w:color w:val="231F20"/>
          <w:w w:val="105"/>
        </w:rPr>
        <w:t>desencuentran,</w:t>
      </w:r>
      <w:r>
        <w:rPr>
          <w:color w:val="231F20"/>
          <w:spacing w:val="-19"/>
          <w:w w:val="105"/>
        </w:rPr>
        <w:t> </w:t>
      </w:r>
      <w:r>
        <w:rPr>
          <w:color w:val="231F20"/>
          <w:w w:val="105"/>
        </w:rPr>
        <w:t>concurren</w:t>
      </w:r>
      <w:r>
        <w:rPr>
          <w:color w:val="231F20"/>
          <w:spacing w:val="-19"/>
          <w:w w:val="105"/>
        </w:rPr>
        <w:t> </w:t>
      </w:r>
      <w:r>
        <w:rPr>
          <w:color w:val="231F20"/>
          <w:w w:val="105"/>
        </w:rPr>
        <w:t>y</w:t>
      </w:r>
      <w:r>
        <w:rPr>
          <w:color w:val="231F20"/>
          <w:spacing w:val="-19"/>
          <w:w w:val="105"/>
        </w:rPr>
        <w:t> </w:t>
      </w:r>
      <w:r>
        <w:rPr>
          <w:color w:val="231F20"/>
          <w:w w:val="105"/>
        </w:rPr>
        <w:t>discrepan.</w:t>
      </w:r>
      <w:r>
        <w:rPr>
          <w:color w:val="231F20"/>
          <w:spacing w:val="-19"/>
          <w:w w:val="105"/>
        </w:rPr>
        <w:t> </w:t>
      </w:r>
      <w:r>
        <w:rPr>
          <w:color w:val="231F20"/>
          <w:w w:val="105"/>
        </w:rPr>
        <w:t>Stephen</w:t>
      </w:r>
      <w:r>
        <w:rPr>
          <w:color w:val="231F20"/>
          <w:spacing w:val="-19"/>
          <w:w w:val="105"/>
        </w:rPr>
        <w:t> </w:t>
      </w:r>
      <w:r>
        <w:rPr>
          <w:color w:val="231F20"/>
          <w:w w:val="105"/>
        </w:rPr>
        <w:t>Albert</w:t>
      </w:r>
      <w:r>
        <w:rPr>
          <w:color w:val="231F20"/>
          <w:spacing w:val="-19"/>
          <w:w w:val="105"/>
        </w:rPr>
        <w:t> </w:t>
      </w:r>
      <w:r>
        <w:rPr>
          <w:color w:val="231F20"/>
          <w:w w:val="105"/>
        </w:rPr>
        <w:t>da cuenta</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w w:val="105"/>
        </w:rPr>
        <w:t>didáctica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múltiple</w:t>
      </w:r>
      <w:r>
        <w:rPr>
          <w:color w:val="231F20"/>
          <w:spacing w:val="-5"/>
          <w:w w:val="105"/>
        </w:rPr>
        <w:t> </w:t>
      </w:r>
      <w:r>
        <w:rPr>
          <w:color w:val="231F20"/>
          <w:w w:val="105"/>
        </w:rPr>
        <w:t>esencia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obra:</w:t>
      </w:r>
      <w:r>
        <w:rPr>
          <w:color w:val="231F20"/>
          <w:spacing w:val="-6"/>
          <w:w w:val="105"/>
        </w:rPr>
        <w:t> </w:t>
      </w:r>
      <w:r>
        <w:rPr>
          <w:color w:val="231F20"/>
          <w:w w:val="105"/>
        </w:rPr>
        <w:t>“no</w:t>
      </w:r>
      <w:r>
        <w:rPr>
          <w:color w:val="231F20"/>
          <w:spacing w:val="-5"/>
          <w:w w:val="105"/>
        </w:rPr>
        <w:t> </w:t>
      </w:r>
      <w:r>
        <w:rPr>
          <w:color w:val="231F20"/>
          <w:w w:val="105"/>
        </w:rPr>
        <w:t>existi- mos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mayoría</w:t>
      </w:r>
      <w:r>
        <w:rPr>
          <w:color w:val="231F20"/>
          <w:spacing w:val="-5"/>
          <w:w w:val="105"/>
        </w:rPr>
        <w:t> </w:t>
      </w:r>
      <w:r>
        <w:rPr>
          <w:color w:val="231F20"/>
          <w:w w:val="105"/>
        </w:rPr>
        <w:t>de</w:t>
      </w:r>
      <w:r>
        <w:rPr>
          <w:color w:val="231F20"/>
          <w:spacing w:val="-5"/>
          <w:w w:val="105"/>
        </w:rPr>
        <w:t> </w:t>
      </w:r>
      <w:r>
        <w:rPr>
          <w:color w:val="231F20"/>
          <w:w w:val="105"/>
        </w:rPr>
        <w:t>esos</w:t>
      </w:r>
      <w:r>
        <w:rPr>
          <w:color w:val="231F20"/>
          <w:spacing w:val="-5"/>
          <w:w w:val="105"/>
        </w:rPr>
        <w:t> </w:t>
      </w:r>
      <w:r>
        <w:rPr>
          <w:color w:val="231F20"/>
          <w:w w:val="105"/>
        </w:rPr>
        <w:t>ejemplos;</w:t>
      </w:r>
      <w:r>
        <w:rPr>
          <w:color w:val="231F20"/>
          <w:spacing w:val="-5"/>
          <w:w w:val="105"/>
        </w:rPr>
        <w:t> </w:t>
      </w:r>
      <w:r>
        <w:rPr>
          <w:color w:val="231F20"/>
          <w:w w:val="105"/>
        </w:rPr>
        <w:t>en</w:t>
      </w:r>
      <w:r>
        <w:rPr>
          <w:color w:val="231F20"/>
          <w:spacing w:val="-5"/>
          <w:w w:val="105"/>
        </w:rPr>
        <w:t> </w:t>
      </w:r>
      <w:r>
        <w:rPr>
          <w:color w:val="231F20"/>
          <w:w w:val="105"/>
        </w:rPr>
        <w:t>algunos</w:t>
      </w:r>
      <w:r>
        <w:rPr>
          <w:color w:val="231F20"/>
          <w:spacing w:val="-5"/>
          <w:w w:val="105"/>
        </w:rPr>
        <w:t> </w:t>
      </w:r>
      <w:r>
        <w:rPr>
          <w:color w:val="231F20"/>
          <w:w w:val="105"/>
        </w:rPr>
        <w:t>existe</w:t>
      </w:r>
      <w:r>
        <w:rPr>
          <w:color w:val="231F20"/>
          <w:spacing w:val="-6"/>
          <w:w w:val="105"/>
        </w:rPr>
        <w:t> </w:t>
      </w:r>
      <w:r>
        <w:rPr>
          <w:color w:val="231F20"/>
          <w:w w:val="105"/>
        </w:rPr>
        <w:t>usted</w:t>
      </w:r>
      <w:r>
        <w:rPr>
          <w:color w:val="231F20"/>
          <w:spacing w:val="-6"/>
          <w:w w:val="105"/>
        </w:rPr>
        <w:t> </w:t>
      </w:r>
      <w:r>
        <w:rPr>
          <w:color w:val="231F20"/>
          <w:w w:val="105"/>
        </w:rPr>
        <w:t>y</w:t>
      </w:r>
      <w:r>
        <w:rPr>
          <w:color w:val="231F20"/>
          <w:spacing w:val="-5"/>
          <w:w w:val="105"/>
        </w:rPr>
        <w:t> </w:t>
      </w:r>
      <w:r>
        <w:rPr>
          <w:color w:val="231F20"/>
          <w:w w:val="105"/>
        </w:rPr>
        <w:t>no</w:t>
      </w:r>
      <w:r>
        <w:rPr>
          <w:color w:val="231F20"/>
          <w:spacing w:val="-5"/>
          <w:w w:val="105"/>
        </w:rPr>
        <w:t> </w:t>
      </w:r>
      <w:r>
        <w:rPr>
          <w:color w:val="231F20"/>
          <w:w w:val="105"/>
        </w:rPr>
        <w:t>yo;</w:t>
      </w:r>
      <w:r>
        <w:rPr>
          <w:color w:val="231F20"/>
          <w:spacing w:val="-6"/>
          <w:w w:val="105"/>
        </w:rPr>
        <w:t> </w:t>
      </w:r>
      <w:r>
        <w:rPr>
          <w:color w:val="231F20"/>
          <w:w w:val="105"/>
        </w:rPr>
        <w:t>en otros, yo, no usted; en otros, los dos. En éste, que un favorable azar me depara, usted ha llegado a mi casa; en otro, usted, al atravesar el jardín, me</w:t>
      </w:r>
      <w:r>
        <w:rPr>
          <w:color w:val="231F20"/>
          <w:spacing w:val="-6"/>
          <w:w w:val="105"/>
        </w:rPr>
        <w:t> </w:t>
      </w:r>
      <w:r>
        <w:rPr>
          <w:color w:val="231F20"/>
          <w:w w:val="105"/>
        </w:rPr>
        <w:t>ha</w:t>
      </w:r>
      <w:r>
        <w:rPr>
          <w:color w:val="231F20"/>
          <w:spacing w:val="-6"/>
          <w:w w:val="105"/>
        </w:rPr>
        <w:t> </w:t>
      </w:r>
      <w:r>
        <w:rPr>
          <w:color w:val="231F20"/>
          <w:w w:val="105"/>
        </w:rPr>
        <w:t>encontrado</w:t>
      </w:r>
      <w:r>
        <w:rPr>
          <w:color w:val="231F20"/>
          <w:spacing w:val="-6"/>
          <w:w w:val="105"/>
        </w:rPr>
        <w:t> </w:t>
      </w:r>
      <w:r>
        <w:rPr>
          <w:color w:val="231F20"/>
          <w:w w:val="105"/>
        </w:rPr>
        <w:t>muerto;</w:t>
      </w:r>
      <w:r>
        <w:rPr>
          <w:color w:val="231F20"/>
          <w:spacing w:val="-6"/>
          <w:w w:val="105"/>
        </w:rPr>
        <w:t> </w:t>
      </w:r>
      <w:r>
        <w:rPr>
          <w:color w:val="231F20"/>
          <w:w w:val="105"/>
        </w:rPr>
        <w:t>en</w:t>
      </w:r>
      <w:r>
        <w:rPr>
          <w:color w:val="231F20"/>
          <w:spacing w:val="-6"/>
          <w:w w:val="105"/>
        </w:rPr>
        <w:t> </w:t>
      </w:r>
      <w:r>
        <w:rPr>
          <w:color w:val="231F20"/>
          <w:w w:val="105"/>
        </w:rPr>
        <w:t>otro,</w:t>
      </w:r>
      <w:r>
        <w:rPr>
          <w:color w:val="231F20"/>
          <w:spacing w:val="-7"/>
          <w:w w:val="105"/>
        </w:rPr>
        <w:t> </w:t>
      </w:r>
      <w:r>
        <w:rPr>
          <w:color w:val="231F20"/>
          <w:w w:val="105"/>
        </w:rPr>
        <w:t>yo</w:t>
      </w:r>
      <w:r>
        <w:rPr>
          <w:color w:val="231F20"/>
          <w:spacing w:val="-7"/>
          <w:w w:val="105"/>
        </w:rPr>
        <w:t> </w:t>
      </w:r>
      <w:r>
        <w:rPr>
          <w:color w:val="231F20"/>
          <w:w w:val="105"/>
        </w:rPr>
        <w:t>digo</w:t>
      </w:r>
      <w:r>
        <w:rPr>
          <w:color w:val="231F20"/>
          <w:spacing w:val="-6"/>
          <w:w w:val="105"/>
        </w:rPr>
        <w:t> </w:t>
      </w:r>
      <w:r>
        <w:rPr>
          <w:color w:val="231F20"/>
          <w:w w:val="105"/>
        </w:rPr>
        <w:t>estas</w:t>
      </w:r>
      <w:r>
        <w:rPr>
          <w:color w:val="231F20"/>
          <w:spacing w:val="-6"/>
          <w:w w:val="105"/>
        </w:rPr>
        <w:t> </w:t>
      </w:r>
      <w:r>
        <w:rPr>
          <w:color w:val="231F20"/>
          <w:w w:val="105"/>
        </w:rPr>
        <w:t>mismas</w:t>
      </w:r>
      <w:r>
        <w:rPr>
          <w:color w:val="231F20"/>
          <w:spacing w:val="-6"/>
          <w:w w:val="105"/>
        </w:rPr>
        <w:t> </w:t>
      </w:r>
      <w:r>
        <w:rPr>
          <w:color w:val="231F20"/>
          <w:w w:val="105"/>
        </w:rPr>
        <w:t>palabras,</w:t>
      </w:r>
      <w:r>
        <w:rPr>
          <w:color w:val="231F20"/>
          <w:spacing w:val="-6"/>
          <w:w w:val="105"/>
        </w:rPr>
        <w:t> </w:t>
      </w:r>
      <w:r>
        <w:rPr>
          <w:color w:val="231F20"/>
          <w:w w:val="105"/>
        </w:rPr>
        <w:t>pero soy un </w:t>
      </w:r>
      <w:r>
        <w:rPr>
          <w:color w:val="231F20"/>
          <w:spacing w:val="-5"/>
          <w:w w:val="105"/>
        </w:rPr>
        <w:t>error, </w:t>
      </w:r>
      <w:r>
        <w:rPr>
          <w:color w:val="231F20"/>
          <w:w w:val="105"/>
        </w:rPr>
        <w:t>un fantasma” (JSB:</w:t>
      </w:r>
      <w:r>
        <w:rPr>
          <w:color w:val="231F20"/>
          <w:spacing w:val="-1"/>
          <w:w w:val="105"/>
        </w:rPr>
        <w:t> </w:t>
      </w:r>
      <w:r>
        <w:rPr>
          <w:color w:val="231F20"/>
          <w:w w:val="105"/>
        </w:rPr>
        <w:t>116).</w:t>
      </w:r>
    </w:p>
    <w:p>
      <w:pPr>
        <w:pStyle w:val="BodyText"/>
        <w:spacing w:line="304" w:lineRule="auto" w:before="2"/>
        <w:ind w:left="117" w:right="115" w:firstLine="396"/>
        <w:jc w:val="both"/>
      </w:pPr>
      <w:r>
        <w:rPr>
          <w:color w:val="231F20"/>
        </w:rPr>
        <w:t>El título de la obra monumental de </w:t>
      </w:r>
      <w:r>
        <w:rPr>
          <w:color w:val="231F20"/>
          <w:spacing w:val="-5"/>
        </w:rPr>
        <w:t>Ts’ui </w:t>
      </w:r>
      <w:r>
        <w:rPr>
          <w:color w:val="231F20"/>
        </w:rPr>
        <w:t>Pên y de la ficción de Bor-  ges concentra la metáfora del mundo y se relaciona con los árboles y los rizomas: el jardín es el universo y el laberinto, es una representación territorializada, contiene árboles en la superficie; los senderos se </w:t>
      </w:r>
      <w:r>
        <w:rPr>
          <w:color w:val="231F20"/>
          <w:spacing w:val="-3"/>
        </w:rPr>
        <w:t>refieren  </w:t>
      </w:r>
      <w:r>
        <w:rPr>
          <w:color w:val="231F20"/>
        </w:rPr>
        <w:t>a los posibles desenlaces de cada encuentro rizomorfe, son rizomas que   se multiplican, mutan y extienden aleatoriamente; por último, la bifurca- ción sería la dinámica de los rizomas en las extensiones subterráneas del jardín.</w:t>
      </w:r>
      <w:r>
        <w:rPr>
          <w:color w:val="231F20"/>
          <w:position w:val="7"/>
          <w:sz w:val="14"/>
        </w:rPr>
        <w:t>19    </w:t>
      </w:r>
      <w:r>
        <w:rPr>
          <w:color w:val="231F20"/>
        </w:rPr>
        <w:t>Echevarría   comenta   la   unión   potencialmente </w:t>
      </w:r>
      <w:r>
        <w:rPr>
          <w:color w:val="231F20"/>
          <w:spacing w:val="13"/>
        </w:rPr>
        <w:t> </w:t>
      </w:r>
      <w:r>
        <w:rPr>
          <w:color w:val="231F20"/>
        </w:rPr>
        <w:t>contradictoria</w:t>
      </w:r>
    </w:p>
    <w:p>
      <w:pPr>
        <w:pStyle w:val="BodyText"/>
        <w:rPr>
          <w:sz w:val="22"/>
        </w:rPr>
      </w:pPr>
    </w:p>
    <w:p>
      <w:pPr>
        <w:spacing w:line="280" w:lineRule="auto" w:before="191"/>
        <w:ind w:left="117" w:right="115" w:firstLine="396"/>
        <w:jc w:val="both"/>
        <w:rPr>
          <w:sz w:val="16"/>
        </w:rPr>
      </w:pPr>
      <w:r>
        <w:rPr>
          <w:color w:val="231F20"/>
          <w:position w:val="5"/>
          <w:sz w:val="11"/>
        </w:rPr>
        <w:t>18  </w:t>
      </w:r>
      <w:r>
        <w:rPr>
          <w:color w:val="231F20"/>
          <w:sz w:val="16"/>
        </w:rPr>
        <w:t>Pérez comenta al respecto: </w:t>
      </w:r>
      <w:r>
        <w:rPr>
          <w:color w:val="231F20"/>
          <w:spacing w:val="-3"/>
          <w:sz w:val="16"/>
        </w:rPr>
        <w:t>“Para </w:t>
      </w:r>
      <w:r>
        <w:rPr>
          <w:color w:val="231F20"/>
          <w:spacing w:val="-4"/>
          <w:sz w:val="16"/>
        </w:rPr>
        <w:t>Ts’ui </w:t>
      </w:r>
      <w:r>
        <w:rPr>
          <w:color w:val="231F20"/>
          <w:sz w:val="16"/>
        </w:rPr>
        <w:t>Pên el tiempo era un problema fundamental    y Albert entiende que no menciona la palabra ‘tiempo’ en su novela porque toda la novela     es una ‘adivinanza’ cuyo problema es el tiempo; no mencionarla es un modo perifrástico       de atraer la atención del lector sobre el problema. </w:t>
      </w:r>
      <w:r>
        <w:rPr>
          <w:color w:val="231F20"/>
          <w:spacing w:val="-6"/>
          <w:sz w:val="16"/>
        </w:rPr>
        <w:t>Pero </w:t>
      </w:r>
      <w:r>
        <w:rPr>
          <w:color w:val="231F20"/>
          <w:sz w:val="16"/>
        </w:rPr>
        <w:t>la novela es al mismo tiempo un laberinto: en ella hay varios desenlaces posibles que se bifurcan en otros desenlaces, y todos ocurren. El novelista logra crear una imagen distinta del tiempo: ese tiempo no es unifor-   me y absoluto, es una </w:t>
      </w:r>
      <w:r>
        <w:rPr>
          <w:color w:val="231F20"/>
          <w:spacing w:val="-3"/>
          <w:sz w:val="16"/>
        </w:rPr>
        <w:t>red </w:t>
      </w:r>
      <w:r>
        <w:rPr>
          <w:color w:val="231F20"/>
          <w:sz w:val="16"/>
        </w:rPr>
        <w:t>de tiempos que convergen, divergen y son paralelos, como lo son los acontecimientos de la novela” (Pérez 1986:  </w:t>
      </w:r>
      <w:r>
        <w:rPr>
          <w:color w:val="231F20"/>
          <w:spacing w:val="3"/>
          <w:sz w:val="16"/>
        </w:rPr>
        <w:t> </w:t>
      </w:r>
      <w:r>
        <w:rPr>
          <w:color w:val="231F20"/>
          <w:sz w:val="16"/>
        </w:rPr>
        <w:t>121).</w:t>
      </w:r>
    </w:p>
    <w:p>
      <w:pPr>
        <w:spacing w:line="280" w:lineRule="auto" w:before="0"/>
        <w:ind w:left="117" w:right="115" w:firstLine="396"/>
        <w:jc w:val="both"/>
        <w:rPr>
          <w:sz w:val="16"/>
        </w:rPr>
      </w:pPr>
      <w:r>
        <w:rPr>
          <w:color w:val="231F20"/>
          <w:w w:val="105"/>
          <w:position w:val="5"/>
          <w:sz w:val="11"/>
        </w:rPr>
        <w:t>19 </w:t>
      </w:r>
      <w:r>
        <w:rPr>
          <w:color w:val="231F20"/>
          <w:w w:val="105"/>
          <w:sz w:val="16"/>
        </w:rPr>
        <w:t>El siguiente fragmento de Deleuze y Guattari se transcribe para resumir la diná- mica que ocurre entre los árboles y los rizomas y ejemplificar la preferencia rotunda por los rizomas de los filósofos franceses: “Ser rizomorfo es producir tallos y filamentos que parecen raíces, o, todavía </w:t>
      </w:r>
      <w:r>
        <w:rPr>
          <w:color w:val="231F20"/>
          <w:spacing w:val="-3"/>
          <w:w w:val="105"/>
          <w:sz w:val="16"/>
        </w:rPr>
        <w:t>mejor, </w:t>
      </w:r>
      <w:r>
        <w:rPr>
          <w:color w:val="231F20"/>
          <w:w w:val="105"/>
          <w:sz w:val="16"/>
        </w:rPr>
        <w:t>que se conectan con ellas al penetrar en el tronco, sin perjuicio de hacer que sirvan para nuevos usos extraños. Estamos cansados del árbol. no debemos</w:t>
      </w:r>
      <w:r>
        <w:rPr>
          <w:color w:val="231F20"/>
          <w:spacing w:val="-14"/>
          <w:w w:val="105"/>
          <w:sz w:val="16"/>
        </w:rPr>
        <w:t> </w:t>
      </w:r>
      <w:r>
        <w:rPr>
          <w:color w:val="231F20"/>
          <w:w w:val="105"/>
          <w:sz w:val="16"/>
        </w:rPr>
        <w:t>seguir</w:t>
      </w:r>
      <w:r>
        <w:rPr>
          <w:color w:val="231F20"/>
          <w:spacing w:val="-14"/>
          <w:w w:val="105"/>
          <w:sz w:val="16"/>
        </w:rPr>
        <w:t> </w:t>
      </w:r>
      <w:r>
        <w:rPr>
          <w:color w:val="231F20"/>
          <w:w w:val="105"/>
          <w:sz w:val="16"/>
        </w:rPr>
        <w:t>creyendo</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los</w:t>
      </w:r>
      <w:r>
        <w:rPr>
          <w:color w:val="231F20"/>
          <w:spacing w:val="-14"/>
          <w:w w:val="105"/>
          <w:sz w:val="16"/>
        </w:rPr>
        <w:t> </w:t>
      </w:r>
      <w:r>
        <w:rPr>
          <w:color w:val="231F20"/>
          <w:w w:val="105"/>
          <w:sz w:val="16"/>
        </w:rPr>
        <w:t>árboles,</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las</w:t>
      </w:r>
      <w:r>
        <w:rPr>
          <w:color w:val="231F20"/>
          <w:spacing w:val="-14"/>
          <w:w w:val="105"/>
          <w:sz w:val="16"/>
        </w:rPr>
        <w:t> </w:t>
      </w:r>
      <w:r>
        <w:rPr>
          <w:color w:val="231F20"/>
          <w:w w:val="105"/>
          <w:sz w:val="16"/>
        </w:rPr>
        <w:t>raíces</w:t>
      </w:r>
      <w:r>
        <w:rPr>
          <w:color w:val="231F20"/>
          <w:spacing w:val="-14"/>
          <w:w w:val="105"/>
          <w:sz w:val="16"/>
        </w:rPr>
        <w:t> </w:t>
      </w:r>
      <w:r>
        <w:rPr>
          <w:color w:val="231F20"/>
          <w:w w:val="105"/>
          <w:sz w:val="16"/>
        </w:rPr>
        <w:t>o</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las</w:t>
      </w:r>
      <w:r>
        <w:rPr>
          <w:color w:val="231F20"/>
          <w:spacing w:val="-14"/>
          <w:w w:val="105"/>
          <w:sz w:val="16"/>
        </w:rPr>
        <w:t> </w:t>
      </w:r>
      <w:r>
        <w:rPr>
          <w:color w:val="231F20"/>
          <w:w w:val="105"/>
          <w:sz w:val="16"/>
        </w:rPr>
        <w:t>raicillas,</w:t>
      </w:r>
      <w:r>
        <w:rPr>
          <w:color w:val="231F20"/>
          <w:spacing w:val="-14"/>
          <w:w w:val="105"/>
          <w:sz w:val="16"/>
        </w:rPr>
        <w:t> </w:t>
      </w:r>
      <w:r>
        <w:rPr>
          <w:color w:val="231F20"/>
          <w:w w:val="105"/>
          <w:sz w:val="16"/>
        </w:rPr>
        <w:t>nos</w:t>
      </w:r>
      <w:r>
        <w:rPr>
          <w:color w:val="231F20"/>
          <w:spacing w:val="-14"/>
          <w:w w:val="105"/>
          <w:sz w:val="16"/>
        </w:rPr>
        <w:t> </w:t>
      </w:r>
      <w:r>
        <w:rPr>
          <w:color w:val="231F20"/>
          <w:w w:val="105"/>
          <w:sz w:val="16"/>
        </w:rPr>
        <w:t>han</w:t>
      </w:r>
      <w:r>
        <w:rPr>
          <w:color w:val="231F20"/>
          <w:spacing w:val="-14"/>
          <w:w w:val="105"/>
          <w:sz w:val="16"/>
        </w:rPr>
        <w:t> </w:t>
      </w:r>
      <w:r>
        <w:rPr>
          <w:color w:val="231F20"/>
          <w:w w:val="105"/>
          <w:sz w:val="16"/>
        </w:rPr>
        <w:t>hecho</w:t>
      </w:r>
      <w:r>
        <w:rPr>
          <w:color w:val="231F20"/>
          <w:spacing w:val="-14"/>
          <w:w w:val="105"/>
          <w:sz w:val="16"/>
        </w:rPr>
        <w:t> </w:t>
      </w:r>
      <w:r>
        <w:rPr>
          <w:color w:val="231F20"/>
          <w:w w:val="105"/>
          <w:sz w:val="16"/>
        </w:rPr>
        <w:t>sufrir</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del jardín y el laberinto: “El espacio textual limitado de </w:t>
      </w:r>
      <w:r>
        <w:rPr>
          <w:rFonts w:ascii="Times New Roman" w:hAnsi="Times New Roman"/>
          <w:i/>
          <w:color w:val="231F20"/>
        </w:rPr>
        <w:t>El jardín de sende- </w:t>
      </w:r>
      <w:r>
        <w:rPr>
          <w:rFonts w:ascii="Times New Roman" w:hAnsi="Times New Roman"/>
          <w:i/>
          <w:color w:val="231F20"/>
          <w:spacing w:val="-3"/>
        </w:rPr>
        <w:t>ros </w:t>
      </w:r>
      <w:r>
        <w:rPr>
          <w:rFonts w:ascii="Times New Roman" w:hAnsi="Times New Roman"/>
          <w:i/>
          <w:color w:val="231F20"/>
        </w:rPr>
        <w:t>que se bifurcan </w:t>
      </w:r>
      <w:r>
        <w:rPr>
          <w:color w:val="231F20"/>
        </w:rPr>
        <w:t>del antecesor de </w:t>
      </w:r>
      <w:r>
        <w:rPr>
          <w:color w:val="231F20"/>
          <w:spacing w:val="-11"/>
        </w:rPr>
        <w:t>yu </w:t>
      </w:r>
      <w:r>
        <w:rPr>
          <w:color w:val="231F20"/>
          <w:spacing w:val="-6"/>
        </w:rPr>
        <w:t>Tsun </w:t>
      </w:r>
      <w:r>
        <w:rPr>
          <w:color w:val="231F20"/>
        </w:rPr>
        <w:t>es, a su vez, como el jardín físi- co chino, una cifra del cosmos (el </w:t>
      </w:r>
      <w:r>
        <w:rPr>
          <w:rFonts w:ascii="Times New Roman" w:hAnsi="Times New Roman"/>
          <w:i/>
          <w:color w:val="231F20"/>
        </w:rPr>
        <w:t>multtum in parvo</w:t>
      </w:r>
      <w:r>
        <w:rPr>
          <w:color w:val="231F20"/>
        </w:rPr>
        <w:t>), un caos al que subyace un </w:t>
      </w:r>
      <w:r>
        <w:rPr>
          <w:color w:val="231F20"/>
          <w:spacing w:val="-3"/>
        </w:rPr>
        <w:t>orden previo, </w:t>
      </w:r>
      <w:r>
        <w:rPr>
          <w:color w:val="231F20"/>
        </w:rPr>
        <w:t>un laberinto, una obra inconclusa que aspira a la calidad de infinita y que asimismo </w:t>
      </w:r>
      <w:r>
        <w:rPr>
          <w:color w:val="231F20"/>
          <w:spacing w:val="-3"/>
        </w:rPr>
        <w:t>revela </w:t>
      </w:r>
      <w:r>
        <w:rPr>
          <w:color w:val="231F20"/>
        </w:rPr>
        <w:t>los rasgos del autor” (1999:  83).</w:t>
      </w:r>
    </w:p>
    <w:p>
      <w:pPr>
        <w:pStyle w:val="BodyText"/>
        <w:spacing w:line="304" w:lineRule="auto"/>
        <w:ind w:left="117" w:right="114" w:firstLine="396"/>
        <w:jc w:val="both"/>
      </w:pPr>
      <w:r>
        <w:rPr>
          <w:color w:val="231F20"/>
          <w:w w:val="105"/>
        </w:rPr>
        <w:t>El hecho de que el jardín sea el laberinto refuerza aún más la yux- taposición oriente/occidente, constituida por los personajes </w:t>
      </w:r>
      <w:r>
        <w:rPr>
          <w:color w:val="231F20"/>
          <w:spacing w:val="-11"/>
          <w:w w:val="105"/>
        </w:rPr>
        <w:t>yu </w:t>
      </w:r>
      <w:r>
        <w:rPr>
          <w:color w:val="231F20"/>
          <w:spacing w:val="-6"/>
          <w:w w:val="105"/>
        </w:rPr>
        <w:t>Tsun </w:t>
      </w:r>
      <w:r>
        <w:rPr>
          <w:color w:val="231F20"/>
          <w:w w:val="105"/>
        </w:rPr>
        <w:t>y Stephen Albert; jardín es un motivo cultural oriental distintivo, con im- plicaciones arquitectónicas, filosóficas y literarias.</w:t>
      </w:r>
      <w:r>
        <w:rPr>
          <w:color w:val="231F20"/>
          <w:w w:val="105"/>
          <w:position w:val="7"/>
          <w:sz w:val="14"/>
        </w:rPr>
        <w:t>20 </w:t>
      </w:r>
      <w:r>
        <w:rPr>
          <w:color w:val="231F20"/>
          <w:w w:val="105"/>
        </w:rPr>
        <w:t>no obstante, cabe señalar que el jardín es, asimismo, la imagen bíblica por excelencia, </w:t>
      </w:r>
      <w:r>
        <w:rPr>
          <w:color w:val="231F20"/>
          <w:spacing w:val="-3"/>
          <w:w w:val="105"/>
        </w:rPr>
        <w:t>re- </w:t>
      </w:r>
      <w:r>
        <w:rPr>
          <w:color w:val="231F20"/>
          <w:w w:val="105"/>
        </w:rPr>
        <w:t>presenta el paraíso terrenal, “que corresponde a la predominancia del </w:t>
      </w:r>
      <w:r>
        <w:rPr>
          <w:color w:val="231F20"/>
          <w:spacing w:val="-3"/>
          <w:w w:val="105"/>
        </w:rPr>
        <w:t>reino </w:t>
      </w:r>
      <w:r>
        <w:rPr>
          <w:color w:val="231F20"/>
          <w:w w:val="105"/>
        </w:rPr>
        <w:t>vegetal al comienzo de una era cíclica” </w:t>
      </w:r>
      <w:r>
        <w:rPr>
          <w:color w:val="231F20"/>
          <w:spacing w:val="-3"/>
          <w:w w:val="105"/>
        </w:rPr>
        <w:t>(chevalier, </w:t>
      </w:r>
      <w:r>
        <w:rPr>
          <w:color w:val="231F20"/>
          <w:w w:val="105"/>
        </w:rPr>
        <w:t>1986: 603)</w:t>
      </w:r>
      <w:r>
        <w:rPr>
          <w:color w:val="231F20"/>
          <w:w w:val="105"/>
          <w:position w:val="7"/>
          <w:sz w:val="14"/>
        </w:rPr>
        <w:t>21 </w:t>
      </w:r>
      <w:r>
        <w:rPr>
          <w:color w:val="231F20"/>
          <w:w w:val="105"/>
        </w:rPr>
        <w:t>y </w:t>
      </w:r>
      <w:r>
        <w:rPr>
          <w:color w:val="231F20"/>
        </w:rPr>
        <w:t>concentra</w:t>
      </w:r>
      <w:r>
        <w:rPr>
          <w:color w:val="231F20"/>
          <w:spacing w:val="-8"/>
        </w:rPr>
        <w:t> </w:t>
      </w:r>
      <w:r>
        <w:rPr>
          <w:color w:val="231F20"/>
        </w:rPr>
        <w:t>el</w:t>
      </w:r>
      <w:r>
        <w:rPr>
          <w:color w:val="231F20"/>
          <w:spacing w:val="-8"/>
        </w:rPr>
        <w:t> </w:t>
      </w:r>
      <w:r>
        <w:rPr>
          <w:color w:val="231F20"/>
        </w:rPr>
        <w:t>misticismo</w:t>
      </w:r>
      <w:r>
        <w:rPr>
          <w:color w:val="231F20"/>
          <w:spacing w:val="-8"/>
        </w:rPr>
        <w:t> </w:t>
      </w:r>
      <w:r>
        <w:rPr>
          <w:color w:val="231F20"/>
        </w:rPr>
        <w:t>del</w:t>
      </w:r>
      <w:r>
        <w:rPr>
          <w:color w:val="231F20"/>
          <w:spacing w:val="-8"/>
        </w:rPr>
        <w:t> </w:t>
      </w:r>
      <w:r>
        <w:rPr>
          <w:color w:val="231F20"/>
        </w:rPr>
        <w:t>encuentro</w:t>
      </w:r>
      <w:r>
        <w:rPr>
          <w:color w:val="231F20"/>
          <w:spacing w:val="-8"/>
        </w:rPr>
        <w:t> </w:t>
      </w:r>
      <w:r>
        <w:rPr>
          <w:color w:val="231F20"/>
        </w:rPr>
        <w:t>erótico</w:t>
      </w:r>
      <w:r>
        <w:rPr>
          <w:color w:val="231F20"/>
          <w:spacing w:val="-8"/>
        </w:rPr>
        <w:t> </w:t>
      </w:r>
      <w:r>
        <w:rPr>
          <w:color w:val="231F20"/>
        </w:rPr>
        <w:t>en</w:t>
      </w:r>
      <w:r>
        <w:rPr>
          <w:color w:val="231F20"/>
          <w:spacing w:val="-8"/>
        </w:rPr>
        <w:t> </w:t>
      </w:r>
      <w:r>
        <w:rPr>
          <w:color w:val="231F20"/>
        </w:rPr>
        <w:t>el</w:t>
      </w:r>
      <w:r>
        <w:rPr>
          <w:color w:val="231F20"/>
          <w:spacing w:val="-8"/>
        </w:rPr>
        <w:t> </w:t>
      </w:r>
      <w:r>
        <w:rPr>
          <w:rFonts w:ascii="Times New Roman" w:hAnsi="Times New Roman"/>
          <w:i/>
          <w:color w:val="231F20"/>
        </w:rPr>
        <w:t>Canttar</w:t>
      </w:r>
      <w:r>
        <w:rPr>
          <w:rFonts w:ascii="Times New Roman" w:hAnsi="Times New Roman"/>
          <w:i/>
          <w:color w:val="231F20"/>
          <w:spacing w:val="-14"/>
        </w:rPr>
        <w:t> </w:t>
      </w:r>
      <w:r>
        <w:rPr>
          <w:rFonts w:ascii="Times New Roman" w:hAnsi="Times New Roman"/>
          <w:i/>
          <w:color w:val="231F20"/>
        </w:rPr>
        <w:t>de</w:t>
      </w:r>
      <w:r>
        <w:rPr>
          <w:rFonts w:ascii="Times New Roman" w:hAnsi="Times New Roman"/>
          <w:i/>
          <w:color w:val="231F20"/>
          <w:spacing w:val="-14"/>
        </w:rPr>
        <w:t> </w:t>
      </w:r>
      <w:r>
        <w:rPr>
          <w:rFonts w:ascii="Times New Roman" w:hAnsi="Times New Roman"/>
          <w:i/>
          <w:color w:val="231F20"/>
        </w:rPr>
        <w:t>los</w:t>
      </w:r>
      <w:r>
        <w:rPr>
          <w:rFonts w:ascii="Times New Roman" w:hAnsi="Times New Roman"/>
          <w:i/>
          <w:color w:val="231F20"/>
          <w:spacing w:val="-14"/>
        </w:rPr>
        <w:t> </w:t>
      </w:r>
      <w:r>
        <w:rPr>
          <w:rFonts w:ascii="Times New Roman" w:hAnsi="Times New Roman"/>
          <w:i/>
          <w:color w:val="231F20"/>
        </w:rPr>
        <w:t>Canttares</w:t>
      </w:r>
      <w:r>
        <w:rPr>
          <w:color w:val="231F20"/>
        </w:rPr>
        <w:t>; </w:t>
      </w:r>
      <w:r>
        <w:rPr>
          <w:color w:val="231F20"/>
          <w:w w:val="105"/>
        </w:rPr>
        <w:t>además,</w:t>
      </w:r>
      <w:r>
        <w:rPr>
          <w:color w:val="231F20"/>
          <w:spacing w:val="-19"/>
          <w:w w:val="105"/>
        </w:rPr>
        <w:t> </w:t>
      </w:r>
      <w:r>
        <w:rPr>
          <w:color w:val="231F20"/>
          <w:w w:val="105"/>
        </w:rPr>
        <w:t>su</w:t>
      </w:r>
      <w:r>
        <w:rPr>
          <w:color w:val="231F20"/>
          <w:spacing w:val="-19"/>
          <w:w w:val="105"/>
        </w:rPr>
        <w:t> </w:t>
      </w:r>
      <w:r>
        <w:rPr>
          <w:color w:val="231F20"/>
          <w:w w:val="105"/>
        </w:rPr>
        <w:t>importancia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tradición</w:t>
      </w:r>
      <w:r>
        <w:rPr>
          <w:color w:val="231F20"/>
          <w:spacing w:val="-19"/>
          <w:w w:val="105"/>
        </w:rPr>
        <w:t> </w:t>
      </w:r>
      <w:r>
        <w:rPr>
          <w:color w:val="231F20"/>
          <w:w w:val="105"/>
        </w:rPr>
        <w:t>islámica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cual</w:t>
      </w:r>
      <w:r>
        <w:rPr>
          <w:color w:val="231F20"/>
          <w:spacing w:val="-19"/>
          <w:w w:val="105"/>
        </w:rPr>
        <w:t> </w:t>
      </w:r>
      <w:r>
        <w:rPr>
          <w:color w:val="231F20"/>
          <w:w w:val="105"/>
        </w:rPr>
        <w:t>ilustra</w:t>
      </w:r>
      <w:r>
        <w:rPr>
          <w:color w:val="231F20"/>
          <w:spacing w:val="-19"/>
          <w:w w:val="105"/>
        </w:rPr>
        <w:t> </w:t>
      </w:r>
      <w:r>
        <w:rPr>
          <w:color w:val="231F20"/>
          <w:w w:val="105"/>
        </w:rPr>
        <w:t>al</w:t>
      </w:r>
      <w:r>
        <w:rPr>
          <w:color w:val="231F20"/>
          <w:spacing w:val="-19"/>
          <w:w w:val="105"/>
        </w:rPr>
        <w:t> </w:t>
      </w:r>
      <w:r>
        <w:rPr>
          <w:color w:val="231F20"/>
          <w:w w:val="105"/>
        </w:rPr>
        <w:t>paraí- so,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mitología</w:t>
      </w:r>
      <w:r>
        <w:rPr>
          <w:color w:val="231F20"/>
          <w:spacing w:val="-7"/>
          <w:w w:val="105"/>
        </w:rPr>
        <w:t> </w:t>
      </w:r>
      <w:r>
        <w:rPr>
          <w:color w:val="231F20"/>
          <w:w w:val="105"/>
        </w:rPr>
        <w:t>griega</w:t>
      </w:r>
      <w:r>
        <w:rPr>
          <w:color w:val="231F20"/>
          <w:spacing w:val="-7"/>
          <w:w w:val="105"/>
        </w:rPr>
        <w:t> </w:t>
      </w:r>
      <w:r>
        <w:rPr>
          <w:color w:val="231F20"/>
          <w:w w:val="105"/>
        </w:rPr>
        <w:t>donde</w:t>
      </w:r>
      <w:r>
        <w:rPr>
          <w:color w:val="231F20"/>
          <w:spacing w:val="-6"/>
          <w:w w:val="105"/>
        </w:rPr>
        <w:t> </w:t>
      </w:r>
      <w:r>
        <w:rPr>
          <w:color w:val="231F20"/>
          <w:w w:val="105"/>
        </w:rPr>
        <w:t>se</w:t>
      </w:r>
      <w:r>
        <w:rPr>
          <w:color w:val="231F20"/>
          <w:spacing w:val="-7"/>
          <w:w w:val="105"/>
        </w:rPr>
        <w:t> </w:t>
      </w:r>
      <w:r>
        <w:rPr>
          <w:color w:val="231F20"/>
          <w:w w:val="105"/>
        </w:rPr>
        <w:t>le</w:t>
      </w:r>
      <w:r>
        <w:rPr>
          <w:color w:val="231F20"/>
          <w:spacing w:val="-7"/>
          <w:w w:val="105"/>
        </w:rPr>
        <w:t> </w:t>
      </w:r>
      <w:r>
        <w:rPr>
          <w:color w:val="231F20"/>
          <w:w w:val="105"/>
        </w:rPr>
        <w:t>asocia</w:t>
      </w:r>
      <w:r>
        <w:rPr>
          <w:color w:val="231F20"/>
          <w:spacing w:val="-6"/>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lujo,</w:t>
      </w:r>
      <w:r>
        <w:rPr>
          <w:color w:val="231F20"/>
          <w:spacing w:val="-6"/>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concepción del jardín perfumado de la india y la </w:t>
      </w:r>
      <w:r>
        <w:rPr>
          <w:color w:val="231F20"/>
          <w:spacing w:val="-4"/>
          <w:w w:val="105"/>
        </w:rPr>
        <w:t>Persia, </w:t>
      </w:r>
      <w:r>
        <w:rPr>
          <w:color w:val="231F20"/>
          <w:w w:val="105"/>
        </w:rPr>
        <w:t>no es anodina en cuanto a su</w:t>
      </w:r>
      <w:r>
        <w:rPr>
          <w:color w:val="231F20"/>
          <w:spacing w:val="-12"/>
          <w:w w:val="105"/>
        </w:rPr>
        <w:t> </w:t>
      </w:r>
      <w:r>
        <w:rPr>
          <w:color w:val="231F20"/>
          <w:w w:val="105"/>
        </w:rPr>
        <w:t>carga</w:t>
      </w:r>
      <w:r>
        <w:rPr>
          <w:color w:val="231F20"/>
          <w:spacing w:val="-12"/>
          <w:w w:val="105"/>
        </w:rPr>
        <w:t> </w:t>
      </w:r>
      <w:r>
        <w:rPr>
          <w:color w:val="231F20"/>
          <w:w w:val="105"/>
        </w:rPr>
        <w:t>simbólica</w:t>
      </w:r>
      <w:r>
        <w:rPr>
          <w:color w:val="231F20"/>
          <w:spacing w:val="-12"/>
          <w:w w:val="105"/>
        </w:rPr>
        <w:t> </w:t>
      </w:r>
      <w:r>
        <w:rPr>
          <w:color w:val="231F20"/>
          <w:w w:val="105"/>
        </w:rPr>
        <w:t>en</w:t>
      </w:r>
      <w:r>
        <w:rPr>
          <w:color w:val="231F20"/>
          <w:spacing w:val="-12"/>
          <w:w w:val="105"/>
        </w:rPr>
        <w:t> </w:t>
      </w:r>
      <w:r>
        <w:rPr>
          <w:color w:val="231F20"/>
          <w:w w:val="105"/>
        </w:rPr>
        <w:t>estas</w:t>
      </w:r>
      <w:r>
        <w:rPr>
          <w:color w:val="231F20"/>
          <w:spacing w:val="-12"/>
          <w:w w:val="105"/>
        </w:rPr>
        <w:t> </w:t>
      </w:r>
      <w:r>
        <w:rPr>
          <w:color w:val="231F20"/>
          <w:w w:val="105"/>
        </w:rPr>
        <w:t>grandes</w:t>
      </w:r>
      <w:r>
        <w:rPr>
          <w:color w:val="231F20"/>
          <w:spacing w:val="-12"/>
          <w:w w:val="105"/>
        </w:rPr>
        <w:t> </w:t>
      </w:r>
      <w:r>
        <w:rPr>
          <w:color w:val="231F20"/>
          <w:w w:val="105"/>
        </w:rPr>
        <w:t>y</w:t>
      </w:r>
      <w:r>
        <w:rPr>
          <w:color w:val="231F20"/>
          <w:spacing w:val="-12"/>
          <w:w w:val="105"/>
        </w:rPr>
        <w:t> </w:t>
      </w:r>
      <w:r>
        <w:rPr>
          <w:color w:val="231F20"/>
          <w:w w:val="105"/>
        </w:rPr>
        <w:t>grandiosas</w:t>
      </w:r>
      <w:r>
        <w:rPr>
          <w:color w:val="231F20"/>
          <w:spacing w:val="-12"/>
          <w:w w:val="105"/>
        </w:rPr>
        <w:t> </w:t>
      </w:r>
      <w:r>
        <w:rPr>
          <w:color w:val="231F20"/>
          <w:w w:val="105"/>
        </w:rPr>
        <w:t>civilizaciones;</w:t>
      </w:r>
      <w:r>
        <w:rPr>
          <w:color w:val="231F20"/>
          <w:spacing w:val="-12"/>
          <w:w w:val="105"/>
        </w:rPr>
        <w:t> </w:t>
      </w:r>
      <w:r>
        <w:rPr>
          <w:color w:val="231F20"/>
          <w:w w:val="105"/>
        </w:rPr>
        <w:t>su</w:t>
      </w:r>
      <w:r>
        <w:rPr>
          <w:color w:val="231F20"/>
          <w:spacing w:val="-12"/>
          <w:w w:val="105"/>
        </w:rPr>
        <w:t> </w:t>
      </w:r>
      <w:r>
        <w:rPr>
          <w:color w:val="231F20"/>
          <w:w w:val="105"/>
        </w:rPr>
        <w:t>signi- ficado</w:t>
      </w:r>
      <w:r>
        <w:rPr>
          <w:color w:val="231F20"/>
          <w:spacing w:val="-13"/>
          <w:w w:val="105"/>
        </w:rPr>
        <w:t> </w:t>
      </w:r>
      <w:r>
        <w:rPr>
          <w:color w:val="231F20"/>
          <w:w w:val="105"/>
        </w:rPr>
        <w:t>en</w:t>
      </w:r>
      <w:r>
        <w:rPr>
          <w:color w:val="231F20"/>
          <w:spacing w:val="-13"/>
          <w:w w:val="105"/>
        </w:rPr>
        <w:t> </w:t>
      </w:r>
      <w:r>
        <w:rPr>
          <w:color w:val="231F20"/>
          <w:spacing w:val="-4"/>
          <w:w w:val="105"/>
        </w:rPr>
        <w:t>Persia</w:t>
      </w:r>
      <w:r>
        <w:rPr>
          <w:color w:val="231F20"/>
          <w:spacing w:val="-13"/>
          <w:w w:val="105"/>
        </w:rPr>
        <w:t> </w:t>
      </w:r>
      <w:r>
        <w:rPr>
          <w:color w:val="231F20"/>
          <w:w w:val="105"/>
        </w:rPr>
        <w:t>manifiesta</w:t>
      </w:r>
      <w:r>
        <w:rPr>
          <w:color w:val="231F20"/>
          <w:spacing w:val="-13"/>
          <w:w w:val="105"/>
        </w:rPr>
        <w:t> </w:t>
      </w:r>
      <w:r>
        <w:rPr>
          <w:color w:val="231F20"/>
          <w:w w:val="105"/>
        </w:rPr>
        <w:t>propiedades</w:t>
      </w:r>
      <w:r>
        <w:rPr>
          <w:color w:val="231F20"/>
          <w:spacing w:val="-13"/>
          <w:w w:val="105"/>
        </w:rPr>
        <w:t> </w:t>
      </w:r>
      <w:r>
        <w:rPr>
          <w:color w:val="231F20"/>
          <w:w w:val="105"/>
        </w:rPr>
        <w:t>metafísicas</w:t>
      </w:r>
      <w:r>
        <w:rPr>
          <w:color w:val="231F20"/>
          <w:spacing w:val="-13"/>
          <w:w w:val="105"/>
        </w:rPr>
        <w:t> </w:t>
      </w:r>
      <w:r>
        <w:rPr>
          <w:color w:val="231F20"/>
          <w:w w:val="105"/>
        </w:rPr>
        <w:t>y</w:t>
      </w:r>
      <w:r>
        <w:rPr>
          <w:color w:val="231F20"/>
          <w:spacing w:val="-13"/>
          <w:w w:val="105"/>
        </w:rPr>
        <w:t> </w:t>
      </w:r>
      <w:r>
        <w:rPr>
          <w:color w:val="231F20"/>
          <w:w w:val="105"/>
        </w:rPr>
        <w:t>místicas,</w:t>
      </w:r>
      <w:r>
        <w:rPr>
          <w:color w:val="231F20"/>
          <w:w w:val="105"/>
          <w:position w:val="7"/>
          <w:sz w:val="14"/>
        </w:rPr>
        <w:t>22</w:t>
      </w:r>
      <w:r>
        <w:rPr>
          <w:color w:val="231F20"/>
          <w:spacing w:val="1"/>
          <w:w w:val="105"/>
          <w:position w:val="7"/>
          <w:sz w:val="14"/>
        </w:rPr>
        <w:t> </w:t>
      </w:r>
      <w:r>
        <w:rPr>
          <w:color w:val="231F20"/>
          <w:w w:val="105"/>
        </w:rPr>
        <w:t>aproxi- mándose</w:t>
      </w:r>
      <w:r>
        <w:rPr>
          <w:color w:val="231F20"/>
          <w:spacing w:val="-11"/>
          <w:w w:val="105"/>
        </w:rPr>
        <w:t> </w:t>
      </w:r>
      <w:r>
        <w:rPr>
          <w:color w:val="231F20"/>
          <w:w w:val="105"/>
        </w:rPr>
        <w:t>al</w:t>
      </w:r>
      <w:r>
        <w:rPr>
          <w:color w:val="231F20"/>
          <w:spacing w:val="-11"/>
          <w:w w:val="105"/>
        </w:rPr>
        <w:t> </w:t>
      </w:r>
      <w:r>
        <w:rPr>
          <w:color w:val="231F20"/>
          <w:w w:val="105"/>
        </w:rPr>
        <w:t>jardín</w:t>
      </w:r>
      <w:r>
        <w:rPr>
          <w:color w:val="231F20"/>
          <w:spacing w:val="-11"/>
          <w:w w:val="105"/>
        </w:rPr>
        <w:t> </w:t>
      </w:r>
      <w:r>
        <w:rPr>
          <w:color w:val="231F20"/>
          <w:w w:val="105"/>
        </w:rPr>
        <w:t>oriental</w:t>
      </w:r>
      <w:r>
        <w:rPr>
          <w:color w:val="231F20"/>
          <w:spacing w:val="-11"/>
          <w:w w:val="105"/>
        </w:rPr>
        <w:t> y, </w:t>
      </w:r>
      <w:r>
        <w:rPr>
          <w:color w:val="231F20"/>
          <w:w w:val="105"/>
        </w:rPr>
        <w:t>por</w:t>
      </w:r>
      <w:r>
        <w:rPr>
          <w:color w:val="231F20"/>
          <w:spacing w:val="-11"/>
          <w:w w:val="105"/>
        </w:rPr>
        <w:t> </w:t>
      </w:r>
      <w:r>
        <w:rPr>
          <w:color w:val="231F20"/>
          <w:w w:val="105"/>
        </w:rPr>
        <w:t>consiguiente,</w:t>
      </w:r>
      <w:r>
        <w:rPr>
          <w:color w:val="231F20"/>
          <w:spacing w:val="-11"/>
          <w:w w:val="105"/>
        </w:rPr>
        <w:t> </w:t>
      </w:r>
      <w:r>
        <w:rPr>
          <w:color w:val="231F20"/>
          <w:w w:val="105"/>
        </w:rPr>
        <w:t>el</w:t>
      </w:r>
      <w:r>
        <w:rPr>
          <w:color w:val="231F20"/>
          <w:spacing w:val="-11"/>
          <w:w w:val="105"/>
        </w:rPr>
        <w:t> </w:t>
      </w:r>
      <w:r>
        <w:rPr>
          <w:color w:val="231F20"/>
          <w:w w:val="105"/>
        </w:rPr>
        <w:t>jardín</w:t>
      </w:r>
      <w:r>
        <w:rPr>
          <w:color w:val="231F20"/>
          <w:spacing w:val="-11"/>
          <w:w w:val="105"/>
        </w:rPr>
        <w:t> </w:t>
      </w:r>
      <w:r>
        <w:rPr>
          <w:color w:val="231F20"/>
          <w:w w:val="105"/>
        </w:rPr>
        <w:t>con</w:t>
      </w:r>
      <w:r>
        <w:rPr>
          <w:color w:val="231F20"/>
          <w:spacing w:val="-11"/>
          <w:w w:val="105"/>
        </w:rPr>
        <w:t> </w:t>
      </w:r>
      <w:r>
        <w:rPr>
          <w:color w:val="231F20"/>
          <w:w w:val="105"/>
        </w:rPr>
        <w:t>los</w:t>
      </w:r>
      <w:r>
        <w:rPr>
          <w:color w:val="231F20"/>
          <w:spacing w:val="-11"/>
          <w:w w:val="105"/>
        </w:rPr>
        <w:t> </w:t>
      </w:r>
      <w:r>
        <w:rPr>
          <w:color w:val="231F20"/>
          <w:w w:val="105"/>
        </w:rPr>
        <w:t>senderos que</w:t>
      </w:r>
      <w:r>
        <w:rPr>
          <w:color w:val="231F20"/>
          <w:spacing w:val="-5"/>
          <w:w w:val="105"/>
        </w:rPr>
        <w:t> </w:t>
      </w:r>
      <w:r>
        <w:rPr>
          <w:color w:val="231F20"/>
          <w:w w:val="105"/>
        </w:rPr>
        <w:t>se</w:t>
      </w:r>
      <w:r>
        <w:rPr>
          <w:color w:val="231F20"/>
          <w:spacing w:val="-5"/>
          <w:w w:val="105"/>
        </w:rPr>
        <w:t> </w:t>
      </w:r>
      <w:r>
        <w:rPr>
          <w:color w:val="231F20"/>
          <w:w w:val="105"/>
        </w:rPr>
        <w:t>bifurcan.</w:t>
      </w:r>
      <w:r>
        <w:rPr>
          <w:color w:val="231F20"/>
          <w:spacing w:val="-5"/>
          <w:w w:val="105"/>
        </w:rPr>
        <w:t> </w:t>
      </w:r>
      <w:r>
        <w:rPr>
          <w:color w:val="231F20"/>
          <w:w w:val="105"/>
        </w:rPr>
        <w:t>La</w:t>
      </w:r>
      <w:r>
        <w:rPr>
          <w:color w:val="231F20"/>
          <w:spacing w:val="-5"/>
          <w:w w:val="105"/>
        </w:rPr>
        <w:t> </w:t>
      </w:r>
      <w:r>
        <w:rPr>
          <w:color w:val="231F20"/>
          <w:w w:val="105"/>
        </w:rPr>
        <w:t>cosmogonía</w:t>
      </w:r>
      <w:r>
        <w:rPr>
          <w:color w:val="231F20"/>
          <w:spacing w:val="-5"/>
          <w:w w:val="105"/>
        </w:rPr>
        <w:t> </w:t>
      </w:r>
      <w:r>
        <w:rPr>
          <w:color w:val="231F20"/>
          <w:w w:val="105"/>
        </w:rPr>
        <w:t>azteca</w:t>
      </w:r>
      <w:r>
        <w:rPr>
          <w:color w:val="231F20"/>
          <w:spacing w:val="-5"/>
          <w:w w:val="105"/>
        </w:rPr>
        <w:t> </w:t>
      </w:r>
      <w:r>
        <w:rPr>
          <w:color w:val="231F20"/>
          <w:w w:val="105"/>
        </w:rPr>
        <w:t>del</w:t>
      </w:r>
      <w:r>
        <w:rPr>
          <w:color w:val="231F20"/>
          <w:spacing w:val="-5"/>
          <w:w w:val="105"/>
        </w:rPr>
        <w:t> </w:t>
      </w:r>
      <w:r>
        <w:rPr>
          <w:color w:val="231F20"/>
          <w:w w:val="105"/>
        </w:rPr>
        <w:t>jardín,</w:t>
      </w:r>
      <w:r>
        <w:rPr>
          <w:color w:val="231F20"/>
          <w:spacing w:val="-5"/>
          <w:w w:val="105"/>
        </w:rPr>
        <w:t> </w:t>
      </w:r>
      <w:r>
        <w:rPr>
          <w:color w:val="231F20"/>
          <w:w w:val="105"/>
        </w:rPr>
        <w:t>que</w:t>
      </w:r>
      <w:r>
        <w:rPr>
          <w:color w:val="231F20"/>
          <w:spacing w:val="-5"/>
          <w:w w:val="105"/>
        </w:rPr>
        <w:t> </w:t>
      </w:r>
      <w:r>
        <w:rPr>
          <w:color w:val="231F20"/>
          <w:w w:val="105"/>
        </w:rPr>
        <w:t>contiene</w:t>
      </w:r>
      <w:r>
        <w:rPr>
          <w:color w:val="231F20"/>
          <w:spacing w:val="-5"/>
          <w:w w:val="105"/>
        </w:rPr>
        <w:t> </w:t>
      </w:r>
      <w:r>
        <w:rPr>
          <w:color w:val="231F20"/>
          <w:w w:val="105"/>
        </w:rPr>
        <w:t>tanto</w:t>
      </w:r>
      <w:r>
        <w:rPr>
          <w:color w:val="231F20"/>
          <w:spacing w:val="-5"/>
          <w:w w:val="105"/>
        </w:rPr>
        <w:t> </w:t>
      </w:r>
      <w:r>
        <w:rPr>
          <w:color w:val="231F20"/>
          <w:w w:val="105"/>
        </w:rPr>
        <w:t>as- pectos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belleza</w:t>
      </w:r>
      <w:r>
        <w:rPr>
          <w:color w:val="231F20"/>
          <w:spacing w:val="-16"/>
          <w:w w:val="105"/>
        </w:rPr>
        <w:t> </w:t>
      </w:r>
      <w:r>
        <w:rPr>
          <w:color w:val="231F20"/>
          <w:w w:val="105"/>
        </w:rPr>
        <w:t>del</w:t>
      </w:r>
      <w:r>
        <w:rPr>
          <w:color w:val="231F20"/>
          <w:spacing w:val="-15"/>
          <w:w w:val="105"/>
        </w:rPr>
        <w:t> </w:t>
      </w:r>
      <w:r>
        <w:rPr>
          <w:color w:val="231F20"/>
          <w:w w:val="105"/>
        </w:rPr>
        <w:t>mundo</w:t>
      </w:r>
      <w:r>
        <w:rPr>
          <w:color w:val="231F20"/>
          <w:spacing w:val="-15"/>
          <w:w w:val="105"/>
        </w:rPr>
        <w:t> </w:t>
      </w:r>
      <w:r>
        <w:rPr>
          <w:color w:val="231F20"/>
          <w:w w:val="105"/>
        </w:rPr>
        <w:t>como</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monstruosidad,</w:t>
      </w:r>
      <w:r>
        <w:rPr>
          <w:color w:val="231F20"/>
          <w:spacing w:val="-15"/>
          <w:w w:val="105"/>
        </w:rPr>
        <w:t> </w:t>
      </w:r>
      <w:r>
        <w:rPr>
          <w:color w:val="231F20"/>
          <w:w w:val="105"/>
        </w:rPr>
        <w:t>tampoco</w:t>
      </w:r>
      <w:r>
        <w:rPr>
          <w:color w:val="231F20"/>
          <w:spacing w:val="-15"/>
          <w:w w:val="105"/>
        </w:rPr>
        <w:t> </w:t>
      </w:r>
      <w:r>
        <w:rPr>
          <w:color w:val="231F20"/>
          <w:w w:val="105"/>
        </w:rPr>
        <w:t>está alejada del jardín de </w:t>
      </w:r>
      <w:r>
        <w:rPr>
          <w:color w:val="231F20"/>
          <w:spacing w:val="-5"/>
          <w:w w:val="105"/>
        </w:rPr>
        <w:t>Ts’ui </w:t>
      </w:r>
      <w:r>
        <w:rPr>
          <w:color w:val="231F20"/>
          <w:w w:val="105"/>
        </w:rPr>
        <w:t>Pên.</w:t>
      </w:r>
      <w:r>
        <w:rPr>
          <w:color w:val="231F20"/>
          <w:w w:val="105"/>
          <w:position w:val="7"/>
          <w:sz w:val="14"/>
        </w:rPr>
        <w:t>23  </w:t>
      </w:r>
      <w:r>
        <w:rPr>
          <w:color w:val="231F20"/>
          <w:w w:val="105"/>
        </w:rPr>
        <w:t>Aún así, la configuración textual de </w:t>
      </w:r>
      <w:r>
        <w:rPr>
          <w:color w:val="231F20"/>
          <w:spacing w:val="24"/>
          <w:w w:val="105"/>
        </w:rPr>
        <w:t> </w:t>
      </w:r>
      <w:r>
        <w:rPr>
          <w:color w:val="231F20"/>
          <w:w w:val="105"/>
        </w:rPr>
        <w:t>la</w:t>
      </w:r>
    </w:p>
    <w:p>
      <w:pPr>
        <w:pStyle w:val="BodyText"/>
      </w:pPr>
    </w:p>
    <w:p>
      <w:pPr>
        <w:pStyle w:val="BodyText"/>
        <w:spacing w:before="1"/>
        <w:rPr>
          <w:sz w:val="14"/>
        </w:rPr>
      </w:pPr>
      <w:r>
        <w:rPr/>
        <w:pict>
          <v:line style="position:absolute;mso-position-horizontal-relative:page;mso-position-vertical-relative:paragraph;z-index:1696;mso-wrap-distance-left:0;mso-wrap-distance-right:0" from="53.858299pt,10.367459pt" to="138.897299pt,10.367459pt" stroked="true" strokeweight=".3pt" strokecolor="#231f20">
            <w10:wrap type="topAndBottom"/>
          </v:line>
        </w:pict>
      </w:r>
    </w:p>
    <w:p>
      <w:pPr>
        <w:spacing w:line="280" w:lineRule="auto" w:before="66"/>
        <w:ind w:left="117" w:right="115" w:firstLine="0"/>
        <w:jc w:val="both"/>
        <w:rPr>
          <w:sz w:val="16"/>
        </w:rPr>
      </w:pPr>
      <w:r>
        <w:rPr>
          <w:color w:val="231F20"/>
          <w:sz w:val="16"/>
        </w:rPr>
        <w:t>demasiado. </w:t>
      </w:r>
      <w:r>
        <w:rPr>
          <w:color w:val="231F20"/>
          <w:spacing w:val="-6"/>
          <w:sz w:val="16"/>
        </w:rPr>
        <w:t>Toda </w:t>
      </w:r>
      <w:r>
        <w:rPr>
          <w:color w:val="231F20"/>
          <w:sz w:val="16"/>
        </w:rPr>
        <w:t>la cultura arborescente está basada en ellos, desde la biología hasta la lingüística. no hay nada más bello, más amoroso, más político que los tallos subterráneos y  las</w:t>
      </w:r>
      <w:r>
        <w:rPr>
          <w:color w:val="231F20"/>
          <w:spacing w:val="11"/>
          <w:sz w:val="16"/>
        </w:rPr>
        <w:t> </w:t>
      </w:r>
      <w:r>
        <w:rPr>
          <w:color w:val="231F20"/>
          <w:sz w:val="16"/>
        </w:rPr>
        <w:t>raíces</w:t>
      </w:r>
      <w:r>
        <w:rPr>
          <w:color w:val="231F20"/>
          <w:spacing w:val="11"/>
          <w:sz w:val="16"/>
        </w:rPr>
        <w:t> </w:t>
      </w:r>
      <w:r>
        <w:rPr>
          <w:color w:val="231F20"/>
          <w:sz w:val="16"/>
        </w:rPr>
        <w:t>aéreas,</w:t>
      </w:r>
      <w:r>
        <w:rPr>
          <w:color w:val="231F20"/>
          <w:spacing w:val="11"/>
          <w:sz w:val="16"/>
        </w:rPr>
        <w:t> </w:t>
      </w:r>
      <w:r>
        <w:rPr>
          <w:color w:val="231F20"/>
          <w:sz w:val="16"/>
        </w:rPr>
        <w:t>la</w:t>
      </w:r>
      <w:r>
        <w:rPr>
          <w:color w:val="231F20"/>
          <w:spacing w:val="11"/>
          <w:sz w:val="16"/>
        </w:rPr>
        <w:t> </w:t>
      </w:r>
      <w:r>
        <w:rPr>
          <w:color w:val="231F20"/>
          <w:sz w:val="16"/>
        </w:rPr>
        <w:t>adventicia</w:t>
      </w:r>
      <w:r>
        <w:rPr>
          <w:color w:val="231F20"/>
          <w:spacing w:val="11"/>
          <w:sz w:val="16"/>
        </w:rPr>
        <w:t> </w:t>
      </w:r>
      <w:r>
        <w:rPr>
          <w:color w:val="231F20"/>
          <w:sz w:val="16"/>
        </w:rPr>
        <w:t>y</w:t>
      </w:r>
      <w:r>
        <w:rPr>
          <w:color w:val="231F20"/>
          <w:spacing w:val="11"/>
          <w:sz w:val="16"/>
        </w:rPr>
        <w:t> </w:t>
      </w:r>
      <w:r>
        <w:rPr>
          <w:color w:val="231F20"/>
          <w:sz w:val="16"/>
        </w:rPr>
        <w:t>el</w:t>
      </w:r>
      <w:r>
        <w:rPr>
          <w:color w:val="231F20"/>
          <w:spacing w:val="11"/>
          <w:sz w:val="16"/>
        </w:rPr>
        <w:t> </w:t>
      </w:r>
      <w:r>
        <w:rPr>
          <w:color w:val="231F20"/>
          <w:sz w:val="16"/>
        </w:rPr>
        <w:t>rizoma”</w:t>
      </w:r>
      <w:r>
        <w:rPr>
          <w:color w:val="231F20"/>
          <w:spacing w:val="11"/>
          <w:sz w:val="16"/>
        </w:rPr>
        <w:t> </w:t>
      </w:r>
      <w:r>
        <w:rPr>
          <w:color w:val="231F20"/>
          <w:sz w:val="16"/>
        </w:rPr>
        <w:t>(Deleuze</w:t>
      </w:r>
      <w:r>
        <w:rPr>
          <w:color w:val="231F20"/>
          <w:spacing w:val="11"/>
          <w:sz w:val="16"/>
        </w:rPr>
        <w:t> </w:t>
      </w:r>
      <w:r>
        <w:rPr>
          <w:color w:val="231F20"/>
          <w:sz w:val="16"/>
        </w:rPr>
        <w:t>y</w:t>
      </w:r>
      <w:r>
        <w:rPr>
          <w:color w:val="231F20"/>
          <w:spacing w:val="11"/>
          <w:sz w:val="16"/>
        </w:rPr>
        <w:t> </w:t>
      </w:r>
      <w:r>
        <w:rPr>
          <w:color w:val="231F20"/>
          <w:sz w:val="16"/>
        </w:rPr>
        <w:t>Guattari,</w:t>
      </w:r>
      <w:r>
        <w:rPr>
          <w:color w:val="231F20"/>
          <w:spacing w:val="11"/>
          <w:sz w:val="16"/>
        </w:rPr>
        <w:t> </w:t>
      </w:r>
      <w:r>
        <w:rPr>
          <w:color w:val="231F20"/>
          <w:sz w:val="16"/>
        </w:rPr>
        <w:t>2008:</w:t>
      </w:r>
      <w:r>
        <w:rPr>
          <w:color w:val="231F20"/>
          <w:spacing w:val="11"/>
          <w:sz w:val="16"/>
        </w:rPr>
        <w:t> </w:t>
      </w:r>
      <w:r>
        <w:rPr>
          <w:color w:val="231F20"/>
          <w:sz w:val="16"/>
        </w:rPr>
        <w:t>20).</w:t>
      </w:r>
    </w:p>
    <w:p>
      <w:pPr>
        <w:spacing w:line="188" w:lineRule="exact" w:before="0"/>
        <w:ind w:left="514" w:right="128" w:firstLine="0"/>
        <w:jc w:val="left"/>
        <w:rPr>
          <w:sz w:val="16"/>
        </w:rPr>
      </w:pPr>
      <w:r>
        <w:rPr>
          <w:color w:val="231F20"/>
          <w:position w:val="5"/>
          <w:sz w:val="11"/>
        </w:rPr>
        <w:t>20  </w:t>
      </w:r>
      <w:r>
        <w:rPr>
          <w:color w:val="231F20"/>
          <w:sz w:val="16"/>
        </w:rPr>
        <w:t>Véase:  Echevarría, 1999.</w:t>
      </w:r>
    </w:p>
    <w:p>
      <w:pPr>
        <w:spacing w:before="30"/>
        <w:ind w:left="514" w:right="128" w:firstLine="0"/>
        <w:jc w:val="left"/>
        <w:rPr>
          <w:sz w:val="16"/>
        </w:rPr>
      </w:pPr>
      <w:r>
        <w:rPr>
          <w:color w:val="231F20"/>
          <w:w w:val="105"/>
          <w:position w:val="5"/>
          <w:sz w:val="11"/>
        </w:rPr>
        <w:t>21 </w:t>
      </w:r>
      <w:r>
        <w:rPr>
          <w:color w:val="231F20"/>
          <w:w w:val="105"/>
          <w:sz w:val="16"/>
        </w:rPr>
        <w:t>La cual termina en la ciudad de Jerusalén (</w:t>
      </w:r>
      <w:r>
        <w:rPr>
          <w:rFonts w:ascii="Times New Roman" w:hAnsi="Times New Roman"/>
          <w:i/>
          <w:color w:val="231F20"/>
          <w:w w:val="105"/>
          <w:sz w:val="16"/>
        </w:rPr>
        <w:t>cfr</w:t>
      </w:r>
      <w:r>
        <w:rPr>
          <w:color w:val="231F20"/>
          <w:w w:val="105"/>
          <w:sz w:val="16"/>
        </w:rPr>
        <w:t>. chevalier, 1986: 603).</w:t>
      </w:r>
    </w:p>
    <w:p>
      <w:pPr>
        <w:spacing w:before="30"/>
        <w:ind w:left="514" w:right="128" w:firstLine="0"/>
        <w:jc w:val="left"/>
        <w:rPr>
          <w:sz w:val="16"/>
        </w:rPr>
      </w:pPr>
      <w:r>
        <w:rPr>
          <w:color w:val="231F20"/>
          <w:w w:val="105"/>
          <w:position w:val="5"/>
          <w:sz w:val="11"/>
        </w:rPr>
        <w:t>22  </w:t>
      </w:r>
      <w:r>
        <w:rPr>
          <w:rFonts w:ascii="Times New Roman"/>
          <w:i/>
          <w:color w:val="231F20"/>
          <w:w w:val="105"/>
          <w:sz w:val="16"/>
        </w:rPr>
        <w:t>Cfr</w:t>
      </w:r>
      <w:r>
        <w:rPr>
          <w:color w:val="231F20"/>
          <w:w w:val="105"/>
          <w:sz w:val="16"/>
        </w:rPr>
        <w:t>. chevalier, 1986: 603.</w:t>
      </w:r>
    </w:p>
    <w:p>
      <w:pPr>
        <w:spacing w:line="280" w:lineRule="auto" w:before="30"/>
        <w:ind w:left="117" w:right="115" w:firstLine="396"/>
        <w:jc w:val="both"/>
        <w:rPr>
          <w:sz w:val="16"/>
        </w:rPr>
      </w:pPr>
      <w:r>
        <w:rPr>
          <w:color w:val="231F20"/>
          <w:position w:val="5"/>
          <w:sz w:val="11"/>
        </w:rPr>
        <w:t>23 </w:t>
      </w:r>
      <w:r>
        <w:rPr>
          <w:color w:val="231F20"/>
          <w:sz w:val="16"/>
        </w:rPr>
        <w:t>Según el </w:t>
      </w:r>
      <w:r>
        <w:rPr>
          <w:rFonts w:ascii="Times New Roman" w:hAnsi="Times New Roman"/>
          <w:i/>
          <w:color w:val="231F20"/>
          <w:sz w:val="16"/>
        </w:rPr>
        <w:t>Diccionario de los símbolos</w:t>
      </w:r>
      <w:r>
        <w:rPr>
          <w:color w:val="231F20"/>
          <w:sz w:val="16"/>
        </w:rPr>
        <w:t>, “en las civilizaciones amerindias, el jardín se concebía igualmente como un resumen del universo. </w:t>
      </w:r>
      <w:r>
        <w:rPr>
          <w:color w:val="231F20"/>
          <w:spacing w:val="-6"/>
          <w:sz w:val="16"/>
        </w:rPr>
        <w:t>Pero </w:t>
      </w:r>
      <w:r>
        <w:rPr>
          <w:color w:val="231F20"/>
          <w:sz w:val="16"/>
        </w:rPr>
        <w:t>entre los aztecas reunía no so- lamente lo que hay de bello y exaltante en el mundo: flores, manantiales, montañas, ríos          y caminos, sino también los seres temibles y hasta las monstruosidades de la naturaleza” </w:t>
      </w:r>
      <w:r>
        <w:rPr>
          <w:color w:val="231F20"/>
          <w:spacing w:val="-3"/>
          <w:sz w:val="16"/>
        </w:rPr>
        <w:t>(chevalier,  </w:t>
      </w:r>
      <w:r>
        <w:rPr>
          <w:color w:val="231F20"/>
          <w:sz w:val="16"/>
        </w:rPr>
        <w:t>1986: </w:t>
      </w:r>
      <w:r>
        <w:rPr>
          <w:color w:val="231F20"/>
          <w:spacing w:val="16"/>
          <w:sz w:val="16"/>
        </w:rPr>
        <w:t> </w:t>
      </w:r>
      <w:r>
        <w:rPr>
          <w:color w:val="231F20"/>
          <w:sz w:val="16"/>
        </w:rPr>
        <w:t>605).</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ficción que nos atañe ubica la acepción del jardín en el contexto cultural oriental: “[Los jardines eran] también imágenes y resúmenes del mundo, como lo son aún en nuestros días los célebres jardines japoneses y persas. El jardín del Extremo oriente es el mundo en pequeño, pero es también     la naturaleza restaurada en su estado  original, o la invitación  a restau-  rar la naturaleza original del ser” </w:t>
      </w:r>
      <w:r>
        <w:rPr>
          <w:color w:val="231F20"/>
          <w:spacing w:val="-3"/>
        </w:rPr>
        <w:t>(chevalier,  </w:t>
      </w:r>
      <w:r>
        <w:rPr>
          <w:color w:val="231F20"/>
        </w:rPr>
        <w:t>1986:   </w:t>
      </w:r>
      <w:r>
        <w:rPr>
          <w:color w:val="231F20"/>
          <w:spacing w:val="44"/>
        </w:rPr>
        <w:t> </w:t>
      </w:r>
      <w:r>
        <w:rPr>
          <w:color w:val="231F20"/>
        </w:rPr>
        <w:t>603).</w:t>
      </w:r>
    </w:p>
    <w:p>
      <w:pPr>
        <w:pStyle w:val="BodyText"/>
        <w:spacing w:line="304" w:lineRule="auto"/>
        <w:ind w:left="117" w:right="114" w:firstLine="396"/>
        <w:jc w:val="both"/>
      </w:pPr>
      <w:r>
        <w:rPr>
          <w:color w:val="231F20"/>
          <w:w w:val="105"/>
        </w:rPr>
        <w:t>El</w:t>
      </w:r>
      <w:r>
        <w:rPr>
          <w:color w:val="231F20"/>
          <w:spacing w:val="-11"/>
          <w:w w:val="105"/>
        </w:rPr>
        <w:t> </w:t>
      </w:r>
      <w:r>
        <w:rPr>
          <w:color w:val="231F20"/>
          <w:w w:val="105"/>
        </w:rPr>
        <w:t>laberinto,</w:t>
      </w:r>
      <w:r>
        <w:rPr>
          <w:color w:val="231F20"/>
          <w:spacing w:val="-11"/>
          <w:w w:val="105"/>
        </w:rPr>
        <w:t> </w:t>
      </w:r>
      <w:r>
        <w:rPr>
          <w:color w:val="231F20"/>
          <w:w w:val="105"/>
        </w:rPr>
        <w:t>por</w:t>
      </w:r>
      <w:r>
        <w:rPr>
          <w:color w:val="231F20"/>
          <w:spacing w:val="-11"/>
          <w:w w:val="105"/>
        </w:rPr>
        <w:t> </w:t>
      </w:r>
      <w:r>
        <w:rPr>
          <w:color w:val="231F20"/>
          <w:w w:val="105"/>
        </w:rPr>
        <w:t>su</w:t>
      </w:r>
      <w:r>
        <w:rPr>
          <w:color w:val="231F20"/>
          <w:spacing w:val="-11"/>
          <w:w w:val="105"/>
        </w:rPr>
        <w:t> </w:t>
      </w:r>
      <w:r>
        <w:rPr>
          <w:color w:val="231F20"/>
          <w:w w:val="105"/>
        </w:rPr>
        <w:t>parte,</w:t>
      </w:r>
      <w:r>
        <w:rPr>
          <w:color w:val="231F20"/>
          <w:spacing w:val="-11"/>
          <w:w w:val="105"/>
        </w:rPr>
        <w:t> </w:t>
      </w:r>
      <w:r>
        <w:rPr>
          <w:color w:val="231F20"/>
          <w:w w:val="105"/>
        </w:rPr>
        <w:t>se</w:t>
      </w:r>
      <w:r>
        <w:rPr>
          <w:color w:val="231F20"/>
          <w:spacing w:val="-11"/>
          <w:w w:val="105"/>
        </w:rPr>
        <w:t> </w:t>
      </w:r>
      <w:r>
        <w:rPr>
          <w:color w:val="231F20"/>
          <w:w w:val="105"/>
        </w:rPr>
        <w:t>encuentra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cuna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denominada civilización occidental, y es inaugurado por el laberinto construido en creta por Dédalo a petición del </w:t>
      </w:r>
      <w:r>
        <w:rPr>
          <w:color w:val="231F20"/>
          <w:spacing w:val="-3"/>
          <w:w w:val="105"/>
        </w:rPr>
        <w:t>Rey </w:t>
      </w:r>
      <w:r>
        <w:rPr>
          <w:color w:val="231F20"/>
          <w:w w:val="105"/>
        </w:rPr>
        <w:t>minos para encerrar a minotauro.</w:t>
      </w:r>
      <w:r>
        <w:rPr>
          <w:color w:val="231F20"/>
          <w:w w:val="105"/>
          <w:position w:val="7"/>
          <w:sz w:val="14"/>
        </w:rPr>
        <w:t>24 </w:t>
      </w:r>
      <w:r>
        <w:rPr>
          <w:color w:val="231F20"/>
          <w:w w:val="105"/>
        </w:rPr>
        <w:t>La</w:t>
      </w:r>
      <w:r>
        <w:rPr>
          <w:color w:val="231F20"/>
          <w:spacing w:val="-21"/>
          <w:w w:val="105"/>
        </w:rPr>
        <w:t> </w:t>
      </w:r>
      <w:r>
        <w:rPr>
          <w:color w:val="231F20"/>
          <w:w w:val="105"/>
        </w:rPr>
        <w:t>homogenización</w:t>
      </w:r>
      <w:r>
        <w:rPr>
          <w:color w:val="231F20"/>
          <w:spacing w:val="-20"/>
          <w:w w:val="105"/>
        </w:rPr>
        <w:t> </w:t>
      </w:r>
      <w:r>
        <w:rPr>
          <w:color w:val="231F20"/>
          <w:w w:val="105"/>
        </w:rPr>
        <w:t>de</w:t>
      </w:r>
      <w:r>
        <w:rPr>
          <w:color w:val="231F20"/>
          <w:spacing w:val="-21"/>
          <w:w w:val="105"/>
        </w:rPr>
        <w:t> </w:t>
      </w:r>
      <w:r>
        <w:rPr>
          <w:color w:val="231F20"/>
          <w:w w:val="105"/>
        </w:rPr>
        <w:t>estos</w:t>
      </w:r>
      <w:r>
        <w:rPr>
          <w:color w:val="231F20"/>
          <w:spacing w:val="-21"/>
          <w:w w:val="105"/>
        </w:rPr>
        <w:t> </w:t>
      </w:r>
      <w:r>
        <w:rPr>
          <w:color w:val="231F20"/>
          <w:w w:val="105"/>
        </w:rPr>
        <w:t>símbolos</w:t>
      </w:r>
      <w:r>
        <w:rPr>
          <w:color w:val="231F20"/>
          <w:spacing w:val="-21"/>
          <w:w w:val="105"/>
        </w:rPr>
        <w:t> </w:t>
      </w:r>
      <w:r>
        <w:rPr>
          <w:color w:val="231F20"/>
          <w:w w:val="105"/>
        </w:rPr>
        <w:t>auténticos</w:t>
      </w:r>
      <w:r>
        <w:rPr>
          <w:color w:val="231F20"/>
          <w:spacing w:val="-20"/>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dos</w:t>
      </w:r>
      <w:r>
        <w:rPr>
          <w:color w:val="231F20"/>
          <w:spacing w:val="-21"/>
          <w:w w:val="105"/>
        </w:rPr>
        <w:t> </w:t>
      </w:r>
      <w:r>
        <w:rPr>
          <w:color w:val="231F20"/>
          <w:w w:val="105"/>
        </w:rPr>
        <w:t>civilizaciones heterogéneas,</w:t>
      </w:r>
      <w:r>
        <w:rPr>
          <w:color w:val="231F20"/>
          <w:spacing w:val="-13"/>
          <w:w w:val="105"/>
        </w:rPr>
        <w:t> </w:t>
      </w:r>
      <w:r>
        <w:rPr>
          <w:color w:val="231F20"/>
          <w:w w:val="105"/>
        </w:rPr>
        <w:t>y</w:t>
      </w:r>
      <w:r>
        <w:rPr>
          <w:color w:val="231F20"/>
          <w:spacing w:val="-12"/>
          <w:w w:val="105"/>
        </w:rPr>
        <w:t> </w:t>
      </w:r>
      <w:r>
        <w:rPr>
          <w:color w:val="231F20"/>
          <w:w w:val="105"/>
        </w:rPr>
        <w:t>su</w:t>
      </w:r>
      <w:r>
        <w:rPr>
          <w:color w:val="231F20"/>
          <w:spacing w:val="-12"/>
          <w:w w:val="105"/>
        </w:rPr>
        <w:t> </w:t>
      </w:r>
      <w:r>
        <w:rPr>
          <w:color w:val="231F20"/>
          <w:w w:val="105"/>
        </w:rPr>
        <w:t>proyección</w:t>
      </w:r>
      <w:r>
        <w:rPr>
          <w:color w:val="231F20"/>
          <w:spacing w:val="-12"/>
          <w:w w:val="105"/>
        </w:rPr>
        <w:t> </w:t>
      </w:r>
      <w:r>
        <w:rPr>
          <w:color w:val="231F20"/>
          <w:w w:val="105"/>
        </w:rPr>
        <w:t>al</w:t>
      </w:r>
      <w:r>
        <w:rPr>
          <w:color w:val="231F20"/>
          <w:spacing w:val="-12"/>
          <w:w w:val="105"/>
        </w:rPr>
        <w:t> </w:t>
      </w:r>
      <w:r>
        <w:rPr>
          <w:color w:val="231F20"/>
          <w:spacing w:val="-3"/>
          <w:w w:val="105"/>
        </w:rPr>
        <w:t>libro</w:t>
      </w:r>
      <w:r>
        <w:rPr>
          <w:color w:val="231F20"/>
          <w:spacing w:val="-12"/>
          <w:w w:val="105"/>
        </w:rPr>
        <w:t> </w:t>
      </w:r>
      <w:r>
        <w:rPr>
          <w:color w:val="231F20"/>
          <w:w w:val="105"/>
        </w:rPr>
        <w:t>y</w:t>
      </w:r>
      <w:r>
        <w:rPr>
          <w:color w:val="231F20"/>
          <w:spacing w:val="-12"/>
          <w:w w:val="105"/>
        </w:rPr>
        <w:t> </w:t>
      </w:r>
      <w:r>
        <w:rPr>
          <w:color w:val="231F20"/>
          <w:w w:val="105"/>
        </w:rPr>
        <w:t>al</w:t>
      </w:r>
      <w:r>
        <w:rPr>
          <w:color w:val="231F20"/>
          <w:spacing w:val="-12"/>
          <w:w w:val="105"/>
        </w:rPr>
        <w:t> </w:t>
      </w:r>
      <w:r>
        <w:rPr>
          <w:color w:val="231F20"/>
          <w:w w:val="105"/>
        </w:rPr>
        <w:t>universo,</w:t>
      </w:r>
      <w:r>
        <w:rPr>
          <w:color w:val="231F20"/>
          <w:spacing w:val="-12"/>
          <w:w w:val="105"/>
        </w:rPr>
        <w:t> </w:t>
      </w:r>
      <w:r>
        <w:rPr>
          <w:color w:val="231F20"/>
          <w:w w:val="105"/>
        </w:rPr>
        <w:t>apunta</w:t>
      </w:r>
      <w:r>
        <w:rPr>
          <w:color w:val="231F20"/>
          <w:spacing w:val="-12"/>
          <w:w w:val="105"/>
        </w:rPr>
        <w:t> </w:t>
      </w:r>
      <w:r>
        <w:rPr>
          <w:color w:val="231F20"/>
          <w:w w:val="105"/>
        </w:rPr>
        <w:t>hacia</w:t>
      </w:r>
      <w:r>
        <w:rPr>
          <w:color w:val="231F20"/>
          <w:spacing w:val="-11"/>
          <w:w w:val="105"/>
        </w:rPr>
        <w:t> </w:t>
      </w:r>
      <w:r>
        <w:rPr>
          <w:color w:val="231F20"/>
          <w:w w:val="105"/>
        </w:rPr>
        <w:t>un</w:t>
      </w:r>
      <w:r>
        <w:rPr>
          <w:color w:val="231F20"/>
          <w:spacing w:val="-12"/>
          <w:w w:val="105"/>
        </w:rPr>
        <w:t> </w:t>
      </w:r>
      <w:r>
        <w:rPr>
          <w:color w:val="231F20"/>
          <w:w w:val="105"/>
        </w:rPr>
        <w:t>mo- vimiento</w:t>
      </w:r>
      <w:r>
        <w:rPr>
          <w:color w:val="231F20"/>
          <w:spacing w:val="-18"/>
          <w:w w:val="105"/>
        </w:rPr>
        <w:t> </w:t>
      </w:r>
      <w:r>
        <w:rPr>
          <w:color w:val="231F20"/>
          <w:spacing w:val="-3"/>
          <w:w w:val="105"/>
        </w:rPr>
        <w:t>totalizador,</w:t>
      </w:r>
      <w:r>
        <w:rPr>
          <w:color w:val="231F20"/>
          <w:spacing w:val="-18"/>
          <w:w w:val="105"/>
        </w:rPr>
        <w:t> </w:t>
      </w:r>
      <w:r>
        <w:rPr>
          <w:color w:val="231F20"/>
          <w:w w:val="105"/>
        </w:rPr>
        <w:t>universal</w:t>
      </w:r>
      <w:r>
        <w:rPr>
          <w:color w:val="231F20"/>
          <w:spacing w:val="-18"/>
          <w:w w:val="105"/>
        </w:rPr>
        <w:t> </w:t>
      </w:r>
      <w:r>
        <w:rPr>
          <w:color w:val="231F20"/>
          <w:w w:val="105"/>
        </w:rPr>
        <w:t>y</w:t>
      </w:r>
      <w:r>
        <w:rPr>
          <w:color w:val="231F20"/>
          <w:spacing w:val="-18"/>
          <w:w w:val="105"/>
        </w:rPr>
        <w:t> </w:t>
      </w:r>
      <w:r>
        <w:rPr>
          <w:color w:val="231F20"/>
          <w:spacing w:val="-4"/>
          <w:w w:val="105"/>
        </w:rPr>
        <w:t>abarcador.</w:t>
      </w:r>
    </w:p>
    <w:p>
      <w:pPr>
        <w:pStyle w:val="BodyText"/>
        <w:spacing w:before="10"/>
        <w:rPr>
          <w:sz w:val="25"/>
        </w:rPr>
      </w:pPr>
    </w:p>
    <w:p>
      <w:pPr>
        <w:pStyle w:val="Heading4"/>
      </w:pPr>
      <w:r>
        <w:rPr>
          <w:color w:val="231F20"/>
          <w:w w:val="110"/>
        </w:rPr>
        <w:t>Conclusión: árboles y rizomas, esenciales en el jardín</w:t>
      </w:r>
    </w:p>
    <w:p>
      <w:pPr>
        <w:pStyle w:val="BodyText"/>
        <w:rPr>
          <w:rFonts w:ascii="Times New Roman"/>
          <w:b/>
        </w:rPr>
      </w:pPr>
    </w:p>
    <w:p>
      <w:pPr>
        <w:pStyle w:val="BodyText"/>
        <w:spacing w:line="307" w:lineRule="auto" w:before="134"/>
        <w:ind w:left="117" w:right="114"/>
        <w:jc w:val="both"/>
      </w:pPr>
      <w:r>
        <w:rPr>
          <w:color w:val="231F20"/>
          <w:w w:val="105"/>
        </w:rPr>
        <w:t>¿De</w:t>
      </w:r>
      <w:r>
        <w:rPr>
          <w:color w:val="231F20"/>
          <w:spacing w:val="-11"/>
          <w:w w:val="105"/>
        </w:rPr>
        <w:t> </w:t>
      </w:r>
      <w:r>
        <w:rPr>
          <w:color w:val="231F20"/>
          <w:w w:val="105"/>
        </w:rPr>
        <w:t>qué</w:t>
      </w:r>
      <w:r>
        <w:rPr>
          <w:color w:val="231F20"/>
          <w:spacing w:val="-10"/>
          <w:w w:val="105"/>
        </w:rPr>
        <w:t> </w:t>
      </w:r>
      <w:r>
        <w:rPr>
          <w:color w:val="231F20"/>
          <w:w w:val="105"/>
        </w:rPr>
        <w:t>manera</w:t>
      </w:r>
      <w:r>
        <w:rPr>
          <w:color w:val="231F20"/>
          <w:spacing w:val="-11"/>
          <w:w w:val="105"/>
        </w:rPr>
        <w:t> </w:t>
      </w:r>
      <w:r>
        <w:rPr>
          <w:color w:val="231F20"/>
          <w:w w:val="105"/>
        </w:rPr>
        <w:t>concluir</w:t>
      </w:r>
      <w:r>
        <w:rPr>
          <w:color w:val="231F20"/>
          <w:spacing w:val="-11"/>
          <w:w w:val="105"/>
        </w:rPr>
        <w:t> </w:t>
      </w:r>
      <w:r>
        <w:rPr>
          <w:color w:val="231F20"/>
          <w:w w:val="105"/>
        </w:rPr>
        <w:t>un</w:t>
      </w:r>
      <w:r>
        <w:rPr>
          <w:color w:val="231F20"/>
          <w:spacing w:val="-11"/>
          <w:w w:val="105"/>
        </w:rPr>
        <w:t> </w:t>
      </w:r>
      <w:r>
        <w:rPr>
          <w:color w:val="231F20"/>
          <w:w w:val="105"/>
        </w:rPr>
        <w:t>ensayo</w:t>
      </w:r>
      <w:r>
        <w:rPr>
          <w:color w:val="231F20"/>
          <w:spacing w:val="-10"/>
          <w:w w:val="105"/>
        </w:rPr>
        <w:t> </w:t>
      </w:r>
      <w:r>
        <w:rPr>
          <w:color w:val="231F20"/>
          <w:w w:val="105"/>
        </w:rPr>
        <w:t>sobre</w:t>
      </w:r>
      <w:r>
        <w:rPr>
          <w:color w:val="231F20"/>
          <w:spacing w:val="-11"/>
          <w:w w:val="105"/>
        </w:rPr>
        <w:t> </w:t>
      </w:r>
      <w:r>
        <w:rPr>
          <w:color w:val="231F20"/>
          <w:w w:val="105"/>
        </w:rPr>
        <w:t>una</w:t>
      </w:r>
      <w:r>
        <w:rPr>
          <w:color w:val="231F20"/>
          <w:spacing w:val="-11"/>
          <w:w w:val="105"/>
        </w:rPr>
        <w:t> </w:t>
      </w:r>
      <w:r>
        <w:rPr>
          <w:color w:val="231F20"/>
          <w:w w:val="105"/>
        </w:rPr>
        <w:t>obra</w:t>
      </w:r>
      <w:r>
        <w:rPr>
          <w:color w:val="231F20"/>
          <w:spacing w:val="-11"/>
          <w:w w:val="105"/>
        </w:rPr>
        <w:t> </w:t>
      </w:r>
      <w:r>
        <w:rPr>
          <w:color w:val="231F20"/>
          <w:w w:val="105"/>
        </w:rPr>
        <w:t>potencialmente</w:t>
      </w:r>
      <w:r>
        <w:rPr>
          <w:color w:val="231F20"/>
          <w:spacing w:val="-10"/>
          <w:w w:val="105"/>
        </w:rPr>
        <w:t> </w:t>
      </w:r>
      <w:r>
        <w:rPr>
          <w:color w:val="231F20"/>
          <w:w w:val="105"/>
        </w:rPr>
        <w:t>infi- nita? En “El jardín de senderos que se bifurcan” de Borges hemos apre- ciado</w:t>
      </w:r>
      <w:r>
        <w:rPr>
          <w:color w:val="231F20"/>
          <w:spacing w:val="-5"/>
          <w:w w:val="105"/>
        </w:rPr>
        <w:t> </w:t>
      </w:r>
      <w:r>
        <w:rPr>
          <w:color w:val="231F20"/>
          <w:w w:val="105"/>
        </w:rPr>
        <w:t>sólo</w:t>
      </w:r>
      <w:r>
        <w:rPr>
          <w:color w:val="231F20"/>
          <w:spacing w:val="-5"/>
          <w:w w:val="105"/>
        </w:rPr>
        <w:t> </w:t>
      </w:r>
      <w:r>
        <w:rPr>
          <w:color w:val="231F20"/>
          <w:w w:val="105"/>
        </w:rPr>
        <w:t>un</w:t>
      </w:r>
      <w:r>
        <w:rPr>
          <w:color w:val="231F20"/>
          <w:spacing w:val="-5"/>
          <w:w w:val="105"/>
        </w:rPr>
        <w:t> </w:t>
      </w:r>
      <w:r>
        <w:rPr>
          <w:color w:val="231F20"/>
          <w:w w:val="105"/>
        </w:rPr>
        <w:t>fragmento</w:t>
      </w:r>
      <w:r>
        <w:rPr>
          <w:color w:val="231F20"/>
          <w:spacing w:val="-6"/>
          <w:w w:val="105"/>
        </w:rPr>
        <w:t> </w:t>
      </w:r>
      <w:r>
        <w:rPr>
          <w:color w:val="231F20"/>
          <w:w w:val="105"/>
        </w:rPr>
        <w:t>minúsculo</w:t>
      </w:r>
      <w:r>
        <w:rPr>
          <w:color w:val="231F20"/>
          <w:spacing w:val="-5"/>
          <w:w w:val="105"/>
        </w:rPr>
        <w:t> </w:t>
      </w:r>
      <w:r>
        <w:rPr>
          <w:color w:val="231F20"/>
          <w:w w:val="105"/>
        </w:rPr>
        <w:t>entre</w:t>
      </w:r>
      <w:r>
        <w:rPr>
          <w:color w:val="231F20"/>
          <w:spacing w:val="-5"/>
          <w:w w:val="105"/>
        </w:rPr>
        <w:t> </w:t>
      </w:r>
      <w:r>
        <w:rPr>
          <w:color w:val="231F20"/>
          <w:w w:val="105"/>
        </w:rPr>
        <w:t>una</w:t>
      </w:r>
      <w:r>
        <w:rPr>
          <w:color w:val="231F20"/>
          <w:spacing w:val="-5"/>
          <w:w w:val="105"/>
        </w:rPr>
        <w:t> </w:t>
      </w:r>
      <w:r>
        <w:rPr>
          <w:color w:val="231F20"/>
          <w:w w:val="105"/>
        </w:rPr>
        <w:t>multitud</w:t>
      </w:r>
      <w:r>
        <w:rPr>
          <w:color w:val="231F20"/>
          <w:spacing w:val="-5"/>
          <w:w w:val="105"/>
        </w:rPr>
        <w:t> </w:t>
      </w:r>
      <w:r>
        <w:rPr>
          <w:color w:val="231F20"/>
          <w:w w:val="105"/>
        </w:rPr>
        <w:t>de</w:t>
      </w:r>
      <w:r>
        <w:rPr>
          <w:color w:val="231F20"/>
          <w:spacing w:val="-5"/>
          <w:w w:val="105"/>
        </w:rPr>
        <w:t> </w:t>
      </w:r>
      <w:r>
        <w:rPr>
          <w:color w:val="231F20"/>
          <w:w w:val="105"/>
        </w:rPr>
        <w:t>senderos</w:t>
      </w:r>
      <w:r>
        <w:rPr>
          <w:color w:val="231F20"/>
          <w:spacing w:val="-5"/>
          <w:w w:val="105"/>
        </w:rPr>
        <w:t> </w:t>
      </w:r>
      <w:r>
        <w:rPr>
          <w:color w:val="231F20"/>
          <w:w w:val="105"/>
        </w:rPr>
        <w:t>que se bifurcan. Aún así, en esta fracción del infinito existe una guerra, una vasta y milenaria civilización oriental, otra europea, agresiva e hipócri- ta; hemos conocido amistad y enemistad, así como su fluctuación; se ha cometido un asesinato, claro para los alemanes y enigmático para los ingleses.</w:t>
      </w:r>
    </w:p>
    <w:p>
      <w:pPr>
        <w:pStyle w:val="BodyText"/>
        <w:spacing w:line="307" w:lineRule="auto"/>
        <w:ind w:left="117" w:right="115" w:firstLine="396"/>
        <w:jc w:val="both"/>
        <w:rPr>
          <w:rFonts w:ascii="Times New Roman" w:hAnsi="Times New Roman"/>
          <w:i/>
        </w:rPr>
      </w:pPr>
      <w:r>
        <w:rPr>
          <w:color w:val="231F20"/>
          <w:w w:val="105"/>
        </w:rPr>
        <w:t>En “El jardín de senderos que se bifurcan” están plantados</w:t>
      </w:r>
      <w:r>
        <w:rPr>
          <w:color w:val="231F20"/>
          <w:spacing w:val="-28"/>
          <w:w w:val="105"/>
        </w:rPr>
        <w:t> </w:t>
      </w:r>
      <w:r>
        <w:rPr>
          <w:color w:val="231F20"/>
          <w:w w:val="105"/>
        </w:rPr>
        <w:t>árboles, notables y fuertes, como el crimen acompañado por las categorías que lo rodean y resuelven, laberinto, libro, familia, guerra, amistad   </w:t>
      </w:r>
      <w:r>
        <w:rPr>
          <w:color w:val="231F20"/>
          <w:spacing w:val="29"/>
          <w:w w:val="105"/>
        </w:rPr>
        <w:t> </w:t>
      </w:r>
      <w:r>
        <w:rPr>
          <w:rFonts w:ascii="Times New Roman" w:hAnsi="Times New Roman"/>
          <w:i/>
          <w:color w:val="231F20"/>
          <w:w w:val="105"/>
        </w:rPr>
        <w:t>versus</w:t>
      </w:r>
    </w:p>
    <w:p>
      <w:pPr>
        <w:pStyle w:val="BodyText"/>
        <w:rPr>
          <w:rFonts w:ascii="Times New Roman"/>
          <w:i/>
        </w:rPr>
      </w:pPr>
    </w:p>
    <w:p>
      <w:pPr>
        <w:pStyle w:val="BodyText"/>
        <w:rPr>
          <w:rFonts w:ascii="Times New Roman"/>
          <w:i/>
        </w:rPr>
      </w:pPr>
    </w:p>
    <w:p>
      <w:pPr>
        <w:pStyle w:val="BodyText"/>
        <w:spacing w:before="11"/>
        <w:rPr>
          <w:rFonts w:ascii="Times New Roman"/>
          <w:i/>
          <w:sz w:val="15"/>
        </w:rPr>
      </w:pPr>
    </w:p>
    <w:p>
      <w:pPr>
        <w:spacing w:line="280" w:lineRule="auto" w:before="0"/>
        <w:ind w:left="117" w:right="115" w:firstLine="396"/>
        <w:jc w:val="both"/>
        <w:rPr>
          <w:sz w:val="16"/>
        </w:rPr>
      </w:pPr>
      <w:r>
        <w:rPr>
          <w:color w:val="231F20"/>
          <w:w w:val="105"/>
          <w:position w:val="5"/>
          <w:sz w:val="11"/>
        </w:rPr>
        <w:t>24</w:t>
      </w:r>
      <w:r>
        <w:rPr>
          <w:color w:val="231F20"/>
          <w:spacing w:val="9"/>
          <w:w w:val="105"/>
          <w:position w:val="5"/>
          <w:sz w:val="11"/>
        </w:rPr>
        <w:t> </w:t>
      </w:r>
      <w:r>
        <w:rPr>
          <w:color w:val="231F20"/>
          <w:w w:val="105"/>
          <w:sz w:val="16"/>
        </w:rPr>
        <w:t>El</w:t>
      </w:r>
      <w:r>
        <w:rPr>
          <w:color w:val="231F20"/>
          <w:spacing w:val="-2"/>
          <w:w w:val="105"/>
          <w:sz w:val="16"/>
        </w:rPr>
        <w:t> </w:t>
      </w:r>
      <w:r>
        <w:rPr>
          <w:rFonts w:ascii="Times New Roman" w:hAnsi="Times New Roman"/>
          <w:i/>
          <w:color w:val="231F20"/>
          <w:w w:val="105"/>
          <w:sz w:val="16"/>
        </w:rPr>
        <w:t>Diccionario</w:t>
      </w:r>
      <w:r>
        <w:rPr>
          <w:rFonts w:ascii="Times New Roman" w:hAnsi="Times New Roman"/>
          <w:i/>
          <w:color w:val="231F20"/>
          <w:spacing w:val="-7"/>
          <w:w w:val="105"/>
          <w:sz w:val="16"/>
        </w:rPr>
        <w:t> </w:t>
      </w:r>
      <w:r>
        <w:rPr>
          <w:rFonts w:ascii="Times New Roman" w:hAnsi="Times New Roman"/>
          <w:i/>
          <w:color w:val="231F20"/>
          <w:w w:val="105"/>
          <w:sz w:val="16"/>
        </w:rPr>
        <w:t>de</w:t>
      </w:r>
      <w:r>
        <w:rPr>
          <w:rFonts w:ascii="Times New Roman" w:hAnsi="Times New Roman"/>
          <w:i/>
          <w:color w:val="231F20"/>
          <w:spacing w:val="-8"/>
          <w:w w:val="105"/>
          <w:sz w:val="16"/>
        </w:rPr>
        <w:t> </w:t>
      </w:r>
      <w:r>
        <w:rPr>
          <w:rFonts w:ascii="Times New Roman" w:hAnsi="Times New Roman"/>
          <w:i/>
          <w:color w:val="231F20"/>
          <w:w w:val="105"/>
          <w:sz w:val="16"/>
        </w:rPr>
        <w:t>los</w:t>
      </w:r>
      <w:r>
        <w:rPr>
          <w:rFonts w:ascii="Times New Roman" w:hAnsi="Times New Roman"/>
          <w:i/>
          <w:color w:val="231F20"/>
          <w:spacing w:val="-8"/>
          <w:w w:val="105"/>
          <w:sz w:val="16"/>
        </w:rPr>
        <w:t> </w:t>
      </w:r>
      <w:r>
        <w:rPr>
          <w:rFonts w:ascii="Times New Roman" w:hAnsi="Times New Roman"/>
          <w:i/>
          <w:color w:val="231F20"/>
          <w:w w:val="105"/>
          <w:sz w:val="16"/>
        </w:rPr>
        <w:t>símbolos</w:t>
      </w:r>
      <w:r>
        <w:rPr>
          <w:rFonts w:ascii="Times New Roman" w:hAnsi="Times New Roman"/>
          <w:i/>
          <w:color w:val="231F20"/>
          <w:spacing w:val="-8"/>
          <w:w w:val="105"/>
          <w:sz w:val="16"/>
        </w:rPr>
        <w:t> </w:t>
      </w:r>
      <w:r>
        <w:rPr>
          <w:color w:val="231F20"/>
          <w:w w:val="105"/>
          <w:sz w:val="16"/>
        </w:rPr>
        <w:t>interpreta</w:t>
      </w:r>
      <w:r>
        <w:rPr>
          <w:color w:val="231F20"/>
          <w:spacing w:val="-2"/>
          <w:w w:val="105"/>
          <w:sz w:val="16"/>
        </w:rPr>
        <w:t> </w:t>
      </w:r>
      <w:r>
        <w:rPr>
          <w:color w:val="231F20"/>
          <w:w w:val="105"/>
          <w:sz w:val="16"/>
        </w:rPr>
        <w:t>este</w:t>
      </w:r>
      <w:r>
        <w:rPr>
          <w:color w:val="231F20"/>
          <w:spacing w:val="-2"/>
          <w:w w:val="105"/>
          <w:sz w:val="16"/>
        </w:rPr>
        <w:t> </w:t>
      </w:r>
      <w:r>
        <w:rPr>
          <w:color w:val="231F20"/>
          <w:w w:val="105"/>
          <w:sz w:val="16"/>
        </w:rPr>
        <w:t>episodio</w:t>
      </w:r>
      <w:r>
        <w:rPr>
          <w:color w:val="231F20"/>
          <w:spacing w:val="-2"/>
          <w:w w:val="105"/>
          <w:sz w:val="16"/>
        </w:rPr>
        <w:t> </w:t>
      </w:r>
      <w:r>
        <w:rPr>
          <w:color w:val="231F20"/>
          <w:w w:val="105"/>
          <w:sz w:val="16"/>
        </w:rPr>
        <w:t>importante</w:t>
      </w:r>
      <w:r>
        <w:rPr>
          <w:color w:val="231F20"/>
          <w:spacing w:val="-2"/>
          <w:w w:val="105"/>
          <w:sz w:val="16"/>
        </w:rPr>
        <w:t> </w:t>
      </w:r>
      <w:r>
        <w:rPr>
          <w:color w:val="231F20"/>
          <w:w w:val="105"/>
          <w:sz w:val="16"/>
        </w:rPr>
        <w:t>de</w:t>
      </w:r>
      <w:r>
        <w:rPr>
          <w:color w:val="231F20"/>
          <w:spacing w:val="-2"/>
          <w:w w:val="105"/>
          <w:sz w:val="16"/>
        </w:rPr>
        <w:t> </w:t>
      </w:r>
      <w:r>
        <w:rPr>
          <w:color w:val="231F20"/>
          <w:w w:val="105"/>
          <w:sz w:val="16"/>
        </w:rPr>
        <w:t>la</w:t>
      </w:r>
      <w:r>
        <w:rPr>
          <w:color w:val="231F20"/>
          <w:spacing w:val="-2"/>
          <w:w w:val="105"/>
          <w:sz w:val="16"/>
        </w:rPr>
        <w:t> </w:t>
      </w:r>
      <w:r>
        <w:rPr>
          <w:color w:val="231F20"/>
          <w:w w:val="105"/>
          <w:sz w:val="16"/>
        </w:rPr>
        <w:t>mitología: “El laberinto puede tener también significación </w:t>
      </w:r>
      <w:r>
        <w:rPr>
          <w:color w:val="231F20"/>
          <w:spacing w:val="-3"/>
          <w:w w:val="105"/>
          <w:sz w:val="16"/>
        </w:rPr>
        <w:t>solar, </w:t>
      </w:r>
      <w:r>
        <w:rPr>
          <w:color w:val="231F20"/>
          <w:w w:val="105"/>
          <w:sz w:val="16"/>
        </w:rPr>
        <w:t>por ser el palacio de la doble hacha, que</w:t>
      </w:r>
      <w:r>
        <w:rPr>
          <w:color w:val="231F20"/>
          <w:spacing w:val="-7"/>
          <w:w w:val="105"/>
          <w:sz w:val="16"/>
        </w:rPr>
        <w:t> </w:t>
      </w:r>
      <w:r>
        <w:rPr>
          <w:color w:val="231F20"/>
          <w:w w:val="105"/>
          <w:sz w:val="16"/>
        </w:rPr>
        <w:t>está</w:t>
      </w:r>
      <w:r>
        <w:rPr>
          <w:color w:val="231F20"/>
          <w:spacing w:val="-7"/>
          <w:w w:val="105"/>
          <w:sz w:val="16"/>
        </w:rPr>
        <w:t> </w:t>
      </w:r>
      <w:r>
        <w:rPr>
          <w:color w:val="231F20"/>
          <w:w w:val="105"/>
          <w:sz w:val="16"/>
        </w:rPr>
        <w:t>grabada</w:t>
      </w:r>
      <w:r>
        <w:rPr>
          <w:color w:val="231F20"/>
          <w:spacing w:val="-8"/>
          <w:w w:val="105"/>
          <w:sz w:val="16"/>
        </w:rPr>
        <w:t> </w:t>
      </w:r>
      <w:r>
        <w:rPr>
          <w:color w:val="231F20"/>
          <w:w w:val="105"/>
          <w:sz w:val="16"/>
        </w:rPr>
        <w:t>sobre</w:t>
      </w:r>
      <w:r>
        <w:rPr>
          <w:color w:val="231F20"/>
          <w:spacing w:val="-7"/>
          <w:w w:val="105"/>
          <w:sz w:val="16"/>
        </w:rPr>
        <w:t> </w:t>
      </w:r>
      <w:r>
        <w:rPr>
          <w:color w:val="231F20"/>
          <w:w w:val="105"/>
          <w:sz w:val="16"/>
        </w:rPr>
        <w:t>tantos</w:t>
      </w:r>
      <w:r>
        <w:rPr>
          <w:color w:val="231F20"/>
          <w:spacing w:val="-7"/>
          <w:w w:val="105"/>
          <w:sz w:val="16"/>
        </w:rPr>
        <w:t> </w:t>
      </w:r>
      <w:r>
        <w:rPr>
          <w:color w:val="231F20"/>
          <w:w w:val="105"/>
          <w:sz w:val="16"/>
        </w:rPr>
        <w:t>monumentos</w:t>
      </w:r>
      <w:r>
        <w:rPr>
          <w:color w:val="231F20"/>
          <w:spacing w:val="-7"/>
          <w:w w:val="105"/>
          <w:sz w:val="16"/>
        </w:rPr>
        <w:t> </w:t>
      </w:r>
      <w:r>
        <w:rPr>
          <w:color w:val="231F20"/>
          <w:w w:val="105"/>
          <w:sz w:val="16"/>
        </w:rPr>
        <w:t>minoicos.</w:t>
      </w:r>
      <w:r>
        <w:rPr>
          <w:color w:val="231F20"/>
          <w:spacing w:val="-7"/>
          <w:w w:val="105"/>
          <w:sz w:val="16"/>
        </w:rPr>
        <w:t> </w:t>
      </w:r>
      <w:r>
        <w:rPr>
          <w:color w:val="231F20"/>
          <w:w w:val="105"/>
          <w:sz w:val="16"/>
        </w:rPr>
        <w:t>El</w:t>
      </w:r>
      <w:r>
        <w:rPr>
          <w:color w:val="231F20"/>
          <w:spacing w:val="-7"/>
          <w:w w:val="105"/>
          <w:sz w:val="16"/>
        </w:rPr>
        <w:t> </w:t>
      </w:r>
      <w:r>
        <w:rPr>
          <w:color w:val="231F20"/>
          <w:w w:val="105"/>
          <w:sz w:val="16"/>
        </w:rPr>
        <w:t>toro</w:t>
      </w:r>
      <w:r>
        <w:rPr>
          <w:color w:val="231F20"/>
          <w:spacing w:val="-7"/>
          <w:w w:val="105"/>
          <w:sz w:val="16"/>
        </w:rPr>
        <w:t> </w:t>
      </w:r>
      <w:r>
        <w:rPr>
          <w:color w:val="231F20"/>
          <w:w w:val="105"/>
          <w:sz w:val="16"/>
        </w:rPr>
        <w:t>encerrado</w:t>
      </w:r>
      <w:r>
        <w:rPr>
          <w:color w:val="231F20"/>
          <w:spacing w:val="-7"/>
          <w:w w:val="105"/>
          <w:sz w:val="16"/>
        </w:rPr>
        <w:t> </w:t>
      </w:r>
      <w:r>
        <w:rPr>
          <w:color w:val="231F20"/>
          <w:w w:val="105"/>
          <w:sz w:val="16"/>
        </w:rPr>
        <w:t>en</w:t>
      </w:r>
      <w:r>
        <w:rPr>
          <w:color w:val="231F20"/>
          <w:spacing w:val="-7"/>
          <w:w w:val="105"/>
          <w:sz w:val="16"/>
        </w:rPr>
        <w:t> </w:t>
      </w:r>
      <w:r>
        <w:rPr>
          <w:color w:val="231F20"/>
          <w:w w:val="105"/>
          <w:sz w:val="16"/>
        </w:rPr>
        <w:t>el</w:t>
      </w:r>
      <w:r>
        <w:rPr>
          <w:color w:val="231F20"/>
          <w:spacing w:val="-7"/>
          <w:w w:val="105"/>
          <w:sz w:val="16"/>
        </w:rPr>
        <w:t> </w:t>
      </w:r>
      <w:r>
        <w:rPr>
          <w:color w:val="231F20"/>
          <w:w w:val="105"/>
          <w:sz w:val="16"/>
        </w:rPr>
        <w:t>laberinto</w:t>
      </w:r>
      <w:r>
        <w:rPr>
          <w:color w:val="231F20"/>
          <w:spacing w:val="-7"/>
          <w:w w:val="105"/>
          <w:sz w:val="16"/>
        </w:rPr>
        <w:t> </w:t>
      </w:r>
      <w:r>
        <w:rPr>
          <w:color w:val="231F20"/>
          <w:w w:val="105"/>
          <w:sz w:val="16"/>
        </w:rPr>
        <w:t>es también </w:t>
      </w:r>
      <w:r>
        <w:rPr>
          <w:color w:val="231F20"/>
          <w:spacing w:val="-3"/>
          <w:w w:val="105"/>
          <w:sz w:val="16"/>
        </w:rPr>
        <w:t>solar. </w:t>
      </w:r>
      <w:r>
        <w:rPr>
          <w:color w:val="231F20"/>
          <w:spacing w:val="-8"/>
          <w:w w:val="105"/>
          <w:sz w:val="16"/>
        </w:rPr>
        <w:t>Tal </w:t>
      </w:r>
      <w:r>
        <w:rPr>
          <w:color w:val="231F20"/>
          <w:w w:val="105"/>
          <w:sz w:val="16"/>
        </w:rPr>
        <w:t>vez simbolice en esa perspectiva el poderío regio, el dominio de minos sobre su pueblo” </w:t>
      </w:r>
      <w:r>
        <w:rPr>
          <w:color w:val="231F20"/>
          <w:spacing w:val="-3"/>
          <w:w w:val="105"/>
          <w:sz w:val="16"/>
        </w:rPr>
        <w:t>(chevalier, </w:t>
      </w:r>
      <w:r>
        <w:rPr>
          <w:color w:val="231F20"/>
          <w:w w:val="105"/>
          <w:sz w:val="16"/>
        </w:rPr>
        <w:t>1986:</w:t>
      </w:r>
      <w:r>
        <w:rPr>
          <w:color w:val="231F20"/>
          <w:spacing w:val="-18"/>
          <w:w w:val="105"/>
          <w:sz w:val="16"/>
        </w:rPr>
        <w:t> </w:t>
      </w:r>
      <w:r>
        <w:rPr>
          <w:color w:val="231F20"/>
          <w:w w:val="105"/>
          <w:sz w:val="16"/>
        </w:rPr>
        <w:t>621).</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enemistad; las raíces de estos árboles están atravesadas por un sinfín de rizomas configurados por la novela de Ts’ui Pên: el laberinto infinito que carece de centro y de niveles, simultaneidad temporal de los eventos, co- existencia de los personajes cuyas vidas se podrían entrecruzar en una de las potencias o bifurcaciones, acontecimientos que en uno de los desenla- ces causan armonía y en otro guerra y caos. Tanto árboles como rizomas son imprescindibles para que el jardín sea perfecto. La estabilidad que se desestabiliza  y la multiplicidad que deviene  unidad.</w:t>
      </w:r>
    </w:p>
    <w:p>
      <w:pPr>
        <w:pStyle w:val="BodyText"/>
        <w:spacing w:line="307" w:lineRule="auto"/>
        <w:ind w:left="117" w:right="114" w:firstLine="396"/>
        <w:jc w:val="right"/>
      </w:pPr>
      <w:r>
        <w:rPr>
          <w:color w:val="231F20"/>
        </w:rPr>
        <w:t>Lo</w:t>
      </w:r>
      <w:r>
        <w:rPr>
          <w:color w:val="231F20"/>
          <w:spacing w:val="24"/>
        </w:rPr>
        <w:t> </w:t>
      </w:r>
      <w:r>
        <w:rPr>
          <w:color w:val="231F20"/>
        </w:rPr>
        <w:t>que</w:t>
      </w:r>
      <w:r>
        <w:rPr>
          <w:color w:val="231F20"/>
          <w:spacing w:val="24"/>
        </w:rPr>
        <w:t> </w:t>
      </w:r>
      <w:r>
        <w:rPr>
          <w:color w:val="231F20"/>
        </w:rPr>
        <w:t>predomina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ficción</w:t>
      </w:r>
      <w:r>
        <w:rPr>
          <w:color w:val="231F20"/>
          <w:spacing w:val="23"/>
        </w:rPr>
        <w:t> </w:t>
      </w:r>
      <w:r>
        <w:rPr>
          <w:color w:val="231F20"/>
        </w:rPr>
        <w:t>es</w:t>
      </w:r>
      <w:r>
        <w:rPr>
          <w:color w:val="231F20"/>
          <w:spacing w:val="24"/>
        </w:rPr>
        <w:t> </w:t>
      </w:r>
      <w:r>
        <w:rPr>
          <w:color w:val="231F20"/>
        </w:rPr>
        <w:t>la</w:t>
      </w:r>
      <w:r>
        <w:rPr>
          <w:color w:val="231F20"/>
          <w:spacing w:val="24"/>
        </w:rPr>
        <w:t> </w:t>
      </w:r>
      <w:r>
        <w:rPr>
          <w:color w:val="231F20"/>
        </w:rPr>
        <w:t>estética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multiplicidades</w:t>
      </w:r>
      <w:r>
        <w:rPr>
          <w:color w:val="231F20"/>
          <w:spacing w:val="-1"/>
          <w:w w:val="102"/>
        </w:rPr>
        <w:t> </w:t>
      </w:r>
      <w:r>
        <w:rPr>
          <w:color w:val="231F20"/>
        </w:rPr>
        <w:t>rizomáticas; en </w:t>
      </w:r>
      <w:r>
        <w:rPr>
          <w:rFonts w:ascii="Times New Roman" w:hAnsi="Times New Roman"/>
          <w:i/>
          <w:color w:val="231F20"/>
        </w:rPr>
        <w:t>El jardín de senderos que se bifurcan </w:t>
      </w:r>
      <w:r>
        <w:rPr>
          <w:color w:val="231F20"/>
        </w:rPr>
        <w:t>de </w:t>
      </w:r>
      <w:r>
        <w:rPr>
          <w:color w:val="231F20"/>
          <w:spacing w:val="-5"/>
        </w:rPr>
        <w:t>Ts’ui </w:t>
      </w:r>
      <w:r>
        <w:rPr>
          <w:color w:val="231F20"/>
        </w:rPr>
        <w:t>Pên</w:t>
      </w:r>
      <w:r>
        <w:rPr>
          <w:color w:val="231F20"/>
          <w:spacing w:val="31"/>
        </w:rPr>
        <w:t> </w:t>
      </w:r>
      <w:r>
        <w:rPr>
          <w:color w:val="231F20"/>
        </w:rPr>
        <w:t>la</w:t>
      </w:r>
      <w:r>
        <w:rPr>
          <w:color w:val="231F20"/>
          <w:spacing w:val="5"/>
        </w:rPr>
        <w:t> </w:t>
      </w:r>
      <w:r>
        <w:rPr>
          <w:color w:val="231F20"/>
        </w:rPr>
        <w:t>palabra</w:t>
      </w:r>
      <w:r>
        <w:rPr>
          <w:color w:val="231F20"/>
          <w:spacing w:val="-1"/>
          <w:w w:val="102"/>
        </w:rPr>
        <w:t> </w:t>
      </w:r>
      <w:r>
        <w:rPr>
          <w:color w:val="231F20"/>
        </w:rPr>
        <w:t>omitida que concentra la esencia del </w:t>
      </w:r>
      <w:r>
        <w:rPr>
          <w:color w:val="231F20"/>
          <w:spacing w:val="-3"/>
        </w:rPr>
        <w:t>libro  </w:t>
      </w:r>
      <w:r>
        <w:rPr>
          <w:color w:val="231F20"/>
        </w:rPr>
        <w:t>es  el  tiempo,  el  cual </w:t>
      </w:r>
      <w:r>
        <w:rPr>
          <w:color w:val="231F20"/>
          <w:spacing w:val="19"/>
        </w:rPr>
        <w:t> </w:t>
      </w:r>
      <w:r>
        <w:rPr>
          <w:color w:val="231F20"/>
        </w:rPr>
        <w:t>no </w:t>
      </w:r>
      <w:r>
        <w:rPr>
          <w:color w:val="231F20"/>
          <w:spacing w:val="1"/>
        </w:rPr>
        <w:t> </w:t>
      </w:r>
      <w:r>
        <w:rPr>
          <w:color w:val="231F20"/>
        </w:rPr>
        <w:t>es</w:t>
      </w:r>
      <w:r>
        <w:rPr>
          <w:color w:val="231F20"/>
          <w:spacing w:val="-1"/>
          <w:w w:val="95"/>
        </w:rPr>
        <w:t> </w:t>
      </w:r>
      <w:r>
        <w:rPr>
          <w:color w:val="231F20"/>
        </w:rPr>
        <w:t>“un</w:t>
      </w:r>
      <w:r>
        <w:rPr>
          <w:color w:val="231F20"/>
          <w:spacing w:val="33"/>
        </w:rPr>
        <w:t> </w:t>
      </w:r>
      <w:r>
        <w:rPr>
          <w:color w:val="231F20"/>
        </w:rPr>
        <w:t>tiempo</w:t>
      </w:r>
      <w:r>
        <w:rPr>
          <w:color w:val="231F20"/>
          <w:spacing w:val="34"/>
        </w:rPr>
        <w:t> </w:t>
      </w:r>
      <w:r>
        <w:rPr>
          <w:color w:val="231F20"/>
        </w:rPr>
        <w:t>uniforme,</w:t>
      </w:r>
      <w:r>
        <w:rPr>
          <w:color w:val="231F20"/>
          <w:spacing w:val="33"/>
        </w:rPr>
        <w:t> </w:t>
      </w:r>
      <w:r>
        <w:rPr>
          <w:color w:val="231F20"/>
        </w:rPr>
        <w:t>absoluto”</w:t>
      </w:r>
      <w:r>
        <w:rPr>
          <w:color w:val="231F20"/>
          <w:spacing w:val="34"/>
        </w:rPr>
        <w:t> </w:t>
      </w:r>
      <w:r>
        <w:rPr>
          <w:color w:val="231F20"/>
        </w:rPr>
        <w:t>(JSB:</w:t>
      </w:r>
      <w:r>
        <w:rPr>
          <w:color w:val="231F20"/>
          <w:spacing w:val="34"/>
        </w:rPr>
        <w:t> </w:t>
      </w:r>
      <w:r>
        <w:rPr>
          <w:color w:val="231F20"/>
        </w:rPr>
        <w:t>116)</w:t>
      </w:r>
      <w:r>
        <w:rPr>
          <w:color w:val="231F20"/>
          <w:spacing w:val="33"/>
        </w:rPr>
        <w:t> </w:t>
      </w:r>
      <w:r>
        <w:rPr>
          <w:color w:val="231F20"/>
        </w:rPr>
        <w:t>–que</w:t>
      </w:r>
      <w:r>
        <w:rPr>
          <w:color w:val="231F20"/>
          <w:spacing w:val="34"/>
        </w:rPr>
        <w:t> </w:t>
      </w:r>
      <w:r>
        <w:rPr>
          <w:color w:val="231F20"/>
        </w:rPr>
        <w:t>sería</w:t>
      </w:r>
      <w:r>
        <w:rPr>
          <w:color w:val="231F20"/>
          <w:spacing w:val="33"/>
        </w:rPr>
        <w:t> </w:t>
      </w:r>
      <w:r>
        <w:rPr>
          <w:color w:val="231F20"/>
        </w:rPr>
        <w:t>característica</w:t>
      </w:r>
      <w:r>
        <w:rPr>
          <w:color w:val="231F20"/>
          <w:spacing w:val="33"/>
        </w:rPr>
        <w:t> </w:t>
      </w:r>
      <w:r>
        <w:rPr>
          <w:color w:val="231F20"/>
        </w:rPr>
        <w:t>del</w:t>
      </w:r>
      <w:r>
        <w:rPr>
          <w:color w:val="231F20"/>
          <w:spacing w:val="-1"/>
          <w:w w:val="104"/>
        </w:rPr>
        <w:t> </w:t>
      </w:r>
      <w:r>
        <w:rPr>
          <w:color w:val="231F20"/>
        </w:rPr>
        <w:t>árbol–, sino que es una multiplicidad temporal:</w:t>
      </w:r>
      <w:r>
        <w:rPr>
          <w:color w:val="231F20"/>
          <w:spacing w:val="30"/>
        </w:rPr>
        <w:t> </w:t>
      </w:r>
      <w:r>
        <w:rPr>
          <w:color w:val="231F20"/>
        </w:rPr>
        <w:t>“infinitas series de</w:t>
      </w:r>
      <w:r>
        <w:rPr>
          <w:color w:val="231F20"/>
          <w:spacing w:val="18"/>
        </w:rPr>
        <w:t> </w:t>
      </w:r>
      <w:r>
        <w:rPr>
          <w:color w:val="231F20"/>
        </w:rPr>
        <w:t>tiem- pos, […] una </w:t>
      </w:r>
      <w:r>
        <w:rPr>
          <w:color w:val="231F20"/>
          <w:spacing w:val="-3"/>
        </w:rPr>
        <w:t>red </w:t>
      </w:r>
      <w:r>
        <w:rPr>
          <w:color w:val="231F20"/>
        </w:rPr>
        <w:t>creciente y vertiginosa de tiempos</w:t>
      </w:r>
      <w:r>
        <w:rPr>
          <w:color w:val="231F20"/>
          <w:spacing w:val="6"/>
        </w:rPr>
        <w:t> </w:t>
      </w:r>
      <w:r>
        <w:rPr>
          <w:color w:val="231F20"/>
        </w:rPr>
        <w:t>divergentes,</w:t>
      </w:r>
      <w:r>
        <w:rPr>
          <w:color w:val="231F20"/>
          <w:spacing w:val="18"/>
        </w:rPr>
        <w:t> </w:t>
      </w:r>
      <w:r>
        <w:rPr>
          <w:color w:val="231F20"/>
        </w:rPr>
        <w:t>conver- gentes</w:t>
      </w:r>
      <w:r>
        <w:rPr>
          <w:color w:val="231F20"/>
          <w:spacing w:val="21"/>
        </w:rPr>
        <w:t> </w:t>
      </w:r>
      <w:r>
        <w:rPr>
          <w:color w:val="231F20"/>
        </w:rPr>
        <w:t>y</w:t>
      </w:r>
      <w:r>
        <w:rPr>
          <w:color w:val="231F20"/>
          <w:spacing w:val="21"/>
        </w:rPr>
        <w:t> </w:t>
      </w:r>
      <w:r>
        <w:rPr>
          <w:color w:val="231F20"/>
        </w:rPr>
        <w:t>paralelos.</w:t>
      </w:r>
      <w:r>
        <w:rPr>
          <w:color w:val="231F20"/>
          <w:spacing w:val="21"/>
        </w:rPr>
        <w:t> </w:t>
      </w:r>
      <w:r>
        <w:rPr>
          <w:color w:val="231F20"/>
        </w:rPr>
        <w:t>Esa</w:t>
      </w:r>
      <w:r>
        <w:rPr>
          <w:color w:val="231F20"/>
          <w:spacing w:val="21"/>
        </w:rPr>
        <w:t> </w:t>
      </w:r>
      <w:r>
        <w:rPr>
          <w:color w:val="231F20"/>
        </w:rPr>
        <w:t>trama</w:t>
      </w:r>
      <w:r>
        <w:rPr>
          <w:color w:val="231F20"/>
          <w:spacing w:val="21"/>
        </w:rPr>
        <w:t> </w:t>
      </w:r>
      <w:r>
        <w:rPr>
          <w:color w:val="231F20"/>
        </w:rPr>
        <w:t>de</w:t>
      </w:r>
      <w:r>
        <w:rPr>
          <w:color w:val="231F20"/>
          <w:spacing w:val="21"/>
        </w:rPr>
        <w:t> </w:t>
      </w:r>
      <w:r>
        <w:rPr>
          <w:color w:val="231F20"/>
        </w:rPr>
        <w:t>tiempos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aproximan,</w:t>
      </w:r>
      <w:r>
        <w:rPr>
          <w:color w:val="231F20"/>
          <w:spacing w:val="21"/>
        </w:rPr>
        <w:t> </w:t>
      </w:r>
      <w:r>
        <w:rPr>
          <w:color w:val="231F20"/>
        </w:rPr>
        <w:t>se</w:t>
      </w:r>
      <w:r>
        <w:rPr>
          <w:color w:val="231F20"/>
          <w:spacing w:val="21"/>
        </w:rPr>
        <w:t> </w:t>
      </w:r>
      <w:r>
        <w:rPr>
          <w:color w:val="231F20"/>
        </w:rPr>
        <w:t>bifurcan,</w:t>
      </w:r>
      <w:r>
        <w:rPr>
          <w:color w:val="231F20"/>
          <w:w w:val="106"/>
        </w:rPr>
        <w:t> </w:t>
      </w:r>
      <w:r>
        <w:rPr>
          <w:color w:val="231F20"/>
        </w:rPr>
        <w:t>se cortan o que secularmente se ignoran, abarca </w:t>
      </w:r>
      <w:r>
        <w:rPr>
          <w:rFonts w:ascii="Times New Roman" w:hAnsi="Times New Roman"/>
          <w:i/>
          <w:color w:val="231F20"/>
        </w:rPr>
        <w:t>ttodas</w:t>
      </w:r>
      <w:r>
        <w:rPr>
          <w:rFonts w:ascii="Times New Roman" w:hAnsi="Times New Roman"/>
          <w:i/>
          <w:color w:val="231F20"/>
          <w:spacing w:val="36"/>
        </w:rPr>
        <w:t> </w:t>
      </w:r>
      <w:r>
        <w:rPr>
          <w:color w:val="231F20"/>
        </w:rPr>
        <w:t>las</w:t>
      </w:r>
      <w:r>
        <w:rPr>
          <w:color w:val="231F20"/>
          <w:spacing w:val="15"/>
        </w:rPr>
        <w:t> </w:t>
      </w:r>
      <w:r>
        <w:rPr>
          <w:color w:val="231F20"/>
        </w:rPr>
        <w:t>posibilidades”</w:t>
      </w:r>
      <w:r>
        <w:rPr>
          <w:color w:val="231F20"/>
          <w:spacing w:val="-1"/>
          <w:w w:val="102"/>
        </w:rPr>
        <w:t> </w:t>
      </w:r>
      <w:r>
        <w:rPr>
          <w:color w:val="231F20"/>
        </w:rPr>
        <w:t>(JSB:</w:t>
      </w:r>
      <w:r>
        <w:rPr>
          <w:color w:val="231F20"/>
          <w:spacing w:val="20"/>
        </w:rPr>
        <w:t> </w:t>
      </w:r>
      <w:r>
        <w:rPr>
          <w:color w:val="231F20"/>
        </w:rPr>
        <w:t>116).</w:t>
      </w:r>
      <w:r>
        <w:rPr>
          <w:color w:val="231F20"/>
          <w:spacing w:val="19"/>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presenta</w:t>
      </w:r>
      <w:r>
        <w:rPr>
          <w:color w:val="231F20"/>
          <w:spacing w:val="20"/>
        </w:rPr>
        <w:t> </w:t>
      </w:r>
      <w:r>
        <w:rPr>
          <w:color w:val="231F20"/>
        </w:rPr>
        <w:t>en</w:t>
      </w:r>
      <w:r>
        <w:rPr>
          <w:color w:val="231F20"/>
          <w:spacing w:val="20"/>
        </w:rPr>
        <w:t> </w:t>
      </w:r>
      <w:r>
        <w:rPr>
          <w:rFonts w:ascii="Times New Roman" w:hAnsi="Times New Roman"/>
          <w:i/>
          <w:color w:val="231F20"/>
        </w:rPr>
        <w:t>El</w:t>
      </w:r>
      <w:r>
        <w:rPr>
          <w:rFonts w:ascii="Times New Roman" w:hAnsi="Times New Roman"/>
          <w:i/>
          <w:color w:val="231F20"/>
          <w:spacing w:val="13"/>
        </w:rPr>
        <w:t> </w:t>
      </w:r>
      <w:r>
        <w:rPr>
          <w:rFonts w:ascii="Times New Roman" w:hAnsi="Times New Roman"/>
          <w:i/>
          <w:color w:val="231F20"/>
        </w:rPr>
        <w:t>jardín</w:t>
      </w:r>
      <w:r>
        <w:rPr>
          <w:rFonts w:ascii="Times New Roman" w:hAnsi="Times New Roman"/>
          <w:i/>
          <w:color w:val="231F20"/>
          <w:spacing w:val="13"/>
        </w:rPr>
        <w:t> </w:t>
      </w:r>
      <w:r>
        <w:rPr>
          <w:rFonts w:ascii="Times New Roman" w:hAnsi="Times New Roman"/>
          <w:i/>
          <w:color w:val="231F20"/>
        </w:rPr>
        <w:t>de</w:t>
      </w:r>
      <w:r>
        <w:rPr>
          <w:rFonts w:ascii="Times New Roman" w:hAnsi="Times New Roman"/>
          <w:i/>
          <w:color w:val="231F20"/>
          <w:spacing w:val="13"/>
        </w:rPr>
        <w:t> </w:t>
      </w:r>
      <w:r>
        <w:rPr>
          <w:rFonts w:ascii="Times New Roman" w:hAnsi="Times New Roman"/>
          <w:i/>
          <w:color w:val="231F20"/>
        </w:rPr>
        <w:t>senderos</w:t>
      </w:r>
      <w:r>
        <w:rPr>
          <w:rFonts w:ascii="Times New Roman" w:hAnsi="Times New Roman"/>
          <w:i/>
          <w:color w:val="231F20"/>
          <w:spacing w:val="13"/>
        </w:rPr>
        <w:t> </w:t>
      </w:r>
      <w:r>
        <w:rPr>
          <w:rFonts w:ascii="Times New Roman" w:hAnsi="Times New Roman"/>
          <w:i/>
          <w:color w:val="231F20"/>
        </w:rPr>
        <w:t>que</w:t>
      </w:r>
      <w:r>
        <w:rPr>
          <w:rFonts w:ascii="Times New Roman" w:hAnsi="Times New Roman"/>
          <w:i/>
          <w:color w:val="231F20"/>
          <w:spacing w:val="13"/>
        </w:rPr>
        <w:t> </w:t>
      </w:r>
      <w:r>
        <w:rPr>
          <w:rFonts w:ascii="Times New Roman" w:hAnsi="Times New Roman"/>
          <w:i/>
          <w:color w:val="231F20"/>
        </w:rPr>
        <w:t>se</w:t>
      </w:r>
      <w:r>
        <w:rPr>
          <w:rFonts w:ascii="Times New Roman" w:hAnsi="Times New Roman"/>
          <w:i/>
          <w:color w:val="231F20"/>
          <w:spacing w:val="13"/>
        </w:rPr>
        <w:t> </w:t>
      </w:r>
      <w:r>
        <w:rPr>
          <w:rFonts w:ascii="Times New Roman" w:hAnsi="Times New Roman"/>
          <w:i/>
          <w:color w:val="231F20"/>
        </w:rPr>
        <w:t>bifurcan</w:t>
      </w:r>
      <w:r>
        <w:rPr>
          <w:rFonts w:ascii="Times New Roman" w:hAnsi="Times New Roman"/>
          <w:i/>
          <w:color w:val="231F20"/>
          <w:spacing w:val="14"/>
        </w:rPr>
        <w:t> </w:t>
      </w:r>
      <w:r>
        <w:rPr>
          <w:color w:val="231F20"/>
        </w:rPr>
        <w:t>es</w:t>
      </w:r>
      <w:r>
        <w:rPr>
          <w:color w:val="231F20"/>
          <w:spacing w:val="-1"/>
          <w:w w:val="95"/>
        </w:rPr>
        <w:t> </w:t>
      </w:r>
      <w:r>
        <w:rPr>
          <w:color w:val="231F20"/>
        </w:rPr>
        <w:t>“[un]</w:t>
      </w:r>
      <w:r>
        <w:rPr>
          <w:color w:val="231F20"/>
          <w:spacing w:val="24"/>
        </w:rPr>
        <w:t> </w:t>
      </w:r>
      <w:r>
        <w:rPr>
          <w:color w:val="231F20"/>
        </w:rPr>
        <w:t>rasgo</w:t>
      </w:r>
      <w:r>
        <w:rPr>
          <w:color w:val="231F20"/>
          <w:spacing w:val="24"/>
        </w:rPr>
        <w:t> </w:t>
      </w:r>
      <w:r>
        <w:rPr>
          <w:color w:val="231F20"/>
        </w:rPr>
        <w:t>intensivo</w:t>
      </w:r>
      <w:r>
        <w:rPr>
          <w:color w:val="231F20"/>
          <w:spacing w:val="25"/>
        </w:rPr>
        <w:t> </w:t>
      </w:r>
      <w:r>
        <w:rPr>
          <w:color w:val="231F20"/>
        </w:rPr>
        <w:t>[que]</w:t>
      </w:r>
      <w:r>
        <w:rPr>
          <w:color w:val="231F20"/>
          <w:spacing w:val="24"/>
        </w:rPr>
        <w:t> </w:t>
      </w:r>
      <w:r>
        <w:rPr>
          <w:color w:val="231F20"/>
        </w:rPr>
        <w:t>se</w:t>
      </w:r>
      <w:r>
        <w:rPr>
          <w:color w:val="231F20"/>
          <w:spacing w:val="24"/>
        </w:rPr>
        <w:t> </w:t>
      </w:r>
      <w:r>
        <w:rPr>
          <w:color w:val="231F20"/>
        </w:rPr>
        <w:t>pone</w:t>
      </w:r>
      <w:r>
        <w:rPr>
          <w:color w:val="231F20"/>
          <w:spacing w:val="24"/>
        </w:rPr>
        <w:t> </w:t>
      </w:r>
      <w:r>
        <w:rPr>
          <w:color w:val="231F20"/>
        </w:rPr>
        <w:t>a</w:t>
      </w:r>
      <w:r>
        <w:rPr>
          <w:color w:val="231F20"/>
          <w:spacing w:val="24"/>
        </w:rPr>
        <w:t> </w:t>
      </w:r>
      <w:r>
        <w:rPr>
          <w:color w:val="231F20"/>
        </w:rPr>
        <w:t>actuar</w:t>
      </w:r>
      <w:r>
        <w:rPr>
          <w:color w:val="231F20"/>
          <w:spacing w:val="24"/>
        </w:rPr>
        <w:t> </w:t>
      </w:r>
      <w:r>
        <w:rPr>
          <w:color w:val="231F20"/>
        </w:rPr>
        <w:t>por</w:t>
      </w:r>
      <w:r>
        <w:rPr>
          <w:color w:val="231F20"/>
          <w:spacing w:val="24"/>
        </w:rPr>
        <w:t> </w:t>
      </w:r>
      <w:r>
        <w:rPr>
          <w:color w:val="231F20"/>
        </w:rPr>
        <w:t>su</w:t>
      </w:r>
      <w:r>
        <w:rPr>
          <w:color w:val="231F20"/>
          <w:spacing w:val="24"/>
        </w:rPr>
        <w:t> </w:t>
      </w:r>
      <w:r>
        <w:rPr>
          <w:color w:val="231F20"/>
        </w:rPr>
        <w:t>cuenta,</w:t>
      </w:r>
      <w:r>
        <w:rPr>
          <w:color w:val="231F20"/>
          <w:spacing w:val="24"/>
        </w:rPr>
        <w:t> </w:t>
      </w:r>
      <w:r>
        <w:rPr>
          <w:color w:val="231F20"/>
        </w:rPr>
        <w:t>una</w:t>
      </w:r>
      <w:r>
        <w:rPr>
          <w:color w:val="231F20"/>
          <w:spacing w:val="24"/>
        </w:rPr>
        <w:t> </w:t>
      </w:r>
      <w:r>
        <w:rPr>
          <w:color w:val="231F20"/>
        </w:rPr>
        <w:t>percep- ción alucinatoria, una sinestesia, una mutación perversa, un</w:t>
      </w:r>
      <w:r>
        <w:rPr>
          <w:color w:val="231F20"/>
          <w:spacing w:val="24"/>
        </w:rPr>
        <w:t> </w:t>
      </w:r>
      <w:r>
        <w:rPr>
          <w:color w:val="231F20"/>
        </w:rPr>
        <w:t>juego</w:t>
      </w:r>
      <w:r>
        <w:rPr>
          <w:color w:val="231F20"/>
          <w:spacing w:val="7"/>
        </w:rPr>
        <w:t> </w:t>
      </w:r>
      <w:r>
        <w:rPr>
          <w:color w:val="231F20"/>
        </w:rPr>
        <w:t>de</w:t>
      </w:r>
      <w:r>
        <w:rPr>
          <w:color w:val="231F20"/>
          <w:spacing w:val="-1"/>
          <w:w w:val="104"/>
        </w:rPr>
        <w:t> </w:t>
      </w:r>
      <w:r>
        <w:rPr>
          <w:color w:val="231F20"/>
        </w:rPr>
        <w:t>imágenes se liberan, y la hegemonía del significante queda</w:t>
      </w:r>
      <w:r>
        <w:rPr>
          <w:color w:val="231F20"/>
          <w:spacing w:val="31"/>
        </w:rPr>
        <w:t> </w:t>
      </w:r>
      <w:r>
        <w:rPr>
          <w:color w:val="231F20"/>
        </w:rPr>
        <w:t>puesta</w:t>
      </w:r>
      <w:r>
        <w:rPr>
          <w:color w:val="231F20"/>
          <w:spacing w:val="3"/>
        </w:rPr>
        <w:t> </w:t>
      </w:r>
      <w:r>
        <w:rPr>
          <w:color w:val="231F20"/>
        </w:rPr>
        <w:t>en</w:t>
      </w:r>
      <w:r>
        <w:rPr>
          <w:color w:val="231F20"/>
          <w:spacing w:val="-1"/>
          <w:w w:val="104"/>
        </w:rPr>
        <w:t> </w:t>
      </w:r>
      <w:r>
        <w:rPr>
          <w:color w:val="231F20"/>
        </w:rPr>
        <w:t>entredicho”</w:t>
      </w:r>
      <w:r>
        <w:rPr>
          <w:color w:val="231F20"/>
          <w:spacing w:val="28"/>
        </w:rPr>
        <w:t> </w:t>
      </w:r>
      <w:r>
        <w:rPr>
          <w:color w:val="231F20"/>
        </w:rPr>
        <w:t>(Deleuze</w:t>
      </w:r>
      <w:r>
        <w:rPr>
          <w:color w:val="231F20"/>
          <w:spacing w:val="28"/>
        </w:rPr>
        <w:t> </w:t>
      </w:r>
      <w:r>
        <w:rPr>
          <w:color w:val="231F20"/>
        </w:rPr>
        <w:t>y</w:t>
      </w:r>
      <w:r>
        <w:rPr>
          <w:color w:val="231F20"/>
          <w:spacing w:val="28"/>
        </w:rPr>
        <w:t> </w:t>
      </w:r>
      <w:r>
        <w:rPr>
          <w:color w:val="231F20"/>
        </w:rPr>
        <w:t>Guattari,</w:t>
      </w:r>
      <w:r>
        <w:rPr>
          <w:color w:val="231F20"/>
          <w:spacing w:val="29"/>
        </w:rPr>
        <w:t> </w:t>
      </w:r>
      <w:r>
        <w:rPr>
          <w:color w:val="231F20"/>
        </w:rPr>
        <w:t>2008:</w:t>
      </w:r>
      <w:r>
        <w:rPr>
          <w:color w:val="231F20"/>
          <w:spacing w:val="28"/>
        </w:rPr>
        <w:t> </w:t>
      </w:r>
      <w:r>
        <w:rPr>
          <w:color w:val="231F20"/>
        </w:rPr>
        <w:t>20).</w:t>
      </w:r>
      <w:r>
        <w:rPr>
          <w:color w:val="231F20"/>
          <w:position w:val="7"/>
          <w:sz w:val="14"/>
        </w:rPr>
        <w:t>25</w:t>
      </w:r>
      <w:r>
        <w:rPr>
          <w:color w:val="231F20"/>
          <w:spacing w:val="10"/>
          <w:position w:val="7"/>
          <w:sz w:val="14"/>
        </w:rPr>
        <w:t> </w:t>
      </w:r>
      <w:r>
        <w:rPr>
          <w:color w:val="231F20"/>
        </w:rPr>
        <w:t>El</w:t>
      </w:r>
      <w:r>
        <w:rPr>
          <w:color w:val="231F20"/>
          <w:spacing w:val="28"/>
        </w:rPr>
        <w:t> </w:t>
      </w:r>
      <w:r>
        <w:rPr>
          <w:color w:val="231F20"/>
        </w:rPr>
        <w:t>jardín</w:t>
      </w:r>
      <w:r>
        <w:rPr>
          <w:color w:val="231F20"/>
          <w:spacing w:val="28"/>
        </w:rPr>
        <w:t> </w:t>
      </w:r>
      <w:r>
        <w:rPr>
          <w:color w:val="231F20"/>
        </w:rPr>
        <w:t>de</w:t>
      </w:r>
      <w:r>
        <w:rPr>
          <w:color w:val="231F20"/>
          <w:spacing w:val="28"/>
        </w:rPr>
        <w:t> </w:t>
      </w:r>
      <w:r>
        <w:rPr>
          <w:color w:val="231F20"/>
        </w:rPr>
        <w:t>Borges,</w:t>
      </w:r>
      <w:r>
        <w:rPr>
          <w:color w:val="231F20"/>
          <w:spacing w:val="28"/>
        </w:rPr>
        <w:t> </w:t>
      </w:r>
      <w:r>
        <w:rPr>
          <w:color w:val="231F20"/>
        </w:rPr>
        <w:t>en</w:t>
      </w:r>
      <w:r>
        <w:rPr>
          <w:color w:val="231F20"/>
          <w:spacing w:val="28"/>
        </w:rPr>
        <w:t> </w:t>
      </w:r>
      <w:r>
        <w:rPr>
          <w:color w:val="231F20"/>
        </w:rPr>
        <w:t>su</w:t>
      </w:r>
      <w:r>
        <w:rPr>
          <w:color w:val="231F20"/>
          <w:w w:val="96"/>
        </w:rPr>
        <w:t> </w:t>
      </w:r>
      <w:r>
        <w:rPr>
          <w:color w:val="231F20"/>
        </w:rPr>
        <w:t>calidad de rizoma, “comprende líneas de  segmentaridad</w:t>
      </w:r>
      <w:r>
        <w:rPr>
          <w:color w:val="231F20"/>
          <w:spacing w:val="-18"/>
        </w:rPr>
        <w:t> </w:t>
      </w:r>
      <w:r>
        <w:rPr>
          <w:color w:val="231F20"/>
        </w:rPr>
        <w:t>según  las</w:t>
      </w:r>
      <w:r>
        <w:rPr>
          <w:color w:val="231F20"/>
          <w:spacing w:val="36"/>
        </w:rPr>
        <w:t> </w:t>
      </w:r>
      <w:r>
        <w:rPr>
          <w:color w:val="231F20"/>
        </w:rPr>
        <w:t>cua- les está estratificado, territorializado, organizado,</w:t>
      </w:r>
      <w:r>
        <w:rPr>
          <w:color w:val="231F20"/>
          <w:spacing w:val="-14"/>
        </w:rPr>
        <w:t> </w:t>
      </w:r>
      <w:r>
        <w:rPr>
          <w:color w:val="231F20"/>
        </w:rPr>
        <w:t>significado,</w:t>
      </w:r>
      <w:r>
        <w:rPr>
          <w:color w:val="231F20"/>
          <w:spacing w:val="31"/>
        </w:rPr>
        <w:t> </w:t>
      </w:r>
      <w:r>
        <w:rPr>
          <w:color w:val="231F20"/>
        </w:rPr>
        <w:t>atribuido,</w:t>
      </w:r>
      <w:r>
        <w:rPr>
          <w:color w:val="231F20"/>
          <w:spacing w:val="-1"/>
          <w:w w:val="103"/>
        </w:rPr>
        <w:t> </w:t>
      </w:r>
      <w:r>
        <w:rPr>
          <w:color w:val="231F20"/>
        </w:rPr>
        <w:t>etc.; pero también líneas de desterritorialización según las cuales</w:t>
      </w:r>
      <w:r>
        <w:rPr>
          <w:color w:val="231F20"/>
          <w:spacing w:val="13"/>
        </w:rPr>
        <w:t> </w:t>
      </w:r>
      <w:r>
        <w:rPr>
          <w:color w:val="231F20"/>
        </w:rPr>
        <w:t>se</w:t>
      </w:r>
      <w:r>
        <w:rPr>
          <w:color w:val="231F20"/>
          <w:spacing w:val="25"/>
        </w:rPr>
        <w:t> </w:t>
      </w:r>
      <w:r>
        <w:rPr>
          <w:color w:val="231F20"/>
        </w:rPr>
        <w:t>es- capa sin cesar” (Deleuze  y  Guattari,  2008: 15). La ficción, aunque  </w:t>
      </w:r>
      <w:r>
        <w:rPr>
          <w:color w:val="231F20"/>
          <w:spacing w:val="21"/>
        </w:rPr>
        <w:t> </w:t>
      </w:r>
      <w:r>
        <w:rPr>
          <w:color w:val="231F20"/>
        </w:rPr>
        <w:t>estéti-</w:t>
      </w:r>
    </w:p>
    <w:p>
      <w:pPr>
        <w:pStyle w:val="BodyText"/>
      </w:pPr>
    </w:p>
    <w:p>
      <w:pPr>
        <w:pStyle w:val="BodyText"/>
      </w:pPr>
    </w:p>
    <w:p>
      <w:pPr>
        <w:pStyle w:val="BodyText"/>
        <w:spacing w:before="7"/>
      </w:pPr>
    </w:p>
    <w:p>
      <w:pPr>
        <w:spacing w:line="280" w:lineRule="auto" w:before="0"/>
        <w:ind w:left="117" w:right="115" w:firstLine="396"/>
        <w:jc w:val="both"/>
        <w:rPr>
          <w:sz w:val="16"/>
        </w:rPr>
      </w:pPr>
      <w:r>
        <w:rPr>
          <w:color w:val="231F20"/>
          <w:w w:val="105"/>
          <w:position w:val="5"/>
          <w:sz w:val="11"/>
        </w:rPr>
        <w:t>25 </w:t>
      </w:r>
      <w:r>
        <w:rPr>
          <w:color w:val="231F20"/>
          <w:w w:val="105"/>
          <w:sz w:val="16"/>
        </w:rPr>
        <w:t>La</w:t>
      </w:r>
      <w:r>
        <w:rPr>
          <w:color w:val="231F20"/>
          <w:spacing w:val="-12"/>
          <w:w w:val="105"/>
          <w:sz w:val="16"/>
        </w:rPr>
        <w:t> </w:t>
      </w:r>
      <w:r>
        <w:rPr>
          <w:color w:val="231F20"/>
          <w:w w:val="105"/>
          <w:sz w:val="16"/>
        </w:rPr>
        <w:t>tensión</w:t>
      </w:r>
      <w:r>
        <w:rPr>
          <w:color w:val="231F20"/>
          <w:spacing w:val="-12"/>
          <w:w w:val="105"/>
          <w:sz w:val="16"/>
        </w:rPr>
        <w:t> </w:t>
      </w:r>
      <w:r>
        <w:rPr>
          <w:color w:val="231F20"/>
          <w:w w:val="105"/>
          <w:sz w:val="16"/>
        </w:rPr>
        <w:t>entre</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tiempo</w:t>
      </w:r>
      <w:r>
        <w:rPr>
          <w:color w:val="231F20"/>
          <w:spacing w:val="-12"/>
          <w:w w:val="105"/>
          <w:sz w:val="16"/>
        </w:rPr>
        <w:t> </w:t>
      </w:r>
      <w:r>
        <w:rPr>
          <w:color w:val="231F20"/>
          <w:w w:val="105"/>
          <w:sz w:val="16"/>
        </w:rPr>
        <w:t>lineal</w:t>
      </w:r>
      <w:r>
        <w:rPr>
          <w:color w:val="231F20"/>
          <w:spacing w:val="-12"/>
          <w:w w:val="105"/>
          <w:sz w:val="16"/>
        </w:rPr>
        <w:t> </w:t>
      </w:r>
      <w:r>
        <w:rPr>
          <w:color w:val="231F20"/>
          <w:w w:val="105"/>
          <w:sz w:val="16"/>
        </w:rPr>
        <w:t>(árbol)</w:t>
      </w:r>
      <w:r>
        <w:rPr>
          <w:color w:val="231F20"/>
          <w:spacing w:val="-12"/>
          <w:w w:val="105"/>
          <w:sz w:val="16"/>
        </w:rPr>
        <w:t> </w:t>
      </w:r>
      <w:r>
        <w:rPr>
          <w:color w:val="231F20"/>
          <w:w w:val="105"/>
          <w:sz w:val="16"/>
        </w:rPr>
        <w:t>y</w:t>
      </w:r>
      <w:r>
        <w:rPr>
          <w:color w:val="231F20"/>
          <w:spacing w:val="-12"/>
          <w:w w:val="105"/>
          <w:sz w:val="16"/>
        </w:rPr>
        <w:t> </w:t>
      </w:r>
      <w:r>
        <w:rPr>
          <w:color w:val="231F20"/>
          <w:w w:val="105"/>
          <w:sz w:val="16"/>
        </w:rPr>
        <w:t>multiplicidades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tiempos</w:t>
      </w:r>
      <w:r>
        <w:rPr>
          <w:color w:val="231F20"/>
          <w:spacing w:val="-12"/>
          <w:w w:val="105"/>
          <w:sz w:val="16"/>
        </w:rPr>
        <w:t> </w:t>
      </w:r>
      <w:r>
        <w:rPr>
          <w:color w:val="231F20"/>
          <w:w w:val="105"/>
          <w:sz w:val="16"/>
        </w:rPr>
        <w:t>(rizomas)</w:t>
      </w:r>
      <w:r>
        <w:rPr>
          <w:color w:val="231F20"/>
          <w:spacing w:val="-12"/>
          <w:w w:val="105"/>
          <w:sz w:val="16"/>
        </w:rPr>
        <w:t> </w:t>
      </w:r>
      <w:r>
        <w:rPr>
          <w:color w:val="231F20"/>
          <w:w w:val="105"/>
          <w:sz w:val="16"/>
        </w:rPr>
        <w:t>en este cuento es expuesta, desde otra perspectiva, por cédola: “En general, los críticos de Borges</w:t>
      </w:r>
      <w:r>
        <w:rPr>
          <w:color w:val="231F20"/>
          <w:spacing w:val="-11"/>
          <w:w w:val="105"/>
          <w:sz w:val="16"/>
        </w:rPr>
        <w:t> </w:t>
      </w:r>
      <w:r>
        <w:rPr>
          <w:color w:val="231F20"/>
          <w:w w:val="105"/>
          <w:sz w:val="16"/>
        </w:rPr>
        <w:t>han</w:t>
      </w:r>
      <w:r>
        <w:rPr>
          <w:color w:val="231F20"/>
          <w:spacing w:val="-11"/>
          <w:w w:val="105"/>
          <w:sz w:val="16"/>
        </w:rPr>
        <w:t> </w:t>
      </w:r>
      <w:r>
        <w:rPr>
          <w:color w:val="231F20"/>
          <w:w w:val="105"/>
          <w:sz w:val="16"/>
        </w:rPr>
        <w:t>insistido</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idea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circularidad</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tiempo,</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simultaneidad</w:t>
      </w:r>
      <w:r>
        <w:rPr>
          <w:color w:val="231F20"/>
          <w:spacing w:val="-12"/>
          <w:w w:val="105"/>
          <w:sz w:val="16"/>
        </w:rPr>
        <w:t> </w:t>
      </w:r>
      <w:r>
        <w:rPr>
          <w:color w:val="231F20"/>
          <w:w w:val="105"/>
          <w:sz w:val="16"/>
        </w:rPr>
        <w:t>y</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multi- plicación</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posibilidades</w:t>
      </w:r>
      <w:r>
        <w:rPr>
          <w:color w:val="231F20"/>
          <w:spacing w:val="-13"/>
          <w:w w:val="105"/>
          <w:sz w:val="16"/>
        </w:rPr>
        <w:t> </w:t>
      </w:r>
      <w:r>
        <w:rPr>
          <w:rFonts w:ascii="Times New Roman" w:hAnsi="Times New Roman"/>
          <w:i/>
          <w:color w:val="231F20"/>
          <w:w w:val="105"/>
          <w:sz w:val="16"/>
        </w:rPr>
        <w:t>ad</w:t>
      </w:r>
      <w:r>
        <w:rPr>
          <w:rFonts w:ascii="Times New Roman" w:hAnsi="Times New Roman"/>
          <w:i/>
          <w:color w:val="231F20"/>
          <w:spacing w:val="-18"/>
          <w:w w:val="105"/>
          <w:sz w:val="16"/>
        </w:rPr>
        <w:t> </w:t>
      </w:r>
      <w:r>
        <w:rPr>
          <w:rFonts w:ascii="Times New Roman" w:hAnsi="Times New Roman"/>
          <w:i/>
          <w:color w:val="231F20"/>
          <w:w w:val="105"/>
          <w:sz w:val="16"/>
        </w:rPr>
        <w:t>infinittum</w:t>
      </w:r>
      <w:r>
        <w:rPr>
          <w:rFonts w:ascii="Times New Roman" w:hAnsi="Times New Roman"/>
          <w:i/>
          <w:color w:val="231F20"/>
          <w:spacing w:val="-18"/>
          <w:w w:val="105"/>
          <w:sz w:val="16"/>
        </w:rPr>
        <w:t> </w:t>
      </w:r>
      <w:r>
        <w:rPr>
          <w:color w:val="231F20"/>
          <w:w w:val="105"/>
          <w:sz w:val="16"/>
        </w:rPr>
        <w:t>que</w:t>
      </w:r>
      <w:r>
        <w:rPr>
          <w:color w:val="231F20"/>
          <w:spacing w:val="-13"/>
          <w:w w:val="105"/>
          <w:sz w:val="16"/>
        </w:rPr>
        <w:t> </w:t>
      </w:r>
      <w:r>
        <w:rPr>
          <w:color w:val="231F20"/>
          <w:w w:val="105"/>
          <w:sz w:val="16"/>
        </w:rPr>
        <w:t>permite</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lenguaje.</w:t>
      </w:r>
      <w:r>
        <w:rPr>
          <w:color w:val="231F20"/>
          <w:spacing w:val="-12"/>
          <w:w w:val="105"/>
          <w:sz w:val="16"/>
        </w:rPr>
        <w:t> </w:t>
      </w:r>
      <w:r>
        <w:rPr>
          <w:color w:val="231F20"/>
          <w:spacing w:val="-6"/>
          <w:w w:val="105"/>
          <w:sz w:val="16"/>
        </w:rPr>
        <w:t>Pero</w:t>
      </w:r>
      <w:r>
        <w:rPr>
          <w:color w:val="231F20"/>
          <w:spacing w:val="-13"/>
          <w:w w:val="105"/>
          <w:sz w:val="16"/>
        </w:rPr>
        <w:t> </w:t>
      </w:r>
      <w:r>
        <w:rPr>
          <w:color w:val="231F20"/>
          <w:w w:val="105"/>
          <w:sz w:val="16"/>
        </w:rPr>
        <w:t>una</w:t>
      </w:r>
      <w:r>
        <w:rPr>
          <w:color w:val="231F20"/>
          <w:spacing w:val="-13"/>
          <w:w w:val="105"/>
          <w:sz w:val="16"/>
        </w:rPr>
        <w:t> </w:t>
      </w:r>
      <w:r>
        <w:rPr>
          <w:color w:val="231F20"/>
          <w:w w:val="105"/>
          <w:sz w:val="16"/>
        </w:rPr>
        <w:t>modificación</w:t>
      </w:r>
      <w:r>
        <w:rPr>
          <w:color w:val="231F20"/>
          <w:spacing w:val="-12"/>
          <w:w w:val="105"/>
          <w:sz w:val="16"/>
        </w:rPr>
        <w:t> </w:t>
      </w:r>
      <w:r>
        <w:rPr>
          <w:color w:val="231F20"/>
          <w:w w:val="105"/>
          <w:sz w:val="16"/>
        </w:rPr>
        <w:t>de</w:t>
      </w:r>
      <w:r>
        <w:rPr>
          <w:color w:val="231F20"/>
          <w:spacing w:val="-13"/>
          <w:w w:val="105"/>
          <w:sz w:val="16"/>
        </w:rPr>
        <w:t> </w:t>
      </w:r>
      <w:r>
        <w:rPr>
          <w:color w:val="231F20"/>
          <w:w w:val="105"/>
          <w:sz w:val="16"/>
        </w:rPr>
        <w:t>la noción</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infinito</w:t>
      </w:r>
      <w:r>
        <w:rPr>
          <w:color w:val="231F20"/>
          <w:spacing w:val="-18"/>
          <w:w w:val="105"/>
          <w:sz w:val="16"/>
        </w:rPr>
        <w:t> </w:t>
      </w:r>
      <w:r>
        <w:rPr>
          <w:color w:val="231F20"/>
          <w:w w:val="105"/>
          <w:sz w:val="16"/>
        </w:rPr>
        <w:t>aparece</w:t>
      </w:r>
      <w:r>
        <w:rPr>
          <w:color w:val="231F20"/>
          <w:spacing w:val="-18"/>
          <w:w w:val="105"/>
          <w:sz w:val="16"/>
        </w:rPr>
        <w:t> </w:t>
      </w:r>
      <w:r>
        <w:rPr>
          <w:color w:val="231F20"/>
          <w:w w:val="105"/>
          <w:sz w:val="16"/>
        </w:rPr>
        <w:t>con</w:t>
      </w:r>
      <w:r>
        <w:rPr>
          <w:color w:val="231F20"/>
          <w:spacing w:val="-18"/>
          <w:w w:val="105"/>
          <w:sz w:val="16"/>
        </w:rPr>
        <w:t> </w:t>
      </w:r>
      <w:r>
        <w:rPr>
          <w:rFonts w:ascii="Times New Roman" w:hAnsi="Times New Roman"/>
          <w:i/>
          <w:color w:val="231F20"/>
          <w:w w:val="105"/>
          <w:sz w:val="16"/>
        </w:rPr>
        <w:t>El</w:t>
      </w:r>
      <w:r>
        <w:rPr>
          <w:rFonts w:ascii="Times New Roman" w:hAnsi="Times New Roman"/>
          <w:i/>
          <w:color w:val="231F20"/>
          <w:spacing w:val="-23"/>
          <w:w w:val="105"/>
          <w:sz w:val="16"/>
        </w:rPr>
        <w:t> </w:t>
      </w:r>
      <w:r>
        <w:rPr>
          <w:rFonts w:ascii="Times New Roman" w:hAnsi="Times New Roman"/>
          <w:i/>
          <w:color w:val="231F20"/>
          <w:w w:val="105"/>
          <w:sz w:val="16"/>
        </w:rPr>
        <w:t>jardín</w:t>
      </w:r>
      <w:r>
        <w:rPr>
          <w:rFonts w:ascii="Times New Roman" w:hAnsi="Times New Roman"/>
          <w:i/>
          <w:color w:val="231F20"/>
          <w:spacing w:val="-23"/>
          <w:w w:val="105"/>
          <w:sz w:val="16"/>
        </w:rPr>
        <w:t> </w:t>
      </w:r>
      <w:r>
        <w:rPr>
          <w:rFonts w:ascii="Times New Roman" w:hAnsi="Times New Roman"/>
          <w:i/>
          <w:color w:val="231F20"/>
          <w:w w:val="105"/>
          <w:sz w:val="16"/>
        </w:rPr>
        <w:t>de</w:t>
      </w:r>
      <w:r>
        <w:rPr>
          <w:rFonts w:ascii="Times New Roman" w:hAnsi="Times New Roman"/>
          <w:i/>
          <w:color w:val="231F20"/>
          <w:spacing w:val="-23"/>
          <w:w w:val="105"/>
          <w:sz w:val="16"/>
        </w:rPr>
        <w:t> </w:t>
      </w:r>
      <w:r>
        <w:rPr>
          <w:rFonts w:ascii="Times New Roman" w:hAnsi="Times New Roman"/>
          <w:i/>
          <w:color w:val="231F20"/>
          <w:w w:val="105"/>
          <w:sz w:val="16"/>
        </w:rPr>
        <w:t>los</w:t>
      </w:r>
      <w:r>
        <w:rPr>
          <w:rFonts w:ascii="Times New Roman" w:hAnsi="Times New Roman"/>
          <w:i/>
          <w:color w:val="231F20"/>
          <w:spacing w:val="-23"/>
          <w:w w:val="105"/>
          <w:sz w:val="16"/>
        </w:rPr>
        <w:t> </w:t>
      </w:r>
      <w:r>
        <w:rPr>
          <w:rFonts w:ascii="Times New Roman" w:hAnsi="Times New Roman"/>
          <w:i/>
          <w:color w:val="231F20"/>
          <w:w w:val="105"/>
          <w:sz w:val="16"/>
        </w:rPr>
        <w:t>senderos</w:t>
      </w:r>
      <w:r>
        <w:rPr>
          <w:rFonts w:ascii="Times New Roman" w:hAnsi="Times New Roman"/>
          <w:i/>
          <w:color w:val="231F20"/>
          <w:spacing w:val="-23"/>
          <w:w w:val="105"/>
          <w:sz w:val="16"/>
        </w:rPr>
        <w:t> </w:t>
      </w:r>
      <w:r>
        <w:rPr>
          <w:rFonts w:ascii="Times New Roman" w:hAnsi="Times New Roman"/>
          <w:i/>
          <w:color w:val="231F20"/>
          <w:w w:val="105"/>
          <w:sz w:val="16"/>
        </w:rPr>
        <w:t>que</w:t>
      </w:r>
      <w:r>
        <w:rPr>
          <w:rFonts w:ascii="Times New Roman" w:hAnsi="Times New Roman"/>
          <w:i/>
          <w:color w:val="231F20"/>
          <w:spacing w:val="-23"/>
          <w:w w:val="105"/>
          <w:sz w:val="16"/>
        </w:rPr>
        <w:t> </w:t>
      </w:r>
      <w:r>
        <w:rPr>
          <w:rFonts w:ascii="Times New Roman" w:hAnsi="Times New Roman"/>
          <w:i/>
          <w:color w:val="231F20"/>
          <w:w w:val="105"/>
          <w:sz w:val="16"/>
        </w:rPr>
        <w:t>se</w:t>
      </w:r>
      <w:r>
        <w:rPr>
          <w:rFonts w:ascii="Times New Roman" w:hAnsi="Times New Roman"/>
          <w:i/>
          <w:color w:val="231F20"/>
          <w:spacing w:val="-23"/>
          <w:w w:val="105"/>
          <w:sz w:val="16"/>
        </w:rPr>
        <w:t> </w:t>
      </w:r>
      <w:r>
        <w:rPr>
          <w:rFonts w:ascii="Times New Roman" w:hAnsi="Times New Roman"/>
          <w:i/>
          <w:color w:val="231F20"/>
          <w:w w:val="105"/>
          <w:sz w:val="16"/>
        </w:rPr>
        <w:t>bifurcan</w:t>
      </w:r>
      <w:r>
        <w:rPr>
          <w:color w:val="231F20"/>
          <w:w w:val="105"/>
          <w:sz w:val="16"/>
        </w:rPr>
        <w:t>,</w:t>
      </w:r>
      <w:r>
        <w:rPr>
          <w:color w:val="231F20"/>
          <w:spacing w:val="-18"/>
          <w:w w:val="105"/>
          <w:sz w:val="16"/>
        </w:rPr>
        <w:t> </w:t>
      </w:r>
      <w:r>
        <w:rPr>
          <w:color w:val="231F20"/>
          <w:w w:val="105"/>
          <w:sz w:val="16"/>
        </w:rPr>
        <w:t>ya</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este</w:t>
      </w:r>
      <w:r>
        <w:rPr>
          <w:color w:val="231F20"/>
          <w:spacing w:val="-18"/>
          <w:w w:val="105"/>
          <w:sz w:val="16"/>
        </w:rPr>
        <w:t> </w:t>
      </w:r>
      <w:r>
        <w:rPr>
          <w:color w:val="231F20"/>
          <w:w w:val="105"/>
          <w:sz w:val="16"/>
        </w:rPr>
        <w:t>infinito</w:t>
      </w:r>
      <w:r>
        <w:rPr>
          <w:color w:val="231F20"/>
          <w:spacing w:val="-18"/>
          <w:w w:val="105"/>
          <w:sz w:val="16"/>
        </w:rPr>
        <w:t> </w:t>
      </w:r>
      <w:r>
        <w:rPr>
          <w:color w:val="231F20"/>
          <w:w w:val="105"/>
          <w:sz w:val="16"/>
        </w:rPr>
        <w:t>po- der</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imaginación</w:t>
      </w:r>
      <w:r>
        <w:rPr>
          <w:color w:val="231F20"/>
          <w:spacing w:val="-10"/>
          <w:w w:val="105"/>
          <w:sz w:val="16"/>
        </w:rPr>
        <w:t> </w:t>
      </w:r>
      <w:r>
        <w:rPr>
          <w:color w:val="231F20"/>
          <w:w w:val="105"/>
          <w:sz w:val="16"/>
        </w:rPr>
        <w:t>aparece</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relación</w:t>
      </w:r>
      <w:r>
        <w:rPr>
          <w:color w:val="231F20"/>
          <w:spacing w:val="-10"/>
          <w:w w:val="105"/>
          <w:sz w:val="16"/>
        </w:rPr>
        <w:t> </w:t>
      </w:r>
      <w:r>
        <w:rPr>
          <w:color w:val="231F20"/>
          <w:w w:val="105"/>
          <w:sz w:val="16"/>
        </w:rPr>
        <w:t>dialéctica</w:t>
      </w:r>
      <w:r>
        <w:rPr>
          <w:color w:val="231F20"/>
          <w:spacing w:val="-9"/>
          <w:w w:val="105"/>
          <w:sz w:val="16"/>
        </w:rPr>
        <w:t> </w:t>
      </w:r>
      <w:r>
        <w:rPr>
          <w:color w:val="231F20"/>
          <w:w w:val="105"/>
          <w:sz w:val="16"/>
        </w:rPr>
        <w:t>con</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tiempo</w:t>
      </w:r>
      <w:r>
        <w:rPr>
          <w:color w:val="231F20"/>
          <w:spacing w:val="-10"/>
          <w:w w:val="105"/>
          <w:sz w:val="16"/>
        </w:rPr>
        <w:t> </w:t>
      </w:r>
      <w:r>
        <w:rPr>
          <w:color w:val="231F20"/>
          <w:w w:val="105"/>
          <w:sz w:val="16"/>
        </w:rPr>
        <w:t>histórico”</w:t>
      </w:r>
      <w:r>
        <w:rPr>
          <w:color w:val="231F20"/>
          <w:spacing w:val="-10"/>
          <w:w w:val="105"/>
          <w:sz w:val="16"/>
        </w:rPr>
        <w:t> </w:t>
      </w:r>
      <w:r>
        <w:rPr>
          <w:color w:val="231F20"/>
          <w:w w:val="105"/>
          <w:sz w:val="16"/>
        </w:rPr>
        <w:t>(1985:</w:t>
      </w:r>
      <w:r>
        <w:rPr>
          <w:color w:val="231F20"/>
          <w:spacing w:val="-10"/>
          <w:w w:val="105"/>
          <w:sz w:val="16"/>
        </w:rPr>
        <w:t> </w:t>
      </w:r>
      <w:r>
        <w:rPr>
          <w:color w:val="231F20"/>
          <w:w w:val="105"/>
          <w:sz w:val="16"/>
        </w:rPr>
        <w:t>174).</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22" w:right="115"/>
        <w:jc w:val="right"/>
      </w:pPr>
      <w:r>
        <w:rPr>
          <w:color w:val="231F20"/>
        </w:rPr>
        <w:t>camente cargada de rizoma, no rechaza los sistemas arborescentes, ya que</w:t>
      </w:r>
      <w:r>
        <w:rPr>
          <w:color w:val="231F20"/>
          <w:w w:val="101"/>
        </w:rPr>
        <w:t> </w:t>
      </w:r>
      <w:r>
        <w:rPr>
          <w:color w:val="231F20"/>
        </w:rPr>
        <w:t>“en el corazón de un árbol, en el interior de una raíz o en la axila de una</w:t>
      </w:r>
      <w:r>
        <w:rPr>
          <w:color w:val="231F20"/>
          <w:w w:val="101"/>
        </w:rPr>
        <w:t> </w:t>
      </w:r>
      <w:r>
        <w:rPr>
          <w:color w:val="231F20"/>
        </w:rPr>
        <w:t>rama, puede formarse un nuevo rizoma” (Deleuze y Guattari, 2008: 20).</w:t>
      </w:r>
      <w:r>
        <w:rPr>
          <w:color w:val="231F20"/>
          <w:w w:val="100"/>
        </w:rPr>
        <w:t> </w:t>
      </w:r>
      <w:r>
        <w:rPr>
          <w:color w:val="231F20"/>
        </w:rPr>
        <w:t>Para concluir lo inconcluso, se proponen unas reflexiones que    segui-</w:t>
      </w:r>
    </w:p>
    <w:p>
      <w:pPr>
        <w:pStyle w:val="BodyText"/>
        <w:spacing w:line="307" w:lineRule="auto"/>
        <w:ind w:left="117" w:right="114"/>
        <w:jc w:val="both"/>
      </w:pPr>
      <w:r>
        <w:rPr>
          <w:color w:val="231F20"/>
          <w:w w:val="105"/>
        </w:rPr>
        <w:t>rán</w:t>
      </w:r>
      <w:r>
        <w:rPr>
          <w:color w:val="231F20"/>
          <w:spacing w:val="-17"/>
          <w:w w:val="105"/>
        </w:rPr>
        <w:t> </w:t>
      </w:r>
      <w:r>
        <w:rPr>
          <w:color w:val="231F20"/>
          <w:w w:val="105"/>
        </w:rPr>
        <w:t>bifurcando</w:t>
      </w:r>
      <w:r>
        <w:rPr>
          <w:color w:val="231F20"/>
          <w:spacing w:val="-17"/>
          <w:w w:val="105"/>
        </w:rPr>
        <w:t> </w:t>
      </w:r>
      <w:r>
        <w:rPr>
          <w:color w:val="231F20"/>
          <w:w w:val="105"/>
        </w:rPr>
        <w:t>los</w:t>
      </w:r>
      <w:r>
        <w:rPr>
          <w:color w:val="231F20"/>
          <w:spacing w:val="-17"/>
          <w:w w:val="105"/>
        </w:rPr>
        <w:t> </w:t>
      </w:r>
      <w:r>
        <w:rPr>
          <w:color w:val="231F20"/>
          <w:w w:val="105"/>
        </w:rPr>
        <w:t>motivos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ficción.</w:t>
      </w:r>
      <w:r>
        <w:rPr>
          <w:color w:val="231F20"/>
          <w:spacing w:val="-17"/>
          <w:w w:val="105"/>
        </w:rPr>
        <w:t> </w:t>
      </w:r>
      <w:r>
        <w:rPr>
          <w:color w:val="231F20"/>
          <w:w w:val="105"/>
        </w:rPr>
        <w:t>Primera,</w:t>
      </w:r>
      <w:r>
        <w:rPr>
          <w:color w:val="231F20"/>
          <w:spacing w:val="-17"/>
          <w:w w:val="105"/>
        </w:rPr>
        <w:t> </w:t>
      </w:r>
      <w:r>
        <w:rPr>
          <w:color w:val="231F20"/>
          <w:w w:val="105"/>
        </w:rPr>
        <w:t>imaginar</w:t>
      </w:r>
      <w:r>
        <w:rPr>
          <w:color w:val="231F20"/>
          <w:spacing w:val="-17"/>
          <w:w w:val="105"/>
        </w:rPr>
        <w:t> </w:t>
      </w:r>
      <w:r>
        <w:rPr>
          <w:color w:val="231F20"/>
          <w:w w:val="105"/>
        </w:rPr>
        <w:t>la</w:t>
      </w:r>
      <w:r>
        <w:rPr>
          <w:color w:val="231F20"/>
          <w:spacing w:val="-17"/>
          <w:w w:val="105"/>
        </w:rPr>
        <w:t> </w:t>
      </w:r>
      <w:r>
        <w:rPr>
          <w:color w:val="231F20"/>
          <w:w w:val="105"/>
        </w:rPr>
        <w:t>bifurcación de</w:t>
      </w:r>
      <w:r>
        <w:rPr>
          <w:color w:val="231F20"/>
          <w:spacing w:val="-15"/>
          <w:w w:val="105"/>
        </w:rPr>
        <w:t> </w:t>
      </w:r>
      <w:r>
        <w:rPr>
          <w:color w:val="231F20"/>
          <w:w w:val="105"/>
        </w:rPr>
        <w:t>los</w:t>
      </w:r>
      <w:r>
        <w:rPr>
          <w:color w:val="231F20"/>
          <w:spacing w:val="-15"/>
          <w:w w:val="105"/>
        </w:rPr>
        <w:t> </w:t>
      </w:r>
      <w:r>
        <w:rPr>
          <w:color w:val="231F20"/>
          <w:w w:val="105"/>
        </w:rPr>
        <w:t>senderos</w:t>
      </w:r>
      <w:r>
        <w:rPr>
          <w:color w:val="231F20"/>
          <w:spacing w:val="-15"/>
          <w:w w:val="105"/>
        </w:rPr>
        <w:t> </w:t>
      </w:r>
      <w:r>
        <w:rPr>
          <w:color w:val="231F20"/>
          <w:w w:val="105"/>
        </w:rPr>
        <w:t>del</w:t>
      </w:r>
      <w:r>
        <w:rPr>
          <w:color w:val="231F20"/>
          <w:spacing w:val="-15"/>
          <w:w w:val="105"/>
        </w:rPr>
        <w:t> </w:t>
      </w:r>
      <w:r>
        <w:rPr>
          <w:color w:val="231F20"/>
          <w:w w:val="105"/>
        </w:rPr>
        <w:t>jardín</w:t>
      </w:r>
      <w:r>
        <w:rPr>
          <w:color w:val="231F20"/>
          <w:spacing w:val="-15"/>
          <w:w w:val="105"/>
        </w:rPr>
        <w:t> </w:t>
      </w:r>
      <w:r>
        <w:rPr>
          <w:color w:val="231F20"/>
          <w:w w:val="105"/>
        </w:rPr>
        <w:t>que</w:t>
      </w:r>
      <w:r>
        <w:rPr>
          <w:color w:val="231F20"/>
          <w:spacing w:val="-15"/>
          <w:w w:val="105"/>
        </w:rPr>
        <w:t> </w:t>
      </w:r>
      <w:r>
        <w:rPr>
          <w:color w:val="231F20"/>
          <w:w w:val="105"/>
        </w:rPr>
        <w:t>nos</w:t>
      </w:r>
      <w:r>
        <w:rPr>
          <w:color w:val="231F20"/>
          <w:spacing w:val="-15"/>
          <w:w w:val="105"/>
        </w:rPr>
        <w:t> </w:t>
      </w:r>
      <w:r>
        <w:rPr>
          <w:color w:val="231F20"/>
          <w:w w:val="105"/>
        </w:rPr>
        <w:t>atañe:</w:t>
      </w:r>
      <w:r>
        <w:rPr>
          <w:color w:val="231F20"/>
          <w:spacing w:val="-15"/>
          <w:w w:val="105"/>
        </w:rPr>
        <w:t> </w:t>
      </w:r>
      <w:r>
        <w:rPr>
          <w:color w:val="231F20"/>
          <w:w w:val="105"/>
        </w:rPr>
        <w:t>la</w:t>
      </w:r>
      <w:r>
        <w:rPr>
          <w:color w:val="231F20"/>
          <w:spacing w:val="-15"/>
          <w:w w:val="105"/>
        </w:rPr>
        <w:t> </w:t>
      </w:r>
      <w:r>
        <w:rPr>
          <w:rFonts w:ascii="Times New Roman" w:hAnsi="Times New Roman"/>
          <w:i/>
          <w:color w:val="231F20"/>
          <w:w w:val="105"/>
        </w:rPr>
        <w:t>Histtoria</w:t>
      </w:r>
      <w:r>
        <w:rPr>
          <w:rFonts w:ascii="Times New Roman" w:hAnsi="Times New Roman"/>
          <w:i/>
          <w:color w:val="231F20"/>
          <w:spacing w:val="-22"/>
          <w:w w:val="105"/>
        </w:rPr>
        <w:t> </w:t>
      </w:r>
      <w:r>
        <w:rPr>
          <w:rFonts w:ascii="Times New Roman" w:hAnsi="Times New Roman"/>
          <w:i/>
          <w:color w:val="231F20"/>
          <w:w w:val="105"/>
        </w:rPr>
        <w:t>de</w:t>
      </w:r>
      <w:r>
        <w:rPr>
          <w:rFonts w:ascii="Times New Roman" w:hAnsi="Times New Roman"/>
          <w:i/>
          <w:color w:val="231F20"/>
          <w:spacing w:val="-22"/>
          <w:w w:val="105"/>
        </w:rPr>
        <w:t> </w:t>
      </w:r>
      <w:r>
        <w:rPr>
          <w:rFonts w:ascii="Times New Roman" w:hAnsi="Times New Roman"/>
          <w:i/>
          <w:color w:val="231F20"/>
          <w:w w:val="105"/>
        </w:rPr>
        <w:t>la</w:t>
      </w:r>
      <w:r>
        <w:rPr>
          <w:rFonts w:ascii="Times New Roman" w:hAnsi="Times New Roman"/>
          <w:i/>
          <w:color w:val="231F20"/>
          <w:spacing w:val="-22"/>
          <w:w w:val="105"/>
        </w:rPr>
        <w:t> </w:t>
      </w:r>
      <w:r>
        <w:rPr>
          <w:rFonts w:ascii="Times New Roman" w:hAnsi="Times New Roman"/>
          <w:i/>
          <w:color w:val="231F20"/>
          <w:w w:val="105"/>
        </w:rPr>
        <w:t>Guerra</w:t>
      </w:r>
      <w:r>
        <w:rPr>
          <w:rFonts w:ascii="Times New Roman" w:hAnsi="Times New Roman"/>
          <w:i/>
          <w:color w:val="231F20"/>
          <w:spacing w:val="-22"/>
          <w:w w:val="105"/>
        </w:rPr>
        <w:t> </w:t>
      </w:r>
      <w:r>
        <w:rPr>
          <w:rFonts w:ascii="Times New Roman" w:hAnsi="Times New Roman"/>
          <w:i/>
          <w:color w:val="231F20"/>
          <w:w w:val="105"/>
        </w:rPr>
        <w:t>Europea </w:t>
      </w:r>
      <w:r>
        <w:rPr>
          <w:color w:val="231F20"/>
          <w:w w:val="105"/>
        </w:rPr>
        <w:t>es una fracción de la Historia y de lo que se ha escrito sobre ésta; el segmento transcrito, la declaración del espía y asesino </w:t>
      </w:r>
      <w:r>
        <w:rPr>
          <w:color w:val="231F20"/>
          <w:spacing w:val="-11"/>
          <w:w w:val="105"/>
        </w:rPr>
        <w:t>yu </w:t>
      </w:r>
      <w:r>
        <w:rPr>
          <w:color w:val="231F20"/>
          <w:spacing w:val="-5"/>
          <w:w w:val="105"/>
        </w:rPr>
        <w:t>Tsun, </w:t>
      </w:r>
      <w:r>
        <w:rPr>
          <w:color w:val="231F20"/>
          <w:w w:val="105"/>
        </w:rPr>
        <w:t>es una versión</w:t>
      </w:r>
      <w:r>
        <w:rPr>
          <w:color w:val="231F20"/>
          <w:spacing w:val="-15"/>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eventos</w:t>
      </w:r>
      <w:r>
        <w:rPr>
          <w:color w:val="231F20"/>
          <w:spacing w:val="-14"/>
          <w:w w:val="105"/>
        </w:rPr>
        <w:t> </w:t>
      </w:r>
      <w:r>
        <w:rPr>
          <w:color w:val="231F20"/>
          <w:w w:val="105"/>
        </w:rPr>
        <w:t>que</w:t>
      </w:r>
      <w:r>
        <w:rPr>
          <w:color w:val="231F20"/>
          <w:spacing w:val="-14"/>
          <w:w w:val="105"/>
        </w:rPr>
        <w:t> </w:t>
      </w:r>
      <w:r>
        <w:rPr>
          <w:color w:val="231F20"/>
          <w:w w:val="105"/>
        </w:rPr>
        <w:t>ocurrieron</w:t>
      </w:r>
      <w:r>
        <w:rPr>
          <w:color w:val="231F20"/>
          <w:spacing w:val="-14"/>
          <w:w w:val="105"/>
        </w:rPr>
        <w:t> </w:t>
      </w:r>
      <w:r>
        <w:rPr>
          <w:color w:val="231F20"/>
          <w:w w:val="105"/>
        </w:rPr>
        <w:t>en</w:t>
      </w:r>
      <w:r>
        <w:rPr>
          <w:color w:val="231F20"/>
          <w:spacing w:val="-14"/>
          <w:w w:val="105"/>
        </w:rPr>
        <w:t> </w:t>
      </w:r>
      <w:r>
        <w:rPr>
          <w:color w:val="231F20"/>
          <w:w w:val="105"/>
        </w:rPr>
        <w:t>un</w:t>
      </w:r>
      <w:r>
        <w:rPr>
          <w:color w:val="231F20"/>
          <w:spacing w:val="-14"/>
          <w:w w:val="105"/>
        </w:rPr>
        <w:t> </w:t>
      </w:r>
      <w:r>
        <w:rPr>
          <w:color w:val="231F20"/>
          <w:w w:val="105"/>
        </w:rPr>
        <w:t>episodio</w:t>
      </w:r>
      <w:r>
        <w:rPr>
          <w:color w:val="231F20"/>
          <w:spacing w:val="-14"/>
          <w:w w:val="105"/>
        </w:rPr>
        <w:t> </w:t>
      </w:r>
      <w:r>
        <w:rPr>
          <w:color w:val="231F20"/>
          <w:w w:val="105"/>
        </w:rPr>
        <w:t>durante</w:t>
      </w:r>
      <w:r>
        <w:rPr>
          <w:color w:val="231F20"/>
          <w:spacing w:val="-14"/>
          <w:w w:val="105"/>
        </w:rPr>
        <w:t> </w:t>
      </w:r>
      <w:r>
        <w:rPr>
          <w:color w:val="231F20"/>
          <w:w w:val="105"/>
        </w:rPr>
        <w:t>la</w:t>
      </w:r>
      <w:r>
        <w:rPr>
          <w:color w:val="231F20"/>
          <w:spacing w:val="-14"/>
          <w:w w:val="105"/>
        </w:rPr>
        <w:t> </w:t>
      </w:r>
      <w:r>
        <w:rPr>
          <w:color w:val="231F20"/>
          <w:w w:val="105"/>
        </w:rPr>
        <w:t>Primera Guerra mundial reunidos en el </w:t>
      </w:r>
      <w:r>
        <w:rPr>
          <w:color w:val="231F20"/>
          <w:spacing w:val="-3"/>
          <w:w w:val="105"/>
        </w:rPr>
        <w:t>libro </w:t>
      </w:r>
      <w:r>
        <w:rPr>
          <w:color w:val="231F20"/>
          <w:w w:val="105"/>
        </w:rPr>
        <w:t>de Liddell Hart; finalmente, “El jardín de senderos que se bifurcan” de </w:t>
      </w:r>
      <w:r>
        <w:rPr>
          <w:color w:val="231F20"/>
          <w:spacing w:val="-3"/>
          <w:w w:val="105"/>
        </w:rPr>
        <w:t>Jorge </w:t>
      </w:r>
      <w:r>
        <w:rPr>
          <w:color w:val="231F20"/>
          <w:w w:val="105"/>
        </w:rPr>
        <w:t>Luis Borges es sólo una entre</w:t>
      </w:r>
      <w:r>
        <w:rPr>
          <w:color w:val="231F20"/>
          <w:spacing w:val="-18"/>
          <w:w w:val="105"/>
        </w:rPr>
        <w:t> </w:t>
      </w:r>
      <w:r>
        <w:rPr>
          <w:color w:val="231F20"/>
          <w:w w:val="105"/>
        </w:rPr>
        <w:t>infinitas</w:t>
      </w:r>
      <w:r>
        <w:rPr>
          <w:color w:val="231F20"/>
          <w:spacing w:val="-18"/>
          <w:w w:val="105"/>
        </w:rPr>
        <w:t> </w:t>
      </w:r>
      <w:r>
        <w:rPr>
          <w:color w:val="231F20"/>
          <w:w w:val="105"/>
        </w:rPr>
        <w:t>posibilidades</w:t>
      </w:r>
      <w:r>
        <w:rPr>
          <w:color w:val="231F20"/>
          <w:spacing w:val="-18"/>
          <w:w w:val="105"/>
        </w:rPr>
        <w:t> </w:t>
      </w:r>
      <w:r>
        <w:rPr>
          <w:color w:val="231F20"/>
          <w:w w:val="105"/>
        </w:rPr>
        <w:t>del</w:t>
      </w:r>
      <w:r>
        <w:rPr>
          <w:color w:val="231F20"/>
          <w:spacing w:val="-18"/>
          <w:w w:val="105"/>
        </w:rPr>
        <w:t> </w:t>
      </w:r>
      <w:r>
        <w:rPr>
          <w:color w:val="231F20"/>
          <w:w w:val="105"/>
        </w:rPr>
        <w:t>universo;</w:t>
      </w:r>
      <w:r>
        <w:rPr>
          <w:color w:val="231F20"/>
          <w:spacing w:val="-18"/>
          <w:w w:val="105"/>
        </w:rPr>
        <w:t> </w:t>
      </w:r>
      <w:r>
        <w:rPr>
          <w:color w:val="231F20"/>
          <w:w w:val="105"/>
        </w:rPr>
        <w:t>lo</w:t>
      </w:r>
      <w:r>
        <w:rPr>
          <w:color w:val="231F20"/>
          <w:spacing w:val="-18"/>
          <w:w w:val="105"/>
        </w:rPr>
        <w:t> </w:t>
      </w:r>
      <w:r>
        <w:rPr>
          <w:color w:val="231F20"/>
          <w:spacing w:val="-4"/>
          <w:w w:val="105"/>
        </w:rPr>
        <w:t>anterior,</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los</w:t>
      </w:r>
      <w:r>
        <w:rPr>
          <w:color w:val="231F20"/>
          <w:spacing w:val="-18"/>
          <w:w w:val="105"/>
        </w:rPr>
        <w:t> </w:t>
      </w:r>
      <w:r>
        <w:rPr>
          <w:color w:val="231F20"/>
          <w:w w:val="105"/>
        </w:rPr>
        <w:t>planos narrativos que se bifurcan, remiten a la figura de </w:t>
      </w:r>
      <w:r>
        <w:rPr>
          <w:rFonts w:ascii="Times New Roman" w:hAnsi="Times New Roman"/>
          <w:i/>
          <w:color w:val="231F20"/>
          <w:w w:val="105"/>
        </w:rPr>
        <w:t>mise en abyme</w:t>
      </w:r>
      <w:r>
        <w:rPr>
          <w:color w:val="231F20"/>
          <w:w w:val="105"/>
        </w:rPr>
        <w:t>, la cual refuerza</w:t>
      </w:r>
      <w:r>
        <w:rPr>
          <w:color w:val="231F20"/>
          <w:spacing w:val="-6"/>
          <w:w w:val="105"/>
        </w:rPr>
        <w:t> </w:t>
      </w:r>
      <w:r>
        <w:rPr>
          <w:color w:val="231F20"/>
          <w:w w:val="105"/>
        </w:rPr>
        <w:t>el</w:t>
      </w:r>
      <w:r>
        <w:rPr>
          <w:color w:val="231F20"/>
          <w:spacing w:val="-6"/>
          <w:w w:val="105"/>
        </w:rPr>
        <w:t> </w:t>
      </w:r>
      <w:r>
        <w:rPr>
          <w:color w:val="231F20"/>
          <w:w w:val="105"/>
        </w:rPr>
        <w:t>efecto</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6"/>
          <w:w w:val="105"/>
        </w:rPr>
        <w:t> </w:t>
      </w:r>
      <w:r>
        <w:rPr>
          <w:color w:val="231F20"/>
          <w:w w:val="105"/>
        </w:rPr>
        <w:t>retorno</w:t>
      </w:r>
      <w:r>
        <w:rPr>
          <w:color w:val="231F20"/>
          <w:spacing w:val="-5"/>
          <w:w w:val="105"/>
        </w:rPr>
        <w:t> </w:t>
      </w:r>
      <w:r>
        <w:rPr>
          <w:color w:val="231F20"/>
          <w:w w:val="105"/>
        </w:rPr>
        <w:t>infinito.</w:t>
      </w:r>
      <w:r>
        <w:rPr>
          <w:color w:val="231F20"/>
          <w:spacing w:val="-5"/>
          <w:w w:val="105"/>
        </w:rPr>
        <w:t> </w:t>
      </w:r>
      <w:r>
        <w:rPr>
          <w:color w:val="231F20"/>
          <w:w w:val="105"/>
        </w:rPr>
        <w:t>Segundo</w:t>
      </w:r>
      <w:r>
        <w:rPr>
          <w:color w:val="231F20"/>
          <w:spacing w:val="-5"/>
          <w:w w:val="105"/>
        </w:rPr>
        <w:t> </w:t>
      </w:r>
      <w:r>
        <w:rPr>
          <w:color w:val="231F20"/>
          <w:w w:val="105"/>
        </w:rPr>
        <w:t>hilo</w:t>
      </w:r>
      <w:r>
        <w:rPr>
          <w:color w:val="231F20"/>
          <w:spacing w:val="-5"/>
          <w:w w:val="105"/>
        </w:rPr>
        <w:t> </w:t>
      </w:r>
      <w:r>
        <w:rPr>
          <w:color w:val="231F20"/>
          <w:w w:val="105"/>
        </w:rPr>
        <w:t>de</w:t>
      </w:r>
      <w:r>
        <w:rPr>
          <w:color w:val="231F20"/>
          <w:spacing w:val="-5"/>
          <w:w w:val="105"/>
        </w:rPr>
        <w:t> </w:t>
      </w:r>
      <w:r>
        <w:rPr>
          <w:color w:val="231F20"/>
          <w:w w:val="105"/>
        </w:rPr>
        <w:t>reflexión</w:t>
      </w:r>
      <w:r>
        <w:rPr>
          <w:color w:val="231F20"/>
          <w:spacing w:val="-6"/>
          <w:w w:val="105"/>
        </w:rPr>
        <w:t> </w:t>
      </w:r>
      <w:r>
        <w:rPr>
          <w:color w:val="231F20"/>
          <w:w w:val="105"/>
        </w:rPr>
        <w:t>sería pensar</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“El</w:t>
      </w:r>
      <w:r>
        <w:rPr>
          <w:color w:val="231F20"/>
          <w:spacing w:val="-11"/>
          <w:w w:val="105"/>
        </w:rPr>
        <w:t> </w:t>
      </w:r>
      <w:r>
        <w:rPr>
          <w:color w:val="231F20"/>
          <w:w w:val="105"/>
        </w:rPr>
        <w:t>jardín</w:t>
      </w:r>
      <w:r>
        <w:rPr>
          <w:color w:val="231F20"/>
          <w:spacing w:val="-11"/>
          <w:w w:val="105"/>
        </w:rPr>
        <w:t> </w:t>
      </w:r>
      <w:r>
        <w:rPr>
          <w:color w:val="231F20"/>
          <w:w w:val="105"/>
        </w:rPr>
        <w:t>de</w:t>
      </w:r>
      <w:r>
        <w:rPr>
          <w:color w:val="231F20"/>
          <w:spacing w:val="-11"/>
          <w:w w:val="105"/>
        </w:rPr>
        <w:t> </w:t>
      </w:r>
      <w:r>
        <w:rPr>
          <w:color w:val="231F20"/>
          <w:w w:val="105"/>
        </w:rPr>
        <w:t>senderos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bifurcan”</w:t>
      </w:r>
      <w:r>
        <w:rPr>
          <w:color w:val="231F20"/>
          <w:spacing w:val="-11"/>
          <w:w w:val="105"/>
        </w:rPr>
        <w:t> </w:t>
      </w:r>
      <w:r>
        <w:rPr>
          <w:color w:val="231F20"/>
          <w:w w:val="105"/>
        </w:rPr>
        <w:t>de</w:t>
      </w:r>
      <w:r>
        <w:rPr>
          <w:color w:val="231F20"/>
          <w:spacing w:val="-11"/>
          <w:w w:val="105"/>
        </w:rPr>
        <w:t> </w:t>
      </w:r>
      <w:r>
        <w:rPr>
          <w:color w:val="231F20"/>
          <w:w w:val="105"/>
        </w:rPr>
        <w:t>Borges</w:t>
      </w:r>
      <w:r>
        <w:rPr>
          <w:color w:val="231F20"/>
          <w:spacing w:val="-11"/>
          <w:w w:val="105"/>
        </w:rPr>
        <w:t> </w:t>
      </w:r>
      <w:r>
        <w:rPr>
          <w:color w:val="231F20"/>
          <w:w w:val="105"/>
        </w:rPr>
        <w:t>y</w:t>
      </w:r>
      <w:r>
        <w:rPr>
          <w:color w:val="231F20"/>
          <w:spacing w:val="-11"/>
          <w:w w:val="105"/>
        </w:rPr>
        <w:t> </w:t>
      </w:r>
      <w:r>
        <w:rPr>
          <w:rFonts w:ascii="Times New Roman" w:hAnsi="Times New Roman"/>
          <w:i/>
          <w:color w:val="231F20"/>
          <w:w w:val="105"/>
        </w:rPr>
        <w:t>El</w:t>
      </w:r>
      <w:r>
        <w:rPr>
          <w:rFonts w:ascii="Times New Roman" w:hAnsi="Times New Roman"/>
          <w:i/>
          <w:color w:val="231F20"/>
          <w:spacing w:val="-17"/>
          <w:w w:val="105"/>
        </w:rPr>
        <w:t> </w:t>
      </w:r>
      <w:r>
        <w:rPr>
          <w:rFonts w:ascii="Times New Roman" w:hAnsi="Times New Roman"/>
          <w:i/>
          <w:color w:val="231F20"/>
          <w:w w:val="105"/>
        </w:rPr>
        <w:t>jardín </w:t>
      </w:r>
      <w:r>
        <w:rPr>
          <w:rFonts w:ascii="Times New Roman" w:hAnsi="Times New Roman"/>
          <w:i/>
          <w:color w:val="231F20"/>
          <w:w w:val="105"/>
        </w:rPr>
        <w:t>de</w:t>
      </w:r>
      <w:r>
        <w:rPr>
          <w:rFonts w:ascii="Times New Roman" w:hAnsi="Times New Roman"/>
          <w:i/>
          <w:color w:val="231F20"/>
          <w:spacing w:val="-14"/>
          <w:w w:val="105"/>
        </w:rPr>
        <w:t> </w:t>
      </w:r>
      <w:r>
        <w:rPr>
          <w:rFonts w:ascii="Times New Roman" w:hAnsi="Times New Roman"/>
          <w:i/>
          <w:color w:val="231F20"/>
          <w:w w:val="105"/>
        </w:rPr>
        <w:t>senderos</w:t>
      </w:r>
      <w:r>
        <w:rPr>
          <w:rFonts w:ascii="Times New Roman" w:hAnsi="Times New Roman"/>
          <w:i/>
          <w:color w:val="231F20"/>
          <w:spacing w:val="-14"/>
          <w:w w:val="105"/>
        </w:rPr>
        <w:t> </w:t>
      </w:r>
      <w:r>
        <w:rPr>
          <w:rFonts w:ascii="Times New Roman" w:hAnsi="Times New Roman"/>
          <w:i/>
          <w:color w:val="231F20"/>
          <w:w w:val="105"/>
        </w:rPr>
        <w:t>que</w:t>
      </w:r>
      <w:r>
        <w:rPr>
          <w:rFonts w:ascii="Times New Roman" w:hAnsi="Times New Roman"/>
          <w:i/>
          <w:color w:val="231F20"/>
          <w:spacing w:val="-14"/>
          <w:w w:val="105"/>
        </w:rPr>
        <w:t> </w:t>
      </w:r>
      <w:r>
        <w:rPr>
          <w:rFonts w:ascii="Times New Roman" w:hAnsi="Times New Roman"/>
          <w:i/>
          <w:color w:val="231F20"/>
          <w:w w:val="105"/>
        </w:rPr>
        <w:t>se</w:t>
      </w:r>
      <w:r>
        <w:rPr>
          <w:rFonts w:ascii="Times New Roman" w:hAnsi="Times New Roman"/>
          <w:i/>
          <w:color w:val="231F20"/>
          <w:spacing w:val="-14"/>
          <w:w w:val="105"/>
        </w:rPr>
        <w:t> </w:t>
      </w:r>
      <w:r>
        <w:rPr>
          <w:rFonts w:ascii="Times New Roman" w:hAnsi="Times New Roman"/>
          <w:i/>
          <w:color w:val="231F20"/>
          <w:w w:val="105"/>
        </w:rPr>
        <w:t>bifurcan</w:t>
      </w:r>
      <w:r>
        <w:rPr>
          <w:rFonts w:ascii="Times New Roman" w:hAnsi="Times New Roman"/>
          <w:i/>
          <w:color w:val="231F20"/>
          <w:spacing w:val="-14"/>
          <w:w w:val="105"/>
        </w:rPr>
        <w:t> </w:t>
      </w:r>
      <w:r>
        <w:rPr>
          <w:color w:val="231F20"/>
          <w:w w:val="105"/>
        </w:rPr>
        <w:t>de</w:t>
      </w:r>
      <w:r>
        <w:rPr>
          <w:color w:val="231F20"/>
          <w:spacing w:val="-8"/>
          <w:w w:val="105"/>
        </w:rPr>
        <w:t> </w:t>
      </w:r>
      <w:r>
        <w:rPr>
          <w:color w:val="231F20"/>
          <w:spacing w:val="-5"/>
          <w:w w:val="105"/>
        </w:rPr>
        <w:t>Ts’ui</w:t>
      </w:r>
      <w:r>
        <w:rPr>
          <w:color w:val="231F20"/>
          <w:spacing w:val="-8"/>
          <w:w w:val="105"/>
        </w:rPr>
        <w:t> </w:t>
      </w:r>
      <w:r>
        <w:rPr>
          <w:color w:val="231F20"/>
          <w:w w:val="105"/>
        </w:rPr>
        <w:t>Pên</w:t>
      </w:r>
      <w:r>
        <w:rPr>
          <w:color w:val="231F20"/>
          <w:spacing w:val="-7"/>
          <w:w w:val="105"/>
        </w:rPr>
        <w:t> </w:t>
      </w:r>
      <w:r>
        <w:rPr>
          <w:color w:val="231F20"/>
          <w:w w:val="105"/>
        </w:rPr>
        <w:t>como</w:t>
      </w:r>
      <w:r>
        <w:rPr>
          <w:color w:val="231F20"/>
          <w:spacing w:val="-8"/>
          <w:w w:val="105"/>
        </w:rPr>
        <w:t> </w:t>
      </w:r>
      <w:r>
        <w:rPr>
          <w:color w:val="231F20"/>
          <w:w w:val="105"/>
        </w:rPr>
        <w:t>una</w:t>
      </w:r>
      <w:r>
        <w:rPr>
          <w:color w:val="231F20"/>
          <w:spacing w:val="-8"/>
          <w:w w:val="105"/>
        </w:rPr>
        <w:t> </w:t>
      </w:r>
      <w:r>
        <w:rPr>
          <w:color w:val="231F20"/>
          <w:w w:val="105"/>
        </w:rPr>
        <w:t>metonimia</w:t>
      </w:r>
      <w:r>
        <w:rPr>
          <w:color w:val="231F20"/>
          <w:spacing w:val="-7"/>
          <w:w w:val="105"/>
        </w:rPr>
        <w:t> </w:t>
      </w:r>
      <w:r>
        <w:rPr>
          <w:color w:val="231F20"/>
          <w:w w:val="105"/>
        </w:rPr>
        <w:t>paradójica: por un lado, la obra de </w:t>
      </w:r>
      <w:r>
        <w:rPr>
          <w:color w:val="231F20"/>
          <w:spacing w:val="-5"/>
          <w:w w:val="105"/>
        </w:rPr>
        <w:t>Ts’ui </w:t>
      </w:r>
      <w:r>
        <w:rPr>
          <w:color w:val="231F20"/>
          <w:w w:val="105"/>
        </w:rPr>
        <w:t>Pên que abarca </w:t>
      </w:r>
      <w:r>
        <w:rPr>
          <w:rFonts w:ascii="Times New Roman" w:hAnsi="Times New Roman"/>
          <w:i/>
          <w:color w:val="231F20"/>
          <w:w w:val="105"/>
        </w:rPr>
        <w:t>ttodo, </w:t>
      </w:r>
      <w:r>
        <w:rPr>
          <w:color w:val="231F20"/>
          <w:w w:val="105"/>
        </w:rPr>
        <w:t>contiene a la ficción “El</w:t>
      </w:r>
      <w:r>
        <w:rPr>
          <w:color w:val="231F20"/>
          <w:spacing w:val="-25"/>
          <w:w w:val="105"/>
        </w:rPr>
        <w:t> </w:t>
      </w:r>
      <w:r>
        <w:rPr>
          <w:color w:val="231F20"/>
          <w:w w:val="105"/>
        </w:rPr>
        <w:t>jardín</w:t>
      </w:r>
      <w:r>
        <w:rPr>
          <w:color w:val="231F20"/>
          <w:spacing w:val="-24"/>
          <w:w w:val="105"/>
        </w:rPr>
        <w:t> </w:t>
      </w:r>
      <w:r>
        <w:rPr>
          <w:color w:val="231F20"/>
          <w:w w:val="105"/>
        </w:rPr>
        <w:t>de</w:t>
      </w:r>
      <w:r>
        <w:rPr>
          <w:color w:val="231F20"/>
          <w:spacing w:val="-24"/>
          <w:w w:val="105"/>
        </w:rPr>
        <w:t> </w:t>
      </w:r>
      <w:r>
        <w:rPr>
          <w:color w:val="231F20"/>
          <w:w w:val="105"/>
        </w:rPr>
        <w:t>senderos</w:t>
      </w:r>
      <w:r>
        <w:rPr>
          <w:color w:val="231F20"/>
          <w:spacing w:val="-25"/>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bifurcan”</w:t>
      </w:r>
      <w:r>
        <w:rPr>
          <w:color w:val="231F20"/>
          <w:spacing w:val="-24"/>
          <w:w w:val="105"/>
        </w:rPr>
        <w:t> </w:t>
      </w:r>
      <w:r>
        <w:rPr>
          <w:color w:val="231F20"/>
          <w:w w:val="105"/>
        </w:rPr>
        <w:t>reunida</w:t>
      </w:r>
      <w:r>
        <w:rPr>
          <w:color w:val="231F20"/>
          <w:spacing w:val="-24"/>
          <w:w w:val="105"/>
        </w:rPr>
        <w:t> </w:t>
      </w:r>
      <w:r>
        <w:rPr>
          <w:color w:val="231F20"/>
          <w:w w:val="105"/>
        </w:rPr>
        <w:t>en</w:t>
      </w:r>
      <w:r>
        <w:rPr>
          <w:color w:val="231F20"/>
          <w:spacing w:val="-24"/>
          <w:w w:val="105"/>
        </w:rPr>
        <w:t> </w:t>
      </w:r>
      <w:r>
        <w:rPr>
          <w:rFonts w:ascii="Times New Roman" w:hAnsi="Times New Roman"/>
          <w:i/>
          <w:color w:val="231F20"/>
          <w:w w:val="105"/>
        </w:rPr>
        <w:t>El</w:t>
      </w:r>
      <w:r>
        <w:rPr>
          <w:rFonts w:ascii="Times New Roman" w:hAnsi="Times New Roman"/>
          <w:i/>
          <w:color w:val="231F20"/>
          <w:spacing w:val="-31"/>
          <w:w w:val="105"/>
        </w:rPr>
        <w:t> </w:t>
      </w:r>
      <w:r>
        <w:rPr>
          <w:rFonts w:ascii="Times New Roman" w:hAnsi="Times New Roman"/>
          <w:i/>
          <w:color w:val="231F20"/>
          <w:w w:val="105"/>
        </w:rPr>
        <w:t>jardín</w:t>
      </w:r>
      <w:r>
        <w:rPr>
          <w:rFonts w:ascii="Times New Roman" w:hAnsi="Times New Roman"/>
          <w:i/>
          <w:color w:val="231F20"/>
          <w:spacing w:val="-31"/>
          <w:w w:val="105"/>
        </w:rPr>
        <w:t> </w:t>
      </w:r>
      <w:r>
        <w:rPr>
          <w:rFonts w:ascii="Times New Roman" w:hAnsi="Times New Roman"/>
          <w:i/>
          <w:color w:val="231F20"/>
          <w:w w:val="105"/>
        </w:rPr>
        <w:t>de</w:t>
      </w:r>
      <w:r>
        <w:rPr>
          <w:rFonts w:ascii="Times New Roman" w:hAnsi="Times New Roman"/>
          <w:i/>
          <w:color w:val="231F20"/>
          <w:spacing w:val="-31"/>
          <w:w w:val="105"/>
        </w:rPr>
        <w:t> </w:t>
      </w:r>
      <w:r>
        <w:rPr>
          <w:rFonts w:ascii="Times New Roman" w:hAnsi="Times New Roman"/>
          <w:i/>
          <w:color w:val="231F20"/>
          <w:w w:val="105"/>
        </w:rPr>
        <w:t>senderos</w:t>
      </w:r>
      <w:r>
        <w:rPr>
          <w:rFonts w:ascii="Times New Roman" w:hAnsi="Times New Roman"/>
          <w:i/>
          <w:color w:val="231F20"/>
          <w:spacing w:val="-31"/>
          <w:w w:val="105"/>
        </w:rPr>
        <w:t> </w:t>
      </w:r>
      <w:r>
        <w:rPr>
          <w:rFonts w:ascii="Times New Roman" w:hAnsi="Times New Roman"/>
          <w:i/>
          <w:color w:val="231F20"/>
          <w:w w:val="105"/>
        </w:rPr>
        <w:t>que </w:t>
      </w:r>
      <w:r>
        <w:rPr>
          <w:rFonts w:ascii="Times New Roman" w:hAnsi="Times New Roman"/>
          <w:i/>
          <w:color w:val="231F20"/>
          <w:w w:val="105"/>
        </w:rPr>
        <w:t>se</w:t>
      </w:r>
      <w:r>
        <w:rPr>
          <w:rFonts w:ascii="Times New Roman" w:hAnsi="Times New Roman"/>
          <w:i/>
          <w:color w:val="231F20"/>
          <w:spacing w:val="-22"/>
          <w:w w:val="105"/>
        </w:rPr>
        <w:t> </w:t>
      </w:r>
      <w:r>
        <w:rPr>
          <w:rFonts w:ascii="Times New Roman" w:hAnsi="Times New Roman"/>
          <w:i/>
          <w:color w:val="231F20"/>
          <w:w w:val="105"/>
        </w:rPr>
        <w:t>bifurcan</w:t>
      </w:r>
      <w:r>
        <w:rPr>
          <w:rFonts w:ascii="Times New Roman" w:hAnsi="Times New Roman"/>
          <w:i/>
          <w:color w:val="231F20"/>
          <w:spacing w:val="-22"/>
          <w:w w:val="105"/>
        </w:rPr>
        <w:t> </w:t>
      </w:r>
      <w:r>
        <w:rPr>
          <w:color w:val="231F20"/>
          <w:w w:val="105"/>
        </w:rPr>
        <w:t>(publicado</w:t>
      </w:r>
      <w:r>
        <w:rPr>
          <w:color w:val="231F20"/>
          <w:spacing w:val="-15"/>
          <w:w w:val="105"/>
        </w:rPr>
        <w:t> </w:t>
      </w:r>
      <w:r>
        <w:rPr>
          <w:color w:val="231F20"/>
          <w:w w:val="105"/>
        </w:rPr>
        <w:t>en</w:t>
      </w:r>
      <w:r>
        <w:rPr>
          <w:color w:val="231F20"/>
          <w:spacing w:val="-16"/>
          <w:w w:val="105"/>
        </w:rPr>
        <w:t> </w:t>
      </w:r>
      <w:r>
        <w:rPr>
          <w:color w:val="231F20"/>
          <w:w w:val="105"/>
        </w:rPr>
        <w:t>1941);</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otro,</w:t>
      </w:r>
      <w:r>
        <w:rPr>
          <w:color w:val="231F20"/>
          <w:spacing w:val="-16"/>
          <w:w w:val="105"/>
        </w:rPr>
        <w:t> </w:t>
      </w:r>
      <w:r>
        <w:rPr>
          <w:color w:val="231F20"/>
          <w:w w:val="105"/>
        </w:rPr>
        <w:t>“El</w:t>
      </w:r>
      <w:r>
        <w:rPr>
          <w:color w:val="231F20"/>
          <w:spacing w:val="-16"/>
          <w:w w:val="105"/>
        </w:rPr>
        <w:t> </w:t>
      </w:r>
      <w:r>
        <w:rPr>
          <w:color w:val="231F20"/>
          <w:w w:val="105"/>
        </w:rPr>
        <w:t>jardín</w:t>
      </w:r>
      <w:r>
        <w:rPr>
          <w:color w:val="231F20"/>
          <w:spacing w:val="-15"/>
          <w:w w:val="105"/>
        </w:rPr>
        <w:t> </w:t>
      </w:r>
      <w:r>
        <w:rPr>
          <w:color w:val="231F20"/>
          <w:w w:val="105"/>
        </w:rPr>
        <w:t>de</w:t>
      </w:r>
      <w:r>
        <w:rPr>
          <w:color w:val="231F20"/>
          <w:spacing w:val="-15"/>
          <w:w w:val="105"/>
        </w:rPr>
        <w:t> </w:t>
      </w:r>
      <w:r>
        <w:rPr>
          <w:color w:val="231F20"/>
          <w:w w:val="105"/>
        </w:rPr>
        <w:t>senderos</w:t>
      </w:r>
      <w:r>
        <w:rPr>
          <w:color w:val="231F20"/>
          <w:spacing w:val="-16"/>
          <w:w w:val="105"/>
        </w:rPr>
        <w:t> </w:t>
      </w:r>
      <w:r>
        <w:rPr>
          <w:color w:val="231F20"/>
          <w:w w:val="105"/>
        </w:rPr>
        <w:t>que</w:t>
      </w:r>
      <w:r>
        <w:rPr>
          <w:color w:val="231F20"/>
          <w:spacing w:val="-15"/>
          <w:w w:val="105"/>
        </w:rPr>
        <w:t> </w:t>
      </w:r>
      <w:r>
        <w:rPr>
          <w:color w:val="231F20"/>
          <w:w w:val="105"/>
        </w:rPr>
        <w:t>se bifurcan”,</w:t>
      </w:r>
      <w:r>
        <w:rPr>
          <w:color w:val="231F20"/>
          <w:spacing w:val="-16"/>
          <w:w w:val="105"/>
        </w:rPr>
        <w:t> </w:t>
      </w:r>
      <w:r>
        <w:rPr>
          <w:color w:val="231F20"/>
          <w:w w:val="105"/>
        </w:rPr>
        <w:t>una</w:t>
      </w:r>
      <w:r>
        <w:rPr>
          <w:color w:val="231F20"/>
          <w:spacing w:val="-16"/>
          <w:w w:val="105"/>
        </w:rPr>
        <w:t> </w:t>
      </w:r>
      <w:r>
        <w:rPr>
          <w:color w:val="231F20"/>
          <w:w w:val="105"/>
        </w:rPr>
        <w:t>ficción</w:t>
      </w:r>
      <w:r>
        <w:rPr>
          <w:color w:val="231F20"/>
          <w:spacing w:val="-16"/>
          <w:w w:val="105"/>
        </w:rPr>
        <w:t> </w:t>
      </w:r>
      <w:r>
        <w:rPr>
          <w:color w:val="231F20"/>
          <w:w w:val="105"/>
        </w:rPr>
        <w:t>de</w:t>
      </w:r>
      <w:r>
        <w:rPr>
          <w:color w:val="231F20"/>
          <w:spacing w:val="-16"/>
          <w:w w:val="105"/>
        </w:rPr>
        <w:t> </w:t>
      </w:r>
      <w:r>
        <w:rPr>
          <w:rFonts w:ascii="Times New Roman" w:hAnsi="Times New Roman"/>
          <w:i/>
          <w:color w:val="231F20"/>
          <w:w w:val="105"/>
        </w:rPr>
        <w:t>El</w:t>
      </w:r>
      <w:r>
        <w:rPr>
          <w:rFonts w:ascii="Times New Roman" w:hAnsi="Times New Roman"/>
          <w:i/>
          <w:color w:val="231F20"/>
          <w:spacing w:val="-22"/>
          <w:w w:val="105"/>
        </w:rPr>
        <w:t> </w:t>
      </w:r>
      <w:r>
        <w:rPr>
          <w:rFonts w:ascii="Times New Roman" w:hAnsi="Times New Roman"/>
          <w:i/>
          <w:color w:val="231F20"/>
          <w:w w:val="105"/>
        </w:rPr>
        <w:t>jardín</w:t>
      </w:r>
      <w:r>
        <w:rPr>
          <w:rFonts w:ascii="Times New Roman" w:hAnsi="Times New Roman"/>
          <w:i/>
          <w:color w:val="231F20"/>
          <w:spacing w:val="-22"/>
          <w:w w:val="105"/>
        </w:rPr>
        <w:t> </w:t>
      </w:r>
      <w:r>
        <w:rPr>
          <w:rFonts w:ascii="Times New Roman" w:hAnsi="Times New Roman"/>
          <w:i/>
          <w:color w:val="231F20"/>
          <w:w w:val="105"/>
        </w:rPr>
        <w:t>de</w:t>
      </w:r>
      <w:r>
        <w:rPr>
          <w:rFonts w:ascii="Times New Roman" w:hAnsi="Times New Roman"/>
          <w:i/>
          <w:color w:val="231F20"/>
          <w:spacing w:val="-22"/>
          <w:w w:val="105"/>
        </w:rPr>
        <w:t> </w:t>
      </w:r>
      <w:r>
        <w:rPr>
          <w:rFonts w:ascii="Times New Roman" w:hAnsi="Times New Roman"/>
          <w:i/>
          <w:color w:val="231F20"/>
          <w:w w:val="105"/>
        </w:rPr>
        <w:t>senderos</w:t>
      </w:r>
      <w:r>
        <w:rPr>
          <w:rFonts w:ascii="Times New Roman" w:hAnsi="Times New Roman"/>
          <w:i/>
          <w:color w:val="231F20"/>
          <w:spacing w:val="-22"/>
          <w:w w:val="105"/>
        </w:rPr>
        <w:t> </w:t>
      </w:r>
      <w:r>
        <w:rPr>
          <w:rFonts w:ascii="Times New Roman" w:hAnsi="Times New Roman"/>
          <w:i/>
          <w:color w:val="231F20"/>
          <w:w w:val="105"/>
        </w:rPr>
        <w:t>que</w:t>
      </w:r>
      <w:r>
        <w:rPr>
          <w:rFonts w:ascii="Times New Roman" w:hAnsi="Times New Roman"/>
          <w:i/>
          <w:color w:val="231F20"/>
          <w:spacing w:val="-22"/>
          <w:w w:val="105"/>
        </w:rPr>
        <w:t> </w:t>
      </w:r>
      <w:r>
        <w:rPr>
          <w:rFonts w:ascii="Times New Roman" w:hAnsi="Times New Roman"/>
          <w:i/>
          <w:color w:val="231F20"/>
          <w:w w:val="105"/>
        </w:rPr>
        <w:t>se</w:t>
      </w:r>
      <w:r>
        <w:rPr>
          <w:rFonts w:ascii="Times New Roman" w:hAnsi="Times New Roman"/>
          <w:i/>
          <w:color w:val="231F20"/>
          <w:spacing w:val="-22"/>
          <w:w w:val="105"/>
        </w:rPr>
        <w:t> </w:t>
      </w:r>
      <w:r>
        <w:rPr>
          <w:rFonts w:ascii="Times New Roman" w:hAnsi="Times New Roman"/>
          <w:i/>
          <w:color w:val="231F20"/>
          <w:w w:val="105"/>
        </w:rPr>
        <w:t>bifurcan,</w:t>
      </w:r>
      <w:r>
        <w:rPr>
          <w:rFonts w:ascii="Times New Roman" w:hAnsi="Times New Roman"/>
          <w:i/>
          <w:color w:val="231F20"/>
          <w:spacing w:val="-22"/>
          <w:w w:val="105"/>
        </w:rPr>
        <w:t> </w:t>
      </w:r>
      <w:r>
        <w:rPr>
          <w:color w:val="231F20"/>
          <w:w w:val="105"/>
        </w:rPr>
        <w:t>contiene</w:t>
      </w:r>
      <w:r>
        <w:rPr>
          <w:color w:val="231F20"/>
          <w:spacing w:val="-16"/>
          <w:w w:val="105"/>
        </w:rPr>
        <w:t> </w:t>
      </w:r>
      <w:r>
        <w:rPr>
          <w:color w:val="231F20"/>
          <w:w w:val="105"/>
        </w:rPr>
        <w:t>a</w:t>
      </w:r>
      <w:r>
        <w:rPr>
          <w:color w:val="231F20"/>
          <w:spacing w:val="-16"/>
          <w:w w:val="105"/>
        </w:rPr>
        <w:t> </w:t>
      </w:r>
      <w:r>
        <w:rPr>
          <w:color w:val="231F20"/>
          <w:w w:val="105"/>
        </w:rPr>
        <w:t>la novela del bisabuelo de </w:t>
      </w:r>
      <w:r>
        <w:rPr>
          <w:color w:val="231F20"/>
          <w:spacing w:val="-11"/>
          <w:w w:val="105"/>
        </w:rPr>
        <w:t>yu </w:t>
      </w:r>
      <w:r>
        <w:rPr>
          <w:color w:val="231F20"/>
          <w:spacing w:val="-5"/>
          <w:w w:val="105"/>
        </w:rPr>
        <w:t>Tsun; </w:t>
      </w:r>
      <w:r>
        <w:rPr>
          <w:color w:val="231F20"/>
          <w:w w:val="105"/>
        </w:rPr>
        <w:t>estas bifurcaciones espirales remiten  a la imagen de una caja china, lo que no es una casualidad debido a la importancia del contexto cultural chino. </w:t>
      </w:r>
      <w:r>
        <w:rPr>
          <w:color w:val="231F20"/>
          <w:spacing w:val="-6"/>
          <w:w w:val="105"/>
        </w:rPr>
        <w:t>Por </w:t>
      </w:r>
      <w:r>
        <w:rPr>
          <w:color w:val="231F20"/>
          <w:w w:val="105"/>
        </w:rPr>
        <w:t>último, apreciar el jardín sublime creado por Borges, con árboles macizos y un infinito de po- tencias</w:t>
      </w:r>
      <w:r>
        <w:rPr>
          <w:color w:val="231F20"/>
          <w:spacing w:val="-6"/>
          <w:w w:val="105"/>
        </w:rPr>
        <w:t> </w:t>
      </w:r>
      <w:r>
        <w:rPr>
          <w:color w:val="231F20"/>
          <w:w w:val="105"/>
        </w:rPr>
        <w:t>casi</w:t>
      </w:r>
      <w:r>
        <w:rPr>
          <w:color w:val="231F20"/>
          <w:spacing w:val="-6"/>
          <w:w w:val="105"/>
        </w:rPr>
        <w:t> </w:t>
      </w:r>
      <w:r>
        <w:rPr>
          <w:color w:val="231F20"/>
          <w:w w:val="105"/>
        </w:rPr>
        <w:t>imperceptibles</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cambian</w:t>
      </w:r>
      <w:r>
        <w:rPr>
          <w:color w:val="231F20"/>
          <w:spacing w:val="-6"/>
          <w:w w:val="105"/>
        </w:rPr>
        <w:t> </w:t>
      </w:r>
      <w:r>
        <w:rPr>
          <w:color w:val="231F20"/>
          <w:w w:val="105"/>
        </w:rPr>
        <w:t>y</w:t>
      </w:r>
      <w:r>
        <w:rPr>
          <w:color w:val="231F20"/>
          <w:spacing w:val="-6"/>
          <w:w w:val="105"/>
        </w:rPr>
        <w:t> </w:t>
      </w:r>
      <w:r>
        <w:rPr>
          <w:color w:val="231F20"/>
          <w:w w:val="105"/>
        </w:rPr>
        <w:t>agrietan</w:t>
      </w:r>
      <w:r>
        <w:rPr>
          <w:color w:val="231F20"/>
          <w:spacing w:val="-6"/>
          <w:w w:val="105"/>
        </w:rPr>
        <w:t> </w:t>
      </w:r>
      <w:r>
        <w:rPr>
          <w:color w:val="231F20"/>
          <w:w w:val="105"/>
        </w:rPr>
        <w:t>constantemente, </w:t>
      </w:r>
      <w:r>
        <w:rPr>
          <w:color w:val="231F20"/>
        </w:rPr>
        <w:t>provocando valores</w:t>
      </w:r>
      <w:r>
        <w:rPr>
          <w:color w:val="231F20"/>
          <w:spacing w:val="40"/>
        </w:rPr>
        <w:t> </w:t>
      </w:r>
      <w:r>
        <w:rPr>
          <w:color w:val="231F20"/>
        </w:rPr>
        <w:t>renovados.</w:t>
      </w:r>
    </w:p>
    <w:p>
      <w:pPr>
        <w:pStyle w:val="BodyText"/>
        <w:spacing w:before="7"/>
        <w:rPr>
          <w:sz w:val="25"/>
        </w:rPr>
      </w:pPr>
    </w:p>
    <w:p>
      <w:pPr>
        <w:pStyle w:val="Heading4"/>
      </w:pPr>
      <w:r>
        <w:rPr>
          <w:color w:val="231F20"/>
          <w:w w:val="110"/>
        </w:rPr>
        <w:t>Referencias</w:t>
      </w:r>
    </w:p>
    <w:p>
      <w:pPr>
        <w:pStyle w:val="BodyText"/>
        <w:rPr>
          <w:rFonts w:ascii="Times New Roman"/>
          <w:b/>
        </w:rPr>
      </w:pPr>
    </w:p>
    <w:p>
      <w:pPr>
        <w:spacing w:before="134"/>
        <w:ind w:left="117" w:right="0" w:firstLine="0"/>
        <w:jc w:val="both"/>
        <w:rPr>
          <w:sz w:val="20"/>
        </w:rPr>
      </w:pPr>
      <w:r>
        <w:rPr>
          <w:color w:val="231F20"/>
          <w:sz w:val="20"/>
        </w:rPr>
        <w:t>Bajtín, m., (1989) </w:t>
      </w:r>
      <w:r>
        <w:rPr>
          <w:rFonts w:ascii="Times New Roman" w:hAnsi="Times New Roman"/>
          <w:i/>
          <w:color w:val="231F20"/>
          <w:sz w:val="20"/>
        </w:rPr>
        <w:t>Teoría y esttéttica de la novela</w:t>
      </w:r>
      <w:r>
        <w:rPr>
          <w:color w:val="231F20"/>
          <w:sz w:val="20"/>
        </w:rPr>
        <w:t>. madrid, Taurus.</w:t>
      </w:r>
    </w:p>
    <w:p>
      <w:pPr>
        <w:pStyle w:val="BodyText"/>
        <w:spacing w:line="307" w:lineRule="auto" w:before="65"/>
        <w:ind w:left="514" w:right="28" w:hanging="397"/>
      </w:pPr>
      <w:r>
        <w:rPr>
          <w:color w:val="231F20"/>
          <w:w w:val="105"/>
        </w:rPr>
        <w:t>Borges,</w:t>
      </w:r>
      <w:r>
        <w:rPr>
          <w:color w:val="231F20"/>
          <w:spacing w:val="-10"/>
          <w:w w:val="105"/>
        </w:rPr>
        <w:t> </w:t>
      </w:r>
      <w:r>
        <w:rPr>
          <w:color w:val="231F20"/>
          <w:w w:val="115"/>
        </w:rPr>
        <w:t>J.</w:t>
      </w:r>
      <w:r>
        <w:rPr>
          <w:color w:val="231F20"/>
          <w:spacing w:val="-14"/>
          <w:w w:val="115"/>
        </w:rPr>
        <w:t> </w:t>
      </w:r>
      <w:r>
        <w:rPr>
          <w:color w:val="231F20"/>
          <w:w w:val="115"/>
        </w:rPr>
        <w:t>L.,</w:t>
      </w:r>
      <w:r>
        <w:rPr>
          <w:color w:val="231F20"/>
          <w:spacing w:val="-15"/>
          <w:w w:val="115"/>
        </w:rPr>
        <w:t> </w:t>
      </w:r>
      <w:r>
        <w:rPr>
          <w:color w:val="231F20"/>
          <w:w w:val="105"/>
        </w:rPr>
        <w:t>(2008)</w:t>
      </w:r>
      <w:r>
        <w:rPr>
          <w:color w:val="231F20"/>
          <w:spacing w:val="-10"/>
          <w:w w:val="105"/>
        </w:rPr>
        <w:t> </w:t>
      </w:r>
      <w:r>
        <w:rPr>
          <w:color w:val="231F20"/>
          <w:w w:val="105"/>
        </w:rPr>
        <w:t>“El</w:t>
      </w:r>
      <w:r>
        <w:rPr>
          <w:color w:val="231F20"/>
          <w:spacing w:val="-10"/>
          <w:w w:val="105"/>
        </w:rPr>
        <w:t> </w:t>
      </w:r>
      <w:r>
        <w:rPr>
          <w:color w:val="231F20"/>
          <w:w w:val="105"/>
        </w:rPr>
        <w:t>jardín</w:t>
      </w:r>
      <w:r>
        <w:rPr>
          <w:color w:val="231F20"/>
          <w:spacing w:val="-10"/>
          <w:w w:val="105"/>
        </w:rPr>
        <w:t> </w:t>
      </w:r>
      <w:r>
        <w:rPr>
          <w:color w:val="231F20"/>
          <w:w w:val="105"/>
        </w:rPr>
        <w:t>de</w:t>
      </w:r>
      <w:r>
        <w:rPr>
          <w:color w:val="231F20"/>
          <w:spacing w:val="-10"/>
          <w:w w:val="105"/>
        </w:rPr>
        <w:t> </w:t>
      </w:r>
      <w:r>
        <w:rPr>
          <w:color w:val="231F20"/>
          <w:w w:val="105"/>
        </w:rPr>
        <w:t>senderos</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bifurcan”</w:t>
      </w:r>
      <w:r>
        <w:rPr>
          <w:color w:val="231F20"/>
          <w:spacing w:val="-10"/>
          <w:w w:val="105"/>
        </w:rPr>
        <w:t> </w:t>
      </w:r>
      <w:r>
        <w:rPr>
          <w:color w:val="231F20"/>
          <w:w w:val="105"/>
        </w:rPr>
        <w:t>en</w:t>
      </w:r>
      <w:r>
        <w:rPr>
          <w:color w:val="231F20"/>
          <w:spacing w:val="-10"/>
          <w:w w:val="105"/>
        </w:rPr>
        <w:t> </w:t>
      </w:r>
      <w:r>
        <w:rPr>
          <w:rFonts w:ascii="Times New Roman" w:hAnsi="Times New Roman"/>
          <w:i/>
          <w:color w:val="231F20"/>
          <w:w w:val="105"/>
        </w:rPr>
        <w:t>Ficciones</w:t>
      </w:r>
      <w:r>
        <w:rPr>
          <w:color w:val="231F20"/>
          <w:w w:val="105"/>
        </w:rPr>
        <w:t>. madrid, Alianza Editorial, pp.</w:t>
      </w:r>
      <w:r>
        <w:rPr>
          <w:color w:val="231F20"/>
          <w:spacing w:val="9"/>
          <w:w w:val="105"/>
        </w:rPr>
        <w:t> </w:t>
      </w:r>
      <w:r>
        <w:rPr>
          <w:color w:val="231F20"/>
          <w:w w:val="105"/>
        </w:rPr>
        <w:t>100-118.</w:t>
      </w:r>
    </w:p>
    <w:p>
      <w:pPr>
        <w:spacing w:after="0" w:line="307" w:lineRule="auto"/>
        <w:sectPr>
          <w:headerReference w:type="even" r:id="rId69"/>
          <w:headerReference w:type="default" r:id="rId70"/>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514" w:right="115" w:hanging="397"/>
        <w:jc w:val="both"/>
      </w:pPr>
      <w:r>
        <w:rPr>
          <w:color w:val="231F20"/>
          <w:w w:val="110"/>
        </w:rPr>
        <w:t>Borges,</w:t>
      </w:r>
      <w:r>
        <w:rPr>
          <w:color w:val="231F20"/>
          <w:spacing w:val="-12"/>
          <w:w w:val="110"/>
        </w:rPr>
        <w:t> </w:t>
      </w:r>
      <w:r>
        <w:rPr>
          <w:color w:val="231F20"/>
          <w:w w:val="110"/>
        </w:rPr>
        <w:t>J.</w:t>
      </w:r>
      <w:r>
        <w:rPr>
          <w:color w:val="231F20"/>
          <w:spacing w:val="-12"/>
          <w:w w:val="110"/>
        </w:rPr>
        <w:t> </w:t>
      </w:r>
      <w:r>
        <w:rPr>
          <w:color w:val="231F20"/>
          <w:w w:val="115"/>
        </w:rPr>
        <w:t>L.,</w:t>
      </w:r>
      <w:r>
        <w:rPr>
          <w:color w:val="231F20"/>
          <w:spacing w:val="-15"/>
          <w:w w:val="115"/>
        </w:rPr>
        <w:t> </w:t>
      </w:r>
      <w:r>
        <w:rPr>
          <w:color w:val="231F20"/>
          <w:w w:val="110"/>
        </w:rPr>
        <w:t>(2008)</w:t>
      </w:r>
      <w:r>
        <w:rPr>
          <w:color w:val="231F20"/>
          <w:spacing w:val="-12"/>
          <w:w w:val="110"/>
        </w:rPr>
        <w:t> </w:t>
      </w:r>
      <w:r>
        <w:rPr>
          <w:color w:val="231F20"/>
          <w:w w:val="110"/>
        </w:rPr>
        <w:t>“Prólogo”</w:t>
      </w:r>
      <w:r>
        <w:rPr>
          <w:color w:val="231F20"/>
          <w:spacing w:val="-12"/>
          <w:w w:val="110"/>
        </w:rPr>
        <w:t> </w:t>
      </w:r>
      <w:r>
        <w:rPr>
          <w:color w:val="231F20"/>
          <w:w w:val="110"/>
        </w:rPr>
        <w:t>en</w:t>
      </w:r>
      <w:r>
        <w:rPr>
          <w:color w:val="231F20"/>
          <w:spacing w:val="-12"/>
          <w:w w:val="110"/>
        </w:rPr>
        <w:t> </w:t>
      </w:r>
      <w:r>
        <w:rPr>
          <w:rFonts w:ascii="Times New Roman" w:hAnsi="Times New Roman"/>
          <w:i/>
          <w:color w:val="231F20"/>
          <w:w w:val="110"/>
        </w:rPr>
        <w:t>Ficciones</w:t>
      </w:r>
      <w:r>
        <w:rPr>
          <w:color w:val="231F20"/>
          <w:w w:val="110"/>
        </w:rPr>
        <w:t>.</w:t>
      </w:r>
      <w:r>
        <w:rPr>
          <w:color w:val="231F20"/>
          <w:spacing w:val="-12"/>
          <w:w w:val="110"/>
        </w:rPr>
        <w:t> </w:t>
      </w:r>
      <w:r>
        <w:rPr>
          <w:color w:val="231F20"/>
          <w:w w:val="110"/>
        </w:rPr>
        <w:t>madrid,</w:t>
      </w:r>
      <w:r>
        <w:rPr>
          <w:color w:val="231F20"/>
          <w:spacing w:val="-12"/>
          <w:w w:val="110"/>
        </w:rPr>
        <w:t> </w:t>
      </w:r>
      <w:r>
        <w:rPr>
          <w:color w:val="231F20"/>
          <w:w w:val="110"/>
        </w:rPr>
        <w:t>Alianza</w:t>
      </w:r>
      <w:r>
        <w:rPr>
          <w:color w:val="231F20"/>
          <w:spacing w:val="-12"/>
          <w:w w:val="110"/>
        </w:rPr>
        <w:t> </w:t>
      </w:r>
      <w:r>
        <w:rPr>
          <w:color w:val="231F20"/>
          <w:w w:val="110"/>
        </w:rPr>
        <w:t>Editorial, </w:t>
      </w:r>
      <w:r>
        <w:rPr>
          <w:color w:val="231F20"/>
          <w:w w:val="105"/>
        </w:rPr>
        <w:t>pp.</w:t>
      </w:r>
      <w:r>
        <w:rPr>
          <w:color w:val="231F20"/>
          <w:spacing w:val="7"/>
          <w:w w:val="105"/>
        </w:rPr>
        <w:t> </w:t>
      </w:r>
      <w:r>
        <w:rPr>
          <w:color w:val="231F20"/>
          <w:w w:val="105"/>
        </w:rPr>
        <w:t>11-12.</w:t>
      </w:r>
    </w:p>
    <w:p>
      <w:pPr>
        <w:spacing w:line="307" w:lineRule="auto" w:before="0"/>
        <w:ind w:left="514" w:right="115" w:hanging="397"/>
        <w:jc w:val="both"/>
        <w:rPr>
          <w:sz w:val="20"/>
        </w:rPr>
      </w:pPr>
      <w:r>
        <w:rPr>
          <w:color w:val="231F20"/>
          <w:sz w:val="20"/>
        </w:rPr>
        <w:t>cédola, E., (1985) “</w:t>
      </w:r>
      <w:r>
        <w:rPr>
          <w:rFonts w:ascii="Times New Roman" w:hAnsi="Times New Roman"/>
          <w:i/>
          <w:color w:val="231F20"/>
          <w:sz w:val="20"/>
        </w:rPr>
        <w:t>Tiempo de la imaginación y ttiempo de la histtoria en </w:t>
      </w:r>
      <w:r>
        <w:rPr>
          <w:color w:val="231F20"/>
          <w:sz w:val="20"/>
        </w:rPr>
        <w:t>El jardín</w:t>
      </w:r>
      <w:r>
        <w:rPr>
          <w:color w:val="231F20"/>
          <w:spacing w:val="-4"/>
          <w:sz w:val="20"/>
        </w:rPr>
        <w:t> </w:t>
      </w:r>
      <w:r>
        <w:rPr>
          <w:color w:val="231F20"/>
          <w:sz w:val="20"/>
        </w:rPr>
        <w:t>de</w:t>
      </w:r>
      <w:r>
        <w:rPr>
          <w:color w:val="231F20"/>
          <w:spacing w:val="-4"/>
          <w:sz w:val="20"/>
        </w:rPr>
        <w:t> </w:t>
      </w:r>
      <w:r>
        <w:rPr>
          <w:color w:val="231F20"/>
          <w:sz w:val="20"/>
        </w:rPr>
        <w:t>senderos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bifurcan</w:t>
      </w:r>
      <w:r>
        <w:rPr>
          <w:color w:val="231F20"/>
          <w:spacing w:val="-5"/>
          <w:sz w:val="20"/>
        </w:rPr>
        <w:t> </w:t>
      </w:r>
      <w:r>
        <w:rPr>
          <w:rFonts w:ascii="Times New Roman" w:hAnsi="Times New Roman"/>
          <w:i/>
          <w:color w:val="231F20"/>
          <w:sz w:val="20"/>
        </w:rPr>
        <w:t>de</w:t>
      </w:r>
      <w:r>
        <w:rPr>
          <w:rFonts w:ascii="Times New Roman" w:hAnsi="Times New Roman"/>
          <w:i/>
          <w:color w:val="231F20"/>
          <w:spacing w:val="-10"/>
          <w:sz w:val="20"/>
        </w:rPr>
        <w:t> </w:t>
      </w:r>
      <w:r>
        <w:rPr>
          <w:rFonts w:ascii="Times New Roman" w:hAnsi="Times New Roman"/>
          <w:i/>
          <w:color w:val="231F20"/>
          <w:sz w:val="20"/>
        </w:rPr>
        <w:t>Jorge</w:t>
      </w:r>
      <w:r>
        <w:rPr>
          <w:rFonts w:ascii="Times New Roman" w:hAnsi="Times New Roman"/>
          <w:i/>
          <w:color w:val="231F20"/>
          <w:spacing w:val="-10"/>
          <w:sz w:val="20"/>
        </w:rPr>
        <w:t> </w:t>
      </w:r>
      <w:r>
        <w:rPr>
          <w:rFonts w:ascii="Times New Roman" w:hAnsi="Times New Roman"/>
          <w:i/>
          <w:color w:val="231F20"/>
          <w:sz w:val="20"/>
        </w:rPr>
        <w:t>L.</w:t>
      </w:r>
      <w:r>
        <w:rPr>
          <w:rFonts w:ascii="Times New Roman" w:hAnsi="Times New Roman"/>
          <w:i/>
          <w:color w:val="231F20"/>
          <w:spacing w:val="-10"/>
          <w:sz w:val="20"/>
        </w:rPr>
        <w:t> </w:t>
      </w:r>
      <w:r>
        <w:rPr>
          <w:rFonts w:ascii="Times New Roman" w:hAnsi="Times New Roman"/>
          <w:i/>
          <w:color w:val="231F20"/>
          <w:sz w:val="20"/>
        </w:rPr>
        <w:t>Borges”</w:t>
      </w:r>
      <w:r>
        <w:rPr>
          <w:rFonts w:ascii="Times New Roman" w:hAnsi="Times New Roman"/>
          <w:i/>
          <w:color w:val="231F20"/>
          <w:spacing w:val="-10"/>
          <w:sz w:val="20"/>
        </w:rPr>
        <w:t> </w:t>
      </w:r>
      <w:r>
        <w:rPr>
          <w:color w:val="231F20"/>
          <w:sz w:val="20"/>
        </w:rPr>
        <w:t>en</w:t>
      </w:r>
      <w:r>
        <w:rPr>
          <w:color w:val="231F20"/>
          <w:spacing w:val="-4"/>
          <w:sz w:val="20"/>
        </w:rPr>
        <w:t> </w:t>
      </w:r>
      <w:r>
        <w:rPr>
          <w:rFonts w:ascii="Times New Roman" w:hAnsi="Times New Roman"/>
          <w:i/>
          <w:color w:val="231F20"/>
          <w:sz w:val="20"/>
        </w:rPr>
        <w:t>Linguisttica</w:t>
      </w:r>
      <w:r>
        <w:rPr>
          <w:rFonts w:ascii="Times New Roman" w:hAnsi="Times New Roman"/>
          <w:i/>
          <w:color w:val="231F20"/>
          <w:spacing w:val="-10"/>
          <w:sz w:val="20"/>
        </w:rPr>
        <w:t> </w:t>
      </w:r>
      <w:r>
        <w:rPr>
          <w:rFonts w:ascii="Times New Roman" w:hAnsi="Times New Roman"/>
          <w:i/>
          <w:color w:val="231F20"/>
          <w:sz w:val="20"/>
        </w:rPr>
        <w:t>e </w:t>
      </w:r>
      <w:r>
        <w:rPr>
          <w:rFonts w:ascii="Times New Roman" w:hAnsi="Times New Roman"/>
          <w:i/>
          <w:color w:val="231F20"/>
          <w:sz w:val="20"/>
        </w:rPr>
        <w:t>Letttterattura</w:t>
      </w:r>
      <w:r>
        <w:rPr>
          <w:color w:val="231F20"/>
          <w:sz w:val="20"/>
        </w:rPr>
        <w:t>. </w:t>
      </w:r>
      <w:r>
        <w:rPr>
          <w:color w:val="231F20"/>
          <w:spacing w:val="-7"/>
          <w:sz w:val="20"/>
        </w:rPr>
        <w:t>Vol. </w:t>
      </w:r>
      <w:r>
        <w:rPr>
          <w:color w:val="231F20"/>
          <w:w w:val="105"/>
          <w:sz w:val="20"/>
        </w:rPr>
        <w:t>X, </w:t>
      </w:r>
      <w:r>
        <w:rPr>
          <w:color w:val="231F20"/>
          <w:spacing w:val="-2"/>
          <w:sz w:val="20"/>
        </w:rPr>
        <w:t>número </w:t>
      </w:r>
      <w:r>
        <w:rPr>
          <w:color w:val="231F20"/>
          <w:sz w:val="20"/>
        </w:rPr>
        <w:t>i-2, pp. </w:t>
      </w:r>
      <w:r>
        <w:rPr>
          <w:color w:val="231F20"/>
          <w:spacing w:val="28"/>
          <w:sz w:val="20"/>
        </w:rPr>
        <w:t> </w:t>
      </w:r>
      <w:r>
        <w:rPr>
          <w:color w:val="231F20"/>
          <w:sz w:val="20"/>
        </w:rPr>
        <w:t>167-181.</w:t>
      </w:r>
    </w:p>
    <w:p>
      <w:pPr>
        <w:spacing w:line="307" w:lineRule="auto" w:before="0"/>
        <w:ind w:left="117" w:right="128" w:firstLine="0"/>
        <w:jc w:val="left"/>
        <w:rPr>
          <w:sz w:val="20"/>
        </w:rPr>
      </w:pPr>
      <w:r>
        <w:rPr>
          <w:color w:val="231F20"/>
          <w:spacing w:val="-3"/>
          <w:w w:val="105"/>
          <w:sz w:val="20"/>
        </w:rPr>
        <w:t>chevalier,</w:t>
      </w:r>
      <w:r>
        <w:rPr>
          <w:color w:val="231F20"/>
          <w:spacing w:val="-19"/>
          <w:w w:val="105"/>
          <w:sz w:val="20"/>
        </w:rPr>
        <w:t> </w:t>
      </w:r>
      <w:r>
        <w:rPr>
          <w:color w:val="231F20"/>
          <w:w w:val="115"/>
          <w:sz w:val="20"/>
        </w:rPr>
        <w:t>J.,</w:t>
      </w:r>
      <w:r>
        <w:rPr>
          <w:color w:val="231F20"/>
          <w:spacing w:val="-23"/>
          <w:w w:val="115"/>
          <w:sz w:val="20"/>
        </w:rPr>
        <w:t> </w:t>
      </w:r>
      <w:r>
        <w:rPr>
          <w:color w:val="231F20"/>
          <w:w w:val="105"/>
          <w:sz w:val="20"/>
        </w:rPr>
        <w:t>(1986)</w:t>
      </w:r>
      <w:r>
        <w:rPr>
          <w:color w:val="231F20"/>
          <w:spacing w:val="-19"/>
          <w:w w:val="105"/>
          <w:sz w:val="20"/>
        </w:rPr>
        <w:t> </w:t>
      </w:r>
      <w:r>
        <w:rPr>
          <w:rFonts w:ascii="Times New Roman" w:hAnsi="Times New Roman"/>
          <w:i/>
          <w:color w:val="231F20"/>
          <w:w w:val="105"/>
          <w:sz w:val="20"/>
        </w:rPr>
        <w:t>Diccionario</w:t>
      </w:r>
      <w:r>
        <w:rPr>
          <w:rFonts w:ascii="Times New Roman" w:hAnsi="Times New Roman"/>
          <w:i/>
          <w:color w:val="231F20"/>
          <w:spacing w:val="-24"/>
          <w:w w:val="105"/>
          <w:sz w:val="20"/>
        </w:rPr>
        <w:t> </w:t>
      </w:r>
      <w:r>
        <w:rPr>
          <w:rFonts w:ascii="Times New Roman" w:hAnsi="Times New Roman"/>
          <w:i/>
          <w:color w:val="231F20"/>
          <w:w w:val="105"/>
          <w:sz w:val="20"/>
        </w:rPr>
        <w:t>de</w:t>
      </w:r>
      <w:r>
        <w:rPr>
          <w:rFonts w:ascii="Times New Roman" w:hAnsi="Times New Roman"/>
          <w:i/>
          <w:color w:val="231F20"/>
          <w:spacing w:val="-25"/>
          <w:w w:val="105"/>
          <w:sz w:val="20"/>
        </w:rPr>
        <w:t> </w:t>
      </w:r>
      <w:r>
        <w:rPr>
          <w:rFonts w:ascii="Times New Roman" w:hAnsi="Times New Roman"/>
          <w:i/>
          <w:color w:val="231F20"/>
          <w:w w:val="105"/>
          <w:sz w:val="20"/>
        </w:rPr>
        <w:t>los</w:t>
      </w:r>
      <w:r>
        <w:rPr>
          <w:rFonts w:ascii="Times New Roman" w:hAnsi="Times New Roman"/>
          <w:i/>
          <w:color w:val="231F20"/>
          <w:spacing w:val="-25"/>
          <w:w w:val="105"/>
          <w:sz w:val="20"/>
        </w:rPr>
        <w:t> </w:t>
      </w:r>
      <w:r>
        <w:rPr>
          <w:rFonts w:ascii="Times New Roman" w:hAnsi="Times New Roman"/>
          <w:i/>
          <w:color w:val="231F20"/>
          <w:w w:val="105"/>
          <w:sz w:val="20"/>
        </w:rPr>
        <w:t>símbolos</w:t>
      </w:r>
      <w:r>
        <w:rPr>
          <w:color w:val="231F20"/>
          <w:w w:val="105"/>
          <w:sz w:val="20"/>
        </w:rPr>
        <w:t>.</w:t>
      </w:r>
      <w:r>
        <w:rPr>
          <w:color w:val="231F20"/>
          <w:spacing w:val="-19"/>
          <w:w w:val="105"/>
          <w:sz w:val="20"/>
        </w:rPr>
        <w:t> </w:t>
      </w:r>
      <w:r>
        <w:rPr>
          <w:color w:val="231F20"/>
          <w:w w:val="105"/>
          <w:sz w:val="20"/>
        </w:rPr>
        <w:t>Barcelona,</w:t>
      </w:r>
      <w:r>
        <w:rPr>
          <w:color w:val="231F20"/>
          <w:spacing w:val="-19"/>
          <w:w w:val="105"/>
          <w:sz w:val="20"/>
        </w:rPr>
        <w:t> </w:t>
      </w:r>
      <w:r>
        <w:rPr>
          <w:color w:val="231F20"/>
          <w:spacing w:val="-5"/>
          <w:w w:val="105"/>
          <w:sz w:val="20"/>
        </w:rPr>
        <w:t>Herder. </w:t>
      </w:r>
      <w:r>
        <w:rPr>
          <w:color w:val="231F20"/>
          <w:w w:val="105"/>
          <w:sz w:val="20"/>
        </w:rPr>
        <w:t>Deleuze,</w:t>
      </w:r>
      <w:r>
        <w:rPr>
          <w:color w:val="231F20"/>
          <w:spacing w:val="-22"/>
          <w:w w:val="105"/>
          <w:sz w:val="20"/>
        </w:rPr>
        <w:t> </w:t>
      </w:r>
      <w:r>
        <w:rPr>
          <w:color w:val="231F20"/>
          <w:w w:val="115"/>
          <w:sz w:val="20"/>
        </w:rPr>
        <w:t>G.,</w:t>
      </w:r>
      <w:r>
        <w:rPr>
          <w:color w:val="231F20"/>
          <w:spacing w:val="-26"/>
          <w:w w:val="115"/>
          <w:sz w:val="20"/>
        </w:rPr>
        <w:t> </w:t>
      </w:r>
      <w:r>
        <w:rPr>
          <w:color w:val="231F20"/>
          <w:w w:val="105"/>
          <w:sz w:val="20"/>
        </w:rPr>
        <w:t>(1980)</w:t>
      </w:r>
      <w:r>
        <w:rPr>
          <w:color w:val="231F20"/>
          <w:spacing w:val="-22"/>
          <w:w w:val="105"/>
          <w:sz w:val="20"/>
        </w:rPr>
        <w:t> </w:t>
      </w:r>
      <w:r>
        <w:rPr>
          <w:rFonts w:ascii="Times New Roman" w:hAnsi="Times New Roman"/>
          <w:i/>
          <w:color w:val="231F20"/>
          <w:w w:val="105"/>
          <w:sz w:val="20"/>
        </w:rPr>
        <w:t>Diálogos.</w:t>
      </w:r>
      <w:r>
        <w:rPr>
          <w:rFonts w:ascii="Times New Roman" w:hAnsi="Times New Roman"/>
          <w:i/>
          <w:color w:val="231F20"/>
          <w:spacing w:val="-28"/>
          <w:w w:val="105"/>
          <w:sz w:val="20"/>
        </w:rPr>
        <w:t> </w:t>
      </w:r>
      <w:r>
        <w:rPr>
          <w:color w:val="231F20"/>
          <w:spacing w:val="-4"/>
          <w:w w:val="105"/>
          <w:sz w:val="20"/>
        </w:rPr>
        <w:t>Valencia,</w:t>
      </w:r>
      <w:r>
        <w:rPr>
          <w:color w:val="231F20"/>
          <w:spacing w:val="-22"/>
          <w:w w:val="105"/>
          <w:sz w:val="20"/>
        </w:rPr>
        <w:t> </w:t>
      </w:r>
      <w:r>
        <w:rPr>
          <w:color w:val="231F20"/>
          <w:w w:val="105"/>
          <w:sz w:val="20"/>
        </w:rPr>
        <w:t>Pre-textos.</w:t>
      </w:r>
    </w:p>
    <w:p>
      <w:pPr>
        <w:pStyle w:val="BodyText"/>
        <w:spacing w:line="307" w:lineRule="auto"/>
        <w:ind w:left="117" w:right="128"/>
      </w:pPr>
      <w:r>
        <w:rPr>
          <w:color w:val="231F20"/>
          <w:w w:val="105"/>
        </w:rPr>
        <w:t>Deleuze, G., y F., Guattari, (2008) </w:t>
      </w:r>
      <w:r>
        <w:rPr>
          <w:rFonts w:ascii="Times New Roman" w:hAnsi="Times New Roman"/>
          <w:i/>
          <w:color w:val="231F20"/>
          <w:w w:val="105"/>
        </w:rPr>
        <w:t>Mil mesettas</w:t>
      </w:r>
      <w:r>
        <w:rPr>
          <w:color w:val="231F20"/>
          <w:w w:val="105"/>
        </w:rPr>
        <w:t>. Valencia, Pre-textos. Echevarría, A., (1999) “Espacio textual y el arte de la jardinería en</w:t>
      </w:r>
    </w:p>
    <w:p>
      <w:pPr>
        <w:spacing w:line="307" w:lineRule="auto" w:before="0"/>
        <w:ind w:left="513" w:right="115" w:firstLine="0"/>
        <w:jc w:val="both"/>
        <w:rPr>
          <w:sz w:val="20"/>
        </w:rPr>
      </w:pPr>
      <w:r>
        <w:rPr>
          <w:color w:val="231F20"/>
          <w:sz w:val="20"/>
        </w:rPr>
        <w:t>Borges: ‘El jardín de senderos que se bifurcan’” en Alfonso de Toro/ Fernando de Toro (eds.). </w:t>
      </w:r>
      <w:r>
        <w:rPr>
          <w:rFonts w:ascii="Times New Roman" w:hAnsi="Times New Roman"/>
          <w:i/>
          <w:color w:val="231F20"/>
          <w:sz w:val="20"/>
        </w:rPr>
        <w:t>Jorge Luis Borges: Pensamientto y saber en el </w:t>
      </w:r>
      <w:r>
        <w:rPr>
          <w:rFonts w:ascii="Times New Roman" w:hAnsi="Times New Roman"/>
          <w:i/>
          <w:color w:val="231F20"/>
          <w:sz w:val="20"/>
        </w:rPr>
        <w:t>siglo </w:t>
      </w:r>
      <w:r>
        <w:rPr>
          <w:i/>
          <w:color w:val="231F20"/>
          <w:w w:val="115"/>
          <w:sz w:val="16"/>
        </w:rPr>
        <w:t>xx</w:t>
      </w:r>
      <w:r>
        <w:rPr>
          <w:color w:val="231F20"/>
          <w:w w:val="115"/>
          <w:sz w:val="20"/>
        </w:rPr>
        <w:t>. </w:t>
      </w:r>
      <w:r>
        <w:rPr>
          <w:color w:val="231F20"/>
          <w:sz w:val="20"/>
        </w:rPr>
        <w:t>Frankfurt,  Vervuert  iberoamericana,  pp.  71-103.</w:t>
      </w:r>
    </w:p>
    <w:p>
      <w:pPr>
        <w:spacing w:line="307" w:lineRule="auto" w:before="0"/>
        <w:ind w:left="513" w:right="114" w:hanging="397"/>
        <w:jc w:val="both"/>
        <w:rPr>
          <w:sz w:val="20"/>
        </w:rPr>
      </w:pPr>
      <w:r>
        <w:rPr>
          <w:color w:val="231F20"/>
          <w:sz w:val="20"/>
        </w:rPr>
        <w:t>Fernández Lommen, </w:t>
      </w:r>
      <w:r>
        <w:rPr>
          <w:color w:val="231F20"/>
          <w:w w:val="105"/>
          <w:sz w:val="20"/>
        </w:rPr>
        <w:t>y., </w:t>
      </w:r>
      <w:r>
        <w:rPr>
          <w:color w:val="231F20"/>
          <w:sz w:val="20"/>
        </w:rPr>
        <w:t>(2001) </w:t>
      </w:r>
      <w:r>
        <w:rPr>
          <w:rFonts w:ascii="Times New Roman" w:hAnsi="Times New Roman"/>
          <w:i/>
          <w:color w:val="231F20"/>
          <w:sz w:val="20"/>
        </w:rPr>
        <w:t>China: La Consttrucción de un Esttado </w:t>
      </w:r>
      <w:r>
        <w:rPr>
          <w:rFonts w:ascii="Times New Roman" w:hAnsi="Times New Roman"/>
          <w:i/>
          <w:color w:val="231F20"/>
          <w:sz w:val="20"/>
        </w:rPr>
        <w:t>moderno</w:t>
      </w:r>
      <w:r>
        <w:rPr>
          <w:color w:val="231F20"/>
          <w:sz w:val="20"/>
        </w:rPr>
        <w:t>. madrid, Los Libros de la     catarata.</w:t>
      </w:r>
    </w:p>
    <w:p>
      <w:pPr>
        <w:pStyle w:val="BodyText"/>
        <w:spacing w:line="307" w:lineRule="auto"/>
        <w:ind w:left="513" w:right="115" w:hanging="397"/>
        <w:jc w:val="both"/>
      </w:pPr>
      <w:r>
        <w:rPr>
          <w:color w:val="231F20"/>
          <w:w w:val="105"/>
        </w:rPr>
        <w:t>Frank, </w:t>
      </w:r>
      <w:r>
        <w:rPr>
          <w:color w:val="231F20"/>
          <w:w w:val="115"/>
        </w:rPr>
        <w:t>R., </w:t>
      </w:r>
      <w:r>
        <w:rPr>
          <w:color w:val="231F20"/>
          <w:w w:val="105"/>
        </w:rPr>
        <w:t>y </w:t>
      </w:r>
      <w:r>
        <w:rPr>
          <w:color w:val="231F20"/>
          <w:w w:val="115"/>
        </w:rPr>
        <w:t>n. </w:t>
      </w:r>
      <w:r>
        <w:rPr>
          <w:color w:val="231F20"/>
          <w:w w:val="105"/>
        </w:rPr>
        <w:t>Vosburg, (1977) “Textos y contra-textos en ‘El jardín </w:t>
      </w:r>
      <w:r>
        <w:rPr>
          <w:color w:val="231F20"/>
          <w:w w:val="104"/>
        </w:rPr>
        <w:t>de</w:t>
      </w:r>
      <w:r>
        <w:rPr>
          <w:color w:val="231F20"/>
        </w:rPr>
        <w:t>  </w:t>
      </w:r>
      <w:r>
        <w:rPr>
          <w:color w:val="231F20"/>
          <w:w w:val="101"/>
        </w:rPr>
        <w:t>sender</w:t>
      </w:r>
      <w:r>
        <w:rPr>
          <w:color w:val="231F20"/>
          <w:w w:val="97"/>
        </w:rPr>
        <w:t>os</w:t>
      </w:r>
      <w:r>
        <w:rPr>
          <w:color w:val="231F20"/>
        </w:rPr>
        <w:t>  </w:t>
      </w:r>
      <w:r>
        <w:rPr>
          <w:color w:val="231F20"/>
          <w:w w:val="101"/>
        </w:rPr>
        <w:t>que</w:t>
      </w:r>
      <w:r>
        <w:rPr>
          <w:color w:val="231F20"/>
        </w:rPr>
        <w:t>  </w:t>
      </w:r>
      <w:r>
        <w:rPr>
          <w:color w:val="231F20"/>
          <w:w w:val="95"/>
        </w:rPr>
        <w:t>se</w:t>
      </w:r>
      <w:r>
        <w:rPr>
          <w:color w:val="231F20"/>
        </w:rPr>
        <w:t>  </w:t>
      </w:r>
      <w:r>
        <w:rPr>
          <w:color w:val="231F20"/>
          <w:w w:val="102"/>
        </w:rPr>
        <w:t>bifur</w:t>
      </w:r>
      <w:r>
        <w:rPr>
          <w:color w:val="231F20"/>
          <w:w w:val="102"/>
        </w:rPr>
        <w:t>can</w:t>
      </w:r>
      <w:r>
        <w:rPr>
          <w:color w:val="231F20"/>
          <w:w w:val="116"/>
        </w:rPr>
        <w:t>’”</w:t>
      </w:r>
      <w:r>
        <w:rPr>
          <w:color w:val="231F20"/>
        </w:rPr>
        <w:t>  </w:t>
      </w:r>
      <w:r>
        <w:rPr>
          <w:color w:val="231F20"/>
          <w:w w:val="104"/>
        </w:rPr>
        <w:t>en</w:t>
      </w:r>
      <w:r>
        <w:rPr>
          <w:color w:val="231F20"/>
        </w:rPr>
        <w:t>  </w:t>
      </w:r>
      <w:r>
        <w:rPr>
          <w:rFonts w:ascii="Times New Roman" w:hAnsi="Times New Roman"/>
          <w:i/>
          <w:color w:val="231F20"/>
          <w:w w:val="91"/>
        </w:rPr>
        <w:t>Revistta</w:t>
      </w:r>
      <w:r>
        <w:rPr>
          <w:rFonts w:ascii="Times New Roman" w:hAnsi="Times New Roman"/>
          <w:i/>
          <w:color w:val="231F20"/>
        </w:rPr>
        <w:t>  </w:t>
      </w:r>
      <w:r>
        <w:rPr>
          <w:rFonts w:ascii="Times New Roman" w:hAnsi="Times New Roman"/>
          <w:i/>
          <w:color w:val="231F20"/>
          <w:w w:val="95"/>
        </w:rPr>
        <w:t>Iber</w:t>
      </w:r>
      <w:r>
        <w:rPr>
          <w:rFonts w:ascii="Times New Roman" w:hAnsi="Times New Roman"/>
          <w:i/>
          <w:color w:val="231F20"/>
          <w:w w:val="96"/>
        </w:rPr>
        <w:t>oamericana</w:t>
      </w:r>
      <w:r>
        <w:rPr>
          <w:color w:val="231F20"/>
          <w:w w:val="133"/>
        </w:rPr>
        <w:t>.</w:t>
      </w:r>
      <w:r>
        <w:rPr>
          <w:color w:val="231F20"/>
        </w:rPr>
        <w:t>  </w:t>
      </w:r>
      <w:r>
        <w:rPr>
          <w:color w:val="231F20"/>
          <w:w w:val="108"/>
        </w:rPr>
        <w:t>V</w:t>
      </w:r>
      <w:r>
        <w:rPr>
          <w:color w:val="231F20"/>
          <w:w w:val="110"/>
        </w:rPr>
        <w:t>ol.</w:t>
      </w:r>
      <w:r>
        <w:rPr>
          <w:color w:val="231F20"/>
        </w:rPr>
        <w:t>  </w:t>
      </w:r>
      <w:r>
        <w:rPr>
          <w:rFonts w:ascii="Calibri" w:hAnsi="Calibri"/>
          <w:color w:val="231F20"/>
          <w:w w:val="174"/>
          <w:sz w:val="16"/>
        </w:rPr>
        <w:t>x</w:t>
      </w:r>
      <w:r>
        <w:rPr>
          <w:rFonts w:ascii="Calibri" w:hAnsi="Calibri"/>
          <w:color w:val="231F20"/>
          <w:w w:val="281"/>
          <w:sz w:val="16"/>
        </w:rPr>
        <w:t>l</w:t>
      </w:r>
      <w:r>
        <w:rPr>
          <w:rFonts w:ascii="Calibri" w:hAnsi="Calibri"/>
          <w:color w:val="231F20"/>
          <w:w w:val="170"/>
          <w:sz w:val="16"/>
        </w:rPr>
        <w:t>iii</w:t>
      </w:r>
      <w:r>
        <w:rPr>
          <w:color w:val="231F20"/>
          <w:w w:val="133"/>
        </w:rPr>
        <w:t>, </w:t>
      </w:r>
      <w:r>
        <w:rPr>
          <w:color w:val="231F20"/>
          <w:w w:val="105"/>
        </w:rPr>
        <w:t>número 100-101, julio, pp. 517-534.</w:t>
      </w:r>
    </w:p>
    <w:p>
      <w:pPr>
        <w:spacing w:line="307" w:lineRule="auto" w:before="0"/>
        <w:ind w:left="513" w:right="115" w:hanging="397"/>
        <w:jc w:val="both"/>
        <w:rPr>
          <w:sz w:val="20"/>
        </w:rPr>
      </w:pPr>
      <w:r>
        <w:rPr>
          <w:color w:val="231F20"/>
          <w:w w:val="105"/>
          <w:sz w:val="20"/>
        </w:rPr>
        <w:t>Gilbert,</w:t>
      </w:r>
      <w:r>
        <w:rPr>
          <w:color w:val="231F20"/>
          <w:spacing w:val="-17"/>
          <w:w w:val="105"/>
          <w:sz w:val="20"/>
        </w:rPr>
        <w:t> </w:t>
      </w:r>
      <w:r>
        <w:rPr>
          <w:color w:val="231F20"/>
          <w:w w:val="105"/>
          <w:sz w:val="20"/>
        </w:rPr>
        <w:t>m.,</w:t>
      </w:r>
      <w:r>
        <w:rPr>
          <w:color w:val="231F20"/>
          <w:spacing w:val="-17"/>
          <w:w w:val="105"/>
          <w:sz w:val="20"/>
        </w:rPr>
        <w:t> </w:t>
      </w:r>
      <w:r>
        <w:rPr>
          <w:color w:val="231F20"/>
          <w:w w:val="105"/>
          <w:sz w:val="20"/>
        </w:rPr>
        <w:t>(2007)</w:t>
      </w:r>
      <w:r>
        <w:rPr>
          <w:color w:val="231F20"/>
          <w:spacing w:val="-17"/>
          <w:w w:val="105"/>
          <w:sz w:val="20"/>
        </w:rPr>
        <w:t> </w:t>
      </w:r>
      <w:r>
        <w:rPr>
          <w:rFonts w:ascii="Times New Roman"/>
          <w:i/>
          <w:color w:val="231F20"/>
          <w:w w:val="105"/>
          <w:sz w:val="20"/>
        </w:rPr>
        <w:t>The</w:t>
      </w:r>
      <w:r>
        <w:rPr>
          <w:rFonts w:ascii="Times New Roman"/>
          <w:i/>
          <w:color w:val="231F20"/>
          <w:spacing w:val="-23"/>
          <w:w w:val="105"/>
          <w:sz w:val="20"/>
        </w:rPr>
        <w:t> </w:t>
      </w:r>
      <w:r>
        <w:rPr>
          <w:rFonts w:ascii="Times New Roman"/>
          <w:i/>
          <w:color w:val="231F20"/>
          <w:w w:val="105"/>
          <w:sz w:val="20"/>
        </w:rPr>
        <w:t>Somme:</w:t>
      </w:r>
      <w:r>
        <w:rPr>
          <w:rFonts w:ascii="Times New Roman"/>
          <w:i/>
          <w:color w:val="231F20"/>
          <w:spacing w:val="-24"/>
          <w:w w:val="105"/>
          <w:sz w:val="20"/>
        </w:rPr>
        <w:t> </w:t>
      </w:r>
      <w:r>
        <w:rPr>
          <w:rFonts w:ascii="Times New Roman"/>
          <w:i/>
          <w:color w:val="231F20"/>
          <w:w w:val="105"/>
          <w:sz w:val="20"/>
        </w:rPr>
        <w:t>Heroism</w:t>
      </w:r>
      <w:r>
        <w:rPr>
          <w:rFonts w:ascii="Times New Roman"/>
          <w:i/>
          <w:color w:val="231F20"/>
          <w:spacing w:val="-23"/>
          <w:w w:val="105"/>
          <w:sz w:val="20"/>
        </w:rPr>
        <w:t> </w:t>
      </w:r>
      <w:r>
        <w:rPr>
          <w:rFonts w:ascii="Times New Roman"/>
          <w:i/>
          <w:color w:val="231F20"/>
          <w:w w:val="105"/>
          <w:sz w:val="20"/>
        </w:rPr>
        <w:t>and</w:t>
      </w:r>
      <w:r>
        <w:rPr>
          <w:rFonts w:ascii="Times New Roman"/>
          <w:i/>
          <w:color w:val="231F20"/>
          <w:spacing w:val="-23"/>
          <w:w w:val="105"/>
          <w:sz w:val="20"/>
        </w:rPr>
        <w:t> </w:t>
      </w:r>
      <w:r>
        <w:rPr>
          <w:rFonts w:ascii="Times New Roman"/>
          <w:i/>
          <w:color w:val="231F20"/>
          <w:w w:val="105"/>
          <w:sz w:val="20"/>
        </w:rPr>
        <w:t>Horror</w:t>
      </w:r>
      <w:r>
        <w:rPr>
          <w:rFonts w:ascii="Times New Roman"/>
          <w:i/>
          <w:color w:val="231F20"/>
          <w:spacing w:val="-23"/>
          <w:w w:val="105"/>
          <w:sz w:val="20"/>
        </w:rPr>
        <w:t> </w:t>
      </w:r>
      <w:r>
        <w:rPr>
          <w:rFonts w:ascii="Times New Roman"/>
          <w:i/>
          <w:color w:val="231F20"/>
          <w:w w:val="105"/>
          <w:sz w:val="20"/>
        </w:rPr>
        <w:t>in</w:t>
      </w:r>
      <w:r>
        <w:rPr>
          <w:rFonts w:ascii="Times New Roman"/>
          <w:i/>
          <w:color w:val="231F20"/>
          <w:spacing w:val="-23"/>
          <w:w w:val="105"/>
          <w:sz w:val="20"/>
        </w:rPr>
        <w:t> </w:t>
      </w:r>
      <w:r>
        <w:rPr>
          <w:rFonts w:ascii="Times New Roman"/>
          <w:i/>
          <w:color w:val="231F20"/>
          <w:sz w:val="20"/>
        </w:rPr>
        <w:t>tthe</w:t>
      </w:r>
      <w:r>
        <w:rPr>
          <w:rFonts w:ascii="Times New Roman"/>
          <w:i/>
          <w:color w:val="231F20"/>
          <w:spacing w:val="-20"/>
          <w:sz w:val="20"/>
        </w:rPr>
        <w:t> </w:t>
      </w:r>
      <w:r>
        <w:rPr>
          <w:rFonts w:ascii="Times New Roman"/>
          <w:i/>
          <w:color w:val="231F20"/>
          <w:sz w:val="20"/>
        </w:rPr>
        <w:t>Firstt</w:t>
      </w:r>
      <w:r>
        <w:rPr>
          <w:rFonts w:ascii="Times New Roman"/>
          <w:i/>
          <w:color w:val="231F20"/>
          <w:spacing w:val="-20"/>
          <w:sz w:val="20"/>
        </w:rPr>
        <w:t> </w:t>
      </w:r>
      <w:r>
        <w:rPr>
          <w:rFonts w:ascii="Times New Roman"/>
          <w:i/>
          <w:color w:val="231F20"/>
          <w:spacing w:val="-4"/>
          <w:w w:val="105"/>
          <w:sz w:val="20"/>
        </w:rPr>
        <w:t>World</w:t>
      </w:r>
      <w:r>
        <w:rPr>
          <w:rFonts w:ascii="Times New Roman"/>
          <w:i/>
          <w:color w:val="231F20"/>
          <w:spacing w:val="-23"/>
          <w:w w:val="105"/>
          <w:sz w:val="20"/>
        </w:rPr>
        <w:t> </w:t>
      </w:r>
      <w:r>
        <w:rPr>
          <w:rFonts w:ascii="Times New Roman"/>
          <w:i/>
          <w:color w:val="231F20"/>
          <w:spacing w:val="-5"/>
          <w:w w:val="105"/>
          <w:sz w:val="20"/>
        </w:rPr>
        <w:t>War</w:t>
      </w:r>
      <w:r>
        <w:rPr>
          <w:color w:val="231F20"/>
          <w:spacing w:val="-5"/>
          <w:w w:val="105"/>
          <w:sz w:val="20"/>
        </w:rPr>
        <w:t>. </w:t>
      </w:r>
      <w:r>
        <w:rPr>
          <w:color w:val="231F20"/>
          <w:w w:val="110"/>
          <w:sz w:val="20"/>
        </w:rPr>
        <w:t>nueva </w:t>
      </w:r>
      <w:r>
        <w:rPr>
          <w:color w:val="231F20"/>
          <w:spacing w:val="-6"/>
          <w:w w:val="110"/>
          <w:sz w:val="20"/>
        </w:rPr>
        <w:t>york,  </w:t>
      </w:r>
      <w:r>
        <w:rPr>
          <w:color w:val="231F20"/>
          <w:w w:val="110"/>
          <w:sz w:val="20"/>
        </w:rPr>
        <w:t>Henry Holt and </w:t>
      </w:r>
      <w:r>
        <w:rPr>
          <w:color w:val="231F20"/>
          <w:spacing w:val="-3"/>
          <w:w w:val="110"/>
          <w:sz w:val="20"/>
        </w:rPr>
        <w:t>company, </w:t>
      </w:r>
      <w:r>
        <w:rPr>
          <w:color w:val="231F20"/>
          <w:spacing w:val="11"/>
          <w:w w:val="110"/>
          <w:sz w:val="20"/>
        </w:rPr>
        <w:t> </w:t>
      </w:r>
      <w:r>
        <w:rPr>
          <w:color w:val="231F20"/>
          <w:w w:val="110"/>
          <w:sz w:val="20"/>
        </w:rPr>
        <w:t>LLc.</w:t>
      </w:r>
    </w:p>
    <w:p>
      <w:pPr>
        <w:spacing w:line="307" w:lineRule="auto" w:before="0"/>
        <w:ind w:left="513" w:right="114" w:hanging="397"/>
        <w:jc w:val="both"/>
        <w:rPr>
          <w:sz w:val="20"/>
        </w:rPr>
      </w:pPr>
      <w:r>
        <w:rPr>
          <w:color w:val="231F20"/>
          <w:sz w:val="20"/>
        </w:rPr>
        <w:t>Knox, R., (1929) “Decalogue” en </w:t>
      </w:r>
      <w:r>
        <w:rPr>
          <w:rFonts w:ascii="Times New Roman" w:hAnsi="Times New Roman"/>
          <w:i/>
          <w:color w:val="231F20"/>
          <w:sz w:val="20"/>
        </w:rPr>
        <w:t>The Thrilling Dettecttive Web Sitte</w:t>
      </w:r>
      <w:r>
        <w:rPr>
          <w:color w:val="231F20"/>
          <w:sz w:val="20"/>
        </w:rPr>
        <w:t>. [En línea], disponible en: &lt;</w:t>
      </w:r>
      <w:hyperlink r:id="rId71">
        <w:r>
          <w:rPr>
            <w:color w:val="231F20"/>
            <w:sz w:val="20"/>
          </w:rPr>
          <w:t>http://www.thrillingdetective.com/trivia/</w:t>
        </w:r>
      </w:hyperlink>
      <w:r>
        <w:rPr>
          <w:color w:val="231F20"/>
          <w:sz w:val="20"/>
        </w:rPr>
        <w:t> triv186.html&gt;.</w:t>
      </w:r>
    </w:p>
    <w:p>
      <w:pPr>
        <w:spacing w:line="307" w:lineRule="auto" w:before="0"/>
        <w:ind w:left="117" w:right="28" w:firstLine="0"/>
        <w:jc w:val="left"/>
        <w:rPr>
          <w:sz w:val="20"/>
        </w:rPr>
      </w:pPr>
      <w:r>
        <w:rPr>
          <w:color w:val="231F20"/>
          <w:sz w:val="20"/>
        </w:rPr>
        <w:t>narcejac, </w:t>
      </w:r>
      <w:r>
        <w:rPr>
          <w:color w:val="231F20"/>
          <w:w w:val="135"/>
          <w:sz w:val="20"/>
        </w:rPr>
        <w:t>T., </w:t>
      </w:r>
      <w:r>
        <w:rPr>
          <w:color w:val="231F20"/>
          <w:sz w:val="20"/>
        </w:rPr>
        <w:t>(1986) </w:t>
      </w:r>
      <w:r>
        <w:rPr>
          <w:rFonts w:ascii="Times New Roman" w:hAnsi="Times New Roman"/>
          <w:i/>
          <w:color w:val="231F20"/>
          <w:sz w:val="20"/>
        </w:rPr>
        <w:t>Una máquina de leer: la novela policiaca. </w:t>
      </w:r>
      <w:r>
        <w:rPr>
          <w:color w:val="231F20"/>
          <w:sz w:val="20"/>
        </w:rPr>
        <w:t>méxico, </w:t>
      </w:r>
      <w:r>
        <w:rPr>
          <w:rFonts w:ascii="Calibri" w:hAnsi="Calibri"/>
          <w:color w:val="231F20"/>
          <w:w w:val="135"/>
          <w:sz w:val="16"/>
        </w:rPr>
        <w:t>fce</w:t>
      </w:r>
      <w:r>
        <w:rPr>
          <w:color w:val="231F20"/>
          <w:w w:val="135"/>
          <w:sz w:val="20"/>
        </w:rPr>
        <w:t>. </w:t>
      </w:r>
      <w:r>
        <w:rPr>
          <w:color w:val="231F20"/>
          <w:sz w:val="20"/>
        </w:rPr>
        <w:t>Pérez, </w:t>
      </w:r>
      <w:r>
        <w:rPr>
          <w:color w:val="231F20"/>
          <w:w w:val="135"/>
          <w:sz w:val="20"/>
        </w:rPr>
        <w:t>A., </w:t>
      </w:r>
      <w:r>
        <w:rPr>
          <w:color w:val="231F20"/>
          <w:sz w:val="20"/>
        </w:rPr>
        <w:t>(1986) </w:t>
      </w:r>
      <w:r>
        <w:rPr>
          <w:rFonts w:ascii="Times New Roman" w:hAnsi="Times New Roman"/>
          <w:i/>
          <w:color w:val="231F20"/>
          <w:sz w:val="20"/>
        </w:rPr>
        <w:t>Poéttica de la prosa de Jorge Luis Borges. </w:t>
      </w:r>
      <w:r>
        <w:rPr>
          <w:color w:val="231F20"/>
          <w:sz w:val="20"/>
        </w:rPr>
        <w:t>madrid, Gredos.</w:t>
      </w:r>
    </w:p>
    <w:p>
      <w:pPr>
        <w:spacing w:line="307" w:lineRule="auto" w:before="0"/>
        <w:ind w:left="514" w:right="115" w:hanging="397"/>
        <w:jc w:val="both"/>
        <w:rPr>
          <w:sz w:val="20"/>
        </w:rPr>
      </w:pPr>
      <w:r>
        <w:rPr>
          <w:color w:val="231F20"/>
          <w:w w:val="105"/>
          <w:sz w:val="20"/>
        </w:rPr>
        <w:t>Rodao García, </w:t>
      </w:r>
      <w:r>
        <w:rPr>
          <w:color w:val="231F20"/>
          <w:spacing w:val="-9"/>
          <w:w w:val="105"/>
          <w:sz w:val="20"/>
        </w:rPr>
        <w:t>F.,  </w:t>
      </w:r>
      <w:r>
        <w:rPr>
          <w:color w:val="231F20"/>
          <w:w w:val="105"/>
          <w:sz w:val="20"/>
        </w:rPr>
        <w:t>(2002) </w:t>
      </w:r>
      <w:r>
        <w:rPr>
          <w:rFonts w:ascii="Times New Roman" w:hAnsi="Times New Roman"/>
          <w:i/>
          <w:color w:val="231F20"/>
          <w:w w:val="105"/>
          <w:sz w:val="20"/>
        </w:rPr>
        <w:t>Franco y el Imperio japonés</w:t>
      </w:r>
      <w:r>
        <w:rPr>
          <w:color w:val="231F20"/>
          <w:w w:val="105"/>
          <w:sz w:val="20"/>
        </w:rPr>
        <w:t>. Barcelona, Plaza   &amp;</w:t>
      </w:r>
      <w:r>
        <w:rPr>
          <w:color w:val="231F20"/>
          <w:spacing w:val="23"/>
          <w:w w:val="105"/>
          <w:sz w:val="20"/>
        </w:rPr>
        <w:t> </w:t>
      </w:r>
      <w:r>
        <w:rPr>
          <w:color w:val="231F20"/>
          <w:w w:val="105"/>
          <w:sz w:val="20"/>
        </w:rPr>
        <w:t>Janés.</w:t>
      </w:r>
    </w:p>
    <w:p>
      <w:pPr>
        <w:spacing w:after="0" w:line="307" w:lineRule="auto"/>
        <w:jc w:val="both"/>
        <w:rPr>
          <w:sz w:val="20"/>
        </w:rPr>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72"/>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spacing w:line="256" w:lineRule="auto"/>
        <w:ind w:left="2009" w:hanging="1366"/>
      </w:pPr>
      <w:r>
        <w:rPr/>
        <w:pict>
          <v:shape style="position:absolute;margin-left:45.002998pt;margin-top:-72.76767pt;width:335.9pt;height:33.15pt;mso-position-horizontal-relative:page;mso-position-vertical-relative:paragraph;z-index:-86128" type="#_x0000_t202" filled="false" stroked="false">
            <v:textbox inset="0,0,0,0">
              <w:txbxContent>
                <w:p>
                  <w:pPr>
                    <w:tabs>
                      <w:tab w:pos="6164" w:val="left" w:leader="none"/>
                    </w:tabs>
                    <w:spacing w:before="174"/>
                    <w:ind w:left="1775" w:right="0" w:firstLine="0"/>
                    <w:jc w:val="left"/>
                    <w:rPr>
                      <w:sz w:val="22"/>
                    </w:rPr>
                  </w:pPr>
                  <w:r>
                    <w:rPr>
                      <w:color w:val="231F20"/>
                      <w:w w:val="145"/>
                      <w:sz w:val="14"/>
                    </w:rPr>
                    <w:t>C</w:t>
                  </w:r>
                  <w:r>
                    <w:rPr>
                      <w:color w:val="231F20"/>
                      <w:w w:val="145"/>
                      <w:sz w:val="11"/>
                    </w:rPr>
                    <w:t>artografía de </w:t>
                  </w:r>
                  <w:r>
                    <w:rPr>
                      <w:color w:val="231F20"/>
                      <w:w w:val="145"/>
                      <w:sz w:val="14"/>
                    </w:rPr>
                    <w:t>“L</w:t>
                  </w:r>
                  <w:r>
                    <w:rPr>
                      <w:color w:val="231F20"/>
                      <w:w w:val="145"/>
                      <w:sz w:val="11"/>
                    </w:rPr>
                    <w:t>as ruinas CirCuLares</w:t>
                  </w:r>
                  <w:r>
                    <w:rPr>
                      <w:color w:val="231F20"/>
                      <w:w w:val="145"/>
                      <w:sz w:val="14"/>
                    </w:rPr>
                    <w:t>”,</w:t>
                  </w:r>
                  <w:r>
                    <w:rPr>
                      <w:color w:val="231F20"/>
                      <w:spacing w:val="-34"/>
                      <w:w w:val="145"/>
                      <w:sz w:val="14"/>
                    </w:rPr>
                    <w:t> </w:t>
                  </w:r>
                  <w:r>
                    <w:rPr>
                      <w:color w:val="231F20"/>
                      <w:w w:val="145"/>
                      <w:sz w:val="11"/>
                    </w:rPr>
                    <w:t>de </w:t>
                  </w:r>
                  <w:r>
                    <w:rPr>
                      <w:color w:val="231F20"/>
                      <w:w w:val="145"/>
                      <w:sz w:val="14"/>
                    </w:rPr>
                    <w:t>J</w:t>
                  </w:r>
                  <w:r>
                    <w:rPr>
                      <w:color w:val="231F20"/>
                      <w:w w:val="145"/>
                      <w:sz w:val="11"/>
                    </w:rPr>
                    <w:t>orge </w:t>
                  </w:r>
                  <w:r>
                    <w:rPr>
                      <w:color w:val="231F20"/>
                      <w:w w:val="145"/>
                      <w:sz w:val="14"/>
                    </w:rPr>
                    <w:t>L</w:t>
                  </w:r>
                  <w:r>
                    <w:rPr>
                      <w:color w:val="231F20"/>
                      <w:w w:val="145"/>
                      <w:sz w:val="11"/>
                    </w:rPr>
                    <w:t>uis</w:t>
                  </w:r>
                  <w:r>
                    <w:rPr>
                      <w:color w:val="231F20"/>
                      <w:spacing w:val="-4"/>
                      <w:w w:val="145"/>
                      <w:sz w:val="11"/>
                    </w:rPr>
                    <w:t> </w:t>
                  </w:r>
                  <w:r>
                    <w:rPr>
                      <w:color w:val="231F20"/>
                      <w:w w:val="145"/>
                      <w:sz w:val="14"/>
                    </w:rPr>
                    <w:t>B</w:t>
                  </w:r>
                  <w:r>
                    <w:rPr>
                      <w:color w:val="231F20"/>
                      <w:w w:val="145"/>
                      <w:sz w:val="11"/>
                    </w:rPr>
                    <w:t>orges</w:t>
                    <w:tab/>
                  </w:r>
                  <w:r>
                    <w:rPr>
                      <w:color w:val="231F20"/>
                      <w:w w:val="125"/>
                      <w:sz w:val="22"/>
                    </w:rPr>
                    <w:t>103</w:t>
                  </w:r>
                </w:p>
              </w:txbxContent>
            </v:textbox>
            <w10:wrap type="none"/>
          </v:shape>
        </w:pict>
      </w:r>
      <w:bookmarkStart w:name="103-120" w:id="8"/>
      <w:bookmarkEnd w:id="8"/>
      <w:r>
        <w:rPr/>
      </w:r>
      <w:r>
        <w:rPr>
          <w:color w:val="231F20"/>
          <w:w w:val="130"/>
        </w:rPr>
        <w:t>CartoGraFía DE “Las ruinas CirCuLarEs”, DE JorGE Luis BorGEs</w:t>
      </w:r>
    </w:p>
    <w:p>
      <w:pPr>
        <w:pStyle w:val="BodyText"/>
        <w:rPr>
          <w:sz w:val="24"/>
        </w:rPr>
      </w:pPr>
    </w:p>
    <w:p>
      <w:pPr>
        <w:pStyle w:val="BodyText"/>
        <w:rPr>
          <w:sz w:val="24"/>
        </w:rPr>
      </w:pPr>
    </w:p>
    <w:p>
      <w:pPr>
        <w:spacing w:before="149"/>
        <w:ind w:left="4026" w:right="0" w:firstLine="0"/>
        <w:jc w:val="left"/>
        <w:rPr>
          <w:sz w:val="16"/>
        </w:rPr>
      </w:pPr>
      <w:r>
        <w:rPr>
          <w:color w:val="231F20"/>
          <w:w w:val="135"/>
          <w:sz w:val="20"/>
        </w:rPr>
        <w:t>J</w:t>
      </w:r>
      <w:r>
        <w:rPr>
          <w:color w:val="231F20"/>
          <w:w w:val="135"/>
          <w:sz w:val="16"/>
        </w:rPr>
        <w:t>uan </w:t>
      </w:r>
      <w:r>
        <w:rPr>
          <w:color w:val="231F20"/>
          <w:w w:val="135"/>
          <w:sz w:val="20"/>
        </w:rPr>
        <w:t>C</w:t>
      </w:r>
      <w:r>
        <w:rPr>
          <w:color w:val="231F20"/>
          <w:w w:val="135"/>
          <w:sz w:val="16"/>
        </w:rPr>
        <w:t>arLos </w:t>
      </w:r>
      <w:r>
        <w:rPr>
          <w:color w:val="231F20"/>
          <w:w w:val="135"/>
          <w:sz w:val="20"/>
        </w:rPr>
        <w:t>V</w:t>
      </w:r>
      <w:r>
        <w:rPr>
          <w:color w:val="231F20"/>
          <w:w w:val="135"/>
          <w:sz w:val="16"/>
        </w:rPr>
        <w:t>ásquez </w:t>
      </w:r>
      <w:r>
        <w:rPr>
          <w:color w:val="231F20"/>
          <w:w w:val="135"/>
          <w:sz w:val="20"/>
        </w:rPr>
        <w:t>P</w:t>
      </w:r>
      <w:r>
        <w:rPr>
          <w:color w:val="231F20"/>
          <w:w w:val="135"/>
          <w:sz w:val="16"/>
        </w:rPr>
        <w:t>érez</w:t>
      </w:r>
    </w:p>
    <w:p>
      <w:pPr>
        <w:pStyle w:val="BodyText"/>
      </w:pPr>
    </w:p>
    <w:p>
      <w:pPr>
        <w:pStyle w:val="BodyText"/>
      </w:pPr>
    </w:p>
    <w:p>
      <w:pPr>
        <w:pStyle w:val="BodyText"/>
        <w:rPr>
          <w:sz w:val="19"/>
        </w:rPr>
      </w:pPr>
    </w:p>
    <w:p>
      <w:pPr>
        <w:spacing w:before="0"/>
        <w:ind w:left="277" w:right="0" w:firstLine="0"/>
        <w:jc w:val="both"/>
        <w:rPr>
          <w:rFonts w:ascii="Times New Roman"/>
          <w:b/>
          <w:sz w:val="18"/>
        </w:rPr>
      </w:pPr>
      <w:r>
        <w:rPr>
          <w:rFonts w:ascii="Times New Roman"/>
          <w:b/>
          <w:color w:val="231F20"/>
          <w:w w:val="110"/>
          <w:sz w:val="18"/>
        </w:rPr>
        <w:t>Resumen</w:t>
      </w:r>
    </w:p>
    <w:p>
      <w:pPr>
        <w:pStyle w:val="BodyText"/>
        <w:rPr>
          <w:rFonts w:ascii="Times New Roman"/>
          <w:b/>
          <w:sz w:val="18"/>
        </w:rPr>
      </w:pPr>
    </w:p>
    <w:p>
      <w:pPr>
        <w:pStyle w:val="BodyText"/>
        <w:spacing w:before="8"/>
        <w:rPr>
          <w:rFonts w:ascii="Times New Roman"/>
          <w:b/>
          <w:sz w:val="15"/>
        </w:rPr>
      </w:pPr>
    </w:p>
    <w:p>
      <w:pPr>
        <w:spacing w:line="340" w:lineRule="auto" w:before="0"/>
        <w:ind w:left="277" w:right="294" w:firstLine="0"/>
        <w:jc w:val="both"/>
        <w:rPr>
          <w:i/>
          <w:sz w:val="18"/>
        </w:rPr>
      </w:pPr>
      <w:r>
        <w:rPr>
          <w:color w:val="231F20"/>
          <w:sz w:val="18"/>
        </w:rPr>
        <w:t>En la obra de Borges, una de las ficciones recurrentes es la de un ser creado arti- ficialmente por un hombre. De ella se ocupa en el cuento “Las ruinas circulares”,   en</w:t>
      </w:r>
      <w:r>
        <w:rPr>
          <w:color w:val="231F20"/>
          <w:spacing w:val="-3"/>
          <w:sz w:val="18"/>
        </w:rPr>
        <w:t> </w:t>
      </w:r>
      <w:r>
        <w:rPr>
          <w:color w:val="231F20"/>
          <w:sz w:val="18"/>
        </w:rPr>
        <w:t>el</w:t>
      </w:r>
      <w:r>
        <w:rPr>
          <w:color w:val="231F20"/>
          <w:spacing w:val="-3"/>
          <w:sz w:val="18"/>
        </w:rPr>
        <w:t> </w:t>
      </w:r>
      <w:r>
        <w:rPr>
          <w:i/>
          <w:color w:val="231F20"/>
          <w:sz w:val="18"/>
        </w:rPr>
        <w:t>Manual</w:t>
      </w:r>
      <w:r>
        <w:rPr>
          <w:i/>
          <w:color w:val="231F20"/>
          <w:spacing w:val="-3"/>
          <w:sz w:val="18"/>
        </w:rPr>
        <w:t> </w:t>
      </w:r>
      <w:r>
        <w:rPr>
          <w:i/>
          <w:color w:val="231F20"/>
          <w:sz w:val="18"/>
        </w:rPr>
        <w:t>de</w:t>
      </w:r>
      <w:r>
        <w:rPr>
          <w:i/>
          <w:color w:val="231F20"/>
          <w:spacing w:val="-3"/>
          <w:sz w:val="18"/>
        </w:rPr>
        <w:t> </w:t>
      </w:r>
      <w:r>
        <w:rPr>
          <w:i/>
          <w:color w:val="231F20"/>
          <w:sz w:val="18"/>
        </w:rPr>
        <w:t>zoología</w:t>
      </w:r>
      <w:r>
        <w:rPr>
          <w:i/>
          <w:color w:val="231F20"/>
          <w:spacing w:val="-3"/>
          <w:sz w:val="18"/>
        </w:rPr>
        <w:t> </w:t>
      </w:r>
      <w:r>
        <w:rPr>
          <w:i/>
          <w:color w:val="231F20"/>
          <w:sz w:val="18"/>
        </w:rPr>
        <w:t>fanttásttica</w:t>
      </w:r>
      <w:r>
        <w:rPr>
          <w:i/>
          <w:color w:val="231F20"/>
          <w:spacing w:val="-3"/>
          <w:sz w:val="18"/>
        </w:rPr>
        <w:t> </w:t>
      </w:r>
      <w:r>
        <w:rPr>
          <w:color w:val="231F20"/>
          <w:sz w:val="18"/>
        </w:rPr>
        <w:t>(1957)</w:t>
      </w:r>
      <w:r>
        <w:rPr>
          <w:color w:val="231F20"/>
          <w:spacing w:val="-3"/>
          <w:sz w:val="18"/>
        </w:rPr>
        <w:t> </w:t>
      </w:r>
      <w:r>
        <w:rPr>
          <w:color w:val="231F20"/>
          <w:sz w:val="18"/>
        </w:rPr>
        <w:t>y</w:t>
      </w:r>
      <w:r>
        <w:rPr>
          <w:color w:val="231F20"/>
          <w:spacing w:val="-3"/>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poema</w:t>
      </w:r>
      <w:r>
        <w:rPr>
          <w:color w:val="231F20"/>
          <w:spacing w:val="-3"/>
          <w:sz w:val="18"/>
        </w:rPr>
        <w:t> </w:t>
      </w:r>
      <w:r>
        <w:rPr>
          <w:color w:val="231F20"/>
          <w:sz w:val="18"/>
        </w:rPr>
        <w:t>“El</w:t>
      </w:r>
      <w:r>
        <w:rPr>
          <w:color w:val="231F20"/>
          <w:spacing w:val="-3"/>
          <w:sz w:val="18"/>
        </w:rPr>
        <w:t> </w:t>
      </w:r>
      <w:r>
        <w:rPr>
          <w:color w:val="231F20"/>
          <w:sz w:val="18"/>
        </w:rPr>
        <w:t>Golem”.</w:t>
      </w:r>
      <w:r>
        <w:rPr>
          <w:color w:val="231F20"/>
          <w:spacing w:val="-3"/>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último, Borges se refiere expresamente al mito judío del Golem, un ser creado a partir de la arcilla por un rabino de Praga y al que se le infunde la vida a través de la pro- nunciación de unas palabras específicas. En cambio, el cuento no es explícito con  el nombre, pero el lector medianamente informado puede observar que se trata  de una reelaboración de ese mito. En este trabajo se procura hacer una lectura    del cuento a partir de algunos de los conceptos utilizados por Gilles Deleuze y  Félix Guattari en su teoría del esquizoanálisis. El resultado pretende ofrecer una solución estética  al cuento, pero también  un acercamiento reflexivo del mismo,   al </w:t>
      </w:r>
      <w:r>
        <w:rPr>
          <w:color w:val="231F20"/>
          <w:spacing w:val="-4"/>
          <w:sz w:val="18"/>
        </w:rPr>
        <w:t>tratar, </w:t>
      </w:r>
      <w:r>
        <w:rPr>
          <w:color w:val="231F20"/>
          <w:sz w:val="18"/>
        </w:rPr>
        <w:t>precisamente, la cuestión del creador de un hombre artificial como Dios    y su imperfecta creación como el hombre. En ambos casos recurriré, cuando sea necesario, tanto al poema como al artículo    </w:t>
      </w:r>
      <w:r>
        <w:rPr>
          <w:color w:val="231F20"/>
          <w:spacing w:val="3"/>
          <w:sz w:val="18"/>
        </w:rPr>
        <w:t> </w:t>
      </w:r>
      <w:r>
        <w:rPr>
          <w:color w:val="231F20"/>
          <w:sz w:val="18"/>
        </w:rPr>
        <w:t>del </w:t>
      </w:r>
      <w:r>
        <w:rPr>
          <w:i/>
          <w:color w:val="231F20"/>
          <w:sz w:val="18"/>
        </w:rPr>
        <w:t>Manual.</w:t>
      </w:r>
    </w:p>
    <w:p>
      <w:pPr>
        <w:pStyle w:val="BodyText"/>
        <w:spacing w:before="7"/>
        <w:rPr>
          <w:i/>
          <w:sz w:val="25"/>
        </w:rPr>
      </w:pPr>
    </w:p>
    <w:p>
      <w:pPr>
        <w:spacing w:before="0"/>
        <w:ind w:left="277" w:right="0" w:firstLine="0"/>
        <w:jc w:val="both"/>
        <w:rPr>
          <w:sz w:val="18"/>
        </w:rPr>
      </w:pPr>
      <w:r>
        <w:rPr>
          <w:rFonts w:ascii="Times New Roman" w:hAnsi="Times New Roman"/>
          <w:b/>
          <w:color w:val="231F20"/>
          <w:w w:val="105"/>
          <w:sz w:val="18"/>
        </w:rPr>
        <w:t>Palabras clave: </w:t>
      </w:r>
      <w:r>
        <w:rPr>
          <w:color w:val="231F20"/>
          <w:w w:val="105"/>
          <w:sz w:val="18"/>
        </w:rPr>
        <w:t>Esquizoanálisis, Golem, Borges, Deleuze, crítica, clínica.</w:t>
      </w:r>
    </w:p>
    <w:p>
      <w:pPr>
        <w:pStyle w:val="BodyText"/>
        <w:rPr>
          <w:sz w:val="18"/>
        </w:rPr>
      </w:pPr>
    </w:p>
    <w:p>
      <w:pPr>
        <w:pStyle w:val="BodyText"/>
        <w:spacing w:before="1"/>
        <w:rPr>
          <w:sz w:val="26"/>
        </w:rPr>
      </w:pPr>
    </w:p>
    <w:p>
      <w:pPr>
        <w:spacing w:line="256" w:lineRule="auto" w:before="0"/>
        <w:ind w:left="277" w:right="295" w:firstLine="0"/>
        <w:jc w:val="both"/>
        <w:rPr>
          <w:sz w:val="20"/>
        </w:rPr>
      </w:pPr>
      <w:r>
        <w:rPr>
          <w:color w:val="231F20"/>
          <w:w w:val="131"/>
          <w:sz w:val="36"/>
        </w:rPr>
        <w:t>e</w:t>
      </w:r>
      <w:r>
        <w:rPr>
          <w:color w:val="231F20"/>
          <w:w w:val="145"/>
          <w:sz w:val="16"/>
        </w:rPr>
        <w:t>n</w:t>
      </w:r>
      <w:r>
        <w:rPr>
          <w:color w:val="231F20"/>
          <w:sz w:val="16"/>
        </w:rPr>
        <w:t> </w:t>
      </w:r>
      <w:r>
        <w:rPr>
          <w:color w:val="231F20"/>
          <w:spacing w:val="-11"/>
          <w:sz w:val="16"/>
        </w:rPr>
        <w:t> </w:t>
      </w:r>
      <w:r>
        <w:rPr>
          <w:color w:val="231F20"/>
          <w:spacing w:val="5"/>
          <w:w w:val="120"/>
          <w:sz w:val="16"/>
        </w:rPr>
        <w:t>L</w:t>
      </w:r>
      <w:r>
        <w:rPr>
          <w:color w:val="231F20"/>
          <w:w w:val="135"/>
          <w:sz w:val="16"/>
        </w:rPr>
        <w:t>a</w:t>
      </w:r>
      <w:r>
        <w:rPr>
          <w:color w:val="231F20"/>
          <w:sz w:val="16"/>
        </w:rPr>
        <w:t> </w:t>
      </w:r>
      <w:r>
        <w:rPr>
          <w:color w:val="231F20"/>
          <w:spacing w:val="-11"/>
          <w:sz w:val="16"/>
        </w:rPr>
        <w:t> </w:t>
      </w:r>
      <w:r>
        <w:rPr>
          <w:color w:val="231F20"/>
          <w:w w:val="154"/>
          <w:sz w:val="16"/>
        </w:rPr>
        <w:t>o</w:t>
      </w:r>
      <w:r>
        <w:rPr>
          <w:color w:val="231F20"/>
          <w:spacing w:val="-1"/>
          <w:w w:val="111"/>
          <w:sz w:val="16"/>
        </w:rPr>
        <w:t>B</w:t>
      </w:r>
      <w:r>
        <w:rPr>
          <w:color w:val="231F20"/>
          <w:spacing w:val="-1"/>
          <w:w w:val="169"/>
          <w:sz w:val="16"/>
        </w:rPr>
        <w:t>r</w:t>
      </w:r>
      <w:r>
        <w:rPr>
          <w:color w:val="231F20"/>
          <w:w w:val="135"/>
          <w:sz w:val="16"/>
        </w:rPr>
        <w:t>a</w:t>
      </w:r>
      <w:r>
        <w:rPr>
          <w:color w:val="231F20"/>
          <w:sz w:val="16"/>
        </w:rPr>
        <w:t> </w:t>
      </w:r>
      <w:r>
        <w:rPr>
          <w:color w:val="231F20"/>
          <w:spacing w:val="-11"/>
          <w:sz w:val="16"/>
        </w:rPr>
        <w:t> </w:t>
      </w:r>
      <w:r>
        <w:rPr>
          <w:color w:val="231F20"/>
          <w:w w:val="136"/>
          <w:sz w:val="16"/>
        </w:rPr>
        <w:t>d</w:t>
      </w:r>
      <w:r>
        <w:rPr>
          <w:color w:val="231F20"/>
          <w:w w:val="131"/>
          <w:sz w:val="16"/>
        </w:rPr>
        <w:t>e</w:t>
      </w:r>
      <w:r>
        <w:rPr>
          <w:color w:val="231F20"/>
          <w:sz w:val="16"/>
        </w:rPr>
        <w:t> </w:t>
      </w:r>
      <w:r>
        <w:rPr>
          <w:color w:val="231F20"/>
          <w:spacing w:val="-11"/>
          <w:sz w:val="16"/>
        </w:rPr>
        <w:t> </w:t>
      </w:r>
      <w:r>
        <w:rPr>
          <w:color w:val="231F20"/>
          <w:w w:val="111"/>
          <w:sz w:val="20"/>
        </w:rPr>
        <w:t>B</w:t>
      </w:r>
      <w:r>
        <w:rPr>
          <w:color w:val="231F20"/>
          <w:w w:val="154"/>
          <w:sz w:val="16"/>
        </w:rPr>
        <w:t>o</w:t>
      </w:r>
      <w:r>
        <w:rPr>
          <w:color w:val="231F20"/>
          <w:spacing w:val="-1"/>
          <w:w w:val="169"/>
          <w:sz w:val="16"/>
        </w:rPr>
        <w:t>r</w:t>
      </w:r>
      <w:r>
        <w:rPr>
          <w:color w:val="231F20"/>
          <w:spacing w:val="-1"/>
          <w:w w:val="154"/>
          <w:sz w:val="16"/>
        </w:rPr>
        <w:t>g</w:t>
      </w:r>
      <w:r>
        <w:rPr>
          <w:color w:val="231F20"/>
          <w:spacing w:val="-1"/>
          <w:w w:val="131"/>
          <w:sz w:val="16"/>
        </w:rPr>
        <w:t>e</w:t>
      </w:r>
      <w:r>
        <w:rPr>
          <w:color w:val="231F20"/>
          <w:w w:val="125"/>
          <w:sz w:val="16"/>
        </w:rPr>
        <w:t>s</w:t>
      </w:r>
      <w:r>
        <w:rPr>
          <w:color w:val="231F20"/>
          <w:w w:val="133"/>
          <w:sz w:val="20"/>
        </w:rPr>
        <w:t>,</w:t>
      </w:r>
      <w:r>
        <w:rPr>
          <w:color w:val="231F20"/>
          <w:spacing w:val="15"/>
          <w:sz w:val="20"/>
        </w:rPr>
        <w:t> </w:t>
      </w:r>
      <w:r>
        <w:rPr>
          <w:color w:val="231F20"/>
          <w:w w:val="146"/>
          <w:sz w:val="16"/>
        </w:rPr>
        <w:t>u</w:t>
      </w:r>
      <w:r>
        <w:rPr>
          <w:color w:val="231F20"/>
          <w:w w:val="145"/>
          <w:sz w:val="16"/>
        </w:rPr>
        <w:t>n</w:t>
      </w:r>
      <w:r>
        <w:rPr>
          <w:color w:val="231F20"/>
          <w:w w:val="135"/>
          <w:sz w:val="16"/>
        </w:rPr>
        <w:t>a</w:t>
      </w:r>
      <w:r>
        <w:rPr>
          <w:color w:val="231F20"/>
          <w:sz w:val="16"/>
        </w:rPr>
        <w:t> </w:t>
      </w:r>
      <w:r>
        <w:rPr>
          <w:color w:val="231F20"/>
          <w:spacing w:val="-11"/>
          <w:sz w:val="16"/>
        </w:rPr>
        <w:t> </w:t>
      </w:r>
      <w:r>
        <w:rPr>
          <w:color w:val="231F20"/>
          <w:w w:val="136"/>
          <w:sz w:val="16"/>
        </w:rPr>
        <w:t>d</w:t>
      </w:r>
      <w:r>
        <w:rPr>
          <w:color w:val="231F20"/>
          <w:w w:val="131"/>
          <w:sz w:val="16"/>
        </w:rPr>
        <w:t>e</w:t>
      </w:r>
      <w:r>
        <w:rPr>
          <w:color w:val="231F20"/>
          <w:sz w:val="16"/>
        </w:rPr>
        <w:t> </w:t>
      </w:r>
      <w:r>
        <w:rPr>
          <w:color w:val="231F20"/>
          <w:spacing w:val="-11"/>
          <w:sz w:val="16"/>
        </w:rPr>
        <w:t> </w:t>
      </w:r>
      <w:r>
        <w:rPr>
          <w:color w:val="231F20"/>
          <w:spacing w:val="5"/>
          <w:w w:val="120"/>
          <w:sz w:val="16"/>
        </w:rPr>
        <w:t>L</w:t>
      </w:r>
      <w:r>
        <w:rPr>
          <w:color w:val="231F20"/>
          <w:spacing w:val="4"/>
          <w:w w:val="135"/>
          <w:sz w:val="16"/>
        </w:rPr>
        <w:t>a</w:t>
      </w:r>
      <w:r>
        <w:rPr>
          <w:color w:val="231F20"/>
          <w:w w:val="125"/>
          <w:sz w:val="16"/>
        </w:rPr>
        <w:t>s</w:t>
      </w:r>
      <w:r>
        <w:rPr>
          <w:color w:val="231F20"/>
          <w:sz w:val="16"/>
        </w:rPr>
        <w:t> </w:t>
      </w:r>
      <w:r>
        <w:rPr>
          <w:color w:val="231F20"/>
          <w:spacing w:val="-11"/>
          <w:sz w:val="16"/>
        </w:rPr>
        <w:t> </w:t>
      </w:r>
      <w:r>
        <w:rPr>
          <w:color w:val="231F20"/>
          <w:spacing w:val="-1"/>
          <w:w w:val="196"/>
          <w:sz w:val="16"/>
        </w:rPr>
        <w:t>f</w:t>
      </w:r>
      <w:r>
        <w:rPr>
          <w:color w:val="231F20"/>
          <w:w w:val="140"/>
          <w:sz w:val="16"/>
        </w:rPr>
        <w:t>i</w:t>
      </w:r>
      <w:r>
        <w:rPr>
          <w:color w:val="231F20"/>
          <w:w w:val="126"/>
          <w:sz w:val="16"/>
        </w:rPr>
        <w:t>CC</w:t>
      </w:r>
      <w:r>
        <w:rPr>
          <w:color w:val="231F20"/>
          <w:w w:val="140"/>
          <w:sz w:val="16"/>
        </w:rPr>
        <w:t>i</w:t>
      </w:r>
      <w:r>
        <w:rPr>
          <w:color w:val="231F20"/>
          <w:w w:val="154"/>
          <w:sz w:val="16"/>
        </w:rPr>
        <w:t>o</w:t>
      </w:r>
      <w:r>
        <w:rPr>
          <w:color w:val="231F20"/>
          <w:w w:val="145"/>
          <w:sz w:val="16"/>
        </w:rPr>
        <w:t>n</w:t>
      </w:r>
      <w:r>
        <w:rPr>
          <w:color w:val="231F20"/>
          <w:spacing w:val="-1"/>
          <w:w w:val="131"/>
          <w:sz w:val="16"/>
        </w:rPr>
        <w:t>e</w:t>
      </w:r>
      <w:r>
        <w:rPr>
          <w:color w:val="231F20"/>
          <w:w w:val="125"/>
          <w:sz w:val="16"/>
        </w:rPr>
        <w:t>s</w:t>
      </w:r>
      <w:r>
        <w:rPr>
          <w:color w:val="231F20"/>
          <w:sz w:val="16"/>
        </w:rPr>
        <w:t> </w:t>
      </w:r>
      <w:r>
        <w:rPr>
          <w:color w:val="231F20"/>
          <w:spacing w:val="-11"/>
          <w:sz w:val="16"/>
        </w:rPr>
        <w:t> </w:t>
      </w:r>
      <w:r>
        <w:rPr>
          <w:color w:val="231F20"/>
          <w:spacing w:val="-8"/>
          <w:w w:val="100"/>
          <w:sz w:val="20"/>
        </w:rPr>
        <w:t>r</w:t>
      </w:r>
      <w:r>
        <w:rPr>
          <w:color w:val="231F20"/>
          <w:w w:val="101"/>
          <w:sz w:val="20"/>
        </w:rPr>
        <w:t>ecu</w:t>
      </w:r>
      <w:r>
        <w:rPr>
          <w:color w:val="231F20"/>
          <w:spacing w:val="3"/>
          <w:w w:val="101"/>
          <w:sz w:val="20"/>
        </w:rPr>
        <w:t>r</w:t>
      </w:r>
      <w:r>
        <w:rPr>
          <w:color w:val="231F20"/>
          <w:spacing w:val="-8"/>
          <w:w w:val="100"/>
          <w:sz w:val="20"/>
        </w:rPr>
        <w:t>r</w:t>
      </w:r>
      <w:r>
        <w:rPr>
          <w:color w:val="231F20"/>
          <w:spacing w:val="-1"/>
          <w:w w:val="99"/>
          <w:sz w:val="20"/>
        </w:rPr>
        <w:t>ente</w:t>
      </w:r>
      <w:r>
        <w:rPr>
          <w:color w:val="231F20"/>
          <w:w w:val="99"/>
          <w:sz w:val="20"/>
        </w:rPr>
        <w:t>s</w:t>
      </w:r>
      <w:r>
        <w:rPr>
          <w:color w:val="231F20"/>
          <w:spacing w:val="15"/>
          <w:sz w:val="20"/>
        </w:rPr>
        <w:t> </w:t>
      </w:r>
      <w:r>
        <w:rPr>
          <w:color w:val="231F20"/>
          <w:spacing w:val="-1"/>
          <w:w w:val="95"/>
          <w:sz w:val="20"/>
        </w:rPr>
        <w:t>e</w:t>
      </w:r>
      <w:r>
        <w:rPr>
          <w:color w:val="231F20"/>
          <w:w w:val="95"/>
          <w:sz w:val="20"/>
        </w:rPr>
        <w:t>s</w:t>
      </w:r>
      <w:r>
        <w:rPr>
          <w:color w:val="231F20"/>
          <w:spacing w:val="15"/>
          <w:sz w:val="20"/>
        </w:rPr>
        <w:t> </w:t>
      </w:r>
      <w:r>
        <w:rPr>
          <w:color w:val="231F20"/>
          <w:spacing w:val="-1"/>
          <w:w w:val="102"/>
          <w:sz w:val="20"/>
        </w:rPr>
        <w:t>l</w:t>
      </w:r>
      <w:r>
        <w:rPr>
          <w:color w:val="231F20"/>
          <w:w w:val="102"/>
          <w:sz w:val="20"/>
        </w:rPr>
        <w:t>a</w:t>
      </w:r>
      <w:r>
        <w:rPr>
          <w:color w:val="231F20"/>
          <w:spacing w:val="15"/>
          <w:sz w:val="20"/>
        </w:rPr>
        <w:t> </w:t>
      </w:r>
      <w:r>
        <w:rPr>
          <w:color w:val="231F20"/>
          <w:spacing w:val="-1"/>
          <w:w w:val="104"/>
          <w:sz w:val="20"/>
        </w:rPr>
        <w:t>d</w:t>
      </w:r>
      <w:r>
        <w:rPr>
          <w:color w:val="231F20"/>
          <w:w w:val="104"/>
          <w:sz w:val="20"/>
        </w:rPr>
        <w:t>e</w:t>
      </w:r>
      <w:r>
        <w:rPr>
          <w:color w:val="231F20"/>
          <w:spacing w:val="16"/>
          <w:sz w:val="20"/>
        </w:rPr>
        <w:t> </w:t>
      </w:r>
      <w:r>
        <w:rPr>
          <w:color w:val="231F20"/>
          <w:w w:val="104"/>
          <w:sz w:val="20"/>
        </w:rPr>
        <w:t>un </w:t>
      </w:r>
      <w:r>
        <w:rPr>
          <w:color w:val="231F20"/>
          <w:w w:val="110"/>
          <w:sz w:val="20"/>
        </w:rPr>
        <w:t>ser</w:t>
      </w:r>
      <w:r>
        <w:rPr>
          <w:color w:val="231F20"/>
          <w:spacing w:val="-28"/>
          <w:w w:val="110"/>
          <w:sz w:val="20"/>
        </w:rPr>
        <w:t> </w:t>
      </w:r>
      <w:r>
        <w:rPr>
          <w:color w:val="231F20"/>
          <w:w w:val="110"/>
          <w:sz w:val="20"/>
        </w:rPr>
        <w:t>creado</w:t>
      </w:r>
      <w:r>
        <w:rPr>
          <w:color w:val="231F20"/>
          <w:spacing w:val="-28"/>
          <w:w w:val="110"/>
          <w:sz w:val="20"/>
        </w:rPr>
        <w:t> </w:t>
      </w:r>
      <w:r>
        <w:rPr>
          <w:color w:val="231F20"/>
          <w:w w:val="110"/>
          <w:sz w:val="20"/>
        </w:rPr>
        <w:t>artificialmente</w:t>
      </w:r>
      <w:r>
        <w:rPr>
          <w:color w:val="231F20"/>
          <w:spacing w:val="-28"/>
          <w:w w:val="110"/>
          <w:sz w:val="20"/>
        </w:rPr>
        <w:t> </w:t>
      </w:r>
      <w:r>
        <w:rPr>
          <w:color w:val="231F20"/>
          <w:w w:val="110"/>
          <w:sz w:val="20"/>
        </w:rPr>
        <w:t>por</w:t>
      </w:r>
      <w:r>
        <w:rPr>
          <w:color w:val="231F20"/>
          <w:spacing w:val="-28"/>
          <w:w w:val="110"/>
          <w:sz w:val="20"/>
        </w:rPr>
        <w:t> </w:t>
      </w:r>
      <w:r>
        <w:rPr>
          <w:color w:val="231F20"/>
          <w:w w:val="110"/>
          <w:sz w:val="20"/>
        </w:rPr>
        <w:t>un</w:t>
      </w:r>
      <w:r>
        <w:rPr>
          <w:color w:val="231F20"/>
          <w:spacing w:val="-28"/>
          <w:w w:val="110"/>
          <w:sz w:val="20"/>
        </w:rPr>
        <w:t> </w:t>
      </w:r>
      <w:r>
        <w:rPr>
          <w:color w:val="231F20"/>
          <w:w w:val="110"/>
          <w:sz w:val="20"/>
        </w:rPr>
        <w:t>hombre.</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ella</w:t>
      </w:r>
      <w:r>
        <w:rPr>
          <w:color w:val="231F20"/>
          <w:spacing w:val="-28"/>
          <w:w w:val="110"/>
          <w:sz w:val="20"/>
        </w:rPr>
        <w:t> </w:t>
      </w:r>
      <w:r>
        <w:rPr>
          <w:color w:val="231F20"/>
          <w:w w:val="110"/>
          <w:sz w:val="20"/>
        </w:rPr>
        <w:t>se</w:t>
      </w:r>
      <w:r>
        <w:rPr>
          <w:color w:val="231F20"/>
          <w:spacing w:val="-28"/>
          <w:w w:val="110"/>
          <w:sz w:val="20"/>
        </w:rPr>
        <w:t> </w:t>
      </w:r>
      <w:r>
        <w:rPr>
          <w:color w:val="231F20"/>
          <w:w w:val="110"/>
          <w:sz w:val="20"/>
        </w:rPr>
        <w:t>ocupa</w:t>
      </w:r>
      <w:r>
        <w:rPr>
          <w:color w:val="231F20"/>
          <w:spacing w:val="-29"/>
          <w:w w:val="110"/>
          <w:sz w:val="20"/>
        </w:rPr>
        <w:t> </w:t>
      </w:r>
      <w:r>
        <w:rPr>
          <w:color w:val="231F20"/>
          <w:w w:val="110"/>
          <w:sz w:val="20"/>
        </w:rPr>
        <w:t>en</w:t>
      </w:r>
      <w:r>
        <w:rPr>
          <w:color w:val="231F20"/>
          <w:spacing w:val="-28"/>
          <w:w w:val="110"/>
          <w:sz w:val="20"/>
        </w:rPr>
        <w:t> </w:t>
      </w:r>
      <w:r>
        <w:rPr>
          <w:color w:val="231F20"/>
          <w:w w:val="110"/>
          <w:sz w:val="20"/>
        </w:rPr>
        <w:t>el</w:t>
      </w:r>
      <w:r>
        <w:rPr>
          <w:color w:val="231F20"/>
          <w:spacing w:val="-28"/>
          <w:w w:val="110"/>
          <w:sz w:val="20"/>
        </w:rPr>
        <w:t> </w:t>
      </w:r>
      <w:r>
        <w:rPr>
          <w:color w:val="231F20"/>
          <w:w w:val="110"/>
          <w:sz w:val="20"/>
        </w:rPr>
        <w:t>cuento</w:t>
      </w:r>
    </w:p>
    <w:p>
      <w:pPr>
        <w:spacing w:before="49"/>
        <w:ind w:left="277" w:right="0" w:firstLine="0"/>
        <w:jc w:val="both"/>
        <w:rPr>
          <w:i/>
          <w:sz w:val="20"/>
        </w:rPr>
      </w:pPr>
      <w:r>
        <w:rPr>
          <w:color w:val="231F20"/>
          <w:sz w:val="20"/>
        </w:rPr>
        <w:t>“Las ruinas circulares” (</w:t>
      </w:r>
      <w:r>
        <w:rPr>
          <w:i/>
          <w:color w:val="231F20"/>
          <w:sz w:val="20"/>
        </w:rPr>
        <w:t>Ficciones, </w:t>
      </w:r>
      <w:r>
        <w:rPr>
          <w:color w:val="231F20"/>
          <w:sz w:val="20"/>
        </w:rPr>
        <w:t>1944</w:t>
      </w:r>
      <w:r>
        <w:rPr>
          <w:i/>
          <w:color w:val="231F20"/>
          <w:sz w:val="20"/>
        </w:rPr>
        <w:t>)</w:t>
      </w:r>
      <w:r>
        <w:rPr>
          <w:color w:val="231F20"/>
          <w:sz w:val="20"/>
        </w:rPr>
        <w:t>, en una entrada del </w:t>
      </w:r>
      <w:r>
        <w:rPr>
          <w:i/>
          <w:color w:val="231F20"/>
          <w:sz w:val="20"/>
        </w:rPr>
        <w:t>Manual de</w:t>
      </w:r>
    </w:p>
    <w:p>
      <w:pPr>
        <w:pStyle w:val="BodyText"/>
        <w:spacing w:before="2"/>
        <w:rPr>
          <w:i/>
        </w:rPr>
      </w:pPr>
    </w:p>
    <w:p>
      <w:pPr>
        <w:pStyle w:val="BodyText"/>
        <w:spacing w:before="65"/>
        <w:ind w:left="689" w:right="706"/>
        <w:jc w:val="center"/>
      </w:pPr>
      <w:r>
        <w:rPr>
          <w:color w:val="231F20"/>
        </w:rPr>
        <w:t>[ 103 ]</w:t>
      </w:r>
    </w:p>
    <w:p>
      <w:pPr>
        <w:spacing w:after="0"/>
        <w:jc w:val="center"/>
        <w:sectPr>
          <w:headerReference w:type="default" r:id="rId73"/>
          <w:pgSz w:w="8510" w:h="12190"/>
          <w:pgMar w:header="0" w:footer="0" w:top="440" w:bottom="280" w:left="800" w:right="780"/>
        </w:sectPr>
      </w:pPr>
    </w:p>
    <w:p>
      <w:pPr>
        <w:pStyle w:val="BodyText"/>
      </w:pPr>
    </w:p>
    <w:p>
      <w:pPr>
        <w:pStyle w:val="BodyText"/>
        <w:spacing w:before="4"/>
        <w:rPr>
          <w:sz w:val="19"/>
        </w:rPr>
      </w:pPr>
    </w:p>
    <w:p>
      <w:pPr>
        <w:spacing w:line="307" w:lineRule="auto" w:before="64"/>
        <w:ind w:left="117" w:right="116" w:firstLine="0"/>
        <w:jc w:val="both"/>
        <w:rPr>
          <w:sz w:val="20"/>
        </w:rPr>
      </w:pPr>
      <w:r>
        <w:rPr>
          <w:i/>
          <w:color w:val="231F20"/>
          <w:w w:val="95"/>
          <w:sz w:val="20"/>
        </w:rPr>
        <w:t>zoología</w:t>
      </w:r>
      <w:r>
        <w:rPr>
          <w:i/>
          <w:color w:val="231F20"/>
          <w:spacing w:val="-5"/>
          <w:w w:val="95"/>
          <w:sz w:val="20"/>
        </w:rPr>
        <w:t> </w:t>
      </w:r>
      <w:r>
        <w:rPr>
          <w:i/>
          <w:color w:val="231F20"/>
          <w:w w:val="95"/>
          <w:sz w:val="20"/>
        </w:rPr>
        <w:t>fanttásttica</w:t>
      </w:r>
      <w:r>
        <w:rPr>
          <w:i/>
          <w:color w:val="231F20"/>
          <w:spacing w:val="-4"/>
          <w:w w:val="95"/>
          <w:sz w:val="20"/>
        </w:rPr>
        <w:t> </w:t>
      </w:r>
      <w:r>
        <w:rPr>
          <w:color w:val="231F20"/>
          <w:w w:val="95"/>
          <w:sz w:val="20"/>
        </w:rPr>
        <w:t>(1957)</w:t>
      </w:r>
      <w:r>
        <w:rPr>
          <w:color w:val="231F20"/>
          <w:spacing w:val="-4"/>
          <w:w w:val="95"/>
          <w:sz w:val="20"/>
        </w:rPr>
        <w:t> </w:t>
      </w:r>
      <w:r>
        <w:rPr>
          <w:color w:val="231F20"/>
          <w:w w:val="95"/>
          <w:sz w:val="20"/>
        </w:rPr>
        <w:t>–que</w:t>
      </w:r>
      <w:r>
        <w:rPr>
          <w:color w:val="231F20"/>
          <w:spacing w:val="-4"/>
          <w:w w:val="95"/>
          <w:sz w:val="20"/>
        </w:rPr>
        <w:t> </w:t>
      </w:r>
      <w:r>
        <w:rPr>
          <w:color w:val="231F20"/>
          <w:w w:val="95"/>
          <w:sz w:val="20"/>
        </w:rPr>
        <w:t>se</w:t>
      </w:r>
      <w:r>
        <w:rPr>
          <w:color w:val="231F20"/>
          <w:spacing w:val="-4"/>
          <w:w w:val="95"/>
          <w:sz w:val="20"/>
        </w:rPr>
        <w:t> </w:t>
      </w:r>
      <w:r>
        <w:rPr>
          <w:color w:val="231F20"/>
          <w:w w:val="95"/>
          <w:sz w:val="20"/>
        </w:rPr>
        <w:t>repetirá</w:t>
      </w:r>
      <w:r>
        <w:rPr>
          <w:color w:val="231F20"/>
          <w:spacing w:val="-4"/>
          <w:w w:val="95"/>
          <w:sz w:val="20"/>
        </w:rPr>
        <w:t> </w:t>
      </w:r>
      <w:r>
        <w:rPr>
          <w:color w:val="231F20"/>
          <w:w w:val="95"/>
          <w:sz w:val="20"/>
        </w:rPr>
        <w:t>en</w:t>
      </w:r>
      <w:r>
        <w:rPr>
          <w:color w:val="231F20"/>
          <w:spacing w:val="-4"/>
          <w:w w:val="95"/>
          <w:sz w:val="20"/>
        </w:rPr>
        <w:t> </w:t>
      </w:r>
      <w:r>
        <w:rPr>
          <w:i/>
          <w:color w:val="231F20"/>
          <w:w w:val="95"/>
          <w:sz w:val="20"/>
        </w:rPr>
        <w:t>El</w:t>
      </w:r>
      <w:r>
        <w:rPr>
          <w:i/>
          <w:color w:val="231F20"/>
          <w:spacing w:val="-4"/>
          <w:w w:val="95"/>
          <w:sz w:val="20"/>
        </w:rPr>
        <w:t> </w:t>
      </w:r>
      <w:r>
        <w:rPr>
          <w:i/>
          <w:color w:val="231F20"/>
          <w:w w:val="95"/>
          <w:sz w:val="20"/>
        </w:rPr>
        <w:t>libro</w:t>
      </w:r>
      <w:r>
        <w:rPr>
          <w:i/>
          <w:color w:val="231F20"/>
          <w:spacing w:val="-4"/>
          <w:w w:val="95"/>
          <w:sz w:val="20"/>
        </w:rPr>
        <w:t> </w:t>
      </w:r>
      <w:r>
        <w:rPr>
          <w:i/>
          <w:color w:val="231F20"/>
          <w:w w:val="95"/>
          <w:sz w:val="20"/>
        </w:rPr>
        <w:t>de</w:t>
      </w:r>
      <w:r>
        <w:rPr>
          <w:i/>
          <w:color w:val="231F20"/>
          <w:spacing w:val="-4"/>
          <w:w w:val="95"/>
          <w:sz w:val="20"/>
        </w:rPr>
        <w:t> </w:t>
      </w:r>
      <w:r>
        <w:rPr>
          <w:i/>
          <w:color w:val="231F20"/>
          <w:w w:val="95"/>
          <w:sz w:val="20"/>
        </w:rPr>
        <w:t>los</w:t>
      </w:r>
      <w:r>
        <w:rPr>
          <w:i/>
          <w:color w:val="231F20"/>
          <w:spacing w:val="-4"/>
          <w:w w:val="95"/>
          <w:sz w:val="20"/>
        </w:rPr>
        <w:t> </w:t>
      </w:r>
      <w:r>
        <w:rPr>
          <w:i/>
          <w:color w:val="231F20"/>
          <w:w w:val="95"/>
          <w:sz w:val="20"/>
        </w:rPr>
        <w:t>seres</w:t>
      </w:r>
      <w:r>
        <w:rPr>
          <w:i/>
          <w:color w:val="231F20"/>
          <w:spacing w:val="-4"/>
          <w:w w:val="95"/>
          <w:sz w:val="20"/>
        </w:rPr>
        <w:t> </w:t>
      </w:r>
      <w:r>
        <w:rPr>
          <w:i/>
          <w:color w:val="231F20"/>
          <w:w w:val="95"/>
          <w:sz w:val="20"/>
        </w:rPr>
        <w:t>imaginarios </w:t>
      </w:r>
      <w:r>
        <w:rPr>
          <w:color w:val="231F20"/>
          <w:sz w:val="20"/>
        </w:rPr>
        <w:t>publicado diez años más tarde–, y en 1964 en el poemario </w:t>
      </w:r>
      <w:r>
        <w:rPr>
          <w:i/>
          <w:color w:val="231F20"/>
          <w:sz w:val="20"/>
        </w:rPr>
        <w:t>El ottro, el mis- </w:t>
      </w:r>
      <w:r>
        <w:rPr>
          <w:i/>
          <w:color w:val="231F20"/>
          <w:sz w:val="20"/>
        </w:rPr>
        <w:t>mo</w:t>
      </w:r>
      <w:r>
        <w:rPr>
          <w:color w:val="231F20"/>
          <w:sz w:val="20"/>
        </w:rPr>
        <w:t>, con el poema “El Golem”,  escrito  en  </w:t>
      </w:r>
      <w:r>
        <w:rPr>
          <w:color w:val="231F20"/>
          <w:spacing w:val="30"/>
          <w:sz w:val="20"/>
        </w:rPr>
        <w:t> </w:t>
      </w:r>
      <w:r>
        <w:rPr>
          <w:color w:val="231F20"/>
          <w:sz w:val="20"/>
        </w:rPr>
        <w:t>1958.</w:t>
      </w:r>
    </w:p>
    <w:p>
      <w:pPr>
        <w:pStyle w:val="BodyText"/>
        <w:spacing w:line="307" w:lineRule="auto"/>
        <w:ind w:left="117" w:right="114" w:firstLine="396"/>
        <w:jc w:val="both"/>
      </w:pPr>
      <w:r>
        <w:rPr>
          <w:color w:val="231F20"/>
          <w:w w:val="105"/>
        </w:rPr>
        <w:t>En el poema y en el </w:t>
      </w:r>
      <w:r>
        <w:rPr>
          <w:i/>
          <w:color w:val="231F20"/>
          <w:w w:val="105"/>
        </w:rPr>
        <w:t>Manual </w:t>
      </w:r>
      <w:r>
        <w:rPr>
          <w:color w:val="231F20"/>
          <w:w w:val="105"/>
        </w:rPr>
        <w:t>Borges se </w:t>
      </w:r>
      <w:r>
        <w:rPr>
          <w:color w:val="231F20"/>
          <w:spacing w:val="-3"/>
          <w:w w:val="105"/>
        </w:rPr>
        <w:t>refiere </w:t>
      </w:r>
      <w:r>
        <w:rPr>
          <w:color w:val="231F20"/>
          <w:w w:val="105"/>
        </w:rPr>
        <w:t>expresamente al mito judío del Golem, un ser creado a partir de la arcilla por un rabino de Praga</w:t>
      </w:r>
      <w:r>
        <w:rPr>
          <w:color w:val="231F20"/>
          <w:spacing w:val="-4"/>
          <w:w w:val="105"/>
        </w:rPr>
        <w:t> </w:t>
      </w:r>
      <w:r>
        <w:rPr>
          <w:color w:val="231F20"/>
          <w:w w:val="105"/>
        </w:rPr>
        <w:t>y</w:t>
      </w:r>
      <w:r>
        <w:rPr>
          <w:color w:val="231F20"/>
          <w:spacing w:val="-4"/>
          <w:w w:val="105"/>
        </w:rPr>
        <w:t> </w:t>
      </w:r>
      <w:r>
        <w:rPr>
          <w:color w:val="231F20"/>
          <w:w w:val="105"/>
        </w:rPr>
        <w:t>al</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le</w:t>
      </w:r>
      <w:r>
        <w:rPr>
          <w:color w:val="231F20"/>
          <w:spacing w:val="-4"/>
          <w:w w:val="105"/>
        </w:rPr>
        <w:t> </w:t>
      </w:r>
      <w:r>
        <w:rPr>
          <w:color w:val="231F20"/>
          <w:w w:val="105"/>
        </w:rPr>
        <w:t>infunde</w:t>
      </w:r>
      <w:r>
        <w:rPr>
          <w:color w:val="231F20"/>
          <w:spacing w:val="-4"/>
          <w:w w:val="105"/>
        </w:rPr>
        <w:t> </w:t>
      </w:r>
      <w:r>
        <w:rPr>
          <w:color w:val="231F20"/>
          <w:w w:val="105"/>
        </w:rPr>
        <w:t>la</w:t>
      </w:r>
      <w:r>
        <w:rPr>
          <w:color w:val="231F20"/>
          <w:spacing w:val="-4"/>
          <w:w w:val="105"/>
        </w:rPr>
        <w:t> </w:t>
      </w:r>
      <w:r>
        <w:rPr>
          <w:color w:val="231F20"/>
          <w:w w:val="105"/>
        </w:rPr>
        <w:t>vida</w:t>
      </w:r>
      <w:r>
        <w:rPr>
          <w:color w:val="231F20"/>
          <w:spacing w:val="-4"/>
          <w:w w:val="105"/>
        </w:rPr>
        <w:t> </w:t>
      </w:r>
      <w:r>
        <w:rPr>
          <w:color w:val="231F20"/>
          <w:w w:val="105"/>
        </w:rPr>
        <w:t>a</w:t>
      </w:r>
      <w:r>
        <w:rPr>
          <w:color w:val="231F20"/>
          <w:spacing w:val="-4"/>
          <w:w w:val="105"/>
        </w:rPr>
        <w:t> </w:t>
      </w:r>
      <w:r>
        <w:rPr>
          <w:color w:val="231F20"/>
          <w:w w:val="105"/>
        </w:rPr>
        <w:t>través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pronunciación</w:t>
      </w:r>
      <w:r>
        <w:rPr>
          <w:color w:val="231F20"/>
          <w:spacing w:val="-4"/>
          <w:w w:val="105"/>
        </w:rPr>
        <w:t> </w:t>
      </w:r>
      <w:r>
        <w:rPr>
          <w:color w:val="231F20"/>
          <w:w w:val="105"/>
        </w:rPr>
        <w:t>de</w:t>
      </w:r>
      <w:r>
        <w:rPr>
          <w:color w:val="231F20"/>
          <w:spacing w:val="-4"/>
          <w:w w:val="105"/>
        </w:rPr>
        <w:t> </w:t>
      </w:r>
      <w:r>
        <w:rPr>
          <w:color w:val="231F20"/>
          <w:w w:val="105"/>
        </w:rPr>
        <w:t>unas palabras específicas. En cambio, el cuento “Las ruinas circulares” no es explícito con el nombre, pero el lector medianamente informado puede observar</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trata</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relaboración</w:t>
      </w:r>
      <w:r>
        <w:rPr>
          <w:color w:val="231F20"/>
          <w:spacing w:val="-12"/>
          <w:w w:val="105"/>
        </w:rPr>
        <w:t> </w:t>
      </w:r>
      <w:r>
        <w:rPr>
          <w:color w:val="231F20"/>
          <w:w w:val="105"/>
        </w:rPr>
        <w:t>de</w:t>
      </w:r>
      <w:r>
        <w:rPr>
          <w:color w:val="231F20"/>
          <w:spacing w:val="-12"/>
          <w:w w:val="105"/>
        </w:rPr>
        <w:t> </w:t>
      </w:r>
      <w:r>
        <w:rPr>
          <w:color w:val="231F20"/>
          <w:w w:val="105"/>
        </w:rPr>
        <w:t>ese</w:t>
      </w:r>
      <w:r>
        <w:rPr>
          <w:color w:val="231F20"/>
          <w:spacing w:val="-12"/>
          <w:w w:val="105"/>
        </w:rPr>
        <w:t> </w:t>
      </w:r>
      <w:r>
        <w:rPr>
          <w:color w:val="231F20"/>
          <w:w w:val="105"/>
        </w:rPr>
        <w:t>mito.</w:t>
      </w:r>
    </w:p>
    <w:p>
      <w:pPr>
        <w:pStyle w:val="BodyText"/>
        <w:spacing w:line="307" w:lineRule="auto"/>
        <w:ind w:left="117" w:right="116" w:firstLine="396"/>
        <w:jc w:val="both"/>
      </w:pPr>
      <w:r>
        <w:rPr>
          <w:color w:val="231F20"/>
          <w:w w:val="105"/>
        </w:rPr>
        <w:t>En la entrada del </w:t>
      </w:r>
      <w:r>
        <w:rPr>
          <w:i/>
          <w:color w:val="231F20"/>
          <w:w w:val="105"/>
        </w:rPr>
        <w:t>Manual</w:t>
      </w:r>
      <w:r>
        <w:rPr>
          <w:color w:val="231F20"/>
          <w:w w:val="105"/>
        </w:rPr>
        <w:t>, titulada “El Golem”, Borges hace una descripción y una </w:t>
      </w:r>
      <w:r>
        <w:rPr>
          <w:color w:val="231F20"/>
          <w:spacing w:val="-2"/>
          <w:w w:val="105"/>
        </w:rPr>
        <w:t>reseña </w:t>
      </w:r>
      <w:r>
        <w:rPr>
          <w:color w:val="231F20"/>
          <w:w w:val="105"/>
        </w:rPr>
        <w:t>del mito judío y también ofrece algún pensa- miento sobre la ausencia de casualidades en los escritos “dictados” por “la</w:t>
      </w:r>
      <w:r>
        <w:rPr>
          <w:color w:val="231F20"/>
          <w:spacing w:val="-8"/>
          <w:w w:val="105"/>
        </w:rPr>
        <w:t> </w:t>
      </w:r>
      <w:r>
        <w:rPr>
          <w:color w:val="231F20"/>
          <w:w w:val="105"/>
        </w:rPr>
        <w:t>inteligencia</w:t>
      </w:r>
      <w:r>
        <w:rPr>
          <w:color w:val="231F20"/>
          <w:spacing w:val="-7"/>
          <w:w w:val="105"/>
        </w:rPr>
        <w:t> </w:t>
      </w:r>
      <w:r>
        <w:rPr>
          <w:color w:val="231F20"/>
          <w:w w:val="105"/>
        </w:rPr>
        <w:t>divina”</w:t>
      </w:r>
      <w:r>
        <w:rPr>
          <w:color w:val="231F20"/>
          <w:spacing w:val="-7"/>
          <w:w w:val="105"/>
        </w:rPr>
        <w:t> </w:t>
      </w:r>
      <w:r>
        <w:rPr>
          <w:color w:val="231F20"/>
          <w:w w:val="105"/>
        </w:rPr>
        <w:t>(1957:</w:t>
      </w:r>
      <w:r>
        <w:rPr>
          <w:color w:val="231F20"/>
          <w:spacing w:val="-7"/>
          <w:w w:val="105"/>
        </w:rPr>
        <w:t> </w:t>
      </w:r>
      <w:r>
        <w:rPr>
          <w:color w:val="231F20"/>
          <w:w w:val="105"/>
        </w:rPr>
        <w:t>80).</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poema,</w:t>
      </w:r>
      <w:r>
        <w:rPr>
          <w:color w:val="231F20"/>
          <w:spacing w:val="-7"/>
          <w:w w:val="105"/>
        </w:rPr>
        <w:t> </w:t>
      </w:r>
      <w:r>
        <w:rPr>
          <w:color w:val="231F20"/>
          <w:w w:val="105"/>
        </w:rPr>
        <w:t>la</w:t>
      </w:r>
      <w:r>
        <w:rPr>
          <w:color w:val="231F20"/>
          <w:spacing w:val="-7"/>
          <w:w w:val="105"/>
        </w:rPr>
        <w:t> </w:t>
      </w:r>
      <w:r>
        <w:rPr>
          <w:color w:val="231F20"/>
          <w:w w:val="105"/>
        </w:rPr>
        <w:t>preocupación</w:t>
      </w:r>
      <w:r>
        <w:rPr>
          <w:color w:val="231F20"/>
          <w:spacing w:val="-7"/>
          <w:w w:val="105"/>
        </w:rPr>
        <w:t> </w:t>
      </w:r>
      <w:r>
        <w:rPr>
          <w:color w:val="231F20"/>
          <w:w w:val="105"/>
        </w:rPr>
        <w:t>por</w:t>
      </w:r>
      <w:r>
        <w:rPr>
          <w:color w:val="231F20"/>
          <w:spacing w:val="-7"/>
          <w:w w:val="105"/>
        </w:rPr>
        <w:t> </w:t>
      </w:r>
      <w:r>
        <w:rPr>
          <w:color w:val="231F20"/>
          <w:w w:val="105"/>
        </w:rPr>
        <w:t>es- ta</w:t>
      </w:r>
      <w:r>
        <w:rPr>
          <w:color w:val="231F20"/>
          <w:spacing w:val="-11"/>
          <w:w w:val="105"/>
        </w:rPr>
        <w:t> </w:t>
      </w:r>
      <w:r>
        <w:rPr>
          <w:color w:val="231F20"/>
          <w:w w:val="105"/>
        </w:rPr>
        <w:t>inteligencia</w:t>
      </w:r>
      <w:r>
        <w:rPr>
          <w:color w:val="231F20"/>
          <w:spacing w:val="-12"/>
          <w:w w:val="105"/>
        </w:rPr>
        <w:t> </w:t>
      </w:r>
      <w:r>
        <w:rPr>
          <w:color w:val="231F20"/>
          <w:w w:val="105"/>
        </w:rPr>
        <w:t>divina</w:t>
      </w:r>
      <w:r>
        <w:rPr>
          <w:color w:val="231F20"/>
          <w:spacing w:val="-11"/>
          <w:w w:val="105"/>
        </w:rPr>
        <w:t> </w:t>
      </w:r>
      <w:r>
        <w:rPr>
          <w:color w:val="231F20"/>
          <w:w w:val="105"/>
        </w:rPr>
        <w:t>es</w:t>
      </w:r>
      <w:r>
        <w:rPr>
          <w:color w:val="231F20"/>
          <w:spacing w:val="-11"/>
          <w:w w:val="105"/>
        </w:rPr>
        <w:t> </w:t>
      </w:r>
      <w:r>
        <w:rPr>
          <w:color w:val="231F20"/>
          <w:spacing w:val="-4"/>
          <w:w w:val="105"/>
        </w:rPr>
        <w:t>mayor,</w:t>
      </w:r>
      <w:r>
        <w:rPr>
          <w:color w:val="231F20"/>
          <w:spacing w:val="-11"/>
          <w:w w:val="105"/>
        </w:rPr>
        <w:t> </w:t>
      </w:r>
      <w:r>
        <w:rPr>
          <w:color w:val="231F20"/>
          <w:w w:val="105"/>
        </w:rPr>
        <w:t>pues</w:t>
      </w:r>
      <w:r>
        <w:rPr>
          <w:color w:val="231F20"/>
          <w:spacing w:val="-11"/>
          <w:w w:val="105"/>
        </w:rPr>
        <w:t> </w:t>
      </w:r>
      <w:r>
        <w:rPr>
          <w:color w:val="231F20"/>
          <w:w w:val="105"/>
        </w:rPr>
        <w:t>Borges</w:t>
      </w:r>
      <w:r>
        <w:rPr>
          <w:color w:val="231F20"/>
          <w:spacing w:val="-11"/>
          <w:w w:val="105"/>
        </w:rPr>
        <w:t> </w:t>
      </w:r>
      <w:r>
        <w:rPr>
          <w:color w:val="231F20"/>
          <w:w w:val="105"/>
        </w:rPr>
        <w:t>pone</w:t>
      </w:r>
      <w:r>
        <w:rPr>
          <w:color w:val="231F20"/>
          <w:spacing w:val="-11"/>
          <w:w w:val="105"/>
        </w:rPr>
        <w:t> </w:t>
      </w:r>
      <w:r>
        <w:rPr>
          <w:color w:val="231F20"/>
          <w:w w:val="105"/>
        </w:rPr>
        <w:t>en</w:t>
      </w:r>
      <w:r>
        <w:rPr>
          <w:color w:val="231F20"/>
          <w:spacing w:val="-11"/>
          <w:w w:val="105"/>
        </w:rPr>
        <w:t> </w:t>
      </w:r>
      <w:r>
        <w:rPr>
          <w:color w:val="231F20"/>
          <w:w w:val="105"/>
        </w:rPr>
        <w:t>perspectiva</w:t>
      </w:r>
      <w:r>
        <w:rPr>
          <w:color w:val="231F20"/>
          <w:spacing w:val="-11"/>
          <w:w w:val="105"/>
        </w:rPr>
        <w:t> </w:t>
      </w:r>
      <w:r>
        <w:rPr>
          <w:color w:val="231F20"/>
          <w:w w:val="105"/>
        </w:rPr>
        <w:t>la</w:t>
      </w:r>
      <w:r>
        <w:rPr>
          <w:color w:val="231F20"/>
          <w:spacing w:val="-11"/>
          <w:w w:val="105"/>
        </w:rPr>
        <w:t> </w:t>
      </w:r>
      <w:r>
        <w:rPr>
          <w:color w:val="231F20"/>
          <w:w w:val="105"/>
        </w:rPr>
        <w:t>posi- bilidad de que el Golem sea el equivalente al </w:t>
      </w:r>
      <w:r>
        <w:rPr>
          <w:color w:val="231F20"/>
          <w:spacing w:val="-2"/>
          <w:w w:val="105"/>
        </w:rPr>
        <w:t>hombre </w:t>
      </w:r>
      <w:r>
        <w:rPr>
          <w:color w:val="231F20"/>
          <w:w w:val="105"/>
        </w:rPr>
        <w:t>y de que el rabino sea una analogía de Dios. “Las ruinas circulares” también deja ver esta relectura del</w:t>
      </w:r>
      <w:r>
        <w:rPr>
          <w:color w:val="231F20"/>
          <w:spacing w:val="-29"/>
          <w:w w:val="105"/>
        </w:rPr>
        <w:t> </w:t>
      </w:r>
      <w:r>
        <w:rPr>
          <w:color w:val="231F20"/>
          <w:w w:val="105"/>
        </w:rPr>
        <w:t>mito.</w:t>
      </w:r>
    </w:p>
    <w:p>
      <w:pPr>
        <w:pStyle w:val="BodyText"/>
        <w:spacing w:line="307" w:lineRule="auto"/>
        <w:ind w:left="117" w:right="115" w:firstLine="396"/>
        <w:jc w:val="both"/>
        <w:rPr>
          <w:i/>
        </w:rPr>
      </w:pPr>
      <w:r>
        <w:rPr>
          <w:color w:val="231F20"/>
          <w:w w:val="105"/>
        </w:rPr>
        <w:t>En el presente, trataré de hacer una lectura del cuento “Las ruinas circulares”</w:t>
      </w:r>
      <w:r>
        <w:rPr>
          <w:color w:val="231F20"/>
          <w:spacing w:val="-9"/>
          <w:w w:val="105"/>
        </w:rPr>
        <w:t> </w:t>
      </w:r>
      <w:r>
        <w:rPr>
          <w:color w:val="231F20"/>
          <w:w w:val="105"/>
        </w:rPr>
        <w:t>de</w:t>
      </w:r>
      <w:r>
        <w:rPr>
          <w:color w:val="231F20"/>
          <w:spacing w:val="-9"/>
          <w:w w:val="105"/>
        </w:rPr>
        <w:t> </w:t>
      </w:r>
      <w:r>
        <w:rPr>
          <w:color w:val="231F20"/>
          <w:spacing w:val="-3"/>
          <w:w w:val="105"/>
        </w:rPr>
        <w:t>Jorge</w:t>
      </w:r>
      <w:r>
        <w:rPr>
          <w:color w:val="231F20"/>
          <w:spacing w:val="-9"/>
          <w:w w:val="105"/>
        </w:rPr>
        <w:t> </w:t>
      </w:r>
      <w:r>
        <w:rPr>
          <w:color w:val="231F20"/>
          <w:w w:val="105"/>
        </w:rPr>
        <w:t>Luis</w:t>
      </w:r>
      <w:r>
        <w:rPr>
          <w:color w:val="231F20"/>
          <w:spacing w:val="-9"/>
          <w:w w:val="105"/>
        </w:rPr>
        <w:t> </w:t>
      </w:r>
      <w:r>
        <w:rPr>
          <w:color w:val="231F20"/>
          <w:w w:val="105"/>
        </w:rPr>
        <w:t>Borges</w:t>
      </w:r>
      <w:r>
        <w:rPr>
          <w:color w:val="231F20"/>
          <w:spacing w:val="-9"/>
          <w:w w:val="105"/>
        </w:rPr>
        <w:t> </w:t>
      </w:r>
      <w:r>
        <w:rPr>
          <w:color w:val="231F20"/>
          <w:w w:val="105"/>
        </w:rPr>
        <w:t>a</w:t>
      </w:r>
      <w:r>
        <w:rPr>
          <w:color w:val="231F20"/>
          <w:spacing w:val="-9"/>
          <w:w w:val="105"/>
        </w:rPr>
        <w:t> </w:t>
      </w:r>
      <w:r>
        <w:rPr>
          <w:color w:val="231F20"/>
          <w:w w:val="105"/>
        </w:rPr>
        <w:t>partir</w:t>
      </w:r>
      <w:r>
        <w:rPr>
          <w:color w:val="231F20"/>
          <w:spacing w:val="-9"/>
          <w:w w:val="105"/>
        </w:rPr>
        <w:t> </w:t>
      </w:r>
      <w:r>
        <w:rPr>
          <w:color w:val="231F20"/>
          <w:w w:val="105"/>
        </w:rPr>
        <w:t>de</w:t>
      </w:r>
      <w:r>
        <w:rPr>
          <w:color w:val="231F20"/>
          <w:spacing w:val="-9"/>
          <w:w w:val="105"/>
        </w:rPr>
        <w:t> </w:t>
      </w:r>
      <w:r>
        <w:rPr>
          <w:color w:val="231F20"/>
          <w:w w:val="105"/>
        </w:rPr>
        <w:t>algunos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conceptos</w:t>
      </w:r>
      <w:r>
        <w:rPr>
          <w:color w:val="231F20"/>
          <w:spacing w:val="-9"/>
          <w:w w:val="105"/>
        </w:rPr>
        <w:t> </w:t>
      </w:r>
      <w:r>
        <w:rPr>
          <w:color w:val="231F20"/>
          <w:w w:val="105"/>
        </w:rPr>
        <w:t>uti- lizados por Gilles Deleuze y Félix Guattari en su teoría del esquizoaná- lisis.</w:t>
      </w:r>
      <w:r>
        <w:rPr>
          <w:color w:val="231F20"/>
          <w:spacing w:val="-4"/>
          <w:w w:val="105"/>
        </w:rPr>
        <w:t> </w:t>
      </w:r>
      <w:r>
        <w:rPr>
          <w:color w:val="231F20"/>
          <w:w w:val="105"/>
        </w:rPr>
        <w:t>El</w:t>
      </w:r>
      <w:r>
        <w:rPr>
          <w:color w:val="231F20"/>
          <w:spacing w:val="-4"/>
          <w:w w:val="105"/>
        </w:rPr>
        <w:t> </w:t>
      </w:r>
      <w:r>
        <w:rPr>
          <w:color w:val="231F20"/>
          <w:w w:val="105"/>
        </w:rPr>
        <w:t>resultado</w:t>
      </w:r>
      <w:r>
        <w:rPr>
          <w:color w:val="231F20"/>
          <w:spacing w:val="-4"/>
          <w:w w:val="105"/>
        </w:rPr>
        <w:t> </w:t>
      </w:r>
      <w:r>
        <w:rPr>
          <w:color w:val="231F20"/>
          <w:w w:val="105"/>
        </w:rPr>
        <w:t>pretende</w:t>
      </w:r>
      <w:r>
        <w:rPr>
          <w:color w:val="231F20"/>
          <w:spacing w:val="-4"/>
          <w:w w:val="105"/>
        </w:rPr>
        <w:t> </w:t>
      </w:r>
      <w:r>
        <w:rPr>
          <w:color w:val="231F20"/>
          <w:w w:val="105"/>
        </w:rPr>
        <w:t>ofrecer</w:t>
      </w:r>
      <w:r>
        <w:rPr>
          <w:color w:val="231F20"/>
          <w:spacing w:val="-4"/>
          <w:w w:val="105"/>
        </w:rPr>
        <w:t> </w:t>
      </w:r>
      <w:r>
        <w:rPr>
          <w:color w:val="231F20"/>
          <w:w w:val="105"/>
        </w:rPr>
        <w:t>una</w:t>
      </w:r>
      <w:r>
        <w:rPr>
          <w:color w:val="231F20"/>
          <w:spacing w:val="-4"/>
          <w:w w:val="105"/>
        </w:rPr>
        <w:t> </w:t>
      </w:r>
      <w:r>
        <w:rPr>
          <w:color w:val="231F20"/>
          <w:w w:val="105"/>
        </w:rPr>
        <w:t>solución</w:t>
      </w:r>
      <w:r>
        <w:rPr>
          <w:color w:val="231F20"/>
          <w:spacing w:val="-4"/>
          <w:w w:val="105"/>
        </w:rPr>
        <w:t> </w:t>
      </w:r>
      <w:r>
        <w:rPr>
          <w:color w:val="231F20"/>
          <w:w w:val="105"/>
        </w:rPr>
        <w:t>estética</w:t>
      </w:r>
      <w:r>
        <w:rPr>
          <w:color w:val="231F20"/>
          <w:spacing w:val="-4"/>
          <w:w w:val="105"/>
        </w:rPr>
        <w:t> </w:t>
      </w:r>
      <w:r>
        <w:rPr>
          <w:color w:val="231F20"/>
          <w:w w:val="105"/>
        </w:rPr>
        <w:t>al</w:t>
      </w:r>
      <w:r>
        <w:rPr>
          <w:color w:val="231F20"/>
          <w:spacing w:val="-4"/>
          <w:w w:val="105"/>
        </w:rPr>
        <w:t> </w:t>
      </w:r>
      <w:r>
        <w:rPr>
          <w:color w:val="231F20"/>
          <w:w w:val="105"/>
        </w:rPr>
        <w:t>cuento,</w:t>
      </w:r>
      <w:r>
        <w:rPr>
          <w:color w:val="231F20"/>
          <w:spacing w:val="-4"/>
          <w:w w:val="105"/>
        </w:rPr>
        <w:t> </w:t>
      </w:r>
      <w:r>
        <w:rPr>
          <w:color w:val="231F20"/>
          <w:w w:val="105"/>
        </w:rPr>
        <w:t>pero también</w:t>
      </w:r>
      <w:r>
        <w:rPr>
          <w:color w:val="231F20"/>
          <w:spacing w:val="-13"/>
          <w:w w:val="105"/>
        </w:rPr>
        <w:t> </w:t>
      </w:r>
      <w:r>
        <w:rPr>
          <w:color w:val="231F20"/>
          <w:w w:val="105"/>
        </w:rPr>
        <w:t>un</w:t>
      </w:r>
      <w:r>
        <w:rPr>
          <w:color w:val="231F20"/>
          <w:spacing w:val="-13"/>
          <w:w w:val="105"/>
        </w:rPr>
        <w:t> </w:t>
      </w:r>
      <w:r>
        <w:rPr>
          <w:color w:val="231F20"/>
          <w:w w:val="105"/>
        </w:rPr>
        <w:t>acercamiento</w:t>
      </w:r>
      <w:r>
        <w:rPr>
          <w:color w:val="231F20"/>
          <w:spacing w:val="-13"/>
          <w:w w:val="105"/>
        </w:rPr>
        <w:t> </w:t>
      </w:r>
      <w:r>
        <w:rPr>
          <w:color w:val="231F20"/>
          <w:w w:val="105"/>
        </w:rPr>
        <w:t>reflexivo</w:t>
      </w:r>
      <w:r>
        <w:rPr>
          <w:color w:val="231F20"/>
          <w:spacing w:val="-13"/>
          <w:w w:val="105"/>
        </w:rPr>
        <w:t> </w:t>
      </w:r>
      <w:r>
        <w:rPr>
          <w:color w:val="231F20"/>
          <w:w w:val="105"/>
        </w:rPr>
        <w:t>del</w:t>
      </w:r>
      <w:r>
        <w:rPr>
          <w:color w:val="231F20"/>
          <w:spacing w:val="-13"/>
          <w:w w:val="105"/>
        </w:rPr>
        <w:t> </w:t>
      </w:r>
      <w:r>
        <w:rPr>
          <w:color w:val="231F20"/>
          <w:w w:val="105"/>
        </w:rPr>
        <w:t>mismo,</w:t>
      </w:r>
      <w:r>
        <w:rPr>
          <w:color w:val="231F20"/>
          <w:spacing w:val="-13"/>
          <w:w w:val="105"/>
        </w:rPr>
        <w:t> </w:t>
      </w:r>
      <w:r>
        <w:rPr>
          <w:color w:val="231F20"/>
          <w:w w:val="105"/>
        </w:rPr>
        <w:t>al</w:t>
      </w:r>
      <w:r>
        <w:rPr>
          <w:color w:val="231F20"/>
          <w:spacing w:val="-13"/>
          <w:w w:val="105"/>
        </w:rPr>
        <w:t> </w:t>
      </w:r>
      <w:r>
        <w:rPr>
          <w:color w:val="231F20"/>
          <w:spacing w:val="-4"/>
          <w:w w:val="105"/>
        </w:rPr>
        <w:t>tratar,</w:t>
      </w:r>
      <w:r>
        <w:rPr>
          <w:color w:val="231F20"/>
          <w:spacing w:val="-13"/>
          <w:w w:val="105"/>
        </w:rPr>
        <w:t> </w:t>
      </w:r>
      <w:r>
        <w:rPr>
          <w:color w:val="231F20"/>
          <w:w w:val="105"/>
        </w:rPr>
        <w:t>precisamente,</w:t>
      </w:r>
      <w:r>
        <w:rPr>
          <w:color w:val="231F20"/>
          <w:spacing w:val="-13"/>
          <w:w w:val="105"/>
        </w:rPr>
        <w:t> </w:t>
      </w:r>
      <w:r>
        <w:rPr>
          <w:color w:val="231F20"/>
          <w:w w:val="105"/>
        </w:rPr>
        <w:t>la cuestión del creador de un </w:t>
      </w:r>
      <w:r>
        <w:rPr>
          <w:color w:val="231F20"/>
          <w:spacing w:val="-2"/>
          <w:w w:val="105"/>
        </w:rPr>
        <w:t>hombre </w:t>
      </w:r>
      <w:r>
        <w:rPr>
          <w:color w:val="231F20"/>
          <w:w w:val="105"/>
        </w:rPr>
        <w:t>artificial como Dios y su imperfecta creación</w:t>
      </w:r>
      <w:r>
        <w:rPr>
          <w:color w:val="231F20"/>
          <w:spacing w:val="-11"/>
          <w:w w:val="105"/>
        </w:rPr>
        <w:t> </w:t>
      </w:r>
      <w:r>
        <w:rPr>
          <w:color w:val="231F20"/>
          <w:w w:val="105"/>
        </w:rPr>
        <w:t>como</w:t>
      </w:r>
      <w:r>
        <w:rPr>
          <w:color w:val="231F20"/>
          <w:spacing w:val="-11"/>
          <w:w w:val="105"/>
        </w:rPr>
        <w:t> </w:t>
      </w:r>
      <w:r>
        <w:rPr>
          <w:color w:val="231F20"/>
          <w:w w:val="105"/>
        </w:rPr>
        <w:t>el</w:t>
      </w:r>
      <w:r>
        <w:rPr>
          <w:color w:val="231F20"/>
          <w:spacing w:val="-11"/>
          <w:w w:val="105"/>
        </w:rPr>
        <w:t> </w:t>
      </w:r>
      <w:r>
        <w:rPr>
          <w:color w:val="231F20"/>
          <w:w w:val="105"/>
        </w:rPr>
        <w:t>hombre.</w:t>
      </w:r>
      <w:r>
        <w:rPr>
          <w:color w:val="231F20"/>
          <w:spacing w:val="-11"/>
          <w:w w:val="105"/>
        </w:rPr>
        <w:t> </w:t>
      </w:r>
      <w:r>
        <w:rPr>
          <w:color w:val="231F20"/>
          <w:w w:val="105"/>
        </w:rPr>
        <w:t>En</w:t>
      </w:r>
      <w:r>
        <w:rPr>
          <w:color w:val="231F20"/>
          <w:spacing w:val="-11"/>
          <w:w w:val="105"/>
        </w:rPr>
        <w:t> </w:t>
      </w:r>
      <w:r>
        <w:rPr>
          <w:color w:val="231F20"/>
          <w:w w:val="105"/>
        </w:rPr>
        <w:t>ambos</w:t>
      </w:r>
      <w:r>
        <w:rPr>
          <w:color w:val="231F20"/>
          <w:spacing w:val="-11"/>
          <w:w w:val="105"/>
        </w:rPr>
        <w:t> </w:t>
      </w:r>
      <w:r>
        <w:rPr>
          <w:color w:val="231F20"/>
          <w:w w:val="105"/>
        </w:rPr>
        <w:t>casos</w:t>
      </w:r>
      <w:r>
        <w:rPr>
          <w:color w:val="231F20"/>
          <w:spacing w:val="-11"/>
          <w:w w:val="105"/>
        </w:rPr>
        <w:t> </w:t>
      </w:r>
      <w:r>
        <w:rPr>
          <w:color w:val="231F20"/>
          <w:w w:val="105"/>
        </w:rPr>
        <w:t>recurriré,</w:t>
      </w:r>
      <w:r>
        <w:rPr>
          <w:color w:val="231F20"/>
          <w:spacing w:val="-11"/>
          <w:w w:val="105"/>
        </w:rPr>
        <w:t> </w:t>
      </w:r>
      <w:r>
        <w:rPr>
          <w:color w:val="231F20"/>
          <w:w w:val="105"/>
        </w:rPr>
        <w:t>cuando</w:t>
      </w:r>
      <w:r>
        <w:rPr>
          <w:color w:val="231F20"/>
          <w:spacing w:val="-11"/>
          <w:w w:val="105"/>
        </w:rPr>
        <w:t> </w:t>
      </w:r>
      <w:r>
        <w:rPr>
          <w:color w:val="231F20"/>
          <w:w w:val="105"/>
        </w:rPr>
        <w:t>sea</w:t>
      </w:r>
      <w:r>
        <w:rPr>
          <w:color w:val="231F20"/>
          <w:spacing w:val="-11"/>
          <w:w w:val="105"/>
        </w:rPr>
        <w:t> </w:t>
      </w:r>
      <w:r>
        <w:rPr>
          <w:color w:val="231F20"/>
          <w:w w:val="105"/>
        </w:rPr>
        <w:t>necesa- rio, tanto al poema como al artículo del</w:t>
      </w:r>
      <w:r>
        <w:rPr>
          <w:color w:val="231F20"/>
          <w:spacing w:val="-16"/>
          <w:w w:val="105"/>
        </w:rPr>
        <w:t> </w:t>
      </w:r>
      <w:r>
        <w:rPr>
          <w:i/>
          <w:color w:val="231F20"/>
          <w:w w:val="105"/>
        </w:rPr>
        <w:t>Manual.</w:t>
      </w:r>
    </w:p>
    <w:p>
      <w:pPr>
        <w:pStyle w:val="BodyText"/>
        <w:spacing w:before="7"/>
        <w:rPr>
          <w:i/>
          <w:sz w:val="25"/>
        </w:rPr>
      </w:pPr>
    </w:p>
    <w:p>
      <w:pPr>
        <w:pStyle w:val="Heading4"/>
      </w:pPr>
      <w:r>
        <w:rPr>
          <w:color w:val="231F20"/>
          <w:w w:val="105"/>
        </w:rPr>
        <w:t>Esquizoanálisis</w:t>
      </w:r>
    </w:p>
    <w:p>
      <w:pPr>
        <w:pStyle w:val="BodyText"/>
        <w:rPr>
          <w:rFonts w:ascii="Times New Roman"/>
          <w:b/>
        </w:rPr>
      </w:pPr>
    </w:p>
    <w:p>
      <w:pPr>
        <w:spacing w:line="307" w:lineRule="auto" w:before="134"/>
        <w:ind w:left="117" w:right="115" w:firstLine="0"/>
        <w:jc w:val="both"/>
        <w:rPr>
          <w:sz w:val="20"/>
        </w:rPr>
      </w:pPr>
      <w:r>
        <w:rPr>
          <w:color w:val="231F20"/>
          <w:sz w:val="20"/>
        </w:rPr>
        <w:t>En </w:t>
      </w:r>
      <w:r>
        <w:rPr>
          <w:i/>
          <w:color w:val="231F20"/>
          <w:sz w:val="20"/>
        </w:rPr>
        <w:t>Mil mesettas. Capittalismo y esquizofrenia</w:t>
      </w:r>
      <w:r>
        <w:rPr>
          <w:color w:val="231F20"/>
          <w:sz w:val="20"/>
        </w:rPr>
        <w:t>, Deleuze y Guattari aseguran que “El esquizoanálisis no tiene por objeto elementos ni conjuntos, ni </w:t>
      </w:r>
      <w:r>
        <w:rPr>
          <w:color w:val="231F20"/>
          <w:w w:val="100"/>
          <w:sz w:val="20"/>
        </w:rPr>
        <w:t>sujetos,</w:t>
      </w:r>
      <w:r>
        <w:rPr>
          <w:color w:val="231F20"/>
          <w:sz w:val="20"/>
        </w:rPr>
        <w:t> </w:t>
      </w:r>
      <w:r>
        <w:rPr>
          <w:color w:val="231F20"/>
          <w:w w:val="100"/>
          <w:sz w:val="20"/>
        </w:rPr>
        <w:t>r</w:t>
      </w:r>
      <w:r>
        <w:rPr>
          <w:color w:val="231F20"/>
          <w:w w:val="101"/>
          <w:sz w:val="20"/>
        </w:rPr>
        <w:t>elaciones</w:t>
      </w:r>
      <w:r>
        <w:rPr>
          <w:color w:val="231F20"/>
          <w:sz w:val="20"/>
        </w:rPr>
        <w:t> </w:t>
      </w:r>
      <w:r>
        <w:rPr>
          <w:color w:val="231F20"/>
          <w:w w:val="92"/>
          <w:sz w:val="20"/>
        </w:rPr>
        <w:t>y</w:t>
      </w:r>
      <w:r>
        <w:rPr>
          <w:color w:val="231F20"/>
          <w:sz w:val="20"/>
        </w:rPr>
        <w:t> </w:t>
      </w:r>
      <w:r>
        <w:rPr>
          <w:color w:val="231F20"/>
          <w:w w:val="99"/>
          <w:sz w:val="20"/>
        </w:rPr>
        <w:t>estructuras.</w:t>
      </w:r>
      <w:r>
        <w:rPr>
          <w:color w:val="231F20"/>
          <w:sz w:val="20"/>
        </w:rPr>
        <w:t> </w:t>
      </w:r>
      <w:r>
        <w:rPr>
          <w:color w:val="231F20"/>
          <w:w w:val="207"/>
          <w:sz w:val="20"/>
        </w:rPr>
        <w:t>t</w:t>
      </w:r>
      <w:r>
        <w:rPr>
          <w:color w:val="231F20"/>
          <w:w w:val="103"/>
          <w:sz w:val="20"/>
        </w:rPr>
        <w:t>iene</w:t>
      </w:r>
      <w:r>
        <w:rPr>
          <w:color w:val="231F20"/>
          <w:sz w:val="20"/>
        </w:rPr>
        <w:t> </w:t>
      </w:r>
      <w:r>
        <w:rPr>
          <w:color w:val="231F20"/>
          <w:w w:val="104"/>
          <w:sz w:val="20"/>
        </w:rPr>
        <w:t>por</w:t>
      </w:r>
      <w:r>
        <w:rPr>
          <w:color w:val="231F20"/>
          <w:sz w:val="20"/>
        </w:rPr>
        <w:t> </w:t>
      </w:r>
      <w:r>
        <w:rPr>
          <w:color w:val="231F20"/>
          <w:w w:val="99"/>
          <w:sz w:val="20"/>
        </w:rPr>
        <w:t>objetos</w:t>
      </w:r>
      <w:r>
        <w:rPr>
          <w:color w:val="231F20"/>
          <w:sz w:val="20"/>
        </w:rPr>
        <w:t> </w:t>
      </w:r>
      <w:r>
        <w:rPr>
          <w:i/>
          <w:color w:val="231F20"/>
          <w:w w:val="86"/>
          <w:sz w:val="20"/>
        </w:rPr>
        <w:t>lineamienttos</w:t>
      </w:r>
      <w:r>
        <w:rPr>
          <w:color w:val="231F20"/>
          <w:w w:val="133"/>
          <w:sz w:val="20"/>
        </w:rPr>
        <w:t>,</w:t>
      </w:r>
      <w:r>
        <w:rPr>
          <w:color w:val="231F20"/>
          <w:sz w:val="20"/>
        </w:rPr>
        <w:t> </w:t>
      </w:r>
      <w:r>
        <w:rPr>
          <w:color w:val="231F20"/>
          <w:w w:val="101"/>
          <w:sz w:val="20"/>
        </w:rPr>
        <w:t>que</w:t>
      </w:r>
      <w:r>
        <w:rPr>
          <w:color w:val="231F20"/>
          <w:sz w:val="20"/>
        </w:rPr>
        <w:t> </w:t>
      </w:r>
      <w:r>
        <w:rPr>
          <w:color w:val="231F20"/>
          <w:w w:val="100"/>
          <w:sz w:val="20"/>
        </w:rPr>
        <w:t>atra</w:t>
      </w:r>
      <w:r>
        <w:rPr>
          <w:color w:val="231F20"/>
          <w:sz w:val="20"/>
        </w:rPr>
        <w:t>-</w:t>
      </w:r>
    </w:p>
    <w:p>
      <w:pPr>
        <w:spacing w:after="0" w:line="307" w:lineRule="auto"/>
        <w:jc w:val="both"/>
        <w:rPr>
          <w:sz w:val="20"/>
        </w:rPr>
        <w:sectPr>
          <w:headerReference w:type="even" r:id="rId74"/>
          <w:headerReference w:type="default" r:id="rId75"/>
          <w:pgSz w:w="8510" w:h="12190"/>
          <w:pgMar w:header="659" w:footer="0" w:top="960" w:bottom="280" w:left="960" w:right="960"/>
          <w:pgNumType w:start="104"/>
        </w:sectPr>
      </w:pPr>
    </w:p>
    <w:p>
      <w:pPr>
        <w:pStyle w:val="BodyText"/>
      </w:pPr>
    </w:p>
    <w:p>
      <w:pPr>
        <w:pStyle w:val="BodyText"/>
        <w:spacing w:before="4"/>
        <w:rPr>
          <w:sz w:val="19"/>
        </w:rPr>
      </w:pPr>
    </w:p>
    <w:p>
      <w:pPr>
        <w:pStyle w:val="BodyText"/>
        <w:spacing w:line="307" w:lineRule="auto" w:before="64"/>
        <w:ind w:left="117" w:right="114"/>
        <w:jc w:val="both"/>
      </w:pPr>
      <w:r>
        <w:rPr>
          <w:color w:val="231F20"/>
        </w:rPr>
        <w:t>viesan tanto a grupos como a individuos […] aísla líneas que pueden ser tanto las de una vida como las de una obra literaria o de arte, las de una sociedad, según tal sistema de coordenadas elegido” (2004:    207).</w:t>
      </w:r>
    </w:p>
    <w:p>
      <w:pPr>
        <w:pStyle w:val="BodyText"/>
        <w:spacing w:line="307" w:lineRule="auto"/>
        <w:ind w:left="117" w:right="114" w:firstLine="396"/>
        <w:jc w:val="both"/>
      </w:pPr>
      <w:r>
        <w:rPr>
          <w:color w:val="231F20"/>
        </w:rPr>
        <w:t>Estas líneas que el esquizoanálisis (o cartografía literaria) aísla y estudia son de </w:t>
      </w:r>
      <w:r>
        <w:rPr>
          <w:color w:val="231F20"/>
          <w:spacing w:val="-3"/>
        </w:rPr>
        <w:t>tres  </w:t>
      </w:r>
      <w:r>
        <w:rPr>
          <w:color w:val="231F20"/>
        </w:rPr>
        <w:t>tipos, según nos dicen los autores franceses en va-   rios de sus escritos: líneas molares, líneas moleculares y líneas de fuga. antes de definirlas conviene no pasar por alto la advertencia que Deleu-   ze y Guattari repiten: se trata de líneas que afectan tanto a grupos como a individuos; esto es, son líneas reales. </w:t>
      </w:r>
      <w:r>
        <w:rPr>
          <w:color w:val="231F20"/>
          <w:spacing w:val="-6"/>
        </w:rPr>
        <w:t>Por </w:t>
      </w:r>
      <w:r>
        <w:rPr>
          <w:color w:val="231F20"/>
        </w:rPr>
        <w:t>tanto, el esquizoanálisis no sólo se relaciona con la literatura o la obra estética, sino que involucra la vida, el estudio del contexto social en el que la obra se encuentra. ahora bien, cada una de las líneas tiene sus </w:t>
      </w:r>
      <w:r>
        <w:rPr>
          <w:color w:val="231F20"/>
          <w:spacing w:val="31"/>
        </w:rPr>
        <w:t> </w:t>
      </w:r>
      <w:r>
        <w:rPr>
          <w:color w:val="231F20"/>
        </w:rPr>
        <w:t>características:</w:t>
      </w:r>
    </w:p>
    <w:p>
      <w:pPr>
        <w:pStyle w:val="BodyText"/>
        <w:spacing w:before="6"/>
        <w:rPr>
          <w:sz w:val="25"/>
        </w:rPr>
      </w:pPr>
    </w:p>
    <w:p>
      <w:pPr>
        <w:pStyle w:val="ListParagraph"/>
        <w:numPr>
          <w:ilvl w:val="0"/>
          <w:numId w:val="1"/>
        </w:numPr>
        <w:tabs>
          <w:tab w:pos="514" w:val="left" w:leader="none"/>
        </w:tabs>
        <w:spacing w:line="307" w:lineRule="auto" w:before="0" w:after="0"/>
        <w:ind w:left="513" w:right="114" w:hanging="396"/>
        <w:jc w:val="both"/>
        <w:rPr>
          <w:sz w:val="20"/>
        </w:rPr>
      </w:pPr>
      <w:r>
        <w:rPr>
          <w:color w:val="231F20"/>
          <w:sz w:val="20"/>
        </w:rPr>
        <w:t>Líneas molares o de segmentaridad dura. En estas líneas hay “con- juntos molares”, como los Estados y las  instituciones,  y  personas  que “están segmentarizados, de una manera que no está hecha para perturbar, ni </w:t>
      </w:r>
      <w:r>
        <w:rPr>
          <w:color w:val="231F20"/>
          <w:spacing w:val="-3"/>
          <w:sz w:val="20"/>
        </w:rPr>
        <w:t>dispersar,  </w:t>
      </w:r>
      <w:r>
        <w:rPr>
          <w:color w:val="231F20"/>
          <w:sz w:val="20"/>
        </w:rPr>
        <w:t>sino al contrario, para garantizar y contro-   lar la identidad de  cada  instancia,  incluso  la  identidad  personal”.  En esta línea “se tiene futuro, pero no devenir” (Deleuze y Guattari, 2004:</w:t>
      </w:r>
      <w:r>
        <w:rPr>
          <w:color w:val="231F20"/>
          <w:spacing w:val="24"/>
          <w:sz w:val="20"/>
        </w:rPr>
        <w:t> </w:t>
      </w:r>
      <w:r>
        <w:rPr>
          <w:color w:val="231F20"/>
          <w:sz w:val="20"/>
        </w:rPr>
        <w:t>200).</w:t>
      </w:r>
    </w:p>
    <w:p>
      <w:pPr>
        <w:pStyle w:val="ListParagraph"/>
        <w:numPr>
          <w:ilvl w:val="0"/>
          <w:numId w:val="1"/>
        </w:numPr>
        <w:tabs>
          <w:tab w:pos="514" w:val="left" w:leader="none"/>
        </w:tabs>
        <w:spacing w:line="307" w:lineRule="auto" w:before="0" w:after="0"/>
        <w:ind w:left="513" w:right="115" w:hanging="396"/>
        <w:jc w:val="both"/>
        <w:rPr>
          <w:sz w:val="20"/>
        </w:rPr>
      </w:pPr>
      <w:r>
        <w:rPr>
          <w:color w:val="231F20"/>
          <w:sz w:val="20"/>
        </w:rPr>
        <w:t>Líneas moleculares o de segmentación flexible. En ellas “los seg- mentos son como cuantos de desterritorialización. En esta línea, se define un presente cuya forma es la de algo que ya ha pasado […], puesto que la materia imperceptible de ese algo está completamente molecularizada”  (Deleuze y Guattari,  2004:</w:t>
      </w:r>
      <w:r>
        <w:rPr>
          <w:color w:val="231F20"/>
          <w:spacing w:val="42"/>
          <w:sz w:val="20"/>
        </w:rPr>
        <w:t> </w:t>
      </w:r>
      <w:r>
        <w:rPr>
          <w:color w:val="231F20"/>
          <w:sz w:val="20"/>
        </w:rPr>
        <w:t>201).</w:t>
      </w:r>
    </w:p>
    <w:p>
      <w:pPr>
        <w:pStyle w:val="ListParagraph"/>
        <w:numPr>
          <w:ilvl w:val="0"/>
          <w:numId w:val="1"/>
        </w:numPr>
        <w:tabs>
          <w:tab w:pos="514" w:val="left" w:leader="none"/>
        </w:tabs>
        <w:spacing w:line="307" w:lineRule="auto" w:before="0" w:after="0"/>
        <w:ind w:left="513" w:right="114" w:hanging="396"/>
        <w:jc w:val="both"/>
        <w:rPr>
          <w:sz w:val="20"/>
        </w:rPr>
      </w:pPr>
      <w:r>
        <w:rPr>
          <w:color w:val="231F20"/>
          <w:w w:val="105"/>
          <w:sz w:val="20"/>
        </w:rPr>
        <w:t>Líneas de fuga. se trata de una línea que “ya no admite en modo alguno segmentos, y que es más bien como la explosión de las dos series</w:t>
      </w:r>
      <w:r>
        <w:rPr>
          <w:color w:val="231F20"/>
          <w:spacing w:val="-7"/>
          <w:w w:val="105"/>
          <w:sz w:val="20"/>
        </w:rPr>
        <w:t> </w:t>
      </w:r>
      <w:r>
        <w:rPr>
          <w:color w:val="231F20"/>
          <w:w w:val="105"/>
          <w:sz w:val="20"/>
        </w:rPr>
        <w:t>segmentarias</w:t>
      </w:r>
      <w:r>
        <w:rPr>
          <w:color w:val="231F20"/>
          <w:spacing w:val="-8"/>
          <w:w w:val="105"/>
          <w:sz w:val="20"/>
        </w:rPr>
        <w:t> </w:t>
      </w:r>
      <w:r>
        <w:rPr>
          <w:color w:val="231F20"/>
          <w:w w:val="105"/>
          <w:sz w:val="20"/>
        </w:rPr>
        <w:t>[…]</w:t>
      </w:r>
      <w:r>
        <w:rPr>
          <w:color w:val="231F20"/>
          <w:spacing w:val="-7"/>
          <w:w w:val="105"/>
          <w:sz w:val="20"/>
        </w:rPr>
        <w:t> </w:t>
      </w:r>
      <w:r>
        <w:rPr>
          <w:color w:val="231F20"/>
          <w:w w:val="105"/>
          <w:sz w:val="20"/>
        </w:rPr>
        <w:t>Ha</w:t>
      </w:r>
      <w:r>
        <w:rPr>
          <w:color w:val="231F20"/>
          <w:spacing w:val="-7"/>
          <w:w w:val="105"/>
          <w:sz w:val="20"/>
        </w:rPr>
        <w:t> </w:t>
      </w:r>
      <w:r>
        <w:rPr>
          <w:color w:val="231F20"/>
          <w:w w:val="105"/>
          <w:sz w:val="20"/>
        </w:rPr>
        <w:t>alcanzado</w:t>
      </w:r>
      <w:r>
        <w:rPr>
          <w:color w:val="231F20"/>
          <w:spacing w:val="-7"/>
          <w:w w:val="105"/>
          <w:sz w:val="20"/>
        </w:rPr>
        <w:t> </w:t>
      </w:r>
      <w:r>
        <w:rPr>
          <w:color w:val="231F20"/>
          <w:w w:val="105"/>
          <w:sz w:val="20"/>
        </w:rPr>
        <w:t>una</w:t>
      </w:r>
      <w:r>
        <w:rPr>
          <w:color w:val="231F20"/>
          <w:spacing w:val="-7"/>
          <w:w w:val="105"/>
          <w:sz w:val="20"/>
        </w:rPr>
        <w:t> </w:t>
      </w:r>
      <w:r>
        <w:rPr>
          <w:color w:val="231F20"/>
          <w:w w:val="105"/>
          <w:sz w:val="20"/>
        </w:rPr>
        <w:t>especie</w:t>
      </w:r>
      <w:r>
        <w:rPr>
          <w:color w:val="231F20"/>
          <w:spacing w:val="-7"/>
          <w:w w:val="105"/>
          <w:sz w:val="20"/>
        </w:rPr>
        <w:t> </w:t>
      </w:r>
      <w:r>
        <w:rPr>
          <w:color w:val="231F20"/>
          <w:w w:val="105"/>
          <w:sz w:val="20"/>
        </w:rPr>
        <w:t>de</w:t>
      </w:r>
      <w:r>
        <w:rPr>
          <w:color w:val="231F20"/>
          <w:spacing w:val="-7"/>
          <w:w w:val="105"/>
          <w:sz w:val="20"/>
        </w:rPr>
        <w:t> </w:t>
      </w:r>
      <w:r>
        <w:rPr>
          <w:color w:val="231F20"/>
          <w:w w:val="105"/>
          <w:sz w:val="20"/>
        </w:rPr>
        <w:t>desterritoria- lización absoluta”. En esta línea “ya ni siquiera hay forma”. se trata de “devenir uno mismo imperceptible” (Deleuze y Guattari, 2004: 202).</w:t>
      </w:r>
    </w:p>
    <w:p>
      <w:pPr>
        <w:spacing w:after="0" w:line="307" w:lineRule="auto"/>
        <w:jc w:val="both"/>
        <w:rPr>
          <w:sz w:val="20"/>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6" w:right="115"/>
        <w:jc w:val="both"/>
      </w:pPr>
      <w:r>
        <w:rPr>
          <w:color w:val="231F20"/>
        </w:rPr>
        <w:t>Los autores franceses advierten que estas </w:t>
      </w:r>
      <w:r>
        <w:rPr>
          <w:color w:val="231F20"/>
          <w:spacing w:val="-3"/>
        </w:rPr>
        <w:t>tres </w:t>
      </w:r>
      <w:r>
        <w:rPr>
          <w:color w:val="231F20"/>
        </w:rPr>
        <w:t>líneas no cesan de mez- </w:t>
      </w:r>
      <w:r>
        <w:rPr>
          <w:color w:val="231F20"/>
          <w:w w:val="101"/>
        </w:rPr>
        <w:t>clarse.</w:t>
      </w:r>
      <w:r>
        <w:rPr>
          <w:color w:val="231F20"/>
          <w:spacing w:val="10"/>
        </w:rPr>
        <w:t> </w:t>
      </w:r>
      <w:r>
        <w:rPr>
          <w:color w:val="231F20"/>
          <w:spacing w:val="-27"/>
          <w:w w:val="207"/>
        </w:rPr>
        <w:t>t</w:t>
      </w:r>
      <w:r>
        <w:rPr>
          <w:color w:val="231F20"/>
          <w:spacing w:val="-1"/>
          <w:w w:val="103"/>
        </w:rPr>
        <w:t>ambié</w:t>
      </w:r>
      <w:r>
        <w:rPr>
          <w:color w:val="231F20"/>
          <w:w w:val="103"/>
        </w:rPr>
        <w:t>n</w:t>
      </w:r>
      <w:r>
        <w:rPr>
          <w:color w:val="231F20"/>
          <w:spacing w:val="10"/>
        </w:rPr>
        <w:t> </w:t>
      </w:r>
      <w:r>
        <w:rPr>
          <w:color w:val="231F20"/>
          <w:w w:val="100"/>
        </w:rPr>
        <w:t>cabe</w:t>
      </w:r>
      <w:r>
        <w:rPr>
          <w:color w:val="231F20"/>
          <w:spacing w:val="10"/>
        </w:rPr>
        <w:t> </w:t>
      </w:r>
      <w:r>
        <w:rPr>
          <w:color w:val="231F20"/>
          <w:spacing w:val="-1"/>
          <w:w w:val="102"/>
        </w:rPr>
        <w:t>hace</w:t>
      </w:r>
      <w:r>
        <w:rPr>
          <w:color w:val="231F20"/>
          <w:w w:val="102"/>
        </w:rPr>
        <w:t>r</w:t>
      </w:r>
      <w:r>
        <w:rPr>
          <w:color w:val="231F20"/>
          <w:spacing w:val="10"/>
        </w:rPr>
        <w:t> </w:t>
      </w:r>
      <w:r>
        <w:rPr>
          <w:color w:val="231F20"/>
          <w:w w:val="103"/>
        </w:rPr>
        <w:t>una</w:t>
      </w:r>
      <w:r>
        <w:rPr>
          <w:color w:val="231F20"/>
          <w:spacing w:val="10"/>
        </w:rPr>
        <w:t> </w:t>
      </w:r>
      <w:r>
        <w:rPr>
          <w:color w:val="231F20"/>
          <w:spacing w:val="-1"/>
          <w:w w:val="102"/>
        </w:rPr>
        <w:t>acotació</w:t>
      </w:r>
      <w:r>
        <w:rPr>
          <w:color w:val="231F20"/>
          <w:w w:val="102"/>
        </w:rPr>
        <w:t>n</w:t>
      </w:r>
      <w:r>
        <w:rPr>
          <w:color w:val="231F20"/>
          <w:spacing w:val="10"/>
        </w:rPr>
        <w:t> </w:t>
      </w:r>
      <w:r>
        <w:rPr>
          <w:color w:val="231F20"/>
          <w:spacing w:val="-1"/>
          <w:w w:val="102"/>
        </w:rPr>
        <w:t>a</w:t>
      </w:r>
      <w:r>
        <w:rPr>
          <w:color w:val="231F20"/>
          <w:w w:val="102"/>
        </w:rPr>
        <w:t>l</w:t>
      </w:r>
      <w:r>
        <w:rPr>
          <w:color w:val="231F20"/>
          <w:spacing w:val="10"/>
        </w:rPr>
        <w:t> </w:t>
      </w:r>
      <w:r>
        <w:rPr>
          <w:color w:val="231F20"/>
          <w:spacing w:val="-8"/>
          <w:w w:val="100"/>
        </w:rPr>
        <w:t>r</w:t>
      </w:r>
      <w:r>
        <w:rPr>
          <w:color w:val="231F20"/>
          <w:spacing w:val="-1"/>
          <w:w w:val="100"/>
        </w:rPr>
        <w:t>espect</w:t>
      </w:r>
      <w:r>
        <w:rPr>
          <w:color w:val="231F20"/>
          <w:w w:val="100"/>
        </w:rPr>
        <w:t>o</w:t>
      </w:r>
      <w:r>
        <w:rPr>
          <w:color w:val="231F20"/>
          <w:spacing w:val="10"/>
        </w:rPr>
        <w:t> </w:t>
      </w:r>
      <w:r>
        <w:rPr>
          <w:color w:val="231F20"/>
          <w:spacing w:val="-1"/>
          <w:w w:val="104"/>
        </w:rPr>
        <w:t>de</w:t>
      </w:r>
      <w:r>
        <w:rPr>
          <w:color w:val="231F20"/>
          <w:w w:val="104"/>
        </w:rPr>
        <w:t>l</w:t>
      </w:r>
      <w:r>
        <w:rPr>
          <w:color w:val="231F20"/>
          <w:spacing w:val="10"/>
        </w:rPr>
        <w:t> </w:t>
      </w:r>
      <w:r>
        <w:rPr>
          <w:color w:val="231F20"/>
          <w:spacing w:val="-1"/>
          <w:w w:val="99"/>
        </w:rPr>
        <w:t>te</w:t>
      </w:r>
      <w:r>
        <w:rPr>
          <w:color w:val="231F20"/>
          <w:spacing w:val="3"/>
          <w:w w:val="99"/>
        </w:rPr>
        <w:t>r</w:t>
      </w:r>
      <w:r>
        <w:rPr>
          <w:color w:val="231F20"/>
          <w:w w:val="104"/>
        </w:rPr>
        <w:t>ritorio.</w:t>
      </w:r>
      <w:r>
        <w:rPr>
          <w:color w:val="231F20"/>
          <w:spacing w:val="10"/>
        </w:rPr>
        <w:t> </w:t>
      </w:r>
      <w:r>
        <w:rPr>
          <w:color w:val="231F20"/>
          <w:spacing w:val="-12"/>
          <w:w w:val="105"/>
        </w:rPr>
        <w:t>P</w:t>
      </w:r>
      <w:r>
        <w:rPr>
          <w:color w:val="231F20"/>
          <w:spacing w:val="-1"/>
          <w:w w:val="100"/>
        </w:rPr>
        <w:t>ara </w:t>
      </w:r>
      <w:r>
        <w:rPr>
          <w:color w:val="231F20"/>
        </w:rPr>
        <w:t>Deleuze y Guattari, el territorio tiene un valor existencial que implica el campo de lo familiar y lo cercano para cada individuo o grupo, de ahí     que entre las características de cada una de las líneas participe la territo- rialización o la desterritorialización, es  </w:t>
      </w:r>
      <w:r>
        <w:rPr>
          <w:color w:val="231F20"/>
          <w:spacing w:val="-5"/>
        </w:rPr>
        <w:t>decir,  </w:t>
      </w:r>
      <w:r>
        <w:rPr>
          <w:color w:val="231F20"/>
        </w:rPr>
        <w:t>el  grado de  distancia  que un individuo tiene con la otredad o el grado en que se acerca al caos, </w:t>
      </w:r>
      <w:r>
        <w:rPr>
          <w:color w:val="231F20"/>
          <w:spacing w:val="-3"/>
        </w:rPr>
        <w:t>ex- </w:t>
      </w:r>
      <w:r>
        <w:rPr>
          <w:color w:val="231F20"/>
          <w:spacing w:val="-2"/>
        </w:rPr>
        <w:t>tremos </w:t>
      </w:r>
      <w:r>
        <w:rPr>
          <w:color w:val="231F20"/>
        </w:rPr>
        <w:t>representados por la línea </w:t>
      </w:r>
      <w:r>
        <w:rPr>
          <w:color w:val="231F20"/>
          <w:spacing w:val="-4"/>
        </w:rPr>
        <w:t>molar, </w:t>
      </w:r>
      <w:r>
        <w:rPr>
          <w:color w:val="231F20"/>
        </w:rPr>
        <w:t>por un lado, </w:t>
      </w:r>
      <w:r>
        <w:rPr>
          <w:color w:val="231F20"/>
          <w:spacing w:val="-11"/>
        </w:rPr>
        <w:t>y,  </w:t>
      </w:r>
      <w:r>
        <w:rPr>
          <w:color w:val="231F20"/>
        </w:rPr>
        <w:t>en el otro punto,   la línea de fuga, la “desterritorialización    </w:t>
      </w:r>
      <w:r>
        <w:rPr>
          <w:color w:val="231F20"/>
          <w:spacing w:val="1"/>
        </w:rPr>
        <w:t> </w:t>
      </w:r>
      <w:r>
        <w:rPr>
          <w:color w:val="231F20"/>
        </w:rPr>
        <w:t>absoluta”.</w:t>
      </w:r>
    </w:p>
    <w:p>
      <w:pPr>
        <w:pStyle w:val="BodyText"/>
        <w:spacing w:line="307" w:lineRule="auto"/>
        <w:ind w:left="116" w:right="114" w:firstLine="396"/>
        <w:jc w:val="both"/>
      </w:pPr>
      <w:r>
        <w:rPr>
          <w:color w:val="231F20"/>
        </w:rPr>
        <w:t>En este sentido, el esquizoanálisis implica la identificación de estas líneas en la obra literaria y cómo se relacionan entre sí; pero también,    nos dice Deleuze, “Lo que habría que comparar en cada caso son los mo- vimientos de desterritorialización y los procesos de re-territorialización que aparecen en un agenciamiento” (Deluze y  </w:t>
      </w:r>
      <w:r>
        <w:rPr>
          <w:color w:val="231F20"/>
          <w:spacing w:val="-3"/>
        </w:rPr>
        <w:t>Parnet,  </w:t>
      </w:r>
      <w:r>
        <w:rPr>
          <w:color w:val="231F20"/>
        </w:rPr>
        <w:t>1980:  151).  En  este caso, se trata de la </w:t>
      </w:r>
      <w:r>
        <w:rPr>
          <w:i/>
          <w:color w:val="231F20"/>
        </w:rPr>
        <w:t>críttica </w:t>
      </w:r>
      <w:r>
        <w:rPr>
          <w:color w:val="231F20"/>
        </w:rPr>
        <w:t>a los regímenes de signos no sólo en la lite- ratura, sino en el contexto en que se ofrece, pero, por otro lado, Deleuze     y Guattari nos hablan de la </w:t>
      </w:r>
      <w:r>
        <w:rPr>
          <w:i/>
          <w:color w:val="231F20"/>
        </w:rPr>
        <w:t>clínica</w:t>
      </w:r>
      <w:r>
        <w:rPr>
          <w:color w:val="231F20"/>
        </w:rPr>
        <w:t>, esto es, de los caminos de salud que la obra estética plantea (la literatura es una iniciativa de salud, dice Deleuze en</w:t>
      </w:r>
      <w:r>
        <w:rPr>
          <w:color w:val="231F20"/>
          <w:spacing w:val="-5"/>
        </w:rPr>
        <w:t> </w:t>
      </w:r>
      <w:r>
        <w:rPr>
          <w:i/>
          <w:color w:val="231F20"/>
        </w:rPr>
        <w:t>Críttica</w:t>
      </w:r>
      <w:r>
        <w:rPr>
          <w:i/>
          <w:color w:val="231F20"/>
          <w:spacing w:val="-5"/>
        </w:rPr>
        <w:t> </w:t>
      </w:r>
      <w:r>
        <w:rPr>
          <w:i/>
          <w:color w:val="231F20"/>
        </w:rPr>
        <w:t>y</w:t>
      </w:r>
      <w:r>
        <w:rPr>
          <w:i/>
          <w:color w:val="231F20"/>
          <w:spacing w:val="-5"/>
        </w:rPr>
        <w:t> </w:t>
      </w:r>
      <w:r>
        <w:rPr>
          <w:i/>
          <w:color w:val="231F20"/>
        </w:rPr>
        <w:t>clínica</w:t>
      </w:r>
      <w:r>
        <w:rPr>
          <w:color w:val="231F20"/>
        </w:rPr>
        <w:t>):</w:t>
      </w:r>
      <w:r>
        <w:rPr>
          <w:color w:val="231F20"/>
          <w:spacing w:val="-5"/>
        </w:rPr>
        <w:t> </w:t>
      </w:r>
      <w:r>
        <w:rPr>
          <w:color w:val="231F20"/>
        </w:rPr>
        <w:t>“</w:t>
      </w:r>
      <w:r>
        <w:rPr>
          <w:i/>
          <w:color w:val="231F20"/>
        </w:rPr>
        <w:t>Críttica</w:t>
      </w:r>
      <w:r>
        <w:rPr>
          <w:i/>
          <w:color w:val="231F20"/>
          <w:spacing w:val="-5"/>
        </w:rPr>
        <w:t> </w:t>
      </w:r>
      <w:r>
        <w:rPr>
          <w:i/>
          <w:color w:val="231F20"/>
        </w:rPr>
        <w:t>y</w:t>
      </w:r>
      <w:r>
        <w:rPr>
          <w:i/>
          <w:color w:val="231F20"/>
          <w:spacing w:val="-5"/>
        </w:rPr>
        <w:t> </w:t>
      </w:r>
      <w:r>
        <w:rPr>
          <w:i/>
          <w:color w:val="231F20"/>
        </w:rPr>
        <w:t>clínica</w:t>
      </w:r>
      <w:r>
        <w:rPr>
          <w:color w:val="231F20"/>
        </w:rPr>
        <w:t>:</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son</w:t>
      </w:r>
      <w:r>
        <w:rPr>
          <w:color w:val="231F20"/>
          <w:spacing w:val="-5"/>
        </w:rPr>
        <w:t> </w:t>
      </w:r>
      <w:r>
        <w:rPr>
          <w:color w:val="231F20"/>
        </w:rPr>
        <w:t>una</w:t>
      </w:r>
      <w:r>
        <w:rPr>
          <w:color w:val="231F20"/>
          <w:spacing w:val="-5"/>
        </w:rPr>
        <w:t> </w:t>
      </w:r>
      <w:r>
        <w:rPr>
          <w:color w:val="231F20"/>
        </w:rPr>
        <w:t>misma</w:t>
      </w:r>
      <w:r>
        <w:rPr>
          <w:color w:val="231F20"/>
          <w:spacing w:val="-5"/>
        </w:rPr>
        <w:t> </w:t>
      </w:r>
      <w:r>
        <w:rPr>
          <w:color w:val="231F20"/>
        </w:rPr>
        <w:t>cosa cuando han abrazado la línea de fuga que las convierte en piezas de una misma máquina de guerra. En estas condiciones,  hace  mucho  tiempo  que la vida ha dejado de ser personal, y que la obra ha dejado de ser literaria o textual” (Deleuze y </w:t>
      </w:r>
      <w:r>
        <w:rPr>
          <w:color w:val="231F20"/>
          <w:spacing w:val="-3"/>
        </w:rPr>
        <w:t>Parnet,  </w:t>
      </w:r>
      <w:r>
        <w:rPr>
          <w:color w:val="231F20"/>
        </w:rPr>
        <w:t>1980:  </w:t>
      </w:r>
      <w:r>
        <w:rPr>
          <w:color w:val="231F20"/>
          <w:spacing w:val="11"/>
        </w:rPr>
        <w:t> </w:t>
      </w:r>
      <w:r>
        <w:rPr>
          <w:color w:val="231F20"/>
        </w:rPr>
        <w:t>159).</w:t>
      </w:r>
    </w:p>
    <w:p>
      <w:pPr>
        <w:pStyle w:val="BodyText"/>
        <w:spacing w:before="7"/>
        <w:rPr>
          <w:sz w:val="25"/>
        </w:rPr>
      </w:pPr>
    </w:p>
    <w:p>
      <w:pPr>
        <w:pStyle w:val="Heading4"/>
        <w:ind w:left="116"/>
      </w:pPr>
      <w:r>
        <w:rPr>
          <w:color w:val="231F20"/>
          <w:w w:val="110"/>
        </w:rPr>
        <w:t>Líneas molares, moleculares y de fuga en “Las ruinas circulares”</w:t>
      </w:r>
    </w:p>
    <w:p>
      <w:pPr>
        <w:pStyle w:val="BodyText"/>
        <w:rPr>
          <w:rFonts w:ascii="Times New Roman"/>
          <w:b/>
        </w:rPr>
      </w:pPr>
    </w:p>
    <w:p>
      <w:pPr>
        <w:pStyle w:val="BodyText"/>
        <w:spacing w:line="307" w:lineRule="auto" w:before="134"/>
        <w:ind w:left="116" w:right="115"/>
        <w:jc w:val="both"/>
      </w:pPr>
      <w:r>
        <w:rPr>
          <w:color w:val="231F20"/>
        </w:rPr>
        <w:t>Bajo la premisa de que las diferencias de una línea con respecto a otra       se establecen entre las mismas líneas, “a pesar de que sean inmanentes unas respecto a otras, a pesar de que estén enmarañadas unas de otras” (Deleuze y </w:t>
      </w:r>
      <w:r>
        <w:rPr>
          <w:color w:val="231F20"/>
          <w:spacing w:val="-3"/>
        </w:rPr>
        <w:t>Parnet, </w:t>
      </w:r>
      <w:r>
        <w:rPr>
          <w:color w:val="231F20"/>
        </w:rPr>
        <w:t>1980: 162), en lo que sigue trataré de ubicar los </w:t>
      </w:r>
      <w:r>
        <w:rPr>
          <w:color w:val="231F20"/>
          <w:spacing w:val="-3"/>
        </w:rPr>
        <w:t>tres </w:t>
      </w:r>
      <w:r>
        <w:rPr>
          <w:color w:val="231F20"/>
        </w:rPr>
        <w:t>tipos</w:t>
      </w:r>
      <w:r>
        <w:rPr>
          <w:color w:val="231F20"/>
          <w:spacing w:val="22"/>
        </w:rPr>
        <w:t> </w:t>
      </w:r>
      <w:r>
        <w:rPr>
          <w:color w:val="231F20"/>
        </w:rPr>
        <w:t>de</w:t>
      </w:r>
      <w:r>
        <w:rPr>
          <w:color w:val="231F20"/>
          <w:spacing w:val="22"/>
        </w:rPr>
        <w:t> </w:t>
      </w:r>
      <w:r>
        <w:rPr>
          <w:color w:val="231F20"/>
        </w:rPr>
        <w:t>líneas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cuento</w:t>
      </w:r>
      <w:r>
        <w:rPr>
          <w:color w:val="231F20"/>
          <w:spacing w:val="22"/>
        </w:rPr>
        <w:t> </w:t>
      </w:r>
      <w:r>
        <w:rPr>
          <w:color w:val="231F20"/>
        </w:rPr>
        <w:t>de</w:t>
      </w:r>
      <w:r>
        <w:rPr>
          <w:color w:val="231F20"/>
          <w:spacing w:val="22"/>
        </w:rPr>
        <w:t> </w:t>
      </w:r>
      <w:r>
        <w:rPr>
          <w:color w:val="231F20"/>
          <w:spacing w:val="-3"/>
        </w:rPr>
        <w:t>Jorge</w:t>
      </w:r>
      <w:r>
        <w:rPr>
          <w:color w:val="231F20"/>
          <w:spacing w:val="22"/>
        </w:rPr>
        <w:t> </w:t>
      </w:r>
      <w:r>
        <w:rPr>
          <w:color w:val="231F20"/>
        </w:rPr>
        <w:t>Luis</w:t>
      </w:r>
      <w:r>
        <w:rPr>
          <w:color w:val="231F20"/>
          <w:spacing w:val="22"/>
        </w:rPr>
        <w:t> </w:t>
      </w:r>
      <w:r>
        <w:rPr>
          <w:color w:val="231F20"/>
        </w:rPr>
        <w:t>Borges</w:t>
      </w:r>
      <w:r>
        <w:rPr>
          <w:color w:val="231F20"/>
          <w:spacing w:val="22"/>
        </w:rPr>
        <w:t> </w:t>
      </w:r>
      <w:r>
        <w:rPr>
          <w:color w:val="231F20"/>
        </w:rPr>
        <w:t>que</w:t>
      </w:r>
      <w:r>
        <w:rPr>
          <w:color w:val="231F20"/>
          <w:spacing w:val="22"/>
        </w:rPr>
        <w:t> </w:t>
      </w:r>
      <w:r>
        <w:rPr>
          <w:color w:val="231F20"/>
        </w:rPr>
        <w:t>me</w:t>
      </w:r>
      <w:r>
        <w:rPr>
          <w:color w:val="231F20"/>
          <w:spacing w:val="22"/>
        </w:rPr>
        <w:t> </w:t>
      </w:r>
      <w:r>
        <w:rPr>
          <w:color w:val="231F20"/>
        </w:rPr>
        <w:t>ocupa.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rPr>
        <w:t>Deleuze, al explicar en qué consiste el esquizoanálisis, plantea </w:t>
      </w:r>
      <w:r>
        <w:rPr>
          <w:color w:val="231F20"/>
          <w:spacing w:val="-3"/>
        </w:rPr>
        <w:t>tres </w:t>
      </w:r>
      <w:r>
        <w:rPr>
          <w:color w:val="231F20"/>
        </w:rPr>
        <w:t>pasos a seguir que consisten en </w:t>
      </w:r>
      <w:r>
        <w:rPr>
          <w:color w:val="231F20"/>
          <w:spacing w:val="-3"/>
        </w:rPr>
        <w:t>identificar, </w:t>
      </w:r>
      <w:r>
        <w:rPr>
          <w:color w:val="231F20"/>
        </w:rPr>
        <w:t>en primer </w:t>
      </w:r>
      <w:r>
        <w:rPr>
          <w:color w:val="231F20"/>
          <w:spacing w:val="-5"/>
        </w:rPr>
        <w:t>lugar, </w:t>
      </w:r>
      <w:r>
        <w:rPr>
          <w:color w:val="231F20"/>
        </w:rPr>
        <w:t>las líneas molares, luego las moleculares y por último las de fuga (Deleuze y </w:t>
      </w:r>
      <w:r>
        <w:rPr>
          <w:color w:val="231F20"/>
          <w:spacing w:val="-4"/>
        </w:rPr>
        <w:t>Par- </w:t>
      </w:r>
      <w:r>
        <w:rPr>
          <w:color w:val="231F20"/>
          <w:spacing w:val="36"/>
        </w:rPr>
        <w:t> </w:t>
      </w:r>
      <w:r>
        <w:rPr>
          <w:color w:val="231F20"/>
        </w:rPr>
        <w:t>net, 1980: 162-163); sin embargo, antes había explicado que “en una sociedad, lo primero son las líneas, los movimientos de fuga que, lejos      de suponer una huida fuera de lo social, lejos de ser utópicos o inclu-         so ideológicos, son constitutivos del campo social, puesto que trazan su pendiente y sus fronteras, es </w:t>
      </w:r>
      <w:r>
        <w:rPr>
          <w:color w:val="231F20"/>
          <w:spacing w:val="-5"/>
        </w:rPr>
        <w:t>decir, </w:t>
      </w:r>
      <w:r>
        <w:rPr>
          <w:color w:val="231F20"/>
        </w:rPr>
        <w:t>todo el devenir” (Deleuze y </w:t>
      </w:r>
      <w:r>
        <w:rPr>
          <w:color w:val="231F20"/>
          <w:spacing w:val="-3"/>
        </w:rPr>
        <w:t>Parnet, </w:t>
      </w:r>
      <w:r>
        <w:rPr>
          <w:color w:val="231F20"/>
        </w:rPr>
        <w:t>1980:</w:t>
      </w:r>
      <w:r>
        <w:rPr>
          <w:color w:val="231F20"/>
          <w:spacing w:val="14"/>
        </w:rPr>
        <w:t> </w:t>
      </w:r>
      <w:r>
        <w:rPr>
          <w:color w:val="231F20"/>
        </w:rPr>
        <w:t>153).</w:t>
      </w:r>
    </w:p>
    <w:p>
      <w:pPr>
        <w:pStyle w:val="BodyText"/>
        <w:spacing w:line="307" w:lineRule="auto"/>
        <w:ind w:left="117" w:right="115" w:firstLine="396"/>
        <w:jc w:val="both"/>
      </w:pPr>
      <w:r>
        <w:rPr>
          <w:color w:val="231F20"/>
          <w:w w:val="105"/>
        </w:rPr>
        <w:t>De ahí que mi análisis comience exponiendo las líneas de fuga que aparecen en el cuento y que, por cierto, lo abren:</w:t>
      </w:r>
    </w:p>
    <w:p>
      <w:pPr>
        <w:pStyle w:val="BodyText"/>
        <w:spacing w:before="10"/>
        <w:rPr>
          <w:sz w:val="21"/>
        </w:rPr>
      </w:pPr>
    </w:p>
    <w:p>
      <w:pPr>
        <w:spacing w:line="271" w:lineRule="auto" w:before="0"/>
        <w:ind w:left="797" w:right="115" w:firstLine="0"/>
        <w:jc w:val="both"/>
        <w:rPr>
          <w:sz w:val="12"/>
        </w:rPr>
      </w:pPr>
      <w:r>
        <w:rPr>
          <w:color w:val="231F20"/>
          <w:w w:val="105"/>
          <w:sz w:val="18"/>
        </w:rPr>
        <w:t>nadie lo vio desembarcar en la unánime noche, nadie vio la canoa de bambú sumiéndose en el fango sagrado, pero a los pocos días nadie ignoraba que el hombre taciturno venía del sur y que su patria era una de</w:t>
      </w:r>
      <w:r>
        <w:rPr>
          <w:color w:val="231F20"/>
          <w:spacing w:val="-5"/>
          <w:w w:val="105"/>
          <w:sz w:val="18"/>
        </w:rPr>
        <w:t> </w:t>
      </w:r>
      <w:r>
        <w:rPr>
          <w:color w:val="231F20"/>
          <w:w w:val="105"/>
          <w:sz w:val="18"/>
        </w:rPr>
        <w:t>las</w:t>
      </w:r>
      <w:r>
        <w:rPr>
          <w:color w:val="231F20"/>
          <w:spacing w:val="-5"/>
          <w:w w:val="105"/>
          <w:sz w:val="18"/>
        </w:rPr>
        <w:t> </w:t>
      </w:r>
      <w:r>
        <w:rPr>
          <w:color w:val="231F20"/>
          <w:w w:val="105"/>
          <w:sz w:val="18"/>
        </w:rPr>
        <w:t>infinitas</w:t>
      </w:r>
      <w:r>
        <w:rPr>
          <w:color w:val="231F20"/>
          <w:spacing w:val="-5"/>
          <w:w w:val="105"/>
          <w:sz w:val="18"/>
        </w:rPr>
        <w:t> </w:t>
      </w:r>
      <w:r>
        <w:rPr>
          <w:color w:val="231F20"/>
          <w:w w:val="105"/>
          <w:sz w:val="18"/>
        </w:rPr>
        <w:t>aldeas</w:t>
      </w:r>
      <w:r>
        <w:rPr>
          <w:color w:val="231F20"/>
          <w:spacing w:val="-5"/>
          <w:w w:val="105"/>
          <w:sz w:val="18"/>
        </w:rPr>
        <w:t> </w:t>
      </w:r>
      <w:r>
        <w:rPr>
          <w:color w:val="231F20"/>
          <w:w w:val="105"/>
          <w:sz w:val="18"/>
        </w:rPr>
        <w:t>que</w:t>
      </w:r>
      <w:r>
        <w:rPr>
          <w:color w:val="231F20"/>
          <w:spacing w:val="-5"/>
          <w:w w:val="105"/>
          <w:sz w:val="18"/>
        </w:rPr>
        <w:t> </w:t>
      </w:r>
      <w:r>
        <w:rPr>
          <w:color w:val="231F20"/>
          <w:w w:val="105"/>
          <w:sz w:val="18"/>
        </w:rPr>
        <w:t>están</w:t>
      </w:r>
      <w:r>
        <w:rPr>
          <w:color w:val="231F20"/>
          <w:spacing w:val="-5"/>
          <w:w w:val="105"/>
          <w:sz w:val="18"/>
        </w:rPr>
        <w:t> </w:t>
      </w:r>
      <w:r>
        <w:rPr>
          <w:color w:val="231F20"/>
          <w:w w:val="105"/>
          <w:sz w:val="18"/>
        </w:rPr>
        <w:t>aguas</w:t>
      </w:r>
      <w:r>
        <w:rPr>
          <w:color w:val="231F20"/>
          <w:spacing w:val="-5"/>
          <w:w w:val="105"/>
          <w:sz w:val="18"/>
        </w:rPr>
        <w:t> </w:t>
      </w:r>
      <w:r>
        <w:rPr>
          <w:color w:val="231F20"/>
          <w:w w:val="105"/>
          <w:sz w:val="18"/>
        </w:rPr>
        <w:t>arriba,</w:t>
      </w:r>
      <w:r>
        <w:rPr>
          <w:color w:val="231F20"/>
          <w:spacing w:val="-5"/>
          <w:w w:val="105"/>
          <w:sz w:val="18"/>
        </w:rPr>
        <w:t> </w:t>
      </w:r>
      <w:r>
        <w:rPr>
          <w:color w:val="231F20"/>
          <w:w w:val="105"/>
          <w:sz w:val="18"/>
        </w:rPr>
        <w:t>en</w:t>
      </w:r>
      <w:r>
        <w:rPr>
          <w:color w:val="231F20"/>
          <w:spacing w:val="-5"/>
          <w:w w:val="105"/>
          <w:sz w:val="18"/>
        </w:rPr>
        <w:t> </w:t>
      </w:r>
      <w:r>
        <w:rPr>
          <w:color w:val="231F20"/>
          <w:w w:val="105"/>
          <w:sz w:val="18"/>
        </w:rPr>
        <w:t>el</w:t>
      </w:r>
      <w:r>
        <w:rPr>
          <w:color w:val="231F20"/>
          <w:spacing w:val="-5"/>
          <w:w w:val="105"/>
          <w:sz w:val="18"/>
        </w:rPr>
        <w:t> </w:t>
      </w:r>
      <w:r>
        <w:rPr>
          <w:color w:val="231F20"/>
          <w:w w:val="105"/>
          <w:sz w:val="18"/>
        </w:rPr>
        <w:t>flanco</w:t>
      </w:r>
      <w:r>
        <w:rPr>
          <w:color w:val="231F20"/>
          <w:spacing w:val="-6"/>
          <w:w w:val="105"/>
          <w:sz w:val="18"/>
        </w:rPr>
        <w:t> </w:t>
      </w:r>
      <w:r>
        <w:rPr>
          <w:color w:val="231F20"/>
          <w:w w:val="105"/>
          <w:sz w:val="18"/>
        </w:rPr>
        <w:t>violento</w:t>
      </w:r>
      <w:r>
        <w:rPr>
          <w:color w:val="231F20"/>
          <w:spacing w:val="-6"/>
          <w:w w:val="105"/>
          <w:sz w:val="18"/>
        </w:rPr>
        <w:t> </w:t>
      </w:r>
      <w:r>
        <w:rPr>
          <w:color w:val="231F20"/>
          <w:w w:val="105"/>
          <w:sz w:val="18"/>
        </w:rPr>
        <w:t>de</w:t>
      </w:r>
      <w:r>
        <w:rPr>
          <w:color w:val="231F20"/>
          <w:spacing w:val="-5"/>
          <w:w w:val="105"/>
          <w:sz w:val="18"/>
        </w:rPr>
        <w:t> </w:t>
      </w:r>
      <w:r>
        <w:rPr>
          <w:color w:val="231F20"/>
          <w:w w:val="105"/>
          <w:sz w:val="18"/>
        </w:rPr>
        <w:t>la montaña,</w:t>
      </w:r>
      <w:r>
        <w:rPr>
          <w:color w:val="231F20"/>
          <w:spacing w:val="-7"/>
          <w:w w:val="105"/>
          <w:sz w:val="18"/>
        </w:rPr>
        <w:t> </w:t>
      </w:r>
      <w:r>
        <w:rPr>
          <w:color w:val="231F20"/>
          <w:w w:val="105"/>
          <w:sz w:val="18"/>
        </w:rPr>
        <w:t>donde</w:t>
      </w:r>
      <w:r>
        <w:rPr>
          <w:color w:val="231F20"/>
          <w:spacing w:val="-6"/>
          <w:w w:val="105"/>
          <w:sz w:val="18"/>
        </w:rPr>
        <w:t> </w:t>
      </w:r>
      <w:r>
        <w:rPr>
          <w:color w:val="231F20"/>
          <w:w w:val="105"/>
          <w:sz w:val="18"/>
        </w:rPr>
        <w:t>el</w:t>
      </w:r>
      <w:r>
        <w:rPr>
          <w:color w:val="231F20"/>
          <w:spacing w:val="-7"/>
          <w:w w:val="105"/>
          <w:sz w:val="18"/>
        </w:rPr>
        <w:t> </w:t>
      </w:r>
      <w:r>
        <w:rPr>
          <w:color w:val="231F20"/>
          <w:w w:val="105"/>
          <w:sz w:val="18"/>
        </w:rPr>
        <w:t>idioma</w:t>
      </w:r>
      <w:r>
        <w:rPr>
          <w:color w:val="231F20"/>
          <w:spacing w:val="-7"/>
          <w:w w:val="105"/>
          <w:sz w:val="18"/>
        </w:rPr>
        <w:t> </w:t>
      </w:r>
      <w:r>
        <w:rPr>
          <w:color w:val="231F20"/>
          <w:w w:val="105"/>
          <w:sz w:val="18"/>
        </w:rPr>
        <w:t>zend</w:t>
      </w:r>
      <w:r>
        <w:rPr>
          <w:color w:val="231F20"/>
          <w:spacing w:val="-7"/>
          <w:w w:val="105"/>
          <w:sz w:val="18"/>
        </w:rPr>
        <w:t> </w:t>
      </w:r>
      <w:r>
        <w:rPr>
          <w:color w:val="231F20"/>
          <w:w w:val="105"/>
          <w:sz w:val="18"/>
        </w:rPr>
        <w:t>no</w:t>
      </w:r>
      <w:r>
        <w:rPr>
          <w:color w:val="231F20"/>
          <w:spacing w:val="-7"/>
          <w:w w:val="105"/>
          <w:sz w:val="18"/>
        </w:rPr>
        <w:t> </w:t>
      </w:r>
      <w:r>
        <w:rPr>
          <w:color w:val="231F20"/>
          <w:w w:val="105"/>
          <w:sz w:val="18"/>
        </w:rPr>
        <w:t>está</w:t>
      </w:r>
      <w:r>
        <w:rPr>
          <w:color w:val="231F20"/>
          <w:spacing w:val="-7"/>
          <w:w w:val="105"/>
          <w:sz w:val="18"/>
        </w:rPr>
        <w:t> </w:t>
      </w:r>
      <w:r>
        <w:rPr>
          <w:color w:val="231F20"/>
          <w:w w:val="105"/>
          <w:sz w:val="18"/>
        </w:rPr>
        <w:t>contaminado</w:t>
      </w:r>
      <w:r>
        <w:rPr>
          <w:color w:val="231F20"/>
          <w:spacing w:val="-7"/>
          <w:w w:val="105"/>
          <w:sz w:val="18"/>
        </w:rPr>
        <w:t> </w:t>
      </w:r>
      <w:r>
        <w:rPr>
          <w:color w:val="231F20"/>
          <w:w w:val="105"/>
          <w:sz w:val="18"/>
        </w:rPr>
        <w:t>de</w:t>
      </w:r>
      <w:r>
        <w:rPr>
          <w:color w:val="231F20"/>
          <w:spacing w:val="-7"/>
          <w:w w:val="105"/>
          <w:sz w:val="18"/>
        </w:rPr>
        <w:t> </w:t>
      </w:r>
      <w:r>
        <w:rPr>
          <w:color w:val="231F20"/>
          <w:w w:val="105"/>
          <w:sz w:val="18"/>
        </w:rPr>
        <w:t>griego</w:t>
      </w:r>
      <w:r>
        <w:rPr>
          <w:color w:val="231F20"/>
          <w:spacing w:val="-7"/>
          <w:w w:val="105"/>
          <w:sz w:val="18"/>
        </w:rPr>
        <w:t> </w:t>
      </w:r>
      <w:r>
        <w:rPr>
          <w:color w:val="231F20"/>
          <w:w w:val="105"/>
          <w:sz w:val="18"/>
        </w:rPr>
        <w:t>y</w:t>
      </w:r>
      <w:r>
        <w:rPr>
          <w:color w:val="231F20"/>
          <w:spacing w:val="-7"/>
          <w:w w:val="105"/>
          <w:sz w:val="18"/>
        </w:rPr>
        <w:t> </w:t>
      </w:r>
      <w:r>
        <w:rPr>
          <w:color w:val="231F20"/>
          <w:w w:val="105"/>
          <w:sz w:val="18"/>
        </w:rPr>
        <w:t>donde es</w:t>
      </w:r>
      <w:r>
        <w:rPr>
          <w:color w:val="231F20"/>
          <w:spacing w:val="-15"/>
          <w:w w:val="105"/>
          <w:sz w:val="18"/>
        </w:rPr>
        <w:t> </w:t>
      </w:r>
      <w:r>
        <w:rPr>
          <w:color w:val="231F20"/>
          <w:w w:val="105"/>
          <w:sz w:val="18"/>
        </w:rPr>
        <w:t>infrecuente</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lepra</w:t>
      </w:r>
      <w:r>
        <w:rPr>
          <w:color w:val="231F20"/>
          <w:spacing w:val="-15"/>
          <w:w w:val="105"/>
          <w:sz w:val="18"/>
        </w:rPr>
        <w:t> </w:t>
      </w:r>
      <w:r>
        <w:rPr>
          <w:color w:val="231F20"/>
          <w:w w:val="105"/>
          <w:sz w:val="18"/>
        </w:rPr>
        <w:t>(Borges,</w:t>
      </w:r>
      <w:r>
        <w:rPr>
          <w:color w:val="231F20"/>
          <w:spacing w:val="-15"/>
          <w:w w:val="105"/>
          <w:sz w:val="18"/>
        </w:rPr>
        <w:t> </w:t>
      </w:r>
      <w:r>
        <w:rPr>
          <w:color w:val="231F20"/>
          <w:w w:val="105"/>
          <w:sz w:val="18"/>
        </w:rPr>
        <w:t>2004a:</w:t>
      </w:r>
      <w:r>
        <w:rPr>
          <w:color w:val="231F20"/>
          <w:spacing w:val="-15"/>
          <w:w w:val="105"/>
          <w:sz w:val="18"/>
        </w:rPr>
        <w:t> </w:t>
      </w:r>
      <w:r>
        <w:rPr>
          <w:color w:val="231F20"/>
          <w:w w:val="105"/>
          <w:sz w:val="18"/>
        </w:rPr>
        <w:t>451).</w:t>
      </w:r>
      <w:r>
        <w:rPr>
          <w:color w:val="231F20"/>
          <w:w w:val="105"/>
          <w:position w:val="6"/>
          <w:sz w:val="12"/>
        </w:rPr>
        <w:t>1</w:t>
      </w:r>
    </w:p>
    <w:p>
      <w:pPr>
        <w:pStyle w:val="BodyText"/>
        <w:rPr>
          <w:sz w:val="29"/>
        </w:rPr>
      </w:pPr>
    </w:p>
    <w:p>
      <w:pPr>
        <w:pStyle w:val="BodyText"/>
        <w:spacing w:line="307" w:lineRule="auto"/>
        <w:ind w:left="117" w:right="114"/>
        <w:jc w:val="both"/>
      </w:pPr>
      <w:r>
        <w:rPr>
          <w:color w:val="231F20"/>
          <w:w w:val="105"/>
        </w:rPr>
        <w:t>Hay un </w:t>
      </w:r>
      <w:r>
        <w:rPr>
          <w:color w:val="231F20"/>
          <w:spacing w:val="-2"/>
          <w:w w:val="105"/>
        </w:rPr>
        <w:t>hombre </w:t>
      </w:r>
      <w:r>
        <w:rPr>
          <w:color w:val="231F20"/>
          <w:w w:val="105"/>
        </w:rPr>
        <w:t>que llega a un lugar sin ser visto, como si huyera: he aquí una línea de fuga, un individuo que se mueve y que abandona su territorio; Deleuze dice que “Las grandes aventuras geográficas de la historia son líneas de fuga” (Deleuze y </w:t>
      </w:r>
      <w:r>
        <w:rPr>
          <w:color w:val="231F20"/>
          <w:spacing w:val="-3"/>
          <w:w w:val="105"/>
        </w:rPr>
        <w:t>Parnet, </w:t>
      </w:r>
      <w:r>
        <w:rPr>
          <w:color w:val="231F20"/>
          <w:w w:val="105"/>
        </w:rPr>
        <w:t>1980: 154). Esta fuga, este</w:t>
      </w:r>
      <w:r>
        <w:rPr>
          <w:color w:val="231F20"/>
          <w:spacing w:val="-8"/>
          <w:w w:val="105"/>
        </w:rPr>
        <w:t> </w:t>
      </w:r>
      <w:r>
        <w:rPr>
          <w:color w:val="231F20"/>
          <w:w w:val="105"/>
        </w:rPr>
        <w:t>movimiento,</w:t>
      </w:r>
      <w:r>
        <w:rPr>
          <w:color w:val="231F20"/>
          <w:spacing w:val="-8"/>
          <w:w w:val="105"/>
        </w:rPr>
        <w:t> </w:t>
      </w:r>
      <w:r>
        <w:rPr>
          <w:color w:val="231F20"/>
          <w:w w:val="105"/>
        </w:rPr>
        <w:t>implica</w:t>
      </w:r>
      <w:r>
        <w:rPr>
          <w:color w:val="231F20"/>
          <w:spacing w:val="-8"/>
          <w:w w:val="105"/>
        </w:rPr>
        <w:t> </w:t>
      </w:r>
      <w:r>
        <w:rPr>
          <w:color w:val="231F20"/>
          <w:w w:val="105"/>
        </w:rPr>
        <w:t>una</w:t>
      </w:r>
      <w:r>
        <w:rPr>
          <w:color w:val="231F20"/>
          <w:spacing w:val="-9"/>
          <w:w w:val="105"/>
        </w:rPr>
        <w:t> </w:t>
      </w:r>
      <w:r>
        <w:rPr>
          <w:color w:val="231F20"/>
          <w:w w:val="105"/>
        </w:rPr>
        <w:t>desterritorialización.</w:t>
      </w:r>
      <w:r>
        <w:rPr>
          <w:color w:val="231F20"/>
          <w:spacing w:val="-8"/>
          <w:w w:val="105"/>
        </w:rPr>
        <w:t> </w:t>
      </w:r>
      <w:r>
        <w:rPr>
          <w:color w:val="231F20"/>
          <w:w w:val="105"/>
        </w:rPr>
        <w:t>El</w:t>
      </w:r>
      <w:r>
        <w:rPr>
          <w:color w:val="231F20"/>
          <w:spacing w:val="-9"/>
          <w:w w:val="105"/>
        </w:rPr>
        <w:t> </w:t>
      </w:r>
      <w:r>
        <w:rPr>
          <w:color w:val="231F20"/>
          <w:w w:val="105"/>
        </w:rPr>
        <w:t>individuo</w:t>
      </w:r>
      <w:r>
        <w:rPr>
          <w:color w:val="231F20"/>
          <w:spacing w:val="-8"/>
          <w:w w:val="105"/>
        </w:rPr>
        <w:t> </w:t>
      </w:r>
      <w:r>
        <w:rPr>
          <w:color w:val="231F20"/>
          <w:w w:val="105"/>
        </w:rPr>
        <w:t>del</w:t>
      </w:r>
      <w:r>
        <w:rPr>
          <w:color w:val="231F20"/>
          <w:spacing w:val="-8"/>
          <w:w w:val="105"/>
        </w:rPr>
        <w:t> </w:t>
      </w:r>
      <w:r>
        <w:rPr>
          <w:color w:val="231F20"/>
          <w:w w:val="105"/>
        </w:rPr>
        <w:t>que se habla ha dejado su territorio; pero uno de los peligros de la línea de fuga es que puede producir una acumulación de reterritorializaciones capaz</w:t>
      </w:r>
      <w:r>
        <w:rPr>
          <w:color w:val="231F20"/>
          <w:spacing w:val="-14"/>
          <w:w w:val="105"/>
        </w:rPr>
        <w:t> </w:t>
      </w:r>
      <w:r>
        <w:rPr>
          <w:color w:val="231F20"/>
          <w:w w:val="105"/>
        </w:rPr>
        <w:t>de</w:t>
      </w:r>
      <w:r>
        <w:rPr>
          <w:color w:val="231F20"/>
          <w:spacing w:val="-14"/>
          <w:w w:val="105"/>
        </w:rPr>
        <w:t> </w:t>
      </w:r>
      <w:r>
        <w:rPr>
          <w:color w:val="231F20"/>
          <w:w w:val="105"/>
        </w:rPr>
        <w:t>organizar</w:t>
      </w:r>
      <w:r>
        <w:rPr>
          <w:color w:val="231F20"/>
          <w:spacing w:val="-14"/>
          <w:w w:val="105"/>
        </w:rPr>
        <w:t> </w:t>
      </w:r>
      <w:r>
        <w:rPr>
          <w:color w:val="231F20"/>
          <w:w w:val="105"/>
        </w:rPr>
        <w:t>y</w:t>
      </w:r>
      <w:r>
        <w:rPr>
          <w:color w:val="231F20"/>
          <w:spacing w:val="-14"/>
          <w:w w:val="105"/>
        </w:rPr>
        <w:t> </w:t>
      </w:r>
      <w:r>
        <w:rPr>
          <w:color w:val="231F20"/>
          <w:w w:val="105"/>
        </w:rPr>
        <w:t>sobrecodificar</w:t>
      </w:r>
      <w:r>
        <w:rPr>
          <w:color w:val="231F20"/>
          <w:spacing w:val="-13"/>
          <w:w w:val="105"/>
        </w:rPr>
        <w:t> </w:t>
      </w:r>
      <w:r>
        <w:rPr>
          <w:color w:val="231F20"/>
          <w:w w:val="105"/>
        </w:rPr>
        <w:t>todos</w:t>
      </w:r>
      <w:r>
        <w:rPr>
          <w:color w:val="231F20"/>
          <w:spacing w:val="-14"/>
          <w:w w:val="105"/>
        </w:rPr>
        <w:t> </w:t>
      </w:r>
      <w:r>
        <w:rPr>
          <w:color w:val="231F20"/>
          <w:w w:val="105"/>
        </w:rPr>
        <w:t>los</w:t>
      </w:r>
      <w:r>
        <w:rPr>
          <w:color w:val="231F20"/>
          <w:spacing w:val="-14"/>
          <w:w w:val="105"/>
        </w:rPr>
        <w:t> </w:t>
      </w:r>
      <w:r>
        <w:rPr>
          <w:color w:val="231F20"/>
          <w:w w:val="105"/>
        </w:rPr>
        <w:t>segmentos</w:t>
      </w:r>
      <w:r>
        <w:rPr>
          <w:color w:val="231F20"/>
          <w:spacing w:val="-14"/>
          <w:w w:val="105"/>
        </w:rPr>
        <w:t> </w:t>
      </w:r>
      <w:r>
        <w:rPr>
          <w:color w:val="231F20"/>
          <w:w w:val="105"/>
        </w:rPr>
        <w:t>(convertirse</w:t>
      </w:r>
      <w:r>
        <w:rPr>
          <w:color w:val="231F20"/>
          <w:spacing w:val="-13"/>
          <w:w w:val="105"/>
        </w:rPr>
        <w:t> </w:t>
      </w:r>
      <w:r>
        <w:rPr>
          <w:color w:val="231F20"/>
          <w:w w:val="105"/>
        </w:rPr>
        <w:t>en una molaridad). a este peligro se expone el individuo si territorializa el templo en</w:t>
      </w:r>
      <w:r>
        <w:rPr>
          <w:color w:val="231F20"/>
          <w:spacing w:val="-10"/>
          <w:w w:val="105"/>
        </w:rPr>
        <w:t> </w:t>
      </w:r>
      <w:r>
        <w:rPr>
          <w:color w:val="231F20"/>
          <w:w w:val="105"/>
        </w:rPr>
        <w:t>ruinas.</w:t>
      </w:r>
    </w:p>
    <w:p>
      <w:pPr>
        <w:pStyle w:val="BodyText"/>
      </w:pPr>
    </w:p>
    <w:p>
      <w:pPr>
        <w:pStyle w:val="BodyText"/>
        <w:spacing w:before="1"/>
      </w:pPr>
    </w:p>
    <w:p>
      <w:pPr>
        <w:spacing w:line="280" w:lineRule="auto" w:before="0"/>
        <w:ind w:left="117" w:right="115" w:firstLine="396"/>
        <w:jc w:val="both"/>
        <w:rPr>
          <w:sz w:val="16"/>
        </w:rPr>
      </w:pPr>
      <w:r>
        <w:rPr>
          <w:color w:val="231F20"/>
          <w:position w:val="5"/>
          <w:sz w:val="11"/>
        </w:rPr>
        <w:t>1  </w:t>
      </w:r>
      <w:r>
        <w:rPr>
          <w:color w:val="231F20"/>
          <w:sz w:val="16"/>
        </w:rPr>
        <w:t>Citaré siempre esta edición, por lo que en adelante sólo anotaré el número de pági-  na</w:t>
      </w:r>
      <w:r>
        <w:rPr>
          <w:color w:val="231F20"/>
          <w:spacing w:val="14"/>
          <w:sz w:val="16"/>
        </w:rPr>
        <w:t> </w:t>
      </w:r>
      <w:r>
        <w:rPr>
          <w:color w:val="231F20"/>
          <w:sz w:val="16"/>
        </w:rPr>
        <w:t>entre</w:t>
      </w:r>
      <w:r>
        <w:rPr>
          <w:color w:val="231F20"/>
          <w:spacing w:val="14"/>
          <w:sz w:val="16"/>
        </w:rPr>
        <w:t> </w:t>
      </w:r>
      <w:r>
        <w:rPr>
          <w:color w:val="231F20"/>
          <w:sz w:val="16"/>
        </w:rPr>
        <w:t>paréntesis</w:t>
      </w:r>
      <w:r>
        <w:rPr>
          <w:color w:val="231F20"/>
          <w:spacing w:val="14"/>
          <w:sz w:val="16"/>
        </w:rPr>
        <w:t> </w:t>
      </w:r>
      <w:r>
        <w:rPr>
          <w:color w:val="231F20"/>
          <w:sz w:val="16"/>
        </w:rPr>
        <w:t>cuando</w:t>
      </w:r>
      <w:r>
        <w:rPr>
          <w:color w:val="231F20"/>
          <w:spacing w:val="14"/>
          <w:sz w:val="16"/>
        </w:rPr>
        <w:t> </w:t>
      </w:r>
      <w:r>
        <w:rPr>
          <w:color w:val="231F20"/>
          <w:sz w:val="16"/>
        </w:rPr>
        <w:t>se</w:t>
      </w:r>
      <w:r>
        <w:rPr>
          <w:color w:val="231F20"/>
          <w:spacing w:val="14"/>
          <w:sz w:val="16"/>
        </w:rPr>
        <w:t> </w:t>
      </w:r>
      <w:r>
        <w:rPr>
          <w:color w:val="231F20"/>
          <w:sz w:val="16"/>
        </w:rPr>
        <w:t>trate</w:t>
      </w:r>
      <w:r>
        <w:rPr>
          <w:color w:val="231F20"/>
          <w:spacing w:val="14"/>
          <w:sz w:val="16"/>
        </w:rPr>
        <w:t> </w:t>
      </w:r>
      <w:r>
        <w:rPr>
          <w:color w:val="231F20"/>
          <w:sz w:val="16"/>
        </w:rPr>
        <w:t>del</w:t>
      </w:r>
      <w:r>
        <w:rPr>
          <w:color w:val="231F20"/>
          <w:spacing w:val="14"/>
          <w:sz w:val="16"/>
        </w:rPr>
        <w:t> </w:t>
      </w:r>
      <w:r>
        <w:rPr>
          <w:color w:val="231F20"/>
          <w:sz w:val="16"/>
        </w:rPr>
        <w:t>cuento</w:t>
      </w:r>
      <w:r>
        <w:rPr>
          <w:color w:val="231F20"/>
          <w:spacing w:val="14"/>
          <w:sz w:val="16"/>
        </w:rPr>
        <w:t> </w:t>
      </w:r>
      <w:r>
        <w:rPr>
          <w:color w:val="231F20"/>
          <w:sz w:val="16"/>
        </w:rPr>
        <w:t>de</w:t>
      </w:r>
      <w:r>
        <w:rPr>
          <w:color w:val="231F20"/>
          <w:spacing w:val="14"/>
          <w:sz w:val="16"/>
        </w:rPr>
        <w:t> </w:t>
      </w:r>
      <w:r>
        <w:rPr>
          <w:color w:val="231F20"/>
          <w:sz w:val="16"/>
        </w:rPr>
        <w:t>Borges.</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Más adelante, la introducción del cuento destaca otro rasgo que confirma la línea de fuga: “nadie vio” a ese “hombre gris” que besó el fango y que subió hasta el recinto circular que ahora tiene “el color de la ceniza”; para el nómada todo es gris, todo es de su </w:t>
      </w:r>
      <w:r>
        <w:rPr>
          <w:color w:val="231F20"/>
          <w:spacing w:val="-4"/>
          <w:w w:val="105"/>
        </w:rPr>
        <w:t>color. </w:t>
      </w:r>
      <w:r>
        <w:rPr>
          <w:color w:val="231F20"/>
          <w:w w:val="105"/>
        </w:rPr>
        <w:t>a propósito de la línea de fuga, Deleuze y Guattari nos dicen: “Devenir como todo el mundo,</w:t>
      </w:r>
      <w:r>
        <w:rPr>
          <w:color w:val="231F20"/>
          <w:spacing w:val="-17"/>
          <w:w w:val="105"/>
        </w:rPr>
        <w:t> </w:t>
      </w:r>
      <w:r>
        <w:rPr>
          <w:color w:val="231F20"/>
          <w:w w:val="105"/>
        </w:rPr>
        <w:t>pero</w:t>
      </w:r>
      <w:r>
        <w:rPr>
          <w:color w:val="231F20"/>
          <w:spacing w:val="-17"/>
          <w:w w:val="105"/>
        </w:rPr>
        <w:t> </w:t>
      </w:r>
      <w:r>
        <w:rPr>
          <w:color w:val="231F20"/>
          <w:w w:val="105"/>
        </w:rPr>
        <w:t>precisamente</w:t>
      </w:r>
      <w:r>
        <w:rPr>
          <w:color w:val="231F20"/>
          <w:spacing w:val="-17"/>
          <w:w w:val="105"/>
        </w:rPr>
        <w:t> </w:t>
      </w:r>
      <w:r>
        <w:rPr>
          <w:color w:val="231F20"/>
          <w:w w:val="105"/>
        </w:rPr>
        <w:t>ese</w:t>
      </w:r>
      <w:r>
        <w:rPr>
          <w:color w:val="231F20"/>
          <w:spacing w:val="-17"/>
          <w:w w:val="105"/>
        </w:rPr>
        <w:t> </w:t>
      </w:r>
      <w:r>
        <w:rPr>
          <w:color w:val="231F20"/>
          <w:w w:val="105"/>
        </w:rPr>
        <w:t>sólo</w:t>
      </w:r>
      <w:r>
        <w:rPr>
          <w:color w:val="231F20"/>
          <w:spacing w:val="-17"/>
          <w:w w:val="105"/>
        </w:rPr>
        <w:t> </w:t>
      </w:r>
      <w:r>
        <w:rPr>
          <w:color w:val="231F20"/>
          <w:w w:val="105"/>
        </w:rPr>
        <w:t>es</w:t>
      </w:r>
      <w:r>
        <w:rPr>
          <w:color w:val="231F20"/>
          <w:spacing w:val="-17"/>
          <w:w w:val="105"/>
        </w:rPr>
        <w:t> </w:t>
      </w:r>
      <w:r>
        <w:rPr>
          <w:color w:val="231F20"/>
          <w:w w:val="105"/>
        </w:rPr>
        <w:t>un</w:t>
      </w:r>
      <w:r>
        <w:rPr>
          <w:color w:val="231F20"/>
          <w:spacing w:val="-17"/>
          <w:w w:val="105"/>
        </w:rPr>
        <w:t> </w:t>
      </w:r>
      <w:r>
        <w:rPr>
          <w:color w:val="231F20"/>
          <w:w w:val="105"/>
        </w:rPr>
        <w:t>devenir</w:t>
      </w:r>
      <w:r>
        <w:rPr>
          <w:color w:val="231F20"/>
          <w:spacing w:val="-16"/>
          <w:w w:val="105"/>
        </w:rPr>
        <w:t> </w:t>
      </w:r>
      <w:r>
        <w:rPr>
          <w:color w:val="231F20"/>
          <w:w w:val="105"/>
        </w:rPr>
        <w:t>para</w:t>
      </w:r>
      <w:r>
        <w:rPr>
          <w:color w:val="231F20"/>
          <w:spacing w:val="-17"/>
          <w:w w:val="105"/>
        </w:rPr>
        <w:t> </w:t>
      </w:r>
      <w:r>
        <w:rPr>
          <w:color w:val="231F20"/>
          <w:w w:val="105"/>
        </w:rPr>
        <w:t>aquel</w:t>
      </w:r>
      <w:r>
        <w:rPr>
          <w:color w:val="231F20"/>
          <w:spacing w:val="-17"/>
          <w:w w:val="105"/>
        </w:rPr>
        <w:t> </w:t>
      </w:r>
      <w:r>
        <w:rPr>
          <w:color w:val="231F20"/>
          <w:w w:val="105"/>
        </w:rPr>
        <w:t>que</w:t>
      </w:r>
      <w:r>
        <w:rPr>
          <w:color w:val="231F20"/>
          <w:spacing w:val="-17"/>
          <w:w w:val="105"/>
        </w:rPr>
        <w:t> </w:t>
      </w:r>
      <w:r>
        <w:rPr>
          <w:color w:val="231F20"/>
          <w:w w:val="105"/>
        </w:rPr>
        <w:t>sabe</w:t>
      </w:r>
      <w:r>
        <w:rPr>
          <w:color w:val="231F20"/>
          <w:spacing w:val="-17"/>
          <w:w w:val="105"/>
        </w:rPr>
        <w:t> </w:t>
      </w:r>
      <w:r>
        <w:rPr>
          <w:color w:val="231F20"/>
          <w:w w:val="105"/>
        </w:rPr>
        <w:t>no ser</w:t>
      </w:r>
      <w:r>
        <w:rPr>
          <w:color w:val="231F20"/>
          <w:spacing w:val="-16"/>
          <w:w w:val="105"/>
        </w:rPr>
        <w:t> </w:t>
      </w:r>
      <w:r>
        <w:rPr>
          <w:color w:val="231F20"/>
          <w:w w:val="105"/>
        </w:rPr>
        <w:t>nadie,</w:t>
      </w:r>
      <w:r>
        <w:rPr>
          <w:color w:val="231F20"/>
          <w:spacing w:val="-16"/>
          <w:w w:val="105"/>
        </w:rPr>
        <w:t> </w:t>
      </w:r>
      <w:r>
        <w:rPr>
          <w:color w:val="231F20"/>
          <w:w w:val="105"/>
        </w:rPr>
        <w:t>ya</w:t>
      </w:r>
      <w:r>
        <w:rPr>
          <w:color w:val="231F20"/>
          <w:spacing w:val="-16"/>
          <w:w w:val="105"/>
        </w:rPr>
        <w:t> </w:t>
      </w:r>
      <w:r>
        <w:rPr>
          <w:color w:val="231F20"/>
          <w:w w:val="105"/>
        </w:rPr>
        <w:t>no</w:t>
      </w:r>
      <w:r>
        <w:rPr>
          <w:color w:val="231F20"/>
          <w:spacing w:val="-16"/>
          <w:w w:val="105"/>
        </w:rPr>
        <w:t> </w:t>
      </w:r>
      <w:r>
        <w:rPr>
          <w:color w:val="231F20"/>
          <w:w w:val="105"/>
        </w:rPr>
        <w:t>ser</w:t>
      </w:r>
      <w:r>
        <w:rPr>
          <w:color w:val="231F20"/>
          <w:spacing w:val="-16"/>
          <w:w w:val="105"/>
        </w:rPr>
        <w:t> </w:t>
      </w:r>
      <w:r>
        <w:rPr>
          <w:color w:val="231F20"/>
          <w:w w:val="105"/>
        </w:rPr>
        <w:t>nadie.</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w w:val="105"/>
        </w:rPr>
        <w:t>pintado</w:t>
      </w:r>
      <w:r>
        <w:rPr>
          <w:color w:val="231F20"/>
          <w:spacing w:val="-16"/>
          <w:w w:val="105"/>
        </w:rPr>
        <w:t> </w:t>
      </w:r>
      <w:r>
        <w:rPr>
          <w:color w:val="231F20"/>
          <w:w w:val="105"/>
        </w:rPr>
        <w:t>gris</w:t>
      </w:r>
      <w:r>
        <w:rPr>
          <w:color w:val="231F20"/>
          <w:spacing w:val="-16"/>
          <w:w w:val="105"/>
        </w:rPr>
        <w:t> </w:t>
      </w:r>
      <w:r>
        <w:rPr>
          <w:color w:val="231F20"/>
          <w:w w:val="105"/>
        </w:rPr>
        <w:t>sobre</w:t>
      </w:r>
      <w:r>
        <w:rPr>
          <w:color w:val="231F20"/>
          <w:spacing w:val="-16"/>
          <w:w w:val="105"/>
        </w:rPr>
        <w:t> </w:t>
      </w:r>
      <w:r>
        <w:rPr>
          <w:color w:val="231F20"/>
          <w:w w:val="105"/>
        </w:rPr>
        <w:t>gris”</w:t>
      </w:r>
      <w:r>
        <w:rPr>
          <w:color w:val="231F20"/>
          <w:spacing w:val="-16"/>
          <w:w w:val="105"/>
        </w:rPr>
        <w:t> </w:t>
      </w:r>
      <w:r>
        <w:rPr>
          <w:color w:val="231F20"/>
          <w:w w:val="105"/>
        </w:rPr>
        <w:t>(2004:</w:t>
      </w:r>
      <w:r>
        <w:rPr>
          <w:color w:val="231F20"/>
          <w:spacing w:val="-16"/>
          <w:w w:val="105"/>
        </w:rPr>
        <w:t> </w:t>
      </w:r>
      <w:r>
        <w:rPr>
          <w:color w:val="231F20"/>
          <w:w w:val="105"/>
        </w:rPr>
        <w:t>202);</w:t>
      </w:r>
      <w:r>
        <w:rPr>
          <w:color w:val="231F20"/>
          <w:spacing w:val="-16"/>
          <w:w w:val="105"/>
        </w:rPr>
        <w:t> </w:t>
      </w:r>
      <w:r>
        <w:rPr>
          <w:color w:val="231F20"/>
          <w:w w:val="105"/>
        </w:rPr>
        <w:t>más adelante,</w:t>
      </w:r>
      <w:r>
        <w:rPr>
          <w:color w:val="231F20"/>
          <w:spacing w:val="-5"/>
          <w:w w:val="105"/>
        </w:rPr>
        <w:t> </w:t>
      </w:r>
      <w:r>
        <w:rPr>
          <w:color w:val="231F20"/>
          <w:w w:val="105"/>
        </w:rPr>
        <w:t>el</w:t>
      </w:r>
      <w:r>
        <w:rPr>
          <w:color w:val="231F20"/>
          <w:spacing w:val="-6"/>
          <w:w w:val="105"/>
        </w:rPr>
        <w:t> </w:t>
      </w:r>
      <w:r>
        <w:rPr>
          <w:color w:val="231F20"/>
          <w:w w:val="105"/>
        </w:rPr>
        <w:t>narrador</w:t>
      </w:r>
      <w:r>
        <w:rPr>
          <w:color w:val="231F20"/>
          <w:spacing w:val="-6"/>
          <w:w w:val="105"/>
        </w:rPr>
        <w:t> </w:t>
      </w:r>
      <w:r>
        <w:rPr>
          <w:color w:val="231F20"/>
          <w:w w:val="105"/>
        </w:rPr>
        <w:t>nos</w:t>
      </w:r>
      <w:r>
        <w:rPr>
          <w:color w:val="231F20"/>
          <w:spacing w:val="-6"/>
          <w:w w:val="105"/>
        </w:rPr>
        <w:t> </w:t>
      </w:r>
      <w:r>
        <w:rPr>
          <w:color w:val="231F20"/>
          <w:w w:val="105"/>
        </w:rPr>
        <w:t>confirma</w:t>
      </w:r>
      <w:r>
        <w:rPr>
          <w:color w:val="231F20"/>
          <w:spacing w:val="-6"/>
          <w:w w:val="105"/>
        </w:rPr>
        <w:t> </w:t>
      </w:r>
      <w:r>
        <w:rPr>
          <w:color w:val="231F20"/>
          <w:w w:val="105"/>
        </w:rPr>
        <w:t>este</w:t>
      </w:r>
      <w:r>
        <w:rPr>
          <w:color w:val="231F20"/>
          <w:spacing w:val="-6"/>
          <w:w w:val="105"/>
        </w:rPr>
        <w:t> </w:t>
      </w:r>
      <w:r>
        <w:rPr>
          <w:color w:val="231F20"/>
          <w:w w:val="105"/>
        </w:rPr>
        <w:t>“ser</w:t>
      </w:r>
      <w:r>
        <w:rPr>
          <w:color w:val="231F20"/>
          <w:spacing w:val="-6"/>
          <w:w w:val="105"/>
        </w:rPr>
        <w:t> </w:t>
      </w:r>
      <w:r>
        <w:rPr>
          <w:color w:val="231F20"/>
          <w:w w:val="105"/>
        </w:rPr>
        <w:t>nadie”</w:t>
      </w:r>
      <w:r>
        <w:rPr>
          <w:color w:val="231F20"/>
          <w:spacing w:val="-6"/>
          <w:w w:val="105"/>
        </w:rPr>
        <w:t> </w:t>
      </w:r>
      <w:r>
        <w:rPr>
          <w:color w:val="231F20"/>
          <w:w w:val="105"/>
        </w:rPr>
        <w:t>del</w:t>
      </w:r>
      <w:r>
        <w:rPr>
          <w:color w:val="231F20"/>
          <w:spacing w:val="-6"/>
          <w:w w:val="105"/>
        </w:rPr>
        <w:t> </w:t>
      </w:r>
      <w:r>
        <w:rPr>
          <w:color w:val="231F20"/>
          <w:w w:val="105"/>
        </w:rPr>
        <w:t>personaje,</w:t>
      </w:r>
      <w:r>
        <w:rPr>
          <w:color w:val="231F20"/>
          <w:spacing w:val="-6"/>
          <w:w w:val="105"/>
        </w:rPr>
        <w:t> </w:t>
      </w:r>
      <w:r>
        <w:rPr>
          <w:color w:val="231F20"/>
          <w:w w:val="105"/>
        </w:rPr>
        <w:t>cuan- do manifiesta que “si alguien le hubiera preguntado su propio nombre o cualquier rasgo de su vida </w:t>
      </w:r>
      <w:r>
        <w:rPr>
          <w:color w:val="231F20"/>
          <w:spacing w:val="-4"/>
          <w:w w:val="105"/>
        </w:rPr>
        <w:t>anterior, </w:t>
      </w:r>
      <w:r>
        <w:rPr>
          <w:color w:val="231F20"/>
          <w:w w:val="105"/>
        </w:rPr>
        <w:t>no habría acertado a responder” (p.</w:t>
      </w:r>
      <w:r>
        <w:rPr>
          <w:color w:val="231F20"/>
          <w:spacing w:val="-16"/>
          <w:w w:val="105"/>
        </w:rPr>
        <w:t> </w:t>
      </w:r>
      <w:r>
        <w:rPr>
          <w:color w:val="231F20"/>
          <w:w w:val="105"/>
        </w:rPr>
        <w:t>451).</w:t>
      </w:r>
    </w:p>
    <w:p>
      <w:pPr>
        <w:pStyle w:val="BodyText"/>
        <w:spacing w:line="307" w:lineRule="auto"/>
        <w:ind w:left="117" w:right="114" w:firstLine="396"/>
        <w:jc w:val="both"/>
      </w:pPr>
      <w:r>
        <w:rPr>
          <w:color w:val="231F20"/>
          <w:w w:val="105"/>
        </w:rPr>
        <w:t>El individuo reconoce el nuevo territorio. En cierta forma, el na- rrador</w:t>
      </w:r>
      <w:r>
        <w:rPr>
          <w:color w:val="231F20"/>
          <w:spacing w:val="-4"/>
          <w:w w:val="105"/>
        </w:rPr>
        <w:t> </w:t>
      </w:r>
      <w:r>
        <w:rPr>
          <w:color w:val="231F20"/>
          <w:w w:val="105"/>
        </w:rPr>
        <w:t>indica</w:t>
      </w:r>
      <w:r>
        <w:rPr>
          <w:color w:val="231F20"/>
          <w:spacing w:val="-4"/>
          <w:w w:val="105"/>
        </w:rPr>
        <w:t> </w:t>
      </w:r>
      <w:r>
        <w:rPr>
          <w:color w:val="231F20"/>
          <w:w w:val="105"/>
        </w:rPr>
        <w:t>que</w:t>
      </w:r>
      <w:r>
        <w:rPr>
          <w:color w:val="231F20"/>
          <w:spacing w:val="-4"/>
          <w:w w:val="105"/>
        </w:rPr>
        <w:t> </w:t>
      </w:r>
      <w:r>
        <w:rPr>
          <w:color w:val="231F20"/>
          <w:w w:val="105"/>
        </w:rPr>
        <w:t>lo</w:t>
      </w:r>
      <w:r>
        <w:rPr>
          <w:color w:val="231F20"/>
          <w:spacing w:val="-4"/>
          <w:w w:val="105"/>
        </w:rPr>
        <w:t> </w:t>
      </w:r>
      <w:r>
        <w:rPr>
          <w:color w:val="231F20"/>
          <w:w w:val="105"/>
        </w:rPr>
        <w:t>estaba</w:t>
      </w:r>
      <w:r>
        <w:rPr>
          <w:color w:val="231F20"/>
          <w:spacing w:val="-4"/>
          <w:w w:val="105"/>
        </w:rPr>
        <w:t> </w:t>
      </w:r>
      <w:r>
        <w:rPr>
          <w:color w:val="231F20"/>
          <w:w w:val="105"/>
        </w:rPr>
        <w:t>buscando,</w:t>
      </w:r>
      <w:r>
        <w:rPr>
          <w:color w:val="231F20"/>
          <w:spacing w:val="-4"/>
          <w:w w:val="105"/>
        </w:rPr>
        <w:t> </w:t>
      </w:r>
      <w:r>
        <w:rPr>
          <w:color w:val="231F20"/>
          <w:w w:val="105"/>
        </w:rPr>
        <w:t>pues</w:t>
      </w:r>
      <w:r>
        <w:rPr>
          <w:color w:val="231F20"/>
          <w:spacing w:val="-4"/>
          <w:w w:val="105"/>
        </w:rPr>
        <w:t> </w:t>
      </w:r>
      <w:r>
        <w:rPr>
          <w:color w:val="231F20"/>
          <w:w w:val="105"/>
        </w:rPr>
        <w:t>“sabía</w:t>
      </w:r>
      <w:r>
        <w:rPr>
          <w:color w:val="231F20"/>
          <w:spacing w:val="-4"/>
          <w:w w:val="105"/>
        </w:rPr>
        <w:t> </w:t>
      </w:r>
      <w:r>
        <w:rPr>
          <w:color w:val="231F20"/>
          <w:w w:val="105"/>
        </w:rPr>
        <w:t>que</w:t>
      </w:r>
      <w:r>
        <w:rPr>
          <w:color w:val="231F20"/>
          <w:spacing w:val="-4"/>
          <w:w w:val="105"/>
        </w:rPr>
        <w:t> </w:t>
      </w:r>
      <w:r>
        <w:rPr>
          <w:color w:val="231F20"/>
          <w:w w:val="105"/>
        </w:rPr>
        <w:t>ese</w:t>
      </w:r>
      <w:r>
        <w:rPr>
          <w:color w:val="231F20"/>
          <w:spacing w:val="-4"/>
          <w:w w:val="105"/>
        </w:rPr>
        <w:t> </w:t>
      </w:r>
      <w:r>
        <w:rPr>
          <w:color w:val="231F20"/>
          <w:w w:val="105"/>
        </w:rPr>
        <w:t>templo</w:t>
      </w:r>
      <w:r>
        <w:rPr>
          <w:color w:val="231F20"/>
          <w:spacing w:val="-4"/>
          <w:w w:val="105"/>
        </w:rPr>
        <w:t> </w:t>
      </w:r>
      <w:r>
        <w:rPr>
          <w:color w:val="231F20"/>
          <w:w w:val="105"/>
        </w:rPr>
        <w:t>era</w:t>
      </w:r>
      <w:r>
        <w:rPr>
          <w:color w:val="231F20"/>
          <w:spacing w:val="-4"/>
          <w:w w:val="105"/>
        </w:rPr>
        <w:t> </w:t>
      </w:r>
      <w:r>
        <w:rPr>
          <w:color w:val="231F20"/>
          <w:w w:val="105"/>
        </w:rPr>
        <w:t>el lugar que requería su invencible propósito”. Dos datos más se agregan: por un lado, el territorio es un templo en ruinas que “tuvo alguna vez  el color del fuego y ahora el de la ceniza”; se trata de “un recinto circu- lar que corona un </w:t>
      </w:r>
      <w:r>
        <w:rPr>
          <w:color w:val="231F20"/>
          <w:spacing w:val="-3"/>
          <w:w w:val="105"/>
        </w:rPr>
        <w:t>tigre </w:t>
      </w:r>
      <w:r>
        <w:rPr>
          <w:color w:val="231F20"/>
          <w:w w:val="105"/>
        </w:rPr>
        <w:t>o caballo de piedra”. </w:t>
      </w:r>
      <w:r>
        <w:rPr>
          <w:color w:val="231F20"/>
          <w:spacing w:val="-6"/>
          <w:w w:val="105"/>
        </w:rPr>
        <w:t>Por </w:t>
      </w:r>
      <w:r>
        <w:rPr>
          <w:color w:val="231F20"/>
          <w:w w:val="105"/>
        </w:rPr>
        <w:t>otro, el individuo que llega tiene un “invencible propósito”: “El propósito que lo guiaba no  era imposible, aunque sí sobrenatural. Quería soñar un hombre: quería soñarlo</w:t>
      </w:r>
      <w:r>
        <w:rPr>
          <w:color w:val="231F20"/>
          <w:spacing w:val="-6"/>
          <w:w w:val="105"/>
        </w:rPr>
        <w:t> </w:t>
      </w:r>
      <w:r>
        <w:rPr>
          <w:color w:val="231F20"/>
          <w:w w:val="105"/>
        </w:rPr>
        <w:t>con</w:t>
      </w:r>
      <w:r>
        <w:rPr>
          <w:color w:val="231F20"/>
          <w:spacing w:val="-6"/>
          <w:w w:val="105"/>
        </w:rPr>
        <w:t> </w:t>
      </w:r>
      <w:r>
        <w:rPr>
          <w:color w:val="231F20"/>
          <w:w w:val="105"/>
        </w:rPr>
        <w:t>integridad</w:t>
      </w:r>
      <w:r>
        <w:rPr>
          <w:color w:val="231F20"/>
          <w:spacing w:val="-6"/>
          <w:w w:val="105"/>
        </w:rPr>
        <w:t> </w:t>
      </w:r>
      <w:r>
        <w:rPr>
          <w:color w:val="231F20"/>
          <w:w w:val="105"/>
        </w:rPr>
        <w:t>minuciosa</w:t>
      </w:r>
      <w:r>
        <w:rPr>
          <w:color w:val="231F20"/>
          <w:spacing w:val="-6"/>
          <w:w w:val="105"/>
        </w:rPr>
        <w:t> </w:t>
      </w:r>
      <w:r>
        <w:rPr>
          <w:color w:val="231F20"/>
          <w:w w:val="105"/>
        </w:rPr>
        <w:t>e</w:t>
      </w:r>
      <w:r>
        <w:rPr>
          <w:color w:val="231F20"/>
          <w:spacing w:val="-6"/>
          <w:w w:val="105"/>
        </w:rPr>
        <w:t> </w:t>
      </w:r>
      <w:r>
        <w:rPr>
          <w:color w:val="231F20"/>
          <w:w w:val="105"/>
        </w:rPr>
        <w:t>imponerlo</w:t>
      </w:r>
      <w:r>
        <w:rPr>
          <w:color w:val="231F20"/>
          <w:spacing w:val="-5"/>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realidad”</w:t>
      </w:r>
      <w:r>
        <w:rPr>
          <w:color w:val="231F20"/>
          <w:spacing w:val="-6"/>
          <w:w w:val="105"/>
        </w:rPr>
        <w:t> </w:t>
      </w:r>
      <w:r>
        <w:rPr>
          <w:color w:val="231F20"/>
          <w:w w:val="105"/>
        </w:rPr>
        <w:t>(p.</w:t>
      </w:r>
      <w:r>
        <w:rPr>
          <w:color w:val="231F20"/>
          <w:spacing w:val="-6"/>
          <w:w w:val="105"/>
        </w:rPr>
        <w:t> </w:t>
      </w:r>
      <w:r>
        <w:rPr>
          <w:color w:val="231F20"/>
          <w:w w:val="105"/>
        </w:rPr>
        <w:t>451).</w:t>
      </w:r>
      <w:r>
        <w:rPr>
          <w:color w:val="231F20"/>
          <w:spacing w:val="-6"/>
          <w:w w:val="105"/>
        </w:rPr>
        <w:t> </w:t>
      </w:r>
      <w:r>
        <w:rPr>
          <w:color w:val="231F20"/>
          <w:w w:val="105"/>
        </w:rPr>
        <w:t>El nómada es un </w:t>
      </w:r>
      <w:r>
        <w:rPr>
          <w:color w:val="231F20"/>
          <w:spacing w:val="-3"/>
          <w:w w:val="105"/>
        </w:rPr>
        <w:t>soñador, </w:t>
      </w:r>
      <w:r>
        <w:rPr>
          <w:color w:val="231F20"/>
          <w:w w:val="105"/>
        </w:rPr>
        <w:t>literalmente; se dedica a soñar y pretende que el </w:t>
      </w:r>
      <w:r>
        <w:rPr>
          <w:color w:val="231F20"/>
          <w:spacing w:val="-2"/>
          <w:w w:val="105"/>
        </w:rPr>
        <w:t>hombre </w:t>
      </w:r>
      <w:r>
        <w:rPr>
          <w:color w:val="231F20"/>
          <w:w w:val="105"/>
        </w:rPr>
        <w:t>que sueñe, el </w:t>
      </w:r>
      <w:r>
        <w:rPr>
          <w:color w:val="231F20"/>
          <w:spacing w:val="-2"/>
          <w:w w:val="105"/>
        </w:rPr>
        <w:t>hombre </w:t>
      </w:r>
      <w:r>
        <w:rPr>
          <w:color w:val="231F20"/>
          <w:w w:val="105"/>
        </w:rPr>
        <w:t>que pueda construir en sus sueños, se integre a la realidad. se trata de un mago </w:t>
      </w:r>
      <w:r>
        <w:rPr>
          <w:color w:val="231F20"/>
          <w:spacing w:val="-3"/>
          <w:w w:val="105"/>
        </w:rPr>
        <w:t>soñador, </w:t>
      </w:r>
      <w:r>
        <w:rPr>
          <w:color w:val="231F20"/>
          <w:w w:val="105"/>
        </w:rPr>
        <w:t>pero también de un </w:t>
      </w:r>
      <w:r>
        <w:rPr>
          <w:color w:val="231F20"/>
          <w:spacing w:val="-4"/>
          <w:w w:val="105"/>
        </w:rPr>
        <w:t>creador.</w:t>
      </w:r>
      <w:r>
        <w:rPr>
          <w:color w:val="231F20"/>
          <w:spacing w:val="-15"/>
          <w:w w:val="105"/>
        </w:rPr>
        <w:t> </w:t>
      </w:r>
      <w:r>
        <w:rPr>
          <w:color w:val="231F20"/>
          <w:spacing w:val="-4"/>
          <w:w w:val="105"/>
        </w:rPr>
        <w:t>Para</w:t>
      </w:r>
      <w:r>
        <w:rPr>
          <w:color w:val="231F20"/>
          <w:spacing w:val="-15"/>
          <w:w w:val="105"/>
        </w:rPr>
        <w:t> </w:t>
      </w:r>
      <w:r>
        <w:rPr>
          <w:color w:val="231F20"/>
          <w:w w:val="105"/>
        </w:rPr>
        <w:t>Deleuze</w:t>
      </w:r>
      <w:r>
        <w:rPr>
          <w:color w:val="231F20"/>
          <w:spacing w:val="-16"/>
          <w:w w:val="105"/>
        </w:rPr>
        <w:t> </w:t>
      </w:r>
      <w:r>
        <w:rPr>
          <w:color w:val="231F20"/>
          <w:w w:val="105"/>
        </w:rPr>
        <w:t>“la</w:t>
      </w:r>
      <w:r>
        <w:rPr>
          <w:color w:val="231F20"/>
          <w:spacing w:val="-16"/>
          <w:w w:val="105"/>
        </w:rPr>
        <w:t> </w:t>
      </w:r>
      <w:r>
        <w:rPr>
          <w:color w:val="231F20"/>
          <w:w w:val="105"/>
        </w:rPr>
        <w:t>creación</w:t>
      </w:r>
      <w:r>
        <w:rPr>
          <w:color w:val="231F20"/>
          <w:spacing w:val="-15"/>
          <w:w w:val="105"/>
        </w:rPr>
        <w:t> </w:t>
      </w:r>
      <w:r>
        <w:rPr>
          <w:color w:val="231F20"/>
          <w:w w:val="105"/>
        </w:rPr>
        <w:t>siempre</w:t>
      </w:r>
      <w:r>
        <w:rPr>
          <w:color w:val="231F20"/>
          <w:spacing w:val="-15"/>
          <w:w w:val="105"/>
        </w:rPr>
        <w:t> </w:t>
      </w:r>
      <w:r>
        <w:rPr>
          <w:color w:val="231F20"/>
          <w:w w:val="105"/>
        </w:rPr>
        <w:t>se</w:t>
      </w:r>
      <w:r>
        <w:rPr>
          <w:color w:val="231F20"/>
          <w:spacing w:val="-15"/>
          <w:w w:val="105"/>
        </w:rPr>
        <w:t> </w:t>
      </w:r>
      <w:r>
        <w:rPr>
          <w:color w:val="231F20"/>
          <w:w w:val="105"/>
        </w:rPr>
        <w:t>produce</w:t>
      </w:r>
      <w:r>
        <w:rPr>
          <w:color w:val="231F20"/>
          <w:spacing w:val="-16"/>
          <w:w w:val="105"/>
        </w:rPr>
        <w:t> </w:t>
      </w:r>
      <w:r>
        <w:rPr>
          <w:color w:val="231F20"/>
          <w:w w:val="105"/>
        </w:rPr>
        <w:t>sobre</w:t>
      </w:r>
      <w:r>
        <w:rPr>
          <w:color w:val="231F20"/>
          <w:spacing w:val="-15"/>
          <w:w w:val="105"/>
        </w:rPr>
        <w:t> </w:t>
      </w:r>
      <w:r>
        <w:rPr>
          <w:color w:val="231F20"/>
          <w:w w:val="105"/>
        </w:rPr>
        <w:t>una</w:t>
      </w:r>
      <w:r>
        <w:rPr>
          <w:color w:val="231F20"/>
          <w:spacing w:val="-15"/>
          <w:w w:val="105"/>
        </w:rPr>
        <w:t> </w:t>
      </w:r>
      <w:r>
        <w:rPr>
          <w:color w:val="231F20"/>
          <w:w w:val="105"/>
        </w:rPr>
        <w:t>línea</w:t>
      </w:r>
      <w:r>
        <w:rPr>
          <w:color w:val="231F20"/>
          <w:spacing w:val="-15"/>
          <w:w w:val="105"/>
        </w:rPr>
        <w:t> </w:t>
      </w:r>
      <w:r>
        <w:rPr>
          <w:color w:val="231F20"/>
          <w:w w:val="105"/>
        </w:rPr>
        <w:t>de fuga, y no porque se fantasee o se sueñe, sino al contrario, porque uno traza</w:t>
      </w:r>
      <w:r>
        <w:rPr>
          <w:color w:val="231F20"/>
          <w:spacing w:val="-10"/>
          <w:w w:val="105"/>
        </w:rPr>
        <w:t> </w:t>
      </w:r>
      <w:r>
        <w:rPr>
          <w:color w:val="231F20"/>
          <w:w w:val="105"/>
        </w:rPr>
        <w:t>sobre</w:t>
      </w:r>
      <w:r>
        <w:rPr>
          <w:color w:val="231F20"/>
          <w:spacing w:val="-10"/>
          <w:w w:val="105"/>
        </w:rPr>
        <w:t> </w:t>
      </w:r>
      <w:r>
        <w:rPr>
          <w:color w:val="231F20"/>
          <w:w w:val="105"/>
        </w:rPr>
        <w:t>ella</w:t>
      </w:r>
      <w:r>
        <w:rPr>
          <w:color w:val="231F20"/>
          <w:spacing w:val="-10"/>
          <w:w w:val="105"/>
        </w:rPr>
        <w:t> </w:t>
      </w:r>
      <w:r>
        <w:rPr>
          <w:color w:val="231F20"/>
          <w:w w:val="105"/>
        </w:rPr>
        <w:t>algo</w:t>
      </w:r>
      <w:r>
        <w:rPr>
          <w:color w:val="231F20"/>
          <w:spacing w:val="-10"/>
          <w:w w:val="105"/>
        </w:rPr>
        <w:t> </w:t>
      </w:r>
      <w:r>
        <w:rPr>
          <w:color w:val="231F20"/>
          <w:spacing w:val="-3"/>
          <w:w w:val="105"/>
        </w:rPr>
        <w:t>real</w:t>
      </w:r>
      <w:r>
        <w:rPr>
          <w:color w:val="231F20"/>
          <w:spacing w:val="-10"/>
          <w:w w:val="105"/>
        </w:rPr>
        <w:t> </w:t>
      </w:r>
      <w:r>
        <w:rPr>
          <w:color w:val="231F20"/>
          <w:w w:val="105"/>
        </w:rPr>
        <w:t>y</w:t>
      </w:r>
      <w:r>
        <w:rPr>
          <w:color w:val="231F20"/>
          <w:spacing w:val="-10"/>
          <w:w w:val="105"/>
        </w:rPr>
        <w:t> </w:t>
      </w:r>
      <w:r>
        <w:rPr>
          <w:color w:val="231F20"/>
          <w:w w:val="105"/>
        </w:rPr>
        <w:t>construye</w:t>
      </w:r>
      <w:r>
        <w:rPr>
          <w:color w:val="231F20"/>
          <w:spacing w:val="-10"/>
          <w:w w:val="105"/>
        </w:rPr>
        <w:t> </w:t>
      </w:r>
      <w:r>
        <w:rPr>
          <w:color w:val="231F20"/>
          <w:w w:val="105"/>
        </w:rPr>
        <w:t>un</w:t>
      </w:r>
      <w:r>
        <w:rPr>
          <w:color w:val="231F20"/>
          <w:spacing w:val="-10"/>
          <w:w w:val="105"/>
        </w:rPr>
        <w:t> </w:t>
      </w:r>
      <w:r>
        <w:rPr>
          <w:color w:val="231F20"/>
          <w:w w:val="105"/>
        </w:rPr>
        <w:t>plano</w:t>
      </w:r>
      <w:r>
        <w:rPr>
          <w:color w:val="231F20"/>
          <w:spacing w:val="-10"/>
          <w:w w:val="105"/>
        </w:rPr>
        <w:t> </w:t>
      </w:r>
      <w:r>
        <w:rPr>
          <w:color w:val="231F20"/>
          <w:w w:val="105"/>
        </w:rPr>
        <w:t>de</w:t>
      </w:r>
      <w:r>
        <w:rPr>
          <w:color w:val="231F20"/>
          <w:spacing w:val="-10"/>
          <w:w w:val="105"/>
        </w:rPr>
        <w:t> </w:t>
      </w:r>
      <w:r>
        <w:rPr>
          <w:color w:val="231F20"/>
          <w:w w:val="105"/>
        </w:rPr>
        <w:t>consistencia”</w:t>
      </w:r>
      <w:r>
        <w:rPr>
          <w:color w:val="231F20"/>
          <w:spacing w:val="-10"/>
          <w:w w:val="105"/>
        </w:rPr>
        <w:t> </w:t>
      </w:r>
      <w:r>
        <w:rPr>
          <w:color w:val="231F20"/>
          <w:w w:val="105"/>
        </w:rPr>
        <w:t>(Deleuze y </w:t>
      </w:r>
      <w:r>
        <w:rPr>
          <w:color w:val="231F20"/>
          <w:spacing w:val="-3"/>
          <w:w w:val="105"/>
        </w:rPr>
        <w:t>Parnet, </w:t>
      </w:r>
      <w:r>
        <w:rPr>
          <w:color w:val="231F20"/>
          <w:w w:val="105"/>
        </w:rPr>
        <w:t>1980: 154). Este plano de consistencia de nuestro mago se da, precisamente,</w:t>
      </w:r>
      <w:r>
        <w:rPr>
          <w:color w:val="231F20"/>
          <w:spacing w:val="-8"/>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sueño,</w:t>
      </w:r>
      <w:r>
        <w:rPr>
          <w:color w:val="231F20"/>
          <w:spacing w:val="-9"/>
          <w:w w:val="105"/>
        </w:rPr>
        <w:t> </w:t>
      </w:r>
      <w:r>
        <w:rPr>
          <w:color w:val="231F20"/>
          <w:w w:val="105"/>
        </w:rPr>
        <w:t>pues</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pretende</w:t>
      </w:r>
      <w:r>
        <w:rPr>
          <w:color w:val="231F20"/>
          <w:spacing w:val="-9"/>
          <w:w w:val="105"/>
        </w:rPr>
        <w:t> </w:t>
      </w:r>
      <w:r>
        <w:rPr>
          <w:color w:val="231F20"/>
          <w:w w:val="105"/>
        </w:rPr>
        <w:t>es</w:t>
      </w:r>
      <w:r>
        <w:rPr>
          <w:color w:val="231F20"/>
          <w:spacing w:val="-9"/>
          <w:w w:val="105"/>
        </w:rPr>
        <w:t> </w:t>
      </w:r>
      <w:r>
        <w:rPr>
          <w:color w:val="231F20"/>
          <w:w w:val="105"/>
        </w:rPr>
        <w:t>acercar</w:t>
      </w:r>
      <w:r>
        <w:rPr>
          <w:color w:val="231F20"/>
          <w:spacing w:val="-9"/>
          <w:w w:val="105"/>
        </w:rPr>
        <w:t> </w:t>
      </w:r>
      <w:r>
        <w:rPr>
          <w:color w:val="231F20"/>
          <w:w w:val="105"/>
        </w:rPr>
        <w:t>esa</w:t>
      </w:r>
      <w:r>
        <w:rPr>
          <w:color w:val="231F20"/>
          <w:spacing w:val="-9"/>
          <w:w w:val="105"/>
        </w:rPr>
        <w:t> </w:t>
      </w:r>
      <w:r>
        <w:rPr>
          <w:color w:val="231F20"/>
          <w:w w:val="105"/>
        </w:rPr>
        <w:t>imagina- ción-creación a su realidad, extraer algo del sueño; por ello, como más adelante se aprecia, realiza acciones en su realidad que le sirven para fabricar</w:t>
      </w:r>
      <w:r>
        <w:rPr>
          <w:color w:val="231F20"/>
          <w:spacing w:val="-7"/>
          <w:w w:val="105"/>
        </w:rPr>
        <w:t> </w:t>
      </w:r>
      <w:r>
        <w:rPr>
          <w:color w:val="231F20"/>
          <w:w w:val="105"/>
        </w:rPr>
        <w:t>su</w:t>
      </w:r>
      <w:r>
        <w:rPr>
          <w:color w:val="231F20"/>
          <w:spacing w:val="-7"/>
          <w:w w:val="105"/>
        </w:rPr>
        <w:t> </w:t>
      </w:r>
      <w:r>
        <w:rPr>
          <w:color w:val="231F20"/>
          <w:w w:val="105"/>
        </w:rPr>
        <w:t>creación</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sueño,</w:t>
      </w:r>
      <w:r>
        <w:rPr>
          <w:color w:val="231F20"/>
          <w:spacing w:val="-7"/>
          <w:w w:val="105"/>
        </w:rPr>
        <w:t> </w:t>
      </w:r>
      <w:r>
        <w:rPr>
          <w:color w:val="231F20"/>
          <w:w w:val="105"/>
        </w:rPr>
        <w:t>como</w:t>
      </w:r>
      <w:r>
        <w:rPr>
          <w:color w:val="231F20"/>
          <w:spacing w:val="-7"/>
          <w:w w:val="105"/>
        </w:rPr>
        <w:t> </w:t>
      </w:r>
      <w:r>
        <w:rPr>
          <w:color w:val="231F20"/>
          <w:spacing w:val="-6"/>
          <w:w w:val="105"/>
        </w:rPr>
        <w:t>rezar.</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rPr>
        <w:t>Es en este punto donde la historia se toca, por primera vez, con el  mito judío del Golem, descrito por Borges en el </w:t>
      </w:r>
      <w:r>
        <w:rPr>
          <w:i/>
          <w:color w:val="231F20"/>
        </w:rPr>
        <w:t>Manual de zoología fan- </w:t>
      </w:r>
      <w:r>
        <w:rPr>
          <w:i/>
          <w:color w:val="231F20"/>
        </w:rPr>
        <w:t>ttásttica</w:t>
      </w:r>
      <w:r>
        <w:rPr>
          <w:color w:val="231F20"/>
        </w:rPr>
        <w:t>: el rabino Judah Loew ben Bezabel construyó un </w:t>
      </w:r>
      <w:r>
        <w:rPr>
          <w:color w:val="231F20"/>
          <w:spacing w:val="-2"/>
        </w:rPr>
        <w:t>hombre </w:t>
      </w:r>
      <w:r>
        <w:rPr>
          <w:color w:val="231F20"/>
        </w:rPr>
        <w:t>artificial para que le ayudara en las labores de la sinagoga; ese </w:t>
      </w:r>
      <w:r>
        <w:rPr>
          <w:color w:val="231F20"/>
          <w:spacing w:val="-2"/>
        </w:rPr>
        <w:t>hombre </w:t>
      </w:r>
      <w:r>
        <w:rPr>
          <w:color w:val="231F20"/>
        </w:rPr>
        <w:t>artificial se llamó Golem y su “sorda y vegetativa” vida sólo duraba durante el día (el rabino se la infundía con una llave); pero un día el rabino olvidó “sacar      el sello de la boca del Golem” y éste cayó en un frenesí que lo hizo que- brantar todo lo que encontró a su paso. al final, el rabino logra romper      el sello que lo animaba (Borges, 1957: 80-82). El mago, como el rabino, quiere fabricar un </w:t>
      </w:r>
      <w:r>
        <w:rPr>
          <w:color w:val="231F20"/>
          <w:spacing w:val="-2"/>
        </w:rPr>
        <w:t>hombre </w:t>
      </w:r>
      <w:r>
        <w:rPr>
          <w:color w:val="231F20"/>
        </w:rPr>
        <w:t>artificialmente, pero, además, pretende expe- rimentar</w:t>
      </w:r>
      <w:r>
        <w:rPr>
          <w:color w:val="231F20"/>
          <w:spacing w:val="20"/>
        </w:rPr>
        <w:t> </w:t>
      </w:r>
      <w:r>
        <w:rPr>
          <w:color w:val="231F20"/>
        </w:rPr>
        <w:t>el</w:t>
      </w:r>
      <w:r>
        <w:rPr>
          <w:color w:val="231F20"/>
          <w:spacing w:val="20"/>
        </w:rPr>
        <w:t> </w:t>
      </w:r>
      <w:r>
        <w:rPr>
          <w:color w:val="231F20"/>
        </w:rPr>
        <w:t>poder</w:t>
      </w:r>
      <w:r>
        <w:rPr>
          <w:color w:val="231F20"/>
          <w:spacing w:val="20"/>
        </w:rPr>
        <w:t> </w:t>
      </w:r>
      <w:r>
        <w:rPr>
          <w:color w:val="231F20"/>
        </w:rPr>
        <w:t>ser</w:t>
      </w:r>
      <w:r>
        <w:rPr>
          <w:color w:val="231F20"/>
          <w:spacing w:val="20"/>
        </w:rPr>
        <w:t> </w:t>
      </w:r>
      <w:r>
        <w:rPr>
          <w:color w:val="231F20"/>
        </w:rPr>
        <w:t>un</w:t>
      </w:r>
      <w:r>
        <w:rPr>
          <w:color w:val="231F20"/>
          <w:spacing w:val="20"/>
        </w:rPr>
        <w:t> </w:t>
      </w:r>
      <w:r>
        <w:rPr>
          <w:color w:val="231F20"/>
        </w:rPr>
        <w:t>dios</w:t>
      </w:r>
      <w:r>
        <w:rPr>
          <w:color w:val="231F20"/>
          <w:spacing w:val="21"/>
        </w:rPr>
        <w:t> </w:t>
      </w:r>
      <w:r>
        <w:rPr>
          <w:color w:val="231F20"/>
        </w:rPr>
        <w:t>que</w:t>
      </w:r>
      <w:r>
        <w:rPr>
          <w:color w:val="231F20"/>
          <w:spacing w:val="20"/>
        </w:rPr>
        <w:t> </w:t>
      </w:r>
      <w:r>
        <w:rPr>
          <w:color w:val="231F20"/>
        </w:rPr>
        <w:t>infunde</w:t>
      </w:r>
      <w:r>
        <w:rPr>
          <w:color w:val="231F20"/>
          <w:spacing w:val="20"/>
        </w:rPr>
        <w:t> </w:t>
      </w:r>
      <w:r>
        <w:rPr>
          <w:color w:val="231F20"/>
        </w:rPr>
        <w:t>la</w:t>
      </w:r>
      <w:r>
        <w:rPr>
          <w:color w:val="231F20"/>
          <w:spacing w:val="20"/>
        </w:rPr>
        <w:t> </w:t>
      </w:r>
      <w:r>
        <w:rPr>
          <w:color w:val="231F20"/>
        </w:rPr>
        <w:t>vida.</w:t>
      </w:r>
    </w:p>
    <w:p>
      <w:pPr>
        <w:pStyle w:val="BodyText"/>
        <w:spacing w:line="307" w:lineRule="auto"/>
        <w:ind w:left="117" w:right="114" w:firstLine="396"/>
        <w:jc w:val="both"/>
      </w:pPr>
      <w:r>
        <w:rPr>
          <w:color w:val="231F20"/>
        </w:rPr>
        <w:t>sin embargo, la línea de fuga del mago se trocará al llegar al tem-     plo en ruinas, pues como el narrador ya ha advertido, andaba en busca     de él y se identifica con él, lo que provocará una territorialización. Más adelante, la voz narradora dice que este </w:t>
      </w:r>
      <w:r>
        <w:rPr>
          <w:color w:val="231F20"/>
          <w:spacing w:val="-5"/>
        </w:rPr>
        <w:t>lugar, </w:t>
      </w:r>
      <w:r>
        <w:rPr>
          <w:color w:val="231F20"/>
        </w:rPr>
        <w:t>“inhabitado y despedaza- do”, le convenía porque  era “un mínimo de mundo  visible; la cercanía     de los leñadores también, porque éstos se encargaban de subvenir a sus necesidades frugales. El arroz y las frutas de su tributo eran pábulo sufi- ciente para su cuerpo, consagrado a la única tarea de dormir y soñar”. El templo es lo que el </w:t>
      </w:r>
      <w:r>
        <w:rPr>
          <w:color w:val="231F20"/>
          <w:spacing w:val="-2"/>
        </w:rPr>
        <w:t>hombre </w:t>
      </w:r>
      <w:r>
        <w:rPr>
          <w:color w:val="231F20"/>
        </w:rPr>
        <w:t>buscaba, así, troca la línea de fuga del mago  por una línea </w:t>
      </w:r>
      <w:r>
        <w:rPr>
          <w:color w:val="231F20"/>
          <w:spacing w:val="-3"/>
        </w:rPr>
        <w:t>molecular, </w:t>
      </w:r>
      <w:r>
        <w:rPr>
          <w:color w:val="231F20"/>
        </w:rPr>
        <w:t>pues ahora reterritorializará el recinto antaño sagrado,</w:t>
      </w:r>
      <w:r>
        <w:rPr>
          <w:color w:val="231F20"/>
          <w:spacing w:val="19"/>
        </w:rPr>
        <w:t> </w:t>
      </w:r>
      <w:r>
        <w:rPr>
          <w:color w:val="231F20"/>
        </w:rPr>
        <w:t>pero</w:t>
      </w:r>
      <w:r>
        <w:rPr>
          <w:color w:val="231F20"/>
          <w:spacing w:val="19"/>
        </w:rPr>
        <w:t> </w:t>
      </w:r>
      <w:r>
        <w:rPr>
          <w:color w:val="231F20"/>
        </w:rPr>
        <w:t>vacío,</w:t>
      </w:r>
      <w:r>
        <w:rPr>
          <w:color w:val="231F20"/>
          <w:spacing w:val="19"/>
        </w:rPr>
        <w:t> </w:t>
      </w:r>
      <w:r>
        <w:rPr>
          <w:color w:val="231F20"/>
        </w:rPr>
        <w:t>y</w:t>
      </w:r>
      <w:r>
        <w:rPr>
          <w:color w:val="231F20"/>
          <w:spacing w:val="19"/>
        </w:rPr>
        <w:t> </w:t>
      </w:r>
      <w:r>
        <w:rPr>
          <w:color w:val="231F20"/>
        </w:rPr>
        <w:t>lo</w:t>
      </w:r>
      <w:r>
        <w:rPr>
          <w:color w:val="231F20"/>
          <w:spacing w:val="19"/>
        </w:rPr>
        <w:t> </w:t>
      </w:r>
      <w:r>
        <w:rPr>
          <w:color w:val="231F20"/>
        </w:rPr>
        <w:t>convertirá</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sitio</w:t>
      </w:r>
      <w:r>
        <w:rPr>
          <w:color w:val="231F20"/>
          <w:spacing w:val="19"/>
        </w:rPr>
        <w:t> </w:t>
      </w:r>
      <w:r>
        <w:rPr>
          <w:color w:val="231F20"/>
        </w:rPr>
        <w:t>de</w:t>
      </w:r>
      <w:r>
        <w:rPr>
          <w:color w:val="231F20"/>
          <w:spacing w:val="19"/>
        </w:rPr>
        <w:t> </w:t>
      </w:r>
      <w:r>
        <w:rPr>
          <w:color w:val="231F20"/>
        </w:rPr>
        <w:t>confianza.</w:t>
      </w:r>
    </w:p>
    <w:p>
      <w:pPr>
        <w:pStyle w:val="BodyText"/>
        <w:spacing w:line="307" w:lineRule="auto"/>
        <w:ind w:left="117" w:right="114" w:firstLine="396"/>
        <w:jc w:val="both"/>
      </w:pPr>
      <w:r>
        <w:rPr>
          <w:color w:val="231F20"/>
          <w:w w:val="105"/>
        </w:rPr>
        <w:t>En un mismo individuo pueden existir las </w:t>
      </w:r>
      <w:r>
        <w:rPr>
          <w:color w:val="231F20"/>
          <w:spacing w:val="-3"/>
          <w:w w:val="105"/>
        </w:rPr>
        <w:t>tres </w:t>
      </w:r>
      <w:r>
        <w:rPr>
          <w:color w:val="231F20"/>
          <w:w w:val="105"/>
        </w:rPr>
        <w:t>líneas expuestas  por Deleuze y Guattari, pues, como se ha dicho, están enmarañadas. incluso, Deleuze dice que a veces puede haber </w:t>
      </w:r>
      <w:r>
        <w:rPr>
          <w:color w:val="231F20"/>
          <w:spacing w:val="-3"/>
          <w:w w:val="105"/>
        </w:rPr>
        <w:t>tres </w:t>
      </w:r>
      <w:r>
        <w:rPr>
          <w:color w:val="231F20"/>
          <w:w w:val="105"/>
        </w:rPr>
        <w:t>líneas, a veces dos y a</w:t>
      </w:r>
      <w:r>
        <w:rPr>
          <w:color w:val="231F20"/>
          <w:spacing w:val="-5"/>
          <w:w w:val="105"/>
        </w:rPr>
        <w:t> </w:t>
      </w:r>
      <w:r>
        <w:rPr>
          <w:color w:val="231F20"/>
          <w:w w:val="105"/>
        </w:rPr>
        <w:t>veces</w:t>
      </w:r>
      <w:r>
        <w:rPr>
          <w:color w:val="231F20"/>
          <w:spacing w:val="-5"/>
          <w:w w:val="105"/>
        </w:rPr>
        <w:t> </w:t>
      </w:r>
      <w:r>
        <w:rPr>
          <w:color w:val="231F20"/>
          <w:w w:val="105"/>
        </w:rPr>
        <w:t>sólo</w:t>
      </w:r>
      <w:r>
        <w:rPr>
          <w:color w:val="231F20"/>
          <w:spacing w:val="-5"/>
          <w:w w:val="105"/>
        </w:rPr>
        <w:t> </w:t>
      </w:r>
      <w:r>
        <w:rPr>
          <w:color w:val="231F20"/>
          <w:w w:val="105"/>
        </w:rPr>
        <w:t>una</w:t>
      </w:r>
      <w:r>
        <w:rPr>
          <w:color w:val="231F20"/>
          <w:spacing w:val="-5"/>
          <w:w w:val="105"/>
        </w:rPr>
        <w:t> </w:t>
      </w:r>
      <w:r>
        <w:rPr>
          <w:color w:val="231F20"/>
          <w:w w:val="105"/>
        </w:rPr>
        <w:t>“muy</w:t>
      </w:r>
      <w:r>
        <w:rPr>
          <w:color w:val="231F20"/>
          <w:spacing w:val="-5"/>
          <w:w w:val="105"/>
        </w:rPr>
        <w:t> </w:t>
      </w:r>
      <w:r>
        <w:rPr>
          <w:color w:val="231F20"/>
          <w:w w:val="105"/>
        </w:rPr>
        <w:t>embrollada”.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ocasiones</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que</w:t>
      </w:r>
      <w:r>
        <w:rPr>
          <w:color w:val="231F20"/>
          <w:spacing w:val="-5"/>
          <w:w w:val="105"/>
        </w:rPr>
        <w:t> </w:t>
      </w:r>
      <w:r>
        <w:rPr>
          <w:color w:val="231F20"/>
          <w:w w:val="105"/>
        </w:rPr>
        <w:t>sólo</w:t>
      </w:r>
      <w:r>
        <w:rPr>
          <w:color w:val="231F20"/>
          <w:spacing w:val="-5"/>
          <w:w w:val="105"/>
        </w:rPr>
        <w:t> </w:t>
      </w:r>
      <w:r>
        <w:rPr>
          <w:color w:val="231F20"/>
          <w:w w:val="105"/>
        </w:rPr>
        <w:t>hay una,</w:t>
      </w:r>
      <w:r>
        <w:rPr>
          <w:color w:val="231F20"/>
          <w:spacing w:val="-8"/>
          <w:w w:val="105"/>
        </w:rPr>
        <w:t> </w:t>
      </w:r>
      <w:r>
        <w:rPr>
          <w:color w:val="231F20"/>
          <w:w w:val="105"/>
        </w:rPr>
        <w:t>nos</w:t>
      </w:r>
      <w:r>
        <w:rPr>
          <w:color w:val="231F20"/>
          <w:spacing w:val="-8"/>
          <w:w w:val="105"/>
        </w:rPr>
        <w:t> </w:t>
      </w:r>
      <w:r>
        <w:rPr>
          <w:color w:val="231F20"/>
          <w:w w:val="105"/>
        </w:rPr>
        <w:t>dice</w:t>
      </w:r>
      <w:r>
        <w:rPr>
          <w:color w:val="231F20"/>
          <w:spacing w:val="-8"/>
          <w:w w:val="105"/>
        </w:rPr>
        <w:t> </w:t>
      </w:r>
      <w:r>
        <w:rPr>
          <w:color w:val="231F20"/>
          <w:w w:val="105"/>
        </w:rPr>
        <w:t>que</w:t>
      </w:r>
      <w:r>
        <w:rPr>
          <w:color w:val="231F20"/>
          <w:spacing w:val="-8"/>
          <w:w w:val="105"/>
        </w:rPr>
        <w:t> </w:t>
      </w:r>
      <w:r>
        <w:rPr>
          <w:color w:val="231F20"/>
          <w:w w:val="105"/>
        </w:rPr>
        <w:t>es</w:t>
      </w:r>
      <w:r>
        <w:rPr>
          <w:color w:val="231F20"/>
          <w:spacing w:val="-8"/>
          <w:w w:val="105"/>
        </w:rPr>
        <w:t> </w:t>
      </w:r>
      <w:r>
        <w:rPr>
          <w:color w:val="231F20"/>
          <w:w w:val="105"/>
        </w:rPr>
        <w:t>porque</w:t>
      </w:r>
      <w:r>
        <w:rPr>
          <w:color w:val="231F20"/>
          <w:spacing w:val="-8"/>
          <w:w w:val="105"/>
        </w:rPr>
        <w:t> </w:t>
      </w:r>
      <w:r>
        <w:rPr>
          <w:color w:val="231F20"/>
          <w:w w:val="105"/>
        </w:rPr>
        <w:t>“la</w:t>
      </w:r>
      <w:r>
        <w:rPr>
          <w:color w:val="231F20"/>
          <w:spacing w:val="-8"/>
          <w:w w:val="105"/>
        </w:rPr>
        <w:t> </w:t>
      </w:r>
      <w:r>
        <w:rPr>
          <w:color w:val="231F20"/>
          <w:w w:val="105"/>
        </w:rPr>
        <w:t>primera</w:t>
      </w:r>
      <w:r>
        <w:rPr>
          <w:color w:val="231F20"/>
          <w:spacing w:val="-8"/>
          <w:w w:val="105"/>
        </w:rPr>
        <w:t> </w:t>
      </w:r>
      <w:r>
        <w:rPr>
          <w:color w:val="231F20"/>
          <w:w w:val="105"/>
        </w:rPr>
        <w:t>línea</w:t>
      </w:r>
      <w:r>
        <w:rPr>
          <w:color w:val="231F20"/>
          <w:spacing w:val="-8"/>
          <w:w w:val="105"/>
        </w:rPr>
        <w:t> </w:t>
      </w:r>
      <w:r>
        <w:rPr>
          <w:color w:val="231F20"/>
          <w:w w:val="105"/>
        </w:rPr>
        <w:t>de</w:t>
      </w:r>
      <w:r>
        <w:rPr>
          <w:color w:val="231F20"/>
          <w:spacing w:val="-8"/>
          <w:w w:val="105"/>
        </w:rPr>
        <w:t> </w:t>
      </w:r>
      <w:r>
        <w:rPr>
          <w:color w:val="231F20"/>
          <w:w w:val="105"/>
        </w:rPr>
        <w:t>fuga,</w:t>
      </w:r>
      <w:r>
        <w:rPr>
          <w:color w:val="231F20"/>
          <w:spacing w:val="-9"/>
          <w:w w:val="105"/>
        </w:rPr>
        <w:t> </w:t>
      </w:r>
      <w:r>
        <w:rPr>
          <w:color w:val="231F20"/>
          <w:w w:val="105"/>
        </w:rPr>
        <w:t>de</w:t>
      </w:r>
      <w:r>
        <w:rPr>
          <w:color w:val="231F20"/>
          <w:spacing w:val="-8"/>
          <w:w w:val="105"/>
        </w:rPr>
        <w:t> </w:t>
      </w:r>
      <w:r>
        <w:rPr>
          <w:color w:val="231F20"/>
          <w:w w:val="105"/>
        </w:rPr>
        <w:t>linde</w:t>
      </w:r>
      <w:r>
        <w:rPr>
          <w:color w:val="231F20"/>
          <w:spacing w:val="-8"/>
          <w:w w:val="105"/>
        </w:rPr>
        <w:t> </w:t>
      </w:r>
      <w:r>
        <w:rPr>
          <w:color w:val="231F20"/>
          <w:w w:val="105"/>
        </w:rPr>
        <w:t>o</w:t>
      </w:r>
      <w:r>
        <w:rPr>
          <w:color w:val="231F20"/>
          <w:spacing w:val="-8"/>
          <w:w w:val="105"/>
        </w:rPr>
        <w:t> </w:t>
      </w:r>
      <w:r>
        <w:rPr>
          <w:color w:val="231F20"/>
          <w:w w:val="105"/>
        </w:rPr>
        <w:t>de</w:t>
      </w:r>
      <w:r>
        <w:rPr>
          <w:color w:val="231F20"/>
          <w:spacing w:val="-8"/>
          <w:w w:val="105"/>
        </w:rPr>
        <w:t> </w:t>
      </w:r>
      <w:r>
        <w:rPr>
          <w:color w:val="231F20"/>
          <w:w w:val="105"/>
        </w:rPr>
        <w:t>fron- tera,</w:t>
      </w:r>
      <w:r>
        <w:rPr>
          <w:color w:val="231F20"/>
          <w:spacing w:val="-13"/>
          <w:w w:val="105"/>
        </w:rPr>
        <w:t> </w:t>
      </w:r>
      <w:r>
        <w:rPr>
          <w:color w:val="231F20"/>
          <w:w w:val="105"/>
        </w:rPr>
        <w:t>[…]</w:t>
      </w:r>
      <w:r>
        <w:rPr>
          <w:color w:val="231F20"/>
          <w:spacing w:val="-13"/>
          <w:w w:val="105"/>
        </w:rPr>
        <w:t> </w:t>
      </w:r>
      <w:r>
        <w:rPr>
          <w:color w:val="231F20"/>
          <w:w w:val="105"/>
        </w:rPr>
        <w:t>se</w:t>
      </w:r>
      <w:r>
        <w:rPr>
          <w:color w:val="231F20"/>
          <w:spacing w:val="-13"/>
          <w:w w:val="105"/>
        </w:rPr>
        <w:t> </w:t>
      </w:r>
      <w:r>
        <w:rPr>
          <w:color w:val="231F20"/>
          <w:w w:val="105"/>
        </w:rPr>
        <w:t>relativiza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segunda</w:t>
      </w:r>
      <w:r>
        <w:rPr>
          <w:color w:val="231F20"/>
          <w:spacing w:val="-13"/>
          <w:w w:val="105"/>
        </w:rPr>
        <w:t> </w:t>
      </w:r>
      <w:r>
        <w:rPr>
          <w:color w:val="231F20"/>
          <w:w w:val="105"/>
        </w:rPr>
        <w:t>[la</w:t>
      </w:r>
      <w:r>
        <w:rPr>
          <w:color w:val="231F20"/>
          <w:spacing w:val="-13"/>
          <w:w w:val="105"/>
        </w:rPr>
        <w:t> </w:t>
      </w:r>
      <w:r>
        <w:rPr>
          <w:color w:val="231F20"/>
          <w:spacing w:val="-3"/>
          <w:w w:val="105"/>
        </w:rPr>
        <w:t>molecular,</w:t>
      </w:r>
      <w:r>
        <w:rPr>
          <w:color w:val="231F20"/>
          <w:spacing w:val="-13"/>
          <w:w w:val="105"/>
        </w:rPr>
        <w:t> </w:t>
      </w:r>
      <w:r>
        <w:rPr>
          <w:color w:val="231F20"/>
          <w:w w:val="105"/>
        </w:rPr>
        <w:t>y]</w:t>
      </w:r>
      <w:r>
        <w:rPr>
          <w:color w:val="231F20"/>
          <w:spacing w:val="-13"/>
          <w:w w:val="105"/>
        </w:rPr>
        <w:t> </w:t>
      </w:r>
      <w:r>
        <w:rPr>
          <w:color w:val="231F20"/>
          <w:w w:val="105"/>
        </w:rPr>
        <w:t>se</w:t>
      </w:r>
      <w:r>
        <w:rPr>
          <w:color w:val="231F20"/>
          <w:spacing w:val="-13"/>
          <w:w w:val="105"/>
        </w:rPr>
        <w:t> </w:t>
      </w:r>
      <w:r>
        <w:rPr>
          <w:color w:val="231F20"/>
          <w:w w:val="105"/>
        </w:rPr>
        <w:t>deja</w:t>
      </w:r>
      <w:r>
        <w:rPr>
          <w:color w:val="231F20"/>
          <w:spacing w:val="-13"/>
          <w:w w:val="105"/>
        </w:rPr>
        <w:t> </w:t>
      </w:r>
      <w:r>
        <w:rPr>
          <w:color w:val="231F20"/>
          <w:w w:val="105"/>
        </w:rPr>
        <w:t>interceptar</w:t>
      </w:r>
      <w:r>
        <w:rPr>
          <w:color w:val="231F20"/>
          <w:spacing w:val="-13"/>
          <w:w w:val="105"/>
        </w:rPr>
        <w:t> </w:t>
      </w:r>
      <w:r>
        <w:rPr>
          <w:color w:val="231F20"/>
          <w:w w:val="105"/>
        </w:rPr>
        <w:t>o cortar</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tercera</w:t>
      </w:r>
      <w:r>
        <w:rPr>
          <w:color w:val="231F20"/>
          <w:spacing w:val="-10"/>
          <w:w w:val="105"/>
        </w:rPr>
        <w:t> </w:t>
      </w:r>
      <w:r>
        <w:rPr>
          <w:color w:val="231F20"/>
          <w:w w:val="105"/>
        </w:rPr>
        <w:t>[la</w:t>
      </w:r>
      <w:r>
        <w:rPr>
          <w:color w:val="231F20"/>
          <w:spacing w:val="-10"/>
          <w:w w:val="105"/>
        </w:rPr>
        <w:t> </w:t>
      </w:r>
      <w:r>
        <w:rPr>
          <w:color w:val="231F20"/>
          <w:w w:val="105"/>
        </w:rPr>
        <w:t>molar]”</w:t>
      </w:r>
      <w:r>
        <w:rPr>
          <w:color w:val="231F20"/>
          <w:spacing w:val="-10"/>
          <w:w w:val="105"/>
        </w:rPr>
        <w:t> </w:t>
      </w:r>
      <w:r>
        <w:rPr>
          <w:color w:val="231F20"/>
          <w:w w:val="105"/>
        </w:rPr>
        <w:t>(Deleuze</w:t>
      </w:r>
      <w:r>
        <w:rPr>
          <w:color w:val="231F20"/>
          <w:spacing w:val="-10"/>
          <w:w w:val="105"/>
        </w:rPr>
        <w:t> </w:t>
      </w:r>
      <w:r>
        <w:rPr>
          <w:color w:val="231F20"/>
          <w:w w:val="105"/>
        </w:rPr>
        <w:t>y</w:t>
      </w:r>
      <w:r>
        <w:rPr>
          <w:color w:val="231F20"/>
          <w:spacing w:val="-10"/>
          <w:w w:val="105"/>
        </w:rPr>
        <w:t> </w:t>
      </w:r>
      <w:r>
        <w:rPr>
          <w:color w:val="231F20"/>
          <w:spacing w:val="-3"/>
          <w:w w:val="105"/>
        </w:rPr>
        <w:t>Parnet,</w:t>
      </w:r>
      <w:r>
        <w:rPr>
          <w:color w:val="231F20"/>
          <w:spacing w:val="-10"/>
          <w:w w:val="105"/>
        </w:rPr>
        <w:t> </w:t>
      </w:r>
      <w:r>
        <w:rPr>
          <w:color w:val="231F20"/>
          <w:w w:val="105"/>
        </w:rPr>
        <w:t>1980:</w:t>
      </w:r>
      <w:r>
        <w:rPr>
          <w:color w:val="231F20"/>
          <w:spacing w:val="-10"/>
          <w:w w:val="105"/>
        </w:rPr>
        <w:t> </w:t>
      </w:r>
      <w:r>
        <w:rPr>
          <w:color w:val="231F20"/>
          <w:w w:val="105"/>
        </w:rPr>
        <w:t>154).</w:t>
      </w:r>
    </w:p>
    <w:p>
      <w:pPr>
        <w:pStyle w:val="BodyText"/>
        <w:spacing w:line="307" w:lineRule="auto"/>
        <w:ind w:left="117" w:right="115" w:firstLine="396"/>
        <w:jc w:val="both"/>
      </w:pPr>
      <w:r>
        <w:rPr>
          <w:color w:val="231F20"/>
        </w:rPr>
        <w:t>En este caso parece que la línea de fuga se ha relativizado en una molecular  cuando  el  mago  encuentra  el  lugar  ideal  para  llevar  a cabo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su “invencible propósito”. Deleuze abunda en las líneas moleculares al explicar que en ellas “las desterritorializaciones sólo son relativas, puesto que siempre están compensadas por re-territorializaciones que les impo- nen tantos giros y desvíos como equilibrios y estabilizaciones” (Deleuze     y </w:t>
      </w:r>
      <w:r>
        <w:rPr>
          <w:color w:val="231F20"/>
          <w:spacing w:val="-3"/>
        </w:rPr>
        <w:t>Parnet,  </w:t>
      </w:r>
      <w:r>
        <w:rPr>
          <w:color w:val="231F20"/>
        </w:rPr>
        <w:t>1980:</w:t>
      </w:r>
      <w:r>
        <w:rPr>
          <w:color w:val="231F20"/>
          <w:spacing w:val="20"/>
        </w:rPr>
        <w:t> </w:t>
      </w:r>
      <w:r>
        <w:rPr>
          <w:color w:val="231F20"/>
        </w:rPr>
        <w:t>154).</w:t>
      </w:r>
    </w:p>
    <w:p>
      <w:pPr>
        <w:pStyle w:val="BodyText"/>
        <w:spacing w:line="307" w:lineRule="auto"/>
        <w:ind w:left="117" w:right="115" w:firstLine="396"/>
        <w:jc w:val="both"/>
      </w:pPr>
      <w:r>
        <w:rPr>
          <w:color w:val="231F20"/>
          <w:w w:val="105"/>
        </w:rPr>
        <w:t>En</w:t>
      </w:r>
      <w:r>
        <w:rPr>
          <w:color w:val="231F20"/>
          <w:spacing w:val="-12"/>
          <w:w w:val="105"/>
        </w:rPr>
        <w:t> </w:t>
      </w:r>
      <w:r>
        <w:rPr>
          <w:i/>
          <w:color w:val="231F20"/>
          <w:w w:val="105"/>
        </w:rPr>
        <w:t>Mil</w:t>
      </w:r>
      <w:r>
        <w:rPr>
          <w:i/>
          <w:color w:val="231F20"/>
          <w:spacing w:val="-12"/>
          <w:w w:val="105"/>
        </w:rPr>
        <w:t> </w:t>
      </w:r>
      <w:r>
        <w:rPr>
          <w:i/>
          <w:color w:val="231F20"/>
          <w:w w:val="105"/>
        </w:rPr>
        <w:t>mesettas</w:t>
      </w:r>
      <w:r>
        <w:rPr>
          <w:color w:val="231F20"/>
          <w:w w:val="105"/>
        </w:rPr>
        <w:t>,</w:t>
      </w:r>
      <w:r>
        <w:rPr>
          <w:color w:val="231F20"/>
          <w:spacing w:val="-12"/>
          <w:w w:val="105"/>
        </w:rPr>
        <w:t> </w:t>
      </w:r>
      <w:r>
        <w:rPr>
          <w:color w:val="231F20"/>
          <w:w w:val="105"/>
        </w:rPr>
        <w:t>Deleuze</w:t>
      </w:r>
      <w:r>
        <w:rPr>
          <w:color w:val="231F20"/>
          <w:spacing w:val="-12"/>
          <w:w w:val="105"/>
        </w:rPr>
        <w:t> </w:t>
      </w:r>
      <w:r>
        <w:rPr>
          <w:color w:val="231F20"/>
          <w:w w:val="105"/>
        </w:rPr>
        <w:t>y</w:t>
      </w:r>
      <w:r>
        <w:rPr>
          <w:color w:val="231F20"/>
          <w:spacing w:val="-12"/>
          <w:w w:val="105"/>
        </w:rPr>
        <w:t> </w:t>
      </w:r>
      <w:r>
        <w:rPr>
          <w:color w:val="231F20"/>
          <w:w w:val="105"/>
        </w:rPr>
        <w:t>Guattari</w:t>
      </w:r>
      <w:r>
        <w:rPr>
          <w:color w:val="231F20"/>
          <w:spacing w:val="-11"/>
          <w:w w:val="105"/>
        </w:rPr>
        <w:t> </w:t>
      </w:r>
      <w:r>
        <w:rPr>
          <w:color w:val="231F20"/>
          <w:w w:val="105"/>
        </w:rPr>
        <w:t>agregan</w:t>
      </w:r>
      <w:r>
        <w:rPr>
          <w:color w:val="231F20"/>
          <w:spacing w:val="-12"/>
          <w:w w:val="105"/>
        </w:rPr>
        <w:t> </w:t>
      </w:r>
      <w:r>
        <w:rPr>
          <w:color w:val="231F20"/>
          <w:w w:val="105"/>
        </w:rPr>
        <w:t>que</w:t>
      </w:r>
      <w:r>
        <w:rPr>
          <w:color w:val="231F20"/>
          <w:spacing w:val="-12"/>
          <w:w w:val="105"/>
        </w:rPr>
        <w:t> </w:t>
      </w:r>
      <w:r>
        <w:rPr>
          <w:color w:val="231F20"/>
          <w:w w:val="105"/>
        </w:rPr>
        <w:t>“Es</w:t>
      </w:r>
      <w:r>
        <w:rPr>
          <w:color w:val="231F20"/>
          <w:spacing w:val="-12"/>
          <w:w w:val="105"/>
        </w:rPr>
        <w:t> </w:t>
      </w:r>
      <w:r>
        <w:rPr>
          <w:color w:val="231F20"/>
          <w:w w:val="105"/>
        </w:rPr>
        <w:t>curioso</w:t>
      </w:r>
      <w:r>
        <w:rPr>
          <w:color w:val="231F20"/>
          <w:spacing w:val="-12"/>
          <w:w w:val="105"/>
        </w:rPr>
        <w:t> </w:t>
      </w:r>
      <w:r>
        <w:rPr>
          <w:color w:val="231F20"/>
          <w:w w:val="105"/>
        </w:rPr>
        <w:t>cómo</w:t>
      </w:r>
      <w:r>
        <w:rPr>
          <w:color w:val="231F20"/>
          <w:spacing w:val="-12"/>
          <w:w w:val="105"/>
        </w:rPr>
        <w:t> </w:t>
      </w:r>
      <w:r>
        <w:rPr>
          <w:color w:val="231F20"/>
          <w:w w:val="105"/>
        </w:rPr>
        <w:t>la segmentaridad</w:t>
      </w:r>
      <w:r>
        <w:rPr>
          <w:color w:val="231F20"/>
          <w:spacing w:val="-22"/>
          <w:w w:val="105"/>
        </w:rPr>
        <w:t> </w:t>
      </w:r>
      <w:r>
        <w:rPr>
          <w:color w:val="231F20"/>
          <w:w w:val="105"/>
        </w:rPr>
        <w:t>flexible</w:t>
      </w:r>
      <w:r>
        <w:rPr>
          <w:color w:val="231F20"/>
          <w:spacing w:val="-22"/>
          <w:w w:val="105"/>
        </w:rPr>
        <w:t> </w:t>
      </w:r>
      <w:r>
        <w:rPr>
          <w:color w:val="231F20"/>
          <w:w w:val="105"/>
        </w:rPr>
        <w:t>está</w:t>
      </w:r>
      <w:r>
        <w:rPr>
          <w:color w:val="231F20"/>
          <w:spacing w:val="-22"/>
          <w:w w:val="105"/>
        </w:rPr>
        <w:t> </w:t>
      </w:r>
      <w:r>
        <w:rPr>
          <w:color w:val="231F20"/>
          <w:w w:val="105"/>
        </w:rPr>
        <w:t>atrapada</w:t>
      </w:r>
      <w:r>
        <w:rPr>
          <w:color w:val="231F20"/>
          <w:spacing w:val="-22"/>
          <w:w w:val="105"/>
        </w:rPr>
        <w:t> </w:t>
      </w:r>
      <w:r>
        <w:rPr>
          <w:color w:val="231F20"/>
          <w:w w:val="105"/>
        </w:rPr>
        <w:t>entre</w:t>
      </w:r>
      <w:r>
        <w:rPr>
          <w:color w:val="231F20"/>
          <w:spacing w:val="-22"/>
          <w:w w:val="105"/>
        </w:rPr>
        <w:t> </w:t>
      </w:r>
      <w:r>
        <w:rPr>
          <w:color w:val="231F20"/>
          <w:w w:val="105"/>
        </w:rPr>
        <w:t>las</w:t>
      </w:r>
      <w:r>
        <w:rPr>
          <w:color w:val="231F20"/>
          <w:spacing w:val="-22"/>
          <w:w w:val="105"/>
        </w:rPr>
        <w:t> </w:t>
      </w:r>
      <w:r>
        <w:rPr>
          <w:color w:val="231F20"/>
          <w:w w:val="105"/>
        </w:rPr>
        <w:t>otras</w:t>
      </w:r>
      <w:r>
        <w:rPr>
          <w:color w:val="231F20"/>
          <w:spacing w:val="-22"/>
          <w:w w:val="105"/>
        </w:rPr>
        <w:t> </w:t>
      </w:r>
      <w:r>
        <w:rPr>
          <w:color w:val="231F20"/>
          <w:w w:val="105"/>
        </w:rPr>
        <w:t>dos</w:t>
      </w:r>
      <w:r>
        <w:rPr>
          <w:color w:val="231F20"/>
          <w:spacing w:val="-22"/>
          <w:w w:val="105"/>
        </w:rPr>
        <w:t> </w:t>
      </w:r>
      <w:r>
        <w:rPr>
          <w:color w:val="231F20"/>
          <w:w w:val="105"/>
        </w:rPr>
        <w:t>líneas,</w:t>
      </w:r>
      <w:r>
        <w:rPr>
          <w:color w:val="231F20"/>
          <w:spacing w:val="-22"/>
          <w:w w:val="105"/>
        </w:rPr>
        <w:t> </w:t>
      </w:r>
      <w:r>
        <w:rPr>
          <w:color w:val="231F20"/>
          <w:w w:val="105"/>
        </w:rPr>
        <w:t>dispuesta a inclinarse de un lado o de otro, esa es su ambigüedad” (2004: 208),    y más adelante llegan a lo que produce la línea molecular: “no cesa de deshacer las concreciones de la dura, pero reconstituye a su nivel todo lo</w:t>
      </w:r>
      <w:r>
        <w:rPr>
          <w:color w:val="231F20"/>
          <w:spacing w:val="-8"/>
          <w:w w:val="105"/>
        </w:rPr>
        <w:t> </w:t>
      </w:r>
      <w:r>
        <w:rPr>
          <w:color w:val="231F20"/>
          <w:w w:val="105"/>
        </w:rPr>
        <w:t>que</w:t>
      </w:r>
      <w:r>
        <w:rPr>
          <w:color w:val="231F20"/>
          <w:spacing w:val="-8"/>
          <w:w w:val="105"/>
        </w:rPr>
        <w:t> </w:t>
      </w:r>
      <w:r>
        <w:rPr>
          <w:color w:val="231F20"/>
          <w:w w:val="105"/>
        </w:rPr>
        <w:t>deshace”</w:t>
      </w:r>
      <w:r>
        <w:rPr>
          <w:color w:val="231F20"/>
          <w:spacing w:val="-7"/>
          <w:w w:val="105"/>
        </w:rPr>
        <w:t> </w:t>
      </w:r>
      <w:r>
        <w:rPr>
          <w:color w:val="231F20"/>
          <w:w w:val="105"/>
        </w:rPr>
        <w:t>(2004:</w:t>
      </w:r>
      <w:r>
        <w:rPr>
          <w:color w:val="231F20"/>
          <w:spacing w:val="-8"/>
          <w:w w:val="105"/>
        </w:rPr>
        <w:t> </w:t>
      </w:r>
      <w:r>
        <w:rPr>
          <w:color w:val="231F20"/>
          <w:w w:val="105"/>
        </w:rPr>
        <w:t>209).</w:t>
      </w:r>
      <w:r>
        <w:rPr>
          <w:color w:val="231F20"/>
          <w:spacing w:val="-8"/>
          <w:w w:val="105"/>
        </w:rPr>
        <w:t> </w:t>
      </w:r>
      <w:r>
        <w:rPr>
          <w:color w:val="231F20"/>
          <w:w w:val="105"/>
        </w:rPr>
        <w:t>si</w:t>
      </w:r>
      <w:r>
        <w:rPr>
          <w:color w:val="231F20"/>
          <w:spacing w:val="-8"/>
          <w:w w:val="105"/>
        </w:rPr>
        <w:t> </w:t>
      </w:r>
      <w:r>
        <w:rPr>
          <w:color w:val="231F20"/>
          <w:w w:val="105"/>
        </w:rPr>
        <w:t>las</w:t>
      </w:r>
      <w:r>
        <w:rPr>
          <w:color w:val="231F20"/>
          <w:spacing w:val="-8"/>
          <w:w w:val="105"/>
        </w:rPr>
        <w:t> </w:t>
      </w:r>
      <w:r>
        <w:rPr>
          <w:color w:val="231F20"/>
          <w:w w:val="105"/>
        </w:rPr>
        <w:t>líneas</w:t>
      </w:r>
      <w:r>
        <w:rPr>
          <w:color w:val="231F20"/>
          <w:spacing w:val="-8"/>
          <w:w w:val="105"/>
        </w:rPr>
        <w:t> </w:t>
      </w:r>
      <w:r>
        <w:rPr>
          <w:color w:val="231F20"/>
          <w:w w:val="105"/>
        </w:rPr>
        <w:t>flexibles</w:t>
      </w:r>
      <w:r>
        <w:rPr>
          <w:color w:val="231F20"/>
          <w:spacing w:val="-8"/>
          <w:w w:val="105"/>
        </w:rPr>
        <w:t> </w:t>
      </w:r>
      <w:r>
        <w:rPr>
          <w:color w:val="231F20"/>
          <w:w w:val="105"/>
        </w:rPr>
        <w:t>minan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molaridad, es preciso preguntarse cuál es la línea dura en “Las ruinas circulares”, si es que la</w:t>
      </w:r>
      <w:r>
        <w:rPr>
          <w:color w:val="231F20"/>
          <w:spacing w:val="-18"/>
          <w:w w:val="105"/>
        </w:rPr>
        <w:t> </w:t>
      </w:r>
      <w:r>
        <w:rPr>
          <w:color w:val="231F20"/>
          <w:spacing w:val="-6"/>
          <w:w w:val="105"/>
        </w:rPr>
        <w:t>hay.</w:t>
      </w:r>
    </w:p>
    <w:p>
      <w:pPr>
        <w:pStyle w:val="BodyText"/>
        <w:spacing w:line="307" w:lineRule="auto"/>
        <w:ind w:left="117" w:right="115" w:firstLine="396"/>
        <w:jc w:val="both"/>
      </w:pPr>
      <w:r>
        <w:rPr>
          <w:color w:val="231F20"/>
          <w:spacing w:val="-3"/>
        </w:rPr>
        <w:t>Podemos </w:t>
      </w:r>
      <w:r>
        <w:rPr>
          <w:color w:val="231F20"/>
        </w:rPr>
        <w:t>ubicar esa línea molar como un personaje en ausencia, que sólo se notará hacia el final del cuento y que, por el momento, podemos identificar con el dios o los dioses a los que el mago debe su existencia        y que parece que él quiere </w:t>
      </w:r>
      <w:r>
        <w:rPr>
          <w:color w:val="231F20"/>
          <w:spacing w:val="-4"/>
        </w:rPr>
        <w:t>imitar. </w:t>
      </w:r>
      <w:r>
        <w:rPr>
          <w:color w:val="231F20"/>
        </w:rPr>
        <w:t>El mago, en sus sueños, quiere ser el creador de un </w:t>
      </w:r>
      <w:r>
        <w:rPr>
          <w:color w:val="231F20"/>
          <w:spacing w:val="-2"/>
        </w:rPr>
        <w:t>hombre </w:t>
      </w:r>
      <w:r>
        <w:rPr>
          <w:color w:val="231F20"/>
        </w:rPr>
        <w:t>que pueda trasladar a la realidad. En este sentido, sus aspiraciones a ser dios lo empujarán fuertemente a dejar los rasgos   de flexibilidad y adoptar los de una molaridad tremenda, que impondrá  sus leyes y deseos en el anfiteatro que imagina –ya que el </w:t>
      </w:r>
      <w:r>
        <w:rPr>
          <w:color w:val="231F20"/>
          <w:spacing w:val="-3"/>
        </w:rPr>
        <w:t>narrador, </w:t>
      </w:r>
      <w:r>
        <w:rPr>
          <w:color w:val="231F20"/>
        </w:rPr>
        <w:t>más adelante, nos dice que no sueña en realidad– y del que él es el maestro.     El mago ha llegado  a  establecer  un  microfascismo  en  sus  sueños,  que es uno de los peligros advertidos por Deleuze y Guattari en las líneas flexibles.</w:t>
      </w:r>
    </w:p>
    <w:p>
      <w:pPr>
        <w:pStyle w:val="BodyText"/>
        <w:spacing w:line="307" w:lineRule="auto"/>
        <w:ind w:left="117" w:right="115" w:firstLine="396"/>
        <w:jc w:val="both"/>
      </w:pPr>
      <w:r>
        <w:rPr>
          <w:color w:val="231F20"/>
        </w:rPr>
        <w:t>En esta alucinación, el </w:t>
      </w:r>
      <w:r>
        <w:rPr>
          <w:color w:val="231F20"/>
          <w:spacing w:val="-2"/>
        </w:rPr>
        <w:t>hombre </w:t>
      </w:r>
      <w:r>
        <w:rPr>
          <w:color w:val="231F20"/>
        </w:rPr>
        <w:t>que quería ser dios “buscaba un alma que mereciera participar en el universo” (p. 452); debido a ello, selec- ciona a sus mejores discípulos hasta que sólo se queda con uno. Dentro    de la alucinación –así calificada por el narrador–, este discípulo “al cabo de unas pocas lecciones particulares, pudo maravillar al maestro” (p. 452), pero</w:t>
      </w:r>
      <w:r>
        <w:rPr>
          <w:color w:val="231F20"/>
          <w:spacing w:val="14"/>
        </w:rPr>
        <w:t> </w:t>
      </w:r>
      <w:r>
        <w:rPr>
          <w:color w:val="231F20"/>
        </w:rPr>
        <w:t>la</w:t>
      </w:r>
      <w:r>
        <w:rPr>
          <w:color w:val="231F20"/>
          <w:spacing w:val="14"/>
        </w:rPr>
        <w:t> </w:t>
      </w:r>
      <w:r>
        <w:rPr>
          <w:color w:val="231F20"/>
        </w:rPr>
        <w:t>catástrofe</w:t>
      </w:r>
      <w:r>
        <w:rPr>
          <w:color w:val="231F20"/>
          <w:spacing w:val="14"/>
        </w:rPr>
        <w:t> </w:t>
      </w:r>
      <w:r>
        <w:rPr>
          <w:color w:val="231F20"/>
        </w:rPr>
        <w:t>sucede</w:t>
      </w:r>
      <w:r>
        <w:rPr>
          <w:color w:val="231F20"/>
          <w:spacing w:val="13"/>
        </w:rPr>
        <w:t> </w:t>
      </w:r>
      <w:r>
        <w:rPr>
          <w:color w:val="231F20"/>
        </w:rPr>
        <w:t>cuando</w:t>
      </w:r>
      <w:r>
        <w:rPr>
          <w:color w:val="231F20"/>
          <w:spacing w:val="14"/>
        </w:rPr>
        <w:t> </w:t>
      </w:r>
      <w:r>
        <w:rPr>
          <w:color w:val="231F20"/>
        </w:rPr>
        <w:t>el</w:t>
      </w:r>
      <w:r>
        <w:rPr>
          <w:color w:val="231F20"/>
          <w:spacing w:val="14"/>
        </w:rPr>
        <w:t> </w:t>
      </w:r>
      <w:r>
        <w:rPr>
          <w:color w:val="231F20"/>
        </w:rPr>
        <w:t>mago</w:t>
      </w:r>
      <w:r>
        <w:rPr>
          <w:color w:val="231F20"/>
          <w:spacing w:val="14"/>
        </w:rPr>
        <w:t> </w:t>
      </w:r>
      <w:r>
        <w:rPr>
          <w:color w:val="231F20"/>
        </w:rPr>
        <w:t>comprende</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había</w:t>
      </w:r>
      <w:r>
        <w:rPr>
          <w:color w:val="231F20"/>
          <w:spacing w:val="14"/>
        </w:rPr>
        <w:t> </w:t>
      </w:r>
      <w:r>
        <w:rPr>
          <w:color w:val="231F20"/>
        </w:rPr>
        <w:t>soña-</w:t>
      </w:r>
    </w:p>
    <w:p>
      <w:pPr>
        <w:spacing w:after="0" w:line="307" w:lineRule="auto"/>
        <w:jc w:val="both"/>
        <w:sectPr>
          <w:headerReference w:type="even" r:id="rId76"/>
          <w:headerReference w:type="default" r:id="rId77"/>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w w:val="105"/>
        </w:rPr>
        <w:t>do. El fracaso de su empresa se hace presente, pero no por ello desiste de su propósito.</w:t>
      </w:r>
    </w:p>
    <w:p>
      <w:pPr>
        <w:pStyle w:val="BodyText"/>
        <w:spacing w:line="307" w:lineRule="auto"/>
        <w:ind w:left="117" w:right="114" w:firstLine="396"/>
        <w:jc w:val="both"/>
      </w:pPr>
      <w:r>
        <w:rPr>
          <w:color w:val="231F20"/>
        </w:rPr>
        <w:t>Enseguida el cuento se acerca más al mito del Golem: “en la </w:t>
      </w:r>
      <w:r>
        <w:rPr>
          <w:color w:val="231F20"/>
          <w:spacing w:val="-3"/>
        </w:rPr>
        <w:t>tarde    </w:t>
      </w:r>
      <w:r>
        <w:rPr>
          <w:color w:val="231F20"/>
          <w:spacing w:val="38"/>
        </w:rPr>
        <w:t> </w:t>
      </w:r>
      <w:r>
        <w:rPr>
          <w:color w:val="231F20"/>
        </w:rPr>
        <w:t>[el mago], se purificó en las aguas del río, adoró los dioses planetarios, pronunció</w:t>
      </w:r>
      <w:r>
        <w:rPr>
          <w:color w:val="231F20"/>
          <w:spacing w:val="-11"/>
        </w:rPr>
        <w:t> </w:t>
      </w:r>
      <w:r>
        <w:rPr>
          <w:i/>
          <w:color w:val="231F20"/>
        </w:rPr>
        <w:t>las</w:t>
      </w:r>
      <w:r>
        <w:rPr>
          <w:i/>
          <w:color w:val="231F20"/>
          <w:spacing w:val="-11"/>
        </w:rPr>
        <w:t> </w:t>
      </w:r>
      <w:r>
        <w:rPr>
          <w:i/>
          <w:color w:val="231F20"/>
        </w:rPr>
        <w:t>sílabas</w:t>
      </w:r>
      <w:r>
        <w:rPr>
          <w:i/>
          <w:color w:val="231F20"/>
          <w:spacing w:val="-11"/>
        </w:rPr>
        <w:t> </w:t>
      </w:r>
      <w:r>
        <w:rPr>
          <w:i/>
          <w:color w:val="231F20"/>
        </w:rPr>
        <w:t>lícittas</w:t>
      </w:r>
      <w:r>
        <w:rPr>
          <w:i/>
          <w:color w:val="231F20"/>
          <w:spacing w:val="-11"/>
        </w:rPr>
        <w:t> </w:t>
      </w:r>
      <w:r>
        <w:rPr>
          <w:i/>
          <w:color w:val="231F20"/>
        </w:rPr>
        <w:t>de</w:t>
      </w:r>
      <w:r>
        <w:rPr>
          <w:i/>
          <w:color w:val="231F20"/>
          <w:spacing w:val="-11"/>
        </w:rPr>
        <w:t> </w:t>
      </w:r>
      <w:r>
        <w:rPr>
          <w:i/>
          <w:color w:val="231F20"/>
        </w:rPr>
        <w:t>un</w:t>
      </w:r>
      <w:r>
        <w:rPr>
          <w:i/>
          <w:color w:val="231F20"/>
          <w:spacing w:val="-11"/>
        </w:rPr>
        <w:t> </w:t>
      </w:r>
      <w:r>
        <w:rPr>
          <w:i/>
          <w:color w:val="231F20"/>
        </w:rPr>
        <w:t>nombre</w:t>
      </w:r>
      <w:r>
        <w:rPr>
          <w:i/>
          <w:color w:val="231F20"/>
          <w:spacing w:val="-11"/>
        </w:rPr>
        <w:t> </w:t>
      </w:r>
      <w:r>
        <w:rPr>
          <w:i/>
          <w:color w:val="231F20"/>
        </w:rPr>
        <w:t>poderoso</w:t>
      </w:r>
      <w:r>
        <w:rPr>
          <w:i/>
          <w:color w:val="231F20"/>
          <w:spacing w:val="-11"/>
        </w:rPr>
        <w:t> </w:t>
      </w:r>
      <w:r>
        <w:rPr>
          <w:color w:val="231F20"/>
        </w:rPr>
        <w:t>y</w:t>
      </w:r>
      <w:r>
        <w:rPr>
          <w:color w:val="231F20"/>
          <w:spacing w:val="-11"/>
        </w:rPr>
        <w:t> </w:t>
      </w:r>
      <w:r>
        <w:rPr>
          <w:color w:val="231F20"/>
        </w:rPr>
        <w:t>durmió.</w:t>
      </w:r>
      <w:r>
        <w:rPr>
          <w:color w:val="231F20"/>
          <w:spacing w:val="-11"/>
        </w:rPr>
        <w:t> </w:t>
      </w:r>
      <w:r>
        <w:rPr>
          <w:color w:val="231F20"/>
        </w:rPr>
        <w:t>Casi</w:t>
      </w:r>
      <w:r>
        <w:rPr>
          <w:color w:val="231F20"/>
          <w:spacing w:val="-11"/>
        </w:rPr>
        <w:t> </w:t>
      </w:r>
      <w:r>
        <w:rPr>
          <w:color w:val="231F20"/>
        </w:rPr>
        <w:t>inmedia- tamente, soñó con un corazón que latía” (p. 453, el subrayado es mío).  </w:t>
      </w:r>
      <w:r>
        <w:rPr>
          <w:color w:val="231F20"/>
          <w:spacing w:val="-4"/>
        </w:rPr>
        <w:t>Para </w:t>
      </w:r>
      <w:r>
        <w:rPr>
          <w:color w:val="231F20"/>
        </w:rPr>
        <w:t>notar este acercamiento, es preciso poner atención en el texto su- brayado, pues no obstante que su tarea de creación la hace en el sueño,    en su realidad pronuncia las “sílabas lícitas”. En “El Golem”, el artículo     del </w:t>
      </w:r>
      <w:r>
        <w:rPr>
          <w:i/>
          <w:color w:val="231F20"/>
        </w:rPr>
        <w:t>Manual</w:t>
      </w:r>
      <w:r>
        <w:rPr>
          <w:color w:val="231F20"/>
        </w:rPr>
        <w:t>, Borges </w:t>
      </w:r>
      <w:r>
        <w:rPr>
          <w:color w:val="231F20"/>
          <w:spacing w:val="-3"/>
        </w:rPr>
        <w:t>recuerda </w:t>
      </w:r>
      <w:r>
        <w:rPr>
          <w:color w:val="231F20"/>
        </w:rPr>
        <w:t>“la fórmula necesaria para construir un Go- lem”; según Eleazar de </w:t>
      </w:r>
      <w:r>
        <w:rPr>
          <w:color w:val="231F20"/>
          <w:spacing w:val="-3"/>
        </w:rPr>
        <w:t>Worms: </w:t>
      </w:r>
      <w:r>
        <w:rPr>
          <w:color w:val="231F20"/>
        </w:rPr>
        <w:t>sobre cada órgano de la mole de arcilla deben repetirse los “alfabetos de las 221 puertas”; en la frente del ser que se</w:t>
      </w:r>
      <w:r>
        <w:rPr>
          <w:color w:val="231F20"/>
          <w:spacing w:val="-6"/>
        </w:rPr>
        <w:t> </w:t>
      </w:r>
      <w:r>
        <w:rPr>
          <w:color w:val="231F20"/>
        </w:rPr>
        <w:t>quiere</w:t>
      </w:r>
      <w:r>
        <w:rPr>
          <w:color w:val="231F20"/>
          <w:spacing w:val="-6"/>
        </w:rPr>
        <w:t> </w:t>
      </w:r>
      <w:r>
        <w:rPr>
          <w:color w:val="231F20"/>
        </w:rPr>
        <w:t>crear</w:t>
      </w:r>
      <w:r>
        <w:rPr>
          <w:color w:val="231F20"/>
          <w:spacing w:val="-6"/>
        </w:rPr>
        <w:t> </w:t>
      </w:r>
      <w:r>
        <w:rPr>
          <w:color w:val="231F20"/>
        </w:rPr>
        <w:t>se</w:t>
      </w:r>
      <w:r>
        <w:rPr>
          <w:color w:val="231F20"/>
          <w:spacing w:val="-6"/>
        </w:rPr>
        <w:t> </w:t>
      </w:r>
      <w:r>
        <w:rPr>
          <w:color w:val="231F20"/>
        </w:rPr>
        <w:t>deberá</w:t>
      </w:r>
      <w:r>
        <w:rPr>
          <w:color w:val="231F20"/>
          <w:spacing w:val="-5"/>
        </w:rPr>
        <w:t> </w:t>
      </w:r>
      <w:r>
        <w:rPr>
          <w:color w:val="231F20"/>
        </w:rPr>
        <w:t>escribir</w:t>
      </w:r>
      <w:r>
        <w:rPr>
          <w:color w:val="231F20"/>
          <w:spacing w:val="-5"/>
        </w:rPr>
        <w:t> </w:t>
      </w:r>
      <w:r>
        <w:rPr>
          <w:color w:val="231F20"/>
        </w:rPr>
        <w:t>la</w:t>
      </w:r>
      <w:r>
        <w:rPr>
          <w:color w:val="231F20"/>
          <w:spacing w:val="-6"/>
        </w:rPr>
        <w:t> </w:t>
      </w:r>
      <w:r>
        <w:rPr>
          <w:color w:val="231F20"/>
        </w:rPr>
        <w:t>palabra</w:t>
      </w:r>
      <w:r>
        <w:rPr>
          <w:color w:val="231F20"/>
          <w:spacing w:val="-5"/>
        </w:rPr>
        <w:t> </w:t>
      </w:r>
      <w:r>
        <w:rPr>
          <w:i/>
          <w:color w:val="231F20"/>
        </w:rPr>
        <w:t>Emett</w:t>
      </w:r>
      <w:r>
        <w:rPr>
          <w:i/>
          <w:color w:val="231F20"/>
          <w:spacing w:val="-6"/>
        </w:rPr>
        <w:t> </w:t>
      </w:r>
      <w:r>
        <w:rPr>
          <w:color w:val="231F20"/>
        </w:rPr>
        <w:t>(verdad);</w:t>
      </w:r>
      <w:r>
        <w:rPr>
          <w:color w:val="231F20"/>
          <w:spacing w:val="-5"/>
        </w:rPr>
        <w:t> </w:t>
      </w:r>
      <w:r>
        <w:rPr>
          <w:color w:val="231F20"/>
        </w:rPr>
        <w:t>para</w:t>
      </w:r>
      <w:r>
        <w:rPr>
          <w:color w:val="231F20"/>
          <w:spacing w:val="-6"/>
        </w:rPr>
        <w:t> </w:t>
      </w:r>
      <w:r>
        <w:rPr>
          <w:color w:val="231F20"/>
        </w:rPr>
        <w:t>destruir- lo se debe borrar la primera letra, así quedará </w:t>
      </w:r>
      <w:r>
        <w:rPr>
          <w:i/>
          <w:color w:val="231F20"/>
        </w:rPr>
        <w:t>mett</w:t>
      </w:r>
      <w:r>
        <w:rPr>
          <w:color w:val="231F20"/>
        </w:rPr>
        <w:t>, que significa muerto (1957:</w:t>
      </w:r>
      <w:r>
        <w:rPr>
          <w:color w:val="231F20"/>
          <w:spacing w:val="-2"/>
        </w:rPr>
        <w:t> </w:t>
      </w:r>
      <w:r>
        <w:rPr>
          <w:color w:val="231F20"/>
        </w:rPr>
        <w:t>81-82).</w:t>
      </w:r>
    </w:p>
    <w:p>
      <w:pPr>
        <w:pStyle w:val="BodyText"/>
        <w:spacing w:line="307" w:lineRule="auto"/>
        <w:ind w:left="117" w:right="115" w:firstLine="396"/>
        <w:jc w:val="both"/>
      </w:pPr>
      <w:r>
        <w:rPr>
          <w:color w:val="231F20"/>
          <w:w w:val="105"/>
        </w:rPr>
        <w:t>El procedimiento lo poetiza Borges en el poema “El Golem”, cuya primera estrofa hace alusión al poder de la palabra sagrada:</w:t>
      </w:r>
    </w:p>
    <w:p>
      <w:pPr>
        <w:pStyle w:val="BodyText"/>
        <w:spacing w:before="10"/>
        <w:rPr>
          <w:sz w:val="21"/>
        </w:rPr>
      </w:pPr>
    </w:p>
    <w:p>
      <w:pPr>
        <w:spacing w:line="273" w:lineRule="auto" w:before="0"/>
        <w:ind w:left="797" w:right="2660" w:firstLine="0"/>
        <w:jc w:val="left"/>
        <w:rPr>
          <w:sz w:val="18"/>
        </w:rPr>
      </w:pPr>
      <w:r>
        <w:rPr>
          <w:color w:val="231F20"/>
          <w:w w:val="105"/>
          <w:sz w:val="18"/>
        </w:rPr>
        <w:t>si (como el griego afirma en el Cratilo) el hombre es arquetipo de la cosa,</w:t>
      </w:r>
    </w:p>
    <w:p>
      <w:pPr>
        <w:spacing w:line="210" w:lineRule="exact" w:before="0"/>
        <w:ind w:left="797" w:right="128" w:firstLine="0"/>
        <w:jc w:val="left"/>
        <w:rPr>
          <w:sz w:val="18"/>
        </w:rPr>
      </w:pPr>
      <w:r>
        <w:rPr>
          <w:color w:val="231F20"/>
          <w:sz w:val="18"/>
        </w:rPr>
        <w:t>en las letras de rosa está la rosa</w:t>
      </w:r>
    </w:p>
    <w:p>
      <w:pPr>
        <w:spacing w:before="26"/>
        <w:ind w:left="797" w:right="128" w:firstLine="0"/>
        <w:jc w:val="left"/>
        <w:rPr>
          <w:sz w:val="12"/>
        </w:rPr>
      </w:pPr>
      <w:r>
        <w:rPr>
          <w:color w:val="231F20"/>
          <w:w w:val="105"/>
          <w:sz w:val="18"/>
        </w:rPr>
        <w:t>y todo el nilo en la palabra   nilo.</w:t>
      </w:r>
      <w:r>
        <w:rPr>
          <w:color w:val="231F20"/>
          <w:w w:val="105"/>
          <w:position w:val="6"/>
          <w:sz w:val="12"/>
        </w:rPr>
        <w:t>2</w:t>
      </w:r>
    </w:p>
    <w:p>
      <w:pPr>
        <w:pStyle w:val="BodyText"/>
      </w:pPr>
    </w:p>
    <w:p>
      <w:pPr>
        <w:pStyle w:val="BodyText"/>
        <w:spacing w:line="307" w:lineRule="auto" w:before="133"/>
        <w:ind w:left="117" w:right="128"/>
      </w:pPr>
      <w:r>
        <w:rPr>
          <w:color w:val="231F20"/>
          <w:w w:val="105"/>
        </w:rPr>
        <w:t>Más adelante, se asoma el parecido entre el rabino del mito del Golem, Judá León, y el mago de “Las ruinas circulares”:</w:t>
      </w:r>
    </w:p>
    <w:p>
      <w:pPr>
        <w:pStyle w:val="BodyText"/>
        <w:spacing w:before="10"/>
        <w:rPr>
          <w:sz w:val="21"/>
        </w:rPr>
      </w:pPr>
    </w:p>
    <w:p>
      <w:pPr>
        <w:spacing w:line="273" w:lineRule="auto" w:before="0"/>
        <w:ind w:left="797" w:right="2896" w:firstLine="0"/>
        <w:jc w:val="left"/>
        <w:rPr>
          <w:sz w:val="18"/>
        </w:rPr>
      </w:pPr>
      <w:r>
        <w:rPr>
          <w:color w:val="231F20"/>
          <w:sz w:val="18"/>
        </w:rPr>
        <w:t>sediento de saber lo que Dios sabe, Judá León  se  dio  a  permutaciones de letras y complejas  variaciones</w:t>
      </w:r>
    </w:p>
    <w:p>
      <w:pPr>
        <w:spacing w:line="210" w:lineRule="exact" w:before="0"/>
        <w:ind w:left="797" w:right="128" w:firstLine="0"/>
        <w:jc w:val="left"/>
        <w:rPr>
          <w:sz w:val="18"/>
        </w:rPr>
      </w:pPr>
      <w:r>
        <w:rPr>
          <w:color w:val="231F20"/>
          <w:w w:val="105"/>
          <w:sz w:val="18"/>
        </w:rPr>
        <w:t>y al fin pronunció el nombre que es la Clave,</w:t>
      </w:r>
    </w:p>
    <w:p>
      <w:pPr>
        <w:pStyle w:val="BodyText"/>
        <w:rPr>
          <w:sz w:val="18"/>
        </w:rPr>
      </w:pPr>
    </w:p>
    <w:p>
      <w:pPr>
        <w:pStyle w:val="BodyText"/>
        <w:spacing w:before="3"/>
        <w:rPr>
          <w:sz w:val="14"/>
        </w:rPr>
      </w:pPr>
    </w:p>
    <w:p>
      <w:pPr>
        <w:spacing w:line="280" w:lineRule="auto" w:before="1"/>
        <w:ind w:left="117" w:right="115" w:firstLine="396"/>
        <w:jc w:val="both"/>
        <w:rPr>
          <w:sz w:val="16"/>
        </w:rPr>
      </w:pPr>
      <w:r>
        <w:rPr>
          <w:color w:val="231F20"/>
          <w:position w:val="5"/>
          <w:sz w:val="11"/>
        </w:rPr>
        <w:t>2 </w:t>
      </w:r>
      <w:r>
        <w:rPr>
          <w:color w:val="231F20"/>
          <w:sz w:val="16"/>
        </w:rPr>
        <w:t>El poema se transcribe según la edición de las </w:t>
      </w:r>
      <w:r>
        <w:rPr>
          <w:i/>
          <w:color w:val="231F20"/>
          <w:sz w:val="16"/>
        </w:rPr>
        <w:t>Obras complettas </w:t>
      </w:r>
      <w:r>
        <w:rPr>
          <w:color w:val="231F20"/>
          <w:sz w:val="16"/>
        </w:rPr>
        <w:t>(2004b) que se cita al final  del trabajo.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2443" w:firstLine="0"/>
        <w:jc w:val="left"/>
        <w:rPr>
          <w:sz w:val="18"/>
        </w:rPr>
      </w:pPr>
      <w:r>
        <w:rPr>
          <w:color w:val="231F20"/>
          <w:sz w:val="18"/>
        </w:rPr>
        <w:t>la Puerta, el Eco, el Huésped y el Palacio, sobre un muñeco que con torpes manos labró, para enseñarle los  arcanos</w:t>
      </w:r>
    </w:p>
    <w:p>
      <w:pPr>
        <w:spacing w:line="210" w:lineRule="exact" w:before="0"/>
        <w:ind w:left="797" w:right="128" w:firstLine="0"/>
        <w:jc w:val="left"/>
        <w:rPr>
          <w:sz w:val="18"/>
        </w:rPr>
      </w:pPr>
      <w:r>
        <w:rPr>
          <w:color w:val="231F20"/>
          <w:w w:val="105"/>
          <w:sz w:val="18"/>
        </w:rPr>
        <w:t>de las Letras, del tiempo y del  Espacio.</w:t>
      </w:r>
    </w:p>
    <w:p>
      <w:pPr>
        <w:pStyle w:val="BodyText"/>
        <w:rPr>
          <w:sz w:val="18"/>
        </w:rPr>
      </w:pPr>
    </w:p>
    <w:p>
      <w:pPr>
        <w:pStyle w:val="BodyText"/>
        <w:spacing w:line="307" w:lineRule="auto" w:before="156"/>
        <w:ind w:left="117" w:right="115"/>
        <w:jc w:val="both"/>
      </w:pPr>
      <w:r>
        <w:rPr>
          <w:color w:val="231F20"/>
        </w:rPr>
        <w:t>La invocación, a manera de </w:t>
      </w:r>
      <w:r>
        <w:rPr>
          <w:color w:val="231F20"/>
          <w:spacing w:val="-3"/>
        </w:rPr>
        <w:t>rezo, </w:t>
      </w:r>
      <w:r>
        <w:rPr>
          <w:color w:val="231F20"/>
        </w:rPr>
        <w:t>de las “sílabas lícitas” antes de la crea- ción del corazón, se </w:t>
      </w:r>
      <w:r>
        <w:rPr>
          <w:color w:val="231F20"/>
          <w:spacing w:val="-2"/>
        </w:rPr>
        <w:t>repite  </w:t>
      </w:r>
      <w:r>
        <w:rPr>
          <w:color w:val="231F20"/>
        </w:rPr>
        <w:t>en los siguientes órganos, según lo deja ver       el narrador: “retomó el corazón, invocó el nombre de un planeta y em- prendió la visión de otro de los órganos principales. antes de un año lle-  gó al esqueleto, a los párpados” (p. 453). sin embargo, el resultado no se logra concretar de manera rápida y es aquí que se ve otro acercamiento entre los textos y entre los mitos. En “Las ruinas circulares” se lee: “soñó un </w:t>
      </w:r>
      <w:r>
        <w:rPr>
          <w:color w:val="231F20"/>
          <w:spacing w:val="-2"/>
        </w:rPr>
        <w:t>hombre </w:t>
      </w:r>
      <w:r>
        <w:rPr>
          <w:color w:val="231F20"/>
        </w:rPr>
        <w:t>íntegro, un mancebo, pero éste no se incorporaba ni hablaba   ni podía abrir los ojos. noche tras noche, el </w:t>
      </w:r>
      <w:r>
        <w:rPr>
          <w:color w:val="231F20"/>
          <w:spacing w:val="-2"/>
        </w:rPr>
        <w:t>hombre  </w:t>
      </w:r>
      <w:r>
        <w:rPr>
          <w:color w:val="231F20"/>
        </w:rPr>
        <w:t>lo soñaba dormido”  (p.</w:t>
      </w:r>
      <w:r>
        <w:rPr>
          <w:color w:val="231F20"/>
          <w:spacing w:val="21"/>
        </w:rPr>
        <w:t> </w:t>
      </w:r>
      <w:r>
        <w:rPr>
          <w:color w:val="231F20"/>
        </w:rPr>
        <w:t>453).</w:t>
      </w:r>
    </w:p>
    <w:p>
      <w:pPr>
        <w:pStyle w:val="BodyText"/>
        <w:ind w:left="513" w:right="128"/>
      </w:pPr>
      <w:r>
        <w:rPr>
          <w:color w:val="231F20"/>
          <w:w w:val="105"/>
        </w:rPr>
        <w:t>Y una estrofa del poema refiere el fracaso del rabino:</w:t>
      </w:r>
    </w:p>
    <w:p>
      <w:pPr>
        <w:pStyle w:val="BodyText"/>
        <w:spacing w:before="5"/>
        <w:rPr>
          <w:sz w:val="27"/>
        </w:rPr>
      </w:pPr>
    </w:p>
    <w:p>
      <w:pPr>
        <w:spacing w:before="0"/>
        <w:ind w:left="797" w:right="128" w:firstLine="0"/>
        <w:jc w:val="left"/>
        <w:rPr>
          <w:sz w:val="18"/>
        </w:rPr>
      </w:pPr>
      <w:r>
        <w:rPr>
          <w:color w:val="231F20"/>
          <w:spacing w:val="-24"/>
          <w:w w:val="207"/>
          <w:sz w:val="18"/>
        </w:rPr>
        <w:t>t</w:t>
      </w:r>
      <w:r>
        <w:rPr>
          <w:color w:val="231F20"/>
          <w:spacing w:val="-1"/>
          <w:w w:val="102"/>
          <w:sz w:val="18"/>
        </w:rPr>
        <w:t>a</w:t>
      </w:r>
      <w:r>
        <w:rPr>
          <w:color w:val="231F20"/>
          <w:w w:val="102"/>
          <w:sz w:val="18"/>
        </w:rPr>
        <w:t>l</w:t>
      </w:r>
      <w:r>
        <w:rPr>
          <w:color w:val="231F20"/>
          <w:spacing w:val="9"/>
          <w:sz w:val="18"/>
        </w:rPr>
        <w:t> </w:t>
      </w:r>
      <w:r>
        <w:rPr>
          <w:color w:val="231F20"/>
          <w:w w:val="96"/>
          <w:sz w:val="18"/>
        </w:rPr>
        <w:t>vez</w:t>
      </w:r>
      <w:r>
        <w:rPr>
          <w:color w:val="231F20"/>
          <w:spacing w:val="9"/>
          <w:sz w:val="18"/>
        </w:rPr>
        <w:t> </w:t>
      </w:r>
      <w:r>
        <w:rPr>
          <w:color w:val="231F20"/>
          <w:spacing w:val="-1"/>
          <w:w w:val="103"/>
          <w:sz w:val="18"/>
        </w:rPr>
        <w:t>hub</w:t>
      </w:r>
      <w:r>
        <w:rPr>
          <w:color w:val="231F20"/>
          <w:w w:val="103"/>
          <w:sz w:val="18"/>
        </w:rPr>
        <w:t>o</w:t>
      </w:r>
      <w:r>
        <w:rPr>
          <w:color w:val="231F20"/>
          <w:spacing w:val="9"/>
          <w:sz w:val="18"/>
        </w:rPr>
        <w:t> </w:t>
      </w:r>
      <w:r>
        <w:rPr>
          <w:color w:val="231F20"/>
          <w:w w:val="104"/>
          <w:sz w:val="18"/>
        </w:rPr>
        <w:t>un</w:t>
      </w:r>
      <w:r>
        <w:rPr>
          <w:color w:val="231F20"/>
          <w:spacing w:val="9"/>
          <w:sz w:val="18"/>
        </w:rPr>
        <w:t> </w:t>
      </w:r>
      <w:r>
        <w:rPr>
          <w:color w:val="231F20"/>
          <w:w w:val="101"/>
          <w:sz w:val="18"/>
        </w:rPr>
        <w:t>e</w:t>
      </w:r>
      <w:r>
        <w:rPr>
          <w:color w:val="231F20"/>
          <w:spacing w:val="3"/>
          <w:w w:val="101"/>
          <w:sz w:val="18"/>
        </w:rPr>
        <w:t>r</w:t>
      </w:r>
      <w:r>
        <w:rPr>
          <w:color w:val="231F20"/>
          <w:spacing w:val="-7"/>
          <w:w w:val="100"/>
          <w:sz w:val="18"/>
        </w:rPr>
        <w:t>r</w:t>
      </w:r>
      <w:r>
        <w:rPr>
          <w:color w:val="231F20"/>
          <w:w w:val="102"/>
          <w:sz w:val="18"/>
        </w:rPr>
        <w:t>or</w:t>
      </w:r>
      <w:r>
        <w:rPr>
          <w:color w:val="231F20"/>
          <w:spacing w:val="9"/>
          <w:sz w:val="18"/>
        </w:rPr>
        <w:t> </w:t>
      </w:r>
      <w:r>
        <w:rPr>
          <w:color w:val="231F20"/>
          <w:spacing w:val="-1"/>
          <w:w w:val="104"/>
          <w:sz w:val="18"/>
        </w:rPr>
        <w:t>e</w:t>
      </w:r>
      <w:r>
        <w:rPr>
          <w:color w:val="231F20"/>
          <w:w w:val="104"/>
          <w:sz w:val="18"/>
        </w:rPr>
        <w:t>n</w:t>
      </w:r>
      <w:r>
        <w:rPr>
          <w:color w:val="231F20"/>
          <w:spacing w:val="9"/>
          <w:sz w:val="18"/>
        </w:rPr>
        <w:t> </w:t>
      </w:r>
      <w:r>
        <w:rPr>
          <w:color w:val="231F20"/>
          <w:spacing w:val="-1"/>
          <w:w w:val="102"/>
          <w:sz w:val="18"/>
        </w:rPr>
        <w:t>l</w:t>
      </w:r>
      <w:r>
        <w:rPr>
          <w:color w:val="231F20"/>
          <w:w w:val="102"/>
          <w:sz w:val="18"/>
        </w:rPr>
        <w:t>a</w:t>
      </w:r>
      <w:r>
        <w:rPr>
          <w:color w:val="231F20"/>
          <w:spacing w:val="9"/>
          <w:sz w:val="18"/>
        </w:rPr>
        <w:t> </w:t>
      </w:r>
      <w:r>
        <w:rPr>
          <w:color w:val="231F20"/>
          <w:w w:val="103"/>
          <w:sz w:val="18"/>
        </w:rPr>
        <w:t>grafía</w:t>
      </w:r>
    </w:p>
    <w:p>
      <w:pPr>
        <w:spacing w:line="273" w:lineRule="auto" w:before="29"/>
        <w:ind w:left="797" w:right="2725" w:firstLine="0"/>
        <w:jc w:val="left"/>
        <w:rPr>
          <w:sz w:val="18"/>
        </w:rPr>
      </w:pPr>
      <w:r>
        <w:rPr>
          <w:color w:val="231F20"/>
          <w:w w:val="105"/>
          <w:sz w:val="18"/>
        </w:rPr>
        <w:t>o en la articulación del sacro nombre; a pesar de tan alta hechicería,</w:t>
      </w:r>
    </w:p>
    <w:p>
      <w:pPr>
        <w:spacing w:line="210" w:lineRule="exact" w:before="0"/>
        <w:ind w:left="797" w:right="128" w:firstLine="0"/>
        <w:jc w:val="left"/>
        <w:rPr>
          <w:sz w:val="18"/>
        </w:rPr>
      </w:pPr>
      <w:r>
        <w:rPr>
          <w:color w:val="231F20"/>
          <w:w w:val="105"/>
          <w:sz w:val="18"/>
        </w:rPr>
        <w:t>no aprendió a hablar el aprendiz de hombre.</w:t>
      </w:r>
    </w:p>
    <w:p>
      <w:pPr>
        <w:pStyle w:val="BodyText"/>
        <w:rPr>
          <w:sz w:val="18"/>
        </w:rPr>
      </w:pPr>
    </w:p>
    <w:p>
      <w:pPr>
        <w:pStyle w:val="BodyText"/>
        <w:spacing w:line="304" w:lineRule="auto" w:before="156"/>
        <w:ind w:left="117" w:right="114"/>
        <w:jc w:val="both"/>
        <w:rPr>
          <w:sz w:val="14"/>
        </w:rPr>
      </w:pPr>
      <w:r>
        <w:rPr>
          <w:color w:val="231F20"/>
        </w:rPr>
        <w:t>Y sin embargo, también en este punto las historias se separan. Mientras que el Golem no puede hablar y su tosquedad es una de sus característi- cas, el </w:t>
      </w:r>
      <w:r>
        <w:rPr>
          <w:color w:val="231F20"/>
          <w:spacing w:val="-2"/>
        </w:rPr>
        <w:t>hombre </w:t>
      </w:r>
      <w:r>
        <w:rPr>
          <w:color w:val="231F20"/>
        </w:rPr>
        <w:t>del mago de “Las ruinas circulares” permanece dormido, pero es un </w:t>
      </w:r>
      <w:r>
        <w:rPr>
          <w:color w:val="231F20"/>
          <w:spacing w:val="-2"/>
        </w:rPr>
        <w:t>hombre  </w:t>
      </w:r>
      <w:r>
        <w:rPr>
          <w:color w:val="231F20"/>
        </w:rPr>
        <w:t>íntegro. </w:t>
      </w:r>
      <w:r>
        <w:rPr>
          <w:color w:val="231F20"/>
          <w:spacing w:val="-4"/>
        </w:rPr>
        <w:t>Para  </w:t>
      </w:r>
      <w:r>
        <w:rPr>
          <w:color w:val="231F20"/>
        </w:rPr>
        <w:t>solucionar este defecto en su creación,   el mago se encomienda al dios de las ruinas del templo que es, ahora, su territorio, no sin antes pasar por una crisis que casi le insta a destruir a    su  creación</w:t>
      </w:r>
      <w:r>
        <w:rPr>
          <w:color w:val="231F20"/>
          <w:spacing w:val="9"/>
        </w:rPr>
        <w:t> </w:t>
      </w:r>
      <w:r>
        <w:rPr>
          <w:color w:val="231F20"/>
        </w:rPr>
        <w:t>dormida.</w:t>
      </w:r>
      <w:r>
        <w:rPr>
          <w:color w:val="231F20"/>
          <w:position w:val="7"/>
          <w:sz w:val="14"/>
        </w:rPr>
        <w:t>3</w:t>
      </w:r>
    </w:p>
    <w:p>
      <w:pPr>
        <w:pStyle w:val="BodyText"/>
        <w:rPr>
          <w:sz w:val="22"/>
        </w:rPr>
      </w:pPr>
    </w:p>
    <w:p>
      <w:pPr>
        <w:pStyle w:val="BodyText"/>
        <w:spacing w:before="9"/>
        <w:rPr>
          <w:sz w:val="31"/>
        </w:rPr>
      </w:pPr>
    </w:p>
    <w:p>
      <w:pPr>
        <w:spacing w:line="280" w:lineRule="auto" w:before="0"/>
        <w:ind w:left="117" w:right="115" w:firstLine="396"/>
        <w:jc w:val="both"/>
        <w:rPr>
          <w:sz w:val="16"/>
        </w:rPr>
      </w:pPr>
      <w:r>
        <w:rPr>
          <w:color w:val="231F20"/>
          <w:w w:val="105"/>
          <w:position w:val="5"/>
          <w:sz w:val="11"/>
        </w:rPr>
        <w:t>3</w:t>
      </w:r>
      <w:r>
        <w:rPr>
          <w:color w:val="231F20"/>
          <w:spacing w:val="-1"/>
          <w:w w:val="105"/>
          <w:position w:val="5"/>
          <w:sz w:val="11"/>
        </w:rPr>
        <w:t> </w:t>
      </w:r>
      <w:r>
        <w:rPr>
          <w:color w:val="231F20"/>
          <w:w w:val="105"/>
          <w:sz w:val="16"/>
        </w:rPr>
        <w:t>“(Más</w:t>
      </w:r>
      <w:r>
        <w:rPr>
          <w:color w:val="231F20"/>
          <w:spacing w:val="-13"/>
          <w:w w:val="105"/>
          <w:sz w:val="16"/>
        </w:rPr>
        <w:t> </w:t>
      </w:r>
      <w:r>
        <w:rPr>
          <w:color w:val="231F20"/>
          <w:w w:val="105"/>
          <w:sz w:val="16"/>
        </w:rPr>
        <w:t>le</w:t>
      </w:r>
      <w:r>
        <w:rPr>
          <w:color w:val="231F20"/>
          <w:spacing w:val="-13"/>
          <w:w w:val="105"/>
          <w:sz w:val="16"/>
        </w:rPr>
        <w:t> </w:t>
      </w:r>
      <w:r>
        <w:rPr>
          <w:color w:val="231F20"/>
          <w:w w:val="105"/>
          <w:sz w:val="16"/>
        </w:rPr>
        <w:t>hubiera</w:t>
      </w:r>
      <w:r>
        <w:rPr>
          <w:color w:val="231F20"/>
          <w:spacing w:val="-13"/>
          <w:w w:val="105"/>
          <w:sz w:val="16"/>
        </w:rPr>
        <w:t> </w:t>
      </w:r>
      <w:r>
        <w:rPr>
          <w:color w:val="231F20"/>
          <w:w w:val="105"/>
          <w:sz w:val="16"/>
        </w:rPr>
        <w:t>valido</w:t>
      </w:r>
      <w:r>
        <w:rPr>
          <w:color w:val="231F20"/>
          <w:spacing w:val="-13"/>
          <w:w w:val="105"/>
          <w:sz w:val="16"/>
        </w:rPr>
        <w:t> </w:t>
      </w:r>
      <w:r>
        <w:rPr>
          <w:color w:val="231F20"/>
          <w:w w:val="105"/>
          <w:sz w:val="16"/>
        </w:rPr>
        <w:t>destruirla)”,</w:t>
      </w:r>
      <w:r>
        <w:rPr>
          <w:color w:val="231F20"/>
          <w:spacing w:val="-12"/>
          <w:w w:val="105"/>
          <w:sz w:val="16"/>
        </w:rPr>
        <w:t> </w:t>
      </w:r>
      <w:r>
        <w:rPr>
          <w:color w:val="231F20"/>
          <w:w w:val="105"/>
          <w:sz w:val="16"/>
        </w:rPr>
        <w:t>dice</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narrador,</w:t>
      </w:r>
      <w:r>
        <w:rPr>
          <w:color w:val="231F20"/>
          <w:spacing w:val="-13"/>
          <w:w w:val="105"/>
          <w:sz w:val="16"/>
        </w:rPr>
        <w:t> </w:t>
      </w:r>
      <w:r>
        <w:rPr>
          <w:color w:val="231F20"/>
          <w:w w:val="105"/>
          <w:sz w:val="16"/>
        </w:rPr>
        <w:t>lo</w:t>
      </w:r>
      <w:r>
        <w:rPr>
          <w:color w:val="231F20"/>
          <w:spacing w:val="-13"/>
          <w:w w:val="105"/>
          <w:sz w:val="16"/>
        </w:rPr>
        <w:t> </w:t>
      </w:r>
      <w:r>
        <w:rPr>
          <w:color w:val="231F20"/>
          <w:w w:val="105"/>
          <w:sz w:val="16"/>
        </w:rPr>
        <w:t>que,</w:t>
      </w:r>
      <w:r>
        <w:rPr>
          <w:color w:val="231F20"/>
          <w:spacing w:val="-13"/>
          <w:w w:val="105"/>
          <w:sz w:val="16"/>
        </w:rPr>
        <w:t> </w:t>
      </w:r>
      <w:r>
        <w:rPr>
          <w:color w:val="231F20"/>
          <w:w w:val="105"/>
          <w:sz w:val="16"/>
        </w:rPr>
        <w:t>formalmente,</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acerca a</w:t>
      </w:r>
      <w:r>
        <w:rPr>
          <w:color w:val="231F20"/>
          <w:spacing w:val="-7"/>
          <w:w w:val="105"/>
          <w:sz w:val="16"/>
        </w:rPr>
        <w:t> </w:t>
      </w:r>
      <w:r>
        <w:rPr>
          <w:color w:val="231F20"/>
          <w:w w:val="105"/>
          <w:sz w:val="16"/>
        </w:rPr>
        <w:t>la</w:t>
      </w:r>
      <w:r>
        <w:rPr>
          <w:color w:val="231F20"/>
          <w:spacing w:val="-7"/>
          <w:w w:val="105"/>
          <w:sz w:val="16"/>
        </w:rPr>
        <w:t> </w:t>
      </w:r>
      <w:r>
        <w:rPr>
          <w:color w:val="231F20"/>
          <w:w w:val="105"/>
          <w:sz w:val="16"/>
        </w:rPr>
        <w:t>digresión</w:t>
      </w:r>
      <w:r>
        <w:rPr>
          <w:color w:val="231F20"/>
          <w:spacing w:val="-7"/>
          <w:w w:val="105"/>
          <w:sz w:val="16"/>
        </w:rPr>
        <w:t> </w:t>
      </w:r>
      <w:r>
        <w:rPr>
          <w:color w:val="231F20"/>
          <w:w w:val="105"/>
          <w:sz w:val="16"/>
        </w:rPr>
        <w:t>del</w:t>
      </w:r>
      <w:r>
        <w:rPr>
          <w:color w:val="231F20"/>
          <w:spacing w:val="-7"/>
          <w:w w:val="105"/>
          <w:sz w:val="16"/>
        </w:rPr>
        <w:t> </w:t>
      </w:r>
      <w:r>
        <w:rPr>
          <w:color w:val="231F20"/>
          <w:w w:val="105"/>
          <w:sz w:val="16"/>
        </w:rPr>
        <w:t>gato</w:t>
      </w:r>
      <w:r>
        <w:rPr>
          <w:color w:val="231F20"/>
          <w:spacing w:val="-8"/>
          <w:w w:val="105"/>
          <w:sz w:val="16"/>
        </w:rPr>
        <w:t> </w:t>
      </w:r>
      <w:r>
        <w:rPr>
          <w:color w:val="231F20"/>
          <w:w w:val="105"/>
          <w:sz w:val="16"/>
        </w:rPr>
        <w:t>del</w:t>
      </w:r>
      <w:r>
        <w:rPr>
          <w:color w:val="231F20"/>
          <w:spacing w:val="-7"/>
          <w:w w:val="105"/>
          <w:sz w:val="16"/>
        </w:rPr>
        <w:t> </w:t>
      </w:r>
      <w:r>
        <w:rPr>
          <w:color w:val="231F20"/>
          <w:w w:val="105"/>
          <w:sz w:val="16"/>
        </w:rPr>
        <w:t>sujeto</w:t>
      </w:r>
      <w:r>
        <w:rPr>
          <w:color w:val="231F20"/>
          <w:spacing w:val="-8"/>
          <w:w w:val="105"/>
          <w:sz w:val="16"/>
        </w:rPr>
        <w:t> </w:t>
      </w:r>
      <w:r>
        <w:rPr>
          <w:color w:val="231F20"/>
          <w:w w:val="105"/>
          <w:sz w:val="16"/>
        </w:rPr>
        <w:t>lírico</w:t>
      </w:r>
      <w:r>
        <w:rPr>
          <w:color w:val="231F20"/>
          <w:spacing w:val="-7"/>
          <w:w w:val="105"/>
          <w:sz w:val="16"/>
        </w:rPr>
        <w:t> </w:t>
      </w:r>
      <w:r>
        <w:rPr>
          <w:color w:val="231F20"/>
          <w:w w:val="105"/>
          <w:sz w:val="16"/>
        </w:rPr>
        <w:t>en</w:t>
      </w:r>
      <w:r>
        <w:rPr>
          <w:color w:val="231F20"/>
          <w:spacing w:val="-7"/>
          <w:w w:val="105"/>
          <w:sz w:val="16"/>
        </w:rPr>
        <w:t> </w:t>
      </w:r>
      <w:r>
        <w:rPr>
          <w:color w:val="231F20"/>
          <w:w w:val="105"/>
          <w:sz w:val="16"/>
        </w:rPr>
        <w:t>“El</w:t>
      </w:r>
      <w:r>
        <w:rPr>
          <w:color w:val="231F20"/>
          <w:spacing w:val="-8"/>
          <w:w w:val="105"/>
          <w:sz w:val="16"/>
        </w:rPr>
        <w:t> </w:t>
      </w:r>
      <w:r>
        <w:rPr>
          <w:color w:val="231F20"/>
          <w:w w:val="105"/>
          <w:sz w:val="16"/>
        </w:rPr>
        <w:t>Golem”</w:t>
      </w:r>
      <w:r>
        <w:rPr>
          <w:color w:val="231F20"/>
          <w:spacing w:val="-7"/>
          <w:w w:val="105"/>
          <w:sz w:val="16"/>
        </w:rPr>
        <w:t> </w:t>
      </w:r>
      <w:r>
        <w:rPr>
          <w:color w:val="231F20"/>
          <w:w w:val="105"/>
          <w:sz w:val="16"/>
        </w:rPr>
        <w:t>(Ese</w:t>
      </w:r>
      <w:r>
        <w:rPr>
          <w:color w:val="231F20"/>
          <w:spacing w:val="-7"/>
          <w:w w:val="105"/>
          <w:sz w:val="16"/>
        </w:rPr>
        <w:t> </w:t>
      </w:r>
      <w:r>
        <w:rPr>
          <w:color w:val="231F20"/>
          <w:w w:val="105"/>
          <w:sz w:val="16"/>
        </w:rPr>
        <w:t>gato</w:t>
      </w:r>
      <w:r>
        <w:rPr>
          <w:color w:val="231F20"/>
          <w:spacing w:val="-8"/>
          <w:w w:val="105"/>
          <w:sz w:val="16"/>
        </w:rPr>
        <w:t> </w:t>
      </w:r>
      <w:r>
        <w:rPr>
          <w:color w:val="231F20"/>
          <w:w w:val="105"/>
          <w:sz w:val="16"/>
        </w:rPr>
        <w:t>no</w:t>
      </w:r>
      <w:r>
        <w:rPr>
          <w:color w:val="231F20"/>
          <w:spacing w:val="-7"/>
          <w:w w:val="105"/>
          <w:sz w:val="16"/>
        </w:rPr>
        <w:t> </w:t>
      </w:r>
      <w:r>
        <w:rPr>
          <w:color w:val="231F20"/>
          <w:w w:val="105"/>
          <w:sz w:val="16"/>
        </w:rPr>
        <w:t>está</w:t>
      </w:r>
      <w:r>
        <w:rPr>
          <w:color w:val="231F20"/>
          <w:spacing w:val="-7"/>
          <w:w w:val="105"/>
          <w:sz w:val="16"/>
        </w:rPr>
        <w:t> </w:t>
      </w:r>
      <w:r>
        <w:rPr>
          <w:color w:val="231F20"/>
          <w:w w:val="105"/>
          <w:sz w:val="16"/>
        </w:rPr>
        <w:t>en</w:t>
      </w:r>
      <w:r>
        <w:rPr>
          <w:color w:val="231F20"/>
          <w:spacing w:val="-7"/>
          <w:w w:val="105"/>
          <w:sz w:val="16"/>
        </w:rPr>
        <w:t> </w:t>
      </w:r>
      <w:r>
        <w:rPr>
          <w:color w:val="231F20"/>
          <w:w w:val="105"/>
          <w:sz w:val="16"/>
        </w:rPr>
        <w:t>scholem</w:t>
      </w:r>
      <w:r>
        <w:rPr>
          <w:color w:val="231F20"/>
          <w:spacing w:val="-7"/>
          <w:w w:val="105"/>
          <w:sz w:val="16"/>
        </w:rPr>
        <w:t> </w:t>
      </w:r>
      <w:r>
        <w:rPr>
          <w:color w:val="231F20"/>
          <w:w w:val="95"/>
          <w:sz w:val="16"/>
        </w:rPr>
        <w:t>/</w:t>
      </w:r>
      <w:r>
        <w:rPr>
          <w:color w:val="231F20"/>
          <w:spacing w:val="-4"/>
          <w:w w:val="95"/>
          <w:sz w:val="16"/>
        </w:rPr>
        <w:t> </w:t>
      </w:r>
      <w:r>
        <w:rPr>
          <w:color w:val="231F20"/>
          <w:w w:val="105"/>
          <w:sz w:val="16"/>
        </w:rPr>
        <w:t>pero,</w:t>
      </w:r>
      <w:r>
        <w:rPr>
          <w:color w:val="231F20"/>
          <w:spacing w:val="-7"/>
          <w:w w:val="105"/>
          <w:sz w:val="16"/>
        </w:rPr>
        <w:t> </w:t>
      </w:r>
      <w:r>
        <w:rPr>
          <w:color w:val="231F20"/>
          <w:w w:val="105"/>
          <w:sz w:val="16"/>
        </w:rPr>
        <w:t>a través</w:t>
      </w:r>
      <w:r>
        <w:rPr>
          <w:color w:val="231F20"/>
          <w:spacing w:val="-12"/>
          <w:w w:val="105"/>
          <w:sz w:val="16"/>
        </w:rPr>
        <w:t> </w:t>
      </w:r>
      <w:r>
        <w:rPr>
          <w:color w:val="231F20"/>
          <w:w w:val="105"/>
          <w:sz w:val="16"/>
        </w:rPr>
        <w:t>del</w:t>
      </w:r>
      <w:r>
        <w:rPr>
          <w:color w:val="231F20"/>
          <w:spacing w:val="-12"/>
          <w:w w:val="105"/>
          <w:sz w:val="16"/>
        </w:rPr>
        <w:t> </w:t>
      </w:r>
      <w:r>
        <w:rPr>
          <w:color w:val="231F20"/>
          <w:w w:val="105"/>
          <w:sz w:val="16"/>
        </w:rPr>
        <w:t>tiempo,</w:t>
      </w:r>
      <w:r>
        <w:rPr>
          <w:color w:val="231F20"/>
          <w:spacing w:val="-12"/>
          <w:w w:val="105"/>
          <w:sz w:val="16"/>
        </w:rPr>
        <w:t> </w:t>
      </w:r>
      <w:r>
        <w:rPr>
          <w:color w:val="231F20"/>
          <w:w w:val="105"/>
          <w:sz w:val="16"/>
        </w:rPr>
        <w:t>lo</w:t>
      </w:r>
      <w:r>
        <w:rPr>
          <w:color w:val="231F20"/>
          <w:spacing w:val="-12"/>
          <w:w w:val="105"/>
          <w:sz w:val="16"/>
        </w:rPr>
        <w:t> </w:t>
      </w:r>
      <w:r>
        <w:rPr>
          <w:color w:val="231F20"/>
          <w:w w:val="105"/>
          <w:sz w:val="16"/>
        </w:rPr>
        <w:t>adivino).</w:t>
      </w:r>
    </w:p>
    <w:p>
      <w:pPr>
        <w:spacing w:after="0" w:line="280" w:lineRule="auto"/>
        <w:jc w:val="both"/>
        <w:rPr>
          <w:sz w:val="16"/>
        </w:rPr>
        <w:sectPr>
          <w:headerReference w:type="even" r:id="rId78"/>
          <w:headerReference w:type="default" r:id="rId79"/>
          <w:pgSz w:w="8510" w:h="12190"/>
          <w:pgMar w:header="659" w:footer="0" w:top="960" w:bottom="280" w:left="960" w:right="960"/>
          <w:pgNumType w:start="112"/>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w w:val="105"/>
        </w:rPr>
        <w:t>El dios molar se hace presente ahora. En sus sueños, el </w:t>
      </w:r>
      <w:r>
        <w:rPr>
          <w:color w:val="231F20"/>
          <w:spacing w:val="-2"/>
          <w:w w:val="105"/>
        </w:rPr>
        <w:t>hombre </w:t>
      </w:r>
      <w:r>
        <w:rPr>
          <w:color w:val="231F20"/>
          <w:spacing w:val="-3"/>
          <w:w w:val="105"/>
        </w:rPr>
        <w:t>re- </w:t>
      </w:r>
      <w:r>
        <w:rPr>
          <w:color w:val="231F20"/>
          <w:w w:val="105"/>
        </w:rPr>
        <w:t>cibe</w:t>
      </w:r>
      <w:r>
        <w:rPr>
          <w:color w:val="231F20"/>
          <w:spacing w:val="-5"/>
          <w:w w:val="105"/>
        </w:rPr>
        <w:t> </w:t>
      </w:r>
      <w:r>
        <w:rPr>
          <w:color w:val="231F20"/>
          <w:w w:val="105"/>
        </w:rPr>
        <w:t>órdenes</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dios</w:t>
      </w:r>
      <w:r>
        <w:rPr>
          <w:color w:val="231F20"/>
          <w:spacing w:val="-5"/>
          <w:w w:val="105"/>
        </w:rPr>
        <w:t> </w:t>
      </w:r>
      <w:r>
        <w:rPr>
          <w:color w:val="231F20"/>
          <w:w w:val="105"/>
        </w:rPr>
        <w:t>múltiple</w:t>
      </w:r>
      <w:r>
        <w:rPr>
          <w:color w:val="231F20"/>
          <w:spacing w:val="-5"/>
          <w:w w:val="105"/>
        </w:rPr>
        <w:t> </w:t>
      </w:r>
      <w:r>
        <w:rPr>
          <w:color w:val="231F20"/>
          <w:w w:val="105"/>
        </w:rPr>
        <w:t>(era,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vez,</w:t>
      </w:r>
      <w:r>
        <w:rPr>
          <w:color w:val="231F20"/>
          <w:spacing w:val="-5"/>
          <w:w w:val="105"/>
        </w:rPr>
        <w:t> </w:t>
      </w:r>
      <w:r>
        <w:rPr>
          <w:color w:val="231F20"/>
          <w:spacing w:val="-3"/>
          <w:w w:val="105"/>
        </w:rPr>
        <w:t>tigre</w:t>
      </w:r>
      <w:r>
        <w:rPr>
          <w:color w:val="231F20"/>
          <w:spacing w:val="-5"/>
          <w:w w:val="105"/>
        </w:rPr>
        <w:t> </w:t>
      </w:r>
      <w:r>
        <w:rPr>
          <w:color w:val="231F20"/>
          <w:w w:val="105"/>
        </w:rPr>
        <w:t>y</w:t>
      </w:r>
      <w:r>
        <w:rPr>
          <w:color w:val="231F20"/>
          <w:spacing w:val="-5"/>
          <w:w w:val="105"/>
        </w:rPr>
        <w:t> </w:t>
      </w:r>
      <w:r>
        <w:rPr>
          <w:color w:val="231F20"/>
          <w:w w:val="105"/>
        </w:rPr>
        <w:t>potro,</w:t>
      </w:r>
      <w:r>
        <w:rPr>
          <w:color w:val="231F20"/>
          <w:spacing w:val="-5"/>
          <w:w w:val="105"/>
        </w:rPr>
        <w:t> </w:t>
      </w:r>
      <w:r>
        <w:rPr>
          <w:color w:val="231F20"/>
          <w:w w:val="105"/>
        </w:rPr>
        <w:t>y</w:t>
      </w:r>
      <w:r>
        <w:rPr>
          <w:color w:val="231F20"/>
          <w:spacing w:val="-5"/>
          <w:w w:val="105"/>
        </w:rPr>
        <w:t> </w:t>
      </w:r>
      <w:r>
        <w:rPr>
          <w:color w:val="231F20"/>
          <w:w w:val="105"/>
        </w:rPr>
        <w:t>también un</w:t>
      </w:r>
      <w:r>
        <w:rPr>
          <w:color w:val="231F20"/>
          <w:spacing w:val="-5"/>
          <w:w w:val="105"/>
        </w:rPr>
        <w:t> </w:t>
      </w:r>
      <w:r>
        <w:rPr>
          <w:color w:val="231F20"/>
          <w:w w:val="105"/>
        </w:rPr>
        <w:t>toro,</w:t>
      </w:r>
      <w:r>
        <w:rPr>
          <w:color w:val="231F20"/>
          <w:spacing w:val="-5"/>
          <w:w w:val="105"/>
        </w:rPr>
        <w:t> </w:t>
      </w:r>
      <w:r>
        <w:rPr>
          <w:color w:val="231F20"/>
          <w:w w:val="105"/>
        </w:rPr>
        <w:t>una</w:t>
      </w:r>
      <w:r>
        <w:rPr>
          <w:color w:val="231F20"/>
          <w:spacing w:val="-5"/>
          <w:w w:val="105"/>
        </w:rPr>
        <w:t> </w:t>
      </w:r>
      <w:r>
        <w:rPr>
          <w:color w:val="231F20"/>
          <w:w w:val="105"/>
        </w:rPr>
        <w:t>rosa,</w:t>
      </w:r>
      <w:r>
        <w:rPr>
          <w:color w:val="231F20"/>
          <w:spacing w:val="-6"/>
          <w:w w:val="105"/>
        </w:rPr>
        <w:t> </w:t>
      </w:r>
      <w:r>
        <w:rPr>
          <w:color w:val="231F20"/>
          <w:w w:val="105"/>
        </w:rPr>
        <w:t>una</w:t>
      </w:r>
      <w:r>
        <w:rPr>
          <w:color w:val="231F20"/>
          <w:spacing w:val="-5"/>
          <w:w w:val="105"/>
        </w:rPr>
        <w:t> </w:t>
      </w:r>
      <w:r>
        <w:rPr>
          <w:color w:val="231F20"/>
          <w:w w:val="105"/>
        </w:rPr>
        <w:t>tempestad)</w:t>
      </w:r>
      <w:r>
        <w:rPr>
          <w:color w:val="231F20"/>
          <w:spacing w:val="-5"/>
          <w:w w:val="105"/>
        </w:rPr>
        <w:t> </w:t>
      </w:r>
      <w:r>
        <w:rPr>
          <w:color w:val="231F20"/>
          <w:w w:val="105"/>
        </w:rPr>
        <w:t>llamado</w:t>
      </w:r>
      <w:r>
        <w:rPr>
          <w:color w:val="231F20"/>
          <w:spacing w:val="-5"/>
          <w:w w:val="105"/>
        </w:rPr>
        <w:t> </w:t>
      </w:r>
      <w:r>
        <w:rPr>
          <w:color w:val="231F20"/>
          <w:spacing w:val="-3"/>
          <w:w w:val="105"/>
        </w:rPr>
        <w:t>Fuego,</w:t>
      </w:r>
      <w:r>
        <w:rPr>
          <w:color w:val="231F20"/>
          <w:spacing w:val="-5"/>
          <w:w w:val="105"/>
        </w:rPr>
        <w:t> </w:t>
      </w:r>
      <w:r>
        <w:rPr>
          <w:color w:val="231F20"/>
          <w:w w:val="105"/>
        </w:rPr>
        <w:t>idolatrado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lugar que el </w:t>
      </w:r>
      <w:r>
        <w:rPr>
          <w:color w:val="231F20"/>
          <w:spacing w:val="-2"/>
          <w:w w:val="105"/>
        </w:rPr>
        <w:t>hombre </w:t>
      </w:r>
      <w:r>
        <w:rPr>
          <w:color w:val="231F20"/>
          <w:w w:val="105"/>
        </w:rPr>
        <w:t>había territorializado. El dios le dará vida a su creación, pero</w:t>
      </w:r>
      <w:r>
        <w:rPr>
          <w:color w:val="231F20"/>
          <w:spacing w:val="-5"/>
          <w:w w:val="105"/>
        </w:rPr>
        <w:t> </w:t>
      </w:r>
      <w:r>
        <w:rPr>
          <w:color w:val="231F20"/>
          <w:w w:val="105"/>
        </w:rPr>
        <w:t>tendrá</w:t>
      </w:r>
      <w:r>
        <w:rPr>
          <w:color w:val="231F20"/>
          <w:spacing w:val="-5"/>
          <w:w w:val="105"/>
        </w:rPr>
        <w:t> </w:t>
      </w:r>
      <w:r>
        <w:rPr>
          <w:color w:val="231F20"/>
          <w:w w:val="105"/>
        </w:rPr>
        <w:t>que</w:t>
      </w:r>
      <w:r>
        <w:rPr>
          <w:color w:val="231F20"/>
          <w:spacing w:val="-5"/>
          <w:w w:val="105"/>
        </w:rPr>
        <w:t> </w:t>
      </w:r>
      <w:r>
        <w:rPr>
          <w:color w:val="231F20"/>
          <w:w w:val="105"/>
        </w:rPr>
        <w:t>“instruirlo</w:t>
      </w:r>
      <w:r>
        <w:rPr>
          <w:color w:val="231F20"/>
          <w:spacing w:val="-6"/>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ritos”.</w:t>
      </w:r>
      <w:r>
        <w:rPr>
          <w:color w:val="231F20"/>
          <w:spacing w:val="-5"/>
          <w:w w:val="105"/>
        </w:rPr>
        <w:t> </w:t>
      </w:r>
      <w:r>
        <w:rPr>
          <w:color w:val="231F20"/>
          <w:w w:val="105"/>
        </w:rPr>
        <w:t>además,</w:t>
      </w:r>
      <w:r>
        <w:rPr>
          <w:color w:val="231F20"/>
          <w:spacing w:val="-5"/>
          <w:w w:val="105"/>
        </w:rPr>
        <w:t> </w:t>
      </w:r>
      <w:r>
        <w:rPr>
          <w:color w:val="231F20"/>
          <w:w w:val="105"/>
        </w:rPr>
        <w:t>tendrá</w:t>
      </w:r>
      <w:r>
        <w:rPr>
          <w:color w:val="231F20"/>
          <w:spacing w:val="-5"/>
          <w:w w:val="105"/>
        </w:rPr>
        <w:t> </w:t>
      </w:r>
      <w:r>
        <w:rPr>
          <w:color w:val="231F20"/>
          <w:w w:val="105"/>
        </w:rPr>
        <w:t>que</w:t>
      </w:r>
      <w:r>
        <w:rPr>
          <w:color w:val="231F20"/>
          <w:spacing w:val="-5"/>
          <w:w w:val="105"/>
        </w:rPr>
        <w:t> </w:t>
      </w:r>
      <w:r>
        <w:rPr>
          <w:color w:val="231F20"/>
          <w:w w:val="105"/>
        </w:rPr>
        <w:t>enviarlo</w:t>
      </w:r>
      <w:r>
        <w:rPr>
          <w:color w:val="231F20"/>
          <w:spacing w:val="-5"/>
          <w:w w:val="105"/>
        </w:rPr>
        <w:t> </w:t>
      </w:r>
      <w:r>
        <w:rPr>
          <w:color w:val="231F20"/>
          <w:w w:val="105"/>
        </w:rPr>
        <w:t>al otro templo que se ubicaba aguas abajo y del que el mago ya sabía con anterioridad.</w:t>
      </w:r>
      <w:r>
        <w:rPr>
          <w:color w:val="231F20"/>
          <w:spacing w:val="-25"/>
          <w:w w:val="105"/>
        </w:rPr>
        <w:t> </w:t>
      </w:r>
      <w:r>
        <w:rPr>
          <w:color w:val="231F20"/>
          <w:w w:val="105"/>
        </w:rPr>
        <w:t>Estas</w:t>
      </w:r>
      <w:r>
        <w:rPr>
          <w:color w:val="231F20"/>
          <w:spacing w:val="-25"/>
          <w:w w:val="105"/>
        </w:rPr>
        <w:t> </w:t>
      </w:r>
      <w:r>
        <w:rPr>
          <w:color w:val="231F20"/>
          <w:w w:val="105"/>
        </w:rPr>
        <w:t>órdenes</w:t>
      </w:r>
      <w:r>
        <w:rPr>
          <w:color w:val="231F20"/>
          <w:spacing w:val="-25"/>
          <w:w w:val="105"/>
        </w:rPr>
        <w:t> </w:t>
      </w:r>
      <w:r>
        <w:rPr>
          <w:color w:val="231F20"/>
          <w:w w:val="105"/>
        </w:rPr>
        <w:t>fueron</w:t>
      </w:r>
      <w:r>
        <w:rPr>
          <w:color w:val="231F20"/>
          <w:spacing w:val="-25"/>
          <w:w w:val="105"/>
        </w:rPr>
        <w:t> </w:t>
      </w:r>
      <w:r>
        <w:rPr>
          <w:color w:val="231F20"/>
          <w:w w:val="105"/>
        </w:rPr>
        <w:t>ejecutadas.</w:t>
      </w:r>
    </w:p>
    <w:p>
      <w:pPr>
        <w:pStyle w:val="BodyText"/>
        <w:spacing w:line="307" w:lineRule="auto"/>
        <w:ind w:left="117" w:right="115" w:firstLine="396"/>
        <w:jc w:val="both"/>
      </w:pPr>
      <w:r>
        <w:rPr>
          <w:color w:val="231F20"/>
          <w:w w:val="105"/>
        </w:rPr>
        <w:t>El mago “Consagró un plazo […] a descubrirle los arcanos del uni- verso</w:t>
      </w:r>
      <w:r>
        <w:rPr>
          <w:color w:val="231F20"/>
          <w:w w:val="105"/>
          <w:position w:val="7"/>
          <w:sz w:val="14"/>
        </w:rPr>
        <w:t>4 </w:t>
      </w:r>
      <w:r>
        <w:rPr>
          <w:color w:val="231F20"/>
          <w:w w:val="105"/>
        </w:rPr>
        <w:t>y del culto del fuego” (p. 453), </w:t>
      </w:r>
      <w:r>
        <w:rPr>
          <w:color w:val="231F20"/>
          <w:spacing w:val="-11"/>
          <w:w w:val="105"/>
        </w:rPr>
        <w:t>y, </w:t>
      </w:r>
      <w:r>
        <w:rPr>
          <w:color w:val="231F20"/>
          <w:w w:val="105"/>
        </w:rPr>
        <w:t>no queriendo deshacerse de su creación, dilataba el tiempo del sueño bajo el pretexto de la enseñanza. El mago, de pronto, se sentía amenazado, pues “lo inquietaba una im- presión de que ya todo eso había acontecido” (p. 454). sin embargo, la creación</w:t>
      </w:r>
      <w:r>
        <w:rPr>
          <w:color w:val="231F20"/>
          <w:spacing w:val="-15"/>
          <w:w w:val="105"/>
        </w:rPr>
        <w:t> </w:t>
      </w:r>
      <w:r>
        <w:rPr>
          <w:color w:val="231F20"/>
          <w:w w:val="105"/>
        </w:rPr>
        <w:t>se</w:t>
      </w:r>
      <w:r>
        <w:rPr>
          <w:color w:val="231F20"/>
          <w:spacing w:val="-15"/>
          <w:w w:val="105"/>
        </w:rPr>
        <w:t> </w:t>
      </w:r>
      <w:r>
        <w:rPr>
          <w:color w:val="231F20"/>
          <w:w w:val="105"/>
        </w:rPr>
        <w:t>acostumbró</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realidad</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mago</w:t>
      </w:r>
      <w:r>
        <w:rPr>
          <w:color w:val="231F20"/>
          <w:spacing w:val="-15"/>
          <w:w w:val="105"/>
        </w:rPr>
        <w:t> </w:t>
      </w:r>
      <w:r>
        <w:rPr>
          <w:color w:val="231F20"/>
          <w:w w:val="105"/>
        </w:rPr>
        <w:t>decidió</w:t>
      </w:r>
      <w:r>
        <w:rPr>
          <w:color w:val="231F20"/>
          <w:spacing w:val="-15"/>
          <w:w w:val="105"/>
        </w:rPr>
        <w:t> </w:t>
      </w:r>
      <w:r>
        <w:rPr>
          <w:color w:val="231F20"/>
          <w:w w:val="105"/>
        </w:rPr>
        <w:t>que</w:t>
      </w:r>
      <w:r>
        <w:rPr>
          <w:color w:val="231F20"/>
          <w:spacing w:val="-15"/>
          <w:w w:val="105"/>
        </w:rPr>
        <w:t> </w:t>
      </w:r>
      <w:r>
        <w:rPr>
          <w:color w:val="231F20"/>
          <w:w w:val="105"/>
        </w:rPr>
        <w:t>su</w:t>
      </w:r>
      <w:r>
        <w:rPr>
          <w:color w:val="231F20"/>
          <w:spacing w:val="-15"/>
          <w:w w:val="105"/>
        </w:rPr>
        <w:t> </w:t>
      </w:r>
      <w:r>
        <w:rPr>
          <w:color w:val="231F20"/>
          <w:w w:val="105"/>
        </w:rPr>
        <w:t>hijo</w:t>
      </w:r>
      <w:r>
        <w:rPr>
          <w:color w:val="231F20"/>
          <w:spacing w:val="-15"/>
          <w:w w:val="105"/>
        </w:rPr>
        <w:t> </w:t>
      </w:r>
      <w:r>
        <w:rPr>
          <w:color w:val="231F20"/>
          <w:w w:val="105"/>
        </w:rPr>
        <w:t>estaba “listo</w:t>
      </w:r>
      <w:r>
        <w:rPr>
          <w:color w:val="231F20"/>
          <w:spacing w:val="-15"/>
          <w:w w:val="105"/>
        </w:rPr>
        <w:t> </w:t>
      </w:r>
      <w:r>
        <w:rPr>
          <w:color w:val="231F20"/>
          <w:w w:val="105"/>
        </w:rPr>
        <w:t>para</w:t>
      </w:r>
      <w:r>
        <w:rPr>
          <w:color w:val="231F20"/>
          <w:spacing w:val="-15"/>
          <w:w w:val="105"/>
        </w:rPr>
        <w:t> </w:t>
      </w:r>
      <w:r>
        <w:rPr>
          <w:color w:val="231F20"/>
          <w:w w:val="105"/>
        </w:rPr>
        <w:t>nacer”,</w:t>
      </w:r>
      <w:r>
        <w:rPr>
          <w:color w:val="231F20"/>
          <w:spacing w:val="-14"/>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lo</w:t>
      </w:r>
      <w:r>
        <w:rPr>
          <w:color w:val="231F20"/>
          <w:spacing w:val="-15"/>
          <w:w w:val="105"/>
        </w:rPr>
        <w:t> </w:t>
      </w:r>
      <w:r>
        <w:rPr>
          <w:color w:val="231F20"/>
          <w:w w:val="105"/>
        </w:rPr>
        <w:t>envió</w:t>
      </w:r>
      <w:r>
        <w:rPr>
          <w:color w:val="231F20"/>
          <w:spacing w:val="-15"/>
          <w:w w:val="105"/>
        </w:rPr>
        <w:t> </w:t>
      </w:r>
      <w:r>
        <w:rPr>
          <w:color w:val="231F20"/>
          <w:w w:val="105"/>
        </w:rPr>
        <w:t>al</w:t>
      </w:r>
      <w:r>
        <w:rPr>
          <w:color w:val="231F20"/>
          <w:spacing w:val="-15"/>
          <w:w w:val="105"/>
        </w:rPr>
        <w:t> </w:t>
      </w:r>
      <w:r>
        <w:rPr>
          <w:color w:val="231F20"/>
          <w:w w:val="105"/>
        </w:rPr>
        <w:t>templo</w:t>
      </w:r>
      <w:r>
        <w:rPr>
          <w:color w:val="231F20"/>
          <w:spacing w:val="-15"/>
          <w:w w:val="105"/>
        </w:rPr>
        <w:t> </w:t>
      </w:r>
      <w:r>
        <w:rPr>
          <w:color w:val="231F20"/>
          <w:w w:val="105"/>
        </w:rPr>
        <w:t>abandonado</w:t>
      </w:r>
      <w:r>
        <w:rPr>
          <w:color w:val="231F20"/>
          <w:spacing w:val="-15"/>
          <w:w w:val="105"/>
        </w:rPr>
        <w:t> </w:t>
      </w:r>
      <w:r>
        <w:rPr>
          <w:color w:val="231F20"/>
          <w:w w:val="105"/>
        </w:rPr>
        <w:t>aguas</w:t>
      </w:r>
      <w:r>
        <w:rPr>
          <w:color w:val="231F20"/>
          <w:spacing w:val="-15"/>
          <w:w w:val="105"/>
        </w:rPr>
        <w:t> </w:t>
      </w:r>
      <w:r>
        <w:rPr>
          <w:color w:val="231F20"/>
          <w:w w:val="105"/>
        </w:rPr>
        <w:t>abajo, pero </w:t>
      </w:r>
      <w:r>
        <w:rPr>
          <w:color w:val="231F20"/>
          <w:spacing w:val="-4"/>
          <w:w w:val="105"/>
        </w:rPr>
        <w:t>“antes </w:t>
      </w:r>
      <w:r>
        <w:rPr>
          <w:color w:val="231F20"/>
          <w:w w:val="105"/>
        </w:rPr>
        <w:t>(para que no supiera nunca que era un fantasma, para que se creyera un </w:t>
      </w:r>
      <w:r>
        <w:rPr>
          <w:color w:val="231F20"/>
          <w:spacing w:val="-2"/>
          <w:w w:val="105"/>
        </w:rPr>
        <w:t>hombre </w:t>
      </w:r>
      <w:r>
        <w:rPr>
          <w:color w:val="231F20"/>
          <w:w w:val="105"/>
        </w:rPr>
        <w:t>como los otros) le infundió el olvido total de sus años de aprendizaje” (p. 454). rumbo al desenlace del cuento, el mago extraña a su hijo, que yace ya en el otro templo y al cual le da vida. En cierta ocasión, un par de </w:t>
      </w:r>
      <w:r>
        <w:rPr>
          <w:color w:val="231F20"/>
          <w:spacing w:val="-3"/>
          <w:w w:val="105"/>
        </w:rPr>
        <w:t>remeros </w:t>
      </w:r>
      <w:r>
        <w:rPr>
          <w:color w:val="231F20"/>
          <w:w w:val="105"/>
        </w:rPr>
        <w:t>lo despertaron de sus sueños (ya “so- ñaba como cualquier hombre”) y le hablaron “de un </w:t>
      </w:r>
      <w:r>
        <w:rPr>
          <w:color w:val="231F20"/>
          <w:spacing w:val="-2"/>
          <w:w w:val="105"/>
        </w:rPr>
        <w:t>hombre </w:t>
      </w:r>
      <w:r>
        <w:rPr>
          <w:color w:val="231F20"/>
          <w:w w:val="105"/>
        </w:rPr>
        <w:t>mágico en un templo del norte, capaz de hollar el fuego y no quemarse” (p. 454), lo que le </w:t>
      </w:r>
      <w:r>
        <w:rPr>
          <w:color w:val="231F20"/>
          <w:spacing w:val="-3"/>
          <w:w w:val="105"/>
        </w:rPr>
        <w:t>recordó </w:t>
      </w:r>
      <w:r>
        <w:rPr>
          <w:color w:val="231F20"/>
          <w:w w:val="105"/>
        </w:rPr>
        <w:t>que el </w:t>
      </w:r>
      <w:r>
        <w:rPr>
          <w:color w:val="231F20"/>
          <w:spacing w:val="-3"/>
          <w:w w:val="105"/>
        </w:rPr>
        <w:t>rey </w:t>
      </w:r>
      <w:r>
        <w:rPr>
          <w:color w:val="231F20"/>
          <w:spacing w:val="-4"/>
          <w:w w:val="105"/>
        </w:rPr>
        <w:t>Fuego </w:t>
      </w:r>
      <w:r>
        <w:rPr>
          <w:color w:val="231F20"/>
          <w:w w:val="105"/>
        </w:rPr>
        <w:t>le había dicho que sólo él, el mago, y el fuego sabían el secreto de que su hijo no era un hombre, sino un si- mulacro.</w:t>
      </w:r>
      <w:r>
        <w:rPr>
          <w:color w:val="231F20"/>
          <w:spacing w:val="-7"/>
          <w:w w:val="105"/>
        </w:rPr>
        <w:t> </w:t>
      </w:r>
      <w:r>
        <w:rPr>
          <w:color w:val="231F20"/>
          <w:w w:val="105"/>
        </w:rPr>
        <w:t>El</w:t>
      </w:r>
      <w:r>
        <w:rPr>
          <w:color w:val="231F20"/>
          <w:spacing w:val="-7"/>
          <w:w w:val="105"/>
        </w:rPr>
        <w:t> </w:t>
      </w:r>
      <w:r>
        <w:rPr>
          <w:color w:val="231F20"/>
          <w:w w:val="105"/>
        </w:rPr>
        <w:t>padre</w:t>
      </w:r>
      <w:r>
        <w:rPr>
          <w:color w:val="231F20"/>
          <w:spacing w:val="-7"/>
          <w:w w:val="105"/>
        </w:rPr>
        <w:t> </w:t>
      </w:r>
      <w:r>
        <w:rPr>
          <w:color w:val="231F20"/>
          <w:w w:val="105"/>
        </w:rPr>
        <w:t>temió</w:t>
      </w:r>
      <w:r>
        <w:rPr>
          <w:color w:val="231F20"/>
          <w:spacing w:val="-7"/>
          <w:w w:val="105"/>
        </w:rPr>
        <w:t> </w:t>
      </w:r>
      <w:r>
        <w:rPr>
          <w:color w:val="231F20"/>
          <w:w w:val="105"/>
        </w:rPr>
        <w:t>que</w:t>
      </w:r>
      <w:r>
        <w:rPr>
          <w:color w:val="231F20"/>
          <w:spacing w:val="-7"/>
          <w:w w:val="105"/>
        </w:rPr>
        <w:t> </w:t>
      </w:r>
      <w:r>
        <w:rPr>
          <w:color w:val="231F20"/>
          <w:w w:val="105"/>
        </w:rPr>
        <w:t>su</w:t>
      </w:r>
      <w:r>
        <w:rPr>
          <w:color w:val="231F20"/>
          <w:spacing w:val="-7"/>
          <w:w w:val="105"/>
        </w:rPr>
        <w:t> </w:t>
      </w:r>
      <w:r>
        <w:rPr>
          <w:color w:val="231F20"/>
          <w:w w:val="105"/>
        </w:rPr>
        <w:t>hijo</w:t>
      </w:r>
      <w:r>
        <w:rPr>
          <w:color w:val="231F20"/>
          <w:spacing w:val="-7"/>
          <w:w w:val="105"/>
        </w:rPr>
        <w:t> </w:t>
      </w:r>
      <w:r>
        <w:rPr>
          <w:color w:val="231F20"/>
          <w:w w:val="105"/>
        </w:rPr>
        <w:t>se</w:t>
      </w:r>
      <w:r>
        <w:rPr>
          <w:color w:val="231F20"/>
          <w:spacing w:val="-7"/>
          <w:w w:val="105"/>
        </w:rPr>
        <w:t> </w:t>
      </w:r>
      <w:r>
        <w:rPr>
          <w:color w:val="231F20"/>
          <w:w w:val="105"/>
        </w:rPr>
        <w:t>diera</w:t>
      </w:r>
      <w:r>
        <w:rPr>
          <w:color w:val="231F20"/>
          <w:spacing w:val="-7"/>
          <w:w w:val="105"/>
        </w:rPr>
        <w:t> </w:t>
      </w:r>
      <w:r>
        <w:rPr>
          <w:color w:val="231F20"/>
          <w:w w:val="105"/>
        </w:rPr>
        <w:t>cuenta</w:t>
      </w:r>
      <w:r>
        <w:rPr>
          <w:color w:val="231F20"/>
          <w:spacing w:val="-7"/>
          <w:w w:val="105"/>
        </w:rPr>
        <w:t> </w:t>
      </w:r>
      <w:r>
        <w:rPr>
          <w:color w:val="231F20"/>
          <w:w w:val="105"/>
        </w:rPr>
        <w:t>de</w:t>
      </w:r>
      <w:r>
        <w:rPr>
          <w:color w:val="231F20"/>
          <w:spacing w:val="-7"/>
          <w:w w:val="105"/>
        </w:rPr>
        <w:t> </w:t>
      </w:r>
      <w:r>
        <w:rPr>
          <w:color w:val="231F20"/>
          <w:w w:val="105"/>
        </w:rPr>
        <w:t>ello,</w:t>
      </w:r>
      <w:r>
        <w:rPr>
          <w:color w:val="231F20"/>
          <w:spacing w:val="-7"/>
          <w:w w:val="105"/>
        </w:rPr>
        <w:t> </w:t>
      </w:r>
      <w:r>
        <w:rPr>
          <w:color w:val="231F20"/>
          <w:w w:val="105"/>
        </w:rPr>
        <w:t>pero</w:t>
      </w:r>
      <w:r>
        <w:rPr>
          <w:color w:val="231F20"/>
          <w:spacing w:val="-7"/>
          <w:w w:val="105"/>
        </w:rPr>
        <w:t> </w:t>
      </w:r>
      <w:r>
        <w:rPr>
          <w:color w:val="231F20"/>
          <w:w w:val="105"/>
        </w:rPr>
        <w:t>no</w:t>
      </w:r>
      <w:r>
        <w:rPr>
          <w:color w:val="231F20"/>
          <w:spacing w:val="-7"/>
          <w:w w:val="105"/>
        </w:rPr>
        <w:t> </w:t>
      </w:r>
      <w:r>
        <w:rPr>
          <w:color w:val="231F20"/>
          <w:w w:val="105"/>
        </w:rPr>
        <w:t>hizo nada para</w:t>
      </w:r>
      <w:r>
        <w:rPr>
          <w:color w:val="231F20"/>
          <w:spacing w:val="-21"/>
          <w:w w:val="105"/>
        </w:rPr>
        <w:t> </w:t>
      </w:r>
      <w:r>
        <w:rPr>
          <w:color w:val="231F20"/>
          <w:w w:val="105"/>
        </w:rPr>
        <w:t>evitarlo.</w:t>
      </w:r>
    </w:p>
    <w:p>
      <w:pPr>
        <w:pStyle w:val="BodyText"/>
        <w:spacing w:line="307" w:lineRule="auto"/>
        <w:ind w:left="117" w:right="114" w:firstLine="396"/>
        <w:jc w:val="both"/>
      </w:pPr>
      <w:r>
        <w:rPr>
          <w:color w:val="231F20"/>
          <w:w w:val="105"/>
        </w:rPr>
        <w:t>al fin, una noche la historia de aquel templo pareció repetirse: “Las ruinas del santuario del dios del </w:t>
      </w:r>
      <w:r>
        <w:rPr>
          <w:color w:val="231F20"/>
          <w:spacing w:val="-4"/>
          <w:w w:val="105"/>
        </w:rPr>
        <w:t>Fuego </w:t>
      </w:r>
      <w:r>
        <w:rPr>
          <w:color w:val="231F20"/>
          <w:w w:val="105"/>
        </w:rPr>
        <w:t>fueron destruidas por el fuego” (p. 454); la primera reacción del mago fue refugiarse, pero comprendió que</w:t>
      </w:r>
      <w:r>
        <w:rPr>
          <w:color w:val="231F20"/>
          <w:spacing w:val="-13"/>
          <w:w w:val="105"/>
        </w:rPr>
        <w:t> </w:t>
      </w:r>
      <w:r>
        <w:rPr>
          <w:color w:val="231F20"/>
          <w:w w:val="105"/>
        </w:rPr>
        <w:t>su</w:t>
      </w:r>
      <w:r>
        <w:rPr>
          <w:color w:val="231F20"/>
          <w:spacing w:val="-13"/>
          <w:w w:val="105"/>
        </w:rPr>
        <w:t> </w:t>
      </w:r>
      <w:r>
        <w:rPr>
          <w:color w:val="231F20"/>
          <w:w w:val="105"/>
        </w:rPr>
        <w:t>vida</w:t>
      </w:r>
      <w:r>
        <w:rPr>
          <w:color w:val="231F20"/>
          <w:spacing w:val="-13"/>
          <w:w w:val="105"/>
        </w:rPr>
        <w:t> </w:t>
      </w:r>
      <w:r>
        <w:rPr>
          <w:color w:val="231F20"/>
          <w:w w:val="105"/>
        </w:rPr>
        <w:t>había</w:t>
      </w:r>
      <w:r>
        <w:rPr>
          <w:color w:val="231F20"/>
          <w:spacing w:val="-12"/>
          <w:w w:val="105"/>
        </w:rPr>
        <w:t> </w:t>
      </w:r>
      <w:r>
        <w:rPr>
          <w:color w:val="231F20"/>
          <w:w w:val="105"/>
        </w:rPr>
        <w:t>llegado</w:t>
      </w:r>
      <w:r>
        <w:rPr>
          <w:color w:val="231F20"/>
          <w:spacing w:val="-12"/>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w w:val="105"/>
        </w:rPr>
        <w:t>fin</w:t>
      </w:r>
      <w:r>
        <w:rPr>
          <w:color w:val="231F20"/>
          <w:spacing w:val="-13"/>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sus</w:t>
      </w:r>
      <w:r>
        <w:rPr>
          <w:color w:val="231F20"/>
          <w:spacing w:val="-13"/>
          <w:w w:val="105"/>
        </w:rPr>
        <w:t> </w:t>
      </w:r>
      <w:r>
        <w:rPr>
          <w:color w:val="231F20"/>
          <w:w w:val="105"/>
        </w:rPr>
        <w:t>trabajos</w:t>
      </w:r>
      <w:r>
        <w:rPr>
          <w:color w:val="231F20"/>
          <w:spacing w:val="-12"/>
          <w:w w:val="105"/>
        </w:rPr>
        <w:t> </w:t>
      </w:r>
      <w:r>
        <w:rPr>
          <w:color w:val="231F20"/>
          <w:w w:val="105"/>
        </w:rPr>
        <w:t>estaban</w:t>
      </w:r>
      <w:r>
        <w:rPr>
          <w:color w:val="231F20"/>
          <w:spacing w:val="-13"/>
          <w:w w:val="105"/>
        </w:rPr>
        <w:t> </w:t>
      </w:r>
      <w:r>
        <w:rPr>
          <w:color w:val="231F20"/>
          <w:w w:val="105"/>
        </w:rPr>
        <w:t>terminados,</w:t>
      </w:r>
    </w:p>
    <w:p>
      <w:pPr>
        <w:pStyle w:val="BodyText"/>
      </w:pPr>
    </w:p>
    <w:p>
      <w:pPr>
        <w:pStyle w:val="BodyText"/>
      </w:pPr>
    </w:p>
    <w:p>
      <w:pPr>
        <w:spacing w:before="150"/>
        <w:ind w:left="514" w:right="128" w:firstLine="0"/>
        <w:jc w:val="left"/>
        <w:rPr>
          <w:sz w:val="16"/>
        </w:rPr>
      </w:pPr>
      <w:r>
        <w:rPr>
          <w:color w:val="231F20"/>
          <w:w w:val="100"/>
          <w:position w:val="5"/>
          <w:sz w:val="11"/>
        </w:rPr>
        <w:t>4</w:t>
      </w:r>
      <w:r>
        <w:rPr>
          <w:color w:val="231F20"/>
          <w:position w:val="5"/>
          <w:sz w:val="11"/>
        </w:rPr>
        <w:t> </w:t>
      </w:r>
      <w:r>
        <w:rPr>
          <w:color w:val="231F20"/>
          <w:spacing w:val="-5"/>
          <w:position w:val="5"/>
          <w:sz w:val="11"/>
        </w:rPr>
        <w:t> </w:t>
      </w:r>
      <w:r>
        <w:rPr>
          <w:color w:val="231F20"/>
          <w:spacing w:val="-22"/>
          <w:w w:val="207"/>
          <w:sz w:val="16"/>
        </w:rPr>
        <w:t>t</w:t>
      </w:r>
      <w:r>
        <w:rPr>
          <w:color w:val="231F20"/>
          <w:spacing w:val="-1"/>
          <w:w w:val="102"/>
          <w:sz w:val="16"/>
        </w:rPr>
        <w:t>a</w:t>
      </w:r>
      <w:r>
        <w:rPr>
          <w:color w:val="231F20"/>
          <w:w w:val="102"/>
          <w:sz w:val="16"/>
        </w:rPr>
        <w:t>l</w:t>
      </w:r>
      <w:r>
        <w:rPr>
          <w:color w:val="231F20"/>
          <w:spacing w:val="8"/>
          <w:sz w:val="16"/>
        </w:rPr>
        <w:t> </w:t>
      </w:r>
      <w:r>
        <w:rPr>
          <w:color w:val="231F20"/>
          <w:w w:val="103"/>
          <w:sz w:val="16"/>
        </w:rPr>
        <w:t>como</w:t>
      </w:r>
      <w:r>
        <w:rPr>
          <w:color w:val="231F20"/>
          <w:spacing w:val="8"/>
          <w:sz w:val="16"/>
        </w:rPr>
        <w:t> </w:t>
      </w:r>
      <w:r>
        <w:rPr>
          <w:color w:val="231F20"/>
          <w:spacing w:val="-1"/>
          <w:w w:val="109"/>
          <w:sz w:val="16"/>
        </w:rPr>
        <w:t>Jud</w:t>
      </w:r>
      <w:r>
        <w:rPr>
          <w:color w:val="231F20"/>
          <w:w w:val="109"/>
          <w:sz w:val="16"/>
        </w:rPr>
        <w:t>á</w:t>
      </w:r>
      <w:r>
        <w:rPr>
          <w:color w:val="231F20"/>
          <w:spacing w:val="8"/>
          <w:sz w:val="16"/>
        </w:rPr>
        <w:t> </w:t>
      </w:r>
      <w:r>
        <w:rPr>
          <w:color w:val="231F20"/>
          <w:w w:val="108"/>
          <w:sz w:val="16"/>
        </w:rPr>
        <w:t>León</w:t>
      </w:r>
      <w:r>
        <w:rPr>
          <w:color w:val="231F20"/>
          <w:spacing w:val="8"/>
          <w:sz w:val="16"/>
        </w:rPr>
        <w:t> </w:t>
      </w:r>
      <w:r>
        <w:rPr>
          <w:color w:val="231F20"/>
          <w:spacing w:val="-1"/>
          <w:w w:val="104"/>
          <w:sz w:val="16"/>
        </w:rPr>
        <w:t>l</w:t>
      </w:r>
      <w:r>
        <w:rPr>
          <w:color w:val="231F20"/>
          <w:w w:val="104"/>
          <w:sz w:val="16"/>
        </w:rPr>
        <w:t>o</w:t>
      </w:r>
      <w:r>
        <w:rPr>
          <w:color w:val="231F20"/>
          <w:spacing w:val="8"/>
          <w:sz w:val="16"/>
        </w:rPr>
        <w:t> </w:t>
      </w:r>
      <w:r>
        <w:rPr>
          <w:color w:val="231F20"/>
          <w:spacing w:val="-1"/>
          <w:w w:val="103"/>
          <w:sz w:val="16"/>
        </w:rPr>
        <w:t>hiz</w:t>
      </w:r>
      <w:r>
        <w:rPr>
          <w:color w:val="231F20"/>
          <w:w w:val="103"/>
          <w:sz w:val="16"/>
        </w:rPr>
        <w:t>o</w:t>
      </w:r>
      <w:r>
        <w:rPr>
          <w:color w:val="231F20"/>
          <w:spacing w:val="8"/>
          <w:sz w:val="16"/>
        </w:rPr>
        <w:t> </w:t>
      </w:r>
      <w:r>
        <w:rPr>
          <w:color w:val="231F20"/>
          <w:w w:val="103"/>
          <w:sz w:val="16"/>
        </w:rPr>
        <w:t>con</w:t>
      </w:r>
      <w:r>
        <w:rPr>
          <w:color w:val="231F20"/>
          <w:spacing w:val="8"/>
          <w:sz w:val="16"/>
        </w:rPr>
        <w:t> </w:t>
      </w:r>
      <w:r>
        <w:rPr>
          <w:color w:val="231F20"/>
          <w:spacing w:val="-1"/>
          <w:w w:val="103"/>
          <w:sz w:val="16"/>
        </w:rPr>
        <w:t>e</w:t>
      </w:r>
      <w:r>
        <w:rPr>
          <w:color w:val="231F20"/>
          <w:w w:val="103"/>
          <w:sz w:val="16"/>
        </w:rPr>
        <w:t>l</w:t>
      </w:r>
      <w:r>
        <w:rPr>
          <w:color w:val="231F20"/>
          <w:spacing w:val="8"/>
          <w:sz w:val="16"/>
        </w:rPr>
        <w:t> </w:t>
      </w:r>
      <w:r>
        <w:rPr>
          <w:color w:val="231F20"/>
          <w:spacing w:val="-1"/>
          <w:w w:val="110"/>
          <w:sz w:val="16"/>
        </w:rPr>
        <w:t>Golem.</w:t>
      </w:r>
    </w:p>
    <w:p>
      <w:pPr>
        <w:spacing w:after="0"/>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por lo que decidió entregarse a las llamas: “Caminó contra los jirones de fuego. Éstos no mordieron su carne, éstos lo acariciaron y lo inundaron   sin calor y sin combustión. Con alivio, con humillación, con </w:t>
      </w:r>
      <w:r>
        <w:rPr>
          <w:color w:val="231F20"/>
          <w:spacing w:val="-5"/>
        </w:rPr>
        <w:t>terror, </w:t>
      </w:r>
      <w:r>
        <w:rPr>
          <w:color w:val="231F20"/>
        </w:rPr>
        <w:t>com- prendió que él también era una apariencia, que otro estaba soñándolo”    (p. 455). El mago se da cuenta de que él también es un simulacro y que también él es el sueño de otro. </w:t>
      </w:r>
      <w:r>
        <w:rPr>
          <w:color w:val="231F20"/>
          <w:spacing w:val="-6"/>
        </w:rPr>
        <w:t>Por </w:t>
      </w:r>
      <w:r>
        <w:rPr>
          <w:color w:val="231F20"/>
        </w:rPr>
        <w:t>ello, el mago anda de una línea a otra, pues él mismo no se comprende. Piensa que es un </w:t>
      </w:r>
      <w:r>
        <w:rPr>
          <w:color w:val="231F20"/>
          <w:spacing w:val="-2"/>
        </w:rPr>
        <w:t>hombre </w:t>
      </w:r>
      <w:r>
        <w:rPr>
          <w:color w:val="231F20"/>
        </w:rPr>
        <w:t>y que toma decisiones, pero al final resultó ser parte de un sistema que lo oprimía y contra</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de</w:t>
      </w:r>
      <w:r>
        <w:rPr>
          <w:color w:val="231F20"/>
          <w:spacing w:val="23"/>
        </w:rPr>
        <w:t> </w:t>
      </w:r>
      <w:r>
        <w:rPr>
          <w:color w:val="231F20"/>
        </w:rPr>
        <w:t>cierto</w:t>
      </w:r>
      <w:r>
        <w:rPr>
          <w:color w:val="231F20"/>
          <w:spacing w:val="23"/>
        </w:rPr>
        <w:t> </w:t>
      </w:r>
      <w:r>
        <w:rPr>
          <w:color w:val="231F20"/>
        </w:rPr>
        <w:t>modo,</w:t>
      </w:r>
      <w:r>
        <w:rPr>
          <w:color w:val="231F20"/>
          <w:spacing w:val="23"/>
        </w:rPr>
        <w:t> </w:t>
      </w:r>
      <w:r>
        <w:rPr>
          <w:color w:val="231F20"/>
        </w:rPr>
        <w:t>luchaba</w:t>
      </w:r>
      <w:r>
        <w:rPr>
          <w:color w:val="231F20"/>
          <w:spacing w:val="24"/>
        </w:rPr>
        <w:t> </w:t>
      </w:r>
      <w:r>
        <w:rPr>
          <w:color w:val="231F20"/>
        </w:rPr>
        <w:t>sin</w:t>
      </w:r>
      <w:r>
        <w:rPr>
          <w:color w:val="231F20"/>
          <w:spacing w:val="23"/>
        </w:rPr>
        <w:t> </w:t>
      </w:r>
      <w:r>
        <w:rPr>
          <w:color w:val="231F20"/>
        </w:rPr>
        <w:t>saberlo.</w:t>
      </w:r>
    </w:p>
    <w:p>
      <w:pPr>
        <w:pStyle w:val="BodyText"/>
        <w:spacing w:line="307" w:lineRule="auto"/>
        <w:ind w:left="117" w:right="115" w:firstLine="396"/>
        <w:jc w:val="both"/>
      </w:pPr>
      <w:r>
        <w:rPr>
          <w:color w:val="231F20"/>
          <w:w w:val="105"/>
        </w:rPr>
        <w:t>ahora podemos comprender por qué el mago se mueve por varias líneas;</w:t>
      </w:r>
      <w:r>
        <w:rPr>
          <w:color w:val="231F20"/>
          <w:spacing w:val="-4"/>
          <w:w w:val="105"/>
        </w:rPr>
        <w:t> </w:t>
      </w:r>
      <w:r>
        <w:rPr>
          <w:color w:val="231F20"/>
          <w:w w:val="105"/>
        </w:rPr>
        <w:t>o</w:t>
      </w:r>
      <w:r>
        <w:rPr>
          <w:color w:val="231F20"/>
          <w:spacing w:val="-4"/>
          <w:w w:val="105"/>
        </w:rPr>
        <w:t> </w:t>
      </w:r>
      <w:r>
        <w:rPr>
          <w:color w:val="231F20"/>
          <w:w w:val="105"/>
        </w:rPr>
        <w:t>más</w:t>
      </w:r>
      <w:r>
        <w:rPr>
          <w:color w:val="231F20"/>
          <w:spacing w:val="-4"/>
          <w:w w:val="105"/>
        </w:rPr>
        <w:t> </w:t>
      </w:r>
      <w:r>
        <w:rPr>
          <w:color w:val="231F20"/>
          <w:w w:val="105"/>
        </w:rPr>
        <w:t>bien,</w:t>
      </w:r>
      <w:r>
        <w:rPr>
          <w:color w:val="231F20"/>
          <w:spacing w:val="-5"/>
          <w:w w:val="105"/>
        </w:rPr>
        <w:t> </w:t>
      </w:r>
      <w:r>
        <w:rPr>
          <w:color w:val="231F20"/>
          <w:w w:val="105"/>
        </w:rPr>
        <w:t>se</w:t>
      </w:r>
      <w:r>
        <w:rPr>
          <w:color w:val="231F20"/>
          <w:spacing w:val="-4"/>
          <w:w w:val="105"/>
        </w:rPr>
        <w:t> </w:t>
      </w:r>
      <w:r>
        <w:rPr>
          <w:color w:val="231F20"/>
          <w:w w:val="105"/>
        </w:rPr>
        <w:t>puede</w:t>
      </w:r>
      <w:r>
        <w:rPr>
          <w:color w:val="231F20"/>
          <w:spacing w:val="-4"/>
          <w:w w:val="105"/>
        </w:rPr>
        <w:t> </w:t>
      </w:r>
      <w:r>
        <w:rPr>
          <w:color w:val="231F20"/>
          <w:w w:val="105"/>
        </w:rPr>
        <w:t>notar</w:t>
      </w:r>
      <w:r>
        <w:rPr>
          <w:color w:val="231F20"/>
          <w:spacing w:val="-4"/>
          <w:w w:val="105"/>
        </w:rPr>
        <w:t> </w:t>
      </w:r>
      <w:r>
        <w:rPr>
          <w:color w:val="231F20"/>
          <w:w w:val="105"/>
        </w:rPr>
        <w:t>que</w:t>
      </w:r>
      <w:r>
        <w:rPr>
          <w:color w:val="231F20"/>
          <w:spacing w:val="-4"/>
          <w:w w:val="105"/>
        </w:rPr>
        <w:t> </w:t>
      </w:r>
      <w:r>
        <w:rPr>
          <w:color w:val="231F20"/>
          <w:w w:val="105"/>
        </w:rPr>
        <w:t>esta</w:t>
      </w:r>
      <w:r>
        <w:rPr>
          <w:color w:val="231F20"/>
          <w:spacing w:val="-4"/>
          <w:w w:val="105"/>
        </w:rPr>
        <w:t> </w:t>
      </w:r>
      <w:r>
        <w:rPr>
          <w:color w:val="231F20"/>
          <w:w w:val="105"/>
        </w:rPr>
        <w:t>línea</w:t>
      </w:r>
      <w:r>
        <w:rPr>
          <w:color w:val="231F20"/>
          <w:spacing w:val="-4"/>
          <w:w w:val="105"/>
        </w:rPr>
        <w:t> </w:t>
      </w:r>
      <w:r>
        <w:rPr>
          <w:color w:val="231F20"/>
          <w:spacing w:val="-3"/>
          <w:w w:val="105"/>
        </w:rPr>
        <w:t>molecular,</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mue- ve entre la molaridad y la huida, se conforma como una línea de fuga, y por</w:t>
      </w:r>
      <w:r>
        <w:rPr>
          <w:color w:val="231F20"/>
          <w:spacing w:val="-8"/>
          <w:w w:val="105"/>
        </w:rPr>
        <w:t> </w:t>
      </w:r>
      <w:r>
        <w:rPr>
          <w:color w:val="231F20"/>
          <w:w w:val="105"/>
        </w:rPr>
        <w:t>ello,</w:t>
      </w:r>
      <w:r>
        <w:rPr>
          <w:color w:val="231F20"/>
          <w:spacing w:val="-8"/>
          <w:w w:val="105"/>
        </w:rPr>
        <w:t> </w:t>
      </w:r>
      <w:r>
        <w:rPr>
          <w:color w:val="231F20"/>
          <w:w w:val="105"/>
        </w:rPr>
        <w:t>durante</w:t>
      </w:r>
      <w:r>
        <w:rPr>
          <w:color w:val="231F20"/>
          <w:spacing w:val="-8"/>
          <w:w w:val="105"/>
        </w:rPr>
        <w:t> </w:t>
      </w:r>
      <w:r>
        <w:rPr>
          <w:color w:val="231F20"/>
          <w:w w:val="105"/>
        </w:rPr>
        <w:t>todo</w:t>
      </w:r>
      <w:r>
        <w:rPr>
          <w:color w:val="231F20"/>
          <w:spacing w:val="-8"/>
          <w:w w:val="105"/>
        </w:rPr>
        <w:t> </w:t>
      </w:r>
      <w:r>
        <w:rPr>
          <w:color w:val="231F20"/>
          <w:w w:val="105"/>
        </w:rPr>
        <w:t>el</w:t>
      </w:r>
      <w:r>
        <w:rPr>
          <w:color w:val="231F20"/>
          <w:spacing w:val="-8"/>
          <w:w w:val="105"/>
        </w:rPr>
        <w:t> </w:t>
      </w:r>
      <w:r>
        <w:rPr>
          <w:color w:val="231F20"/>
          <w:w w:val="105"/>
        </w:rPr>
        <w:t>cuento,</w:t>
      </w:r>
      <w:r>
        <w:rPr>
          <w:color w:val="231F20"/>
          <w:spacing w:val="-8"/>
          <w:w w:val="105"/>
        </w:rPr>
        <w:t> </w:t>
      </w:r>
      <w:r>
        <w:rPr>
          <w:color w:val="231F20"/>
          <w:w w:val="105"/>
        </w:rPr>
        <w:t>el</w:t>
      </w:r>
      <w:r>
        <w:rPr>
          <w:color w:val="231F20"/>
          <w:spacing w:val="-8"/>
          <w:w w:val="105"/>
        </w:rPr>
        <w:t> </w:t>
      </w:r>
      <w:r>
        <w:rPr>
          <w:color w:val="231F20"/>
          <w:w w:val="105"/>
        </w:rPr>
        <w:t>mago</w:t>
      </w:r>
      <w:r>
        <w:rPr>
          <w:color w:val="231F20"/>
          <w:spacing w:val="-8"/>
          <w:w w:val="105"/>
        </w:rPr>
        <w:t> </w:t>
      </w:r>
      <w:r>
        <w:rPr>
          <w:color w:val="231F20"/>
          <w:w w:val="105"/>
        </w:rPr>
        <w:t>sigue</w:t>
      </w:r>
      <w:r>
        <w:rPr>
          <w:color w:val="231F20"/>
          <w:spacing w:val="-8"/>
          <w:w w:val="105"/>
        </w:rPr>
        <w:t> </w:t>
      </w:r>
      <w:r>
        <w:rPr>
          <w:color w:val="231F20"/>
          <w:w w:val="105"/>
        </w:rPr>
        <w:t>viendo</w:t>
      </w:r>
      <w:r>
        <w:rPr>
          <w:color w:val="231F20"/>
          <w:spacing w:val="-8"/>
          <w:w w:val="105"/>
        </w:rPr>
        <w:t> </w:t>
      </w:r>
      <w:r>
        <w:rPr>
          <w:color w:val="231F20"/>
          <w:w w:val="105"/>
        </w:rPr>
        <w:t>borroso</w:t>
      </w:r>
      <w:r>
        <w:rPr>
          <w:color w:val="231F20"/>
          <w:spacing w:val="-8"/>
          <w:w w:val="105"/>
        </w:rPr>
        <w:t> </w:t>
      </w:r>
      <w:r>
        <w:rPr>
          <w:color w:val="231F20"/>
          <w:w w:val="105"/>
        </w:rPr>
        <w:t>y</w:t>
      </w:r>
      <w:r>
        <w:rPr>
          <w:color w:val="231F20"/>
          <w:spacing w:val="-8"/>
          <w:w w:val="105"/>
        </w:rPr>
        <w:t> </w:t>
      </w:r>
      <w:r>
        <w:rPr>
          <w:color w:val="231F20"/>
          <w:w w:val="105"/>
        </w:rPr>
        <w:t>gris</w:t>
      </w:r>
      <w:r>
        <w:rPr>
          <w:color w:val="231F20"/>
          <w:spacing w:val="-8"/>
          <w:w w:val="105"/>
        </w:rPr>
        <w:t> </w:t>
      </w:r>
      <w:r>
        <w:rPr>
          <w:color w:val="231F20"/>
          <w:w w:val="105"/>
        </w:rPr>
        <w:t>(no atina</w:t>
      </w:r>
      <w:r>
        <w:rPr>
          <w:color w:val="231F20"/>
          <w:spacing w:val="-12"/>
          <w:w w:val="105"/>
        </w:rPr>
        <w:t> </w:t>
      </w:r>
      <w:r>
        <w:rPr>
          <w:color w:val="231F20"/>
          <w:w w:val="105"/>
        </w:rPr>
        <w:t>a</w:t>
      </w:r>
      <w:r>
        <w:rPr>
          <w:color w:val="231F20"/>
          <w:spacing w:val="-12"/>
          <w:w w:val="105"/>
        </w:rPr>
        <w:t> </w:t>
      </w:r>
      <w:r>
        <w:rPr>
          <w:color w:val="231F20"/>
          <w:w w:val="105"/>
        </w:rPr>
        <w:t>distinguir</w:t>
      </w:r>
      <w:r>
        <w:rPr>
          <w:color w:val="231F20"/>
          <w:spacing w:val="-11"/>
          <w:w w:val="105"/>
        </w:rPr>
        <w:t> </w:t>
      </w:r>
      <w:r>
        <w:rPr>
          <w:color w:val="231F20"/>
          <w:w w:val="105"/>
        </w:rPr>
        <w:t>los</w:t>
      </w:r>
      <w:r>
        <w:rPr>
          <w:color w:val="231F20"/>
          <w:spacing w:val="-12"/>
          <w:w w:val="105"/>
        </w:rPr>
        <w:t> </w:t>
      </w:r>
      <w:r>
        <w:rPr>
          <w:color w:val="231F20"/>
          <w:spacing w:val="-3"/>
          <w:w w:val="105"/>
        </w:rPr>
        <w:t>rostros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remeros)</w:t>
      </w:r>
      <w:r>
        <w:rPr>
          <w:color w:val="231F20"/>
          <w:spacing w:val="-12"/>
          <w:w w:val="105"/>
        </w:rPr>
        <w:t> </w:t>
      </w:r>
      <w:r>
        <w:rPr>
          <w:color w:val="231F20"/>
          <w:w w:val="105"/>
        </w:rPr>
        <w:t>y</w:t>
      </w:r>
      <w:r>
        <w:rPr>
          <w:color w:val="231F20"/>
          <w:spacing w:val="-12"/>
          <w:w w:val="105"/>
        </w:rPr>
        <w:t> </w:t>
      </w:r>
      <w:r>
        <w:rPr>
          <w:color w:val="231F20"/>
          <w:w w:val="105"/>
        </w:rPr>
        <w:t>vive</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noche.</w:t>
      </w:r>
    </w:p>
    <w:p>
      <w:pPr>
        <w:pStyle w:val="BodyText"/>
        <w:spacing w:line="307" w:lineRule="auto"/>
        <w:ind w:left="117" w:right="114" w:firstLine="396"/>
        <w:jc w:val="both"/>
      </w:pPr>
      <w:r>
        <w:rPr>
          <w:color w:val="231F20"/>
        </w:rPr>
        <w:t>se trata de una línea de fuga que surge de la explosión de las otras dos: por un lado, una línea dura, </w:t>
      </w:r>
      <w:r>
        <w:rPr>
          <w:color w:val="231F20"/>
          <w:spacing w:val="-4"/>
        </w:rPr>
        <w:t>molar, </w:t>
      </w:r>
      <w:r>
        <w:rPr>
          <w:color w:val="231F20"/>
        </w:rPr>
        <w:t>que es ese dios que no se ve pero que lo ha creado y que también le ha infundido el olvido de su origen    (por ello la educación que le infunde a su hijo se le hace conocida); </w:t>
      </w:r>
      <w:r>
        <w:rPr>
          <w:color w:val="231F20"/>
          <w:spacing w:val="-11"/>
        </w:rPr>
        <w:t>y, </w:t>
      </w:r>
      <w:r>
        <w:rPr>
          <w:color w:val="231F20"/>
        </w:rPr>
        <w:t>por otro, de una línea flexible que se la pasa royendo a la primera, en este   caso representada por su hijo o por el  deseo  “invencible”  de  infundir vida  a</w:t>
      </w:r>
      <w:r>
        <w:rPr>
          <w:color w:val="231F20"/>
          <w:spacing w:val="15"/>
        </w:rPr>
        <w:t> </w:t>
      </w:r>
      <w:r>
        <w:rPr>
          <w:color w:val="231F20"/>
        </w:rPr>
        <w:t>alguien.</w:t>
      </w:r>
    </w:p>
    <w:p>
      <w:pPr>
        <w:pStyle w:val="BodyText"/>
        <w:spacing w:line="307" w:lineRule="auto"/>
        <w:ind w:left="117" w:right="115" w:firstLine="396"/>
        <w:jc w:val="both"/>
      </w:pPr>
      <w:r>
        <w:rPr>
          <w:color w:val="231F20"/>
        </w:rPr>
        <w:t>Deleuze dice que las líneas de fuga acaban mal no sólo porque </w:t>
      </w:r>
      <w:r>
        <w:rPr>
          <w:color w:val="231F20"/>
          <w:spacing w:val="-3"/>
        </w:rPr>
        <w:t>re- </w:t>
      </w:r>
      <w:r>
        <w:rPr>
          <w:color w:val="231F20"/>
        </w:rPr>
        <w:t>presentan el choque de las otras dos, sino porque se chocan ellas mismas, “como consecuencia de un peligro que ellas mismas segregan” (Deleuze     y </w:t>
      </w:r>
      <w:r>
        <w:rPr>
          <w:color w:val="231F20"/>
          <w:spacing w:val="-3"/>
        </w:rPr>
        <w:t>Parnet, </w:t>
      </w:r>
      <w:r>
        <w:rPr>
          <w:color w:val="231F20"/>
        </w:rPr>
        <w:t>1980: 159); este peligro inminente, que el narrador sabía y por ello advierte que lo más sano es destruir su creación antes de dotarla       de vida, es la creación de un </w:t>
      </w:r>
      <w:r>
        <w:rPr>
          <w:color w:val="231F20"/>
          <w:spacing w:val="-2"/>
        </w:rPr>
        <w:t>hombre </w:t>
      </w:r>
      <w:r>
        <w:rPr>
          <w:color w:val="231F20"/>
        </w:rPr>
        <w:t>que será igual a él y que, de algún modo, le enseñará su suerte. </w:t>
      </w:r>
      <w:r>
        <w:rPr>
          <w:color w:val="231F20"/>
          <w:spacing w:val="-7"/>
        </w:rPr>
        <w:t>Pero </w:t>
      </w:r>
      <w:r>
        <w:rPr>
          <w:color w:val="231F20"/>
        </w:rPr>
        <w:t>debido a que es inherente al mismo deseo  de </w:t>
      </w:r>
      <w:r>
        <w:rPr>
          <w:color w:val="231F20"/>
          <w:spacing w:val="-5"/>
        </w:rPr>
        <w:t>crear,  </w:t>
      </w:r>
      <w:r>
        <w:rPr>
          <w:color w:val="231F20"/>
        </w:rPr>
        <w:t>el mago no advierte  este </w:t>
      </w:r>
      <w:r>
        <w:rPr>
          <w:color w:val="231F20"/>
          <w:spacing w:val="2"/>
        </w:rPr>
        <w:t> </w:t>
      </w:r>
      <w:r>
        <w:rPr>
          <w:color w:val="231F20"/>
        </w:rPr>
        <w:t>peligro.</w:t>
      </w:r>
    </w:p>
    <w:p>
      <w:pPr>
        <w:pStyle w:val="BodyText"/>
        <w:spacing w:line="307" w:lineRule="auto"/>
        <w:ind w:left="117" w:right="115" w:firstLine="396"/>
        <w:jc w:val="both"/>
      </w:pPr>
      <w:r>
        <w:rPr>
          <w:color w:val="231F20"/>
          <w:w w:val="105"/>
        </w:rPr>
        <w:t>Ya visto en su totalidad, el mago de “Las ruinas circulares” es un anómalo. anne sauvagnargues, siguiendo a Canguilhem, refiere que “lo anómalo es una excepción, no determinable en función de una regla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definitoria, sino de un uso singular”. Mientras que lo anormal es una desviación de ciertos caracteres específicos y es un término depreciativo, la anomalía es “desigualdad o aspereza”, se trata de un “término pura- mente descriptivo que no incluye la idea de desarrollo o irregularidad,  sino únicamente de ‘lo insólito, lo desacostumbrado’ ” (2006:   </w:t>
      </w:r>
      <w:r>
        <w:rPr>
          <w:color w:val="231F20"/>
          <w:spacing w:val="18"/>
        </w:rPr>
        <w:t> </w:t>
      </w:r>
      <w:r>
        <w:rPr>
          <w:color w:val="231F20"/>
        </w:rPr>
        <w:t>54).</w:t>
      </w:r>
    </w:p>
    <w:p>
      <w:pPr>
        <w:pStyle w:val="BodyText"/>
        <w:spacing w:line="307" w:lineRule="auto"/>
        <w:ind w:left="117" w:right="114" w:firstLine="396"/>
        <w:jc w:val="both"/>
      </w:pPr>
      <w:r>
        <w:rPr>
          <w:color w:val="231F20"/>
        </w:rPr>
        <w:t>Lo insólito, lo desacostumbrado está representado en el mago desde  el inicio; su “invencible propósito” es prueba de ello. </w:t>
      </w:r>
      <w:r>
        <w:rPr>
          <w:color w:val="231F20"/>
          <w:spacing w:val="-6"/>
        </w:rPr>
        <w:t>Pero,  </w:t>
      </w:r>
      <w:r>
        <w:rPr>
          <w:color w:val="231F20"/>
        </w:rPr>
        <w:t>además,  el mago no es ni </w:t>
      </w:r>
      <w:r>
        <w:rPr>
          <w:color w:val="231F20"/>
          <w:spacing w:val="-2"/>
        </w:rPr>
        <w:t>hombre </w:t>
      </w:r>
      <w:r>
        <w:rPr>
          <w:color w:val="231F20"/>
        </w:rPr>
        <w:t>ni sueño; más bien, se ubica en el borde de estas  dos dimensiones: “¿qué es el anomal? Es un fenómeno, pero un fenóme-  no de borde”, aseguran Deleuze y Guattari  (2004: 250), y agregan que      el anomal no es “ni individuo ni especie, sólo contiene afectos”. son los afectos de este ser anómalo, de este cuerpo, los que nos pueden decir lo que es: “nada sabemos de un cuerpo mientras no sepamos lo que puede,   es </w:t>
      </w:r>
      <w:r>
        <w:rPr>
          <w:color w:val="231F20"/>
          <w:spacing w:val="-5"/>
        </w:rPr>
        <w:t>decir, </w:t>
      </w:r>
      <w:r>
        <w:rPr>
          <w:color w:val="231F20"/>
        </w:rPr>
        <w:t>cuáles son sus afectos, cómo pueden o no componerse con otros afectos, con los afectos de otro cuerpo, ya sea para destruirlo o ser des- truido por él, ya sea para intercambiar con él acciones y pasiones, ya sea para componer con él un cuerpo más potente”   </w:t>
      </w:r>
      <w:r>
        <w:rPr>
          <w:color w:val="231F20"/>
          <w:spacing w:val="13"/>
        </w:rPr>
        <w:t> </w:t>
      </w:r>
      <w:r>
        <w:rPr>
          <w:color w:val="231F20"/>
        </w:rPr>
        <w:t>(2004:  261).</w:t>
      </w:r>
    </w:p>
    <w:p>
      <w:pPr>
        <w:pStyle w:val="BodyText"/>
        <w:spacing w:line="307" w:lineRule="auto"/>
        <w:ind w:left="117" w:right="114" w:firstLine="396"/>
        <w:jc w:val="both"/>
      </w:pPr>
      <w:r>
        <w:rPr>
          <w:color w:val="231F20"/>
        </w:rPr>
        <w:t>Lo más evidente es que este ser puede ser afectado por otros afectos. así, en primer término lo afecta su </w:t>
      </w:r>
      <w:r>
        <w:rPr>
          <w:i/>
          <w:color w:val="231F20"/>
        </w:rPr>
        <w:t>hijo </w:t>
      </w:r>
      <w:r>
        <w:rPr>
          <w:color w:val="231F20"/>
        </w:rPr>
        <w:t>incluso desde antes de que se convierta en realidad; es la idea de la creación la que le empuja a huir, a buscar una salida de escape que no parará y que llevará hasta sus últimas consecuencias. Pero también se ve afectado por una inteligencia superior que no puede ver, porque no es consciente de ella, que  es  su  creador, quien de alguna manera determina sus    movimientos.</w:t>
      </w:r>
    </w:p>
    <w:p>
      <w:pPr>
        <w:pStyle w:val="BodyText"/>
        <w:spacing w:line="307" w:lineRule="auto"/>
        <w:ind w:left="117" w:right="115" w:firstLine="397"/>
        <w:jc w:val="both"/>
      </w:pPr>
      <w:r>
        <w:rPr>
          <w:color w:val="231F20"/>
          <w:w w:val="105"/>
        </w:rPr>
        <w:t>Del mismo modo, el mago puede afectar a los demás. su presencia provoca</w:t>
      </w:r>
      <w:r>
        <w:rPr>
          <w:color w:val="231F20"/>
          <w:spacing w:val="-8"/>
          <w:w w:val="105"/>
        </w:rPr>
        <w:t> </w:t>
      </w:r>
      <w:r>
        <w:rPr>
          <w:color w:val="231F20"/>
          <w:w w:val="105"/>
        </w:rPr>
        <w:t>curiosidad</w:t>
      </w:r>
      <w:r>
        <w:rPr>
          <w:color w:val="231F20"/>
          <w:spacing w:val="-8"/>
          <w:w w:val="105"/>
        </w:rPr>
        <w:t> </w:t>
      </w:r>
      <w:r>
        <w:rPr>
          <w:color w:val="231F20"/>
          <w:w w:val="105"/>
        </w:rPr>
        <w:t>entre</w:t>
      </w:r>
      <w:r>
        <w:rPr>
          <w:color w:val="231F20"/>
          <w:spacing w:val="-7"/>
          <w:w w:val="105"/>
        </w:rPr>
        <w:t> </w:t>
      </w:r>
      <w:r>
        <w:rPr>
          <w:color w:val="231F20"/>
          <w:w w:val="105"/>
        </w:rPr>
        <w:t>los</w:t>
      </w:r>
      <w:r>
        <w:rPr>
          <w:color w:val="231F20"/>
          <w:spacing w:val="-7"/>
          <w:w w:val="105"/>
        </w:rPr>
        <w:t> </w:t>
      </w:r>
      <w:r>
        <w:rPr>
          <w:color w:val="231F20"/>
          <w:w w:val="105"/>
        </w:rPr>
        <w:t>visitantes;</w:t>
      </w:r>
      <w:r>
        <w:rPr>
          <w:color w:val="231F20"/>
          <w:spacing w:val="-8"/>
          <w:w w:val="105"/>
        </w:rPr>
        <w:t> </w:t>
      </w:r>
      <w:r>
        <w:rPr>
          <w:color w:val="231F20"/>
          <w:w w:val="105"/>
        </w:rPr>
        <w:t>y</w:t>
      </w:r>
      <w:r>
        <w:rPr>
          <w:color w:val="231F20"/>
          <w:spacing w:val="-7"/>
          <w:w w:val="105"/>
        </w:rPr>
        <w:t> </w:t>
      </w:r>
      <w:r>
        <w:rPr>
          <w:color w:val="231F20"/>
          <w:w w:val="105"/>
        </w:rPr>
        <w:t>es</w:t>
      </w:r>
      <w:r>
        <w:rPr>
          <w:color w:val="231F20"/>
          <w:spacing w:val="-7"/>
          <w:w w:val="105"/>
        </w:rPr>
        <w:t> </w:t>
      </w:r>
      <w:r>
        <w:rPr>
          <w:color w:val="231F20"/>
          <w:w w:val="105"/>
        </w:rPr>
        <w:t>él</w:t>
      </w:r>
      <w:r>
        <w:rPr>
          <w:color w:val="231F20"/>
          <w:spacing w:val="-7"/>
          <w:w w:val="105"/>
        </w:rPr>
        <w:t> </w:t>
      </w:r>
      <w:r>
        <w:rPr>
          <w:color w:val="231F20"/>
          <w:w w:val="105"/>
        </w:rPr>
        <w:t>quien</w:t>
      </w:r>
      <w:r>
        <w:rPr>
          <w:color w:val="231F20"/>
          <w:spacing w:val="-7"/>
          <w:w w:val="105"/>
        </w:rPr>
        <w:t> </w:t>
      </w:r>
      <w:r>
        <w:rPr>
          <w:color w:val="231F20"/>
          <w:w w:val="105"/>
        </w:rPr>
        <w:t>despierta</w:t>
      </w:r>
      <w:r>
        <w:rPr>
          <w:color w:val="231F20"/>
          <w:spacing w:val="-7"/>
          <w:w w:val="105"/>
        </w:rPr>
        <w:t> </w:t>
      </w:r>
      <w:r>
        <w:rPr>
          <w:color w:val="231F20"/>
          <w:w w:val="105"/>
        </w:rPr>
        <w:t>a</w:t>
      </w:r>
      <w:r>
        <w:rPr>
          <w:color w:val="231F20"/>
          <w:spacing w:val="-7"/>
          <w:w w:val="105"/>
        </w:rPr>
        <w:t> </w:t>
      </w:r>
      <w:r>
        <w:rPr>
          <w:color w:val="231F20"/>
          <w:w w:val="105"/>
        </w:rPr>
        <w:t>un</w:t>
      </w:r>
      <w:r>
        <w:rPr>
          <w:color w:val="231F20"/>
          <w:spacing w:val="-7"/>
          <w:w w:val="105"/>
        </w:rPr>
        <w:t> </w:t>
      </w:r>
      <w:r>
        <w:rPr>
          <w:color w:val="231F20"/>
          <w:w w:val="105"/>
        </w:rPr>
        <w:t>dios dormido hace siglos, que no es otro que su </w:t>
      </w:r>
      <w:r>
        <w:rPr>
          <w:color w:val="231F20"/>
          <w:spacing w:val="-4"/>
          <w:w w:val="105"/>
        </w:rPr>
        <w:t>creador, </w:t>
      </w:r>
      <w:r>
        <w:rPr>
          <w:color w:val="231F20"/>
          <w:w w:val="105"/>
        </w:rPr>
        <w:t>obligándole a hacer otro como él. En este sentido, el mago anómalo contribuye al crear más de su especie: “Lo anómalo surge, pues, como la excepción de una mul- tiplicidad que él contribuye a enriquecer y a la que él transforma, del mismo</w:t>
      </w:r>
      <w:r>
        <w:rPr>
          <w:color w:val="231F20"/>
          <w:spacing w:val="-17"/>
          <w:w w:val="105"/>
        </w:rPr>
        <w:t> </w:t>
      </w:r>
      <w:r>
        <w:rPr>
          <w:color w:val="231F20"/>
          <w:w w:val="105"/>
        </w:rPr>
        <w:t>modo</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8"/>
          <w:w w:val="105"/>
        </w:rPr>
        <w:t> </w:t>
      </w:r>
      <w:r>
        <w:rPr>
          <w:color w:val="231F20"/>
          <w:w w:val="105"/>
        </w:rPr>
        <w:t>viviente</w:t>
      </w:r>
      <w:r>
        <w:rPr>
          <w:color w:val="231F20"/>
          <w:spacing w:val="-18"/>
          <w:w w:val="105"/>
        </w:rPr>
        <w:t> </w:t>
      </w:r>
      <w:r>
        <w:rPr>
          <w:color w:val="231F20"/>
          <w:w w:val="105"/>
        </w:rPr>
        <w:t>transforma</w:t>
      </w:r>
      <w:r>
        <w:rPr>
          <w:color w:val="231F20"/>
          <w:spacing w:val="-17"/>
          <w:w w:val="105"/>
        </w:rPr>
        <w:t> </w:t>
      </w:r>
      <w:r>
        <w:rPr>
          <w:color w:val="231F20"/>
          <w:w w:val="105"/>
        </w:rPr>
        <w:t>a</w:t>
      </w:r>
      <w:r>
        <w:rPr>
          <w:color w:val="231F20"/>
          <w:spacing w:val="-18"/>
          <w:w w:val="105"/>
        </w:rPr>
        <w:t> </w:t>
      </w:r>
      <w:r>
        <w:rPr>
          <w:color w:val="231F20"/>
          <w:w w:val="105"/>
        </w:rPr>
        <w:t>la</w:t>
      </w:r>
      <w:r>
        <w:rPr>
          <w:color w:val="231F20"/>
          <w:spacing w:val="-17"/>
          <w:w w:val="105"/>
        </w:rPr>
        <w:t> </w:t>
      </w:r>
      <w:r>
        <w:rPr>
          <w:color w:val="231F20"/>
          <w:w w:val="105"/>
        </w:rPr>
        <w:t>especie”</w:t>
      </w:r>
      <w:r>
        <w:rPr>
          <w:color w:val="231F20"/>
          <w:spacing w:val="-17"/>
          <w:w w:val="105"/>
        </w:rPr>
        <w:t> </w:t>
      </w:r>
      <w:r>
        <w:rPr>
          <w:color w:val="231F20"/>
          <w:w w:val="105"/>
        </w:rPr>
        <w:t>(sauvagnargues, </w:t>
      </w:r>
      <w:r>
        <w:rPr>
          <w:color w:val="231F20"/>
        </w:rPr>
        <w:t>2006:</w:t>
      </w:r>
      <w:r>
        <w:rPr>
          <w:color w:val="231F20"/>
          <w:spacing w:val="14"/>
        </w:rPr>
        <w:t> </w:t>
      </w:r>
      <w:r>
        <w:rPr>
          <w:color w:val="231F20"/>
        </w:rPr>
        <w:t>55).</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w w:val="105"/>
        </w:rPr>
        <w:t>He mencionado ya que el mago se ubica en el borde, en el borde entre la realidad y el sueño; en este contexto, podríamos decir que el mago</w:t>
      </w:r>
      <w:r>
        <w:rPr>
          <w:color w:val="231F20"/>
          <w:spacing w:val="-8"/>
          <w:w w:val="105"/>
        </w:rPr>
        <w:t> </w:t>
      </w:r>
      <w:r>
        <w:rPr>
          <w:color w:val="231F20"/>
          <w:w w:val="105"/>
        </w:rPr>
        <w:t>se</w:t>
      </w:r>
      <w:r>
        <w:rPr>
          <w:color w:val="231F20"/>
          <w:spacing w:val="-8"/>
          <w:w w:val="105"/>
        </w:rPr>
        <w:t> </w:t>
      </w:r>
      <w:r>
        <w:rPr>
          <w:color w:val="231F20"/>
          <w:w w:val="105"/>
        </w:rPr>
        <w:t>constituye</w:t>
      </w:r>
      <w:r>
        <w:rPr>
          <w:color w:val="231F20"/>
          <w:spacing w:val="-8"/>
          <w:w w:val="105"/>
        </w:rPr>
        <w:t> </w:t>
      </w:r>
      <w:r>
        <w:rPr>
          <w:color w:val="231F20"/>
          <w:w w:val="105"/>
        </w:rPr>
        <w:t>como</w:t>
      </w:r>
      <w:r>
        <w:rPr>
          <w:color w:val="231F20"/>
          <w:spacing w:val="-8"/>
          <w:w w:val="105"/>
        </w:rPr>
        <w:t> </w:t>
      </w:r>
      <w:r>
        <w:rPr>
          <w:color w:val="231F20"/>
          <w:w w:val="105"/>
        </w:rPr>
        <w:t>un</w:t>
      </w:r>
      <w:r>
        <w:rPr>
          <w:color w:val="231F20"/>
          <w:spacing w:val="-8"/>
          <w:w w:val="105"/>
        </w:rPr>
        <w:t> </w:t>
      </w:r>
      <w:r>
        <w:rPr>
          <w:color w:val="231F20"/>
          <w:spacing w:val="-4"/>
          <w:w w:val="105"/>
        </w:rPr>
        <w:t>devenir,</w:t>
      </w:r>
      <w:r>
        <w:rPr>
          <w:color w:val="231F20"/>
          <w:spacing w:val="-8"/>
          <w:w w:val="105"/>
        </w:rPr>
        <w:t> </w:t>
      </w:r>
      <w:r>
        <w:rPr>
          <w:color w:val="231F20"/>
          <w:w w:val="105"/>
        </w:rPr>
        <w:t>está</w:t>
      </w:r>
      <w:r>
        <w:rPr>
          <w:color w:val="231F20"/>
          <w:spacing w:val="-8"/>
          <w:w w:val="105"/>
        </w:rPr>
        <w:t> </w:t>
      </w:r>
      <w:r>
        <w:rPr>
          <w:color w:val="231F20"/>
          <w:w w:val="105"/>
        </w:rPr>
        <w:t>entre</w:t>
      </w:r>
      <w:r>
        <w:rPr>
          <w:color w:val="231F20"/>
          <w:spacing w:val="-8"/>
          <w:w w:val="105"/>
        </w:rPr>
        <w:t> </w:t>
      </w:r>
      <w:r>
        <w:rPr>
          <w:color w:val="231F20"/>
          <w:w w:val="105"/>
        </w:rPr>
        <w:t>la</w:t>
      </w:r>
      <w:r>
        <w:rPr>
          <w:color w:val="231F20"/>
          <w:spacing w:val="-8"/>
          <w:w w:val="105"/>
        </w:rPr>
        <w:t> </w:t>
      </w:r>
      <w:r>
        <w:rPr>
          <w:color w:val="231F20"/>
          <w:w w:val="105"/>
        </w:rPr>
        <w:t>realidad</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sueño,</w:t>
      </w:r>
      <w:r>
        <w:rPr>
          <w:color w:val="231F20"/>
          <w:spacing w:val="-8"/>
          <w:w w:val="105"/>
        </w:rPr>
        <w:t> </w:t>
      </w:r>
      <w:r>
        <w:rPr>
          <w:color w:val="231F20"/>
          <w:w w:val="105"/>
        </w:rPr>
        <w:t>se opone a la permanencia; de ahí que no pueda permanecer despierto y que</w:t>
      </w:r>
      <w:r>
        <w:rPr>
          <w:color w:val="231F20"/>
          <w:spacing w:val="-9"/>
          <w:w w:val="105"/>
        </w:rPr>
        <w:t> </w:t>
      </w:r>
      <w:r>
        <w:rPr>
          <w:color w:val="231F20"/>
          <w:w w:val="105"/>
        </w:rPr>
        <w:t>decida,</w:t>
      </w:r>
      <w:r>
        <w:rPr>
          <w:color w:val="231F20"/>
          <w:spacing w:val="-8"/>
          <w:w w:val="105"/>
        </w:rPr>
        <w:t> </w:t>
      </w:r>
      <w:r>
        <w:rPr>
          <w:color w:val="231F20"/>
          <w:w w:val="105"/>
        </w:rPr>
        <w:t>constantemente,</w:t>
      </w:r>
      <w:r>
        <w:rPr>
          <w:color w:val="231F20"/>
          <w:spacing w:val="-9"/>
          <w:w w:val="105"/>
        </w:rPr>
        <w:t> </w:t>
      </w:r>
      <w:r>
        <w:rPr>
          <w:color w:val="231F20"/>
          <w:spacing w:val="-3"/>
          <w:w w:val="105"/>
        </w:rPr>
        <w:t>regresar</w:t>
      </w:r>
      <w:r>
        <w:rPr>
          <w:color w:val="231F20"/>
          <w:spacing w:val="-9"/>
          <w:w w:val="105"/>
        </w:rPr>
        <w:t> </w:t>
      </w:r>
      <w:r>
        <w:rPr>
          <w:color w:val="231F20"/>
          <w:w w:val="105"/>
        </w:rPr>
        <w:t>al</w:t>
      </w:r>
      <w:r>
        <w:rPr>
          <w:color w:val="231F20"/>
          <w:spacing w:val="-9"/>
          <w:w w:val="105"/>
        </w:rPr>
        <w:t> </w:t>
      </w:r>
      <w:r>
        <w:rPr>
          <w:color w:val="231F20"/>
          <w:w w:val="105"/>
        </w:rPr>
        <w:t>sueño.</w:t>
      </w:r>
    </w:p>
    <w:p>
      <w:pPr>
        <w:pStyle w:val="BodyText"/>
        <w:spacing w:line="307" w:lineRule="auto"/>
        <w:ind w:left="117" w:right="114" w:firstLine="396"/>
        <w:jc w:val="both"/>
      </w:pPr>
      <w:r>
        <w:rPr>
          <w:color w:val="231F20"/>
          <w:w w:val="105"/>
        </w:rPr>
        <w:t>Le Garrec agrega que devenir no es ir desde un punto a hacia un punto</w:t>
      </w:r>
      <w:r>
        <w:rPr>
          <w:color w:val="231F20"/>
          <w:spacing w:val="-8"/>
          <w:w w:val="105"/>
        </w:rPr>
        <w:t> </w:t>
      </w:r>
      <w:r>
        <w:rPr>
          <w:color w:val="231F20"/>
          <w:w w:val="105"/>
        </w:rPr>
        <w:t>B,</w:t>
      </w:r>
      <w:r>
        <w:rPr>
          <w:color w:val="231F20"/>
          <w:spacing w:val="-8"/>
          <w:w w:val="105"/>
        </w:rPr>
        <w:t> </w:t>
      </w:r>
      <w:r>
        <w:rPr>
          <w:color w:val="231F20"/>
          <w:w w:val="105"/>
        </w:rPr>
        <w:t>sino</w:t>
      </w:r>
      <w:r>
        <w:rPr>
          <w:color w:val="231F20"/>
          <w:spacing w:val="-8"/>
          <w:w w:val="105"/>
        </w:rPr>
        <w:t> </w:t>
      </w:r>
      <w:r>
        <w:rPr>
          <w:color w:val="231F20"/>
          <w:w w:val="105"/>
        </w:rPr>
        <w:t>abandonar</w:t>
      </w:r>
      <w:r>
        <w:rPr>
          <w:color w:val="231F20"/>
          <w:spacing w:val="-8"/>
          <w:w w:val="105"/>
        </w:rPr>
        <w:t> </w:t>
      </w:r>
      <w:r>
        <w:rPr>
          <w:color w:val="231F20"/>
          <w:w w:val="105"/>
        </w:rPr>
        <w:t>un</w:t>
      </w:r>
      <w:r>
        <w:rPr>
          <w:color w:val="231F20"/>
          <w:spacing w:val="-8"/>
          <w:w w:val="105"/>
        </w:rPr>
        <w:t> </w:t>
      </w:r>
      <w:r>
        <w:rPr>
          <w:color w:val="231F20"/>
          <w:w w:val="105"/>
        </w:rPr>
        <w:t>territorio</w:t>
      </w:r>
      <w:r>
        <w:rPr>
          <w:color w:val="231F20"/>
          <w:spacing w:val="-8"/>
          <w:w w:val="105"/>
        </w:rPr>
        <w:t> </w:t>
      </w:r>
      <w:r>
        <w:rPr>
          <w:color w:val="231F20"/>
          <w:w w:val="105"/>
        </w:rPr>
        <w:t>sin</w:t>
      </w:r>
      <w:r>
        <w:rPr>
          <w:color w:val="231F20"/>
          <w:spacing w:val="-8"/>
          <w:w w:val="105"/>
        </w:rPr>
        <w:t> </w:t>
      </w:r>
      <w:r>
        <w:rPr>
          <w:color w:val="231F20"/>
          <w:w w:val="105"/>
        </w:rPr>
        <w:t>encontrar</w:t>
      </w:r>
      <w:r>
        <w:rPr>
          <w:color w:val="231F20"/>
          <w:spacing w:val="-8"/>
          <w:w w:val="105"/>
        </w:rPr>
        <w:t> </w:t>
      </w:r>
      <w:r>
        <w:rPr>
          <w:color w:val="231F20"/>
          <w:w w:val="105"/>
        </w:rPr>
        <w:t>uno</w:t>
      </w:r>
      <w:r>
        <w:rPr>
          <w:color w:val="231F20"/>
          <w:spacing w:val="-8"/>
          <w:w w:val="105"/>
        </w:rPr>
        <w:t> </w:t>
      </w:r>
      <w:r>
        <w:rPr>
          <w:color w:val="231F20"/>
          <w:w w:val="105"/>
        </w:rPr>
        <w:t>nuevo.</w:t>
      </w:r>
      <w:r>
        <w:rPr>
          <w:color w:val="231F20"/>
          <w:spacing w:val="-8"/>
          <w:w w:val="105"/>
        </w:rPr>
        <w:t> </w:t>
      </w:r>
      <w:r>
        <w:rPr>
          <w:color w:val="231F20"/>
          <w:w w:val="105"/>
        </w:rPr>
        <w:t>El</w:t>
      </w:r>
      <w:r>
        <w:rPr>
          <w:color w:val="231F20"/>
          <w:spacing w:val="-8"/>
          <w:w w:val="105"/>
        </w:rPr>
        <w:t> </w:t>
      </w:r>
      <w:r>
        <w:rPr>
          <w:color w:val="231F20"/>
          <w:w w:val="105"/>
        </w:rPr>
        <w:t>mago de “Las ruinas circulares”, desde el inicio, echó a andar sin conocer su destino, pero también, al final, decidió abandonar la vida, sin saber que no</w:t>
      </w:r>
      <w:r>
        <w:rPr>
          <w:color w:val="231F20"/>
          <w:spacing w:val="-15"/>
          <w:w w:val="105"/>
        </w:rPr>
        <w:t> </w:t>
      </w:r>
      <w:r>
        <w:rPr>
          <w:color w:val="231F20"/>
          <w:w w:val="105"/>
        </w:rPr>
        <w:t>era</w:t>
      </w:r>
      <w:r>
        <w:rPr>
          <w:color w:val="231F20"/>
          <w:spacing w:val="-15"/>
          <w:w w:val="105"/>
        </w:rPr>
        <w:t> </w:t>
      </w:r>
      <w:r>
        <w:rPr>
          <w:color w:val="231F20"/>
          <w:w w:val="105"/>
        </w:rPr>
        <w:t>tan</w:t>
      </w:r>
      <w:r>
        <w:rPr>
          <w:color w:val="231F20"/>
          <w:spacing w:val="-15"/>
          <w:w w:val="105"/>
        </w:rPr>
        <w:t> </w:t>
      </w:r>
      <w:r>
        <w:rPr>
          <w:color w:val="231F20"/>
          <w:w w:val="105"/>
        </w:rPr>
        <w:t>fácil</w:t>
      </w:r>
      <w:r>
        <w:rPr>
          <w:color w:val="231F20"/>
          <w:spacing w:val="-15"/>
          <w:w w:val="105"/>
        </w:rPr>
        <w:t> </w:t>
      </w:r>
      <w:r>
        <w:rPr>
          <w:color w:val="231F20"/>
          <w:w w:val="105"/>
        </w:rPr>
        <w:t>poder</w:t>
      </w:r>
      <w:r>
        <w:rPr>
          <w:color w:val="231F20"/>
          <w:spacing w:val="-15"/>
          <w:w w:val="105"/>
        </w:rPr>
        <w:t> </w:t>
      </w:r>
      <w:r>
        <w:rPr>
          <w:color w:val="231F20"/>
          <w:w w:val="105"/>
        </w:rPr>
        <w:t>dejarla:</w:t>
      </w:r>
      <w:r>
        <w:rPr>
          <w:color w:val="231F20"/>
          <w:spacing w:val="-14"/>
          <w:w w:val="105"/>
        </w:rPr>
        <w:t> </w:t>
      </w:r>
      <w:r>
        <w:rPr>
          <w:color w:val="231F20"/>
          <w:w w:val="105"/>
        </w:rPr>
        <w:t>se</w:t>
      </w:r>
      <w:r>
        <w:rPr>
          <w:color w:val="231F20"/>
          <w:spacing w:val="-15"/>
          <w:w w:val="105"/>
        </w:rPr>
        <w:t> </w:t>
      </w:r>
      <w:r>
        <w:rPr>
          <w:color w:val="231F20"/>
          <w:w w:val="105"/>
        </w:rPr>
        <w:t>dejó</w:t>
      </w:r>
      <w:r>
        <w:rPr>
          <w:color w:val="231F20"/>
          <w:spacing w:val="-15"/>
          <w:w w:val="105"/>
        </w:rPr>
        <w:t> </w:t>
      </w:r>
      <w:r>
        <w:rPr>
          <w:color w:val="231F20"/>
          <w:w w:val="105"/>
        </w:rPr>
        <w:t>consumir</w:t>
      </w:r>
      <w:r>
        <w:rPr>
          <w:color w:val="231F20"/>
          <w:spacing w:val="-15"/>
          <w:w w:val="105"/>
        </w:rPr>
        <w:t> </w:t>
      </w:r>
      <w:r>
        <w:rPr>
          <w:color w:val="231F20"/>
          <w:w w:val="105"/>
        </w:rPr>
        <w:t>por</w:t>
      </w:r>
      <w:r>
        <w:rPr>
          <w:color w:val="231F20"/>
          <w:spacing w:val="-15"/>
          <w:w w:val="105"/>
        </w:rPr>
        <w:t> </w:t>
      </w:r>
      <w:r>
        <w:rPr>
          <w:color w:val="231F20"/>
          <w:w w:val="105"/>
        </w:rPr>
        <w:t>las</w:t>
      </w:r>
      <w:r>
        <w:rPr>
          <w:color w:val="231F20"/>
          <w:spacing w:val="-15"/>
          <w:w w:val="105"/>
        </w:rPr>
        <w:t> </w:t>
      </w:r>
      <w:r>
        <w:rPr>
          <w:color w:val="231F20"/>
          <w:w w:val="105"/>
        </w:rPr>
        <w:t>llamas,</w:t>
      </w:r>
      <w:r>
        <w:rPr>
          <w:color w:val="231F20"/>
          <w:spacing w:val="-14"/>
          <w:w w:val="105"/>
        </w:rPr>
        <w:t> </w:t>
      </w:r>
      <w:r>
        <w:rPr>
          <w:color w:val="231F20"/>
          <w:w w:val="105"/>
        </w:rPr>
        <w:t>sin</w:t>
      </w:r>
      <w:r>
        <w:rPr>
          <w:color w:val="231F20"/>
          <w:spacing w:val="-15"/>
          <w:w w:val="105"/>
        </w:rPr>
        <w:t> </w:t>
      </w:r>
      <w:r>
        <w:rPr>
          <w:color w:val="231F20"/>
          <w:w w:val="105"/>
        </w:rPr>
        <w:t>que</w:t>
      </w:r>
      <w:r>
        <w:rPr>
          <w:color w:val="231F20"/>
          <w:spacing w:val="-15"/>
          <w:w w:val="105"/>
        </w:rPr>
        <w:t> </w:t>
      </w:r>
      <w:r>
        <w:rPr>
          <w:color w:val="231F20"/>
          <w:w w:val="105"/>
        </w:rPr>
        <w:t>és- tas le afectaran, esto es abandonar un territorio sin conocer el que le espera, si es que alguno le espera. se trata de una línea de fuga comple- tamente desterritorializada, requisito preciso para que se presente un devenir (Le Garrec, 2010: 38). no podía reterritorializar, pues corría el riesgo</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vez</w:t>
      </w:r>
      <w:r>
        <w:rPr>
          <w:color w:val="231F20"/>
          <w:spacing w:val="-6"/>
          <w:w w:val="105"/>
        </w:rPr>
        <w:t> </w:t>
      </w:r>
      <w:r>
        <w:rPr>
          <w:color w:val="231F20"/>
          <w:w w:val="105"/>
        </w:rPr>
        <w:t>encontrado</w:t>
      </w:r>
      <w:r>
        <w:rPr>
          <w:color w:val="231F20"/>
          <w:spacing w:val="-6"/>
          <w:w w:val="105"/>
        </w:rPr>
        <w:t> </w:t>
      </w:r>
      <w:r>
        <w:rPr>
          <w:color w:val="231F20"/>
          <w:w w:val="105"/>
        </w:rPr>
        <w:t>un</w:t>
      </w:r>
      <w:r>
        <w:rPr>
          <w:color w:val="231F20"/>
          <w:spacing w:val="-6"/>
          <w:w w:val="105"/>
        </w:rPr>
        <w:t> </w:t>
      </w:r>
      <w:r>
        <w:rPr>
          <w:color w:val="231F20"/>
          <w:w w:val="105"/>
        </w:rPr>
        <w:t>nuevo</w:t>
      </w:r>
      <w:r>
        <w:rPr>
          <w:color w:val="231F20"/>
          <w:spacing w:val="-6"/>
          <w:w w:val="105"/>
        </w:rPr>
        <w:t> </w:t>
      </w:r>
      <w:r>
        <w:rPr>
          <w:color w:val="231F20"/>
          <w:w w:val="105"/>
        </w:rPr>
        <w:t>territorio,</w:t>
      </w:r>
      <w:r>
        <w:rPr>
          <w:color w:val="231F20"/>
          <w:spacing w:val="-6"/>
          <w:w w:val="105"/>
        </w:rPr>
        <w:t> </w:t>
      </w:r>
      <w:r>
        <w:rPr>
          <w:color w:val="231F20"/>
          <w:w w:val="105"/>
        </w:rPr>
        <w:t>imponer</w:t>
      </w:r>
      <w:r>
        <w:rPr>
          <w:color w:val="231F20"/>
          <w:spacing w:val="-6"/>
          <w:w w:val="105"/>
        </w:rPr>
        <w:t> </w:t>
      </w:r>
      <w:r>
        <w:rPr>
          <w:color w:val="231F20"/>
          <w:w w:val="105"/>
        </w:rPr>
        <w:t>su</w:t>
      </w:r>
      <w:r>
        <w:rPr>
          <w:color w:val="231F20"/>
          <w:spacing w:val="-6"/>
          <w:w w:val="105"/>
        </w:rPr>
        <w:t> </w:t>
      </w:r>
      <w:r>
        <w:rPr>
          <w:color w:val="231F20"/>
          <w:w w:val="105"/>
        </w:rPr>
        <w:t>mayoría, fijar</w:t>
      </w:r>
      <w:r>
        <w:rPr>
          <w:color w:val="231F20"/>
          <w:spacing w:val="-12"/>
          <w:w w:val="105"/>
        </w:rPr>
        <w:t> </w:t>
      </w:r>
      <w:r>
        <w:rPr>
          <w:color w:val="231F20"/>
          <w:w w:val="105"/>
        </w:rPr>
        <w:t>nuevas</w:t>
      </w:r>
      <w:r>
        <w:rPr>
          <w:color w:val="231F20"/>
          <w:spacing w:val="-11"/>
          <w:w w:val="105"/>
        </w:rPr>
        <w:t> </w:t>
      </w:r>
      <w:r>
        <w:rPr>
          <w:color w:val="231F20"/>
          <w:w w:val="105"/>
        </w:rPr>
        <w:t>normas</w:t>
      </w:r>
      <w:r>
        <w:rPr>
          <w:color w:val="231F20"/>
          <w:spacing w:val="-11"/>
          <w:w w:val="105"/>
        </w:rPr>
        <w:t> </w:t>
      </w:r>
      <w:r>
        <w:rPr>
          <w:color w:val="231F20"/>
          <w:w w:val="105"/>
        </w:rPr>
        <w:t>y</w:t>
      </w:r>
      <w:r>
        <w:rPr>
          <w:color w:val="231F20"/>
          <w:spacing w:val="-12"/>
          <w:w w:val="105"/>
        </w:rPr>
        <w:t> </w:t>
      </w:r>
      <w:r>
        <w:rPr>
          <w:color w:val="231F20"/>
          <w:w w:val="105"/>
        </w:rPr>
        <w:t>detener</w:t>
      </w:r>
      <w:r>
        <w:rPr>
          <w:color w:val="231F20"/>
          <w:spacing w:val="-11"/>
          <w:w w:val="105"/>
        </w:rPr>
        <w:t> </w:t>
      </w:r>
      <w:r>
        <w:rPr>
          <w:color w:val="231F20"/>
          <w:w w:val="105"/>
        </w:rPr>
        <w:t>el</w:t>
      </w:r>
      <w:r>
        <w:rPr>
          <w:color w:val="231F20"/>
          <w:spacing w:val="-12"/>
          <w:w w:val="105"/>
        </w:rPr>
        <w:t> </w:t>
      </w:r>
      <w:r>
        <w:rPr>
          <w:color w:val="231F20"/>
          <w:spacing w:val="-4"/>
          <w:w w:val="105"/>
        </w:rPr>
        <w:t>devenir.</w:t>
      </w:r>
    </w:p>
    <w:p>
      <w:pPr>
        <w:pStyle w:val="BodyText"/>
        <w:spacing w:line="304" w:lineRule="auto"/>
        <w:ind w:left="117" w:right="115" w:firstLine="396"/>
        <w:jc w:val="both"/>
      </w:pPr>
      <w:r>
        <w:rPr>
          <w:color w:val="231F20"/>
        </w:rPr>
        <w:t>Los intentos del mago por adherirse o conformarse como una mo- laridad, es </w:t>
      </w:r>
      <w:r>
        <w:rPr>
          <w:color w:val="231F20"/>
          <w:spacing w:val="-5"/>
        </w:rPr>
        <w:t>decir, </w:t>
      </w:r>
      <w:r>
        <w:rPr>
          <w:color w:val="231F20"/>
        </w:rPr>
        <w:t>como un dios-creador para el </w:t>
      </w:r>
      <w:r>
        <w:rPr>
          <w:color w:val="231F20"/>
          <w:spacing w:val="-2"/>
        </w:rPr>
        <w:t>hombre </w:t>
      </w:r>
      <w:r>
        <w:rPr>
          <w:color w:val="231F20"/>
        </w:rPr>
        <w:t>que soñaba o un maestro para sus discípulos imaginados, fracasaron porque suponían la idea de un devenir </w:t>
      </w:r>
      <w:r>
        <w:rPr>
          <w:color w:val="231F20"/>
          <w:spacing w:val="-4"/>
        </w:rPr>
        <w:t>mayor, </w:t>
      </w:r>
      <w:r>
        <w:rPr>
          <w:color w:val="231F20"/>
        </w:rPr>
        <w:t>lo que implica, en realidad, “une absence de devenir […] la majorité est l’état figé di rhizome, strictement mécanique  de la machine, molaire, signifiant, là où les identités sont fixes, où le pouvoir domine, au centre”</w:t>
      </w:r>
      <w:r>
        <w:rPr>
          <w:color w:val="231F20"/>
          <w:position w:val="7"/>
          <w:sz w:val="14"/>
        </w:rPr>
        <w:t>5  </w:t>
      </w:r>
      <w:r>
        <w:rPr>
          <w:color w:val="231F20"/>
        </w:rPr>
        <w:t>(Le Garrec, 2010:   </w:t>
      </w:r>
      <w:r>
        <w:rPr>
          <w:color w:val="231F20"/>
          <w:spacing w:val="38"/>
        </w:rPr>
        <w:t> </w:t>
      </w:r>
      <w:r>
        <w:rPr>
          <w:color w:val="231F20"/>
        </w:rPr>
        <w:t>38-39).</w:t>
      </w:r>
    </w:p>
    <w:p>
      <w:pPr>
        <w:pStyle w:val="BodyText"/>
        <w:spacing w:line="307" w:lineRule="auto"/>
        <w:ind w:left="117" w:right="114" w:firstLine="396"/>
        <w:jc w:val="both"/>
      </w:pPr>
      <w:r>
        <w:rPr>
          <w:color w:val="231F20"/>
          <w:w w:val="105"/>
        </w:rPr>
        <w:t>El </w:t>
      </w:r>
      <w:r>
        <w:rPr>
          <w:color w:val="231F20"/>
          <w:spacing w:val="-4"/>
          <w:w w:val="105"/>
        </w:rPr>
        <w:t>devenir, </w:t>
      </w:r>
      <w:r>
        <w:rPr>
          <w:color w:val="231F20"/>
          <w:w w:val="105"/>
        </w:rPr>
        <w:t>nos dice Le Garrec, es </w:t>
      </w:r>
      <w:r>
        <w:rPr>
          <w:color w:val="231F20"/>
          <w:spacing w:val="-3"/>
          <w:w w:val="105"/>
        </w:rPr>
        <w:t>devenir-menor. </w:t>
      </w:r>
      <w:r>
        <w:rPr>
          <w:color w:val="231F20"/>
          <w:spacing w:val="-7"/>
          <w:w w:val="105"/>
        </w:rPr>
        <w:t>Pero </w:t>
      </w:r>
      <w:r>
        <w:rPr>
          <w:color w:val="231F20"/>
          <w:w w:val="105"/>
        </w:rPr>
        <w:t>todos los devenires</w:t>
      </w:r>
      <w:r>
        <w:rPr>
          <w:color w:val="231F20"/>
          <w:spacing w:val="-19"/>
          <w:w w:val="105"/>
        </w:rPr>
        <w:t> </w:t>
      </w:r>
      <w:r>
        <w:rPr>
          <w:color w:val="231F20"/>
          <w:w w:val="105"/>
        </w:rPr>
        <w:t>apuntan</w:t>
      </w:r>
      <w:r>
        <w:rPr>
          <w:color w:val="231F20"/>
          <w:spacing w:val="-19"/>
          <w:w w:val="105"/>
        </w:rPr>
        <w:t> </w:t>
      </w:r>
      <w:r>
        <w:rPr>
          <w:color w:val="231F20"/>
          <w:w w:val="105"/>
        </w:rPr>
        <w:t>“hacia</w:t>
      </w:r>
      <w:r>
        <w:rPr>
          <w:color w:val="231F20"/>
          <w:spacing w:val="-19"/>
          <w:w w:val="105"/>
        </w:rPr>
        <w:t> </w:t>
      </w:r>
      <w:r>
        <w:rPr>
          <w:color w:val="231F20"/>
          <w:w w:val="105"/>
        </w:rPr>
        <w:t>un</w:t>
      </w:r>
      <w:r>
        <w:rPr>
          <w:color w:val="231F20"/>
          <w:spacing w:val="-19"/>
          <w:w w:val="105"/>
        </w:rPr>
        <w:t> </w:t>
      </w:r>
      <w:r>
        <w:rPr>
          <w:color w:val="231F20"/>
          <w:w w:val="105"/>
        </w:rPr>
        <w:t>devenir-imperceptible.</w:t>
      </w:r>
      <w:r>
        <w:rPr>
          <w:color w:val="231F20"/>
          <w:spacing w:val="-19"/>
          <w:w w:val="105"/>
        </w:rPr>
        <w:t> </w:t>
      </w:r>
      <w:r>
        <w:rPr>
          <w:color w:val="231F20"/>
          <w:w w:val="105"/>
        </w:rPr>
        <w:t>Lo</w:t>
      </w:r>
      <w:r>
        <w:rPr>
          <w:color w:val="231F20"/>
          <w:spacing w:val="-19"/>
          <w:w w:val="105"/>
        </w:rPr>
        <w:t> </w:t>
      </w:r>
      <w:r>
        <w:rPr>
          <w:color w:val="231F20"/>
          <w:w w:val="105"/>
        </w:rPr>
        <w:t>imperceptible</w:t>
      </w:r>
      <w:r>
        <w:rPr>
          <w:color w:val="231F20"/>
          <w:spacing w:val="-19"/>
          <w:w w:val="105"/>
        </w:rPr>
        <w:t> </w:t>
      </w:r>
      <w:r>
        <w:rPr>
          <w:color w:val="231F20"/>
          <w:w w:val="105"/>
        </w:rPr>
        <w:t>es el final inmanente del </w:t>
      </w:r>
      <w:r>
        <w:rPr>
          <w:color w:val="231F20"/>
          <w:spacing w:val="-4"/>
          <w:w w:val="105"/>
        </w:rPr>
        <w:t>devenir, </w:t>
      </w:r>
      <w:r>
        <w:rPr>
          <w:color w:val="231F20"/>
          <w:w w:val="105"/>
        </w:rPr>
        <w:t>su fórmula cósmica”, sentencian</w:t>
      </w:r>
      <w:r>
        <w:rPr>
          <w:color w:val="231F20"/>
          <w:spacing w:val="-26"/>
          <w:w w:val="105"/>
        </w:rPr>
        <w:t> </w:t>
      </w:r>
      <w:r>
        <w:rPr>
          <w:color w:val="231F20"/>
          <w:w w:val="105"/>
        </w:rPr>
        <w:t>Deleuze y</w:t>
      </w:r>
      <w:r>
        <w:rPr>
          <w:color w:val="231F20"/>
          <w:spacing w:val="-18"/>
          <w:w w:val="105"/>
        </w:rPr>
        <w:t> </w:t>
      </w:r>
      <w:r>
        <w:rPr>
          <w:color w:val="231F20"/>
          <w:w w:val="105"/>
        </w:rPr>
        <w:t>Guattari</w:t>
      </w:r>
      <w:r>
        <w:rPr>
          <w:color w:val="231F20"/>
          <w:spacing w:val="-18"/>
          <w:w w:val="105"/>
        </w:rPr>
        <w:t> </w:t>
      </w:r>
      <w:r>
        <w:rPr>
          <w:color w:val="231F20"/>
          <w:w w:val="105"/>
        </w:rPr>
        <w:t>en</w:t>
      </w:r>
      <w:r>
        <w:rPr>
          <w:color w:val="231F20"/>
          <w:spacing w:val="-18"/>
          <w:w w:val="105"/>
        </w:rPr>
        <w:t> </w:t>
      </w:r>
      <w:r>
        <w:rPr>
          <w:i/>
          <w:color w:val="231F20"/>
          <w:w w:val="105"/>
        </w:rPr>
        <w:t>Mil</w:t>
      </w:r>
      <w:r>
        <w:rPr>
          <w:i/>
          <w:color w:val="231F20"/>
          <w:spacing w:val="-18"/>
          <w:w w:val="105"/>
        </w:rPr>
        <w:t> </w:t>
      </w:r>
      <w:r>
        <w:rPr>
          <w:i/>
          <w:color w:val="231F20"/>
          <w:w w:val="105"/>
        </w:rPr>
        <w:t>mesettas</w:t>
      </w:r>
      <w:r>
        <w:rPr>
          <w:i/>
          <w:color w:val="231F20"/>
          <w:spacing w:val="-18"/>
          <w:w w:val="105"/>
        </w:rPr>
        <w:t> </w:t>
      </w:r>
      <w:r>
        <w:rPr>
          <w:color w:val="231F20"/>
          <w:w w:val="105"/>
        </w:rPr>
        <w:t>(2004:</w:t>
      </w:r>
      <w:r>
        <w:rPr>
          <w:color w:val="231F20"/>
          <w:spacing w:val="-18"/>
          <w:w w:val="105"/>
        </w:rPr>
        <w:t> </w:t>
      </w:r>
      <w:r>
        <w:rPr>
          <w:color w:val="231F20"/>
          <w:w w:val="105"/>
        </w:rPr>
        <w:t>280).</w:t>
      </w:r>
      <w:r>
        <w:rPr>
          <w:color w:val="231F20"/>
          <w:spacing w:val="-18"/>
          <w:w w:val="105"/>
        </w:rPr>
        <w:t> </w:t>
      </w:r>
      <w:r>
        <w:rPr>
          <w:color w:val="231F20"/>
          <w:w w:val="105"/>
        </w:rPr>
        <w:t>al</w:t>
      </w:r>
      <w:r>
        <w:rPr>
          <w:color w:val="231F20"/>
          <w:spacing w:val="-18"/>
          <w:w w:val="105"/>
        </w:rPr>
        <w:t> </w:t>
      </w:r>
      <w:r>
        <w:rPr>
          <w:color w:val="231F20"/>
          <w:w w:val="105"/>
        </w:rPr>
        <w:t>matizar</w:t>
      </w:r>
      <w:r>
        <w:rPr>
          <w:color w:val="231F20"/>
          <w:spacing w:val="-18"/>
          <w:w w:val="105"/>
        </w:rPr>
        <w:t> </w:t>
      </w:r>
      <w:r>
        <w:rPr>
          <w:color w:val="231F20"/>
          <w:w w:val="105"/>
        </w:rPr>
        <w:t>y</w:t>
      </w:r>
      <w:r>
        <w:rPr>
          <w:color w:val="231F20"/>
          <w:spacing w:val="-18"/>
          <w:w w:val="105"/>
        </w:rPr>
        <w:t> </w:t>
      </w:r>
      <w:r>
        <w:rPr>
          <w:color w:val="231F20"/>
          <w:w w:val="105"/>
        </w:rPr>
        <w:t>explicar</w:t>
      </w:r>
      <w:r>
        <w:rPr>
          <w:color w:val="231F20"/>
          <w:spacing w:val="-18"/>
          <w:w w:val="105"/>
        </w:rPr>
        <w:t> </w:t>
      </w:r>
      <w:r>
        <w:rPr>
          <w:color w:val="231F20"/>
          <w:w w:val="105"/>
        </w:rPr>
        <w:t>este</w:t>
      </w:r>
      <w:r>
        <w:rPr>
          <w:color w:val="231F20"/>
          <w:spacing w:val="-18"/>
          <w:w w:val="105"/>
        </w:rPr>
        <w:t> </w:t>
      </w:r>
      <w:r>
        <w:rPr>
          <w:color w:val="231F20"/>
          <w:w w:val="105"/>
        </w:rPr>
        <w:t>devenir- </w:t>
      </w:r>
      <w:r>
        <w:rPr>
          <w:color w:val="231F20"/>
        </w:rPr>
        <w:t>imperceptible, </w:t>
      </w:r>
      <w:r>
        <w:rPr>
          <w:color w:val="231F20"/>
          <w:spacing w:val="14"/>
        </w:rPr>
        <w:t> </w:t>
      </w:r>
      <w:r>
        <w:rPr>
          <w:color w:val="231F20"/>
        </w:rPr>
        <w:t>escriben:</w:t>
      </w:r>
    </w:p>
    <w:p>
      <w:pPr>
        <w:pStyle w:val="BodyText"/>
      </w:pPr>
    </w:p>
    <w:p>
      <w:pPr>
        <w:pStyle w:val="BodyText"/>
        <w:spacing w:before="4"/>
      </w:pPr>
    </w:p>
    <w:p>
      <w:pPr>
        <w:spacing w:line="280" w:lineRule="auto" w:before="0"/>
        <w:ind w:left="117" w:right="115" w:firstLine="396"/>
        <w:jc w:val="both"/>
        <w:rPr>
          <w:sz w:val="16"/>
        </w:rPr>
      </w:pPr>
      <w:r>
        <w:rPr>
          <w:color w:val="231F20"/>
          <w:w w:val="105"/>
          <w:position w:val="5"/>
          <w:sz w:val="11"/>
        </w:rPr>
        <w:t>5 </w:t>
      </w:r>
      <w:r>
        <w:rPr>
          <w:color w:val="231F20"/>
          <w:w w:val="105"/>
          <w:sz w:val="16"/>
        </w:rPr>
        <w:t>“una ausencia de devenir […] la mayoría [lo mayor] es el estado congelado del rizoma, el estado mecánico de la máquina, </w:t>
      </w:r>
      <w:r>
        <w:rPr>
          <w:color w:val="231F20"/>
          <w:spacing w:val="-3"/>
          <w:w w:val="105"/>
          <w:sz w:val="16"/>
        </w:rPr>
        <w:t>molar, </w:t>
      </w:r>
      <w:r>
        <w:rPr>
          <w:color w:val="231F20"/>
          <w:w w:val="105"/>
          <w:sz w:val="16"/>
        </w:rPr>
        <w:t>es </w:t>
      </w:r>
      <w:r>
        <w:rPr>
          <w:color w:val="231F20"/>
          <w:spacing w:val="-4"/>
          <w:w w:val="105"/>
          <w:sz w:val="16"/>
        </w:rPr>
        <w:t>decir, </w:t>
      </w:r>
      <w:r>
        <w:rPr>
          <w:color w:val="231F20"/>
          <w:w w:val="105"/>
          <w:sz w:val="16"/>
        </w:rPr>
        <w:t>donde las identidades son fijas, donde predomina el </w:t>
      </w:r>
      <w:r>
        <w:rPr>
          <w:color w:val="231F20"/>
          <w:spacing w:val="-3"/>
          <w:w w:val="105"/>
          <w:sz w:val="16"/>
        </w:rPr>
        <w:t>poder, </w:t>
      </w:r>
      <w:r>
        <w:rPr>
          <w:color w:val="231F20"/>
          <w:w w:val="105"/>
          <w:sz w:val="16"/>
        </w:rPr>
        <w:t>el centro”.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4" w:firstLine="0"/>
        <w:jc w:val="both"/>
        <w:rPr>
          <w:sz w:val="18"/>
        </w:rPr>
      </w:pPr>
      <w:r>
        <w:rPr>
          <w:color w:val="231F20"/>
          <w:w w:val="105"/>
          <w:sz w:val="18"/>
        </w:rPr>
        <w:t>[…] devenir todo el mundo es hacer del mundo un devenir, es crear una multitud, es crear un mundo, mundos, es </w:t>
      </w:r>
      <w:r>
        <w:rPr>
          <w:color w:val="231F20"/>
          <w:spacing w:val="-3"/>
          <w:w w:val="105"/>
          <w:sz w:val="18"/>
        </w:rPr>
        <w:t>decir, </w:t>
      </w:r>
      <w:r>
        <w:rPr>
          <w:color w:val="231F20"/>
          <w:w w:val="105"/>
          <w:sz w:val="18"/>
        </w:rPr>
        <w:t>encontrar sus entornos y sus zonas de indiscernibilidad. El Cosmos como máquina abstracta, y cada mundo como agenciamiento concreto que la efec- túa. reducirse a una o varias líneas abstractas que van a continuarse    y conjugarse con otras, para producir inmediatamente, directamente, </w:t>
      </w:r>
      <w:r>
        <w:rPr>
          <w:i/>
          <w:color w:val="231F20"/>
          <w:w w:val="105"/>
          <w:sz w:val="18"/>
        </w:rPr>
        <w:t>un </w:t>
      </w:r>
      <w:r>
        <w:rPr>
          <w:color w:val="231F20"/>
          <w:w w:val="105"/>
          <w:sz w:val="18"/>
        </w:rPr>
        <w:t>mundo, en el que lo que deviene es el mundo, se deviene todo el mundo (2004:</w:t>
      </w:r>
      <w:r>
        <w:rPr>
          <w:color w:val="231F20"/>
          <w:spacing w:val="-18"/>
          <w:w w:val="105"/>
          <w:sz w:val="18"/>
        </w:rPr>
        <w:t> </w:t>
      </w:r>
      <w:r>
        <w:rPr>
          <w:color w:val="231F20"/>
          <w:w w:val="105"/>
          <w:sz w:val="18"/>
        </w:rPr>
        <w:t>281).</w:t>
      </w:r>
    </w:p>
    <w:p>
      <w:pPr>
        <w:pStyle w:val="BodyText"/>
        <w:rPr>
          <w:sz w:val="18"/>
        </w:rPr>
      </w:pPr>
    </w:p>
    <w:p>
      <w:pPr>
        <w:pStyle w:val="BodyText"/>
        <w:spacing w:before="8"/>
        <w:rPr>
          <w:sz w:val="21"/>
        </w:rPr>
      </w:pPr>
    </w:p>
    <w:p>
      <w:pPr>
        <w:pStyle w:val="BodyText"/>
        <w:spacing w:line="307" w:lineRule="auto" w:before="1"/>
        <w:ind w:left="117" w:right="115"/>
        <w:jc w:val="both"/>
      </w:pPr>
      <w:r>
        <w:rPr>
          <w:color w:val="231F20"/>
          <w:w w:val="105"/>
        </w:rPr>
        <w:t>El mago, esa línea de fuga completamente desterritorializada, se con- vierte en un devenir-imperceptible, un devenir-todo-el-mundo cuando se</w:t>
      </w:r>
      <w:r>
        <w:rPr>
          <w:color w:val="231F20"/>
          <w:spacing w:val="-4"/>
          <w:w w:val="105"/>
        </w:rPr>
        <w:t> </w:t>
      </w:r>
      <w:r>
        <w:rPr>
          <w:color w:val="231F20"/>
          <w:w w:val="105"/>
        </w:rPr>
        <w:t>da</w:t>
      </w:r>
      <w:r>
        <w:rPr>
          <w:color w:val="231F20"/>
          <w:spacing w:val="-4"/>
          <w:w w:val="105"/>
        </w:rPr>
        <w:t> </w:t>
      </w:r>
      <w:r>
        <w:rPr>
          <w:color w:val="231F20"/>
          <w:w w:val="105"/>
        </w:rPr>
        <w:t>cuenta</w:t>
      </w:r>
      <w:r>
        <w:rPr>
          <w:color w:val="231F20"/>
          <w:spacing w:val="-4"/>
          <w:w w:val="105"/>
        </w:rPr>
        <w:t> </w:t>
      </w:r>
      <w:r>
        <w:rPr>
          <w:color w:val="231F20"/>
          <w:w w:val="105"/>
        </w:rPr>
        <w:t>de</w:t>
      </w:r>
      <w:r>
        <w:rPr>
          <w:color w:val="231F20"/>
          <w:spacing w:val="-4"/>
          <w:w w:val="105"/>
        </w:rPr>
        <w:t> </w:t>
      </w:r>
      <w:r>
        <w:rPr>
          <w:color w:val="231F20"/>
          <w:w w:val="105"/>
        </w:rPr>
        <w:t>que,</w:t>
      </w:r>
      <w:r>
        <w:rPr>
          <w:color w:val="231F20"/>
          <w:spacing w:val="-4"/>
          <w:w w:val="105"/>
        </w:rPr>
        <w:t> </w:t>
      </w:r>
      <w:r>
        <w:rPr>
          <w:color w:val="231F20"/>
          <w:w w:val="105"/>
        </w:rPr>
        <w:t>al</w:t>
      </w:r>
      <w:r>
        <w:rPr>
          <w:color w:val="231F20"/>
          <w:spacing w:val="-4"/>
          <w:w w:val="105"/>
        </w:rPr>
        <w:t> </w:t>
      </w:r>
      <w:r>
        <w:rPr>
          <w:color w:val="231F20"/>
          <w:w w:val="105"/>
        </w:rPr>
        <w:t>igual</w:t>
      </w:r>
      <w:r>
        <w:rPr>
          <w:color w:val="231F20"/>
          <w:spacing w:val="-4"/>
          <w:w w:val="105"/>
        </w:rPr>
        <w:t> </w:t>
      </w:r>
      <w:r>
        <w:rPr>
          <w:color w:val="231F20"/>
          <w:w w:val="105"/>
        </w:rPr>
        <w:t>que</w:t>
      </w:r>
      <w:r>
        <w:rPr>
          <w:color w:val="231F20"/>
          <w:spacing w:val="-4"/>
          <w:w w:val="105"/>
        </w:rPr>
        <w:t> </w:t>
      </w:r>
      <w:r>
        <w:rPr>
          <w:color w:val="231F20"/>
          <w:w w:val="105"/>
        </w:rPr>
        <w:t>su</w:t>
      </w:r>
      <w:r>
        <w:rPr>
          <w:color w:val="231F20"/>
          <w:spacing w:val="-4"/>
          <w:w w:val="105"/>
        </w:rPr>
        <w:t> </w:t>
      </w:r>
      <w:r>
        <w:rPr>
          <w:color w:val="231F20"/>
          <w:w w:val="105"/>
        </w:rPr>
        <w:t>creación,</w:t>
      </w:r>
      <w:r>
        <w:rPr>
          <w:color w:val="231F20"/>
          <w:spacing w:val="-4"/>
          <w:w w:val="105"/>
        </w:rPr>
        <w:t> </w:t>
      </w:r>
      <w:r>
        <w:rPr>
          <w:color w:val="231F20"/>
          <w:w w:val="105"/>
        </w:rPr>
        <w:t>es</w:t>
      </w:r>
      <w:r>
        <w:rPr>
          <w:color w:val="231F20"/>
          <w:spacing w:val="-4"/>
          <w:w w:val="105"/>
        </w:rPr>
        <w:t> </w:t>
      </w:r>
      <w:r>
        <w:rPr>
          <w:color w:val="231F20"/>
          <w:w w:val="105"/>
        </w:rPr>
        <w:t>hijo</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sueño;</w:t>
      </w:r>
      <w:r>
        <w:rPr>
          <w:color w:val="231F20"/>
          <w:spacing w:val="-4"/>
          <w:w w:val="105"/>
        </w:rPr>
        <w:t> </w:t>
      </w:r>
      <w:r>
        <w:rPr>
          <w:color w:val="231F20"/>
          <w:w w:val="105"/>
        </w:rPr>
        <w:t>en</w:t>
      </w:r>
      <w:r>
        <w:rPr>
          <w:color w:val="231F20"/>
          <w:spacing w:val="-4"/>
          <w:w w:val="105"/>
        </w:rPr>
        <w:t> </w:t>
      </w:r>
      <w:r>
        <w:rPr>
          <w:color w:val="231F20"/>
          <w:w w:val="105"/>
        </w:rPr>
        <w:t>ese momento, él desaparece, pero todo el universo se borra con él; o más bien,</w:t>
      </w:r>
      <w:r>
        <w:rPr>
          <w:color w:val="231F20"/>
          <w:spacing w:val="-7"/>
          <w:w w:val="105"/>
        </w:rPr>
        <w:t> </w:t>
      </w:r>
      <w:r>
        <w:rPr>
          <w:color w:val="231F20"/>
          <w:w w:val="105"/>
        </w:rPr>
        <w:t>el</w:t>
      </w:r>
      <w:r>
        <w:rPr>
          <w:color w:val="231F20"/>
          <w:spacing w:val="-7"/>
          <w:w w:val="105"/>
        </w:rPr>
        <w:t> </w:t>
      </w:r>
      <w:r>
        <w:rPr>
          <w:color w:val="231F20"/>
          <w:w w:val="105"/>
        </w:rPr>
        <w:t>mago</w:t>
      </w:r>
      <w:r>
        <w:rPr>
          <w:color w:val="231F20"/>
          <w:spacing w:val="-7"/>
          <w:w w:val="105"/>
        </w:rPr>
        <w:t> </w:t>
      </w:r>
      <w:r>
        <w:rPr>
          <w:color w:val="231F20"/>
          <w:w w:val="105"/>
        </w:rPr>
        <w:t>se</w:t>
      </w:r>
      <w:r>
        <w:rPr>
          <w:color w:val="231F20"/>
          <w:spacing w:val="-7"/>
          <w:w w:val="105"/>
        </w:rPr>
        <w:t> </w:t>
      </w:r>
      <w:r>
        <w:rPr>
          <w:color w:val="231F20"/>
          <w:w w:val="105"/>
        </w:rPr>
        <w:t>concreta</w:t>
      </w:r>
      <w:r>
        <w:rPr>
          <w:color w:val="231F20"/>
          <w:spacing w:val="-7"/>
          <w:w w:val="105"/>
        </w:rPr>
        <w:t> </w:t>
      </w:r>
      <w:r>
        <w:rPr>
          <w:color w:val="231F20"/>
          <w:w w:val="105"/>
        </w:rPr>
        <w:t>como</w:t>
      </w:r>
      <w:r>
        <w:rPr>
          <w:color w:val="231F20"/>
          <w:spacing w:val="-7"/>
          <w:w w:val="105"/>
        </w:rPr>
        <w:t> </w:t>
      </w:r>
      <w:r>
        <w:rPr>
          <w:color w:val="231F20"/>
          <w:w w:val="105"/>
        </w:rPr>
        <w:t>esa</w:t>
      </w:r>
      <w:r>
        <w:rPr>
          <w:color w:val="231F20"/>
          <w:spacing w:val="-7"/>
          <w:w w:val="105"/>
        </w:rPr>
        <w:t> </w:t>
      </w:r>
      <w:r>
        <w:rPr>
          <w:color w:val="231F20"/>
          <w:w w:val="105"/>
        </w:rPr>
        <w:t>fórmula</w:t>
      </w:r>
      <w:r>
        <w:rPr>
          <w:color w:val="231F20"/>
          <w:spacing w:val="-7"/>
          <w:w w:val="105"/>
        </w:rPr>
        <w:t> </w:t>
      </w:r>
      <w:r>
        <w:rPr>
          <w:color w:val="231F20"/>
          <w:w w:val="105"/>
        </w:rPr>
        <w:t>cósmica</w:t>
      </w:r>
      <w:r>
        <w:rPr>
          <w:color w:val="231F20"/>
          <w:spacing w:val="-7"/>
          <w:w w:val="105"/>
        </w:rPr>
        <w:t> </w:t>
      </w:r>
      <w:r>
        <w:rPr>
          <w:color w:val="231F20"/>
          <w:w w:val="105"/>
        </w:rPr>
        <w:t>referida</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au- </w:t>
      </w:r>
      <w:r>
        <w:rPr>
          <w:color w:val="231F20"/>
          <w:spacing w:val="-3"/>
          <w:w w:val="105"/>
        </w:rPr>
        <w:t>tores</w:t>
      </w:r>
      <w:r>
        <w:rPr>
          <w:color w:val="231F20"/>
          <w:spacing w:val="-11"/>
          <w:w w:val="105"/>
        </w:rPr>
        <w:t> </w:t>
      </w:r>
      <w:r>
        <w:rPr>
          <w:color w:val="231F20"/>
          <w:w w:val="105"/>
        </w:rPr>
        <w:t>franceses</w:t>
      </w:r>
      <w:r>
        <w:rPr>
          <w:color w:val="231F20"/>
          <w:spacing w:val="-11"/>
          <w:w w:val="105"/>
        </w:rPr>
        <w:t> </w:t>
      </w:r>
      <w:r>
        <w:rPr>
          <w:color w:val="231F20"/>
          <w:w w:val="105"/>
        </w:rPr>
        <w:t>que</w:t>
      </w:r>
      <w:r>
        <w:rPr>
          <w:color w:val="231F20"/>
          <w:spacing w:val="-11"/>
          <w:w w:val="105"/>
        </w:rPr>
        <w:t> </w:t>
      </w:r>
      <w:r>
        <w:rPr>
          <w:color w:val="231F20"/>
          <w:w w:val="105"/>
        </w:rPr>
        <w:t>hace</w:t>
      </w:r>
      <w:r>
        <w:rPr>
          <w:color w:val="231F20"/>
          <w:spacing w:val="-11"/>
          <w:w w:val="105"/>
        </w:rPr>
        <w:t> </w:t>
      </w:r>
      <w:r>
        <w:rPr>
          <w:color w:val="231F20"/>
          <w:w w:val="105"/>
        </w:rPr>
        <w:t>que</w:t>
      </w:r>
      <w:r>
        <w:rPr>
          <w:color w:val="231F20"/>
          <w:spacing w:val="-11"/>
          <w:w w:val="105"/>
        </w:rPr>
        <w:t> </w:t>
      </w:r>
      <w:r>
        <w:rPr>
          <w:color w:val="231F20"/>
          <w:w w:val="105"/>
        </w:rPr>
        <w:t>todo</w:t>
      </w:r>
      <w:r>
        <w:rPr>
          <w:color w:val="231F20"/>
          <w:spacing w:val="-11"/>
          <w:w w:val="105"/>
        </w:rPr>
        <w:t> </w:t>
      </w:r>
      <w:r>
        <w:rPr>
          <w:color w:val="231F20"/>
          <w:w w:val="105"/>
        </w:rPr>
        <w:t>el</w:t>
      </w:r>
      <w:r>
        <w:rPr>
          <w:color w:val="231F20"/>
          <w:spacing w:val="-11"/>
          <w:w w:val="105"/>
        </w:rPr>
        <w:t> </w:t>
      </w:r>
      <w:r>
        <w:rPr>
          <w:color w:val="231F20"/>
          <w:w w:val="105"/>
        </w:rPr>
        <w:t>mundo</w:t>
      </w:r>
      <w:r>
        <w:rPr>
          <w:color w:val="231F20"/>
          <w:spacing w:val="-11"/>
          <w:w w:val="105"/>
        </w:rPr>
        <w:t> </w:t>
      </w:r>
      <w:r>
        <w:rPr>
          <w:color w:val="231F20"/>
          <w:w w:val="105"/>
        </w:rPr>
        <w:t>devenga</w:t>
      </w:r>
      <w:r>
        <w:rPr>
          <w:color w:val="231F20"/>
          <w:spacing w:val="-10"/>
          <w:w w:val="105"/>
        </w:rPr>
        <w:t> </w:t>
      </w:r>
      <w:r>
        <w:rPr>
          <w:color w:val="231F20"/>
          <w:w w:val="105"/>
        </w:rPr>
        <w:t>imperceptible.</w:t>
      </w:r>
    </w:p>
    <w:p>
      <w:pPr>
        <w:pStyle w:val="BodyText"/>
        <w:spacing w:line="307" w:lineRule="auto"/>
        <w:ind w:left="117" w:right="114" w:firstLine="396"/>
        <w:jc w:val="both"/>
      </w:pPr>
      <w:r>
        <w:rPr>
          <w:color w:val="231F20"/>
          <w:spacing w:val="-6"/>
          <w:w w:val="105"/>
        </w:rPr>
        <w:t>Por </w:t>
      </w:r>
      <w:r>
        <w:rPr>
          <w:color w:val="231F20"/>
          <w:w w:val="105"/>
        </w:rPr>
        <w:t>último, es necesario resaltar la doble captura que Deleuze ad- vierte en la orquídea y la avispa. En este caso, la doble captura se pre- senta</w:t>
      </w:r>
      <w:r>
        <w:rPr>
          <w:color w:val="231F20"/>
          <w:spacing w:val="-14"/>
          <w:w w:val="105"/>
        </w:rPr>
        <w:t> </w:t>
      </w:r>
      <w:r>
        <w:rPr>
          <w:color w:val="231F20"/>
          <w:w w:val="105"/>
        </w:rPr>
        <w:t>cuando</w:t>
      </w:r>
      <w:r>
        <w:rPr>
          <w:color w:val="231F20"/>
          <w:spacing w:val="-14"/>
          <w:w w:val="105"/>
        </w:rPr>
        <w:t> </w:t>
      </w:r>
      <w:r>
        <w:rPr>
          <w:color w:val="231F20"/>
          <w:w w:val="105"/>
        </w:rPr>
        <w:t>el</w:t>
      </w:r>
      <w:r>
        <w:rPr>
          <w:color w:val="231F20"/>
          <w:spacing w:val="-14"/>
          <w:w w:val="105"/>
        </w:rPr>
        <w:t> </w:t>
      </w:r>
      <w:r>
        <w:rPr>
          <w:color w:val="231F20"/>
          <w:w w:val="105"/>
        </w:rPr>
        <w:t>simulacro</w:t>
      </w:r>
      <w:r>
        <w:rPr>
          <w:color w:val="231F20"/>
          <w:spacing w:val="-14"/>
          <w:w w:val="105"/>
        </w:rPr>
        <w:t> </w:t>
      </w:r>
      <w:r>
        <w:rPr>
          <w:color w:val="231F20"/>
          <w:w w:val="105"/>
        </w:rPr>
        <w:t>de</w:t>
      </w:r>
      <w:r>
        <w:rPr>
          <w:color w:val="231F20"/>
          <w:spacing w:val="-14"/>
          <w:w w:val="105"/>
        </w:rPr>
        <w:t> </w:t>
      </w:r>
      <w:r>
        <w:rPr>
          <w:color w:val="231F20"/>
          <w:w w:val="105"/>
        </w:rPr>
        <w:t>dios</w:t>
      </w:r>
      <w:r>
        <w:rPr>
          <w:color w:val="231F20"/>
          <w:spacing w:val="-14"/>
          <w:w w:val="105"/>
        </w:rPr>
        <w:t> </w:t>
      </w:r>
      <w:r>
        <w:rPr>
          <w:color w:val="231F20"/>
          <w:w w:val="105"/>
        </w:rPr>
        <w:t>(el</w:t>
      </w:r>
      <w:r>
        <w:rPr>
          <w:color w:val="231F20"/>
          <w:spacing w:val="-14"/>
          <w:w w:val="105"/>
        </w:rPr>
        <w:t> </w:t>
      </w:r>
      <w:r>
        <w:rPr>
          <w:color w:val="231F20"/>
          <w:w w:val="105"/>
        </w:rPr>
        <w:t>mago)</w:t>
      </w:r>
      <w:r>
        <w:rPr>
          <w:color w:val="231F20"/>
          <w:spacing w:val="-14"/>
          <w:w w:val="105"/>
        </w:rPr>
        <w:t> </w:t>
      </w:r>
      <w:r>
        <w:rPr>
          <w:color w:val="231F20"/>
          <w:w w:val="105"/>
        </w:rPr>
        <w:t>se</w:t>
      </w:r>
      <w:r>
        <w:rPr>
          <w:color w:val="231F20"/>
          <w:spacing w:val="-14"/>
          <w:w w:val="105"/>
        </w:rPr>
        <w:t> </w:t>
      </w:r>
      <w:r>
        <w:rPr>
          <w:color w:val="231F20"/>
          <w:w w:val="105"/>
        </w:rPr>
        <w:t>da</w:t>
      </w:r>
      <w:r>
        <w:rPr>
          <w:color w:val="231F20"/>
          <w:spacing w:val="-14"/>
          <w:w w:val="105"/>
        </w:rPr>
        <w:t> </w:t>
      </w:r>
      <w:r>
        <w:rPr>
          <w:color w:val="231F20"/>
          <w:w w:val="105"/>
        </w:rPr>
        <w:t>cuenta</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realidad es un simulacro de </w:t>
      </w:r>
      <w:r>
        <w:rPr>
          <w:color w:val="231F20"/>
          <w:spacing w:val="-2"/>
          <w:w w:val="105"/>
        </w:rPr>
        <w:t>hombre </w:t>
      </w:r>
      <w:r>
        <w:rPr>
          <w:color w:val="231F20"/>
          <w:w w:val="105"/>
        </w:rPr>
        <w:t>(es producto de alguien que sueña); en ese momento,</w:t>
      </w:r>
      <w:r>
        <w:rPr>
          <w:color w:val="231F20"/>
          <w:spacing w:val="-6"/>
          <w:w w:val="105"/>
        </w:rPr>
        <w:t> </w:t>
      </w:r>
      <w:r>
        <w:rPr>
          <w:color w:val="231F20"/>
          <w:w w:val="105"/>
        </w:rPr>
        <w:t>se</w:t>
      </w:r>
      <w:r>
        <w:rPr>
          <w:color w:val="231F20"/>
          <w:spacing w:val="-7"/>
          <w:w w:val="105"/>
        </w:rPr>
        <w:t> </w:t>
      </w:r>
      <w:r>
        <w:rPr>
          <w:color w:val="231F20"/>
          <w:w w:val="105"/>
        </w:rPr>
        <w:t>presenta</w:t>
      </w:r>
      <w:r>
        <w:rPr>
          <w:color w:val="231F20"/>
          <w:spacing w:val="-6"/>
          <w:w w:val="105"/>
        </w:rPr>
        <w:t> </w:t>
      </w:r>
      <w:r>
        <w:rPr>
          <w:color w:val="231F20"/>
          <w:w w:val="105"/>
        </w:rPr>
        <w:t>una</w:t>
      </w:r>
      <w:r>
        <w:rPr>
          <w:color w:val="231F20"/>
          <w:spacing w:val="-7"/>
          <w:w w:val="105"/>
        </w:rPr>
        <w:t> </w:t>
      </w:r>
      <w:r>
        <w:rPr>
          <w:color w:val="231F20"/>
          <w:w w:val="105"/>
        </w:rPr>
        <w:t>evolución</w:t>
      </w:r>
      <w:r>
        <w:rPr>
          <w:color w:val="231F20"/>
          <w:spacing w:val="-6"/>
          <w:w w:val="105"/>
        </w:rPr>
        <w:t> </w:t>
      </w:r>
      <w:r>
        <w:rPr>
          <w:color w:val="231F20"/>
          <w:w w:val="105"/>
        </w:rPr>
        <w:t>asimétrica</w:t>
      </w:r>
      <w:r>
        <w:rPr>
          <w:color w:val="231F20"/>
          <w:spacing w:val="-6"/>
          <w:w w:val="105"/>
        </w:rPr>
        <w:t> </w:t>
      </w:r>
      <w:r>
        <w:rPr>
          <w:color w:val="231F20"/>
          <w:w w:val="105"/>
        </w:rPr>
        <w:t>y</w:t>
      </w:r>
      <w:r>
        <w:rPr>
          <w:color w:val="231F20"/>
          <w:spacing w:val="-6"/>
          <w:w w:val="105"/>
        </w:rPr>
        <w:t> </w:t>
      </w:r>
      <w:r>
        <w:rPr>
          <w:color w:val="231F20"/>
          <w:w w:val="105"/>
        </w:rPr>
        <w:t>aparalela,</w:t>
      </w:r>
      <w:r>
        <w:rPr>
          <w:color w:val="231F20"/>
          <w:spacing w:val="-6"/>
          <w:w w:val="105"/>
        </w:rPr>
        <w:t> </w:t>
      </w:r>
      <w:r>
        <w:rPr>
          <w:color w:val="231F20"/>
          <w:w w:val="105"/>
        </w:rPr>
        <w:t>pues</w:t>
      </w:r>
      <w:r>
        <w:rPr>
          <w:color w:val="231F20"/>
          <w:spacing w:val="-6"/>
          <w:w w:val="105"/>
        </w:rPr>
        <w:t> </w:t>
      </w:r>
      <w:r>
        <w:rPr>
          <w:color w:val="231F20"/>
          <w:w w:val="105"/>
        </w:rPr>
        <w:t>mien- tras el dios que él creía ser deviene hombre, el </w:t>
      </w:r>
      <w:r>
        <w:rPr>
          <w:color w:val="231F20"/>
          <w:spacing w:val="-2"/>
          <w:w w:val="105"/>
        </w:rPr>
        <w:t>hombre </w:t>
      </w:r>
      <w:r>
        <w:rPr>
          <w:color w:val="231F20"/>
          <w:w w:val="105"/>
        </w:rPr>
        <w:t>se da cuenta de su</w:t>
      </w:r>
      <w:r>
        <w:rPr>
          <w:color w:val="231F20"/>
          <w:spacing w:val="-11"/>
          <w:w w:val="105"/>
        </w:rPr>
        <w:t> </w:t>
      </w:r>
      <w:r>
        <w:rPr>
          <w:color w:val="231F20"/>
          <w:w w:val="105"/>
        </w:rPr>
        <w:t>condición</w:t>
      </w:r>
      <w:r>
        <w:rPr>
          <w:color w:val="231F20"/>
          <w:spacing w:val="-11"/>
          <w:w w:val="105"/>
        </w:rPr>
        <w:t> </w:t>
      </w:r>
      <w:r>
        <w:rPr>
          <w:color w:val="231F20"/>
          <w:w w:val="105"/>
        </w:rPr>
        <w:t>de</w:t>
      </w:r>
      <w:r>
        <w:rPr>
          <w:color w:val="231F20"/>
          <w:spacing w:val="-11"/>
          <w:w w:val="105"/>
        </w:rPr>
        <w:t> </w:t>
      </w:r>
      <w:r>
        <w:rPr>
          <w:color w:val="231F20"/>
          <w:w w:val="105"/>
        </w:rPr>
        <w:t>línea</w:t>
      </w:r>
      <w:r>
        <w:rPr>
          <w:color w:val="231F20"/>
          <w:spacing w:val="-11"/>
          <w:w w:val="105"/>
        </w:rPr>
        <w:t> </w:t>
      </w:r>
      <w:r>
        <w:rPr>
          <w:color w:val="231F20"/>
          <w:w w:val="105"/>
        </w:rPr>
        <w:t>de</w:t>
      </w:r>
      <w:r>
        <w:rPr>
          <w:color w:val="231F20"/>
          <w:spacing w:val="-11"/>
          <w:w w:val="105"/>
        </w:rPr>
        <w:t> </w:t>
      </w:r>
      <w:r>
        <w:rPr>
          <w:color w:val="231F20"/>
          <w:w w:val="105"/>
        </w:rPr>
        <w:t>huída,</w:t>
      </w:r>
      <w:r>
        <w:rPr>
          <w:color w:val="231F20"/>
          <w:spacing w:val="-11"/>
          <w:w w:val="105"/>
        </w:rPr>
        <w:t> </w:t>
      </w:r>
      <w:r>
        <w:rPr>
          <w:color w:val="231F20"/>
          <w:w w:val="105"/>
        </w:rPr>
        <w:t>de</w:t>
      </w:r>
      <w:r>
        <w:rPr>
          <w:color w:val="231F20"/>
          <w:spacing w:val="-11"/>
          <w:w w:val="105"/>
        </w:rPr>
        <w:t> </w:t>
      </w:r>
      <w:r>
        <w:rPr>
          <w:color w:val="231F20"/>
          <w:w w:val="105"/>
        </w:rPr>
        <w:t>borde</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capacidad</w:t>
      </w:r>
      <w:r>
        <w:rPr>
          <w:color w:val="231F20"/>
          <w:spacing w:val="-11"/>
          <w:w w:val="105"/>
        </w:rPr>
        <w:t> </w:t>
      </w:r>
      <w:r>
        <w:rPr>
          <w:color w:val="231F20"/>
          <w:w w:val="105"/>
        </w:rPr>
        <w:t>para</w:t>
      </w:r>
      <w:r>
        <w:rPr>
          <w:color w:val="231F20"/>
          <w:spacing w:val="-11"/>
          <w:w w:val="105"/>
        </w:rPr>
        <w:t> </w:t>
      </w:r>
      <w:r>
        <w:rPr>
          <w:color w:val="231F20"/>
          <w:w w:val="105"/>
        </w:rPr>
        <w:t>devenir- imperceptible, al ser sólo un sueño que puede borrarse </w:t>
      </w:r>
      <w:r>
        <w:rPr>
          <w:color w:val="231F20"/>
          <w:spacing w:val="-11"/>
          <w:w w:val="105"/>
        </w:rPr>
        <w:t>y, </w:t>
      </w:r>
      <w:r>
        <w:rPr>
          <w:color w:val="231F20"/>
          <w:w w:val="105"/>
        </w:rPr>
        <w:t>junto con él, puede borrar todo el</w:t>
      </w:r>
      <w:r>
        <w:rPr>
          <w:color w:val="231F20"/>
          <w:spacing w:val="-33"/>
          <w:w w:val="105"/>
        </w:rPr>
        <w:t> </w:t>
      </w:r>
      <w:r>
        <w:rPr>
          <w:color w:val="231F20"/>
          <w:w w:val="105"/>
        </w:rPr>
        <w:t>universo.</w:t>
      </w:r>
    </w:p>
    <w:p>
      <w:pPr>
        <w:pStyle w:val="BodyText"/>
        <w:spacing w:before="7"/>
        <w:rPr>
          <w:sz w:val="25"/>
        </w:rPr>
      </w:pPr>
    </w:p>
    <w:p>
      <w:pPr>
        <w:pStyle w:val="Heading4"/>
      </w:pPr>
      <w:r>
        <w:rPr>
          <w:color w:val="231F20"/>
          <w:w w:val="110"/>
        </w:rPr>
        <w:t>Conclusión. Crítica y clínica</w:t>
      </w:r>
    </w:p>
    <w:p>
      <w:pPr>
        <w:pStyle w:val="BodyText"/>
        <w:rPr>
          <w:rFonts w:ascii="Times New Roman"/>
          <w:b/>
        </w:rPr>
      </w:pPr>
    </w:p>
    <w:p>
      <w:pPr>
        <w:pStyle w:val="BodyText"/>
        <w:spacing w:line="307" w:lineRule="auto" w:before="134"/>
        <w:ind w:left="117" w:right="115"/>
        <w:jc w:val="both"/>
      </w:pPr>
      <w:r>
        <w:rPr>
          <w:color w:val="231F20"/>
          <w:w w:val="105"/>
        </w:rPr>
        <w:t>“Las</w:t>
      </w:r>
      <w:r>
        <w:rPr>
          <w:color w:val="231F20"/>
          <w:spacing w:val="-15"/>
          <w:w w:val="105"/>
        </w:rPr>
        <w:t> </w:t>
      </w:r>
      <w:r>
        <w:rPr>
          <w:color w:val="231F20"/>
          <w:w w:val="105"/>
        </w:rPr>
        <w:t>ruinas</w:t>
      </w:r>
      <w:r>
        <w:rPr>
          <w:color w:val="231F20"/>
          <w:spacing w:val="-14"/>
          <w:w w:val="105"/>
        </w:rPr>
        <w:t> </w:t>
      </w:r>
      <w:r>
        <w:rPr>
          <w:color w:val="231F20"/>
          <w:w w:val="105"/>
        </w:rPr>
        <w:t>circulares”</w:t>
      </w:r>
      <w:r>
        <w:rPr>
          <w:color w:val="231F20"/>
          <w:spacing w:val="-14"/>
          <w:w w:val="105"/>
        </w:rPr>
        <w:t> </w:t>
      </w:r>
      <w:r>
        <w:rPr>
          <w:color w:val="231F20"/>
          <w:w w:val="105"/>
        </w:rPr>
        <w:t>toca</w:t>
      </w:r>
      <w:r>
        <w:rPr>
          <w:color w:val="231F20"/>
          <w:spacing w:val="-14"/>
          <w:w w:val="105"/>
        </w:rPr>
        <w:t> </w:t>
      </w:r>
      <w:r>
        <w:rPr>
          <w:color w:val="231F20"/>
          <w:w w:val="105"/>
        </w:rPr>
        <w:t>uno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temas</w:t>
      </w:r>
      <w:r>
        <w:rPr>
          <w:color w:val="231F20"/>
          <w:spacing w:val="-14"/>
          <w:w w:val="105"/>
        </w:rPr>
        <w:t> </w:t>
      </w:r>
      <w:r>
        <w:rPr>
          <w:color w:val="231F20"/>
          <w:w w:val="105"/>
        </w:rPr>
        <w:t>más</w:t>
      </w:r>
      <w:r>
        <w:rPr>
          <w:color w:val="231F20"/>
          <w:spacing w:val="-14"/>
          <w:w w:val="105"/>
        </w:rPr>
        <w:t> </w:t>
      </w:r>
      <w:r>
        <w:rPr>
          <w:color w:val="231F20"/>
          <w:w w:val="105"/>
        </w:rPr>
        <w:t>recurrentes</w:t>
      </w:r>
      <w:r>
        <w:rPr>
          <w:color w:val="231F20"/>
          <w:spacing w:val="-14"/>
          <w:w w:val="105"/>
        </w:rPr>
        <w:t> </w:t>
      </w:r>
      <w:r>
        <w:rPr>
          <w:color w:val="231F20"/>
          <w:w w:val="105"/>
        </w:rPr>
        <w:t>de</w:t>
      </w:r>
      <w:r>
        <w:rPr>
          <w:color w:val="231F20"/>
          <w:spacing w:val="-14"/>
          <w:w w:val="105"/>
        </w:rPr>
        <w:t> </w:t>
      </w:r>
      <w:r>
        <w:rPr>
          <w:color w:val="231F20"/>
          <w:w w:val="105"/>
        </w:rPr>
        <w:t>Borges: la relación Dios-hombre. Ésta no es, precisamente, una relación de ne- gación de la existencia de Dios, sino el planteamiento de la idea de que hay varios dioses, que se repiten infinitamente, como un dios-fractal, que</w:t>
      </w:r>
      <w:r>
        <w:rPr>
          <w:color w:val="231F20"/>
          <w:spacing w:val="-18"/>
          <w:w w:val="105"/>
        </w:rPr>
        <w:t> </w:t>
      </w:r>
      <w:r>
        <w:rPr>
          <w:color w:val="231F20"/>
          <w:w w:val="105"/>
        </w:rPr>
        <w:t>sólo</w:t>
      </w:r>
      <w:r>
        <w:rPr>
          <w:color w:val="231F20"/>
          <w:spacing w:val="-18"/>
          <w:w w:val="105"/>
        </w:rPr>
        <w:t> </w:t>
      </w:r>
      <w:r>
        <w:rPr>
          <w:color w:val="231F20"/>
          <w:w w:val="105"/>
        </w:rPr>
        <w:t>podemos</w:t>
      </w:r>
      <w:r>
        <w:rPr>
          <w:color w:val="231F20"/>
          <w:spacing w:val="-18"/>
          <w:w w:val="105"/>
        </w:rPr>
        <w:t> </w:t>
      </w:r>
      <w:r>
        <w:rPr>
          <w:color w:val="231F20"/>
          <w:w w:val="105"/>
        </w:rPr>
        <w:t>observar</w:t>
      </w:r>
      <w:r>
        <w:rPr>
          <w:color w:val="231F20"/>
          <w:spacing w:val="-18"/>
          <w:w w:val="105"/>
        </w:rPr>
        <w:t> </w:t>
      </w:r>
      <w:r>
        <w:rPr>
          <w:color w:val="231F20"/>
          <w:w w:val="105"/>
        </w:rPr>
        <w:t>si</w:t>
      </w:r>
      <w:r>
        <w:rPr>
          <w:color w:val="231F20"/>
          <w:spacing w:val="-18"/>
          <w:w w:val="105"/>
        </w:rPr>
        <w:t> </w:t>
      </w:r>
      <w:r>
        <w:rPr>
          <w:color w:val="231F20"/>
          <w:w w:val="105"/>
        </w:rPr>
        <w:t>cambiamos</w:t>
      </w:r>
      <w:r>
        <w:rPr>
          <w:color w:val="231F20"/>
          <w:spacing w:val="-18"/>
          <w:w w:val="105"/>
        </w:rPr>
        <w:t> </w:t>
      </w:r>
      <w:r>
        <w:rPr>
          <w:color w:val="231F20"/>
          <w:w w:val="105"/>
        </w:rPr>
        <w:t>la</w:t>
      </w:r>
      <w:r>
        <w:rPr>
          <w:color w:val="231F20"/>
          <w:spacing w:val="-18"/>
          <w:w w:val="105"/>
        </w:rPr>
        <w:t> </w:t>
      </w:r>
      <w:r>
        <w:rPr>
          <w:color w:val="231F20"/>
          <w:w w:val="105"/>
        </w:rPr>
        <w:t>escala</w:t>
      </w:r>
      <w:r>
        <w:rPr>
          <w:color w:val="231F20"/>
          <w:spacing w:val="-18"/>
          <w:w w:val="105"/>
        </w:rPr>
        <w:t> </w:t>
      </w:r>
      <w:r>
        <w:rPr>
          <w:color w:val="231F20"/>
          <w:w w:val="105"/>
        </w:rPr>
        <w:t>de</w:t>
      </w:r>
      <w:r>
        <w:rPr>
          <w:color w:val="231F20"/>
          <w:spacing w:val="-18"/>
          <w:w w:val="105"/>
        </w:rPr>
        <w:t> </w:t>
      </w:r>
      <w:r>
        <w:rPr>
          <w:color w:val="231F20"/>
          <w:w w:val="105"/>
        </w:rPr>
        <w:t>observación.</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w w:val="105"/>
        </w:rPr>
        <w:t>En el cuento se percibe cómo el mago intenta convertirse en un </w:t>
      </w:r>
      <w:r>
        <w:rPr>
          <w:color w:val="231F20"/>
          <w:spacing w:val="-3"/>
          <w:w w:val="105"/>
        </w:rPr>
        <w:t>dios-creador,</w:t>
      </w:r>
      <w:r>
        <w:rPr>
          <w:color w:val="231F20"/>
          <w:spacing w:val="-5"/>
          <w:w w:val="105"/>
        </w:rPr>
        <w:t> </w:t>
      </w:r>
      <w:r>
        <w:rPr>
          <w:color w:val="231F20"/>
          <w:w w:val="105"/>
        </w:rPr>
        <w:t>sin</w:t>
      </w:r>
      <w:r>
        <w:rPr>
          <w:color w:val="231F20"/>
          <w:spacing w:val="-5"/>
          <w:w w:val="105"/>
        </w:rPr>
        <w:t> </w:t>
      </w:r>
      <w:r>
        <w:rPr>
          <w:color w:val="231F20"/>
          <w:w w:val="105"/>
        </w:rPr>
        <w:t>darse</w:t>
      </w:r>
      <w:r>
        <w:rPr>
          <w:color w:val="231F20"/>
          <w:spacing w:val="-5"/>
          <w:w w:val="105"/>
        </w:rPr>
        <w:t> </w:t>
      </w:r>
      <w:r>
        <w:rPr>
          <w:color w:val="231F20"/>
          <w:w w:val="105"/>
        </w:rPr>
        <w:t>cuenta</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propia</w:t>
      </w:r>
      <w:r>
        <w:rPr>
          <w:color w:val="231F20"/>
          <w:spacing w:val="-6"/>
          <w:w w:val="105"/>
        </w:rPr>
        <w:t> </w:t>
      </w:r>
      <w:r>
        <w:rPr>
          <w:color w:val="231F20"/>
          <w:w w:val="105"/>
        </w:rPr>
        <w:t>constitución</w:t>
      </w:r>
      <w:r>
        <w:rPr>
          <w:color w:val="231F20"/>
          <w:spacing w:val="-6"/>
          <w:w w:val="105"/>
        </w:rPr>
        <w:t> </w:t>
      </w:r>
      <w:r>
        <w:rPr>
          <w:color w:val="231F20"/>
          <w:w w:val="105"/>
        </w:rPr>
        <w:t>onírica</w:t>
      </w:r>
      <w:r>
        <w:rPr>
          <w:color w:val="231F20"/>
          <w:spacing w:val="-6"/>
          <w:w w:val="105"/>
        </w:rPr>
        <w:t> </w:t>
      </w:r>
      <w:r>
        <w:rPr>
          <w:color w:val="231F20"/>
          <w:spacing w:val="-11"/>
          <w:w w:val="105"/>
        </w:rPr>
        <w:t>y,</w:t>
      </w:r>
      <w:r>
        <w:rPr>
          <w:color w:val="231F20"/>
          <w:spacing w:val="-5"/>
          <w:w w:val="105"/>
        </w:rPr>
        <w:t> </w:t>
      </w:r>
      <w:r>
        <w:rPr>
          <w:color w:val="231F20"/>
          <w:w w:val="105"/>
        </w:rPr>
        <w:t>por</w:t>
      </w:r>
      <w:r>
        <w:rPr>
          <w:color w:val="231F20"/>
          <w:spacing w:val="-5"/>
          <w:w w:val="105"/>
        </w:rPr>
        <w:t> </w:t>
      </w:r>
      <w:r>
        <w:rPr>
          <w:color w:val="231F20"/>
          <w:w w:val="105"/>
        </w:rPr>
        <w:t>lo mismo,</w:t>
      </w:r>
      <w:r>
        <w:rPr>
          <w:color w:val="231F20"/>
          <w:spacing w:val="-4"/>
          <w:w w:val="105"/>
        </w:rPr>
        <w:t> </w:t>
      </w:r>
      <w:r>
        <w:rPr>
          <w:color w:val="231F20"/>
          <w:w w:val="105"/>
        </w:rPr>
        <w:t>de</w:t>
      </w:r>
      <w:r>
        <w:rPr>
          <w:color w:val="231F20"/>
          <w:spacing w:val="-4"/>
          <w:w w:val="105"/>
        </w:rPr>
        <w:t> </w:t>
      </w:r>
      <w:r>
        <w:rPr>
          <w:color w:val="231F20"/>
          <w:w w:val="105"/>
        </w:rPr>
        <w:t>ser</w:t>
      </w:r>
      <w:r>
        <w:rPr>
          <w:color w:val="231F20"/>
          <w:spacing w:val="-4"/>
          <w:w w:val="105"/>
        </w:rPr>
        <w:t> </w:t>
      </w:r>
      <w:r>
        <w:rPr>
          <w:color w:val="231F20"/>
          <w:w w:val="105"/>
        </w:rPr>
        <w:t>creado.</w:t>
      </w:r>
      <w:r>
        <w:rPr>
          <w:color w:val="231F20"/>
          <w:spacing w:val="-4"/>
          <w:w w:val="105"/>
        </w:rPr>
        <w:t> </w:t>
      </w:r>
      <w:r>
        <w:rPr>
          <w:color w:val="231F20"/>
          <w:w w:val="105"/>
        </w:rPr>
        <w:t>De</w:t>
      </w:r>
      <w:r>
        <w:rPr>
          <w:color w:val="231F20"/>
          <w:spacing w:val="-4"/>
          <w:w w:val="105"/>
        </w:rPr>
        <w:t> </w:t>
      </w:r>
      <w:r>
        <w:rPr>
          <w:color w:val="231F20"/>
          <w:w w:val="105"/>
        </w:rPr>
        <w:t>hecho,</w:t>
      </w:r>
      <w:r>
        <w:rPr>
          <w:color w:val="231F20"/>
          <w:spacing w:val="-4"/>
          <w:w w:val="105"/>
        </w:rPr>
        <w:t> </w:t>
      </w:r>
      <w:r>
        <w:rPr>
          <w:color w:val="231F20"/>
          <w:w w:val="105"/>
        </w:rPr>
        <w:t>su</w:t>
      </w:r>
      <w:r>
        <w:rPr>
          <w:color w:val="231F20"/>
          <w:spacing w:val="-4"/>
          <w:w w:val="105"/>
        </w:rPr>
        <w:t> </w:t>
      </w:r>
      <w:r>
        <w:rPr>
          <w:color w:val="231F20"/>
          <w:w w:val="105"/>
        </w:rPr>
        <w:t>negación</w:t>
      </w:r>
      <w:r>
        <w:rPr>
          <w:color w:val="231F20"/>
          <w:spacing w:val="-3"/>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creencia</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ser</w:t>
      </w:r>
      <w:r>
        <w:rPr>
          <w:color w:val="231F20"/>
          <w:spacing w:val="-4"/>
          <w:w w:val="105"/>
        </w:rPr>
        <w:t> </w:t>
      </w:r>
      <w:r>
        <w:rPr>
          <w:color w:val="231F20"/>
          <w:w w:val="105"/>
        </w:rPr>
        <w:t>que lo haya creado a él, o la ignorancia del hecho, se ve en sus cambiantes dioses: le </w:t>
      </w:r>
      <w:r>
        <w:rPr>
          <w:color w:val="231F20"/>
          <w:spacing w:val="-3"/>
          <w:w w:val="105"/>
        </w:rPr>
        <w:t>reza </w:t>
      </w:r>
      <w:r>
        <w:rPr>
          <w:color w:val="231F20"/>
          <w:w w:val="105"/>
        </w:rPr>
        <w:t>a los planetas </w:t>
      </w:r>
      <w:r>
        <w:rPr>
          <w:color w:val="231F20"/>
          <w:spacing w:val="-11"/>
          <w:w w:val="105"/>
        </w:rPr>
        <w:t>y, </w:t>
      </w:r>
      <w:r>
        <w:rPr>
          <w:color w:val="231F20"/>
          <w:w w:val="105"/>
        </w:rPr>
        <w:t>cuando éstos no le responden, se enco- mienda a un dios que apenas conoce, como lo es el</w:t>
      </w:r>
      <w:r>
        <w:rPr>
          <w:color w:val="231F20"/>
          <w:spacing w:val="5"/>
          <w:w w:val="105"/>
        </w:rPr>
        <w:t> </w:t>
      </w:r>
      <w:r>
        <w:rPr>
          <w:color w:val="231F20"/>
          <w:spacing w:val="-3"/>
          <w:w w:val="105"/>
        </w:rPr>
        <w:t>Fuego.</w:t>
      </w:r>
    </w:p>
    <w:p>
      <w:pPr>
        <w:pStyle w:val="BodyText"/>
        <w:spacing w:line="307" w:lineRule="auto"/>
        <w:ind w:left="117" w:right="114" w:firstLine="396"/>
        <w:jc w:val="both"/>
      </w:pPr>
      <w:r>
        <w:rPr>
          <w:color w:val="231F20"/>
        </w:rPr>
        <w:t>El análisis de las líneas que lo tocan, que están enmarañandas en       él, sirvió para ofrecer una solución estética desde el esquizoanálisis o cartografía literaria, pero también pueden servir para ofrecerle al lector  un tema de pensamiento, pues para Deleuze y Guattari la literatura (el arte), como la filosofía y la ciencia, son las </w:t>
      </w:r>
      <w:r>
        <w:rPr>
          <w:color w:val="231F20"/>
          <w:spacing w:val="-3"/>
        </w:rPr>
        <w:t>tres </w:t>
      </w:r>
      <w:r>
        <w:rPr>
          <w:color w:val="231F20"/>
        </w:rPr>
        <w:t>grandes formas del pen- samiento (2001:</w:t>
      </w:r>
      <w:r>
        <w:rPr>
          <w:color w:val="231F20"/>
          <w:spacing w:val="21"/>
        </w:rPr>
        <w:t> </w:t>
      </w:r>
      <w:r>
        <w:rPr>
          <w:color w:val="231F20"/>
        </w:rPr>
        <w:t>199).</w:t>
      </w:r>
    </w:p>
    <w:p>
      <w:pPr>
        <w:pStyle w:val="BodyText"/>
        <w:spacing w:line="307" w:lineRule="auto"/>
        <w:ind w:left="117" w:right="114" w:firstLine="396"/>
        <w:jc w:val="both"/>
      </w:pPr>
      <w:r>
        <w:rPr>
          <w:color w:val="231F20"/>
          <w:spacing w:val="-4"/>
          <w:w w:val="105"/>
        </w:rPr>
        <w:t>Para </w:t>
      </w:r>
      <w:r>
        <w:rPr>
          <w:color w:val="231F20"/>
          <w:w w:val="105"/>
        </w:rPr>
        <w:t>ello, recordemos las líneas que actuaban en el texto: una mo- </w:t>
      </w:r>
      <w:r>
        <w:rPr>
          <w:color w:val="231F20"/>
          <w:spacing w:val="-6"/>
          <w:w w:val="105"/>
        </w:rPr>
        <w:t>lar, </w:t>
      </w:r>
      <w:r>
        <w:rPr>
          <w:color w:val="231F20"/>
          <w:w w:val="105"/>
        </w:rPr>
        <w:t>dura, representada por un dios que no se manifestó sino sólo como una presencia caprichosa hacia el final del cuento; una línea </w:t>
      </w:r>
      <w:r>
        <w:rPr>
          <w:color w:val="231F20"/>
          <w:spacing w:val="-3"/>
          <w:w w:val="105"/>
        </w:rPr>
        <w:t>molecular, </w:t>
      </w:r>
      <w:r>
        <w:rPr>
          <w:color w:val="231F20"/>
          <w:w w:val="105"/>
        </w:rPr>
        <w:t>flexible, representada por la idea de la creación de un </w:t>
      </w:r>
      <w:r>
        <w:rPr>
          <w:color w:val="231F20"/>
          <w:spacing w:val="-2"/>
          <w:w w:val="105"/>
        </w:rPr>
        <w:t>hombre </w:t>
      </w:r>
      <w:r>
        <w:rPr>
          <w:color w:val="231F20"/>
          <w:w w:val="105"/>
        </w:rPr>
        <w:t>y por ese </w:t>
      </w:r>
      <w:r>
        <w:rPr>
          <w:color w:val="231F20"/>
          <w:spacing w:val="-2"/>
          <w:w w:val="105"/>
        </w:rPr>
        <w:t>hombre </w:t>
      </w:r>
      <w:r>
        <w:rPr>
          <w:color w:val="231F20"/>
          <w:w w:val="105"/>
        </w:rPr>
        <w:t>ignorante de su naturaleza y que, incluso, exploró uno de los peligros de este tipo de líneas, al crear un micro-fascismo en su delirio; por último, una línea de fuga desterritorializada que no encontró so- siego en ningún lugar y que siempre estuvo en la búsqueda de nuevos territorios,</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llevó</w:t>
      </w:r>
      <w:r>
        <w:rPr>
          <w:color w:val="231F20"/>
          <w:spacing w:val="-16"/>
          <w:w w:val="105"/>
        </w:rPr>
        <w:t> </w:t>
      </w:r>
      <w:r>
        <w:rPr>
          <w:color w:val="231F20"/>
          <w:w w:val="105"/>
        </w:rPr>
        <w:t>hacia</w:t>
      </w:r>
      <w:r>
        <w:rPr>
          <w:color w:val="231F20"/>
          <w:spacing w:val="-16"/>
          <w:w w:val="105"/>
        </w:rPr>
        <w:t> </w:t>
      </w:r>
      <w:r>
        <w:rPr>
          <w:color w:val="231F20"/>
          <w:w w:val="105"/>
        </w:rPr>
        <w:t>un</w:t>
      </w:r>
      <w:r>
        <w:rPr>
          <w:color w:val="231F20"/>
          <w:spacing w:val="-16"/>
          <w:w w:val="105"/>
        </w:rPr>
        <w:t> </w:t>
      </w:r>
      <w:r>
        <w:rPr>
          <w:color w:val="231F20"/>
          <w:w w:val="105"/>
        </w:rPr>
        <w:t>devenir-imperceptible,</w:t>
      </w:r>
      <w:r>
        <w:rPr>
          <w:color w:val="231F20"/>
          <w:spacing w:val="-16"/>
          <w:w w:val="105"/>
        </w:rPr>
        <w:t> </w:t>
      </w:r>
      <w:r>
        <w:rPr>
          <w:color w:val="231F20"/>
          <w:w w:val="105"/>
        </w:rPr>
        <w:t>representado, en</w:t>
      </w:r>
      <w:r>
        <w:rPr>
          <w:color w:val="231F20"/>
          <w:spacing w:val="-5"/>
          <w:w w:val="105"/>
        </w:rPr>
        <w:t> </w:t>
      </w:r>
      <w:r>
        <w:rPr>
          <w:color w:val="231F20"/>
          <w:w w:val="105"/>
        </w:rPr>
        <w:t>este</w:t>
      </w:r>
      <w:r>
        <w:rPr>
          <w:color w:val="231F20"/>
          <w:spacing w:val="-5"/>
          <w:w w:val="105"/>
        </w:rPr>
        <w:t> </w:t>
      </w:r>
      <w:r>
        <w:rPr>
          <w:color w:val="231F20"/>
          <w:w w:val="105"/>
        </w:rPr>
        <w:t>cuento,</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mago</w:t>
      </w:r>
      <w:r>
        <w:rPr>
          <w:color w:val="231F20"/>
          <w:spacing w:val="-5"/>
          <w:w w:val="105"/>
        </w:rPr>
        <w:t> </w:t>
      </w:r>
      <w:r>
        <w:rPr>
          <w:color w:val="231F20"/>
          <w:w w:val="105"/>
        </w:rPr>
        <w:t>una</w:t>
      </w:r>
      <w:r>
        <w:rPr>
          <w:color w:val="231F20"/>
          <w:spacing w:val="-5"/>
          <w:w w:val="105"/>
        </w:rPr>
        <w:t> </w:t>
      </w:r>
      <w:r>
        <w:rPr>
          <w:color w:val="231F20"/>
          <w:w w:val="105"/>
        </w:rPr>
        <w:t>vez</w:t>
      </w:r>
      <w:r>
        <w:rPr>
          <w:color w:val="231F20"/>
          <w:spacing w:val="-5"/>
          <w:w w:val="105"/>
        </w:rPr>
        <w:t> </w:t>
      </w:r>
      <w:r>
        <w:rPr>
          <w:color w:val="231F20"/>
          <w:w w:val="105"/>
        </w:rPr>
        <w:t>consciente</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realidad.</w:t>
      </w:r>
    </w:p>
    <w:p>
      <w:pPr>
        <w:pStyle w:val="BodyText"/>
        <w:spacing w:line="307" w:lineRule="auto"/>
        <w:ind w:left="117" w:right="114" w:firstLine="396"/>
        <w:jc w:val="both"/>
      </w:pPr>
      <w:r>
        <w:rPr>
          <w:color w:val="231F20"/>
          <w:w w:val="105"/>
        </w:rPr>
        <w:t>a partir de ello, podemos decir que la ambición del mago lo llevó a olvidarse de su propia naturaleza y aspiró a la grandeza, a lo </w:t>
      </w:r>
      <w:r>
        <w:rPr>
          <w:color w:val="231F20"/>
          <w:spacing w:val="-4"/>
          <w:w w:val="105"/>
        </w:rPr>
        <w:t>mayor, </w:t>
      </w:r>
      <w:r>
        <w:rPr>
          <w:color w:val="231F20"/>
          <w:w w:val="105"/>
        </w:rPr>
        <w:t>lo que le </w:t>
      </w:r>
      <w:r>
        <w:rPr>
          <w:color w:val="231F20"/>
          <w:spacing w:val="-3"/>
          <w:w w:val="105"/>
        </w:rPr>
        <w:t>representó </w:t>
      </w:r>
      <w:r>
        <w:rPr>
          <w:color w:val="231F20"/>
          <w:w w:val="105"/>
        </w:rPr>
        <w:t>fracasos. </w:t>
      </w:r>
      <w:r>
        <w:rPr>
          <w:color w:val="231F20"/>
          <w:spacing w:val="-6"/>
          <w:w w:val="105"/>
        </w:rPr>
        <w:t>Por </w:t>
      </w:r>
      <w:r>
        <w:rPr>
          <w:color w:val="231F20"/>
          <w:w w:val="105"/>
        </w:rPr>
        <w:t>otro lado, vemos a un dios posicionado en</w:t>
      </w:r>
      <w:r>
        <w:rPr>
          <w:color w:val="231F20"/>
          <w:spacing w:val="-9"/>
          <w:w w:val="105"/>
        </w:rPr>
        <w:t> </w:t>
      </w:r>
      <w:r>
        <w:rPr>
          <w:color w:val="231F20"/>
          <w:w w:val="105"/>
        </w:rPr>
        <w:t>su</w:t>
      </w:r>
      <w:r>
        <w:rPr>
          <w:color w:val="231F20"/>
          <w:spacing w:val="-9"/>
          <w:w w:val="105"/>
        </w:rPr>
        <w:t> </w:t>
      </w:r>
      <w:r>
        <w:rPr>
          <w:color w:val="231F20"/>
          <w:w w:val="105"/>
        </w:rPr>
        <w:t>estante,</w:t>
      </w:r>
      <w:r>
        <w:rPr>
          <w:color w:val="231F20"/>
          <w:spacing w:val="-9"/>
          <w:w w:val="105"/>
        </w:rPr>
        <w:t> </w:t>
      </w:r>
      <w:r>
        <w:rPr>
          <w:color w:val="231F20"/>
          <w:w w:val="105"/>
        </w:rPr>
        <w:t>inamovible</w:t>
      </w:r>
      <w:r>
        <w:rPr>
          <w:color w:val="231F20"/>
          <w:spacing w:val="-9"/>
          <w:w w:val="105"/>
        </w:rPr>
        <w:t> </w:t>
      </w:r>
      <w:r>
        <w:rPr>
          <w:color w:val="231F20"/>
          <w:w w:val="105"/>
        </w:rPr>
        <w:t>ante</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su</w:t>
      </w:r>
      <w:r>
        <w:rPr>
          <w:color w:val="231F20"/>
          <w:spacing w:val="-9"/>
          <w:w w:val="105"/>
        </w:rPr>
        <w:t> </w:t>
      </w:r>
      <w:r>
        <w:rPr>
          <w:color w:val="231F20"/>
          <w:w w:val="105"/>
        </w:rPr>
        <w:t>creación</w:t>
      </w:r>
      <w:r>
        <w:rPr>
          <w:color w:val="231F20"/>
          <w:spacing w:val="-9"/>
          <w:w w:val="105"/>
        </w:rPr>
        <w:t> </w:t>
      </w:r>
      <w:r>
        <w:rPr>
          <w:color w:val="231F20"/>
          <w:w w:val="105"/>
        </w:rPr>
        <w:t>enfrenta.</w:t>
      </w:r>
      <w:r>
        <w:rPr>
          <w:color w:val="231F20"/>
          <w:spacing w:val="-9"/>
          <w:w w:val="105"/>
        </w:rPr>
        <w:t> </w:t>
      </w:r>
      <w:r>
        <w:rPr>
          <w:color w:val="231F20"/>
          <w:w w:val="105"/>
        </w:rPr>
        <w:t>sin</w:t>
      </w:r>
      <w:r>
        <w:rPr>
          <w:color w:val="231F20"/>
          <w:spacing w:val="-9"/>
          <w:w w:val="105"/>
        </w:rPr>
        <w:t> </w:t>
      </w:r>
      <w:r>
        <w:rPr>
          <w:color w:val="231F20"/>
          <w:w w:val="105"/>
        </w:rPr>
        <w:t>embargo, dado que el cuento tiene un final abrupto y sorpresivo (para muchos sería</w:t>
      </w:r>
      <w:r>
        <w:rPr>
          <w:color w:val="231F20"/>
          <w:spacing w:val="-9"/>
          <w:w w:val="105"/>
        </w:rPr>
        <w:t> </w:t>
      </w:r>
      <w:r>
        <w:rPr>
          <w:color w:val="231F20"/>
          <w:w w:val="105"/>
        </w:rPr>
        <w:t>el</w:t>
      </w:r>
      <w:r>
        <w:rPr>
          <w:color w:val="231F20"/>
          <w:spacing w:val="-9"/>
          <w:w w:val="105"/>
        </w:rPr>
        <w:t> </w:t>
      </w:r>
      <w:r>
        <w:rPr>
          <w:color w:val="231F20"/>
          <w:w w:val="105"/>
        </w:rPr>
        <w:t>requisito</w:t>
      </w:r>
      <w:r>
        <w:rPr>
          <w:color w:val="231F20"/>
          <w:spacing w:val="-9"/>
          <w:w w:val="105"/>
        </w:rPr>
        <w:t> </w:t>
      </w:r>
      <w:r>
        <w:rPr>
          <w:color w:val="231F20"/>
          <w:w w:val="105"/>
        </w:rPr>
        <w:t>del</w:t>
      </w:r>
      <w:r>
        <w:rPr>
          <w:color w:val="231F20"/>
          <w:spacing w:val="-9"/>
          <w:w w:val="105"/>
        </w:rPr>
        <w:t> </w:t>
      </w:r>
      <w:r>
        <w:rPr>
          <w:color w:val="231F20"/>
          <w:w w:val="105"/>
        </w:rPr>
        <w:t>género</w:t>
      </w:r>
      <w:r>
        <w:rPr>
          <w:color w:val="231F20"/>
          <w:spacing w:val="-9"/>
          <w:w w:val="105"/>
        </w:rPr>
        <w:t> </w:t>
      </w:r>
      <w:r>
        <w:rPr>
          <w:color w:val="231F20"/>
          <w:w w:val="105"/>
        </w:rPr>
        <w:t>cuento),</w:t>
      </w:r>
      <w:r>
        <w:rPr>
          <w:color w:val="231F20"/>
          <w:spacing w:val="-9"/>
          <w:w w:val="105"/>
        </w:rPr>
        <w:t> </w:t>
      </w:r>
      <w:r>
        <w:rPr>
          <w:color w:val="231F20"/>
          <w:w w:val="105"/>
        </w:rPr>
        <w:t>no</w:t>
      </w:r>
      <w:r>
        <w:rPr>
          <w:color w:val="231F20"/>
          <w:spacing w:val="-9"/>
          <w:w w:val="105"/>
        </w:rPr>
        <w:t> </w:t>
      </w:r>
      <w:r>
        <w:rPr>
          <w:color w:val="231F20"/>
          <w:w w:val="105"/>
        </w:rPr>
        <w:t>hay</w:t>
      </w:r>
      <w:r>
        <w:rPr>
          <w:color w:val="231F20"/>
          <w:spacing w:val="-9"/>
          <w:w w:val="105"/>
        </w:rPr>
        <w:t> </w:t>
      </w:r>
      <w:r>
        <w:rPr>
          <w:color w:val="231F20"/>
          <w:w w:val="105"/>
        </w:rPr>
        <w:t>un</w:t>
      </w:r>
      <w:r>
        <w:rPr>
          <w:color w:val="231F20"/>
          <w:spacing w:val="-9"/>
          <w:w w:val="105"/>
        </w:rPr>
        <w:t> </w:t>
      </w:r>
      <w:r>
        <w:rPr>
          <w:color w:val="231F20"/>
          <w:w w:val="105"/>
        </w:rPr>
        <w:t>espacio</w:t>
      </w:r>
      <w:r>
        <w:rPr>
          <w:color w:val="231F20"/>
          <w:spacing w:val="-9"/>
          <w:w w:val="105"/>
        </w:rPr>
        <w:t> </w:t>
      </w:r>
      <w:r>
        <w:rPr>
          <w:color w:val="231F20"/>
          <w:w w:val="105"/>
        </w:rPr>
        <w:t>para</w:t>
      </w:r>
      <w:r>
        <w:rPr>
          <w:color w:val="231F20"/>
          <w:spacing w:val="-9"/>
          <w:w w:val="105"/>
        </w:rPr>
        <w:t> </w:t>
      </w:r>
      <w:r>
        <w:rPr>
          <w:color w:val="231F20"/>
          <w:w w:val="105"/>
        </w:rPr>
        <w:t>la</w:t>
      </w:r>
      <w:r>
        <w:rPr>
          <w:color w:val="231F20"/>
          <w:spacing w:val="-9"/>
          <w:w w:val="105"/>
        </w:rPr>
        <w:t> </w:t>
      </w:r>
      <w:r>
        <w:rPr>
          <w:color w:val="231F20"/>
          <w:w w:val="105"/>
        </w:rPr>
        <w:t>reflexión por</w:t>
      </w:r>
      <w:r>
        <w:rPr>
          <w:color w:val="231F20"/>
          <w:spacing w:val="-8"/>
          <w:w w:val="105"/>
        </w:rPr>
        <w:t> </w:t>
      </w:r>
      <w:r>
        <w:rPr>
          <w:color w:val="231F20"/>
          <w:w w:val="105"/>
        </w:rPr>
        <w:t>parte</w:t>
      </w:r>
      <w:r>
        <w:rPr>
          <w:color w:val="231F20"/>
          <w:spacing w:val="-9"/>
          <w:w w:val="105"/>
        </w:rPr>
        <w:t> </w:t>
      </w:r>
      <w:r>
        <w:rPr>
          <w:color w:val="231F20"/>
          <w:w w:val="105"/>
        </w:rPr>
        <w:t>del</w:t>
      </w:r>
      <w:r>
        <w:rPr>
          <w:color w:val="231F20"/>
          <w:spacing w:val="-8"/>
          <w:w w:val="105"/>
        </w:rPr>
        <w:t> </w:t>
      </w:r>
      <w:r>
        <w:rPr>
          <w:color w:val="231F20"/>
          <w:w w:val="105"/>
        </w:rPr>
        <w:t>propio</w:t>
      </w:r>
      <w:r>
        <w:rPr>
          <w:color w:val="231F20"/>
          <w:spacing w:val="-9"/>
          <w:w w:val="105"/>
        </w:rPr>
        <w:t> </w:t>
      </w:r>
      <w:r>
        <w:rPr>
          <w:color w:val="231F20"/>
          <w:w w:val="105"/>
        </w:rPr>
        <w:t>mago,</w:t>
      </w:r>
      <w:r>
        <w:rPr>
          <w:color w:val="231F20"/>
          <w:spacing w:val="-9"/>
          <w:w w:val="105"/>
        </w:rPr>
        <w:t> </w:t>
      </w:r>
      <w:r>
        <w:rPr>
          <w:color w:val="231F20"/>
          <w:w w:val="105"/>
        </w:rPr>
        <w:t>que</w:t>
      </w:r>
      <w:r>
        <w:rPr>
          <w:color w:val="231F20"/>
          <w:spacing w:val="-8"/>
          <w:w w:val="105"/>
        </w:rPr>
        <w:t> </w:t>
      </w:r>
      <w:r>
        <w:rPr>
          <w:color w:val="231F20"/>
          <w:w w:val="105"/>
        </w:rPr>
        <w:t>resultó</w:t>
      </w:r>
      <w:r>
        <w:rPr>
          <w:color w:val="231F20"/>
          <w:spacing w:val="-8"/>
          <w:w w:val="105"/>
        </w:rPr>
        <w:t> </w:t>
      </w:r>
      <w:r>
        <w:rPr>
          <w:color w:val="231F20"/>
          <w:w w:val="105"/>
        </w:rPr>
        <w:t>ser</w:t>
      </w:r>
      <w:r>
        <w:rPr>
          <w:color w:val="231F20"/>
          <w:spacing w:val="-9"/>
          <w:w w:val="105"/>
        </w:rPr>
        <w:t> </w:t>
      </w:r>
      <w:r>
        <w:rPr>
          <w:color w:val="231F20"/>
          <w:w w:val="105"/>
        </w:rPr>
        <w:t>una</w:t>
      </w:r>
      <w:r>
        <w:rPr>
          <w:color w:val="231F20"/>
          <w:spacing w:val="-9"/>
          <w:w w:val="105"/>
        </w:rPr>
        <w:t> </w:t>
      </w:r>
      <w:r>
        <w:rPr>
          <w:color w:val="231F20"/>
          <w:w w:val="105"/>
        </w:rPr>
        <w:t>especie</w:t>
      </w:r>
      <w:r>
        <w:rPr>
          <w:color w:val="231F20"/>
          <w:spacing w:val="-8"/>
          <w:w w:val="105"/>
        </w:rPr>
        <w:t> </w:t>
      </w:r>
      <w:r>
        <w:rPr>
          <w:color w:val="231F20"/>
          <w:w w:val="105"/>
        </w:rPr>
        <w:t>de</w:t>
      </w:r>
      <w:r>
        <w:rPr>
          <w:color w:val="231F20"/>
          <w:spacing w:val="-8"/>
          <w:w w:val="105"/>
        </w:rPr>
        <w:t> </w:t>
      </w:r>
      <w:r>
        <w:rPr>
          <w:color w:val="231F20"/>
          <w:w w:val="105"/>
        </w:rPr>
        <w:t>“simulacro</w:t>
      </w:r>
      <w:r>
        <w:rPr>
          <w:color w:val="231F20"/>
          <w:spacing w:val="-9"/>
          <w:w w:val="105"/>
        </w:rPr>
        <w:t> </w:t>
      </w:r>
      <w:r>
        <w:rPr>
          <w:color w:val="231F20"/>
          <w:w w:val="105"/>
        </w:rPr>
        <w:t>de hombre”, de Golem borgesiano, por lo que el cuento queda abierto a la reflexión del</w:t>
      </w:r>
      <w:r>
        <w:rPr>
          <w:color w:val="231F20"/>
          <w:spacing w:val="-11"/>
          <w:w w:val="105"/>
        </w:rPr>
        <w:t> </w:t>
      </w:r>
      <w:r>
        <w:rPr>
          <w:color w:val="231F20"/>
          <w:spacing w:val="-4"/>
          <w:w w:val="105"/>
        </w:rPr>
        <w:t>lector.</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En este </w:t>
      </w:r>
      <w:r>
        <w:rPr>
          <w:color w:val="231F20"/>
          <w:spacing w:val="-5"/>
          <w:w w:val="105"/>
        </w:rPr>
        <w:t>tenor, </w:t>
      </w:r>
      <w:r>
        <w:rPr>
          <w:color w:val="231F20"/>
          <w:w w:val="105"/>
        </w:rPr>
        <w:t>el poema “El Golem”, que ya he venido acercando a este</w:t>
      </w:r>
      <w:r>
        <w:rPr>
          <w:color w:val="231F20"/>
          <w:spacing w:val="-10"/>
          <w:w w:val="105"/>
        </w:rPr>
        <w:t> </w:t>
      </w:r>
      <w:r>
        <w:rPr>
          <w:color w:val="231F20"/>
          <w:w w:val="105"/>
        </w:rPr>
        <w:t>trabajo,</w:t>
      </w:r>
      <w:r>
        <w:rPr>
          <w:color w:val="231F20"/>
          <w:spacing w:val="-9"/>
          <w:w w:val="105"/>
        </w:rPr>
        <w:t> </w:t>
      </w:r>
      <w:r>
        <w:rPr>
          <w:color w:val="231F20"/>
          <w:w w:val="105"/>
        </w:rPr>
        <w:t>puede</w:t>
      </w:r>
      <w:r>
        <w:rPr>
          <w:color w:val="231F20"/>
          <w:spacing w:val="-10"/>
          <w:w w:val="105"/>
        </w:rPr>
        <w:t> </w:t>
      </w:r>
      <w:r>
        <w:rPr>
          <w:color w:val="231F20"/>
          <w:w w:val="105"/>
        </w:rPr>
        <w:t>ofrecer</w:t>
      </w:r>
      <w:r>
        <w:rPr>
          <w:color w:val="231F20"/>
          <w:spacing w:val="-10"/>
          <w:w w:val="105"/>
        </w:rPr>
        <w:t> </w:t>
      </w:r>
      <w:r>
        <w:rPr>
          <w:color w:val="231F20"/>
          <w:w w:val="105"/>
        </w:rPr>
        <w:t>la</w:t>
      </w:r>
      <w:r>
        <w:rPr>
          <w:color w:val="231F20"/>
          <w:spacing w:val="-10"/>
          <w:w w:val="105"/>
        </w:rPr>
        <w:t> </w:t>
      </w:r>
      <w:r>
        <w:rPr>
          <w:color w:val="231F20"/>
          <w:w w:val="105"/>
        </w:rPr>
        <w:t>parte</w:t>
      </w:r>
      <w:r>
        <w:rPr>
          <w:color w:val="231F20"/>
          <w:spacing w:val="-10"/>
          <w:w w:val="105"/>
        </w:rPr>
        <w:t> </w:t>
      </w:r>
      <w:r>
        <w:rPr>
          <w:color w:val="231F20"/>
          <w:w w:val="105"/>
        </w:rPr>
        <w:t>reflexiva,</w:t>
      </w:r>
      <w:r>
        <w:rPr>
          <w:color w:val="231F20"/>
          <w:spacing w:val="-10"/>
          <w:w w:val="105"/>
        </w:rPr>
        <w:t> </w:t>
      </w:r>
      <w:r>
        <w:rPr>
          <w:color w:val="231F20"/>
          <w:w w:val="105"/>
        </w:rPr>
        <w:t>la</w:t>
      </w:r>
      <w:r>
        <w:rPr>
          <w:color w:val="231F20"/>
          <w:spacing w:val="-10"/>
          <w:w w:val="105"/>
        </w:rPr>
        <w:t> </w:t>
      </w:r>
      <w:r>
        <w:rPr>
          <w:color w:val="231F20"/>
          <w:w w:val="105"/>
        </w:rPr>
        <w:t>clínica</w:t>
      </w:r>
      <w:r>
        <w:rPr>
          <w:color w:val="231F20"/>
          <w:spacing w:val="-10"/>
          <w:w w:val="105"/>
        </w:rPr>
        <w:t> </w:t>
      </w:r>
      <w:r>
        <w:rPr>
          <w:color w:val="231F20"/>
          <w:w w:val="105"/>
        </w:rPr>
        <w:t>de</w:t>
      </w:r>
      <w:r>
        <w:rPr>
          <w:color w:val="231F20"/>
          <w:spacing w:val="-9"/>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Deleuze habla</w:t>
      </w:r>
      <w:r>
        <w:rPr>
          <w:color w:val="231F20"/>
          <w:spacing w:val="-9"/>
          <w:w w:val="105"/>
        </w:rPr>
        <w:t> </w:t>
      </w:r>
      <w:r>
        <w:rPr>
          <w:color w:val="231F20"/>
          <w:w w:val="105"/>
        </w:rPr>
        <w:t>al</w:t>
      </w:r>
      <w:r>
        <w:rPr>
          <w:color w:val="231F20"/>
          <w:spacing w:val="-9"/>
          <w:w w:val="105"/>
        </w:rPr>
        <w:t> </w:t>
      </w:r>
      <w:r>
        <w:rPr>
          <w:color w:val="231F20"/>
          <w:w w:val="105"/>
        </w:rPr>
        <w:t>plantear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literatura</w:t>
      </w:r>
      <w:r>
        <w:rPr>
          <w:color w:val="231F20"/>
          <w:spacing w:val="-9"/>
          <w:w w:val="105"/>
        </w:rPr>
        <w:t> </w:t>
      </w:r>
      <w:r>
        <w:rPr>
          <w:color w:val="231F20"/>
          <w:w w:val="105"/>
        </w:rPr>
        <w:t>es</w:t>
      </w:r>
      <w:r>
        <w:rPr>
          <w:color w:val="231F20"/>
          <w:spacing w:val="-9"/>
          <w:w w:val="105"/>
        </w:rPr>
        <w:t> </w:t>
      </w:r>
      <w:r>
        <w:rPr>
          <w:color w:val="231F20"/>
          <w:w w:val="105"/>
        </w:rPr>
        <w:t>capaz</w:t>
      </w:r>
      <w:r>
        <w:rPr>
          <w:color w:val="231F20"/>
          <w:spacing w:val="-9"/>
          <w:w w:val="105"/>
        </w:rPr>
        <w:t> </w:t>
      </w:r>
      <w:r>
        <w:rPr>
          <w:color w:val="231F20"/>
          <w:w w:val="105"/>
        </w:rPr>
        <w:t>de</w:t>
      </w:r>
      <w:r>
        <w:rPr>
          <w:color w:val="231F20"/>
          <w:spacing w:val="-9"/>
          <w:w w:val="105"/>
        </w:rPr>
        <w:t> </w:t>
      </w:r>
      <w:r>
        <w:rPr>
          <w:color w:val="231F20"/>
          <w:w w:val="105"/>
        </w:rPr>
        <w:t>hacer</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ser</w:t>
      </w:r>
      <w:r>
        <w:rPr>
          <w:color w:val="231F20"/>
          <w:spacing w:val="-9"/>
          <w:w w:val="105"/>
        </w:rPr>
        <w:t> </w:t>
      </w:r>
      <w:r>
        <w:rPr>
          <w:color w:val="231F20"/>
          <w:w w:val="105"/>
        </w:rPr>
        <w:t>humano, pues considera que “el objetivo último de la literatura es poner de ma- nifiesto en el delirio esta creación de una salud, o esta invención de un pueblo,</w:t>
      </w:r>
      <w:r>
        <w:rPr>
          <w:color w:val="231F20"/>
          <w:spacing w:val="-9"/>
          <w:w w:val="105"/>
        </w:rPr>
        <w:t> </w:t>
      </w:r>
      <w:r>
        <w:rPr>
          <w:color w:val="231F20"/>
          <w:w w:val="105"/>
        </w:rPr>
        <w:t>es</w:t>
      </w:r>
      <w:r>
        <w:rPr>
          <w:color w:val="231F20"/>
          <w:spacing w:val="-9"/>
          <w:w w:val="105"/>
        </w:rPr>
        <w:t> </w:t>
      </w:r>
      <w:r>
        <w:rPr>
          <w:color w:val="231F20"/>
          <w:w w:val="105"/>
        </w:rPr>
        <w:t>decir</w:t>
      </w:r>
      <w:r>
        <w:rPr>
          <w:color w:val="231F20"/>
          <w:spacing w:val="-8"/>
          <w:w w:val="105"/>
        </w:rPr>
        <w:t> </w:t>
      </w:r>
      <w:r>
        <w:rPr>
          <w:color w:val="231F20"/>
          <w:w w:val="105"/>
        </w:rPr>
        <w:t>una</w:t>
      </w:r>
      <w:r>
        <w:rPr>
          <w:color w:val="231F20"/>
          <w:spacing w:val="-9"/>
          <w:w w:val="105"/>
        </w:rPr>
        <w:t> </w:t>
      </w:r>
      <w:r>
        <w:rPr>
          <w:color w:val="231F20"/>
          <w:w w:val="105"/>
        </w:rPr>
        <w:t>posibilidad</w:t>
      </w:r>
      <w:r>
        <w:rPr>
          <w:color w:val="231F20"/>
          <w:spacing w:val="-9"/>
          <w:w w:val="105"/>
        </w:rPr>
        <w:t> </w:t>
      </w:r>
      <w:r>
        <w:rPr>
          <w:color w:val="231F20"/>
          <w:w w:val="105"/>
        </w:rPr>
        <w:t>de</w:t>
      </w:r>
      <w:r>
        <w:rPr>
          <w:color w:val="231F20"/>
          <w:spacing w:val="-9"/>
          <w:w w:val="105"/>
        </w:rPr>
        <w:t> </w:t>
      </w:r>
      <w:r>
        <w:rPr>
          <w:color w:val="231F20"/>
          <w:w w:val="105"/>
        </w:rPr>
        <w:t>vida”</w:t>
      </w:r>
      <w:r>
        <w:rPr>
          <w:color w:val="231F20"/>
          <w:spacing w:val="-9"/>
          <w:w w:val="105"/>
        </w:rPr>
        <w:t> </w:t>
      </w:r>
      <w:r>
        <w:rPr>
          <w:color w:val="231F20"/>
          <w:w w:val="105"/>
        </w:rPr>
        <w:t>(1997:</w:t>
      </w:r>
      <w:r>
        <w:rPr>
          <w:color w:val="231F20"/>
          <w:spacing w:val="-8"/>
          <w:w w:val="105"/>
        </w:rPr>
        <w:t> </w:t>
      </w:r>
      <w:r>
        <w:rPr>
          <w:color w:val="231F20"/>
          <w:w w:val="105"/>
        </w:rPr>
        <w:t>16).</w:t>
      </w:r>
    </w:p>
    <w:p>
      <w:pPr>
        <w:pStyle w:val="BodyText"/>
        <w:spacing w:before="7"/>
      </w:pPr>
    </w:p>
    <w:p>
      <w:pPr>
        <w:spacing w:line="273" w:lineRule="auto" w:before="1"/>
        <w:ind w:left="797" w:right="2986" w:firstLine="0"/>
        <w:jc w:val="left"/>
        <w:rPr>
          <w:sz w:val="18"/>
        </w:rPr>
      </w:pPr>
      <w:r>
        <w:rPr>
          <w:color w:val="231F20"/>
          <w:sz w:val="18"/>
        </w:rPr>
        <w:t>Elevando a su Dios manos filiales,   las  devociones  de  su  Dios  copiaba o, estúpido y sonriente, se ahuecaba en cóncavas zalemas </w:t>
      </w:r>
      <w:r>
        <w:rPr>
          <w:color w:val="231F20"/>
          <w:spacing w:val="13"/>
          <w:sz w:val="18"/>
        </w:rPr>
        <w:t> </w:t>
      </w:r>
      <w:r>
        <w:rPr>
          <w:color w:val="231F20"/>
          <w:sz w:val="18"/>
        </w:rPr>
        <w:t>orientales.</w:t>
      </w:r>
    </w:p>
    <w:p>
      <w:pPr>
        <w:pStyle w:val="BodyText"/>
        <w:spacing w:before="5"/>
      </w:pPr>
    </w:p>
    <w:p>
      <w:pPr>
        <w:spacing w:before="0"/>
        <w:ind w:left="797" w:right="128" w:firstLine="0"/>
        <w:jc w:val="left"/>
        <w:rPr>
          <w:sz w:val="18"/>
        </w:rPr>
      </w:pPr>
      <w:r>
        <w:rPr>
          <w:color w:val="231F20"/>
          <w:w w:val="105"/>
          <w:sz w:val="18"/>
        </w:rPr>
        <w:t>El rabí lo miraba con ternura</w:t>
      </w:r>
    </w:p>
    <w:p>
      <w:pPr>
        <w:spacing w:before="29"/>
        <w:ind w:left="797" w:right="128" w:firstLine="0"/>
        <w:jc w:val="left"/>
        <w:rPr>
          <w:sz w:val="18"/>
        </w:rPr>
      </w:pPr>
      <w:r>
        <w:rPr>
          <w:color w:val="231F20"/>
          <w:sz w:val="18"/>
        </w:rPr>
        <w:t>y con algún horror. </w:t>
      </w:r>
      <w:r>
        <w:rPr>
          <w:i/>
          <w:color w:val="231F20"/>
          <w:sz w:val="18"/>
        </w:rPr>
        <w:t>¿Cómo </w:t>
      </w:r>
      <w:r>
        <w:rPr>
          <w:color w:val="231F20"/>
          <w:sz w:val="18"/>
        </w:rPr>
        <w:t>(se   dijo)</w:t>
      </w:r>
    </w:p>
    <w:p>
      <w:pPr>
        <w:spacing w:before="29"/>
        <w:ind w:left="797" w:right="128" w:firstLine="0"/>
        <w:jc w:val="left"/>
        <w:rPr>
          <w:i/>
          <w:sz w:val="18"/>
        </w:rPr>
      </w:pPr>
      <w:r>
        <w:rPr>
          <w:i/>
          <w:color w:val="231F20"/>
          <w:w w:val="90"/>
          <w:sz w:val="18"/>
        </w:rPr>
        <w:t>pude engendrar estte penoso hijo</w:t>
      </w:r>
    </w:p>
    <w:p>
      <w:pPr>
        <w:spacing w:before="29"/>
        <w:ind w:left="797" w:right="128" w:firstLine="0"/>
        <w:jc w:val="left"/>
        <w:rPr>
          <w:i/>
          <w:sz w:val="18"/>
        </w:rPr>
      </w:pPr>
      <w:r>
        <w:rPr>
          <w:i/>
          <w:color w:val="231F20"/>
          <w:sz w:val="18"/>
        </w:rPr>
        <w:t>y la inacción dejé, que es la cordura?</w:t>
      </w:r>
    </w:p>
    <w:p>
      <w:pPr>
        <w:pStyle w:val="BodyText"/>
        <w:spacing w:before="11"/>
        <w:rPr>
          <w:i/>
          <w:sz w:val="22"/>
        </w:rPr>
      </w:pPr>
    </w:p>
    <w:p>
      <w:pPr>
        <w:spacing w:before="0"/>
        <w:ind w:left="797" w:right="128" w:firstLine="0"/>
        <w:jc w:val="left"/>
        <w:rPr>
          <w:i/>
          <w:sz w:val="18"/>
        </w:rPr>
      </w:pPr>
      <w:r>
        <w:rPr>
          <w:i/>
          <w:color w:val="231F20"/>
          <w:sz w:val="18"/>
        </w:rPr>
        <w:t>¿Por qué di en agregar a la infinitta</w:t>
      </w:r>
    </w:p>
    <w:p>
      <w:pPr>
        <w:spacing w:line="273" w:lineRule="auto" w:before="29"/>
        <w:ind w:left="797" w:right="2725" w:firstLine="0"/>
        <w:jc w:val="left"/>
        <w:rPr>
          <w:i/>
          <w:sz w:val="18"/>
        </w:rPr>
      </w:pPr>
      <w:r>
        <w:rPr>
          <w:i/>
          <w:color w:val="231F20"/>
          <w:sz w:val="18"/>
        </w:rPr>
        <w:t>serie un símbolo más? ¿Por qué a la vana </w:t>
      </w:r>
      <w:r>
        <w:rPr>
          <w:i/>
          <w:color w:val="231F20"/>
          <w:w w:val="95"/>
          <w:sz w:val="18"/>
        </w:rPr>
        <w:t>madeja que en lo etterno se devana,</w:t>
      </w:r>
    </w:p>
    <w:p>
      <w:pPr>
        <w:spacing w:line="210" w:lineRule="exact" w:before="0"/>
        <w:ind w:left="797" w:right="128" w:firstLine="0"/>
        <w:jc w:val="left"/>
        <w:rPr>
          <w:i/>
          <w:sz w:val="18"/>
        </w:rPr>
      </w:pPr>
      <w:r>
        <w:rPr>
          <w:i/>
          <w:color w:val="231F20"/>
          <w:w w:val="85"/>
          <w:sz w:val="18"/>
        </w:rPr>
        <w:t>di ottra causa, ottro efectto y ottra cuitta?</w:t>
      </w:r>
    </w:p>
    <w:p>
      <w:pPr>
        <w:pStyle w:val="BodyText"/>
        <w:spacing w:before="11"/>
        <w:rPr>
          <w:i/>
          <w:sz w:val="22"/>
        </w:rPr>
      </w:pPr>
    </w:p>
    <w:p>
      <w:pPr>
        <w:spacing w:line="273" w:lineRule="auto" w:before="0"/>
        <w:ind w:left="797" w:right="2896" w:firstLine="0"/>
        <w:jc w:val="left"/>
        <w:rPr>
          <w:sz w:val="18"/>
        </w:rPr>
      </w:pPr>
      <w:r>
        <w:rPr>
          <w:color w:val="231F20"/>
          <w:sz w:val="18"/>
        </w:rPr>
        <w:t>En la hora de angustia y de luz vaga, en su Golem los ojos   detenía.</w:t>
      </w:r>
    </w:p>
    <w:p>
      <w:pPr>
        <w:spacing w:line="273" w:lineRule="auto" w:before="0"/>
        <w:ind w:left="797" w:right="2781" w:firstLine="0"/>
        <w:jc w:val="left"/>
        <w:rPr>
          <w:sz w:val="18"/>
        </w:rPr>
      </w:pPr>
      <w:r>
        <w:rPr>
          <w:color w:val="231F20"/>
          <w:w w:val="105"/>
          <w:sz w:val="18"/>
        </w:rPr>
        <w:t>¿Quién nos dirá las cosas que sentía Dios, al mirar a su rabino en Praga?</w:t>
      </w:r>
    </w:p>
    <w:p>
      <w:pPr>
        <w:pStyle w:val="BodyText"/>
        <w:rPr>
          <w:sz w:val="18"/>
        </w:rPr>
      </w:pPr>
    </w:p>
    <w:p>
      <w:pPr>
        <w:pStyle w:val="BodyText"/>
        <w:spacing w:line="307" w:lineRule="auto" w:before="113"/>
        <w:ind w:left="117" w:right="115"/>
        <w:jc w:val="both"/>
      </w:pPr>
      <w:r>
        <w:rPr>
          <w:color w:val="231F20"/>
        </w:rPr>
        <w:t>Las cuartetas hablan por sí mismas y ponen en evidencia las cuestiones sobre las que el lector tendría que reflexionar y que más arriba se han comentado. </w:t>
      </w:r>
      <w:r>
        <w:rPr>
          <w:color w:val="231F20"/>
          <w:spacing w:val="-4"/>
        </w:rPr>
        <w:t>Para </w:t>
      </w:r>
      <w:r>
        <w:rPr>
          <w:color w:val="231F20"/>
        </w:rPr>
        <w:t>matizarlas, me gustaría </w:t>
      </w:r>
      <w:r>
        <w:rPr>
          <w:color w:val="231F20"/>
          <w:spacing w:val="-3"/>
        </w:rPr>
        <w:t>recordar </w:t>
      </w:r>
      <w:r>
        <w:rPr>
          <w:color w:val="231F20"/>
        </w:rPr>
        <w:t>las palabras de Borges cuando, en una grabación de sus poemas, presenta la lectura de “El Go- lem” y dice: “El Golem es al rabino que lo </w:t>
      </w:r>
      <w:r>
        <w:rPr>
          <w:color w:val="231F20"/>
          <w:spacing w:val="-3"/>
        </w:rPr>
        <w:t>creó </w:t>
      </w:r>
      <w:r>
        <w:rPr>
          <w:color w:val="231F20"/>
        </w:rPr>
        <w:t>lo que el </w:t>
      </w:r>
      <w:r>
        <w:rPr>
          <w:color w:val="231F20"/>
          <w:spacing w:val="-2"/>
        </w:rPr>
        <w:t>hombre </w:t>
      </w:r>
      <w:r>
        <w:rPr>
          <w:color w:val="231F20"/>
        </w:rPr>
        <w:t>a Dios y     es también lo que el poema es al poeta”. De este modo, el esquizoanálisis da cuenta de una solución estética, pero también deja clara la posibilidad de pensamiento que la literatura  </w:t>
      </w:r>
      <w:r>
        <w:rPr>
          <w:color w:val="231F20"/>
          <w:spacing w:val="16"/>
        </w:rPr>
        <w:t> </w:t>
      </w:r>
      <w:r>
        <w:rPr>
          <w:color w:val="231F20"/>
        </w:rPr>
        <w:t>ofrece.</w:t>
      </w:r>
    </w:p>
    <w:p>
      <w:pPr>
        <w:spacing w:after="0" w:line="307" w:lineRule="auto"/>
        <w:jc w:val="both"/>
        <w:sectPr>
          <w:pgSz w:w="8510" w:h="12190"/>
          <w:pgMar w:header="659" w:footer="0" w:top="960" w:bottom="280" w:left="960" w:right="960"/>
        </w:sectPr>
      </w:pPr>
    </w:p>
    <w:p>
      <w:pPr>
        <w:pStyle w:val="BodyText"/>
      </w:pPr>
    </w:p>
    <w:p>
      <w:pPr>
        <w:pStyle w:val="BodyText"/>
        <w:spacing w:before="3"/>
        <w:rPr>
          <w:sz w:val="19"/>
        </w:rPr>
      </w:pPr>
    </w:p>
    <w:p>
      <w:pPr>
        <w:pStyle w:val="Heading4"/>
        <w:spacing w:before="69"/>
        <w:ind w:right="128"/>
        <w:jc w:val="left"/>
      </w:pPr>
      <w:r>
        <w:rPr>
          <w:color w:val="231F20"/>
          <w:w w:val="110"/>
        </w:rPr>
        <w:t>Referencias</w:t>
      </w:r>
    </w:p>
    <w:p>
      <w:pPr>
        <w:pStyle w:val="BodyText"/>
        <w:rPr>
          <w:rFonts w:ascii="Times New Roman"/>
          <w:b/>
        </w:rPr>
      </w:pPr>
    </w:p>
    <w:p>
      <w:pPr>
        <w:spacing w:line="307" w:lineRule="auto" w:before="134"/>
        <w:ind w:left="513" w:right="128" w:hanging="397"/>
        <w:jc w:val="left"/>
        <w:rPr>
          <w:sz w:val="20"/>
        </w:rPr>
      </w:pPr>
      <w:r>
        <w:rPr>
          <w:color w:val="231F20"/>
          <w:sz w:val="20"/>
        </w:rPr>
        <w:t>Borges, </w:t>
      </w:r>
      <w:r>
        <w:rPr>
          <w:color w:val="231F20"/>
          <w:w w:val="115"/>
          <w:sz w:val="20"/>
        </w:rPr>
        <w:t>J. L., </w:t>
      </w:r>
      <w:r>
        <w:rPr>
          <w:color w:val="231F20"/>
          <w:sz w:val="20"/>
        </w:rPr>
        <w:t>(2004a) “Las ruinas circulares” en </w:t>
      </w:r>
      <w:r>
        <w:rPr>
          <w:i/>
          <w:color w:val="231F20"/>
          <w:sz w:val="20"/>
        </w:rPr>
        <w:t>Obras complettas </w:t>
      </w:r>
      <w:r>
        <w:rPr>
          <w:i/>
          <w:color w:val="231F20"/>
          <w:w w:val="115"/>
          <w:sz w:val="20"/>
        </w:rPr>
        <w:t>I. </w:t>
      </w:r>
      <w:r>
        <w:rPr>
          <w:i/>
          <w:color w:val="231F20"/>
          <w:sz w:val="20"/>
        </w:rPr>
        <w:t>1923- </w:t>
      </w:r>
      <w:r>
        <w:rPr>
          <w:i/>
          <w:color w:val="231F20"/>
          <w:sz w:val="20"/>
        </w:rPr>
        <w:t>1949</w:t>
      </w:r>
      <w:r>
        <w:rPr>
          <w:color w:val="231F20"/>
          <w:sz w:val="20"/>
        </w:rPr>
        <w:t>.  Buenos  aires,  Emecé,  pp. 451-455.</w:t>
      </w:r>
    </w:p>
    <w:p>
      <w:pPr>
        <w:spacing w:line="307" w:lineRule="auto" w:before="0"/>
        <w:ind w:left="513" w:right="128" w:firstLine="303"/>
        <w:jc w:val="left"/>
        <w:rPr>
          <w:sz w:val="20"/>
        </w:rPr>
      </w:pPr>
      <w:r>
        <w:rPr/>
        <w:pict>
          <v:line style="position:absolute;mso-position-horizontal-relative:page;mso-position-vertical-relative:paragraph;z-index:-86104" from="53.858299pt,7.620966pt" to="88.858301pt,7.620966pt" stroked="true" strokeweight=".406pt" strokecolor="#221e1f">
            <w10:wrap type="none"/>
          </v:line>
        </w:pict>
      </w:r>
      <w:r>
        <w:rPr>
          <w:color w:val="231F20"/>
          <w:w w:val="105"/>
          <w:sz w:val="20"/>
        </w:rPr>
        <w:t>, </w:t>
      </w:r>
      <w:r>
        <w:rPr>
          <w:color w:val="231F20"/>
          <w:sz w:val="20"/>
        </w:rPr>
        <w:t>(2004b) “El Golem” en </w:t>
      </w:r>
      <w:r>
        <w:rPr>
          <w:i/>
          <w:color w:val="231F20"/>
          <w:sz w:val="20"/>
        </w:rPr>
        <w:t>Obras complettas </w:t>
      </w:r>
      <w:r>
        <w:rPr>
          <w:i/>
          <w:color w:val="231F20"/>
          <w:w w:val="105"/>
          <w:sz w:val="20"/>
        </w:rPr>
        <w:t>II. </w:t>
      </w:r>
      <w:r>
        <w:rPr>
          <w:i/>
          <w:color w:val="231F20"/>
          <w:sz w:val="20"/>
        </w:rPr>
        <w:t>1952-1972</w:t>
      </w:r>
      <w:r>
        <w:rPr>
          <w:color w:val="231F20"/>
          <w:sz w:val="20"/>
        </w:rPr>
        <w:t>. Buenos aires,  Emecé,  pp.  263-265.</w:t>
      </w:r>
    </w:p>
    <w:p>
      <w:pPr>
        <w:spacing w:line="307" w:lineRule="auto" w:before="0"/>
        <w:ind w:left="117" w:right="28" w:firstLine="0"/>
        <w:jc w:val="left"/>
        <w:rPr>
          <w:sz w:val="20"/>
        </w:rPr>
      </w:pPr>
      <w:r>
        <w:rPr>
          <w:color w:val="231F20"/>
          <w:spacing w:val="-7"/>
          <w:w w:val="105"/>
          <w:sz w:val="20"/>
        </w:rPr>
        <w:t>Bo</w:t>
      </w:r>
      <w:r>
        <w:rPr>
          <w:color w:val="231F20"/>
          <w:spacing w:val="-15"/>
          <w:w w:val="105"/>
          <w:sz w:val="20"/>
        </w:rPr>
        <w:t>r</w:t>
      </w:r>
      <w:r>
        <w:rPr>
          <w:color w:val="231F20"/>
          <w:spacing w:val="-6"/>
          <w:w w:val="105"/>
          <w:sz w:val="20"/>
        </w:rPr>
        <w:t>ges</w:t>
      </w:r>
      <w:r>
        <w:rPr>
          <w:color w:val="231F20"/>
          <w:w w:val="105"/>
          <w:sz w:val="20"/>
        </w:rPr>
        <w:t>,</w:t>
      </w:r>
      <w:r>
        <w:rPr>
          <w:color w:val="231F20"/>
          <w:spacing w:val="-2"/>
          <w:sz w:val="20"/>
        </w:rPr>
        <w:t> </w:t>
      </w:r>
      <w:r>
        <w:rPr>
          <w:color w:val="231F20"/>
          <w:spacing w:val="-7"/>
          <w:w w:val="137"/>
          <w:sz w:val="20"/>
        </w:rPr>
        <w:t>J</w:t>
      </w:r>
      <w:r>
        <w:rPr>
          <w:color w:val="231F20"/>
          <w:w w:val="137"/>
          <w:sz w:val="20"/>
        </w:rPr>
        <w:t>.</w:t>
      </w:r>
      <w:r>
        <w:rPr>
          <w:color w:val="231F20"/>
          <w:spacing w:val="-2"/>
          <w:sz w:val="20"/>
        </w:rPr>
        <w:t> </w:t>
      </w:r>
      <w:r>
        <w:rPr>
          <w:color w:val="231F20"/>
          <w:spacing w:val="-6"/>
          <w:w w:val="124"/>
          <w:sz w:val="20"/>
        </w:rPr>
        <w:t>L</w:t>
      </w:r>
      <w:r>
        <w:rPr>
          <w:color w:val="231F20"/>
          <w:w w:val="124"/>
          <w:sz w:val="20"/>
        </w:rPr>
        <w:t>.</w:t>
      </w:r>
      <w:r>
        <w:rPr>
          <w:color w:val="231F20"/>
          <w:spacing w:val="-2"/>
          <w:sz w:val="20"/>
        </w:rPr>
        <w:t> </w:t>
      </w:r>
      <w:r>
        <w:rPr>
          <w:color w:val="231F20"/>
          <w:w w:val="92"/>
          <w:sz w:val="20"/>
        </w:rPr>
        <w:t>y</w:t>
      </w:r>
      <w:r>
        <w:rPr>
          <w:color w:val="231F20"/>
          <w:spacing w:val="-2"/>
          <w:sz w:val="20"/>
        </w:rPr>
        <w:t> </w:t>
      </w:r>
      <w:r>
        <w:rPr>
          <w:color w:val="231F20"/>
          <w:spacing w:val="-6"/>
          <w:w w:val="117"/>
          <w:sz w:val="20"/>
        </w:rPr>
        <w:t>M</w:t>
      </w:r>
      <w:r>
        <w:rPr>
          <w:color w:val="231F20"/>
          <w:w w:val="117"/>
          <w:sz w:val="20"/>
        </w:rPr>
        <w:t>.</w:t>
      </w:r>
      <w:r>
        <w:rPr>
          <w:color w:val="231F20"/>
          <w:spacing w:val="-2"/>
          <w:sz w:val="20"/>
        </w:rPr>
        <w:t> </w:t>
      </w:r>
      <w:r>
        <w:rPr>
          <w:color w:val="231F20"/>
          <w:spacing w:val="-7"/>
          <w:w w:val="108"/>
          <w:sz w:val="20"/>
        </w:rPr>
        <w:t>Gue</w:t>
      </w:r>
      <w:r>
        <w:rPr>
          <w:color w:val="231F20"/>
          <w:spacing w:val="-3"/>
          <w:w w:val="108"/>
          <w:sz w:val="20"/>
        </w:rPr>
        <w:t>r</w:t>
      </w:r>
      <w:r>
        <w:rPr>
          <w:color w:val="231F20"/>
          <w:spacing w:val="-14"/>
          <w:w w:val="100"/>
          <w:sz w:val="20"/>
        </w:rPr>
        <w:t>r</w:t>
      </w:r>
      <w:r>
        <w:rPr>
          <w:color w:val="231F20"/>
          <w:spacing w:val="-6"/>
          <w:w w:val="101"/>
          <w:sz w:val="20"/>
        </w:rPr>
        <w:t>e</w:t>
      </w:r>
      <w:r>
        <w:rPr>
          <w:color w:val="231F20"/>
          <w:spacing w:val="-14"/>
          <w:w w:val="101"/>
          <w:sz w:val="20"/>
        </w:rPr>
        <w:t>r</w:t>
      </w:r>
      <w:r>
        <w:rPr>
          <w:color w:val="231F20"/>
          <w:spacing w:val="-6"/>
          <w:w w:val="112"/>
          <w:sz w:val="20"/>
        </w:rPr>
        <w:t>o</w:t>
      </w:r>
      <w:r>
        <w:rPr>
          <w:color w:val="231F20"/>
          <w:w w:val="112"/>
          <w:sz w:val="20"/>
        </w:rPr>
        <w:t>,</w:t>
      </w:r>
      <w:r>
        <w:rPr>
          <w:color w:val="231F20"/>
          <w:spacing w:val="-2"/>
          <w:sz w:val="20"/>
        </w:rPr>
        <w:t> </w:t>
      </w:r>
      <w:r>
        <w:rPr>
          <w:color w:val="231F20"/>
          <w:spacing w:val="-7"/>
          <w:w w:val="95"/>
          <w:sz w:val="20"/>
        </w:rPr>
        <w:t>(1957</w:t>
      </w:r>
      <w:r>
        <w:rPr>
          <w:color w:val="231F20"/>
          <w:w w:val="95"/>
          <w:sz w:val="20"/>
        </w:rPr>
        <w:t>)</w:t>
      </w:r>
      <w:r>
        <w:rPr>
          <w:color w:val="231F20"/>
          <w:spacing w:val="-1"/>
          <w:sz w:val="20"/>
        </w:rPr>
        <w:t> </w:t>
      </w:r>
      <w:r>
        <w:rPr>
          <w:i/>
          <w:color w:val="231F20"/>
          <w:spacing w:val="-7"/>
          <w:w w:val="102"/>
          <w:sz w:val="20"/>
        </w:rPr>
        <w:t>Manua</w:t>
      </w:r>
      <w:r>
        <w:rPr>
          <w:i/>
          <w:color w:val="231F20"/>
          <w:w w:val="102"/>
          <w:sz w:val="20"/>
        </w:rPr>
        <w:t>l</w:t>
      </w:r>
      <w:r>
        <w:rPr>
          <w:i/>
          <w:color w:val="231F20"/>
          <w:spacing w:val="-2"/>
          <w:sz w:val="20"/>
        </w:rPr>
        <w:t> </w:t>
      </w:r>
      <w:r>
        <w:rPr>
          <w:i/>
          <w:color w:val="231F20"/>
          <w:spacing w:val="-6"/>
          <w:w w:val="88"/>
          <w:sz w:val="20"/>
        </w:rPr>
        <w:t>d</w:t>
      </w:r>
      <w:r>
        <w:rPr>
          <w:i/>
          <w:color w:val="231F20"/>
          <w:w w:val="88"/>
          <w:sz w:val="20"/>
        </w:rPr>
        <w:t>e</w:t>
      </w:r>
      <w:r>
        <w:rPr>
          <w:i/>
          <w:color w:val="231F20"/>
          <w:spacing w:val="-2"/>
          <w:sz w:val="20"/>
        </w:rPr>
        <w:t> </w:t>
      </w:r>
      <w:r>
        <w:rPr>
          <w:i/>
          <w:color w:val="231F20"/>
          <w:spacing w:val="-6"/>
          <w:w w:val="90"/>
          <w:sz w:val="20"/>
        </w:rPr>
        <w:t>zoologí</w:t>
      </w:r>
      <w:r>
        <w:rPr>
          <w:i/>
          <w:color w:val="231F20"/>
          <w:w w:val="90"/>
          <w:sz w:val="20"/>
        </w:rPr>
        <w:t>a</w:t>
      </w:r>
      <w:r>
        <w:rPr>
          <w:i/>
          <w:color w:val="231F20"/>
          <w:spacing w:val="-3"/>
          <w:sz w:val="20"/>
        </w:rPr>
        <w:t> </w:t>
      </w:r>
      <w:r>
        <w:rPr>
          <w:i/>
          <w:color w:val="231F20"/>
          <w:spacing w:val="-6"/>
          <w:w w:val="97"/>
          <w:sz w:val="20"/>
        </w:rPr>
        <w:t>fan</w:t>
      </w:r>
      <w:r>
        <w:rPr>
          <w:i/>
          <w:color w:val="231F20"/>
          <w:spacing w:val="-3"/>
          <w:w w:val="39"/>
          <w:sz w:val="20"/>
        </w:rPr>
        <w:t>tt</w:t>
      </w:r>
      <w:r>
        <w:rPr>
          <w:i/>
          <w:color w:val="231F20"/>
          <w:spacing w:val="-6"/>
          <w:w w:val="90"/>
          <w:sz w:val="20"/>
        </w:rPr>
        <w:t>á</w:t>
      </w:r>
      <w:r>
        <w:rPr>
          <w:i/>
          <w:color w:val="231F20"/>
          <w:spacing w:val="-7"/>
          <w:w w:val="90"/>
          <w:sz w:val="20"/>
        </w:rPr>
        <w:t>s</w:t>
      </w:r>
      <w:r>
        <w:rPr>
          <w:i/>
          <w:color w:val="231F20"/>
          <w:spacing w:val="-3"/>
          <w:w w:val="39"/>
          <w:sz w:val="20"/>
        </w:rPr>
        <w:t>tt</w:t>
      </w:r>
      <w:r>
        <w:rPr>
          <w:i/>
          <w:color w:val="231F20"/>
          <w:spacing w:val="-6"/>
          <w:w w:val="92"/>
          <w:sz w:val="20"/>
        </w:rPr>
        <w:t>ic</w:t>
      </w:r>
      <w:r>
        <w:rPr>
          <w:i/>
          <w:color w:val="231F20"/>
          <w:spacing w:val="-7"/>
          <w:w w:val="92"/>
          <w:sz w:val="20"/>
        </w:rPr>
        <w:t>a</w:t>
      </w:r>
      <w:r>
        <w:rPr>
          <w:color w:val="231F20"/>
          <w:w w:val="133"/>
          <w:sz w:val="20"/>
        </w:rPr>
        <w:t>.</w:t>
      </w:r>
      <w:r>
        <w:rPr>
          <w:color w:val="231F20"/>
          <w:spacing w:val="-2"/>
          <w:sz w:val="20"/>
        </w:rPr>
        <w:t> </w:t>
      </w:r>
      <w:r>
        <w:rPr>
          <w:color w:val="231F20"/>
          <w:spacing w:val="-6"/>
          <w:w w:val="108"/>
          <w:sz w:val="20"/>
        </w:rPr>
        <w:t>México</w:t>
      </w:r>
      <w:r>
        <w:rPr>
          <w:color w:val="231F20"/>
          <w:w w:val="108"/>
          <w:sz w:val="20"/>
        </w:rPr>
        <w:t>,</w:t>
      </w:r>
      <w:r>
        <w:rPr>
          <w:color w:val="231F20"/>
          <w:spacing w:val="-2"/>
          <w:sz w:val="20"/>
        </w:rPr>
        <w:t> </w:t>
      </w:r>
      <w:r>
        <w:rPr>
          <w:color w:val="231F20"/>
          <w:spacing w:val="-6"/>
          <w:w w:val="196"/>
          <w:sz w:val="16"/>
        </w:rPr>
        <w:t>f</w:t>
      </w:r>
      <w:r>
        <w:rPr>
          <w:color w:val="231F20"/>
          <w:spacing w:val="-7"/>
          <w:w w:val="126"/>
          <w:sz w:val="16"/>
        </w:rPr>
        <w:t>C</w:t>
      </w:r>
      <w:r>
        <w:rPr>
          <w:color w:val="231F20"/>
          <w:spacing w:val="-6"/>
          <w:w w:val="131"/>
          <w:sz w:val="16"/>
        </w:rPr>
        <w:t>e</w:t>
      </w:r>
      <w:r>
        <w:rPr>
          <w:color w:val="231F20"/>
          <w:w w:val="133"/>
          <w:sz w:val="20"/>
        </w:rPr>
        <w:t>. </w:t>
      </w:r>
      <w:r>
        <w:rPr>
          <w:color w:val="231F20"/>
          <w:w w:val="105"/>
          <w:sz w:val="20"/>
        </w:rPr>
        <w:t>Deleuze,</w:t>
      </w:r>
      <w:r>
        <w:rPr>
          <w:color w:val="231F20"/>
          <w:spacing w:val="14"/>
          <w:sz w:val="20"/>
        </w:rPr>
        <w:t> </w:t>
      </w:r>
      <w:r>
        <w:rPr>
          <w:color w:val="231F20"/>
          <w:spacing w:val="-1"/>
          <w:w w:val="128"/>
          <w:sz w:val="20"/>
        </w:rPr>
        <w:t>G.</w:t>
      </w:r>
      <w:r>
        <w:rPr>
          <w:color w:val="231F20"/>
          <w:w w:val="128"/>
          <w:sz w:val="20"/>
        </w:rPr>
        <w:t>,</w:t>
      </w:r>
      <w:r>
        <w:rPr>
          <w:color w:val="231F20"/>
          <w:spacing w:val="14"/>
          <w:sz w:val="20"/>
        </w:rPr>
        <w:t> </w:t>
      </w:r>
      <w:r>
        <w:rPr>
          <w:color w:val="231F20"/>
          <w:spacing w:val="-1"/>
          <w:w w:val="95"/>
          <w:sz w:val="20"/>
        </w:rPr>
        <w:t>(1997</w:t>
      </w:r>
      <w:r>
        <w:rPr>
          <w:color w:val="231F20"/>
          <w:w w:val="95"/>
          <w:sz w:val="20"/>
        </w:rPr>
        <w:t>)</w:t>
      </w:r>
      <w:r>
        <w:rPr>
          <w:color w:val="231F20"/>
          <w:spacing w:val="14"/>
          <w:sz w:val="20"/>
        </w:rPr>
        <w:t> </w:t>
      </w:r>
      <w:r>
        <w:rPr>
          <w:i/>
          <w:color w:val="231F20"/>
          <w:spacing w:val="-1"/>
          <w:w w:val="86"/>
          <w:sz w:val="20"/>
        </w:rPr>
        <w:t>Críttic</w:t>
      </w:r>
      <w:r>
        <w:rPr>
          <w:i/>
          <w:color w:val="231F20"/>
          <w:w w:val="86"/>
          <w:sz w:val="20"/>
        </w:rPr>
        <w:t>a</w:t>
      </w:r>
      <w:r>
        <w:rPr>
          <w:i/>
          <w:color w:val="231F20"/>
          <w:spacing w:val="14"/>
          <w:sz w:val="20"/>
        </w:rPr>
        <w:t> </w:t>
      </w:r>
      <w:r>
        <w:rPr>
          <w:i/>
          <w:color w:val="231F20"/>
          <w:w w:val="83"/>
          <w:sz w:val="20"/>
        </w:rPr>
        <w:t>y</w:t>
      </w:r>
      <w:r>
        <w:rPr>
          <w:i/>
          <w:color w:val="231F20"/>
          <w:spacing w:val="14"/>
          <w:sz w:val="20"/>
        </w:rPr>
        <w:t> </w:t>
      </w:r>
      <w:r>
        <w:rPr>
          <w:i/>
          <w:color w:val="231F20"/>
          <w:w w:val="95"/>
          <w:sz w:val="20"/>
        </w:rPr>
        <w:t>clínica</w:t>
      </w:r>
      <w:r>
        <w:rPr>
          <w:color w:val="231F20"/>
          <w:w w:val="133"/>
          <w:sz w:val="20"/>
        </w:rPr>
        <w:t>.</w:t>
      </w:r>
      <w:r>
        <w:rPr>
          <w:color w:val="231F20"/>
          <w:spacing w:val="14"/>
          <w:sz w:val="20"/>
        </w:rPr>
        <w:t> </w:t>
      </w:r>
      <w:r>
        <w:rPr>
          <w:color w:val="231F20"/>
          <w:spacing w:val="-24"/>
          <w:w w:val="207"/>
          <w:sz w:val="20"/>
        </w:rPr>
        <w:t>t</w:t>
      </w:r>
      <w:r>
        <w:rPr>
          <w:color w:val="231F20"/>
          <w:w w:val="102"/>
          <w:sz w:val="20"/>
        </w:rPr>
        <w:t>raducción</w:t>
      </w:r>
      <w:r>
        <w:rPr>
          <w:color w:val="231F20"/>
          <w:spacing w:val="14"/>
          <w:sz w:val="20"/>
        </w:rPr>
        <w:t> </w:t>
      </w:r>
      <w:r>
        <w:rPr>
          <w:color w:val="231F20"/>
          <w:spacing w:val="-1"/>
          <w:w w:val="104"/>
          <w:sz w:val="20"/>
        </w:rPr>
        <w:t>d</w:t>
      </w:r>
      <w:r>
        <w:rPr>
          <w:color w:val="231F20"/>
          <w:w w:val="104"/>
          <w:sz w:val="20"/>
        </w:rPr>
        <w:t>e</w:t>
      </w:r>
      <w:r>
        <w:rPr>
          <w:color w:val="231F20"/>
          <w:spacing w:val="14"/>
          <w:sz w:val="20"/>
        </w:rPr>
        <w:t> </w:t>
      </w:r>
      <w:r>
        <w:rPr>
          <w:color w:val="231F20"/>
          <w:spacing w:val="-1"/>
          <w:w w:val="207"/>
          <w:sz w:val="20"/>
        </w:rPr>
        <w:t>t</w:t>
      </w:r>
      <w:r>
        <w:rPr>
          <w:color w:val="231F20"/>
          <w:spacing w:val="-1"/>
          <w:w w:val="102"/>
          <w:sz w:val="20"/>
        </w:rPr>
        <w:t>homa</w:t>
      </w:r>
      <w:r>
        <w:rPr>
          <w:color w:val="231F20"/>
          <w:w w:val="102"/>
          <w:sz w:val="20"/>
        </w:rPr>
        <w:t>s</w:t>
      </w:r>
      <w:r>
        <w:rPr>
          <w:color w:val="231F20"/>
          <w:spacing w:val="14"/>
          <w:sz w:val="20"/>
        </w:rPr>
        <w:t> </w:t>
      </w:r>
      <w:r>
        <w:rPr>
          <w:color w:val="231F20"/>
          <w:spacing w:val="3"/>
          <w:w w:val="113"/>
          <w:sz w:val="20"/>
        </w:rPr>
        <w:t>K</w:t>
      </w:r>
      <w:r>
        <w:rPr>
          <w:color w:val="231F20"/>
          <w:spacing w:val="-1"/>
          <w:w w:val="107"/>
          <w:sz w:val="20"/>
        </w:rPr>
        <w:t>auf</w:t>
      </w:r>
      <w:r>
        <w:rPr>
          <w:color w:val="231F20"/>
          <w:w w:val="107"/>
          <w:sz w:val="20"/>
        </w:rPr>
        <w:t>.</w:t>
      </w:r>
      <w:r>
        <w:rPr>
          <w:color w:val="231F20"/>
          <w:spacing w:val="14"/>
          <w:sz w:val="20"/>
        </w:rPr>
        <w:t> </w:t>
      </w:r>
      <w:r>
        <w:rPr>
          <w:color w:val="231F20"/>
          <w:spacing w:val="-1"/>
          <w:w w:val="104"/>
          <w:sz w:val="20"/>
        </w:rPr>
        <w:t>Ba</w:t>
      </w:r>
      <w:r>
        <w:rPr>
          <w:color w:val="231F20"/>
          <w:spacing w:val="-7"/>
          <w:w w:val="104"/>
          <w:sz w:val="20"/>
        </w:rPr>
        <w:t>r</w:t>
      </w:r>
      <w:r>
        <w:rPr>
          <w:color w:val="231F20"/>
          <w:w w:val="100"/>
          <w:sz w:val="20"/>
        </w:rPr>
        <w:t>ce</w:t>
      </w:r>
      <w:r>
        <w:rPr>
          <w:color w:val="231F20"/>
          <w:sz w:val="20"/>
        </w:rPr>
        <w:t>-</w:t>
      </w:r>
    </w:p>
    <w:p>
      <w:pPr>
        <w:pStyle w:val="BodyText"/>
        <w:ind w:left="513" w:right="128"/>
      </w:pPr>
      <w:r>
        <w:rPr>
          <w:color w:val="231F20"/>
          <w:w w:val="110"/>
        </w:rPr>
        <w:t>lona, anagrama.</w:t>
      </w:r>
    </w:p>
    <w:p>
      <w:pPr>
        <w:pStyle w:val="BodyText"/>
        <w:spacing w:line="307" w:lineRule="auto" w:before="65"/>
        <w:ind w:left="513" w:right="128" w:hanging="397"/>
      </w:pPr>
      <w:r>
        <w:rPr>
          <w:color w:val="231F20"/>
          <w:w w:val="105"/>
        </w:rPr>
        <w:t>Deleuze,</w:t>
      </w:r>
      <w:r>
        <w:rPr>
          <w:color w:val="231F20"/>
        </w:rPr>
        <w:t> </w:t>
      </w:r>
      <w:r>
        <w:rPr>
          <w:color w:val="231F20"/>
          <w:w w:val="127"/>
        </w:rPr>
        <w:t>G.</w:t>
      </w:r>
      <w:r>
        <w:rPr>
          <w:color w:val="231F20"/>
        </w:rPr>
        <w:t> </w:t>
      </w:r>
      <w:r>
        <w:rPr>
          <w:color w:val="231F20"/>
          <w:w w:val="92"/>
        </w:rPr>
        <w:t>y</w:t>
      </w:r>
      <w:r>
        <w:rPr>
          <w:color w:val="231F20"/>
        </w:rPr>
        <w:t> </w:t>
      </w:r>
      <w:r>
        <w:rPr>
          <w:color w:val="231F20"/>
          <w:w w:val="110"/>
        </w:rPr>
        <w:t>F</w:t>
      </w:r>
      <w:r>
        <w:rPr>
          <w:color w:val="231F20"/>
          <w:w w:val="133"/>
        </w:rPr>
        <w:t>.</w:t>
      </w:r>
      <w:r>
        <w:rPr>
          <w:color w:val="231F20"/>
        </w:rPr>
        <w:t> </w:t>
      </w:r>
      <w:r>
        <w:rPr>
          <w:color w:val="231F20"/>
          <w:w w:val="106"/>
        </w:rPr>
        <w:t>Guattari,</w:t>
      </w:r>
      <w:r>
        <w:rPr>
          <w:color w:val="231F20"/>
        </w:rPr>
        <w:t> </w:t>
      </w:r>
      <w:r>
        <w:rPr>
          <w:color w:val="231F20"/>
          <w:w w:val="95"/>
        </w:rPr>
        <w:t>(2001)</w:t>
      </w:r>
      <w:r>
        <w:rPr>
          <w:color w:val="231F20"/>
        </w:rPr>
        <w:t> </w:t>
      </w:r>
      <w:r>
        <w:rPr>
          <w:i/>
          <w:color w:val="231F20"/>
          <w:w w:val="105"/>
        </w:rPr>
        <w:t>¿Qué</w:t>
      </w:r>
      <w:r>
        <w:rPr>
          <w:i/>
          <w:color w:val="231F20"/>
        </w:rPr>
        <w:t> </w:t>
      </w:r>
      <w:r>
        <w:rPr>
          <w:i/>
          <w:color w:val="231F20"/>
          <w:w w:val="84"/>
        </w:rPr>
        <w:t>es</w:t>
      </w:r>
      <w:r>
        <w:rPr>
          <w:i/>
          <w:color w:val="231F20"/>
        </w:rPr>
        <w:t> </w:t>
      </w:r>
      <w:r>
        <w:rPr>
          <w:i/>
          <w:color w:val="231F20"/>
          <w:w w:val="96"/>
        </w:rPr>
        <w:t>la</w:t>
      </w:r>
      <w:r>
        <w:rPr>
          <w:i/>
          <w:color w:val="231F20"/>
        </w:rPr>
        <w:t> </w:t>
      </w:r>
      <w:r>
        <w:rPr>
          <w:i/>
          <w:color w:val="231F20"/>
          <w:w w:val="95"/>
        </w:rPr>
        <w:t>filosofía?</w:t>
      </w:r>
      <w:r>
        <w:rPr>
          <w:i/>
          <w:color w:val="231F20"/>
        </w:rPr>
        <w:t> </w:t>
      </w:r>
      <w:r>
        <w:rPr>
          <w:color w:val="231F20"/>
          <w:w w:val="207"/>
        </w:rPr>
        <w:t>t</w:t>
      </w:r>
      <w:r>
        <w:rPr>
          <w:color w:val="231F20"/>
          <w:w w:val="102"/>
        </w:rPr>
        <w:t>raducción</w:t>
      </w:r>
      <w:r>
        <w:rPr>
          <w:color w:val="231F20"/>
        </w:rPr>
        <w:t> </w:t>
      </w:r>
      <w:r>
        <w:rPr>
          <w:color w:val="231F20"/>
          <w:w w:val="104"/>
        </w:rPr>
        <w:t>de</w:t>
      </w:r>
      <w:r>
        <w:rPr>
          <w:color w:val="231F20"/>
        </w:rPr>
        <w:t> </w:t>
      </w:r>
      <w:r>
        <w:rPr>
          <w:color w:val="231F20"/>
          <w:w w:val="207"/>
        </w:rPr>
        <w:t>t</w:t>
      </w:r>
      <w:r>
        <w:rPr>
          <w:color w:val="231F20"/>
          <w:w w:val="105"/>
        </w:rPr>
        <w:t>ho</w:t>
      </w:r>
      <w:r>
        <w:rPr>
          <w:color w:val="231F20"/>
        </w:rPr>
        <w:t>- </w:t>
      </w:r>
      <w:r>
        <w:rPr>
          <w:color w:val="231F20"/>
          <w:w w:val="105"/>
        </w:rPr>
        <w:t>mas Kauf. sexta edición. Barcelona,  anagrama.</w:t>
      </w:r>
    </w:p>
    <w:p>
      <w:pPr>
        <w:spacing w:line="307" w:lineRule="auto" w:before="0"/>
        <w:ind w:left="513" w:right="96" w:firstLine="303"/>
        <w:jc w:val="left"/>
        <w:rPr>
          <w:sz w:val="20"/>
        </w:rPr>
      </w:pPr>
      <w:r>
        <w:rPr/>
        <w:pict>
          <v:line style="position:absolute;mso-position-horizontal-relative:page;mso-position-vertical-relative:paragraph;z-index:-86080" from="53.858299pt,7.620966pt" to="88.858301pt,7.620966pt" stroked="true" strokeweight=".406pt" strokecolor="#221e1f">
            <w10:wrap type="none"/>
          </v:line>
        </w:pict>
      </w:r>
      <w:r>
        <w:rPr>
          <w:color w:val="231F20"/>
          <w:w w:val="133"/>
          <w:sz w:val="20"/>
        </w:rPr>
        <w:t>,</w:t>
      </w:r>
      <w:r>
        <w:rPr>
          <w:color w:val="231F20"/>
          <w:sz w:val="20"/>
        </w:rPr>
        <w:t> </w:t>
      </w:r>
      <w:r>
        <w:rPr>
          <w:color w:val="231F20"/>
          <w:w w:val="95"/>
          <w:sz w:val="20"/>
        </w:rPr>
        <w:t>(2004)</w:t>
      </w:r>
      <w:r>
        <w:rPr>
          <w:color w:val="231F20"/>
          <w:sz w:val="20"/>
        </w:rPr>
        <w:t> </w:t>
      </w:r>
      <w:r>
        <w:rPr>
          <w:i/>
          <w:color w:val="231F20"/>
          <w:w w:val="109"/>
          <w:sz w:val="20"/>
        </w:rPr>
        <w:t>Mil</w:t>
      </w:r>
      <w:r>
        <w:rPr>
          <w:i/>
          <w:color w:val="231F20"/>
          <w:sz w:val="20"/>
        </w:rPr>
        <w:t> </w:t>
      </w:r>
      <w:r>
        <w:rPr>
          <w:i/>
          <w:color w:val="231F20"/>
          <w:w w:val="81"/>
          <w:sz w:val="20"/>
        </w:rPr>
        <w:t>mesettas.</w:t>
      </w:r>
      <w:r>
        <w:rPr>
          <w:i/>
          <w:color w:val="231F20"/>
          <w:sz w:val="20"/>
        </w:rPr>
        <w:t> </w:t>
      </w:r>
      <w:r>
        <w:rPr>
          <w:i/>
          <w:color w:val="231F20"/>
          <w:w w:val="88"/>
          <w:sz w:val="20"/>
        </w:rPr>
        <w:t>Capittalismo</w:t>
      </w:r>
      <w:r>
        <w:rPr>
          <w:i/>
          <w:color w:val="231F20"/>
          <w:sz w:val="20"/>
        </w:rPr>
        <w:t> </w:t>
      </w:r>
      <w:r>
        <w:rPr>
          <w:i/>
          <w:color w:val="231F20"/>
          <w:w w:val="83"/>
          <w:sz w:val="20"/>
        </w:rPr>
        <w:t>y</w:t>
      </w:r>
      <w:r>
        <w:rPr>
          <w:i/>
          <w:color w:val="231F20"/>
          <w:sz w:val="20"/>
        </w:rPr>
        <w:t> </w:t>
      </w:r>
      <w:r>
        <w:rPr>
          <w:i/>
          <w:color w:val="231F20"/>
          <w:w w:val="90"/>
          <w:sz w:val="20"/>
        </w:rPr>
        <w:t>esquizofr</w:t>
      </w:r>
      <w:r>
        <w:rPr>
          <w:i/>
          <w:color w:val="231F20"/>
          <w:w w:val="99"/>
          <w:sz w:val="20"/>
        </w:rPr>
        <w:t>enia.</w:t>
      </w:r>
      <w:r>
        <w:rPr>
          <w:i/>
          <w:color w:val="231F20"/>
          <w:sz w:val="20"/>
        </w:rPr>
        <w:t> </w:t>
      </w:r>
      <w:r>
        <w:rPr>
          <w:color w:val="231F20"/>
          <w:w w:val="207"/>
          <w:sz w:val="20"/>
        </w:rPr>
        <w:t>t</w:t>
      </w:r>
      <w:r>
        <w:rPr>
          <w:color w:val="231F20"/>
          <w:w w:val="102"/>
          <w:sz w:val="20"/>
        </w:rPr>
        <w:t>raducción</w:t>
      </w:r>
      <w:r>
        <w:rPr>
          <w:color w:val="231F20"/>
          <w:sz w:val="20"/>
        </w:rPr>
        <w:t> </w:t>
      </w:r>
      <w:r>
        <w:rPr>
          <w:color w:val="231F20"/>
          <w:w w:val="104"/>
          <w:sz w:val="20"/>
        </w:rPr>
        <w:t>de</w:t>
      </w:r>
      <w:r>
        <w:rPr>
          <w:color w:val="231F20"/>
          <w:sz w:val="20"/>
        </w:rPr>
        <w:t> </w:t>
      </w:r>
      <w:r>
        <w:rPr>
          <w:color w:val="231F20"/>
          <w:w w:val="106"/>
          <w:sz w:val="20"/>
        </w:rPr>
        <w:t>José </w:t>
      </w:r>
      <w:r>
        <w:rPr>
          <w:color w:val="231F20"/>
          <w:sz w:val="20"/>
        </w:rPr>
        <w:t>Vázquez  Pérez.  sexta  edición.  Valencia, Pre-textos.</w:t>
      </w:r>
    </w:p>
    <w:p>
      <w:pPr>
        <w:pStyle w:val="BodyText"/>
        <w:ind w:left="117" w:right="128"/>
      </w:pPr>
      <w:r>
        <w:rPr>
          <w:color w:val="231F20"/>
          <w:w w:val="105"/>
        </w:rPr>
        <w:t>Deleuze, G. y C. Parnet, (2008) </w:t>
      </w:r>
      <w:r>
        <w:rPr>
          <w:i/>
          <w:color w:val="231F20"/>
          <w:w w:val="105"/>
        </w:rPr>
        <w:t>Diálogos</w:t>
      </w:r>
      <w:r>
        <w:rPr>
          <w:color w:val="231F20"/>
          <w:w w:val="105"/>
        </w:rPr>
        <w:t>. Valencia, Pre-textos.</w:t>
      </w:r>
    </w:p>
    <w:p>
      <w:pPr>
        <w:spacing w:line="307" w:lineRule="auto" w:before="65"/>
        <w:ind w:left="117" w:right="28" w:firstLine="0"/>
        <w:jc w:val="left"/>
        <w:rPr>
          <w:sz w:val="20"/>
        </w:rPr>
      </w:pPr>
      <w:r>
        <w:rPr>
          <w:color w:val="231F20"/>
          <w:sz w:val="20"/>
        </w:rPr>
        <w:t>Le Garrec, M., (2010) </w:t>
      </w:r>
      <w:r>
        <w:rPr>
          <w:i/>
          <w:color w:val="231F20"/>
          <w:sz w:val="20"/>
        </w:rPr>
        <w:t>Apprendre à philosopher avec Deleuze</w:t>
      </w:r>
      <w:r>
        <w:rPr>
          <w:color w:val="231F20"/>
          <w:sz w:val="20"/>
        </w:rPr>
        <w:t>. París, Ellipses. </w:t>
      </w:r>
      <w:r>
        <w:rPr>
          <w:color w:val="231F20"/>
          <w:w w:val="125"/>
          <w:sz w:val="20"/>
        </w:rPr>
        <w:t>s</w:t>
      </w:r>
      <w:r>
        <w:rPr>
          <w:color w:val="231F20"/>
          <w:w w:val="102"/>
          <w:sz w:val="20"/>
        </w:rPr>
        <w:t>auvagnar</w:t>
      </w:r>
      <w:r>
        <w:rPr>
          <w:color w:val="231F20"/>
          <w:w w:val="104"/>
          <w:sz w:val="20"/>
        </w:rPr>
        <w:t>gues,</w:t>
      </w:r>
      <w:r>
        <w:rPr>
          <w:color w:val="231F20"/>
          <w:sz w:val="20"/>
        </w:rPr>
        <w:t> </w:t>
      </w:r>
      <w:r>
        <w:rPr>
          <w:color w:val="231F20"/>
          <w:w w:val="135"/>
          <w:sz w:val="20"/>
        </w:rPr>
        <w:t>a</w:t>
      </w:r>
      <w:r>
        <w:rPr>
          <w:color w:val="231F20"/>
          <w:w w:val="133"/>
          <w:sz w:val="20"/>
        </w:rPr>
        <w:t>.,</w:t>
      </w:r>
      <w:r>
        <w:rPr>
          <w:color w:val="231F20"/>
          <w:sz w:val="20"/>
        </w:rPr>
        <w:t> </w:t>
      </w:r>
      <w:r>
        <w:rPr>
          <w:color w:val="231F20"/>
          <w:w w:val="95"/>
          <w:sz w:val="20"/>
        </w:rPr>
        <w:t>(2006)</w:t>
      </w:r>
      <w:r>
        <w:rPr>
          <w:color w:val="231F20"/>
          <w:sz w:val="20"/>
        </w:rPr>
        <w:t> </w:t>
      </w:r>
      <w:r>
        <w:rPr>
          <w:i/>
          <w:color w:val="231F20"/>
          <w:w w:val="95"/>
          <w:sz w:val="20"/>
        </w:rPr>
        <w:t>Deleuze:</w:t>
      </w:r>
      <w:r>
        <w:rPr>
          <w:i/>
          <w:color w:val="231F20"/>
          <w:sz w:val="20"/>
        </w:rPr>
        <w:t> </w:t>
      </w:r>
      <w:r>
        <w:rPr>
          <w:i/>
          <w:color w:val="231F20"/>
          <w:w w:val="91"/>
          <w:sz w:val="20"/>
        </w:rPr>
        <w:t>del</w:t>
      </w:r>
      <w:r>
        <w:rPr>
          <w:i/>
          <w:color w:val="231F20"/>
          <w:sz w:val="20"/>
        </w:rPr>
        <w:t> </w:t>
      </w:r>
      <w:r>
        <w:rPr>
          <w:i/>
          <w:color w:val="231F20"/>
          <w:w w:val="95"/>
          <w:sz w:val="20"/>
        </w:rPr>
        <w:t>animal</w:t>
      </w:r>
      <w:r>
        <w:rPr>
          <w:i/>
          <w:color w:val="231F20"/>
          <w:sz w:val="20"/>
        </w:rPr>
        <w:t> </w:t>
      </w:r>
      <w:r>
        <w:rPr>
          <w:i/>
          <w:color w:val="231F20"/>
          <w:w w:val="96"/>
          <w:sz w:val="20"/>
        </w:rPr>
        <w:t>al</w:t>
      </w:r>
      <w:r>
        <w:rPr>
          <w:i/>
          <w:color w:val="231F20"/>
          <w:sz w:val="20"/>
        </w:rPr>
        <w:t> </w:t>
      </w:r>
      <w:r>
        <w:rPr>
          <w:i/>
          <w:color w:val="231F20"/>
          <w:w w:val="73"/>
          <w:sz w:val="20"/>
        </w:rPr>
        <w:t>artte</w:t>
      </w:r>
      <w:r>
        <w:rPr>
          <w:color w:val="231F20"/>
          <w:w w:val="133"/>
          <w:sz w:val="20"/>
        </w:rPr>
        <w:t>.</w:t>
      </w:r>
      <w:r>
        <w:rPr>
          <w:color w:val="231F20"/>
          <w:sz w:val="20"/>
        </w:rPr>
        <w:t> </w:t>
      </w:r>
      <w:r>
        <w:rPr>
          <w:color w:val="231F20"/>
          <w:w w:val="207"/>
          <w:sz w:val="20"/>
        </w:rPr>
        <w:t>t</w:t>
      </w:r>
      <w:r>
        <w:rPr>
          <w:color w:val="231F20"/>
          <w:w w:val="102"/>
          <w:sz w:val="20"/>
        </w:rPr>
        <w:t>raducción</w:t>
      </w:r>
      <w:r>
        <w:rPr>
          <w:color w:val="231F20"/>
          <w:sz w:val="20"/>
        </w:rPr>
        <w:t> </w:t>
      </w:r>
      <w:r>
        <w:rPr>
          <w:color w:val="231F20"/>
          <w:w w:val="104"/>
          <w:sz w:val="20"/>
        </w:rPr>
        <w:t>de</w:t>
      </w:r>
      <w:r>
        <w:rPr>
          <w:color w:val="231F20"/>
          <w:sz w:val="20"/>
        </w:rPr>
        <w:t> </w:t>
      </w:r>
      <w:r>
        <w:rPr>
          <w:color w:val="231F20"/>
          <w:w w:val="140"/>
          <w:sz w:val="20"/>
        </w:rPr>
        <w:t>i</w:t>
      </w:r>
      <w:r>
        <w:rPr>
          <w:color w:val="231F20"/>
          <w:w w:val="100"/>
          <w:sz w:val="20"/>
        </w:rPr>
        <w:t>r</w:t>
      </w:r>
      <w:r>
        <w:rPr>
          <w:color w:val="231F20"/>
          <w:w w:val="103"/>
          <w:sz w:val="20"/>
        </w:rPr>
        <w:t>ene</w:t>
      </w:r>
    </w:p>
    <w:p>
      <w:pPr>
        <w:pStyle w:val="BodyText"/>
        <w:ind w:left="513" w:right="128"/>
      </w:pPr>
      <w:r>
        <w:rPr>
          <w:color w:val="231F20"/>
          <w:w w:val="110"/>
        </w:rPr>
        <w:t>agoff. Buenos aires, amorrortu.</w:t>
      </w:r>
    </w:p>
    <w:p>
      <w:pPr>
        <w:spacing w:after="0"/>
        <w:sectPr>
          <w:headerReference w:type="even" r:id="rId80"/>
          <w:pgSz w:w="8510" w:h="12190"/>
          <w:pgMar w:header="659" w:footer="0" w:top="960" w:bottom="280" w:left="960" w:right="960"/>
        </w:sectPr>
      </w:pPr>
    </w:p>
    <w:p>
      <w:pPr>
        <w:pStyle w:val="BodyText"/>
      </w:pPr>
    </w:p>
    <w:p>
      <w:pPr>
        <w:pStyle w:val="BodyText"/>
      </w:pPr>
    </w:p>
    <w:p>
      <w:pPr>
        <w:pStyle w:val="BodyText"/>
      </w:pPr>
    </w:p>
    <w:p>
      <w:pPr>
        <w:pStyle w:val="BodyText"/>
      </w:pPr>
    </w:p>
    <w:p>
      <w:pPr>
        <w:pStyle w:val="BodyText"/>
      </w:pPr>
    </w:p>
    <w:p>
      <w:pPr>
        <w:pStyle w:val="BodyText"/>
        <w:spacing w:before="1"/>
        <w:rPr>
          <w:sz w:val="22"/>
        </w:rPr>
      </w:pPr>
    </w:p>
    <w:p>
      <w:pPr>
        <w:pStyle w:val="Heading1"/>
        <w:spacing w:before="51"/>
        <w:ind w:left="1307"/>
      </w:pPr>
      <w:bookmarkStart w:name="121-139" w:id="9"/>
      <w:bookmarkEnd w:id="9"/>
      <w:r>
        <w:rPr/>
      </w:r>
      <w:r>
        <w:rPr>
          <w:color w:val="231F20"/>
          <w:w w:val="140"/>
        </w:rPr>
        <w:t>El dEvEnir FilosóFico</w:t>
      </w:r>
    </w:p>
    <w:p>
      <w:pPr>
        <w:spacing w:after="0"/>
        <w:sectPr>
          <w:headerReference w:type="default" r:id="rId81"/>
          <w:pgSz w:w="8510" w:h="12190"/>
          <w:pgMar w:header="0" w:footer="0" w:top="1120" w:bottom="280" w:left="1160" w:right="1160"/>
        </w:sectPr>
      </w:pPr>
    </w:p>
    <w:p>
      <w:pPr>
        <w:pStyle w:val="BodyText"/>
        <w:spacing w:before="4"/>
        <w:rPr>
          <w:rFonts w:ascii="Times New Roman"/>
          <w:sz w:val="17"/>
        </w:rPr>
      </w:pPr>
    </w:p>
    <w:p>
      <w:pPr>
        <w:spacing w:after="0"/>
        <w:rPr>
          <w:rFonts w:ascii="Times New Roman"/>
          <w:sz w:val="17"/>
        </w:rPr>
        <w:sectPr>
          <w:headerReference w:type="even" r:id="rId82"/>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spacing w:line="256" w:lineRule="auto"/>
        <w:ind w:right="707"/>
        <w:jc w:val="center"/>
      </w:pPr>
      <w:r>
        <w:rPr/>
        <w:pict>
          <v:shape style="position:absolute;margin-left:45.002998pt;margin-top:-72.76767pt;width:335.9pt;height:33.15pt;mso-position-horizontal-relative:page;mso-position-vertical-relative:paragraph;z-index:-86032" type="#_x0000_t202" filled="false" stroked="false">
            <v:textbox inset="0,0,0,0">
              <w:txbxContent>
                <w:p>
                  <w:pPr>
                    <w:tabs>
                      <w:tab w:pos="6164" w:val="left" w:leader="none"/>
                    </w:tabs>
                    <w:spacing w:before="174"/>
                    <w:ind w:left="2121"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27"/>
                      <w:sz w:val="11"/>
                    </w:rPr>
                    <w:t>s</w:t>
                  </w:r>
                  <w:r>
                    <w:rPr>
                      <w:color w:val="231F20"/>
                      <w:w w:val="113"/>
                      <w:sz w:val="11"/>
                    </w:rPr>
                    <w:t>E</w:t>
                  </w:r>
                  <w:r>
                    <w:rPr>
                      <w:color w:val="231F20"/>
                      <w:w w:val="156"/>
                      <w:sz w:val="11"/>
                    </w:rPr>
                    <w:t>o</w:t>
                  </w:r>
                  <w:r>
                    <w:rPr>
                      <w:color w:val="231F20"/>
                      <w:w w:val="133"/>
                      <w:sz w:val="14"/>
                    </w:rPr>
                    <w:t>,</w:t>
                  </w:r>
                  <w:r>
                    <w:rPr>
                      <w:color w:val="231F20"/>
                      <w:spacing w:val="7"/>
                      <w:sz w:val="14"/>
                    </w:rPr>
                    <w:t> </w:t>
                  </w:r>
                  <w:r>
                    <w:rPr>
                      <w:color w:val="231F20"/>
                      <w:w w:val="113"/>
                      <w:sz w:val="11"/>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32"/>
                      <w:sz w:val="11"/>
                    </w:rPr>
                    <w:t>v</w:t>
                  </w:r>
                  <w:r>
                    <w:rPr>
                      <w:color w:val="231F20"/>
                      <w:w w:val="113"/>
                      <w:sz w:val="11"/>
                    </w:rPr>
                    <w:t>E</w:t>
                  </w:r>
                  <w:r>
                    <w:rPr>
                      <w:color w:val="231F20"/>
                      <w:w w:val="148"/>
                      <w:sz w:val="11"/>
                    </w:rPr>
                    <w:t>n</w:t>
                  </w:r>
                  <w:r>
                    <w:rPr>
                      <w:color w:val="231F20"/>
                      <w:w w:val="143"/>
                      <w:sz w:val="11"/>
                    </w:rPr>
                    <w:t>i</w:t>
                  </w:r>
                  <w:r>
                    <w:rPr>
                      <w:color w:val="231F20"/>
                      <w:w w:val="172"/>
                      <w:sz w:val="11"/>
                    </w:rPr>
                    <w:t>r</w:t>
                  </w:r>
                  <w:r>
                    <w:rPr>
                      <w:color w:val="231F20"/>
                      <w:w w:val="133"/>
                      <w:sz w:val="14"/>
                    </w:rPr>
                    <w:t>,</w:t>
                  </w:r>
                  <w:r>
                    <w:rPr>
                      <w:color w:val="231F20"/>
                      <w:spacing w:val="7"/>
                      <w:sz w:val="14"/>
                    </w:rPr>
                    <w:t> </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38"/>
                      <w:sz w:val="11"/>
                    </w:rPr>
                    <w:t>d</w:t>
                  </w:r>
                  <w:r>
                    <w:rPr>
                      <w:color w:val="231F20"/>
                      <w:w w:val="143"/>
                      <w:sz w:val="11"/>
                    </w:rPr>
                    <w:t>i</w:t>
                  </w:r>
                  <w:r>
                    <w:rPr>
                      <w:color w:val="231F20"/>
                      <w:spacing w:val="-1"/>
                      <w:w w:val="199"/>
                      <w:sz w:val="11"/>
                    </w:rPr>
                    <w:t>f</w:t>
                  </w:r>
                  <w:r>
                    <w:rPr>
                      <w:color w:val="231F20"/>
                      <w:w w:val="113"/>
                      <w:sz w:val="11"/>
                    </w:rPr>
                    <w:t>E</w:t>
                  </w:r>
                  <w:r>
                    <w:rPr>
                      <w:color w:val="231F20"/>
                      <w:w w:val="172"/>
                      <w:sz w:val="11"/>
                    </w:rPr>
                    <w:t>r</w:t>
                  </w:r>
                  <w:r>
                    <w:rPr>
                      <w:color w:val="231F20"/>
                      <w:w w:val="113"/>
                      <w:sz w:val="11"/>
                    </w:rPr>
                    <w:t>E</w:t>
                  </w:r>
                  <w:r>
                    <w:rPr>
                      <w:color w:val="231F20"/>
                      <w:w w:val="148"/>
                      <w:sz w:val="11"/>
                    </w:rPr>
                    <w:t>n</w:t>
                  </w:r>
                  <w:r>
                    <w:rPr>
                      <w:color w:val="231F20"/>
                      <w:w w:val="163"/>
                      <w:sz w:val="11"/>
                    </w:rPr>
                    <w:t>c</w:t>
                  </w:r>
                  <w:r>
                    <w:rPr>
                      <w:color w:val="231F20"/>
                      <w:w w:val="143"/>
                      <w:sz w:val="11"/>
                    </w:rPr>
                    <w:t>i</w:t>
                  </w:r>
                  <w:r>
                    <w:rPr>
                      <w:color w:val="231F20"/>
                      <w:w w:val="138"/>
                      <w:sz w:val="11"/>
                    </w:rPr>
                    <w:t>a</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1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w w:val="133"/>
                      <w:sz w:val="14"/>
                    </w:rPr>
                    <w:t>...</w:t>
                  </w:r>
                  <w:r>
                    <w:rPr>
                      <w:color w:val="231F20"/>
                      <w:sz w:val="14"/>
                    </w:rPr>
                    <w:tab/>
                  </w:r>
                  <w:r>
                    <w:rPr>
                      <w:color w:val="231F20"/>
                      <w:w w:val="99"/>
                      <w:sz w:val="22"/>
                    </w:rPr>
                    <w:t>123</w:t>
                  </w:r>
                </w:p>
              </w:txbxContent>
            </v:textbox>
            <w10:wrap type="none"/>
          </v:shape>
        </w:pict>
      </w:r>
      <w:r>
        <w:rPr>
          <w:color w:val="231F20"/>
          <w:spacing w:val="-1"/>
          <w:w w:val="152"/>
        </w:rPr>
        <w:t>E</w:t>
      </w:r>
      <w:r>
        <w:rPr>
          <w:color w:val="231F20"/>
          <w:w w:val="152"/>
        </w:rPr>
        <w:t>l</w:t>
      </w:r>
      <w:r>
        <w:rPr>
          <w:color w:val="231F20"/>
          <w:spacing w:val="12"/>
        </w:rPr>
        <w:t> </w:t>
      </w:r>
      <w:r>
        <w:rPr>
          <w:color w:val="231F20"/>
          <w:w w:val="136"/>
        </w:rPr>
        <w:t>d</w:t>
      </w:r>
      <w:r>
        <w:rPr>
          <w:color w:val="231F20"/>
          <w:spacing w:val="-1"/>
          <w:w w:val="111"/>
        </w:rPr>
        <w:t>E</w:t>
      </w:r>
      <w:r>
        <w:rPr>
          <w:color w:val="231F20"/>
          <w:spacing w:val="-1"/>
          <w:w w:val="125"/>
        </w:rPr>
        <w:t>s</w:t>
      </w:r>
      <w:r>
        <w:rPr>
          <w:color w:val="231F20"/>
          <w:spacing w:val="-1"/>
          <w:w w:val="111"/>
        </w:rPr>
        <w:t>E</w:t>
      </w:r>
      <w:r>
        <w:rPr>
          <w:color w:val="231F20"/>
          <w:spacing w:val="-5"/>
          <w:w w:val="154"/>
        </w:rPr>
        <w:t>o</w:t>
      </w:r>
      <w:r>
        <w:rPr>
          <w:color w:val="231F20"/>
          <w:w w:val="133"/>
        </w:rPr>
        <w:t>,</w:t>
      </w:r>
      <w:r>
        <w:rPr>
          <w:color w:val="231F20"/>
          <w:spacing w:val="12"/>
        </w:rPr>
        <w:t> </w:t>
      </w:r>
      <w:r>
        <w:rPr>
          <w:color w:val="231F20"/>
          <w:spacing w:val="-1"/>
          <w:w w:val="111"/>
        </w:rPr>
        <w:t>E</w:t>
      </w:r>
      <w:r>
        <w:rPr>
          <w:color w:val="231F20"/>
          <w:w w:val="238"/>
        </w:rPr>
        <w:t>l</w:t>
      </w:r>
      <w:r>
        <w:rPr>
          <w:color w:val="231F20"/>
          <w:spacing w:val="12"/>
        </w:rPr>
        <w:t> </w:t>
      </w:r>
      <w:r>
        <w:rPr>
          <w:color w:val="231F20"/>
          <w:w w:val="136"/>
        </w:rPr>
        <w:t>d</w:t>
      </w:r>
      <w:r>
        <w:rPr>
          <w:color w:val="231F20"/>
          <w:spacing w:val="-1"/>
          <w:w w:val="111"/>
        </w:rPr>
        <w:t>E</w:t>
      </w:r>
      <w:r>
        <w:rPr>
          <w:color w:val="231F20"/>
          <w:w w:val="129"/>
        </w:rPr>
        <w:t>v</w:t>
      </w:r>
      <w:r>
        <w:rPr>
          <w:color w:val="231F20"/>
          <w:spacing w:val="-1"/>
          <w:w w:val="111"/>
        </w:rPr>
        <w:t>E</w:t>
      </w:r>
      <w:r>
        <w:rPr>
          <w:color w:val="231F20"/>
          <w:w w:val="152"/>
        </w:rPr>
        <w:t>ni</w:t>
      </w:r>
      <w:r>
        <w:rPr>
          <w:color w:val="231F20"/>
          <w:spacing w:val="4"/>
          <w:w w:val="152"/>
        </w:rPr>
        <w:t>r</w:t>
      </w:r>
      <w:r>
        <w:rPr>
          <w:color w:val="231F20"/>
          <w:w w:val="133"/>
        </w:rPr>
        <w:t>,</w:t>
      </w:r>
      <w:r>
        <w:rPr>
          <w:color w:val="231F20"/>
          <w:spacing w:val="12"/>
        </w:rPr>
        <w:t> </w:t>
      </w:r>
      <w:r>
        <w:rPr>
          <w:color w:val="231F20"/>
          <w:w w:val="182"/>
        </w:rPr>
        <w:t>lo</w:t>
      </w:r>
      <w:r>
        <w:rPr>
          <w:color w:val="231F20"/>
          <w:spacing w:val="12"/>
        </w:rPr>
        <w:t> </w:t>
      </w:r>
      <w:r>
        <w:rPr>
          <w:color w:val="231F20"/>
          <w:spacing w:val="-1"/>
          <w:w w:val="140"/>
        </w:rPr>
        <w:t>ind</w:t>
      </w:r>
      <w:r>
        <w:rPr>
          <w:color w:val="231F20"/>
          <w:w w:val="140"/>
        </w:rPr>
        <w:t>i</w:t>
      </w:r>
      <w:r>
        <w:rPr>
          <w:color w:val="231F20"/>
          <w:spacing w:val="-1"/>
          <w:w w:val="111"/>
        </w:rPr>
        <w:t>FE</w:t>
      </w:r>
      <w:r>
        <w:rPr>
          <w:color w:val="231F20"/>
          <w:spacing w:val="-1"/>
          <w:w w:val="169"/>
        </w:rPr>
        <w:t>r</w:t>
      </w:r>
      <w:r>
        <w:rPr>
          <w:color w:val="231F20"/>
          <w:spacing w:val="-1"/>
          <w:w w:val="111"/>
        </w:rPr>
        <w:t>E</w:t>
      </w:r>
      <w:r>
        <w:rPr>
          <w:color w:val="231F20"/>
          <w:w w:val="145"/>
        </w:rPr>
        <w:t>nciado </w:t>
      </w:r>
      <w:r>
        <w:rPr>
          <w:color w:val="231F20"/>
          <w:w w:val="128"/>
        </w:rPr>
        <w:t>y</w:t>
      </w:r>
      <w:r>
        <w:rPr>
          <w:color w:val="231F20"/>
          <w:spacing w:val="12"/>
        </w:rPr>
        <w:t> </w:t>
      </w:r>
      <w:r>
        <w:rPr>
          <w:color w:val="231F20"/>
          <w:spacing w:val="8"/>
          <w:w w:val="238"/>
        </w:rPr>
        <w:t>l</w:t>
      </w:r>
      <w:r>
        <w:rPr>
          <w:color w:val="231F20"/>
          <w:w w:val="135"/>
        </w:rPr>
        <w:t>a</w:t>
      </w:r>
      <w:r>
        <w:rPr>
          <w:color w:val="231F20"/>
          <w:spacing w:val="12"/>
        </w:rPr>
        <w:t> </w:t>
      </w:r>
      <w:r>
        <w:rPr>
          <w:color w:val="231F20"/>
          <w:w w:val="196"/>
        </w:rPr>
        <w:t>li</w:t>
      </w:r>
      <w:r>
        <w:rPr>
          <w:color w:val="231F20"/>
          <w:spacing w:val="-1"/>
          <w:w w:val="196"/>
        </w:rPr>
        <w:t>t</w:t>
      </w:r>
      <w:r>
        <w:rPr>
          <w:color w:val="231F20"/>
          <w:spacing w:val="-1"/>
          <w:w w:val="111"/>
        </w:rPr>
        <w:t>E</w:t>
      </w:r>
      <w:r>
        <w:rPr>
          <w:color w:val="231F20"/>
          <w:spacing w:val="-1"/>
          <w:w w:val="151"/>
        </w:rPr>
        <w:t>r</w:t>
      </w:r>
      <w:r>
        <w:rPr>
          <w:color w:val="231F20"/>
          <w:spacing w:val="-13"/>
          <w:w w:val="151"/>
        </w:rPr>
        <w:t>a</w:t>
      </w:r>
      <w:r>
        <w:rPr>
          <w:color w:val="231F20"/>
          <w:spacing w:val="-1"/>
          <w:w w:val="160"/>
        </w:rPr>
        <w:t>tur</w:t>
      </w:r>
      <w:r>
        <w:rPr>
          <w:color w:val="231F20"/>
          <w:w w:val="160"/>
        </w:rPr>
        <w:t>a</w:t>
      </w:r>
      <w:r>
        <w:rPr>
          <w:color w:val="231F20"/>
          <w:spacing w:val="12"/>
        </w:rPr>
        <w:t> </w:t>
      </w:r>
      <w:r>
        <w:rPr>
          <w:color w:val="231F20"/>
          <w:spacing w:val="-1"/>
          <w:w w:val="111"/>
        </w:rPr>
        <w:t>E</w:t>
      </w:r>
      <w:r>
        <w:rPr>
          <w:color w:val="231F20"/>
          <w:w w:val="145"/>
        </w:rPr>
        <w:t>n</w:t>
      </w:r>
      <w:r>
        <w:rPr>
          <w:color w:val="231F20"/>
          <w:spacing w:val="12"/>
        </w:rPr>
        <w:t> </w:t>
      </w:r>
      <w:r>
        <w:rPr>
          <w:color w:val="231F20"/>
          <w:spacing w:val="-1"/>
          <w:w w:val="121"/>
        </w:rPr>
        <w:t>B</w:t>
      </w:r>
      <w:r>
        <w:rPr>
          <w:color w:val="231F20"/>
          <w:spacing w:val="-13"/>
          <w:w w:val="121"/>
        </w:rPr>
        <w:t>a</w:t>
      </w:r>
      <w:r>
        <w:rPr>
          <w:color w:val="231F20"/>
          <w:spacing w:val="-16"/>
          <w:w w:val="207"/>
        </w:rPr>
        <w:t>t</w:t>
      </w:r>
      <w:r>
        <w:rPr>
          <w:color w:val="231F20"/>
          <w:spacing w:val="-1"/>
          <w:w w:val="179"/>
        </w:rPr>
        <w:t>ail</w:t>
      </w:r>
      <w:r>
        <w:rPr>
          <w:color w:val="231F20"/>
          <w:w w:val="179"/>
        </w:rPr>
        <w:t>l</w:t>
      </w:r>
      <w:r>
        <w:rPr>
          <w:color w:val="231F20"/>
          <w:spacing w:val="-1"/>
          <w:w w:val="111"/>
        </w:rPr>
        <w:t>E</w:t>
      </w:r>
      <w:r>
        <w:rPr>
          <w:color w:val="231F20"/>
          <w:w w:val="133"/>
        </w:rPr>
        <w:t>,</w:t>
      </w:r>
      <w:r>
        <w:rPr>
          <w:color w:val="231F20"/>
          <w:spacing w:val="12"/>
        </w:rPr>
        <w:t> </w:t>
      </w:r>
      <w:r>
        <w:rPr>
          <w:color w:val="231F20"/>
          <w:w w:val="123"/>
        </w:rPr>
        <w:t>d</w:t>
      </w:r>
      <w:r>
        <w:rPr>
          <w:color w:val="231F20"/>
          <w:spacing w:val="-1"/>
          <w:w w:val="123"/>
        </w:rPr>
        <w:t>E</w:t>
      </w:r>
      <w:r>
        <w:rPr>
          <w:color w:val="231F20"/>
          <w:w w:val="238"/>
        </w:rPr>
        <w:t>l</w:t>
      </w:r>
      <w:r>
        <w:rPr>
          <w:color w:val="231F20"/>
          <w:spacing w:val="-1"/>
          <w:w w:val="111"/>
        </w:rPr>
        <w:t>E</w:t>
      </w:r>
      <w:r>
        <w:rPr>
          <w:color w:val="231F20"/>
          <w:spacing w:val="-9"/>
          <w:w w:val="146"/>
        </w:rPr>
        <w:t>u</w:t>
      </w:r>
      <w:r>
        <w:rPr>
          <w:color w:val="231F20"/>
          <w:w w:val="129"/>
        </w:rPr>
        <w:t>z</w:t>
      </w:r>
      <w:r>
        <w:rPr>
          <w:color w:val="231F20"/>
          <w:w w:val="111"/>
        </w:rPr>
        <w:t>E</w:t>
      </w:r>
    </w:p>
    <w:p>
      <w:pPr>
        <w:spacing w:line="280" w:lineRule="exact" w:before="0"/>
        <w:ind w:left="689" w:right="706" w:firstLine="0"/>
        <w:jc w:val="center"/>
        <w:rPr>
          <w:sz w:val="24"/>
        </w:rPr>
      </w:pPr>
      <w:r>
        <w:rPr>
          <w:color w:val="231F20"/>
          <w:w w:val="150"/>
          <w:sz w:val="24"/>
        </w:rPr>
        <w:t>y Guattari</w:t>
      </w:r>
    </w:p>
    <w:p>
      <w:pPr>
        <w:pStyle w:val="BodyText"/>
        <w:rPr>
          <w:sz w:val="24"/>
        </w:rPr>
      </w:pPr>
    </w:p>
    <w:p>
      <w:pPr>
        <w:pStyle w:val="BodyText"/>
        <w:spacing w:before="2"/>
        <w:rPr>
          <w:sz w:val="28"/>
        </w:rPr>
      </w:pPr>
    </w:p>
    <w:p>
      <w:pPr>
        <w:spacing w:before="0"/>
        <w:ind w:left="4315" w:right="0" w:firstLine="0"/>
        <w:jc w:val="left"/>
        <w:rPr>
          <w:sz w:val="16"/>
        </w:rPr>
      </w:pPr>
      <w:r>
        <w:rPr>
          <w:color w:val="231F20"/>
          <w:w w:val="111"/>
          <w:sz w:val="20"/>
        </w:rPr>
        <w:t>E</w:t>
      </w:r>
      <w:r>
        <w:rPr>
          <w:color w:val="231F20"/>
          <w:w w:val="125"/>
          <w:sz w:val="16"/>
        </w:rPr>
        <w:t>s</w:t>
      </w:r>
      <w:r>
        <w:rPr>
          <w:color w:val="231F20"/>
          <w:spacing w:val="-1"/>
          <w:w w:val="207"/>
          <w:sz w:val="16"/>
        </w:rPr>
        <w:t>t</w:t>
      </w:r>
      <w:r>
        <w:rPr>
          <w:color w:val="231F20"/>
          <w:spacing w:val="-1"/>
          <w:w w:val="111"/>
          <w:sz w:val="16"/>
        </w:rPr>
        <w:t>E</w:t>
      </w:r>
      <w:r>
        <w:rPr>
          <w:color w:val="231F20"/>
          <w:spacing w:val="-1"/>
          <w:w w:val="124"/>
          <w:sz w:val="16"/>
        </w:rPr>
        <w:t>b</w:t>
      </w:r>
      <w:r>
        <w:rPr>
          <w:color w:val="231F20"/>
          <w:w w:val="135"/>
          <w:sz w:val="16"/>
        </w:rPr>
        <w:t>a</w:t>
      </w:r>
      <w:r>
        <w:rPr>
          <w:color w:val="231F20"/>
          <w:w w:val="145"/>
          <w:sz w:val="16"/>
        </w:rPr>
        <w:t>n</w:t>
      </w:r>
      <w:r>
        <w:rPr>
          <w:color w:val="231F20"/>
          <w:sz w:val="16"/>
        </w:rPr>
        <w:t> </w:t>
      </w:r>
      <w:r>
        <w:rPr>
          <w:color w:val="231F20"/>
          <w:spacing w:val="-16"/>
          <w:sz w:val="16"/>
        </w:rPr>
        <w:t> </w:t>
      </w:r>
      <w:r>
        <w:rPr>
          <w:color w:val="231F20"/>
          <w:w w:val="125"/>
          <w:sz w:val="20"/>
        </w:rPr>
        <w:t>s</w:t>
      </w:r>
      <w:r>
        <w:rPr>
          <w:color w:val="231F20"/>
          <w:w w:val="140"/>
          <w:sz w:val="16"/>
        </w:rPr>
        <w:t>i</w:t>
      </w:r>
      <w:r>
        <w:rPr>
          <w:color w:val="231F20"/>
          <w:spacing w:val="-1"/>
          <w:w w:val="111"/>
          <w:sz w:val="16"/>
        </w:rPr>
        <w:t>E</w:t>
      </w:r>
      <w:r>
        <w:rPr>
          <w:color w:val="231F20"/>
          <w:spacing w:val="-1"/>
          <w:w w:val="169"/>
          <w:sz w:val="16"/>
        </w:rPr>
        <w:t>rr</w:t>
      </w:r>
      <w:r>
        <w:rPr>
          <w:color w:val="231F20"/>
          <w:w w:val="135"/>
          <w:sz w:val="16"/>
        </w:rPr>
        <w:t>a</w:t>
      </w:r>
      <w:r>
        <w:rPr>
          <w:color w:val="231F20"/>
          <w:sz w:val="16"/>
        </w:rPr>
        <w:t> </w:t>
      </w:r>
      <w:r>
        <w:rPr>
          <w:color w:val="231F20"/>
          <w:spacing w:val="-16"/>
          <w:sz w:val="16"/>
        </w:rPr>
        <w:t> </w:t>
      </w:r>
      <w:r>
        <w:rPr>
          <w:color w:val="231F20"/>
          <w:w w:val="112"/>
          <w:sz w:val="20"/>
        </w:rPr>
        <w:t>M</w:t>
      </w:r>
      <w:r>
        <w:rPr>
          <w:color w:val="231F20"/>
          <w:w w:val="154"/>
          <w:sz w:val="16"/>
        </w:rPr>
        <w:t>o</w:t>
      </w:r>
      <w:r>
        <w:rPr>
          <w:color w:val="231F20"/>
          <w:w w:val="145"/>
          <w:sz w:val="16"/>
        </w:rPr>
        <w:t>n</w:t>
      </w:r>
      <w:r>
        <w:rPr>
          <w:color w:val="231F20"/>
          <w:spacing w:val="-1"/>
          <w:w w:val="207"/>
          <w:sz w:val="16"/>
        </w:rPr>
        <w:t>t</w:t>
      </w:r>
      <w:r>
        <w:rPr>
          <w:color w:val="231F20"/>
          <w:w w:val="140"/>
          <w:sz w:val="16"/>
        </w:rPr>
        <w:t>i</w:t>
      </w:r>
      <w:r>
        <w:rPr>
          <w:color w:val="231F20"/>
          <w:spacing w:val="-1"/>
          <w:w w:val="111"/>
          <w:sz w:val="16"/>
        </w:rPr>
        <w:t>E</w:t>
      </w:r>
      <w:r>
        <w:rPr>
          <w:color w:val="231F20"/>
          <w:w w:val="238"/>
          <w:sz w:val="16"/>
        </w:rPr>
        <w:t>l</w:t>
      </w:r>
    </w:p>
    <w:p>
      <w:pPr>
        <w:pStyle w:val="BodyText"/>
      </w:pPr>
    </w:p>
    <w:p>
      <w:pPr>
        <w:pStyle w:val="BodyText"/>
      </w:pPr>
    </w:p>
    <w:p>
      <w:pPr>
        <w:pStyle w:val="BodyText"/>
        <w:spacing w:before="5"/>
        <w:rPr>
          <w:sz w:val="21"/>
        </w:rPr>
      </w:pPr>
    </w:p>
    <w:p>
      <w:pPr>
        <w:spacing w:before="72"/>
        <w:ind w:left="277" w:right="0" w:firstLine="0"/>
        <w:jc w:val="both"/>
        <w:rPr>
          <w:rFonts w:ascii="Times New Roman"/>
          <w:b/>
          <w:sz w:val="18"/>
        </w:rPr>
      </w:pPr>
      <w:r>
        <w:rPr>
          <w:rFonts w:ascii="Times New Roman"/>
          <w:b/>
          <w:color w:val="231F20"/>
          <w:w w:val="110"/>
          <w:sz w:val="18"/>
        </w:rPr>
        <w:t>Resumen</w:t>
      </w:r>
    </w:p>
    <w:p>
      <w:pPr>
        <w:pStyle w:val="BodyText"/>
        <w:rPr>
          <w:rFonts w:ascii="Times New Roman"/>
          <w:b/>
          <w:sz w:val="18"/>
        </w:rPr>
      </w:pPr>
    </w:p>
    <w:p>
      <w:pPr>
        <w:pStyle w:val="BodyText"/>
        <w:spacing w:before="8"/>
        <w:rPr>
          <w:rFonts w:ascii="Times New Roman"/>
          <w:b/>
          <w:sz w:val="15"/>
        </w:rPr>
      </w:pPr>
    </w:p>
    <w:p>
      <w:pPr>
        <w:spacing w:line="340" w:lineRule="auto" w:before="0"/>
        <w:ind w:left="277" w:right="295" w:firstLine="0"/>
        <w:jc w:val="both"/>
        <w:rPr>
          <w:sz w:val="18"/>
        </w:rPr>
      </w:pPr>
      <w:r>
        <w:rPr>
          <w:color w:val="231F20"/>
          <w:w w:val="105"/>
          <w:sz w:val="18"/>
        </w:rPr>
        <w:t>Bataille,</w:t>
      </w:r>
      <w:r>
        <w:rPr>
          <w:color w:val="231F20"/>
          <w:spacing w:val="-12"/>
          <w:w w:val="105"/>
          <w:sz w:val="18"/>
        </w:rPr>
        <w:t> </w:t>
      </w:r>
      <w:r>
        <w:rPr>
          <w:color w:val="231F20"/>
          <w:w w:val="105"/>
          <w:sz w:val="18"/>
        </w:rPr>
        <w:t>deleuze</w:t>
      </w:r>
      <w:r>
        <w:rPr>
          <w:color w:val="231F20"/>
          <w:spacing w:val="-12"/>
          <w:w w:val="105"/>
          <w:sz w:val="18"/>
        </w:rPr>
        <w:t> </w:t>
      </w:r>
      <w:r>
        <w:rPr>
          <w:color w:val="231F20"/>
          <w:w w:val="105"/>
          <w:sz w:val="18"/>
        </w:rPr>
        <w:t>y</w:t>
      </w:r>
      <w:r>
        <w:rPr>
          <w:color w:val="231F20"/>
          <w:spacing w:val="-12"/>
          <w:w w:val="105"/>
          <w:sz w:val="18"/>
        </w:rPr>
        <w:t> </w:t>
      </w:r>
      <w:r>
        <w:rPr>
          <w:color w:val="231F20"/>
          <w:w w:val="105"/>
          <w:sz w:val="18"/>
        </w:rPr>
        <w:t>Guattari</w:t>
      </w:r>
      <w:r>
        <w:rPr>
          <w:color w:val="231F20"/>
          <w:spacing w:val="-12"/>
          <w:w w:val="105"/>
          <w:sz w:val="18"/>
        </w:rPr>
        <w:t> </w:t>
      </w:r>
      <w:r>
        <w:rPr>
          <w:color w:val="231F20"/>
          <w:w w:val="105"/>
          <w:sz w:val="18"/>
        </w:rPr>
        <w:t>(dyG)</w:t>
      </w:r>
      <w:r>
        <w:rPr>
          <w:color w:val="231F20"/>
          <w:spacing w:val="-12"/>
          <w:w w:val="105"/>
          <w:sz w:val="18"/>
        </w:rPr>
        <w:t> </w:t>
      </w:r>
      <w:r>
        <w:rPr>
          <w:color w:val="231F20"/>
          <w:w w:val="105"/>
          <w:sz w:val="18"/>
        </w:rPr>
        <w:t>parecen</w:t>
      </w:r>
      <w:r>
        <w:rPr>
          <w:color w:val="231F20"/>
          <w:spacing w:val="-12"/>
          <w:w w:val="105"/>
          <w:sz w:val="18"/>
        </w:rPr>
        <w:t> </w:t>
      </w:r>
      <w:r>
        <w:rPr>
          <w:color w:val="231F20"/>
          <w:w w:val="105"/>
          <w:sz w:val="18"/>
        </w:rPr>
        <w:t>estar</w:t>
      </w:r>
      <w:r>
        <w:rPr>
          <w:color w:val="231F20"/>
          <w:spacing w:val="-12"/>
          <w:w w:val="105"/>
          <w:sz w:val="18"/>
        </w:rPr>
        <w:t> </w:t>
      </w:r>
      <w:r>
        <w:rPr>
          <w:color w:val="231F20"/>
          <w:w w:val="105"/>
          <w:sz w:val="18"/>
        </w:rPr>
        <w:t>alejados</w:t>
      </w:r>
      <w:r>
        <w:rPr>
          <w:color w:val="231F20"/>
          <w:spacing w:val="-12"/>
          <w:w w:val="105"/>
          <w:sz w:val="18"/>
        </w:rPr>
        <w:t> </w:t>
      </w:r>
      <w:r>
        <w:rPr>
          <w:color w:val="231F20"/>
          <w:w w:val="105"/>
          <w:sz w:val="18"/>
        </w:rPr>
        <w:t>teórica</w:t>
      </w:r>
      <w:r>
        <w:rPr>
          <w:color w:val="231F20"/>
          <w:spacing w:val="-12"/>
          <w:w w:val="105"/>
          <w:sz w:val="18"/>
        </w:rPr>
        <w:t> </w:t>
      </w:r>
      <w:r>
        <w:rPr>
          <w:color w:val="231F20"/>
          <w:w w:val="105"/>
          <w:sz w:val="18"/>
        </w:rPr>
        <w:t>y</w:t>
      </w:r>
      <w:r>
        <w:rPr>
          <w:color w:val="231F20"/>
          <w:spacing w:val="-12"/>
          <w:w w:val="105"/>
          <w:sz w:val="18"/>
        </w:rPr>
        <w:t> </w:t>
      </w:r>
      <w:r>
        <w:rPr>
          <w:color w:val="231F20"/>
          <w:w w:val="105"/>
          <w:sz w:val="18"/>
        </w:rPr>
        <w:t>filosóficamen- te; generalmente a Bataille se le conoce como no-filósofo, porque trató de dar cuenta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fenómenos</w:t>
      </w:r>
      <w:r>
        <w:rPr>
          <w:color w:val="231F20"/>
          <w:spacing w:val="-10"/>
          <w:w w:val="105"/>
          <w:sz w:val="18"/>
        </w:rPr>
        <w:t> </w:t>
      </w:r>
      <w:r>
        <w:rPr>
          <w:color w:val="231F20"/>
          <w:w w:val="105"/>
          <w:sz w:val="18"/>
        </w:rPr>
        <w:t>heterogéneos</w:t>
      </w:r>
      <w:r>
        <w:rPr>
          <w:color w:val="231F20"/>
          <w:spacing w:val="-10"/>
          <w:w w:val="105"/>
          <w:sz w:val="18"/>
        </w:rPr>
        <w:t> </w:t>
      </w:r>
      <w:r>
        <w:rPr>
          <w:color w:val="231F20"/>
          <w:w w:val="105"/>
          <w:sz w:val="18"/>
        </w:rPr>
        <w:t>que</w:t>
      </w:r>
      <w:r>
        <w:rPr>
          <w:color w:val="231F20"/>
          <w:spacing w:val="-9"/>
          <w:w w:val="105"/>
          <w:sz w:val="18"/>
        </w:rPr>
        <w:t> </w:t>
      </w:r>
      <w:r>
        <w:rPr>
          <w:color w:val="231F20"/>
          <w:w w:val="105"/>
          <w:sz w:val="18"/>
        </w:rPr>
        <w:t>perturban</w:t>
      </w:r>
      <w:r>
        <w:rPr>
          <w:color w:val="231F20"/>
          <w:spacing w:val="-9"/>
          <w:w w:val="105"/>
          <w:sz w:val="18"/>
        </w:rPr>
        <w:t> </w:t>
      </w:r>
      <w:r>
        <w:rPr>
          <w:color w:val="231F20"/>
          <w:w w:val="105"/>
          <w:sz w:val="18"/>
        </w:rPr>
        <w:t>el</w:t>
      </w:r>
      <w:r>
        <w:rPr>
          <w:color w:val="231F20"/>
          <w:spacing w:val="-10"/>
          <w:w w:val="105"/>
          <w:sz w:val="18"/>
        </w:rPr>
        <w:t> </w:t>
      </w:r>
      <w:r>
        <w:rPr>
          <w:color w:val="231F20"/>
          <w:w w:val="105"/>
          <w:sz w:val="18"/>
        </w:rPr>
        <w:t>buen</w:t>
      </w:r>
      <w:r>
        <w:rPr>
          <w:color w:val="231F20"/>
          <w:spacing w:val="-10"/>
          <w:w w:val="105"/>
          <w:sz w:val="18"/>
        </w:rPr>
        <w:t> </w:t>
      </w:r>
      <w:r>
        <w:rPr>
          <w:color w:val="231F20"/>
          <w:w w:val="105"/>
          <w:sz w:val="18"/>
        </w:rPr>
        <w:t>funcionamiento</w:t>
      </w:r>
      <w:r>
        <w:rPr>
          <w:color w:val="231F20"/>
          <w:spacing w:val="-10"/>
          <w:w w:val="105"/>
          <w:sz w:val="18"/>
        </w:rPr>
        <w:t> </w:t>
      </w:r>
      <w:r>
        <w:rPr>
          <w:color w:val="231F20"/>
          <w:w w:val="105"/>
          <w:sz w:val="18"/>
        </w:rPr>
        <w:t>de</w:t>
      </w:r>
      <w:r>
        <w:rPr>
          <w:color w:val="231F20"/>
          <w:spacing w:val="-9"/>
          <w:w w:val="105"/>
          <w:sz w:val="18"/>
        </w:rPr>
        <w:t> </w:t>
      </w:r>
      <w:r>
        <w:rPr>
          <w:color w:val="231F20"/>
          <w:w w:val="105"/>
          <w:sz w:val="18"/>
        </w:rPr>
        <w:t>la racionalidad;</w:t>
      </w:r>
      <w:r>
        <w:rPr>
          <w:color w:val="231F20"/>
          <w:spacing w:val="-5"/>
          <w:w w:val="105"/>
          <w:sz w:val="18"/>
        </w:rPr>
        <w:t> </w:t>
      </w:r>
      <w:r>
        <w:rPr>
          <w:color w:val="231F20"/>
          <w:w w:val="105"/>
          <w:sz w:val="18"/>
        </w:rPr>
        <w:t>por</w:t>
      </w:r>
      <w:r>
        <w:rPr>
          <w:color w:val="231F20"/>
          <w:spacing w:val="-5"/>
          <w:w w:val="105"/>
          <w:sz w:val="18"/>
        </w:rPr>
        <w:t> </w:t>
      </w:r>
      <w:r>
        <w:rPr>
          <w:color w:val="231F20"/>
          <w:w w:val="105"/>
          <w:sz w:val="18"/>
        </w:rPr>
        <w:t>su</w:t>
      </w:r>
      <w:r>
        <w:rPr>
          <w:color w:val="231F20"/>
          <w:spacing w:val="-6"/>
          <w:w w:val="105"/>
          <w:sz w:val="18"/>
        </w:rPr>
        <w:t> </w:t>
      </w:r>
      <w:r>
        <w:rPr>
          <w:color w:val="231F20"/>
          <w:w w:val="105"/>
          <w:sz w:val="18"/>
        </w:rPr>
        <w:t>parte,</w:t>
      </w:r>
      <w:r>
        <w:rPr>
          <w:color w:val="231F20"/>
          <w:spacing w:val="-5"/>
          <w:w w:val="105"/>
          <w:sz w:val="18"/>
        </w:rPr>
        <w:t> </w:t>
      </w:r>
      <w:r>
        <w:rPr>
          <w:color w:val="231F20"/>
          <w:w w:val="105"/>
          <w:sz w:val="18"/>
        </w:rPr>
        <w:t>dyG</w:t>
      </w:r>
      <w:r>
        <w:rPr>
          <w:color w:val="231F20"/>
          <w:spacing w:val="-6"/>
          <w:w w:val="105"/>
          <w:sz w:val="18"/>
        </w:rPr>
        <w:t> </w:t>
      </w:r>
      <w:r>
        <w:rPr>
          <w:color w:val="231F20"/>
          <w:w w:val="105"/>
          <w:sz w:val="18"/>
        </w:rPr>
        <w:t>son</w:t>
      </w:r>
      <w:r>
        <w:rPr>
          <w:color w:val="231F20"/>
          <w:spacing w:val="-6"/>
          <w:w w:val="105"/>
          <w:sz w:val="18"/>
        </w:rPr>
        <w:t> </w:t>
      </w:r>
      <w:r>
        <w:rPr>
          <w:color w:val="231F20"/>
          <w:w w:val="105"/>
          <w:sz w:val="18"/>
        </w:rPr>
        <w:t>relacionados</w:t>
      </w:r>
      <w:r>
        <w:rPr>
          <w:color w:val="231F20"/>
          <w:spacing w:val="-5"/>
          <w:w w:val="105"/>
          <w:sz w:val="18"/>
        </w:rPr>
        <w:t> </w:t>
      </w:r>
      <w:r>
        <w:rPr>
          <w:color w:val="231F20"/>
          <w:w w:val="105"/>
          <w:sz w:val="18"/>
        </w:rPr>
        <w:t>con</w:t>
      </w:r>
      <w:r>
        <w:rPr>
          <w:color w:val="231F20"/>
          <w:spacing w:val="-6"/>
          <w:w w:val="105"/>
          <w:sz w:val="18"/>
        </w:rPr>
        <w:t> </w:t>
      </w:r>
      <w:r>
        <w:rPr>
          <w:color w:val="231F20"/>
          <w:w w:val="105"/>
          <w:sz w:val="18"/>
        </w:rPr>
        <w:t>el</w:t>
      </w:r>
      <w:r>
        <w:rPr>
          <w:color w:val="231F20"/>
          <w:spacing w:val="-6"/>
          <w:w w:val="105"/>
          <w:sz w:val="18"/>
        </w:rPr>
        <w:t> </w:t>
      </w:r>
      <w:r>
        <w:rPr>
          <w:color w:val="231F20"/>
          <w:w w:val="105"/>
          <w:sz w:val="18"/>
        </w:rPr>
        <w:t>pensamiento</w:t>
      </w:r>
      <w:r>
        <w:rPr>
          <w:color w:val="231F20"/>
          <w:spacing w:val="-5"/>
          <w:w w:val="105"/>
          <w:sz w:val="18"/>
        </w:rPr>
        <w:t> </w:t>
      </w:r>
      <w:r>
        <w:rPr>
          <w:color w:val="231F20"/>
          <w:w w:val="105"/>
          <w:sz w:val="18"/>
        </w:rPr>
        <w:t>posestruc- turalista,</w:t>
      </w:r>
      <w:r>
        <w:rPr>
          <w:color w:val="231F20"/>
          <w:spacing w:val="-16"/>
          <w:w w:val="105"/>
          <w:sz w:val="18"/>
        </w:rPr>
        <w:t> </w:t>
      </w:r>
      <w:r>
        <w:rPr>
          <w:color w:val="231F20"/>
          <w:w w:val="105"/>
          <w:sz w:val="18"/>
        </w:rPr>
        <w:t>pues</w:t>
      </w:r>
      <w:r>
        <w:rPr>
          <w:color w:val="231F20"/>
          <w:spacing w:val="-16"/>
          <w:w w:val="105"/>
          <w:sz w:val="18"/>
        </w:rPr>
        <w:t> </w:t>
      </w:r>
      <w:r>
        <w:rPr>
          <w:color w:val="231F20"/>
          <w:w w:val="105"/>
          <w:sz w:val="18"/>
        </w:rPr>
        <w:t>intentaron</w:t>
      </w:r>
      <w:r>
        <w:rPr>
          <w:color w:val="231F20"/>
          <w:spacing w:val="-16"/>
          <w:w w:val="105"/>
          <w:sz w:val="18"/>
        </w:rPr>
        <w:t> </w:t>
      </w:r>
      <w:r>
        <w:rPr>
          <w:color w:val="231F20"/>
          <w:w w:val="105"/>
          <w:sz w:val="18"/>
        </w:rPr>
        <w:t>realizar</w:t>
      </w:r>
      <w:r>
        <w:rPr>
          <w:color w:val="231F20"/>
          <w:spacing w:val="-16"/>
          <w:w w:val="105"/>
          <w:sz w:val="18"/>
        </w:rPr>
        <w:t> </w:t>
      </w:r>
      <w:r>
        <w:rPr>
          <w:color w:val="231F20"/>
          <w:w w:val="105"/>
          <w:sz w:val="18"/>
        </w:rPr>
        <w:t>una</w:t>
      </w:r>
      <w:r>
        <w:rPr>
          <w:color w:val="231F20"/>
          <w:spacing w:val="-16"/>
          <w:w w:val="105"/>
          <w:sz w:val="18"/>
        </w:rPr>
        <w:t> </w:t>
      </w:r>
      <w:r>
        <w:rPr>
          <w:color w:val="231F20"/>
          <w:w w:val="105"/>
          <w:sz w:val="18"/>
        </w:rPr>
        <w:t>critica</w:t>
      </w:r>
      <w:r>
        <w:rPr>
          <w:color w:val="231F20"/>
          <w:spacing w:val="-16"/>
          <w:w w:val="105"/>
          <w:sz w:val="18"/>
        </w:rPr>
        <w:t> </w:t>
      </w:r>
      <w:r>
        <w:rPr>
          <w:color w:val="231F20"/>
          <w:w w:val="105"/>
          <w:sz w:val="18"/>
        </w:rPr>
        <w:t>al</w:t>
      </w:r>
      <w:r>
        <w:rPr>
          <w:color w:val="231F20"/>
          <w:spacing w:val="-16"/>
          <w:w w:val="105"/>
          <w:sz w:val="18"/>
        </w:rPr>
        <w:t> </w:t>
      </w:r>
      <w:r>
        <w:rPr>
          <w:color w:val="231F20"/>
          <w:w w:val="105"/>
          <w:sz w:val="18"/>
        </w:rPr>
        <w:t>estructuralismo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corte</w:t>
      </w:r>
      <w:r>
        <w:rPr>
          <w:color w:val="231F20"/>
          <w:spacing w:val="-16"/>
          <w:w w:val="105"/>
          <w:sz w:val="18"/>
        </w:rPr>
        <w:t> </w:t>
      </w:r>
      <w:r>
        <w:rPr>
          <w:color w:val="231F20"/>
          <w:w w:val="105"/>
          <w:sz w:val="18"/>
        </w:rPr>
        <w:t>lacania- no. sin embargo, los </w:t>
      </w:r>
      <w:r>
        <w:rPr>
          <w:color w:val="231F20"/>
          <w:spacing w:val="-3"/>
          <w:w w:val="105"/>
          <w:sz w:val="18"/>
        </w:rPr>
        <w:t>tres </w:t>
      </w:r>
      <w:r>
        <w:rPr>
          <w:color w:val="231F20"/>
          <w:w w:val="105"/>
          <w:sz w:val="18"/>
        </w:rPr>
        <w:t>coinciden en tratar de pensar la realidad y el deseo de modo</w:t>
      </w:r>
      <w:r>
        <w:rPr>
          <w:color w:val="231F20"/>
          <w:spacing w:val="-5"/>
          <w:w w:val="105"/>
          <w:sz w:val="18"/>
        </w:rPr>
        <w:t> </w:t>
      </w:r>
      <w:r>
        <w:rPr>
          <w:color w:val="231F20"/>
          <w:w w:val="105"/>
          <w:sz w:val="18"/>
        </w:rPr>
        <w:t>ontológico,</w:t>
      </w:r>
      <w:r>
        <w:rPr>
          <w:color w:val="231F20"/>
          <w:spacing w:val="-6"/>
          <w:w w:val="105"/>
          <w:sz w:val="18"/>
        </w:rPr>
        <w:t> </w:t>
      </w:r>
      <w:r>
        <w:rPr>
          <w:color w:val="231F20"/>
          <w:w w:val="105"/>
          <w:sz w:val="18"/>
        </w:rPr>
        <w:t>precisamente</w:t>
      </w:r>
      <w:r>
        <w:rPr>
          <w:color w:val="231F20"/>
          <w:spacing w:val="-5"/>
          <w:w w:val="105"/>
          <w:sz w:val="18"/>
        </w:rPr>
        <w:t> </w:t>
      </w:r>
      <w:r>
        <w:rPr>
          <w:color w:val="231F20"/>
          <w:w w:val="105"/>
          <w:sz w:val="18"/>
        </w:rPr>
        <w:t>cuando</w:t>
      </w:r>
      <w:r>
        <w:rPr>
          <w:color w:val="231F20"/>
          <w:spacing w:val="-5"/>
          <w:w w:val="105"/>
          <w:sz w:val="18"/>
        </w:rPr>
        <w:t> </w:t>
      </w:r>
      <w:r>
        <w:rPr>
          <w:color w:val="231F20"/>
          <w:w w:val="105"/>
          <w:sz w:val="18"/>
        </w:rPr>
        <w:t>la</w:t>
      </w:r>
      <w:r>
        <w:rPr>
          <w:color w:val="231F20"/>
          <w:spacing w:val="-5"/>
          <w:w w:val="105"/>
          <w:sz w:val="18"/>
        </w:rPr>
        <w:t> </w:t>
      </w:r>
      <w:r>
        <w:rPr>
          <w:color w:val="231F20"/>
          <w:w w:val="105"/>
          <w:sz w:val="18"/>
        </w:rPr>
        <w:t>filosofía</w:t>
      </w:r>
      <w:r>
        <w:rPr>
          <w:color w:val="231F20"/>
          <w:spacing w:val="-6"/>
          <w:w w:val="105"/>
          <w:sz w:val="18"/>
        </w:rPr>
        <w:t> </w:t>
      </w:r>
      <w:r>
        <w:rPr>
          <w:color w:val="231F20"/>
          <w:w w:val="105"/>
          <w:sz w:val="18"/>
        </w:rPr>
        <w:t>contemporánea</w:t>
      </w:r>
      <w:r>
        <w:rPr>
          <w:color w:val="231F20"/>
          <w:spacing w:val="-6"/>
          <w:w w:val="105"/>
          <w:sz w:val="18"/>
        </w:rPr>
        <w:t> </w:t>
      </w:r>
      <w:r>
        <w:rPr>
          <w:color w:val="231F20"/>
          <w:w w:val="105"/>
          <w:sz w:val="18"/>
        </w:rPr>
        <w:t>se</w:t>
      </w:r>
      <w:r>
        <w:rPr>
          <w:color w:val="231F20"/>
          <w:spacing w:val="-6"/>
          <w:w w:val="105"/>
          <w:sz w:val="18"/>
        </w:rPr>
        <w:t> </w:t>
      </w:r>
      <w:r>
        <w:rPr>
          <w:color w:val="231F20"/>
          <w:w w:val="105"/>
          <w:sz w:val="18"/>
        </w:rPr>
        <w:t>ha</w:t>
      </w:r>
      <w:r>
        <w:rPr>
          <w:color w:val="231F20"/>
          <w:spacing w:val="-5"/>
          <w:w w:val="105"/>
          <w:sz w:val="18"/>
        </w:rPr>
        <w:t> </w:t>
      </w:r>
      <w:r>
        <w:rPr>
          <w:color w:val="231F20"/>
          <w:w w:val="105"/>
          <w:sz w:val="18"/>
        </w:rPr>
        <w:t>decan- tado</w:t>
      </w:r>
      <w:r>
        <w:rPr>
          <w:color w:val="231F20"/>
          <w:spacing w:val="-11"/>
          <w:w w:val="105"/>
          <w:sz w:val="18"/>
        </w:rPr>
        <w:t> </w:t>
      </w:r>
      <w:r>
        <w:rPr>
          <w:color w:val="231F20"/>
          <w:w w:val="105"/>
          <w:sz w:val="18"/>
        </w:rPr>
        <w:t>por</w:t>
      </w:r>
      <w:r>
        <w:rPr>
          <w:color w:val="231F20"/>
          <w:spacing w:val="-11"/>
          <w:w w:val="105"/>
          <w:sz w:val="18"/>
        </w:rPr>
        <w:t> </w:t>
      </w:r>
      <w:r>
        <w:rPr>
          <w:color w:val="231F20"/>
          <w:w w:val="105"/>
          <w:sz w:val="18"/>
        </w:rPr>
        <w:t>los</w:t>
      </w:r>
      <w:r>
        <w:rPr>
          <w:color w:val="231F20"/>
          <w:spacing w:val="-11"/>
          <w:w w:val="105"/>
          <w:sz w:val="18"/>
        </w:rPr>
        <w:t> </w:t>
      </w:r>
      <w:r>
        <w:rPr>
          <w:color w:val="231F20"/>
          <w:w w:val="105"/>
          <w:sz w:val="18"/>
        </w:rPr>
        <w:t>problemas</w:t>
      </w:r>
      <w:r>
        <w:rPr>
          <w:color w:val="231F20"/>
          <w:spacing w:val="-11"/>
          <w:w w:val="105"/>
          <w:sz w:val="18"/>
        </w:rPr>
        <w:t> </w:t>
      </w:r>
      <w:r>
        <w:rPr>
          <w:color w:val="231F20"/>
          <w:w w:val="105"/>
          <w:sz w:val="18"/>
        </w:rPr>
        <w:t>del</w:t>
      </w:r>
      <w:r>
        <w:rPr>
          <w:color w:val="231F20"/>
          <w:spacing w:val="-11"/>
          <w:w w:val="105"/>
          <w:sz w:val="18"/>
        </w:rPr>
        <w:t> </w:t>
      </w:r>
      <w:r>
        <w:rPr>
          <w:color w:val="231F20"/>
          <w:w w:val="105"/>
          <w:sz w:val="18"/>
        </w:rPr>
        <w:t>lenguaje</w:t>
      </w:r>
      <w:r>
        <w:rPr>
          <w:color w:val="231F20"/>
          <w:spacing w:val="-11"/>
          <w:w w:val="105"/>
          <w:sz w:val="18"/>
        </w:rPr>
        <w:t> </w:t>
      </w:r>
      <w:r>
        <w:rPr>
          <w:color w:val="231F20"/>
          <w:w w:val="105"/>
          <w:sz w:val="18"/>
        </w:rPr>
        <w:t>dejando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lado</w:t>
      </w:r>
      <w:r>
        <w:rPr>
          <w:color w:val="231F20"/>
          <w:spacing w:val="-11"/>
          <w:w w:val="105"/>
          <w:sz w:val="18"/>
        </w:rPr>
        <w:t> </w:t>
      </w:r>
      <w:r>
        <w:rPr>
          <w:color w:val="231F20"/>
          <w:w w:val="105"/>
          <w:sz w:val="18"/>
        </w:rPr>
        <w:t>las</w:t>
      </w:r>
      <w:r>
        <w:rPr>
          <w:color w:val="231F20"/>
          <w:spacing w:val="-11"/>
          <w:w w:val="105"/>
          <w:sz w:val="18"/>
        </w:rPr>
        <w:t> </w:t>
      </w:r>
      <w:r>
        <w:rPr>
          <w:color w:val="231F20"/>
          <w:w w:val="105"/>
          <w:sz w:val="18"/>
        </w:rPr>
        <w:t>cuestiones</w:t>
      </w:r>
      <w:r>
        <w:rPr>
          <w:color w:val="231F20"/>
          <w:spacing w:val="-11"/>
          <w:w w:val="105"/>
          <w:sz w:val="18"/>
        </w:rPr>
        <w:t> </w:t>
      </w:r>
      <w:r>
        <w:rPr>
          <w:color w:val="231F20"/>
          <w:w w:val="105"/>
          <w:sz w:val="18"/>
        </w:rPr>
        <w:t>metafísicas.</w:t>
      </w:r>
    </w:p>
    <w:p>
      <w:pPr>
        <w:spacing w:line="340" w:lineRule="auto" w:before="0"/>
        <w:ind w:left="277" w:right="295" w:firstLine="270"/>
        <w:jc w:val="both"/>
        <w:rPr>
          <w:sz w:val="18"/>
        </w:rPr>
      </w:pPr>
      <w:r>
        <w:rPr>
          <w:color w:val="231F20"/>
          <w:sz w:val="18"/>
        </w:rPr>
        <w:t>Bataille pretendió pensar la “negatividad sin empleo” que quedaba una vez terminada la </w:t>
      </w:r>
      <w:r>
        <w:rPr>
          <w:i/>
          <w:color w:val="231F20"/>
          <w:sz w:val="18"/>
        </w:rPr>
        <w:t>Fenomenología del espírittu</w:t>
      </w:r>
      <w:r>
        <w:rPr>
          <w:color w:val="231F20"/>
          <w:sz w:val="18"/>
        </w:rPr>
        <w:t>, de Hegel, cuya expresión se encuentra como </w:t>
      </w:r>
      <w:r>
        <w:rPr>
          <w:i/>
          <w:color w:val="231F20"/>
          <w:sz w:val="18"/>
        </w:rPr>
        <w:t>deseo </w:t>
      </w:r>
      <w:r>
        <w:rPr>
          <w:color w:val="231F20"/>
          <w:sz w:val="18"/>
        </w:rPr>
        <w:t>en el animal y como </w:t>
      </w:r>
      <w:r>
        <w:rPr>
          <w:i/>
          <w:color w:val="231F20"/>
          <w:sz w:val="18"/>
        </w:rPr>
        <w:t>negattividad objettual </w:t>
      </w:r>
      <w:r>
        <w:rPr>
          <w:color w:val="231F20"/>
          <w:sz w:val="18"/>
        </w:rPr>
        <w:t>o trabajo en el hombre. sin embargo, el deseo no objetivado que habita en el ser humano lo lleva a un per- petuo </w:t>
      </w:r>
      <w:r>
        <w:rPr>
          <w:color w:val="231F20"/>
          <w:spacing w:val="-4"/>
          <w:sz w:val="18"/>
        </w:rPr>
        <w:t>devenir,  </w:t>
      </w:r>
      <w:r>
        <w:rPr>
          <w:color w:val="231F20"/>
          <w:sz w:val="18"/>
        </w:rPr>
        <w:t>el cual tiende  hacia  lo indiferenciado, de ello es prueba el arte </w:t>
      </w:r>
      <w:r>
        <w:rPr>
          <w:color w:val="231F20"/>
          <w:spacing w:val="-10"/>
          <w:sz w:val="18"/>
        </w:rPr>
        <w:t>y,    </w:t>
      </w:r>
      <w:r>
        <w:rPr>
          <w:color w:val="231F20"/>
          <w:sz w:val="18"/>
        </w:rPr>
        <w:t>en particular, la </w:t>
      </w:r>
      <w:r>
        <w:rPr>
          <w:color w:val="231F20"/>
          <w:spacing w:val="13"/>
          <w:sz w:val="18"/>
        </w:rPr>
        <w:t> </w:t>
      </w:r>
      <w:r>
        <w:rPr>
          <w:color w:val="231F20"/>
          <w:sz w:val="18"/>
        </w:rPr>
        <w:t>literatura.</w:t>
      </w:r>
    </w:p>
    <w:p>
      <w:pPr>
        <w:spacing w:line="340" w:lineRule="auto" w:before="0"/>
        <w:ind w:left="277" w:right="295" w:firstLine="270"/>
        <w:jc w:val="both"/>
        <w:rPr>
          <w:sz w:val="18"/>
        </w:rPr>
      </w:pPr>
      <w:r>
        <w:rPr>
          <w:color w:val="231F20"/>
          <w:w w:val="105"/>
          <w:sz w:val="18"/>
        </w:rPr>
        <w:t>dyG pensaron el deseo de modo ontológico  y  no  codificado,  por  tanto, éste permite la creación de los agenciamientos que construyen la realidad de modo perenne, pero sin seguir las pautas de una estructura, pues los intercam- bios de información no se dan de modo coherente; por el contrario, el deseo se mueve de forma libre, está en perpetuo devenir; es rizomático, por ello  tiende</w:t>
      </w:r>
    </w:p>
    <w:p>
      <w:pPr>
        <w:pStyle w:val="BodyText"/>
      </w:pPr>
    </w:p>
    <w:p>
      <w:pPr>
        <w:pStyle w:val="BodyText"/>
        <w:spacing w:before="3"/>
      </w:pPr>
    </w:p>
    <w:p>
      <w:pPr>
        <w:pStyle w:val="BodyText"/>
        <w:spacing w:before="64"/>
        <w:ind w:left="689" w:right="706"/>
        <w:jc w:val="center"/>
      </w:pPr>
      <w:r>
        <w:rPr>
          <w:color w:val="231F20"/>
        </w:rPr>
        <w:t>[ 123 ]</w:t>
      </w:r>
    </w:p>
    <w:p>
      <w:pPr>
        <w:spacing w:after="0"/>
        <w:jc w:val="center"/>
        <w:sectPr>
          <w:headerReference w:type="default" r:id="rId83"/>
          <w:pgSz w:w="8510" w:h="12190"/>
          <w:pgMar w:header="0" w:footer="0" w:top="440" w:bottom="280" w:left="800" w:right="780"/>
        </w:sectPr>
      </w:pPr>
    </w:p>
    <w:p>
      <w:pPr>
        <w:pStyle w:val="BodyText"/>
      </w:pPr>
    </w:p>
    <w:p>
      <w:pPr>
        <w:pStyle w:val="BodyText"/>
        <w:spacing w:before="4"/>
        <w:rPr>
          <w:sz w:val="19"/>
        </w:rPr>
      </w:pPr>
    </w:p>
    <w:p>
      <w:pPr>
        <w:spacing w:line="340" w:lineRule="auto" w:before="68"/>
        <w:ind w:left="117" w:right="115" w:firstLine="0"/>
        <w:jc w:val="both"/>
        <w:rPr>
          <w:sz w:val="18"/>
        </w:rPr>
      </w:pPr>
      <w:r>
        <w:rPr>
          <w:color w:val="231F20"/>
          <w:w w:val="105"/>
          <w:sz w:val="18"/>
        </w:rPr>
        <w:t>hacia lo indiferenciado; podemos hallar expresión del deseo en estado puro en la literatura y el arte.</w:t>
      </w:r>
    </w:p>
    <w:p>
      <w:pPr>
        <w:pStyle w:val="BodyText"/>
        <w:spacing w:before="7"/>
        <w:rPr>
          <w:sz w:val="25"/>
        </w:rPr>
      </w:pPr>
    </w:p>
    <w:p>
      <w:pPr>
        <w:spacing w:line="340" w:lineRule="auto" w:before="0"/>
        <w:ind w:left="117" w:right="115" w:firstLine="0"/>
        <w:jc w:val="both"/>
        <w:rPr>
          <w:sz w:val="18"/>
        </w:rPr>
      </w:pPr>
      <w:r>
        <w:rPr>
          <w:rFonts w:ascii="Times New Roman" w:hAnsi="Times New Roman"/>
          <w:b/>
          <w:color w:val="231F20"/>
          <w:w w:val="105"/>
          <w:sz w:val="18"/>
        </w:rPr>
        <w:t>Palabras clave: </w:t>
      </w:r>
      <w:r>
        <w:rPr>
          <w:color w:val="231F20"/>
          <w:w w:val="105"/>
          <w:sz w:val="18"/>
        </w:rPr>
        <w:t>deseo, continuidad, cuerpo sin órganos, lo indiferenciado, des- territorializar.</w:t>
      </w:r>
    </w:p>
    <w:p>
      <w:pPr>
        <w:pStyle w:val="BodyText"/>
        <w:rPr>
          <w:sz w:val="18"/>
        </w:rPr>
      </w:pPr>
    </w:p>
    <w:p>
      <w:pPr>
        <w:pStyle w:val="BodyText"/>
        <w:rPr>
          <w:sz w:val="18"/>
        </w:rPr>
      </w:pPr>
    </w:p>
    <w:p>
      <w:pPr>
        <w:pStyle w:val="Heading4"/>
        <w:spacing w:before="160"/>
      </w:pPr>
      <w:r>
        <w:rPr>
          <w:color w:val="231F20"/>
          <w:w w:val="110"/>
        </w:rPr>
        <w:t>Introducción</w:t>
      </w:r>
    </w:p>
    <w:p>
      <w:pPr>
        <w:pStyle w:val="BodyText"/>
        <w:spacing w:before="5"/>
        <w:rPr>
          <w:rFonts w:ascii="Times New Roman"/>
          <w:b/>
          <w:sz w:val="18"/>
        </w:rPr>
      </w:pPr>
    </w:p>
    <w:p>
      <w:pPr>
        <w:spacing w:line="256" w:lineRule="auto" w:before="0"/>
        <w:ind w:left="117" w:right="114" w:hanging="1"/>
        <w:jc w:val="both"/>
        <w:rPr>
          <w:sz w:val="20"/>
        </w:rPr>
      </w:pPr>
      <w:r>
        <w:rPr>
          <w:color w:val="231F20"/>
          <w:w w:val="136"/>
          <w:sz w:val="36"/>
        </w:rPr>
        <w:t>d</w:t>
      </w:r>
      <w:r>
        <w:rPr>
          <w:color w:val="231F20"/>
          <w:spacing w:val="-1"/>
          <w:w w:val="111"/>
          <w:sz w:val="16"/>
        </w:rPr>
        <w:t>E</w:t>
      </w:r>
      <w:r>
        <w:rPr>
          <w:color w:val="231F20"/>
          <w:w w:val="125"/>
          <w:sz w:val="16"/>
        </w:rPr>
        <w:t>s</w:t>
      </w:r>
      <w:r>
        <w:rPr>
          <w:color w:val="231F20"/>
          <w:w w:val="136"/>
          <w:sz w:val="16"/>
        </w:rPr>
        <w:t>d</w:t>
      </w:r>
      <w:r>
        <w:rPr>
          <w:color w:val="231F20"/>
          <w:w w:val="111"/>
          <w:sz w:val="16"/>
        </w:rPr>
        <w:t>E</w:t>
      </w:r>
      <w:r>
        <w:rPr>
          <w:color w:val="231F20"/>
          <w:sz w:val="16"/>
        </w:rPr>
        <w:t> </w:t>
      </w:r>
      <w:r>
        <w:rPr>
          <w:color w:val="231F20"/>
          <w:spacing w:val="7"/>
          <w:sz w:val="16"/>
        </w:rPr>
        <w:t> </w:t>
      </w:r>
      <w:r>
        <w:rPr>
          <w:color w:val="231F20"/>
          <w:spacing w:val="-1"/>
          <w:w w:val="105"/>
          <w:sz w:val="20"/>
        </w:rPr>
        <w:t>P</w:t>
      </w:r>
      <w:r>
        <w:rPr>
          <w:color w:val="231F20"/>
          <w:spacing w:val="5"/>
          <w:w w:val="238"/>
          <w:sz w:val="16"/>
        </w:rPr>
        <w:t>l</w:t>
      </w:r>
      <w:r>
        <w:rPr>
          <w:color w:val="231F20"/>
          <w:spacing w:val="-9"/>
          <w:w w:val="135"/>
          <w:sz w:val="16"/>
        </w:rPr>
        <w:t>a</w:t>
      </w:r>
      <w:r>
        <w:rPr>
          <w:color w:val="231F20"/>
          <w:spacing w:val="-1"/>
          <w:w w:val="207"/>
          <w:sz w:val="16"/>
        </w:rPr>
        <w:t>t</w:t>
      </w:r>
      <w:r>
        <w:rPr>
          <w:color w:val="231F20"/>
          <w:w w:val="154"/>
          <w:sz w:val="16"/>
        </w:rPr>
        <w:t>ó</w:t>
      </w:r>
      <w:r>
        <w:rPr>
          <w:color w:val="231F20"/>
          <w:w w:val="145"/>
          <w:sz w:val="16"/>
        </w:rPr>
        <w:t>n</w:t>
      </w:r>
      <w:r>
        <w:rPr>
          <w:color w:val="231F20"/>
          <w:sz w:val="16"/>
        </w:rPr>
        <w:t> </w:t>
      </w:r>
      <w:r>
        <w:rPr>
          <w:color w:val="231F20"/>
          <w:spacing w:val="7"/>
          <w:sz w:val="16"/>
        </w:rPr>
        <w:t> </w:t>
      </w:r>
      <w:r>
        <w:rPr>
          <w:color w:val="231F20"/>
          <w:w w:val="238"/>
          <w:sz w:val="16"/>
        </w:rPr>
        <w:t>l</w:t>
      </w:r>
      <w:r>
        <w:rPr>
          <w:color w:val="231F20"/>
          <w:w w:val="154"/>
          <w:sz w:val="16"/>
        </w:rPr>
        <w:t>o</w:t>
      </w:r>
      <w:r>
        <w:rPr>
          <w:color w:val="231F20"/>
          <w:w w:val="125"/>
          <w:sz w:val="16"/>
        </w:rPr>
        <w:t>s</w:t>
      </w:r>
      <w:r>
        <w:rPr>
          <w:color w:val="231F20"/>
          <w:sz w:val="16"/>
        </w:rPr>
        <w:t> </w:t>
      </w:r>
      <w:r>
        <w:rPr>
          <w:color w:val="231F20"/>
          <w:spacing w:val="7"/>
          <w:sz w:val="16"/>
        </w:rPr>
        <w:t> </w:t>
      </w:r>
      <w:r>
        <w:rPr>
          <w:color w:val="231F20"/>
          <w:w w:val="160"/>
          <w:sz w:val="16"/>
        </w:rPr>
        <w:t>c</w:t>
      </w:r>
      <w:r>
        <w:rPr>
          <w:color w:val="231F20"/>
          <w:w w:val="135"/>
          <w:sz w:val="16"/>
        </w:rPr>
        <w:t>a</w:t>
      </w:r>
      <w:r>
        <w:rPr>
          <w:color w:val="231F20"/>
          <w:w w:val="112"/>
          <w:sz w:val="16"/>
        </w:rPr>
        <w:t>M</w:t>
      </w:r>
      <w:r>
        <w:rPr>
          <w:color w:val="231F20"/>
          <w:w w:val="140"/>
          <w:sz w:val="16"/>
        </w:rPr>
        <w:t>i</w:t>
      </w:r>
      <w:r>
        <w:rPr>
          <w:color w:val="231F20"/>
          <w:w w:val="145"/>
          <w:sz w:val="16"/>
        </w:rPr>
        <w:t>n</w:t>
      </w:r>
      <w:r>
        <w:rPr>
          <w:color w:val="231F20"/>
          <w:w w:val="154"/>
          <w:sz w:val="16"/>
        </w:rPr>
        <w:t>o</w:t>
      </w:r>
      <w:r>
        <w:rPr>
          <w:color w:val="231F20"/>
          <w:w w:val="125"/>
          <w:sz w:val="16"/>
        </w:rPr>
        <w:t>s</w:t>
      </w:r>
      <w:r>
        <w:rPr>
          <w:color w:val="231F20"/>
          <w:sz w:val="16"/>
        </w:rPr>
        <w:t> </w:t>
      </w:r>
      <w:r>
        <w:rPr>
          <w:color w:val="231F20"/>
          <w:spacing w:val="7"/>
          <w:sz w:val="16"/>
        </w:rPr>
        <w:t> </w:t>
      </w:r>
      <w:r>
        <w:rPr>
          <w:color w:val="231F20"/>
          <w:w w:val="136"/>
          <w:sz w:val="16"/>
        </w:rPr>
        <w:t>d</w:t>
      </w:r>
      <w:r>
        <w:rPr>
          <w:color w:val="231F20"/>
          <w:spacing w:val="-1"/>
          <w:w w:val="111"/>
          <w:sz w:val="16"/>
        </w:rPr>
        <w:t>E</w:t>
      </w:r>
      <w:r>
        <w:rPr>
          <w:color w:val="231F20"/>
          <w:w w:val="238"/>
          <w:sz w:val="16"/>
        </w:rPr>
        <w:t>l</w:t>
      </w:r>
      <w:r>
        <w:rPr>
          <w:color w:val="231F20"/>
          <w:sz w:val="16"/>
        </w:rPr>
        <w:t> </w:t>
      </w:r>
      <w:r>
        <w:rPr>
          <w:color w:val="231F20"/>
          <w:spacing w:val="7"/>
          <w:sz w:val="16"/>
        </w:rPr>
        <w:t> </w:t>
      </w:r>
      <w:r>
        <w:rPr>
          <w:color w:val="231F20"/>
          <w:w w:val="135"/>
          <w:sz w:val="16"/>
        </w:rPr>
        <w:t>a</w:t>
      </w:r>
      <w:r>
        <w:rPr>
          <w:color w:val="231F20"/>
          <w:spacing w:val="-3"/>
          <w:w w:val="169"/>
          <w:sz w:val="16"/>
        </w:rPr>
        <w:t>r</w:t>
      </w:r>
      <w:r>
        <w:rPr>
          <w:color w:val="231F20"/>
          <w:spacing w:val="-1"/>
          <w:w w:val="207"/>
          <w:sz w:val="16"/>
        </w:rPr>
        <w:t>t</w:t>
      </w:r>
      <w:r>
        <w:rPr>
          <w:color w:val="231F20"/>
          <w:w w:val="111"/>
          <w:sz w:val="16"/>
        </w:rPr>
        <w:t>E</w:t>
      </w:r>
      <w:r>
        <w:rPr>
          <w:color w:val="231F20"/>
          <w:sz w:val="16"/>
        </w:rPr>
        <w:t> </w:t>
      </w:r>
      <w:r>
        <w:rPr>
          <w:color w:val="231F20"/>
          <w:spacing w:val="7"/>
          <w:sz w:val="16"/>
        </w:rPr>
        <w:t> </w:t>
      </w:r>
      <w:r>
        <w:rPr>
          <w:color w:val="231F20"/>
          <w:w w:val="92"/>
          <w:sz w:val="20"/>
        </w:rPr>
        <w:t>y</w:t>
      </w:r>
      <w:r>
        <w:rPr>
          <w:color w:val="231F20"/>
          <w:sz w:val="20"/>
        </w:rPr>
        <w:t> </w:t>
      </w:r>
      <w:r>
        <w:rPr>
          <w:color w:val="231F20"/>
          <w:spacing w:val="-10"/>
          <w:sz w:val="20"/>
        </w:rPr>
        <w:t> </w:t>
      </w:r>
      <w:r>
        <w:rPr>
          <w:color w:val="231F20"/>
          <w:spacing w:val="-1"/>
          <w:w w:val="104"/>
          <w:sz w:val="20"/>
        </w:rPr>
        <w:t>d</w:t>
      </w:r>
      <w:r>
        <w:rPr>
          <w:color w:val="231F20"/>
          <w:w w:val="104"/>
          <w:sz w:val="20"/>
        </w:rPr>
        <w:t>e</w:t>
      </w:r>
      <w:r>
        <w:rPr>
          <w:color w:val="231F20"/>
          <w:sz w:val="20"/>
        </w:rPr>
        <w:t> </w:t>
      </w:r>
      <w:r>
        <w:rPr>
          <w:color w:val="231F20"/>
          <w:spacing w:val="-10"/>
          <w:sz w:val="20"/>
        </w:rPr>
        <w:t> </w:t>
      </w:r>
      <w:r>
        <w:rPr>
          <w:color w:val="231F20"/>
          <w:spacing w:val="-1"/>
          <w:w w:val="102"/>
          <w:sz w:val="20"/>
        </w:rPr>
        <w:t>l</w:t>
      </w:r>
      <w:r>
        <w:rPr>
          <w:color w:val="231F20"/>
          <w:w w:val="102"/>
          <w:sz w:val="20"/>
        </w:rPr>
        <w:t>a</w:t>
      </w:r>
      <w:r>
        <w:rPr>
          <w:color w:val="231F20"/>
          <w:sz w:val="20"/>
        </w:rPr>
        <w:t> </w:t>
      </w:r>
      <w:r>
        <w:rPr>
          <w:color w:val="231F20"/>
          <w:spacing w:val="-10"/>
          <w:sz w:val="20"/>
        </w:rPr>
        <w:t> </w:t>
      </w:r>
      <w:r>
        <w:rPr>
          <w:color w:val="231F20"/>
          <w:w w:val="102"/>
          <w:sz w:val="20"/>
        </w:rPr>
        <w:t>filosofía</w:t>
      </w:r>
      <w:r>
        <w:rPr>
          <w:color w:val="231F20"/>
          <w:sz w:val="20"/>
        </w:rPr>
        <w:t> </w:t>
      </w:r>
      <w:r>
        <w:rPr>
          <w:color w:val="231F20"/>
          <w:spacing w:val="-11"/>
          <w:sz w:val="20"/>
        </w:rPr>
        <w:t> </w:t>
      </w:r>
      <w:r>
        <w:rPr>
          <w:color w:val="231F20"/>
          <w:spacing w:val="-1"/>
          <w:w w:val="102"/>
          <w:sz w:val="20"/>
        </w:rPr>
        <w:t>queda</w:t>
      </w:r>
      <w:r>
        <w:rPr>
          <w:color w:val="231F20"/>
          <w:spacing w:val="-7"/>
          <w:w w:val="102"/>
          <w:sz w:val="20"/>
        </w:rPr>
        <w:t>r</w:t>
      </w:r>
      <w:r>
        <w:rPr>
          <w:color w:val="231F20"/>
          <w:w w:val="105"/>
          <w:sz w:val="20"/>
        </w:rPr>
        <w:t>on</w:t>
      </w:r>
      <w:r>
        <w:rPr>
          <w:color w:val="231F20"/>
          <w:sz w:val="20"/>
        </w:rPr>
        <w:t> </w:t>
      </w:r>
      <w:r>
        <w:rPr>
          <w:color w:val="231F20"/>
          <w:spacing w:val="-10"/>
          <w:sz w:val="20"/>
        </w:rPr>
        <w:t> </w:t>
      </w:r>
      <w:r>
        <w:rPr>
          <w:color w:val="231F20"/>
          <w:w w:val="95"/>
          <w:sz w:val="20"/>
        </w:rPr>
        <w:t>se</w:t>
      </w:r>
      <w:r>
        <w:rPr>
          <w:color w:val="231F20"/>
          <w:sz w:val="20"/>
        </w:rPr>
        <w:t>- </w:t>
      </w:r>
      <w:r>
        <w:rPr>
          <w:color w:val="231F20"/>
          <w:w w:val="105"/>
          <w:sz w:val="20"/>
        </w:rPr>
        <w:t>parados,</w:t>
      </w:r>
      <w:r>
        <w:rPr>
          <w:color w:val="231F20"/>
          <w:spacing w:val="-12"/>
          <w:w w:val="105"/>
          <w:sz w:val="20"/>
        </w:rPr>
        <w:t> </w:t>
      </w:r>
      <w:r>
        <w:rPr>
          <w:i/>
          <w:color w:val="231F20"/>
          <w:w w:val="105"/>
          <w:sz w:val="20"/>
        </w:rPr>
        <w:t>logos</w:t>
      </w:r>
      <w:r>
        <w:rPr>
          <w:i/>
          <w:color w:val="231F20"/>
          <w:spacing w:val="-12"/>
          <w:w w:val="105"/>
          <w:sz w:val="20"/>
        </w:rPr>
        <w:t> </w:t>
      </w:r>
      <w:r>
        <w:rPr>
          <w:i/>
          <w:color w:val="231F20"/>
          <w:w w:val="105"/>
          <w:sz w:val="20"/>
        </w:rPr>
        <w:t>y</w:t>
      </w:r>
      <w:r>
        <w:rPr>
          <w:i/>
          <w:color w:val="231F20"/>
          <w:spacing w:val="-12"/>
          <w:w w:val="105"/>
          <w:sz w:val="20"/>
        </w:rPr>
        <w:t> </w:t>
      </w:r>
      <w:r>
        <w:rPr>
          <w:i/>
          <w:color w:val="231F20"/>
          <w:w w:val="105"/>
          <w:sz w:val="20"/>
        </w:rPr>
        <w:t>mimesis</w:t>
      </w:r>
      <w:r>
        <w:rPr>
          <w:i/>
          <w:color w:val="231F20"/>
          <w:spacing w:val="-12"/>
          <w:w w:val="105"/>
          <w:sz w:val="20"/>
        </w:rPr>
        <w:t> </w:t>
      </w:r>
      <w:r>
        <w:rPr>
          <w:color w:val="231F20"/>
          <w:w w:val="105"/>
          <w:sz w:val="20"/>
        </w:rPr>
        <w:t>parecen</w:t>
      </w:r>
      <w:r>
        <w:rPr>
          <w:color w:val="231F20"/>
          <w:spacing w:val="-12"/>
          <w:w w:val="105"/>
          <w:sz w:val="20"/>
        </w:rPr>
        <w:t> </w:t>
      </w:r>
      <w:r>
        <w:rPr>
          <w:color w:val="231F20"/>
          <w:w w:val="105"/>
          <w:sz w:val="20"/>
        </w:rPr>
        <w:t>irreconciliables.</w:t>
      </w:r>
      <w:r>
        <w:rPr>
          <w:color w:val="231F20"/>
          <w:spacing w:val="-12"/>
          <w:w w:val="105"/>
          <w:sz w:val="20"/>
        </w:rPr>
        <w:t> </w:t>
      </w:r>
      <w:r>
        <w:rPr>
          <w:color w:val="231F20"/>
          <w:spacing w:val="-7"/>
          <w:w w:val="105"/>
          <w:sz w:val="20"/>
        </w:rPr>
        <w:t>Pero</w:t>
      </w:r>
      <w:r>
        <w:rPr>
          <w:color w:val="231F20"/>
          <w:spacing w:val="-12"/>
          <w:w w:val="105"/>
          <w:sz w:val="20"/>
        </w:rPr>
        <w:t> </w:t>
      </w:r>
      <w:r>
        <w:rPr>
          <w:color w:val="231F20"/>
          <w:w w:val="105"/>
          <w:sz w:val="20"/>
        </w:rPr>
        <w:t>algunos</w:t>
      </w:r>
      <w:r>
        <w:rPr>
          <w:color w:val="231F20"/>
          <w:spacing w:val="-12"/>
          <w:w w:val="105"/>
          <w:sz w:val="20"/>
        </w:rPr>
        <w:t> </w:t>
      </w:r>
      <w:r>
        <w:rPr>
          <w:color w:val="231F20"/>
          <w:w w:val="105"/>
          <w:sz w:val="20"/>
        </w:rPr>
        <w:t>filósofos</w:t>
      </w:r>
    </w:p>
    <w:p>
      <w:pPr>
        <w:pStyle w:val="BodyText"/>
        <w:spacing w:line="307" w:lineRule="auto" w:before="49"/>
        <w:ind w:left="117" w:right="114"/>
        <w:jc w:val="both"/>
      </w:pPr>
      <w:r>
        <w:rPr>
          <w:color w:val="231F20"/>
        </w:rPr>
        <w:t>contemporáneos recurren a la literatura en un intento por destruir esa distinción rigurosa entre razón y pasión, correlativa a la de filosofía y lite- ratura. sin embargo, debemos preguntarnos ¿por qué  consideramos que en  las  creaciones  artísticas  está  ausente  el  pensamiento?,  y sobre todo</w:t>
      </w:r>
    </w:p>
    <w:p>
      <w:pPr>
        <w:pStyle w:val="BodyText"/>
        <w:spacing w:line="307" w:lineRule="auto"/>
        <w:ind w:left="117" w:right="114"/>
        <w:jc w:val="both"/>
      </w:pPr>
      <w:r>
        <w:rPr>
          <w:color w:val="231F20"/>
        </w:rPr>
        <w:t>¿qué se está entendiendo por pensamiento?, ¿acaso esa razón moderna y desvitalizada</w:t>
      </w:r>
      <w:r>
        <w:rPr>
          <w:color w:val="231F20"/>
          <w:spacing w:val="-17"/>
        </w:rPr>
        <w:t> </w:t>
      </w:r>
      <w:r>
        <w:rPr>
          <w:color w:val="231F20"/>
        </w:rPr>
        <w:t>que</w:t>
      </w:r>
      <w:r>
        <w:rPr>
          <w:color w:val="231F20"/>
          <w:spacing w:val="-18"/>
        </w:rPr>
        <w:t> </w:t>
      </w:r>
      <w:r>
        <w:rPr>
          <w:color w:val="231F20"/>
        </w:rPr>
        <w:t>separó</w:t>
      </w:r>
      <w:r>
        <w:rPr>
          <w:color w:val="231F20"/>
          <w:spacing w:val="-18"/>
        </w:rPr>
        <w:t> </w:t>
      </w:r>
      <w:r>
        <w:rPr>
          <w:i/>
          <w:color w:val="231F20"/>
          <w:spacing w:val="-3"/>
        </w:rPr>
        <w:t>res</w:t>
      </w:r>
      <w:r>
        <w:rPr>
          <w:i/>
          <w:color w:val="231F20"/>
          <w:spacing w:val="-18"/>
        </w:rPr>
        <w:t> </w:t>
      </w:r>
      <w:r>
        <w:rPr>
          <w:i/>
          <w:color w:val="231F20"/>
        </w:rPr>
        <w:t>pensantte</w:t>
      </w:r>
      <w:r>
        <w:rPr>
          <w:i/>
          <w:color w:val="231F20"/>
          <w:spacing w:val="-18"/>
        </w:rPr>
        <w:t> </w:t>
      </w:r>
      <w:r>
        <w:rPr>
          <w:color w:val="231F20"/>
        </w:rPr>
        <w:t>y</w:t>
      </w:r>
      <w:r>
        <w:rPr>
          <w:color w:val="231F20"/>
          <w:spacing w:val="-18"/>
        </w:rPr>
        <w:t> </w:t>
      </w:r>
      <w:r>
        <w:rPr>
          <w:i/>
          <w:color w:val="231F20"/>
          <w:spacing w:val="-3"/>
        </w:rPr>
        <w:t>res</w:t>
      </w:r>
      <w:r>
        <w:rPr>
          <w:i/>
          <w:color w:val="231F20"/>
          <w:spacing w:val="-18"/>
        </w:rPr>
        <w:t> </w:t>
      </w:r>
      <w:r>
        <w:rPr>
          <w:i/>
          <w:color w:val="231F20"/>
        </w:rPr>
        <w:t>exttensa</w:t>
      </w:r>
      <w:r>
        <w:rPr>
          <w:color w:val="231F20"/>
        </w:rPr>
        <w:t>?,</w:t>
      </w:r>
      <w:r>
        <w:rPr>
          <w:color w:val="231F20"/>
          <w:spacing w:val="-18"/>
        </w:rPr>
        <w:t> </w:t>
      </w:r>
      <w:r>
        <w:rPr>
          <w:color w:val="231F20"/>
        </w:rPr>
        <w:t>¿no</w:t>
      </w:r>
      <w:r>
        <w:rPr>
          <w:color w:val="231F20"/>
          <w:spacing w:val="-18"/>
        </w:rPr>
        <w:t> </w:t>
      </w:r>
      <w:r>
        <w:rPr>
          <w:color w:val="231F20"/>
        </w:rPr>
        <w:t>hay</w:t>
      </w:r>
      <w:r>
        <w:rPr>
          <w:color w:val="231F20"/>
          <w:spacing w:val="-18"/>
        </w:rPr>
        <w:t> </w:t>
      </w:r>
      <w:r>
        <w:rPr>
          <w:color w:val="231F20"/>
        </w:rPr>
        <w:t>que</w:t>
      </w:r>
      <w:r>
        <w:rPr>
          <w:color w:val="231F20"/>
          <w:spacing w:val="-18"/>
        </w:rPr>
        <w:t> </w:t>
      </w:r>
      <w:r>
        <w:rPr>
          <w:color w:val="231F20"/>
        </w:rPr>
        <w:t>reconocer que la pasión y el deseo mueven el  </w:t>
      </w:r>
      <w:r>
        <w:rPr>
          <w:color w:val="231F20"/>
          <w:spacing w:val="41"/>
        </w:rPr>
        <w:t> </w:t>
      </w:r>
      <w:r>
        <w:rPr>
          <w:color w:val="231F20"/>
        </w:rPr>
        <w:t>pensamiento?</w:t>
      </w:r>
    </w:p>
    <w:p>
      <w:pPr>
        <w:pStyle w:val="BodyText"/>
        <w:spacing w:line="307" w:lineRule="auto"/>
        <w:ind w:left="117" w:right="114" w:firstLine="396"/>
        <w:jc w:val="both"/>
      </w:pPr>
      <w:r>
        <w:rPr>
          <w:color w:val="231F20"/>
        </w:rPr>
        <w:t>Bataille hizo de su pensamiento un ejercicio artístico, de ahí la di- ficultad de recorrer su obra; él es uno de esos filósofos-artistas que ya anunciara nietzsche. El pensador francés se esforzó por desandar los ca- minos de la subjetividad, sobre todo la subjetividad colectiva llamada por Hegel </w:t>
      </w:r>
      <w:r>
        <w:rPr>
          <w:i/>
          <w:color w:val="231F20"/>
        </w:rPr>
        <w:t>Espírittu absolutto</w:t>
      </w:r>
      <w:r>
        <w:rPr>
          <w:color w:val="231F20"/>
        </w:rPr>
        <w:t>, de ahí que apelara al devenir del deseo como una forma de recobrar la continuidad indiferenciada de la que proviene el hombre; para lo cual es necesario destruir los códigos sociales así como    la subjetividad. Ello no dejará de tener efectos para su concepción del    arte</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particular</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spacing w:val="-3"/>
        </w:rPr>
        <w:t>expresión</w:t>
      </w:r>
      <w:r>
        <w:rPr>
          <w:color w:val="231F20"/>
          <w:spacing w:val="16"/>
        </w:rPr>
        <w:t> </w:t>
      </w:r>
      <w:r>
        <w:rPr>
          <w:color w:val="231F20"/>
        </w:rPr>
        <w:t>filosófica</w:t>
      </w:r>
      <w:r>
        <w:rPr>
          <w:color w:val="231F20"/>
          <w:spacing w:val="16"/>
        </w:rPr>
        <w:t> </w:t>
      </w:r>
      <w:r>
        <w:rPr>
          <w:color w:val="231F20"/>
        </w:rPr>
        <w:t>a</w:t>
      </w:r>
      <w:r>
        <w:rPr>
          <w:color w:val="231F20"/>
          <w:spacing w:val="16"/>
        </w:rPr>
        <w:t> </w:t>
      </w:r>
      <w:r>
        <w:rPr>
          <w:color w:val="231F20"/>
        </w:rPr>
        <w:t>través</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poesía.</w:t>
      </w:r>
    </w:p>
    <w:p>
      <w:pPr>
        <w:pStyle w:val="BodyText"/>
        <w:spacing w:line="307" w:lineRule="auto"/>
        <w:ind w:left="117" w:right="115" w:firstLine="396"/>
        <w:jc w:val="both"/>
      </w:pPr>
      <w:r>
        <w:rPr>
          <w:color w:val="231F20"/>
          <w:spacing w:val="-6"/>
          <w:w w:val="105"/>
        </w:rPr>
        <w:t>Por </w:t>
      </w:r>
      <w:r>
        <w:rPr>
          <w:color w:val="231F20"/>
          <w:w w:val="105"/>
        </w:rPr>
        <w:t>su parte, deleuze y Guattari (dyG) han unido sus talentos –algo inusual</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filosofía–</w:t>
      </w:r>
      <w:r>
        <w:rPr>
          <w:color w:val="231F20"/>
          <w:spacing w:val="-5"/>
          <w:w w:val="105"/>
        </w:rPr>
        <w:t> </w:t>
      </w:r>
      <w:r>
        <w:rPr>
          <w:color w:val="231F20"/>
          <w:w w:val="105"/>
        </w:rPr>
        <w:t>para</w:t>
      </w:r>
      <w:r>
        <w:rPr>
          <w:color w:val="231F20"/>
          <w:spacing w:val="-5"/>
          <w:w w:val="105"/>
        </w:rPr>
        <w:t> </w:t>
      </w:r>
      <w:r>
        <w:rPr>
          <w:color w:val="231F20"/>
          <w:w w:val="105"/>
        </w:rPr>
        <w:t>dar</w:t>
      </w:r>
      <w:r>
        <w:rPr>
          <w:color w:val="231F20"/>
          <w:spacing w:val="-5"/>
          <w:w w:val="105"/>
        </w:rPr>
        <w:t> </w:t>
      </w:r>
      <w:r>
        <w:rPr>
          <w:color w:val="231F20"/>
          <w:w w:val="105"/>
        </w:rPr>
        <w:t>cuenta</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máquinas</w:t>
      </w:r>
      <w:r>
        <w:rPr>
          <w:color w:val="231F20"/>
          <w:spacing w:val="-5"/>
          <w:w w:val="105"/>
        </w:rPr>
        <w:t> </w:t>
      </w:r>
      <w:r>
        <w:rPr>
          <w:color w:val="231F20"/>
          <w:w w:val="105"/>
        </w:rPr>
        <w:t>deseantes</w:t>
      </w:r>
      <w:r>
        <w:rPr>
          <w:color w:val="231F20"/>
          <w:spacing w:val="-4"/>
          <w:w w:val="105"/>
        </w:rPr>
        <w:t> </w:t>
      </w:r>
      <w:r>
        <w:rPr>
          <w:color w:val="231F20"/>
          <w:w w:val="105"/>
        </w:rPr>
        <w:t>que habitan</w:t>
      </w:r>
      <w:r>
        <w:rPr>
          <w:color w:val="231F20"/>
          <w:spacing w:val="-4"/>
          <w:w w:val="105"/>
        </w:rPr>
        <w:t> </w:t>
      </w:r>
      <w:r>
        <w:rPr>
          <w:color w:val="231F20"/>
          <w:w w:val="105"/>
        </w:rPr>
        <w:t>el</w:t>
      </w:r>
      <w:r>
        <w:rPr>
          <w:color w:val="231F20"/>
          <w:spacing w:val="-4"/>
          <w:w w:val="105"/>
        </w:rPr>
        <w:t> </w:t>
      </w:r>
      <w:r>
        <w:rPr>
          <w:color w:val="231F20"/>
          <w:w w:val="105"/>
        </w:rPr>
        <w:t>inconsciente,</w:t>
      </w:r>
      <w:r>
        <w:rPr>
          <w:color w:val="231F20"/>
          <w:spacing w:val="-4"/>
          <w:w w:val="105"/>
        </w:rPr>
        <w:t> </w:t>
      </w:r>
      <w:r>
        <w:rPr>
          <w:color w:val="231F20"/>
          <w:w w:val="105"/>
        </w:rPr>
        <w:t>lejos</w:t>
      </w:r>
      <w:r>
        <w:rPr>
          <w:color w:val="231F20"/>
          <w:spacing w:val="-4"/>
          <w:w w:val="105"/>
        </w:rPr>
        <w:t> </w:t>
      </w:r>
      <w:r>
        <w:rPr>
          <w:color w:val="231F20"/>
          <w:w w:val="105"/>
        </w:rPr>
        <w:t>de</w:t>
      </w:r>
      <w:r>
        <w:rPr>
          <w:color w:val="231F20"/>
          <w:spacing w:val="-4"/>
          <w:w w:val="105"/>
        </w:rPr>
        <w:t> </w:t>
      </w:r>
      <w:r>
        <w:rPr>
          <w:color w:val="231F20"/>
          <w:w w:val="105"/>
        </w:rPr>
        <w:t>tener</w:t>
      </w:r>
      <w:r>
        <w:rPr>
          <w:color w:val="231F20"/>
          <w:spacing w:val="-4"/>
          <w:w w:val="105"/>
        </w:rPr>
        <w:t> </w:t>
      </w:r>
      <w:r>
        <w:rPr>
          <w:color w:val="231F20"/>
          <w:w w:val="105"/>
        </w:rPr>
        <w:t>un</w:t>
      </w:r>
      <w:r>
        <w:rPr>
          <w:color w:val="231F20"/>
          <w:spacing w:val="-4"/>
          <w:w w:val="105"/>
        </w:rPr>
        <w:t> </w:t>
      </w:r>
      <w:r>
        <w:rPr>
          <w:color w:val="231F20"/>
          <w:w w:val="105"/>
        </w:rPr>
        <w:t>contenido</w:t>
      </w:r>
      <w:r>
        <w:rPr>
          <w:color w:val="231F20"/>
          <w:spacing w:val="-4"/>
          <w:w w:val="105"/>
        </w:rPr>
        <w:t> </w:t>
      </w:r>
      <w:r>
        <w:rPr>
          <w:color w:val="231F20"/>
          <w:w w:val="105"/>
        </w:rPr>
        <w:t>dado</w:t>
      </w:r>
      <w:r>
        <w:rPr>
          <w:color w:val="231F20"/>
          <w:spacing w:val="-4"/>
          <w:w w:val="105"/>
        </w:rPr>
        <w:t> </w:t>
      </w:r>
      <w:r>
        <w:rPr>
          <w:i/>
          <w:color w:val="231F20"/>
          <w:w w:val="105"/>
        </w:rPr>
        <w:t>a</w:t>
      </w:r>
      <w:r>
        <w:rPr>
          <w:i/>
          <w:color w:val="231F20"/>
          <w:spacing w:val="-4"/>
          <w:w w:val="105"/>
        </w:rPr>
        <w:t> </w:t>
      </w:r>
      <w:r>
        <w:rPr>
          <w:i/>
          <w:color w:val="231F20"/>
          <w:w w:val="105"/>
        </w:rPr>
        <w:t>priori</w:t>
      </w:r>
      <w:r>
        <w:rPr>
          <w:color w:val="231F20"/>
          <w:w w:val="105"/>
        </w:rPr>
        <w:t>,</w:t>
      </w:r>
      <w:r>
        <w:rPr>
          <w:color w:val="231F20"/>
          <w:spacing w:val="-4"/>
          <w:w w:val="105"/>
        </w:rPr>
        <w:t> </w:t>
      </w:r>
      <w:r>
        <w:rPr>
          <w:color w:val="231F20"/>
          <w:w w:val="105"/>
        </w:rPr>
        <w:t>están configuradas por los significados que el ámbito social injerta en ellas, conformándolas según las necesidades políticas de cada sociedad; </w:t>
      </w:r>
      <w:r>
        <w:rPr>
          <w:color w:val="231F20"/>
          <w:spacing w:val="22"/>
          <w:w w:val="105"/>
        </w:rPr>
        <w:t> </w:t>
      </w:r>
      <w:r>
        <w:rPr>
          <w:color w:val="231F20"/>
          <w:w w:val="105"/>
        </w:rPr>
        <w:t>con</w:t>
      </w:r>
    </w:p>
    <w:p>
      <w:pPr>
        <w:spacing w:after="0" w:line="307" w:lineRule="auto"/>
        <w:jc w:val="both"/>
        <w:sectPr>
          <w:headerReference w:type="even" r:id="rId84"/>
          <w:headerReference w:type="default" r:id="rId85"/>
          <w:pgSz w:w="8510" w:h="12190"/>
          <w:pgMar w:header="659" w:footer="0" w:top="960" w:bottom="280" w:left="960" w:right="960"/>
          <w:pgNumType w:start="124"/>
        </w:sectPr>
      </w:pPr>
    </w:p>
    <w:p>
      <w:pPr>
        <w:pStyle w:val="BodyText"/>
      </w:pPr>
    </w:p>
    <w:p>
      <w:pPr>
        <w:pStyle w:val="BodyText"/>
        <w:spacing w:before="4"/>
        <w:rPr>
          <w:sz w:val="19"/>
        </w:rPr>
      </w:pPr>
    </w:p>
    <w:p>
      <w:pPr>
        <w:pStyle w:val="BodyText"/>
        <w:spacing w:line="307" w:lineRule="auto" w:before="64"/>
        <w:ind w:left="117" w:right="115"/>
        <w:jc w:val="both"/>
      </w:pPr>
      <w:r>
        <w:rPr>
          <w:color w:val="231F20"/>
        </w:rPr>
        <w:t>ello se niega el devenir del deseo y su tendencia al intercambio maquíni- co. Esto tendrá consecuencias para la concepción artística de dyG, pero    no debe sorprendernos que su ejercicio filosófico termine abogando por  el arte; todo lo contrario, su pensamiento y sus conceptos han sido inspi- rados por las obras literarias de </w:t>
      </w:r>
      <w:r>
        <w:rPr>
          <w:color w:val="231F20"/>
          <w:spacing w:val="-2"/>
        </w:rPr>
        <w:t>Proust </w:t>
      </w:r>
      <w:r>
        <w:rPr>
          <w:color w:val="231F20"/>
        </w:rPr>
        <w:t>y  </w:t>
      </w:r>
      <w:r>
        <w:rPr>
          <w:color w:val="231F20"/>
          <w:spacing w:val="28"/>
        </w:rPr>
        <w:t> </w:t>
      </w:r>
      <w:r>
        <w:rPr>
          <w:color w:val="231F20"/>
        </w:rPr>
        <w:t>Kafka.</w:t>
      </w:r>
    </w:p>
    <w:p>
      <w:pPr>
        <w:pStyle w:val="BodyText"/>
        <w:spacing w:before="7"/>
        <w:rPr>
          <w:sz w:val="25"/>
        </w:rPr>
      </w:pPr>
    </w:p>
    <w:p>
      <w:pPr>
        <w:pStyle w:val="Heading4"/>
      </w:pPr>
      <w:r>
        <w:rPr>
          <w:color w:val="231F20"/>
          <w:w w:val="110"/>
        </w:rPr>
        <w:t>El deseo animal y el devenir en Bataille</w:t>
      </w:r>
    </w:p>
    <w:p>
      <w:pPr>
        <w:pStyle w:val="BodyText"/>
        <w:rPr>
          <w:rFonts w:ascii="Times New Roman"/>
          <w:b/>
        </w:rPr>
      </w:pPr>
    </w:p>
    <w:p>
      <w:pPr>
        <w:pStyle w:val="BodyText"/>
        <w:spacing w:line="307" w:lineRule="auto" w:before="134"/>
        <w:ind w:left="117" w:right="114"/>
        <w:jc w:val="both"/>
      </w:pPr>
      <w:r>
        <w:rPr>
          <w:color w:val="231F20"/>
          <w:w w:val="105"/>
        </w:rPr>
        <w:t>desde</w:t>
      </w:r>
      <w:r>
        <w:rPr>
          <w:color w:val="231F20"/>
          <w:spacing w:val="-5"/>
          <w:w w:val="105"/>
        </w:rPr>
        <w:t> </w:t>
      </w:r>
      <w:r>
        <w:rPr>
          <w:color w:val="231F20"/>
          <w:w w:val="105"/>
        </w:rPr>
        <w:t>la</w:t>
      </w:r>
      <w:r>
        <w:rPr>
          <w:color w:val="231F20"/>
          <w:spacing w:val="-5"/>
          <w:w w:val="105"/>
        </w:rPr>
        <w:t> </w:t>
      </w:r>
      <w:r>
        <w:rPr>
          <w:color w:val="231F20"/>
          <w:w w:val="105"/>
        </w:rPr>
        <w:t>perspectiva</w:t>
      </w:r>
      <w:r>
        <w:rPr>
          <w:color w:val="231F20"/>
          <w:spacing w:val="-5"/>
          <w:w w:val="105"/>
        </w:rPr>
        <w:t> </w:t>
      </w:r>
      <w:r>
        <w:rPr>
          <w:color w:val="231F20"/>
          <w:w w:val="105"/>
        </w:rPr>
        <w:t>de</w:t>
      </w:r>
      <w:r>
        <w:rPr>
          <w:color w:val="231F20"/>
          <w:spacing w:val="-5"/>
          <w:w w:val="105"/>
        </w:rPr>
        <w:t> </w:t>
      </w:r>
      <w:r>
        <w:rPr>
          <w:color w:val="231F20"/>
          <w:w w:val="105"/>
        </w:rPr>
        <w:t>Bataille,</w:t>
      </w:r>
      <w:r>
        <w:rPr>
          <w:color w:val="231F20"/>
          <w:spacing w:val="-5"/>
          <w:w w:val="105"/>
        </w:rPr>
        <w:t> </w:t>
      </w:r>
      <w:r>
        <w:rPr>
          <w:color w:val="231F20"/>
          <w:w w:val="105"/>
        </w:rPr>
        <w:t>el</w:t>
      </w:r>
      <w:r>
        <w:rPr>
          <w:color w:val="231F20"/>
          <w:spacing w:val="-5"/>
          <w:w w:val="105"/>
        </w:rPr>
        <w:t> </w:t>
      </w:r>
      <w:r>
        <w:rPr>
          <w:color w:val="231F20"/>
          <w:w w:val="105"/>
        </w:rPr>
        <w:t>deseo</w:t>
      </w:r>
      <w:r>
        <w:rPr>
          <w:color w:val="231F20"/>
          <w:spacing w:val="-5"/>
          <w:w w:val="105"/>
        </w:rPr>
        <w:t> </w:t>
      </w:r>
      <w:r>
        <w:rPr>
          <w:color w:val="231F20"/>
          <w:w w:val="105"/>
        </w:rPr>
        <w:t>humano</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ha</w:t>
      </w:r>
      <w:r>
        <w:rPr>
          <w:color w:val="231F20"/>
          <w:spacing w:val="-5"/>
          <w:w w:val="105"/>
        </w:rPr>
        <w:t> </w:t>
      </w:r>
      <w:r>
        <w:rPr>
          <w:color w:val="231F20"/>
          <w:w w:val="105"/>
        </w:rPr>
        <w:t>creado</w:t>
      </w:r>
      <w:r>
        <w:rPr>
          <w:color w:val="231F20"/>
          <w:spacing w:val="-5"/>
          <w:w w:val="105"/>
        </w:rPr>
        <w:t> </w:t>
      </w:r>
      <w:r>
        <w:rPr>
          <w:color w:val="231F20"/>
          <w:w w:val="105"/>
        </w:rPr>
        <w:t>la historia;</w:t>
      </w:r>
      <w:r>
        <w:rPr>
          <w:color w:val="231F20"/>
          <w:spacing w:val="-11"/>
          <w:w w:val="105"/>
        </w:rPr>
        <w:t> </w:t>
      </w:r>
      <w:r>
        <w:rPr>
          <w:color w:val="231F20"/>
          <w:w w:val="105"/>
        </w:rPr>
        <w:t>el</w:t>
      </w:r>
      <w:r>
        <w:rPr>
          <w:color w:val="231F20"/>
          <w:spacing w:val="-12"/>
          <w:w w:val="105"/>
        </w:rPr>
        <w:t> </w:t>
      </w:r>
      <w:r>
        <w:rPr>
          <w:color w:val="231F20"/>
          <w:w w:val="105"/>
        </w:rPr>
        <w:t>animal</w:t>
      </w:r>
      <w:r>
        <w:rPr>
          <w:color w:val="231F20"/>
          <w:spacing w:val="-12"/>
          <w:w w:val="105"/>
        </w:rPr>
        <w:t> </w:t>
      </w:r>
      <w:r>
        <w:rPr>
          <w:color w:val="231F20"/>
          <w:w w:val="105"/>
        </w:rPr>
        <w:t>tiene</w:t>
      </w:r>
      <w:r>
        <w:rPr>
          <w:color w:val="231F20"/>
          <w:spacing w:val="-12"/>
          <w:w w:val="105"/>
        </w:rPr>
        <w:t> </w:t>
      </w:r>
      <w:r>
        <w:rPr>
          <w:color w:val="231F20"/>
          <w:w w:val="105"/>
        </w:rPr>
        <w:t>deseos</w:t>
      </w:r>
      <w:r>
        <w:rPr>
          <w:color w:val="231F20"/>
          <w:spacing w:val="-12"/>
          <w:w w:val="105"/>
        </w:rPr>
        <w:t> </w:t>
      </w:r>
      <w:r>
        <w:rPr>
          <w:color w:val="231F20"/>
          <w:w w:val="105"/>
        </w:rPr>
        <w:t>naturales</w:t>
      </w:r>
      <w:r>
        <w:rPr>
          <w:color w:val="231F20"/>
          <w:spacing w:val="-11"/>
          <w:w w:val="105"/>
        </w:rPr>
        <w:t> </w:t>
      </w:r>
      <w:r>
        <w:rPr>
          <w:color w:val="231F20"/>
          <w:spacing w:val="-4"/>
          <w:w w:val="105"/>
        </w:rPr>
        <w:t>(comer,</w:t>
      </w:r>
      <w:r>
        <w:rPr>
          <w:color w:val="231F20"/>
          <w:spacing w:val="-12"/>
          <w:w w:val="105"/>
        </w:rPr>
        <w:t> </w:t>
      </w:r>
      <w:r>
        <w:rPr>
          <w:color w:val="231F20"/>
          <w:w w:val="105"/>
        </w:rPr>
        <w:t>beber</w:t>
      </w:r>
      <w:r>
        <w:rPr>
          <w:color w:val="231F20"/>
          <w:spacing w:val="-12"/>
          <w:w w:val="105"/>
        </w:rPr>
        <w:t> </w:t>
      </w:r>
      <w:r>
        <w:rPr>
          <w:color w:val="231F20"/>
          <w:w w:val="105"/>
        </w:rPr>
        <w:t>o</w:t>
      </w:r>
      <w:r>
        <w:rPr>
          <w:color w:val="231F20"/>
          <w:spacing w:val="-12"/>
          <w:w w:val="105"/>
        </w:rPr>
        <w:t> </w:t>
      </w:r>
      <w:r>
        <w:rPr>
          <w:color w:val="231F20"/>
          <w:w w:val="105"/>
        </w:rPr>
        <w:t>reproducirse), pero</w:t>
      </w:r>
      <w:r>
        <w:rPr>
          <w:color w:val="231F20"/>
          <w:spacing w:val="-4"/>
          <w:w w:val="105"/>
        </w:rPr>
        <w:t> </w:t>
      </w:r>
      <w:r>
        <w:rPr>
          <w:color w:val="231F20"/>
          <w:w w:val="105"/>
        </w:rPr>
        <w:t>no</w:t>
      </w:r>
      <w:r>
        <w:rPr>
          <w:color w:val="231F20"/>
          <w:spacing w:val="-4"/>
          <w:w w:val="105"/>
        </w:rPr>
        <w:t> </w:t>
      </w:r>
      <w:r>
        <w:rPr>
          <w:color w:val="231F20"/>
          <w:w w:val="105"/>
        </w:rPr>
        <w:t>desea</w:t>
      </w:r>
      <w:r>
        <w:rPr>
          <w:color w:val="231F20"/>
          <w:spacing w:val="-4"/>
          <w:w w:val="105"/>
        </w:rPr>
        <w:t> </w:t>
      </w:r>
      <w:r>
        <w:rPr>
          <w:color w:val="231F20"/>
          <w:w w:val="105"/>
        </w:rPr>
        <w:t>como</w:t>
      </w:r>
      <w:r>
        <w:rPr>
          <w:color w:val="231F20"/>
          <w:spacing w:val="-4"/>
          <w:w w:val="105"/>
        </w:rPr>
        <w:t> </w:t>
      </w:r>
      <w:r>
        <w:rPr>
          <w:color w:val="231F20"/>
          <w:w w:val="105"/>
        </w:rPr>
        <w:t>lo</w:t>
      </w:r>
      <w:r>
        <w:rPr>
          <w:color w:val="231F20"/>
          <w:spacing w:val="-4"/>
          <w:w w:val="105"/>
        </w:rPr>
        <w:t> </w:t>
      </w:r>
      <w:r>
        <w:rPr>
          <w:color w:val="231F20"/>
          <w:w w:val="105"/>
        </w:rPr>
        <w:t>hace</w:t>
      </w:r>
      <w:r>
        <w:rPr>
          <w:color w:val="231F20"/>
          <w:spacing w:val="-4"/>
          <w:w w:val="105"/>
        </w:rPr>
        <w:t> </w:t>
      </w:r>
      <w:r>
        <w:rPr>
          <w:color w:val="231F20"/>
          <w:w w:val="105"/>
        </w:rPr>
        <w:t>el</w:t>
      </w:r>
      <w:r>
        <w:rPr>
          <w:color w:val="231F20"/>
          <w:spacing w:val="-4"/>
          <w:w w:val="105"/>
        </w:rPr>
        <w:t> </w:t>
      </w:r>
      <w:r>
        <w:rPr>
          <w:color w:val="231F20"/>
          <w:w w:val="105"/>
        </w:rPr>
        <w:t>hombre.</w:t>
      </w:r>
      <w:r>
        <w:rPr>
          <w:color w:val="231F20"/>
          <w:spacing w:val="-4"/>
          <w:w w:val="105"/>
        </w:rPr>
        <w:t> </w:t>
      </w:r>
      <w:r>
        <w:rPr>
          <w:color w:val="231F20"/>
          <w:w w:val="105"/>
        </w:rPr>
        <w:t>El</w:t>
      </w:r>
      <w:r>
        <w:rPr>
          <w:color w:val="231F20"/>
          <w:spacing w:val="-4"/>
          <w:w w:val="105"/>
        </w:rPr>
        <w:t> </w:t>
      </w:r>
      <w:r>
        <w:rPr>
          <w:color w:val="231F20"/>
          <w:w w:val="105"/>
        </w:rPr>
        <w:t>deseo</w:t>
      </w:r>
      <w:r>
        <w:rPr>
          <w:color w:val="231F20"/>
          <w:spacing w:val="-4"/>
          <w:w w:val="105"/>
        </w:rPr>
        <w:t> </w:t>
      </w:r>
      <w:r>
        <w:rPr>
          <w:color w:val="231F20"/>
          <w:w w:val="105"/>
        </w:rPr>
        <w:t>animal</w:t>
      </w:r>
      <w:r>
        <w:rPr>
          <w:color w:val="231F20"/>
          <w:spacing w:val="-4"/>
          <w:w w:val="105"/>
        </w:rPr>
        <w:t> </w:t>
      </w:r>
      <w:r>
        <w:rPr>
          <w:color w:val="231F20"/>
          <w:w w:val="105"/>
        </w:rPr>
        <w:t>puede</w:t>
      </w:r>
      <w:r>
        <w:rPr>
          <w:color w:val="231F20"/>
          <w:spacing w:val="-4"/>
          <w:w w:val="105"/>
        </w:rPr>
        <w:t> </w:t>
      </w:r>
      <w:r>
        <w:rPr>
          <w:color w:val="231F20"/>
          <w:w w:val="105"/>
        </w:rPr>
        <w:t>ser</w:t>
      </w:r>
      <w:r>
        <w:rPr>
          <w:color w:val="231F20"/>
          <w:spacing w:val="-4"/>
          <w:w w:val="105"/>
        </w:rPr>
        <w:t> </w:t>
      </w:r>
      <w:r>
        <w:rPr>
          <w:color w:val="231F20"/>
          <w:w w:val="105"/>
        </w:rPr>
        <w:t>satis- fecho por elementos naturales, mientras que el deseo propiamente hu- mano</w:t>
      </w:r>
      <w:r>
        <w:rPr>
          <w:color w:val="231F20"/>
          <w:spacing w:val="-13"/>
          <w:w w:val="105"/>
        </w:rPr>
        <w:t> </w:t>
      </w:r>
      <w:r>
        <w:rPr>
          <w:color w:val="231F20"/>
          <w:w w:val="105"/>
        </w:rPr>
        <w:t>es</w:t>
      </w:r>
      <w:r>
        <w:rPr>
          <w:color w:val="231F20"/>
          <w:spacing w:val="-13"/>
          <w:w w:val="105"/>
        </w:rPr>
        <w:t> </w:t>
      </w:r>
      <w:r>
        <w:rPr>
          <w:color w:val="231F20"/>
          <w:w w:val="105"/>
        </w:rPr>
        <w:t>artificial,</w:t>
      </w:r>
      <w:r>
        <w:rPr>
          <w:color w:val="231F20"/>
          <w:spacing w:val="-12"/>
          <w:w w:val="105"/>
        </w:rPr>
        <w:t> </w:t>
      </w:r>
      <w:r>
        <w:rPr>
          <w:color w:val="231F20"/>
          <w:w w:val="105"/>
        </w:rPr>
        <w:t>porque</w:t>
      </w:r>
      <w:r>
        <w:rPr>
          <w:color w:val="231F20"/>
          <w:spacing w:val="-13"/>
          <w:w w:val="105"/>
        </w:rPr>
        <w:t> </w:t>
      </w:r>
      <w:r>
        <w:rPr>
          <w:color w:val="231F20"/>
          <w:w w:val="105"/>
        </w:rPr>
        <w:t>no</w:t>
      </w:r>
      <w:r>
        <w:rPr>
          <w:color w:val="231F20"/>
          <w:spacing w:val="-13"/>
          <w:w w:val="105"/>
        </w:rPr>
        <w:t> </w:t>
      </w:r>
      <w:r>
        <w:rPr>
          <w:color w:val="231F20"/>
          <w:w w:val="105"/>
        </w:rPr>
        <w:t>hay</w:t>
      </w:r>
      <w:r>
        <w:rPr>
          <w:color w:val="231F20"/>
          <w:spacing w:val="-13"/>
          <w:w w:val="105"/>
        </w:rPr>
        <w:t> </w:t>
      </w:r>
      <w:r>
        <w:rPr>
          <w:color w:val="231F20"/>
          <w:w w:val="105"/>
        </w:rPr>
        <w:t>elemento</w:t>
      </w:r>
      <w:r>
        <w:rPr>
          <w:color w:val="231F20"/>
          <w:spacing w:val="-13"/>
          <w:w w:val="105"/>
        </w:rPr>
        <w:t> </w:t>
      </w:r>
      <w:r>
        <w:rPr>
          <w:color w:val="231F20"/>
          <w:w w:val="105"/>
        </w:rPr>
        <w:t>natural</w:t>
      </w:r>
      <w:r>
        <w:rPr>
          <w:color w:val="231F20"/>
          <w:spacing w:val="-12"/>
          <w:w w:val="105"/>
        </w:rPr>
        <w:t> </w:t>
      </w:r>
      <w:r>
        <w:rPr>
          <w:color w:val="231F20"/>
          <w:w w:val="105"/>
        </w:rPr>
        <w:t>capaz</w:t>
      </w:r>
      <w:r>
        <w:rPr>
          <w:color w:val="231F20"/>
          <w:spacing w:val="-13"/>
          <w:w w:val="105"/>
        </w:rPr>
        <w:t> </w:t>
      </w:r>
      <w:r>
        <w:rPr>
          <w:color w:val="231F20"/>
          <w:w w:val="105"/>
        </w:rPr>
        <w:t>de</w:t>
      </w:r>
      <w:r>
        <w:rPr>
          <w:color w:val="231F20"/>
          <w:spacing w:val="-13"/>
          <w:w w:val="105"/>
        </w:rPr>
        <w:t> </w:t>
      </w:r>
      <w:r>
        <w:rPr>
          <w:color w:val="231F20"/>
          <w:w w:val="105"/>
        </w:rPr>
        <w:t>satisfacerlo. </w:t>
      </w:r>
      <w:r>
        <w:rPr>
          <w:color w:val="231F20"/>
          <w:spacing w:val="-27"/>
          <w:w w:val="207"/>
        </w:rPr>
        <w:t>t</w:t>
      </w:r>
      <w:r>
        <w:rPr>
          <w:color w:val="231F20"/>
          <w:spacing w:val="-1"/>
          <w:w w:val="102"/>
        </w:rPr>
        <w:t>a</w:t>
      </w:r>
      <w:r>
        <w:rPr>
          <w:color w:val="231F20"/>
          <w:w w:val="102"/>
        </w:rPr>
        <w:t>l</w:t>
      </w:r>
      <w:r>
        <w:rPr>
          <w:color w:val="231F20"/>
          <w:spacing w:val="10"/>
        </w:rPr>
        <w:t> </w:t>
      </w:r>
      <w:r>
        <w:rPr>
          <w:color w:val="231F20"/>
          <w:spacing w:val="-1"/>
          <w:w w:val="101"/>
        </w:rPr>
        <w:t>dese</w:t>
      </w:r>
      <w:r>
        <w:rPr>
          <w:color w:val="231F20"/>
          <w:w w:val="101"/>
        </w:rPr>
        <w:t>o</w:t>
      </w:r>
      <w:r>
        <w:rPr>
          <w:color w:val="231F20"/>
          <w:spacing w:val="11"/>
        </w:rPr>
        <w:t> </w:t>
      </w:r>
      <w:r>
        <w:rPr>
          <w:color w:val="231F20"/>
          <w:w w:val="98"/>
        </w:rPr>
        <w:t>busca</w:t>
      </w:r>
      <w:r>
        <w:rPr>
          <w:color w:val="231F20"/>
          <w:spacing w:val="10"/>
        </w:rPr>
        <w:t> </w:t>
      </w:r>
      <w:r>
        <w:rPr>
          <w:color w:val="231F20"/>
          <w:spacing w:val="-1"/>
          <w:w w:val="103"/>
        </w:rPr>
        <w:t>e</w:t>
      </w:r>
      <w:r>
        <w:rPr>
          <w:color w:val="231F20"/>
          <w:w w:val="103"/>
        </w:rPr>
        <w:t>l</w:t>
      </w:r>
      <w:r>
        <w:rPr>
          <w:color w:val="231F20"/>
          <w:spacing w:val="10"/>
        </w:rPr>
        <w:t> </w:t>
      </w:r>
      <w:r>
        <w:rPr>
          <w:color w:val="231F20"/>
          <w:spacing w:val="-8"/>
          <w:w w:val="100"/>
        </w:rPr>
        <w:t>r</w:t>
      </w:r>
      <w:r>
        <w:rPr>
          <w:color w:val="231F20"/>
          <w:spacing w:val="-1"/>
          <w:w w:val="103"/>
        </w:rPr>
        <w:t>econocimient</w:t>
      </w:r>
      <w:r>
        <w:rPr>
          <w:color w:val="231F20"/>
          <w:w w:val="103"/>
        </w:rPr>
        <w:t>o</w:t>
      </w:r>
      <w:r>
        <w:rPr>
          <w:color w:val="231F20"/>
          <w:spacing w:val="11"/>
        </w:rPr>
        <w:t> </w:t>
      </w:r>
      <w:r>
        <w:rPr>
          <w:color w:val="231F20"/>
          <w:spacing w:val="-1"/>
          <w:w w:val="104"/>
        </w:rPr>
        <w:t>d</w:t>
      </w:r>
      <w:r>
        <w:rPr>
          <w:color w:val="231F20"/>
          <w:w w:val="104"/>
        </w:rPr>
        <w:t>e</w:t>
      </w:r>
      <w:r>
        <w:rPr>
          <w:color w:val="231F20"/>
          <w:spacing w:val="10"/>
        </w:rPr>
        <w:t> </w:t>
      </w:r>
      <w:r>
        <w:rPr>
          <w:color w:val="231F20"/>
          <w:w w:val="94"/>
        </w:rPr>
        <w:t>sus</w:t>
      </w:r>
      <w:r>
        <w:rPr>
          <w:color w:val="231F20"/>
          <w:spacing w:val="10"/>
        </w:rPr>
        <w:t> </w:t>
      </w:r>
      <w:r>
        <w:rPr>
          <w:color w:val="231F20"/>
          <w:w w:val="104"/>
        </w:rPr>
        <w:t>congéne</w:t>
      </w:r>
      <w:r>
        <w:rPr>
          <w:color w:val="231F20"/>
          <w:spacing w:val="-8"/>
          <w:w w:val="104"/>
        </w:rPr>
        <w:t>r</w:t>
      </w:r>
      <w:r>
        <w:rPr>
          <w:color w:val="231F20"/>
          <w:w w:val="102"/>
        </w:rPr>
        <w:t>es.</w:t>
      </w:r>
    </w:p>
    <w:p>
      <w:pPr>
        <w:pStyle w:val="BodyText"/>
        <w:spacing w:line="307" w:lineRule="auto"/>
        <w:ind w:left="117" w:right="115" w:firstLine="396"/>
        <w:jc w:val="both"/>
      </w:pPr>
      <w:r>
        <w:rPr>
          <w:color w:val="231F20"/>
          <w:w w:val="105"/>
        </w:rPr>
        <w:t>El</w:t>
      </w:r>
      <w:r>
        <w:rPr>
          <w:color w:val="231F20"/>
          <w:spacing w:val="-27"/>
          <w:w w:val="105"/>
        </w:rPr>
        <w:t> </w:t>
      </w:r>
      <w:r>
        <w:rPr>
          <w:color w:val="231F20"/>
          <w:w w:val="105"/>
        </w:rPr>
        <w:t>deseo</w:t>
      </w:r>
      <w:r>
        <w:rPr>
          <w:color w:val="231F20"/>
          <w:spacing w:val="-27"/>
          <w:w w:val="105"/>
        </w:rPr>
        <w:t> </w:t>
      </w:r>
      <w:r>
        <w:rPr>
          <w:color w:val="231F20"/>
          <w:w w:val="105"/>
        </w:rPr>
        <w:t>humano</w:t>
      </w:r>
      <w:r>
        <w:rPr>
          <w:color w:val="231F20"/>
          <w:spacing w:val="-27"/>
          <w:w w:val="105"/>
        </w:rPr>
        <w:t> </w:t>
      </w:r>
      <w:r>
        <w:rPr>
          <w:color w:val="231F20"/>
          <w:w w:val="105"/>
        </w:rPr>
        <w:t>constituye</w:t>
      </w:r>
      <w:r>
        <w:rPr>
          <w:color w:val="231F20"/>
          <w:spacing w:val="-27"/>
          <w:w w:val="105"/>
        </w:rPr>
        <w:t> </w:t>
      </w:r>
      <w:r>
        <w:rPr>
          <w:color w:val="231F20"/>
          <w:w w:val="105"/>
        </w:rPr>
        <w:t>una</w:t>
      </w:r>
      <w:r>
        <w:rPr>
          <w:color w:val="231F20"/>
          <w:spacing w:val="-27"/>
          <w:w w:val="105"/>
        </w:rPr>
        <w:t> </w:t>
      </w:r>
      <w:r>
        <w:rPr>
          <w:color w:val="231F20"/>
          <w:w w:val="105"/>
        </w:rPr>
        <w:t>vanagloria,</w:t>
      </w:r>
      <w:r>
        <w:rPr>
          <w:color w:val="231F20"/>
          <w:spacing w:val="-28"/>
          <w:w w:val="105"/>
        </w:rPr>
        <w:t> </w:t>
      </w:r>
      <w:r>
        <w:rPr>
          <w:color w:val="231F20"/>
          <w:w w:val="105"/>
        </w:rPr>
        <w:t>pues</w:t>
      </w:r>
      <w:r>
        <w:rPr>
          <w:color w:val="231F20"/>
          <w:spacing w:val="-27"/>
          <w:w w:val="105"/>
        </w:rPr>
        <w:t> </w:t>
      </w:r>
      <w:r>
        <w:rPr>
          <w:color w:val="231F20"/>
          <w:w w:val="105"/>
        </w:rPr>
        <w:t>es</w:t>
      </w:r>
      <w:r>
        <w:rPr>
          <w:color w:val="231F20"/>
          <w:spacing w:val="-27"/>
          <w:w w:val="105"/>
        </w:rPr>
        <w:t> </w:t>
      </w:r>
      <w:r>
        <w:rPr>
          <w:color w:val="231F20"/>
          <w:w w:val="105"/>
        </w:rPr>
        <w:t>innecesario</w:t>
      </w:r>
      <w:r>
        <w:rPr>
          <w:color w:val="231F20"/>
          <w:spacing w:val="-27"/>
          <w:w w:val="105"/>
        </w:rPr>
        <w:t> </w:t>
      </w:r>
      <w:r>
        <w:rPr>
          <w:color w:val="231F20"/>
          <w:w w:val="105"/>
        </w:rPr>
        <w:t>para el ser biológico. El </w:t>
      </w:r>
      <w:r>
        <w:rPr>
          <w:color w:val="231F20"/>
          <w:spacing w:val="-2"/>
          <w:w w:val="105"/>
        </w:rPr>
        <w:t>hombre </w:t>
      </w:r>
      <w:r>
        <w:rPr>
          <w:color w:val="231F20"/>
          <w:w w:val="105"/>
        </w:rPr>
        <w:t>se podría satisfacer solamente de</w:t>
      </w:r>
      <w:r>
        <w:rPr>
          <w:color w:val="231F20"/>
          <w:spacing w:val="-26"/>
          <w:w w:val="105"/>
        </w:rPr>
        <w:t> </w:t>
      </w:r>
      <w:r>
        <w:rPr>
          <w:color w:val="231F20"/>
          <w:w w:val="105"/>
        </w:rPr>
        <w:t>elementos que se encuentran en la naturaleza, pero el deseo de reconocimiento es el que lo ha llevado a arriesgar su vida en una lucha por obtener presti- </w:t>
      </w:r>
      <w:r>
        <w:rPr>
          <w:color w:val="231F20"/>
          <w:w w:val="110"/>
        </w:rPr>
        <w:t>gio.</w:t>
      </w:r>
      <w:r>
        <w:rPr>
          <w:color w:val="231F20"/>
          <w:spacing w:val="15"/>
        </w:rPr>
        <w:t> </w:t>
      </w:r>
      <w:r>
        <w:rPr>
          <w:color w:val="231F20"/>
          <w:w w:val="238"/>
        </w:rPr>
        <w:t>l</w:t>
      </w:r>
      <w:r>
        <w:rPr>
          <w:color w:val="231F20"/>
          <w:spacing w:val="-1"/>
          <w:w w:val="95"/>
        </w:rPr>
        <w:t>a</w:t>
      </w:r>
      <w:r>
        <w:rPr>
          <w:color w:val="231F20"/>
          <w:w w:val="95"/>
        </w:rPr>
        <w:t>s</w:t>
      </w:r>
      <w:r>
        <w:rPr>
          <w:color w:val="231F20"/>
          <w:spacing w:val="16"/>
        </w:rPr>
        <w:t> </w:t>
      </w:r>
      <w:r>
        <w:rPr>
          <w:color w:val="231F20"/>
          <w:w w:val="104"/>
        </w:rPr>
        <w:t>gue</w:t>
      </w:r>
      <w:r>
        <w:rPr>
          <w:color w:val="231F20"/>
          <w:spacing w:val="3"/>
          <w:w w:val="104"/>
        </w:rPr>
        <w:t>r</w:t>
      </w:r>
      <w:r>
        <w:rPr>
          <w:color w:val="231F20"/>
          <w:w w:val="96"/>
        </w:rPr>
        <w:t>ras</w:t>
      </w:r>
      <w:r>
        <w:rPr>
          <w:color w:val="231F20"/>
          <w:spacing w:val="16"/>
        </w:rPr>
        <w:t> </w:t>
      </w:r>
      <w:r>
        <w:rPr>
          <w:color w:val="231F20"/>
          <w:w w:val="92"/>
        </w:rPr>
        <w:t>y</w:t>
      </w:r>
      <w:r>
        <w:rPr>
          <w:color w:val="231F20"/>
          <w:spacing w:val="16"/>
        </w:rPr>
        <w:t> </w:t>
      </w:r>
      <w:r>
        <w:rPr>
          <w:color w:val="231F20"/>
          <w:spacing w:val="-8"/>
          <w:w w:val="100"/>
        </w:rPr>
        <w:t>r</w:t>
      </w:r>
      <w:r>
        <w:rPr>
          <w:color w:val="231F20"/>
          <w:spacing w:val="-1"/>
          <w:w w:val="100"/>
        </w:rPr>
        <w:t>evolucione</w:t>
      </w:r>
      <w:r>
        <w:rPr>
          <w:color w:val="231F20"/>
          <w:w w:val="100"/>
        </w:rPr>
        <w:t>s</w:t>
      </w:r>
      <w:r>
        <w:rPr>
          <w:color w:val="231F20"/>
          <w:spacing w:val="16"/>
        </w:rPr>
        <w:t> </w:t>
      </w:r>
      <w:r>
        <w:rPr>
          <w:color w:val="231F20"/>
          <w:spacing w:val="-1"/>
          <w:w w:val="105"/>
        </w:rPr>
        <w:t>ha</w:t>
      </w:r>
      <w:r>
        <w:rPr>
          <w:color w:val="231F20"/>
          <w:w w:val="105"/>
        </w:rPr>
        <w:t>n</w:t>
      </w:r>
      <w:r>
        <w:rPr>
          <w:color w:val="231F20"/>
          <w:spacing w:val="16"/>
        </w:rPr>
        <w:t> </w:t>
      </w:r>
      <w:r>
        <w:rPr>
          <w:color w:val="231F20"/>
          <w:w w:val="101"/>
        </w:rPr>
        <w:t>sido</w:t>
      </w:r>
      <w:r>
        <w:rPr>
          <w:color w:val="231F20"/>
          <w:spacing w:val="16"/>
        </w:rPr>
        <w:t> </w:t>
      </w:r>
      <w:r>
        <w:rPr>
          <w:color w:val="231F20"/>
          <w:w w:val="104"/>
        </w:rPr>
        <w:t>p</w:t>
      </w:r>
      <w:r>
        <w:rPr>
          <w:color w:val="231F20"/>
          <w:spacing w:val="-8"/>
          <w:w w:val="104"/>
        </w:rPr>
        <w:t>r</w:t>
      </w:r>
      <w:r>
        <w:rPr>
          <w:color w:val="231F20"/>
          <w:w w:val="101"/>
        </w:rPr>
        <w:t>omovidas</w:t>
      </w:r>
      <w:r>
        <w:rPr>
          <w:color w:val="231F20"/>
          <w:spacing w:val="15"/>
        </w:rPr>
        <w:t> </w:t>
      </w:r>
      <w:r>
        <w:rPr>
          <w:color w:val="231F20"/>
          <w:spacing w:val="-1"/>
          <w:w w:val="104"/>
        </w:rPr>
        <w:t>po</w:t>
      </w:r>
      <w:r>
        <w:rPr>
          <w:color w:val="231F20"/>
          <w:w w:val="104"/>
        </w:rPr>
        <w:t>r</w:t>
      </w:r>
      <w:r>
        <w:rPr>
          <w:color w:val="231F20"/>
          <w:spacing w:val="16"/>
        </w:rPr>
        <w:t> </w:t>
      </w:r>
      <w:r>
        <w:rPr>
          <w:color w:val="231F20"/>
          <w:spacing w:val="-1"/>
          <w:w w:val="97"/>
        </w:rPr>
        <w:t>es</w:t>
      </w:r>
      <w:r>
        <w:rPr>
          <w:color w:val="231F20"/>
          <w:w w:val="97"/>
        </w:rPr>
        <w:t>e</w:t>
      </w:r>
      <w:r>
        <w:rPr>
          <w:color w:val="231F20"/>
          <w:spacing w:val="16"/>
        </w:rPr>
        <w:t> </w:t>
      </w:r>
      <w:r>
        <w:rPr>
          <w:color w:val="231F20"/>
          <w:spacing w:val="-1"/>
          <w:w w:val="101"/>
        </w:rPr>
        <w:t>dese</w:t>
      </w:r>
      <w:r>
        <w:rPr>
          <w:color w:val="231F20"/>
          <w:w w:val="101"/>
        </w:rPr>
        <w:t>o</w:t>
      </w:r>
      <w:r>
        <w:rPr>
          <w:color w:val="231F20"/>
          <w:spacing w:val="16"/>
        </w:rPr>
        <w:t> </w:t>
      </w:r>
      <w:r>
        <w:rPr>
          <w:color w:val="231F20"/>
          <w:w w:val="104"/>
        </w:rPr>
        <w:t>p</w:t>
      </w:r>
      <w:r>
        <w:rPr>
          <w:color w:val="231F20"/>
          <w:spacing w:val="-8"/>
          <w:w w:val="104"/>
        </w:rPr>
        <w:t>r</w:t>
      </w:r>
      <w:r>
        <w:rPr>
          <w:color w:val="231F20"/>
          <w:w w:val="101"/>
        </w:rPr>
        <w:t>e</w:t>
      </w:r>
      <w:r>
        <w:rPr>
          <w:color w:val="231F20"/>
        </w:rPr>
        <w:t>- </w:t>
      </w:r>
      <w:r>
        <w:rPr>
          <w:color w:val="231F20"/>
          <w:w w:val="105"/>
        </w:rPr>
        <w:t>suntuoso,</w:t>
      </w:r>
      <w:r>
        <w:rPr>
          <w:color w:val="231F20"/>
          <w:spacing w:val="-17"/>
          <w:w w:val="105"/>
        </w:rPr>
        <w:t> </w:t>
      </w:r>
      <w:r>
        <w:rPr>
          <w:color w:val="231F20"/>
          <w:w w:val="105"/>
        </w:rPr>
        <w:t>consistente</w:t>
      </w:r>
      <w:r>
        <w:rPr>
          <w:color w:val="231F20"/>
          <w:spacing w:val="-17"/>
          <w:w w:val="105"/>
        </w:rPr>
        <w:t> </w:t>
      </w:r>
      <w:r>
        <w:rPr>
          <w:color w:val="231F20"/>
          <w:w w:val="105"/>
        </w:rPr>
        <w:t>en</w:t>
      </w:r>
      <w:r>
        <w:rPr>
          <w:color w:val="231F20"/>
          <w:spacing w:val="-17"/>
          <w:w w:val="105"/>
        </w:rPr>
        <w:t> </w:t>
      </w:r>
      <w:r>
        <w:rPr>
          <w:color w:val="231F20"/>
          <w:w w:val="105"/>
        </w:rPr>
        <w:t>tener</w:t>
      </w:r>
      <w:r>
        <w:rPr>
          <w:color w:val="231F20"/>
          <w:spacing w:val="-17"/>
          <w:w w:val="105"/>
        </w:rPr>
        <w:t> </w:t>
      </w:r>
      <w:r>
        <w:rPr>
          <w:color w:val="231F20"/>
          <w:w w:val="105"/>
        </w:rPr>
        <w:t>un</w:t>
      </w:r>
      <w:r>
        <w:rPr>
          <w:color w:val="231F20"/>
          <w:spacing w:val="-17"/>
          <w:w w:val="105"/>
        </w:rPr>
        <w:t> </w:t>
      </w:r>
      <w:r>
        <w:rPr>
          <w:color w:val="231F20"/>
          <w:w w:val="105"/>
        </w:rPr>
        <w:t>valor</w:t>
      </w:r>
      <w:r>
        <w:rPr>
          <w:color w:val="231F20"/>
          <w:spacing w:val="-17"/>
          <w:w w:val="105"/>
        </w:rPr>
        <w:t> </w:t>
      </w:r>
      <w:r>
        <w:rPr>
          <w:color w:val="231F20"/>
          <w:w w:val="105"/>
        </w:rPr>
        <w:t>para</w:t>
      </w:r>
      <w:r>
        <w:rPr>
          <w:color w:val="231F20"/>
          <w:spacing w:val="-17"/>
          <w:w w:val="105"/>
        </w:rPr>
        <w:t> </w:t>
      </w:r>
      <w:r>
        <w:rPr>
          <w:color w:val="231F20"/>
          <w:w w:val="105"/>
        </w:rPr>
        <w:t>sus</w:t>
      </w:r>
      <w:r>
        <w:rPr>
          <w:color w:val="231F20"/>
          <w:spacing w:val="-17"/>
          <w:w w:val="105"/>
        </w:rPr>
        <w:t> </w:t>
      </w:r>
      <w:r>
        <w:rPr>
          <w:color w:val="231F20"/>
          <w:w w:val="105"/>
        </w:rPr>
        <w:t>semejantes.</w:t>
      </w:r>
    </w:p>
    <w:p>
      <w:pPr>
        <w:pStyle w:val="BodyText"/>
        <w:spacing w:line="307" w:lineRule="auto"/>
        <w:ind w:left="117" w:right="114" w:firstLine="396"/>
        <w:jc w:val="both"/>
      </w:pPr>
      <w:r>
        <w:rPr>
          <w:color w:val="231F20"/>
          <w:w w:val="105"/>
        </w:rPr>
        <w:t>El deseo de reconocimiento ha sacado al ser humano de la conti- </w:t>
      </w:r>
      <w:r>
        <w:rPr>
          <w:color w:val="231F20"/>
          <w:spacing w:val="-1"/>
          <w:w w:val="104"/>
        </w:rPr>
        <w:t>nuida</w:t>
      </w:r>
      <w:r>
        <w:rPr>
          <w:color w:val="231F20"/>
          <w:w w:val="104"/>
        </w:rPr>
        <w:t>d</w:t>
      </w:r>
      <w:r>
        <w:rPr>
          <w:color w:val="231F20"/>
          <w:spacing w:val="11"/>
        </w:rPr>
        <w:t> </w:t>
      </w:r>
      <w:r>
        <w:rPr>
          <w:color w:val="231F20"/>
          <w:w w:val="92"/>
        </w:rPr>
        <w:t>y</w:t>
      </w:r>
      <w:r>
        <w:rPr>
          <w:color w:val="231F20"/>
          <w:spacing w:val="11"/>
        </w:rPr>
        <w:t> </w:t>
      </w:r>
      <w:r>
        <w:rPr>
          <w:color w:val="231F20"/>
          <w:spacing w:val="-1"/>
          <w:w w:val="104"/>
        </w:rPr>
        <w:t>l</w:t>
      </w:r>
      <w:r>
        <w:rPr>
          <w:color w:val="231F20"/>
          <w:w w:val="104"/>
        </w:rPr>
        <w:t>o</w:t>
      </w:r>
      <w:r>
        <w:rPr>
          <w:color w:val="231F20"/>
          <w:spacing w:val="11"/>
        </w:rPr>
        <w:t> </w:t>
      </w:r>
      <w:r>
        <w:rPr>
          <w:color w:val="231F20"/>
          <w:spacing w:val="-1"/>
          <w:w w:val="104"/>
        </w:rPr>
        <w:t>h</w:t>
      </w:r>
      <w:r>
        <w:rPr>
          <w:color w:val="231F20"/>
          <w:w w:val="104"/>
        </w:rPr>
        <w:t>a</w:t>
      </w:r>
      <w:r>
        <w:rPr>
          <w:color w:val="231F20"/>
          <w:spacing w:val="11"/>
        </w:rPr>
        <w:t> </w:t>
      </w:r>
      <w:r>
        <w:rPr>
          <w:color w:val="231F20"/>
          <w:spacing w:val="-1"/>
          <w:w w:val="102"/>
        </w:rPr>
        <w:t>llevad</w:t>
      </w:r>
      <w:r>
        <w:rPr>
          <w:color w:val="231F20"/>
          <w:w w:val="102"/>
        </w:rPr>
        <w:t>o</w:t>
      </w:r>
      <w:r>
        <w:rPr>
          <w:color w:val="231F20"/>
          <w:spacing w:val="11"/>
        </w:rPr>
        <w:t> </w:t>
      </w:r>
      <w:r>
        <w:rPr>
          <w:color w:val="231F20"/>
          <w:w w:val="101"/>
        </w:rPr>
        <w:t>a</w:t>
      </w:r>
      <w:r>
        <w:rPr>
          <w:color w:val="231F20"/>
          <w:spacing w:val="11"/>
        </w:rPr>
        <w:t> </w:t>
      </w:r>
      <w:r>
        <w:rPr>
          <w:color w:val="231F20"/>
          <w:spacing w:val="-1"/>
          <w:w w:val="102"/>
        </w:rPr>
        <w:t>l</w:t>
      </w:r>
      <w:r>
        <w:rPr>
          <w:color w:val="231F20"/>
          <w:w w:val="102"/>
        </w:rPr>
        <w:t>a</w:t>
      </w:r>
      <w:r>
        <w:rPr>
          <w:color w:val="231F20"/>
          <w:spacing w:val="11"/>
        </w:rPr>
        <w:t> </w:t>
      </w:r>
      <w:r>
        <w:rPr>
          <w:color w:val="231F20"/>
          <w:w w:val="99"/>
        </w:rPr>
        <w:t>c</w:t>
      </w:r>
      <w:r>
        <w:rPr>
          <w:color w:val="231F20"/>
          <w:spacing w:val="-8"/>
          <w:w w:val="99"/>
        </w:rPr>
        <w:t>r</w:t>
      </w:r>
      <w:r>
        <w:rPr>
          <w:color w:val="231F20"/>
          <w:spacing w:val="-1"/>
          <w:w w:val="102"/>
        </w:rPr>
        <w:t>eació</w:t>
      </w:r>
      <w:r>
        <w:rPr>
          <w:color w:val="231F20"/>
          <w:w w:val="102"/>
        </w:rPr>
        <w:t>n</w:t>
      </w:r>
      <w:r>
        <w:rPr>
          <w:color w:val="231F20"/>
          <w:spacing w:val="11"/>
        </w:rPr>
        <w:t> </w:t>
      </w:r>
      <w:r>
        <w:rPr>
          <w:color w:val="231F20"/>
          <w:spacing w:val="-1"/>
          <w:w w:val="104"/>
        </w:rPr>
        <w:t>d</w:t>
      </w:r>
      <w:r>
        <w:rPr>
          <w:color w:val="231F20"/>
          <w:w w:val="104"/>
        </w:rPr>
        <w:t>e</w:t>
      </w:r>
      <w:r>
        <w:rPr>
          <w:color w:val="231F20"/>
          <w:spacing w:val="11"/>
        </w:rPr>
        <w:t> </w:t>
      </w:r>
      <w:r>
        <w:rPr>
          <w:color w:val="231F20"/>
          <w:w w:val="104"/>
        </w:rPr>
        <w:t>un</w:t>
      </w:r>
      <w:r>
        <w:rPr>
          <w:color w:val="231F20"/>
          <w:spacing w:val="11"/>
        </w:rPr>
        <w:t> </w:t>
      </w:r>
      <w:r>
        <w:rPr>
          <w:color w:val="231F20"/>
          <w:spacing w:val="-1"/>
          <w:w w:val="104"/>
        </w:rPr>
        <w:t>mund</w:t>
      </w:r>
      <w:r>
        <w:rPr>
          <w:color w:val="231F20"/>
          <w:w w:val="104"/>
        </w:rPr>
        <w:t>o</w:t>
      </w:r>
      <w:r>
        <w:rPr>
          <w:color w:val="231F20"/>
          <w:spacing w:val="11"/>
        </w:rPr>
        <w:t> </w:t>
      </w:r>
      <w:r>
        <w:rPr>
          <w:color w:val="231F20"/>
          <w:spacing w:val="-1"/>
          <w:w w:val="106"/>
        </w:rPr>
        <w:t>humano</w:t>
      </w:r>
      <w:r>
        <w:rPr>
          <w:color w:val="231F20"/>
          <w:w w:val="106"/>
        </w:rPr>
        <w:t>.</w:t>
      </w:r>
      <w:r>
        <w:rPr>
          <w:color w:val="231F20"/>
          <w:spacing w:val="12"/>
        </w:rPr>
        <w:t> </w:t>
      </w:r>
      <w:r>
        <w:rPr>
          <w:color w:val="231F20"/>
          <w:w w:val="238"/>
        </w:rPr>
        <w:t>l</w:t>
      </w:r>
      <w:r>
        <w:rPr>
          <w:color w:val="231F20"/>
          <w:w w:val="101"/>
        </w:rPr>
        <w:t>a</w:t>
      </w:r>
      <w:r>
        <w:rPr>
          <w:color w:val="231F20"/>
          <w:spacing w:val="11"/>
        </w:rPr>
        <w:t> </w:t>
      </w:r>
      <w:r>
        <w:rPr>
          <w:color w:val="231F20"/>
          <w:w w:val="103"/>
        </w:rPr>
        <w:t>continu</w:t>
      </w:r>
      <w:r>
        <w:rPr>
          <w:color w:val="231F20"/>
          <w:spacing w:val="-1"/>
          <w:w w:val="103"/>
        </w:rPr>
        <w:t>i</w:t>
      </w:r>
      <w:r>
        <w:rPr>
          <w:color w:val="231F20"/>
        </w:rPr>
        <w:t>- </w:t>
      </w:r>
      <w:r>
        <w:rPr>
          <w:color w:val="231F20"/>
          <w:w w:val="105"/>
        </w:rPr>
        <w:t>dad</w:t>
      </w:r>
      <w:r>
        <w:rPr>
          <w:color w:val="231F20"/>
          <w:spacing w:val="-12"/>
          <w:w w:val="105"/>
        </w:rPr>
        <w:t> </w:t>
      </w:r>
      <w:r>
        <w:rPr>
          <w:color w:val="231F20"/>
          <w:w w:val="105"/>
        </w:rPr>
        <w:t>constituye</w:t>
      </w:r>
      <w:r>
        <w:rPr>
          <w:color w:val="231F20"/>
          <w:spacing w:val="-12"/>
          <w:w w:val="105"/>
        </w:rPr>
        <w:t> </w:t>
      </w:r>
      <w:r>
        <w:rPr>
          <w:color w:val="231F20"/>
          <w:w w:val="105"/>
        </w:rPr>
        <w:t>un</w:t>
      </w:r>
      <w:r>
        <w:rPr>
          <w:color w:val="231F20"/>
          <w:spacing w:val="-12"/>
          <w:w w:val="105"/>
        </w:rPr>
        <w:t> </w:t>
      </w:r>
      <w:r>
        <w:rPr>
          <w:color w:val="231F20"/>
          <w:w w:val="105"/>
        </w:rPr>
        <w:t>estrato</w:t>
      </w:r>
      <w:r>
        <w:rPr>
          <w:color w:val="231F20"/>
          <w:spacing w:val="-12"/>
          <w:w w:val="105"/>
        </w:rPr>
        <w:t> </w:t>
      </w:r>
      <w:r>
        <w:rPr>
          <w:color w:val="231F20"/>
          <w:w w:val="105"/>
        </w:rPr>
        <w:t>indiferenciado;</w:t>
      </w:r>
      <w:r>
        <w:rPr>
          <w:color w:val="231F20"/>
          <w:spacing w:val="-12"/>
          <w:w w:val="105"/>
        </w:rPr>
        <w:t> </w:t>
      </w:r>
      <w:r>
        <w:rPr>
          <w:color w:val="231F20"/>
          <w:w w:val="105"/>
        </w:rPr>
        <w:t>“todo</w:t>
      </w:r>
      <w:r>
        <w:rPr>
          <w:color w:val="231F20"/>
          <w:spacing w:val="-13"/>
          <w:w w:val="105"/>
        </w:rPr>
        <w:t> </w:t>
      </w:r>
      <w:r>
        <w:rPr>
          <w:color w:val="231F20"/>
          <w:w w:val="105"/>
        </w:rPr>
        <w:t>animal</w:t>
      </w:r>
      <w:r>
        <w:rPr>
          <w:color w:val="231F20"/>
          <w:spacing w:val="-12"/>
          <w:w w:val="105"/>
        </w:rPr>
        <w:t> </w:t>
      </w:r>
      <w:r>
        <w:rPr>
          <w:color w:val="231F20"/>
          <w:w w:val="105"/>
        </w:rPr>
        <w:t>está</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mundo como el agua dentro del agua” (Bataille, 1981:22), es </w:t>
      </w:r>
      <w:r>
        <w:rPr>
          <w:color w:val="231F20"/>
          <w:spacing w:val="-5"/>
          <w:w w:val="105"/>
        </w:rPr>
        <w:t>decir, </w:t>
      </w:r>
      <w:r>
        <w:rPr>
          <w:color w:val="231F20"/>
          <w:w w:val="105"/>
        </w:rPr>
        <w:t>dentro del agua no hay cortes ni separación, por tanto, no se pueden distinguir entes ni objetos; la continuidad la constituye el uno-todo. desde esta perspectiva,</w:t>
      </w:r>
      <w:r>
        <w:rPr>
          <w:color w:val="231F20"/>
          <w:spacing w:val="-12"/>
          <w:w w:val="105"/>
        </w:rPr>
        <w:t> </w:t>
      </w:r>
      <w:r>
        <w:rPr>
          <w:color w:val="231F20"/>
          <w:w w:val="105"/>
        </w:rPr>
        <w:t>el</w:t>
      </w:r>
      <w:r>
        <w:rPr>
          <w:color w:val="231F20"/>
          <w:spacing w:val="-12"/>
          <w:w w:val="105"/>
        </w:rPr>
        <w:t> </w:t>
      </w:r>
      <w:r>
        <w:rPr>
          <w:color w:val="231F20"/>
          <w:w w:val="105"/>
        </w:rPr>
        <w:t>animal</w:t>
      </w:r>
      <w:r>
        <w:rPr>
          <w:color w:val="231F20"/>
          <w:spacing w:val="-12"/>
          <w:w w:val="105"/>
        </w:rPr>
        <w:t> </w:t>
      </w:r>
      <w:r>
        <w:rPr>
          <w:color w:val="231F20"/>
          <w:w w:val="105"/>
        </w:rPr>
        <w:t>vive</w:t>
      </w:r>
      <w:r>
        <w:rPr>
          <w:color w:val="231F20"/>
          <w:spacing w:val="-12"/>
          <w:w w:val="105"/>
        </w:rPr>
        <w:t> </w:t>
      </w:r>
      <w:r>
        <w:rPr>
          <w:color w:val="231F20"/>
          <w:w w:val="105"/>
        </w:rPr>
        <w:t>dentro</w:t>
      </w:r>
      <w:r>
        <w:rPr>
          <w:color w:val="231F20"/>
          <w:spacing w:val="-12"/>
          <w:w w:val="105"/>
        </w:rPr>
        <w:t> </w:t>
      </w:r>
      <w:r>
        <w:rPr>
          <w:color w:val="231F20"/>
          <w:w w:val="105"/>
        </w:rPr>
        <w:t>del</w:t>
      </w:r>
      <w:r>
        <w:rPr>
          <w:color w:val="231F20"/>
          <w:spacing w:val="-12"/>
          <w:w w:val="105"/>
        </w:rPr>
        <w:t> </w:t>
      </w:r>
      <w:r>
        <w:rPr>
          <w:color w:val="231F20"/>
          <w:w w:val="105"/>
        </w:rPr>
        <w:t>encadenamiento</w:t>
      </w:r>
      <w:r>
        <w:rPr>
          <w:color w:val="231F20"/>
          <w:spacing w:val="-12"/>
          <w:w w:val="105"/>
        </w:rPr>
        <w:t> </w:t>
      </w:r>
      <w:r>
        <w:rPr>
          <w:color w:val="231F20"/>
          <w:w w:val="105"/>
        </w:rPr>
        <w:t>ciego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fuer- zas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naturaleza,</w:t>
      </w:r>
      <w:r>
        <w:rPr>
          <w:color w:val="231F20"/>
          <w:spacing w:val="-16"/>
          <w:w w:val="105"/>
        </w:rPr>
        <w:t> </w:t>
      </w:r>
      <w:r>
        <w:rPr>
          <w:color w:val="231F20"/>
          <w:w w:val="105"/>
        </w:rPr>
        <w:t>pues</w:t>
      </w:r>
      <w:r>
        <w:rPr>
          <w:color w:val="231F20"/>
          <w:spacing w:val="-17"/>
          <w:w w:val="105"/>
        </w:rPr>
        <w:t> </w:t>
      </w:r>
      <w:r>
        <w:rPr>
          <w:color w:val="231F20"/>
          <w:w w:val="105"/>
        </w:rPr>
        <w:t>en</w:t>
      </w:r>
      <w:r>
        <w:rPr>
          <w:color w:val="231F20"/>
          <w:spacing w:val="-17"/>
          <w:w w:val="105"/>
        </w:rPr>
        <w:t> </w:t>
      </w:r>
      <w:r>
        <w:rPr>
          <w:color w:val="231F20"/>
          <w:w w:val="105"/>
        </w:rPr>
        <w:t>lo</w:t>
      </w:r>
      <w:r>
        <w:rPr>
          <w:color w:val="231F20"/>
          <w:spacing w:val="-17"/>
          <w:w w:val="105"/>
        </w:rPr>
        <w:t> </w:t>
      </w:r>
      <w:r>
        <w:rPr>
          <w:color w:val="231F20"/>
          <w:w w:val="105"/>
        </w:rPr>
        <w:t>indiferenciado</w:t>
      </w:r>
      <w:r>
        <w:rPr>
          <w:color w:val="231F20"/>
          <w:spacing w:val="-17"/>
          <w:w w:val="105"/>
        </w:rPr>
        <w:t> </w:t>
      </w:r>
      <w:r>
        <w:rPr>
          <w:color w:val="231F20"/>
          <w:w w:val="105"/>
        </w:rPr>
        <w:t>no</w:t>
      </w:r>
      <w:r>
        <w:rPr>
          <w:color w:val="231F20"/>
          <w:spacing w:val="-17"/>
          <w:w w:val="105"/>
        </w:rPr>
        <w:t> </w:t>
      </w:r>
      <w:r>
        <w:rPr>
          <w:color w:val="231F20"/>
          <w:w w:val="105"/>
        </w:rPr>
        <w:t>hay</w:t>
      </w:r>
      <w:r>
        <w:rPr>
          <w:color w:val="231F20"/>
          <w:spacing w:val="-17"/>
          <w:w w:val="105"/>
        </w:rPr>
        <w:t> </w:t>
      </w:r>
      <w:r>
        <w:rPr>
          <w:color w:val="231F20"/>
          <w:w w:val="105"/>
        </w:rPr>
        <w:t>fracturas</w:t>
      </w:r>
      <w:r>
        <w:rPr>
          <w:color w:val="231F20"/>
          <w:spacing w:val="-18"/>
          <w:w w:val="105"/>
        </w:rPr>
        <w:t> </w:t>
      </w:r>
      <w:r>
        <w:rPr>
          <w:color w:val="231F20"/>
          <w:w w:val="105"/>
        </w:rPr>
        <w:t>ni</w:t>
      </w:r>
      <w:r>
        <w:rPr>
          <w:color w:val="231F20"/>
          <w:spacing w:val="-17"/>
          <w:w w:val="105"/>
        </w:rPr>
        <w:t> </w:t>
      </w:r>
      <w:r>
        <w:rPr>
          <w:color w:val="231F20"/>
          <w:w w:val="105"/>
        </w:rPr>
        <w:t>fisuras. El uno-todo constituye un cuerpo sin órganos (cso), es pura potencia sin</w:t>
      </w:r>
      <w:r>
        <w:rPr>
          <w:color w:val="231F20"/>
          <w:spacing w:val="-3"/>
          <w:w w:val="105"/>
        </w:rPr>
        <w:t> </w:t>
      </w:r>
      <w:r>
        <w:rPr>
          <w:color w:val="231F20"/>
          <w:w w:val="105"/>
        </w:rPr>
        <w:t>forma.</w:t>
      </w:r>
    </w:p>
    <w:p>
      <w:pPr>
        <w:pStyle w:val="BodyText"/>
        <w:spacing w:line="307" w:lineRule="auto"/>
        <w:ind w:left="117" w:right="115" w:firstLine="396"/>
        <w:jc w:val="both"/>
      </w:pPr>
      <w:r>
        <w:rPr>
          <w:color w:val="231F20"/>
          <w:w w:val="105"/>
        </w:rPr>
        <w:t>no obstante, el hombre en cuanto ser biológico pertenece a lo in- diferenciado, pero gracias a su inteligencia ha logrado salir de la conti-</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nuidad,</w:t>
      </w:r>
      <w:r>
        <w:rPr>
          <w:color w:val="231F20"/>
          <w:spacing w:val="-4"/>
          <w:w w:val="105"/>
        </w:rPr>
        <w:t> </w:t>
      </w:r>
      <w:r>
        <w:rPr>
          <w:color w:val="231F20"/>
          <w:w w:val="105"/>
        </w:rPr>
        <w:t>por</w:t>
      </w:r>
      <w:r>
        <w:rPr>
          <w:color w:val="231F20"/>
          <w:spacing w:val="-5"/>
          <w:w w:val="105"/>
        </w:rPr>
        <w:t> </w:t>
      </w:r>
      <w:r>
        <w:rPr>
          <w:color w:val="231F20"/>
          <w:w w:val="105"/>
        </w:rPr>
        <w:t>ello</w:t>
      </w:r>
      <w:r>
        <w:rPr>
          <w:color w:val="231F20"/>
          <w:spacing w:val="-5"/>
          <w:w w:val="105"/>
        </w:rPr>
        <w:t> </w:t>
      </w:r>
      <w:r>
        <w:rPr>
          <w:color w:val="231F20"/>
          <w:w w:val="105"/>
        </w:rPr>
        <w:t>vive</w:t>
      </w:r>
      <w:r>
        <w:rPr>
          <w:color w:val="231F20"/>
          <w:spacing w:val="-5"/>
          <w:w w:val="105"/>
        </w:rPr>
        <w:t> </w:t>
      </w: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mundo</w:t>
      </w:r>
      <w:r>
        <w:rPr>
          <w:color w:val="231F20"/>
          <w:spacing w:val="-5"/>
          <w:w w:val="105"/>
        </w:rPr>
        <w:t> </w:t>
      </w:r>
      <w:r>
        <w:rPr>
          <w:color w:val="231F20"/>
          <w:w w:val="105"/>
        </w:rPr>
        <w:t>fracturado,</w:t>
      </w:r>
      <w:r>
        <w:rPr>
          <w:color w:val="231F20"/>
          <w:spacing w:val="-6"/>
          <w:w w:val="105"/>
        </w:rPr>
        <w:t> </w:t>
      </w:r>
      <w:r>
        <w:rPr>
          <w:color w:val="231F20"/>
          <w:w w:val="105"/>
        </w:rPr>
        <w:t>donde</w:t>
      </w:r>
      <w:r>
        <w:rPr>
          <w:color w:val="231F20"/>
          <w:spacing w:val="-4"/>
          <w:w w:val="105"/>
        </w:rPr>
        <w:t> </w:t>
      </w:r>
      <w:r>
        <w:rPr>
          <w:color w:val="231F20"/>
          <w:w w:val="105"/>
        </w:rPr>
        <w:t>los</w:t>
      </w:r>
      <w:r>
        <w:rPr>
          <w:color w:val="231F20"/>
          <w:spacing w:val="-5"/>
          <w:w w:val="105"/>
        </w:rPr>
        <w:t> </w:t>
      </w:r>
      <w:r>
        <w:rPr>
          <w:color w:val="231F20"/>
          <w:w w:val="105"/>
        </w:rPr>
        <w:t>entes</w:t>
      </w:r>
      <w:r>
        <w:rPr>
          <w:color w:val="231F20"/>
          <w:spacing w:val="-5"/>
          <w:w w:val="105"/>
        </w:rPr>
        <w:t> </w:t>
      </w:r>
      <w:r>
        <w:rPr>
          <w:color w:val="231F20"/>
          <w:w w:val="105"/>
        </w:rPr>
        <w:t>emergen ubicados en tiempo y espacio, en donde existen individualidades, áto- mos, etc.; en suma, el </w:t>
      </w:r>
      <w:r>
        <w:rPr>
          <w:color w:val="231F20"/>
          <w:spacing w:val="-2"/>
          <w:w w:val="105"/>
        </w:rPr>
        <w:t>hombre </w:t>
      </w:r>
      <w:r>
        <w:rPr>
          <w:color w:val="231F20"/>
          <w:w w:val="105"/>
        </w:rPr>
        <w:t>ha roto la continuidad y ahora vive en la </w:t>
      </w:r>
      <w:r>
        <w:rPr>
          <w:color w:val="231F20"/>
          <w:spacing w:val="-1"/>
          <w:w w:val="104"/>
        </w:rPr>
        <w:t>discontinuidad</w:t>
      </w:r>
      <w:r>
        <w:rPr>
          <w:color w:val="231F20"/>
          <w:w w:val="104"/>
        </w:rPr>
        <w:t>.</w:t>
      </w:r>
      <w:r>
        <w:rPr>
          <w:color w:val="231F20"/>
          <w:spacing w:val="5"/>
        </w:rPr>
        <w:t> </w:t>
      </w:r>
      <w:r>
        <w:rPr>
          <w:color w:val="231F20"/>
          <w:w w:val="238"/>
        </w:rPr>
        <w:t>l</w:t>
      </w:r>
      <w:r>
        <w:rPr>
          <w:color w:val="231F20"/>
          <w:w w:val="101"/>
        </w:rPr>
        <w:t>a</w:t>
      </w:r>
      <w:r>
        <w:rPr>
          <w:color w:val="231F20"/>
          <w:spacing w:val="4"/>
        </w:rPr>
        <w:t> </w:t>
      </w:r>
      <w:r>
        <w:rPr>
          <w:color w:val="231F20"/>
          <w:spacing w:val="-1"/>
          <w:w w:val="103"/>
        </w:rPr>
        <w:t>negativida</w:t>
      </w:r>
      <w:r>
        <w:rPr>
          <w:color w:val="231F20"/>
          <w:w w:val="103"/>
        </w:rPr>
        <w:t>d</w:t>
      </w:r>
      <w:r>
        <w:rPr>
          <w:color w:val="231F20"/>
          <w:spacing w:val="5"/>
        </w:rPr>
        <w:t> </w:t>
      </w:r>
      <w:r>
        <w:rPr>
          <w:color w:val="231F20"/>
          <w:spacing w:val="-1"/>
          <w:w w:val="103"/>
        </w:rPr>
        <w:t>anima</w:t>
      </w:r>
      <w:r>
        <w:rPr>
          <w:color w:val="231F20"/>
          <w:w w:val="103"/>
        </w:rPr>
        <w:t>l</w:t>
      </w:r>
      <w:r>
        <w:rPr>
          <w:color w:val="231F20"/>
          <w:spacing w:val="4"/>
        </w:rPr>
        <w:t> </w:t>
      </w:r>
      <w:r>
        <w:rPr>
          <w:color w:val="231F20"/>
          <w:w w:val="95"/>
        </w:rPr>
        <w:t>se</w:t>
      </w:r>
      <w:r>
        <w:rPr>
          <w:color w:val="231F20"/>
          <w:spacing w:val="4"/>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4"/>
        </w:rPr>
        <w:t> </w:t>
      </w:r>
      <w:r>
        <w:rPr>
          <w:color w:val="231F20"/>
          <w:w w:val="103"/>
        </w:rPr>
        <w:t>cuando</w:t>
      </w:r>
      <w:r>
        <w:rPr>
          <w:color w:val="231F20"/>
          <w:spacing w:val="4"/>
        </w:rPr>
        <w:t> </w:t>
      </w:r>
      <w:r>
        <w:rPr>
          <w:color w:val="231F20"/>
          <w:spacing w:val="-1"/>
          <w:w w:val="97"/>
        </w:rPr>
        <w:t>ést</w:t>
      </w:r>
      <w:r>
        <w:rPr>
          <w:color w:val="231F20"/>
          <w:w w:val="97"/>
        </w:rPr>
        <w:t>e</w:t>
      </w:r>
      <w:r>
        <w:rPr>
          <w:color w:val="231F20"/>
          <w:spacing w:val="4"/>
        </w:rPr>
        <w:t> </w:t>
      </w:r>
      <w:r>
        <w:rPr>
          <w:color w:val="231F20"/>
          <w:spacing w:val="-1"/>
          <w:w w:val="101"/>
        </w:rPr>
        <w:t>devor</w:t>
      </w:r>
      <w:r>
        <w:rPr>
          <w:color w:val="231F20"/>
          <w:w w:val="101"/>
        </w:rPr>
        <w:t>a</w:t>
      </w:r>
      <w:r>
        <w:rPr>
          <w:color w:val="231F20"/>
          <w:spacing w:val="4"/>
        </w:rPr>
        <w:t> </w:t>
      </w:r>
      <w:r>
        <w:rPr>
          <w:color w:val="231F20"/>
          <w:w w:val="104"/>
        </w:rPr>
        <w:t>un </w:t>
      </w:r>
      <w:r>
        <w:rPr>
          <w:color w:val="231F20"/>
          <w:w w:val="105"/>
        </w:rPr>
        <w:t>elemento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naturaleza</w:t>
      </w:r>
      <w:r>
        <w:rPr>
          <w:color w:val="231F20"/>
          <w:spacing w:val="-14"/>
          <w:w w:val="105"/>
        </w:rPr>
        <w:t> </w:t>
      </w:r>
      <w:r>
        <w:rPr>
          <w:color w:val="231F20"/>
          <w:w w:val="105"/>
        </w:rPr>
        <w:t>(vegetal</w:t>
      </w:r>
      <w:r>
        <w:rPr>
          <w:color w:val="231F20"/>
          <w:spacing w:val="-14"/>
          <w:w w:val="105"/>
        </w:rPr>
        <w:t> </w:t>
      </w:r>
      <w:r>
        <w:rPr>
          <w:color w:val="231F20"/>
          <w:w w:val="105"/>
        </w:rPr>
        <w:t>o</w:t>
      </w:r>
      <w:r>
        <w:rPr>
          <w:color w:val="231F20"/>
          <w:spacing w:val="-14"/>
          <w:w w:val="105"/>
        </w:rPr>
        <w:t> </w:t>
      </w:r>
      <w:r>
        <w:rPr>
          <w:color w:val="231F20"/>
          <w:w w:val="105"/>
        </w:rPr>
        <w:t>animal),</w:t>
      </w:r>
      <w:r>
        <w:rPr>
          <w:color w:val="231F20"/>
          <w:spacing w:val="-14"/>
          <w:w w:val="105"/>
        </w:rPr>
        <w:t> </w:t>
      </w:r>
      <w:r>
        <w:rPr>
          <w:color w:val="231F20"/>
          <w:w w:val="105"/>
        </w:rPr>
        <w:t>entonces</w:t>
      </w:r>
      <w:r>
        <w:rPr>
          <w:color w:val="231F20"/>
          <w:spacing w:val="-14"/>
          <w:w w:val="105"/>
        </w:rPr>
        <w:t> </w:t>
      </w:r>
      <w:r>
        <w:rPr>
          <w:color w:val="231F20"/>
          <w:w w:val="105"/>
        </w:rPr>
        <w:t>niega</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natura- leza</w:t>
      </w:r>
      <w:r>
        <w:rPr>
          <w:color w:val="231F20"/>
          <w:spacing w:val="-7"/>
          <w:w w:val="105"/>
        </w:rPr>
        <w:t> </w:t>
      </w:r>
      <w:r>
        <w:rPr>
          <w:color w:val="231F20"/>
          <w:w w:val="105"/>
        </w:rPr>
        <w:t>dada,</w:t>
      </w:r>
      <w:r>
        <w:rPr>
          <w:color w:val="231F20"/>
          <w:spacing w:val="-7"/>
          <w:w w:val="105"/>
        </w:rPr>
        <w:t> </w:t>
      </w:r>
      <w:r>
        <w:rPr>
          <w:color w:val="231F20"/>
          <w:w w:val="105"/>
        </w:rPr>
        <w:t>es</w:t>
      </w:r>
      <w:r>
        <w:rPr>
          <w:color w:val="231F20"/>
          <w:spacing w:val="-7"/>
          <w:w w:val="105"/>
        </w:rPr>
        <w:t> </w:t>
      </w:r>
      <w:r>
        <w:rPr>
          <w:color w:val="231F20"/>
          <w:spacing w:val="-5"/>
          <w:w w:val="105"/>
        </w:rPr>
        <w:t>decir,</w:t>
      </w:r>
      <w:r>
        <w:rPr>
          <w:color w:val="231F20"/>
          <w:spacing w:val="-7"/>
          <w:w w:val="105"/>
        </w:rPr>
        <w:t> </w:t>
      </w:r>
      <w:r>
        <w:rPr>
          <w:color w:val="231F20"/>
          <w:w w:val="105"/>
        </w:rPr>
        <w:t>la</w:t>
      </w:r>
      <w:r>
        <w:rPr>
          <w:color w:val="231F20"/>
          <w:spacing w:val="-7"/>
          <w:w w:val="105"/>
        </w:rPr>
        <w:t> </w:t>
      </w:r>
      <w:r>
        <w:rPr>
          <w:color w:val="231F20"/>
          <w:w w:val="105"/>
        </w:rPr>
        <w:t>cambia,</w:t>
      </w:r>
      <w:r>
        <w:rPr>
          <w:color w:val="231F20"/>
          <w:spacing w:val="-7"/>
          <w:w w:val="105"/>
        </w:rPr>
        <w:t> </w:t>
      </w:r>
      <w:r>
        <w:rPr>
          <w:color w:val="231F20"/>
          <w:w w:val="105"/>
        </w:rPr>
        <w:t>pero</w:t>
      </w:r>
      <w:r>
        <w:rPr>
          <w:color w:val="231F20"/>
          <w:spacing w:val="-7"/>
          <w:w w:val="105"/>
        </w:rPr>
        <w:t> </w:t>
      </w:r>
      <w:r>
        <w:rPr>
          <w:color w:val="231F20"/>
          <w:w w:val="105"/>
        </w:rPr>
        <w:t>lo</w:t>
      </w:r>
      <w:r>
        <w:rPr>
          <w:color w:val="231F20"/>
          <w:spacing w:val="-7"/>
          <w:w w:val="105"/>
        </w:rPr>
        <w:t> </w:t>
      </w:r>
      <w:r>
        <w:rPr>
          <w:color w:val="231F20"/>
          <w:w w:val="105"/>
        </w:rPr>
        <w:t>hace</w:t>
      </w:r>
      <w:r>
        <w:rPr>
          <w:color w:val="231F20"/>
          <w:spacing w:val="-7"/>
          <w:w w:val="105"/>
        </w:rPr>
        <w:t> </w:t>
      </w:r>
      <w:r>
        <w:rPr>
          <w:color w:val="231F20"/>
          <w:w w:val="105"/>
        </w:rPr>
        <w:t>de</w:t>
      </w:r>
      <w:r>
        <w:rPr>
          <w:color w:val="231F20"/>
          <w:spacing w:val="-7"/>
          <w:w w:val="105"/>
        </w:rPr>
        <w:t> </w:t>
      </w:r>
      <w:r>
        <w:rPr>
          <w:color w:val="231F20"/>
          <w:w w:val="105"/>
        </w:rPr>
        <w:t>modo</w:t>
      </w:r>
      <w:r>
        <w:rPr>
          <w:color w:val="231F20"/>
          <w:spacing w:val="-7"/>
          <w:w w:val="105"/>
        </w:rPr>
        <w:t> </w:t>
      </w:r>
      <w:r>
        <w:rPr>
          <w:color w:val="231F20"/>
          <w:w w:val="105"/>
        </w:rPr>
        <w:t>accidental,</w:t>
      </w:r>
      <w:r>
        <w:rPr>
          <w:color w:val="231F20"/>
          <w:spacing w:val="-6"/>
          <w:w w:val="105"/>
        </w:rPr>
        <w:t> </w:t>
      </w:r>
      <w:r>
        <w:rPr>
          <w:color w:val="231F20"/>
          <w:w w:val="105"/>
        </w:rPr>
        <w:t>mientras que</w:t>
      </w:r>
      <w:r>
        <w:rPr>
          <w:color w:val="231F20"/>
          <w:spacing w:val="-10"/>
          <w:w w:val="105"/>
        </w:rPr>
        <w:t> </w:t>
      </w:r>
      <w:r>
        <w:rPr>
          <w:color w:val="231F20"/>
          <w:w w:val="105"/>
        </w:rPr>
        <w:t>el</w:t>
      </w:r>
      <w:r>
        <w:rPr>
          <w:color w:val="231F20"/>
          <w:spacing w:val="-10"/>
          <w:w w:val="105"/>
        </w:rPr>
        <w:t> </w:t>
      </w:r>
      <w:r>
        <w:rPr>
          <w:color w:val="231F20"/>
          <w:w w:val="105"/>
        </w:rPr>
        <w:t>hombre</w:t>
      </w:r>
      <w:r>
        <w:rPr>
          <w:color w:val="231F20"/>
          <w:spacing w:val="-10"/>
          <w:w w:val="105"/>
        </w:rPr>
        <w:t> </w:t>
      </w:r>
      <w:r>
        <w:rPr>
          <w:color w:val="231F20"/>
          <w:w w:val="105"/>
        </w:rPr>
        <w:t>ha</w:t>
      </w:r>
      <w:r>
        <w:rPr>
          <w:color w:val="231F20"/>
          <w:spacing w:val="-10"/>
          <w:w w:val="105"/>
        </w:rPr>
        <w:t> </w:t>
      </w:r>
      <w:r>
        <w:rPr>
          <w:color w:val="231F20"/>
          <w:w w:val="105"/>
        </w:rPr>
        <w:t>creado</w:t>
      </w:r>
      <w:r>
        <w:rPr>
          <w:color w:val="231F20"/>
          <w:spacing w:val="-10"/>
          <w:w w:val="105"/>
        </w:rPr>
        <w:t> </w:t>
      </w:r>
      <w:r>
        <w:rPr>
          <w:color w:val="231F20"/>
          <w:w w:val="105"/>
        </w:rPr>
        <w:t>el</w:t>
      </w:r>
      <w:r>
        <w:rPr>
          <w:color w:val="231F20"/>
          <w:spacing w:val="-10"/>
          <w:w w:val="105"/>
        </w:rPr>
        <w:t> </w:t>
      </w:r>
      <w:r>
        <w:rPr>
          <w:color w:val="231F20"/>
          <w:w w:val="105"/>
        </w:rPr>
        <w:t>proyecto</w:t>
      </w:r>
      <w:r>
        <w:rPr>
          <w:color w:val="231F20"/>
          <w:spacing w:val="-10"/>
          <w:w w:val="105"/>
        </w:rPr>
        <w:t> </w:t>
      </w:r>
      <w:r>
        <w:rPr>
          <w:color w:val="231F20"/>
          <w:w w:val="105"/>
        </w:rPr>
        <w:t>de</w:t>
      </w:r>
      <w:r>
        <w:rPr>
          <w:color w:val="231F20"/>
          <w:spacing w:val="-10"/>
          <w:w w:val="105"/>
        </w:rPr>
        <w:t> </w:t>
      </w:r>
      <w:r>
        <w:rPr>
          <w:color w:val="231F20"/>
          <w:w w:val="105"/>
        </w:rPr>
        <w:t>transformar</w:t>
      </w:r>
      <w:r>
        <w:rPr>
          <w:color w:val="231F20"/>
          <w:spacing w:val="-9"/>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naturaleza.</w:t>
      </w:r>
    </w:p>
    <w:p>
      <w:pPr>
        <w:pStyle w:val="BodyText"/>
        <w:spacing w:line="307" w:lineRule="auto"/>
        <w:ind w:left="117" w:right="115" w:firstLine="396"/>
        <w:jc w:val="both"/>
      </w:pPr>
      <w:r>
        <w:rPr>
          <w:color w:val="231F20"/>
          <w:w w:val="105"/>
        </w:rPr>
        <w:t>desde la perspectiva de Hegel, los animales destinados a devenir seres</w:t>
      </w:r>
      <w:r>
        <w:rPr>
          <w:color w:val="231F20"/>
          <w:spacing w:val="-25"/>
          <w:w w:val="105"/>
        </w:rPr>
        <w:t> </w:t>
      </w:r>
      <w:r>
        <w:rPr>
          <w:color w:val="231F20"/>
          <w:w w:val="105"/>
        </w:rPr>
        <w:t>humanos</w:t>
      </w:r>
      <w:r>
        <w:rPr>
          <w:color w:val="231F20"/>
          <w:spacing w:val="-25"/>
          <w:w w:val="105"/>
        </w:rPr>
        <w:t> </w:t>
      </w:r>
      <w:r>
        <w:rPr>
          <w:color w:val="231F20"/>
          <w:w w:val="105"/>
        </w:rPr>
        <w:t>se</w:t>
      </w:r>
      <w:r>
        <w:rPr>
          <w:color w:val="231F20"/>
          <w:spacing w:val="-25"/>
          <w:w w:val="105"/>
        </w:rPr>
        <w:t> </w:t>
      </w:r>
      <w:r>
        <w:rPr>
          <w:color w:val="231F20"/>
          <w:w w:val="105"/>
        </w:rPr>
        <w:t>enfrentaron</w:t>
      </w:r>
      <w:r>
        <w:rPr>
          <w:color w:val="231F20"/>
          <w:spacing w:val="-25"/>
          <w:w w:val="105"/>
        </w:rPr>
        <w:t> </w:t>
      </w:r>
      <w:r>
        <w:rPr>
          <w:color w:val="231F20"/>
          <w:w w:val="105"/>
        </w:rPr>
        <w:t>en</w:t>
      </w:r>
      <w:r>
        <w:rPr>
          <w:color w:val="231F20"/>
          <w:spacing w:val="-25"/>
          <w:w w:val="105"/>
        </w:rPr>
        <w:t> </w:t>
      </w:r>
      <w:r>
        <w:rPr>
          <w:color w:val="231F20"/>
          <w:w w:val="105"/>
        </w:rPr>
        <w:t>una</w:t>
      </w:r>
      <w:r>
        <w:rPr>
          <w:color w:val="231F20"/>
          <w:spacing w:val="-25"/>
          <w:w w:val="105"/>
        </w:rPr>
        <w:t> </w:t>
      </w:r>
      <w:r>
        <w:rPr>
          <w:color w:val="231F20"/>
          <w:w w:val="105"/>
        </w:rPr>
        <w:t>lucha</w:t>
      </w:r>
      <w:r>
        <w:rPr>
          <w:color w:val="231F20"/>
          <w:spacing w:val="-25"/>
          <w:w w:val="105"/>
        </w:rPr>
        <w:t> </w:t>
      </w:r>
      <w:r>
        <w:rPr>
          <w:color w:val="231F20"/>
          <w:w w:val="105"/>
        </w:rPr>
        <w:t>para</w:t>
      </w:r>
      <w:r>
        <w:rPr>
          <w:color w:val="231F20"/>
          <w:spacing w:val="-25"/>
          <w:w w:val="105"/>
        </w:rPr>
        <w:t> </w:t>
      </w:r>
      <w:r>
        <w:rPr>
          <w:color w:val="231F20"/>
          <w:w w:val="105"/>
        </w:rPr>
        <w:t>buscar</w:t>
      </w:r>
      <w:r>
        <w:rPr>
          <w:color w:val="231F20"/>
          <w:spacing w:val="-25"/>
          <w:w w:val="105"/>
        </w:rPr>
        <w:t> </w:t>
      </w:r>
      <w:r>
        <w:rPr>
          <w:color w:val="231F20"/>
          <w:w w:val="105"/>
        </w:rPr>
        <w:t>su</w:t>
      </w:r>
      <w:r>
        <w:rPr>
          <w:color w:val="231F20"/>
          <w:spacing w:val="-25"/>
          <w:w w:val="105"/>
        </w:rPr>
        <w:t> </w:t>
      </w:r>
      <w:r>
        <w:rPr>
          <w:color w:val="231F20"/>
          <w:w w:val="105"/>
        </w:rPr>
        <w:t>reconocimien- to, en la cual el que sintió miedo ante la muerte y se acobardó, perdió  la batalla, sin embargo, el que llevó hasta las últimas consecuencias la pelea y estuvo dispuesto a morir por su reconocimiento, ganó; el ven- cedor sometió así al perdedor y lo obligó a trabajar para sí. </w:t>
      </w:r>
      <w:r>
        <w:rPr>
          <w:color w:val="231F20"/>
          <w:spacing w:val="-6"/>
          <w:w w:val="105"/>
        </w:rPr>
        <w:t>Por </w:t>
      </w:r>
      <w:r>
        <w:rPr>
          <w:color w:val="231F20"/>
          <w:w w:val="105"/>
        </w:rPr>
        <w:t>ello, el deseo (negatividad) del </w:t>
      </w:r>
      <w:r>
        <w:rPr>
          <w:color w:val="231F20"/>
          <w:spacing w:val="-4"/>
          <w:w w:val="105"/>
        </w:rPr>
        <w:t>perdedor, </w:t>
      </w:r>
      <w:r>
        <w:rPr>
          <w:color w:val="231F20"/>
          <w:w w:val="105"/>
        </w:rPr>
        <w:t>antes orientado a destruir el mundo dado (devorándolo) se tuvo que reorientar hacia el mundo del trabajo, pues en lugar de disfrutar del placer de la destrucción y consumo de la naturaleza,</w:t>
      </w:r>
      <w:r>
        <w:rPr>
          <w:color w:val="231F20"/>
          <w:spacing w:val="-14"/>
          <w:w w:val="105"/>
        </w:rPr>
        <w:t> </w:t>
      </w:r>
      <w:r>
        <w:rPr>
          <w:color w:val="231F20"/>
          <w:w w:val="105"/>
        </w:rPr>
        <w:t>tuvo</w:t>
      </w:r>
      <w:r>
        <w:rPr>
          <w:color w:val="231F20"/>
          <w:spacing w:val="-15"/>
          <w:w w:val="105"/>
        </w:rPr>
        <w:t> </w:t>
      </w:r>
      <w:r>
        <w:rPr>
          <w:color w:val="231F20"/>
          <w:w w:val="105"/>
        </w:rPr>
        <w:t>que</w:t>
      </w:r>
      <w:r>
        <w:rPr>
          <w:color w:val="231F20"/>
          <w:spacing w:val="-15"/>
          <w:w w:val="105"/>
        </w:rPr>
        <w:t> </w:t>
      </w:r>
      <w:r>
        <w:rPr>
          <w:color w:val="231F20"/>
          <w:w w:val="105"/>
        </w:rPr>
        <w:t>diferir</w:t>
      </w:r>
      <w:r>
        <w:rPr>
          <w:color w:val="231F20"/>
          <w:spacing w:val="-15"/>
          <w:w w:val="105"/>
        </w:rPr>
        <w:t> </w:t>
      </w:r>
      <w:r>
        <w:rPr>
          <w:color w:val="231F20"/>
          <w:w w:val="105"/>
        </w:rPr>
        <w:t>ese</w:t>
      </w:r>
      <w:r>
        <w:rPr>
          <w:color w:val="231F20"/>
          <w:spacing w:val="-15"/>
          <w:w w:val="105"/>
        </w:rPr>
        <w:t> </w:t>
      </w:r>
      <w:r>
        <w:rPr>
          <w:color w:val="231F20"/>
          <w:w w:val="105"/>
        </w:rPr>
        <w:t>placer</w:t>
      </w:r>
      <w:r>
        <w:rPr>
          <w:color w:val="231F20"/>
          <w:spacing w:val="-15"/>
          <w:w w:val="105"/>
        </w:rPr>
        <w:t> </w:t>
      </w:r>
      <w:r>
        <w:rPr>
          <w:color w:val="231F20"/>
          <w:w w:val="105"/>
        </w:rPr>
        <w:t>para</w:t>
      </w:r>
      <w:r>
        <w:rPr>
          <w:color w:val="231F20"/>
          <w:spacing w:val="-15"/>
          <w:w w:val="105"/>
        </w:rPr>
        <w:t> </w:t>
      </w:r>
      <w:r>
        <w:rPr>
          <w:color w:val="231F20"/>
          <w:w w:val="105"/>
        </w:rPr>
        <w:t>más</w:t>
      </w:r>
      <w:r>
        <w:rPr>
          <w:color w:val="231F20"/>
          <w:spacing w:val="-15"/>
          <w:w w:val="105"/>
        </w:rPr>
        <w:t> </w:t>
      </w:r>
      <w:r>
        <w:rPr>
          <w:color w:val="231F20"/>
          <w:w w:val="105"/>
        </w:rPr>
        <w:t>tarde</w:t>
      </w:r>
      <w:r>
        <w:rPr>
          <w:color w:val="231F20"/>
          <w:spacing w:val="-15"/>
          <w:w w:val="105"/>
        </w:rPr>
        <w:t> </w:t>
      </w:r>
      <w:r>
        <w:rPr>
          <w:color w:val="231F20"/>
          <w:w w:val="105"/>
        </w:rPr>
        <w:t>y</w:t>
      </w:r>
      <w:r>
        <w:rPr>
          <w:color w:val="231F20"/>
          <w:spacing w:val="-15"/>
          <w:w w:val="105"/>
        </w:rPr>
        <w:t> </w:t>
      </w:r>
      <w:r>
        <w:rPr>
          <w:color w:val="231F20"/>
          <w:w w:val="105"/>
        </w:rPr>
        <w:t>hubo</w:t>
      </w:r>
      <w:r>
        <w:rPr>
          <w:color w:val="231F20"/>
          <w:spacing w:val="-15"/>
          <w:w w:val="105"/>
        </w:rPr>
        <w:t> </w:t>
      </w:r>
      <w:r>
        <w:rPr>
          <w:color w:val="231F20"/>
          <w:w w:val="105"/>
        </w:rPr>
        <w:t>de</w:t>
      </w:r>
      <w:r>
        <w:rPr>
          <w:color w:val="231F20"/>
          <w:spacing w:val="-15"/>
          <w:w w:val="105"/>
        </w:rPr>
        <w:t> </w:t>
      </w:r>
      <w:r>
        <w:rPr>
          <w:color w:val="231F20"/>
          <w:w w:val="105"/>
        </w:rPr>
        <w:t>emplear esa</w:t>
      </w:r>
      <w:r>
        <w:rPr>
          <w:color w:val="231F20"/>
          <w:spacing w:val="-6"/>
          <w:w w:val="105"/>
        </w:rPr>
        <w:t> </w:t>
      </w:r>
      <w:r>
        <w:rPr>
          <w:color w:val="231F20"/>
          <w:w w:val="105"/>
        </w:rPr>
        <w:t>negatividad</w:t>
      </w:r>
      <w:r>
        <w:rPr>
          <w:color w:val="231F20"/>
          <w:spacing w:val="-6"/>
          <w:w w:val="105"/>
        </w:rPr>
        <w:t> </w:t>
      </w:r>
      <w:r>
        <w:rPr>
          <w:color w:val="231F20"/>
          <w:w w:val="105"/>
        </w:rPr>
        <w:t>para</w:t>
      </w:r>
      <w:r>
        <w:rPr>
          <w:color w:val="231F20"/>
          <w:spacing w:val="-6"/>
          <w:w w:val="105"/>
        </w:rPr>
        <w:t> </w:t>
      </w:r>
      <w:r>
        <w:rPr>
          <w:color w:val="231F20"/>
          <w:w w:val="105"/>
        </w:rPr>
        <w:t>transformar</w:t>
      </w:r>
      <w:r>
        <w:rPr>
          <w:color w:val="231F20"/>
          <w:spacing w:val="-6"/>
          <w:w w:val="105"/>
        </w:rPr>
        <w:t> </w:t>
      </w:r>
      <w:r>
        <w:rPr>
          <w:color w:val="231F20"/>
          <w:w w:val="105"/>
        </w:rPr>
        <w:t>la</w:t>
      </w:r>
      <w:r>
        <w:rPr>
          <w:color w:val="231F20"/>
          <w:spacing w:val="-6"/>
          <w:w w:val="105"/>
        </w:rPr>
        <w:t> </w:t>
      </w:r>
      <w:r>
        <w:rPr>
          <w:color w:val="231F20"/>
          <w:w w:val="105"/>
        </w:rPr>
        <w:t>naturaleza,</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prepararla para que el amo la</w:t>
      </w:r>
      <w:r>
        <w:rPr>
          <w:color w:val="231F20"/>
          <w:spacing w:val="-21"/>
          <w:w w:val="105"/>
        </w:rPr>
        <w:t> </w:t>
      </w:r>
      <w:r>
        <w:rPr>
          <w:color w:val="231F20"/>
          <w:w w:val="105"/>
        </w:rPr>
        <w:t>devore.</w:t>
      </w:r>
    </w:p>
    <w:p>
      <w:pPr>
        <w:pStyle w:val="BodyText"/>
        <w:spacing w:line="307" w:lineRule="auto"/>
        <w:ind w:left="117" w:right="114" w:firstLine="396"/>
        <w:jc w:val="both"/>
      </w:pPr>
      <w:r>
        <w:rPr>
          <w:color w:val="231F20"/>
          <w:w w:val="105"/>
        </w:rPr>
        <w:t>debido a ello, el deseo animal que se </w:t>
      </w:r>
      <w:r>
        <w:rPr>
          <w:color w:val="231F20"/>
          <w:spacing w:val="-3"/>
          <w:w w:val="105"/>
        </w:rPr>
        <w:t>expresaba </w:t>
      </w:r>
      <w:r>
        <w:rPr>
          <w:color w:val="231F20"/>
          <w:w w:val="105"/>
        </w:rPr>
        <w:t>en la devoración se transformó en deseo humano, la negatividad se humanizó. El </w:t>
      </w:r>
      <w:r>
        <w:rPr>
          <w:color w:val="231F20"/>
          <w:spacing w:val="-2"/>
          <w:w w:val="105"/>
        </w:rPr>
        <w:t>hombre </w:t>
      </w:r>
      <w:r>
        <w:rPr>
          <w:color w:val="231F20"/>
          <w:w w:val="105"/>
        </w:rPr>
        <w:t>salió así de la continuidad del mundo; el trabajo es manifestación de la negatividad orientada hacia la creación de útiles, pues ayudó a separar los elementos que se encuentran unidos en lo indiferenciado, primero al</w:t>
      </w:r>
      <w:r>
        <w:rPr>
          <w:color w:val="231F20"/>
          <w:spacing w:val="-6"/>
          <w:w w:val="105"/>
        </w:rPr>
        <w:t> </w:t>
      </w:r>
      <w:r>
        <w:rPr>
          <w:color w:val="231F20"/>
          <w:w w:val="105"/>
        </w:rPr>
        <w:t>crear</w:t>
      </w:r>
      <w:r>
        <w:rPr>
          <w:color w:val="231F20"/>
          <w:spacing w:val="-6"/>
          <w:w w:val="105"/>
        </w:rPr>
        <w:t> </w:t>
      </w:r>
      <w:r>
        <w:rPr>
          <w:color w:val="231F20"/>
          <w:w w:val="105"/>
        </w:rPr>
        <w:t>proyectos</w:t>
      </w:r>
      <w:r>
        <w:rPr>
          <w:color w:val="231F20"/>
          <w:spacing w:val="-7"/>
          <w:w w:val="105"/>
        </w:rPr>
        <w:t> </w:t>
      </w:r>
      <w:r>
        <w:rPr>
          <w:color w:val="231F20"/>
          <w:w w:val="105"/>
        </w:rPr>
        <w:t>a</w:t>
      </w:r>
      <w:r>
        <w:rPr>
          <w:color w:val="231F20"/>
          <w:spacing w:val="-6"/>
          <w:w w:val="105"/>
        </w:rPr>
        <w:t> </w:t>
      </w:r>
      <w:r>
        <w:rPr>
          <w:color w:val="231F20"/>
          <w:w w:val="105"/>
        </w:rPr>
        <w:t>través</w:t>
      </w:r>
      <w:r>
        <w:rPr>
          <w:color w:val="231F20"/>
          <w:spacing w:val="-6"/>
          <w:w w:val="105"/>
        </w:rPr>
        <w:t> </w:t>
      </w:r>
      <w:r>
        <w:rPr>
          <w:color w:val="231F20"/>
          <w:w w:val="105"/>
        </w:rPr>
        <w:t>del</w:t>
      </w:r>
      <w:r>
        <w:rPr>
          <w:color w:val="231F20"/>
          <w:spacing w:val="-6"/>
          <w:w w:val="105"/>
        </w:rPr>
        <w:t> </w:t>
      </w:r>
      <w:r>
        <w:rPr>
          <w:color w:val="231F20"/>
          <w:w w:val="105"/>
        </w:rPr>
        <w:t>lenguaje</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segundo</w:t>
      </w:r>
      <w:r>
        <w:rPr>
          <w:color w:val="231F20"/>
          <w:spacing w:val="-6"/>
          <w:w w:val="105"/>
        </w:rPr>
        <w:t> </w:t>
      </w:r>
      <w:r>
        <w:rPr>
          <w:color w:val="231F20"/>
          <w:w w:val="105"/>
        </w:rPr>
        <w:t>lugar</w:t>
      </w:r>
      <w:r>
        <w:rPr>
          <w:color w:val="231F20"/>
          <w:spacing w:val="-6"/>
          <w:w w:val="105"/>
        </w:rPr>
        <w:t> </w:t>
      </w:r>
      <w:r>
        <w:rPr>
          <w:color w:val="231F20"/>
          <w:w w:val="105"/>
        </w:rPr>
        <w:t>al</w:t>
      </w:r>
      <w:r>
        <w:rPr>
          <w:color w:val="231F20"/>
          <w:spacing w:val="-6"/>
          <w:w w:val="105"/>
        </w:rPr>
        <w:t> </w:t>
      </w:r>
      <w:r>
        <w:rPr>
          <w:color w:val="231F20"/>
          <w:w w:val="105"/>
        </w:rPr>
        <w:t>llevarlos</w:t>
      </w:r>
      <w:r>
        <w:rPr>
          <w:color w:val="231F20"/>
          <w:spacing w:val="-6"/>
          <w:w w:val="105"/>
        </w:rPr>
        <w:t> </w:t>
      </w:r>
      <w:r>
        <w:rPr>
          <w:color w:val="231F20"/>
          <w:w w:val="105"/>
        </w:rPr>
        <w:t>a cabo por medio de la</w:t>
      </w:r>
      <w:r>
        <w:rPr>
          <w:color w:val="231F20"/>
          <w:spacing w:val="-3"/>
          <w:w w:val="105"/>
        </w:rPr>
        <w:t> </w:t>
      </w:r>
      <w:r>
        <w:rPr>
          <w:color w:val="231F20"/>
          <w:w w:val="105"/>
        </w:rPr>
        <w:t>acción.</w:t>
      </w:r>
    </w:p>
    <w:p>
      <w:pPr>
        <w:pStyle w:val="BodyText"/>
        <w:spacing w:line="307" w:lineRule="auto"/>
        <w:ind w:left="117" w:right="114" w:firstLine="396"/>
        <w:jc w:val="both"/>
      </w:pPr>
      <w:r>
        <w:rPr>
          <w:color w:val="231F20"/>
          <w:w w:val="105"/>
        </w:rPr>
        <w:t>El trabajo ha llevado al </w:t>
      </w:r>
      <w:r>
        <w:rPr>
          <w:color w:val="231F20"/>
          <w:spacing w:val="-2"/>
          <w:w w:val="105"/>
        </w:rPr>
        <w:t>hombre </w:t>
      </w:r>
      <w:r>
        <w:rPr>
          <w:color w:val="231F20"/>
          <w:w w:val="105"/>
        </w:rPr>
        <w:t>a entrar en un mundo de códigos que</w:t>
      </w:r>
      <w:r>
        <w:rPr>
          <w:color w:val="231F20"/>
          <w:spacing w:val="-14"/>
          <w:w w:val="105"/>
        </w:rPr>
        <w:t> </w:t>
      </w:r>
      <w:r>
        <w:rPr>
          <w:color w:val="231F20"/>
          <w:w w:val="105"/>
        </w:rPr>
        <w:t>ha</w:t>
      </w:r>
      <w:r>
        <w:rPr>
          <w:color w:val="231F20"/>
          <w:spacing w:val="-14"/>
          <w:w w:val="105"/>
        </w:rPr>
        <w:t> </w:t>
      </w:r>
      <w:r>
        <w:rPr>
          <w:color w:val="231F20"/>
          <w:w w:val="105"/>
        </w:rPr>
        <w:t>creado</w:t>
      </w:r>
      <w:r>
        <w:rPr>
          <w:color w:val="231F20"/>
          <w:spacing w:val="-14"/>
          <w:w w:val="105"/>
        </w:rPr>
        <w:t> </w:t>
      </w:r>
      <w:r>
        <w:rPr>
          <w:color w:val="231F20"/>
          <w:w w:val="105"/>
        </w:rPr>
        <w:t>y</w:t>
      </w:r>
      <w:r>
        <w:rPr>
          <w:color w:val="231F20"/>
          <w:spacing w:val="-14"/>
          <w:w w:val="105"/>
        </w:rPr>
        <w:t> </w:t>
      </w:r>
      <w:r>
        <w:rPr>
          <w:color w:val="231F20"/>
          <w:w w:val="105"/>
        </w:rPr>
        <w:t>heredado</w:t>
      </w:r>
      <w:r>
        <w:rPr>
          <w:color w:val="231F20"/>
          <w:spacing w:val="-14"/>
          <w:w w:val="105"/>
        </w:rPr>
        <w:t> </w:t>
      </w:r>
      <w:r>
        <w:rPr>
          <w:color w:val="231F20"/>
          <w:w w:val="105"/>
        </w:rPr>
        <w:t>desde</w:t>
      </w:r>
      <w:r>
        <w:rPr>
          <w:color w:val="231F20"/>
          <w:spacing w:val="-14"/>
          <w:w w:val="105"/>
        </w:rPr>
        <w:t> </w:t>
      </w:r>
      <w:r>
        <w:rPr>
          <w:color w:val="231F20"/>
          <w:w w:val="105"/>
        </w:rPr>
        <w:t>la</w:t>
      </w:r>
      <w:r>
        <w:rPr>
          <w:color w:val="231F20"/>
          <w:spacing w:val="-14"/>
          <w:w w:val="105"/>
        </w:rPr>
        <w:t> </w:t>
      </w:r>
      <w:r>
        <w:rPr>
          <w:color w:val="231F20"/>
          <w:w w:val="105"/>
        </w:rPr>
        <w:t>prehistoria;</w:t>
      </w:r>
      <w:r>
        <w:rPr>
          <w:color w:val="231F20"/>
          <w:spacing w:val="-14"/>
          <w:w w:val="105"/>
        </w:rPr>
        <w:t> </w:t>
      </w:r>
      <w:r>
        <w:rPr>
          <w:color w:val="231F20"/>
          <w:w w:val="105"/>
        </w:rPr>
        <w:t>sólo</w:t>
      </w:r>
      <w:r>
        <w:rPr>
          <w:color w:val="231F20"/>
          <w:spacing w:val="-14"/>
          <w:w w:val="105"/>
        </w:rPr>
        <w:t> </w:t>
      </w:r>
      <w:r>
        <w:rPr>
          <w:color w:val="231F20"/>
          <w:w w:val="105"/>
        </w:rPr>
        <w:t>trasmitiendo</w:t>
      </w:r>
      <w:r>
        <w:rPr>
          <w:color w:val="231F20"/>
          <w:spacing w:val="-14"/>
          <w:w w:val="105"/>
        </w:rPr>
        <w:t> </w:t>
      </w:r>
      <w:r>
        <w:rPr>
          <w:color w:val="231F20"/>
          <w:w w:val="105"/>
        </w:rPr>
        <w:t>éstos</w:t>
      </w:r>
      <w:r>
        <w:rPr>
          <w:color w:val="231F20"/>
          <w:spacing w:val="-14"/>
          <w:w w:val="105"/>
        </w:rPr>
        <w:t> </w:t>
      </w:r>
      <w:r>
        <w:rPr>
          <w:color w:val="231F20"/>
          <w:w w:val="105"/>
        </w:rPr>
        <w:t>a través</w:t>
      </w:r>
      <w:r>
        <w:rPr>
          <w:color w:val="231F20"/>
          <w:spacing w:val="-16"/>
          <w:w w:val="105"/>
        </w:rPr>
        <w:t> </w:t>
      </w:r>
      <w:r>
        <w:rPr>
          <w:color w:val="231F20"/>
          <w:w w:val="105"/>
        </w:rPr>
        <w:t>del</w:t>
      </w:r>
      <w:r>
        <w:rPr>
          <w:color w:val="231F20"/>
          <w:spacing w:val="-16"/>
          <w:w w:val="105"/>
        </w:rPr>
        <w:t> </w:t>
      </w:r>
      <w:r>
        <w:rPr>
          <w:color w:val="231F20"/>
          <w:w w:val="105"/>
        </w:rPr>
        <w:t>lenguaje</w:t>
      </w:r>
      <w:r>
        <w:rPr>
          <w:color w:val="231F20"/>
          <w:spacing w:val="-16"/>
          <w:w w:val="105"/>
        </w:rPr>
        <w:t> </w:t>
      </w:r>
      <w:r>
        <w:rPr>
          <w:color w:val="231F20"/>
          <w:w w:val="105"/>
        </w:rPr>
        <w:t>ha</w:t>
      </w:r>
      <w:r>
        <w:rPr>
          <w:color w:val="231F20"/>
          <w:spacing w:val="-16"/>
          <w:w w:val="105"/>
        </w:rPr>
        <w:t> </w:t>
      </w:r>
      <w:r>
        <w:rPr>
          <w:color w:val="231F20"/>
          <w:w w:val="105"/>
        </w:rPr>
        <w:t>logrado</w:t>
      </w:r>
      <w:r>
        <w:rPr>
          <w:color w:val="231F20"/>
          <w:spacing w:val="-16"/>
          <w:w w:val="105"/>
        </w:rPr>
        <w:t> </w:t>
      </w:r>
      <w:r>
        <w:rPr>
          <w:color w:val="231F20"/>
          <w:w w:val="105"/>
        </w:rPr>
        <w:t>educar</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nuevas</w:t>
      </w:r>
      <w:r>
        <w:rPr>
          <w:color w:val="231F20"/>
          <w:spacing w:val="-16"/>
          <w:w w:val="105"/>
        </w:rPr>
        <w:t> </w:t>
      </w:r>
      <w:r>
        <w:rPr>
          <w:color w:val="231F20"/>
          <w:w w:val="105"/>
        </w:rPr>
        <w:t>generaciones.</w:t>
      </w:r>
      <w:r>
        <w:rPr>
          <w:color w:val="231F20"/>
          <w:spacing w:val="-16"/>
          <w:w w:val="105"/>
        </w:rPr>
        <w:t> </w:t>
      </w:r>
      <w:r>
        <w:rPr>
          <w:color w:val="231F20"/>
          <w:w w:val="105"/>
        </w:rPr>
        <w:t>Bataille consideró el pensamiento de Hegel como una “filosofía del proyecto”, pues</w:t>
      </w:r>
      <w:r>
        <w:rPr>
          <w:color w:val="231F20"/>
          <w:spacing w:val="-22"/>
          <w:w w:val="105"/>
        </w:rPr>
        <w:t> </w:t>
      </w:r>
      <w:r>
        <w:rPr>
          <w:color w:val="231F20"/>
          <w:w w:val="105"/>
        </w:rPr>
        <w:t>en</w:t>
      </w:r>
      <w:r>
        <w:rPr>
          <w:color w:val="231F20"/>
          <w:spacing w:val="-22"/>
          <w:w w:val="105"/>
        </w:rPr>
        <w:t> </w:t>
      </w:r>
      <w:r>
        <w:rPr>
          <w:color w:val="231F20"/>
          <w:w w:val="105"/>
        </w:rPr>
        <w:t>su</w:t>
      </w:r>
      <w:r>
        <w:rPr>
          <w:color w:val="231F20"/>
          <w:spacing w:val="-22"/>
          <w:w w:val="105"/>
        </w:rPr>
        <w:t> </w:t>
      </w:r>
      <w:r>
        <w:rPr>
          <w:color w:val="231F20"/>
          <w:w w:val="105"/>
        </w:rPr>
        <w:t>sistema</w:t>
      </w:r>
      <w:r>
        <w:rPr>
          <w:color w:val="231F20"/>
          <w:spacing w:val="-22"/>
          <w:w w:val="105"/>
        </w:rPr>
        <w:t> </w:t>
      </w:r>
      <w:r>
        <w:rPr>
          <w:color w:val="231F20"/>
          <w:w w:val="105"/>
        </w:rPr>
        <w:t>filosófico</w:t>
      </w:r>
      <w:r>
        <w:rPr>
          <w:color w:val="231F20"/>
          <w:spacing w:val="-23"/>
          <w:w w:val="105"/>
        </w:rPr>
        <w:t> </w:t>
      </w:r>
      <w:r>
        <w:rPr>
          <w:color w:val="231F20"/>
          <w:w w:val="105"/>
        </w:rPr>
        <w:t>toda</w:t>
      </w:r>
      <w:r>
        <w:rPr>
          <w:color w:val="231F20"/>
          <w:spacing w:val="-22"/>
          <w:w w:val="105"/>
        </w:rPr>
        <w:t> </w:t>
      </w:r>
      <w:r>
        <w:rPr>
          <w:color w:val="231F20"/>
          <w:w w:val="105"/>
        </w:rPr>
        <w:t>actividad</w:t>
      </w:r>
      <w:r>
        <w:rPr>
          <w:color w:val="231F20"/>
          <w:spacing w:val="-22"/>
          <w:w w:val="105"/>
        </w:rPr>
        <w:t> </w:t>
      </w:r>
      <w:r>
        <w:rPr>
          <w:color w:val="231F20"/>
          <w:w w:val="105"/>
        </w:rPr>
        <w:t>humana</w:t>
      </w:r>
      <w:r>
        <w:rPr>
          <w:color w:val="231F20"/>
          <w:spacing w:val="-22"/>
          <w:w w:val="105"/>
        </w:rPr>
        <w:t> </w:t>
      </w:r>
      <w:r>
        <w:rPr>
          <w:color w:val="231F20"/>
          <w:w w:val="105"/>
        </w:rPr>
        <w:t>es</w:t>
      </w:r>
      <w:r>
        <w:rPr>
          <w:color w:val="231F20"/>
          <w:spacing w:val="-22"/>
          <w:w w:val="105"/>
        </w:rPr>
        <w:t> </w:t>
      </w:r>
      <w:r>
        <w:rPr>
          <w:color w:val="231F20"/>
          <w:w w:val="105"/>
        </w:rPr>
        <w:t>considerada</w:t>
      </w:r>
      <w:r>
        <w:rPr>
          <w:color w:val="231F20"/>
          <w:spacing w:val="-22"/>
          <w:w w:val="105"/>
        </w:rPr>
        <w:t> </w:t>
      </w:r>
      <w:r>
        <w:rPr>
          <w:color w:val="231F20"/>
          <w:w w:val="105"/>
        </w:rPr>
        <w:t>como un</w:t>
      </w:r>
      <w:r>
        <w:rPr>
          <w:color w:val="231F20"/>
          <w:spacing w:val="-5"/>
          <w:w w:val="105"/>
        </w:rPr>
        <w:t> </w:t>
      </w:r>
      <w:r>
        <w:rPr>
          <w:color w:val="231F20"/>
          <w:w w:val="105"/>
        </w:rPr>
        <w:t>trabajo</w:t>
      </w:r>
      <w:r>
        <w:rPr>
          <w:color w:val="231F20"/>
          <w:spacing w:val="-4"/>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negatividad,</w:t>
      </w:r>
      <w:r>
        <w:rPr>
          <w:color w:val="231F20"/>
          <w:spacing w:val="-4"/>
          <w:w w:val="105"/>
        </w:rPr>
        <w:t> </w:t>
      </w:r>
      <w:r>
        <w:rPr>
          <w:color w:val="231F20"/>
          <w:w w:val="105"/>
        </w:rPr>
        <w:t>incluso</w:t>
      </w:r>
      <w:r>
        <w:rPr>
          <w:color w:val="231F20"/>
          <w:spacing w:val="-4"/>
          <w:w w:val="105"/>
        </w:rPr>
        <w:t> </w:t>
      </w:r>
      <w:r>
        <w:rPr>
          <w:color w:val="231F20"/>
          <w:w w:val="105"/>
        </w:rPr>
        <w:t>la</w:t>
      </w:r>
      <w:r>
        <w:rPr>
          <w:color w:val="231F20"/>
          <w:spacing w:val="-5"/>
          <w:w w:val="105"/>
        </w:rPr>
        <w:t> </w:t>
      </w:r>
      <w:r>
        <w:rPr>
          <w:color w:val="231F20"/>
          <w:w w:val="105"/>
        </w:rPr>
        <w:t>risa,</w:t>
      </w:r>
      <w:r>
        <w:rPr>
          <w:color w:val="231F20"/>
          <w:spacing w:val="-5"/>
          <w:w w:val="105"/>
        </w:rPr>
        <w:t> </w:t>
      </w:r>
      <w:r>
        <w:rPr>
          <w:color w:val="231F20"/>
          <w:w w:val="105"/>
        </w:rPr>
        <w:t>el</w:t>
      </w:r>
      <w:r>
        <w:rPr>
          <w:color w:val="231F20"/>
          <w:spacing w:val="-5"/>
          <w:w w:val="105"/>
        </w:rPr>
        <w:t> </w:t>
      </w:r>
      <w:r>
        <w:rPr>
          <w:color w:val="231F20"/>
          <w:w w:val="105"/>
        </w:rPr>
        <w:t>sacrificio</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guerra.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w w:val="105"/>
        </w:rPr>
        <w:t>respecto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risa,</w:t>
      </w:r>
      <w:r>
        <w:rPr>
          <w:color w:val="231F20"/>
          <w:spacing w:val="-9"/>
          <w:w w:val="105"/>
        </w:rPr>
        <w:t> </w:t>
      </w:r>
      <w:r>
        <w:rPr>
          <w:color w:val="231F20"/>
          <w:w w:val="105"/>
        </w:rPr>
        <w:t>el</w:t>
      </w:r>
      <w:r>
        <w:rPr>
          <w:color w:val="231F20"/>
          <w:spacing w:val="-9"/>
          <w:w w:val="105"/>
        </w:rPr>
        <w:t> </w:t>
      </w:r>
      <w:r>
        <w:rPr>
          <w:color w:val="231F20"/>
          <w:w w:val="105"/>
        </w:rPr>
        <w:t>pensador</w:t>
      </w:r>
      <w:r>
        <w:rPr>
          <w:color w:val="231F20"/>
          <w:spacing w:val="-9"/>
          <w:w w:val="105"/>
        </w:rPr>
        <w:t> </w:t>
      </w:r>
      <w:r>
        <w:rPr>
          <w:color w:val="231F20"/>
          <w:w w:val="105"/>
        </w:rPr>
        <w:t>alemán</w:t>
      </w:r>
      <w:r>
        <w:rPr>
          <w:color w:val="231F20"/>
          <w:spacing w:val="-9"/>
          <w:w w:val="105"/>
        </w:rPr>
        <w:t> </w:t>
      </w:r>
      <w:r>
        <w:rPr>
          <w:color w:val="231F20"/>
          <w:w w:val="105"/>
        </w:rPr>
        <w:t>la</w:t>
      </w:r>
      <w:r>
        <w:rPr>
          <w:color w:val="231F20"/>
          <w:spacing w:val="-9"/>
          <w:w w:val="105"/>
        </w:rPr>
        <w:t> </w:t>
      </w:r>
      <w:r>
        <w:rPr>
          <w:color w:val="231F20"/>
          <w:w w:val="105"/>
        </w:rPr>
        <w:t>consideró</w:t>
      </w:r>
      <w:r>
        <w:rPr>
          <w:color w:val="231F20"/>
          <w:spacing w:val="-9"/>
          <w:w w:val="105"/>
        </w:rPr>
        <w:t> </w:t>
      </w:r>
      <w:r>
        <w:rPr>
          <w:color w:val="231F20"/>
          <w:w w:val="105"/>
        </w:rPr>
        <w:t>como</w:t>
      </w:r>
      <w:r>
        <w:rPr>
          <w:color w:val="231F20"/>
          <w:spacing w:val="-9"/>
          <w:w w:val="105"/>
        </w:rPr>
        <w:t> </w:t>
      </w:r>
      <w:r>
        <w:rPr>
          <w:color w:val="231F20"/>
          <w:w w:val="105"/>
        </w:rPr>
        <w:t>el</w:t>
      </w:r>
      <w:r>
        <w:rPr>
          <w:color w:val="231F20"/>
          <w:spacing w:val="-9"/>
          <w:w w:val="105"/>
        </w:rPr>
        <w:t> </w:t>
      </w:r>
      <w:r>
        <w:rPr>
          <w:color w:val="231F20"/>
          <w:w w:val="105"/>
        </w:rPr>
        <w:t>atributo de</w:t>
      </w:r>
      <w:r>
        <w:rPr>
          <w:color w:val="231F20"/>
          <w:spacing w:val="-11"/>
          <w:w w:val="105"/>
        </w:rPr>
        <w:t> </w:t>
      </w:r>
      <w:r>
        <w:rPr>
          <w:color w:val="231F20"/>
          <w:w w:val="105"/>
        </w:rPr>
        <w:t>un</w:t>
      </w:r>
      <w:r>
        <w:rPr>
          <w:color w:val="231F20"/>
          <w:spacing w:val="-11"/>
          <w:w w:val="105"/>
        </w:rPr>
        <w:t> </w:t>
      </w:r>
      <w:r>
        <w:rPr>
          <w:color w:val="231F20"/>
          <w:w w:val="105"/>
        </w:rPr>
        <w:t>ser</w:t>
      </w:r>
      <w:r>
        <w:rPr>
          <w:color w:val="231F20"/>
          <w:spacing w:val="-11"/>
          <w:w w:val="105"/>
        </w:rPr>
        <w:t> </w:t>
      </w:r>
      <w:r>
        <w:rPr>
          <w:color w:val="231F20"/>
          <w:w w:val="105"/>
        </w:rPr>
        <w:t>racional,</w:t>
      </w:r>
      <w:r>
        <w:rPr>
          <w:color w:val="231F20"/>
          <w:spacing w:val="-11"/>
          <w:w w:val="105"/>
        </w:rPr>
        <w:t> </w:t>
      </w:r>
      <w:r>
        <w:rPr>
          <w:color w:val="231F20"/>
          <w:w w:val="105"/>
        </w:rPr>
        <w:t>pues</w:t>
      </w:r>
      <w:r>
        <w:rPr>
          <w:color w:val="231F20"/>
          <w:spacing w:val="-11"/>
          <w:w w:val="105"/>
        </w:rPr>
        <w:t> </w:t>
      </w:r>
      <w:r>
        <w:rPr>
          <w:color w:val="231F20"/>
          <w:w w:val="105"/>
        </w:rPr>
        <w:t>ésta</w:t>
      </w:r>
      <w:r>
        <w:rPr>
          <w:color w:val="231F20"/>
          <w:spacing w:val="-11"/>
          <w:w w:val="105"/>
        </w:rPr>
        <w:t> </w:t>
      </w:r>
      <w:r>
        <w:rPr>
          <w:color w:val="231F20"/>
          <w:w w:val="105"/>
        </w:rPr>
        <w:t>es</w:t>
      </w:r>
      <w:r>
        <w:rPr>
          <w:color w:val="231F20"/>
          <w:spacing w:val="-11"/>
          <w:w w:val="105"/>
        </w:rPr>
        <w:t> </w:t>
      </w:r>
      <w:r>
        <w:rPr>
          <w:color w:val="231F20"/>
          <w:w w:val="105"/>
        </w:rPr>
        <w:t>producto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retruécanos</w:t>
      </w:r>
      <w:r>
        <w:rPr>
          <w:color w:val="231F20"/>
          <w:spacing w:val="-11"/>
          <w:w w:val="105"/>
        </w:rPr>
        <w:t> </w:t>
      </w:r>
      <w:r>
        <w:rPr>
          <w:color w:val="231F20"/>
          <w:w w:val="105"/>
        </w:rPr>
        <w:t>abstractos</w:t>
      </w:r>
      <w:r>
        <w:rPr>
          <w:color w:val="231F20"/>
          <w:spacing w:val="-11"/>
          <w:w w:val="105"/>
        </w:rPr>
        <w:t> </w:t>
      </w:r>
      <w:r>
        <w:rPr>
          <w:color w:val="231F20"/>
          <w:w w:val="105"/>
        </w:rPr>
        <w:t>y </w:t>
      </w:r>
      <w:r>
        <w:rPr>
          <w:color w:val="231F20"/>
          <w:spacing w:val="-1"/>
          <w:w w:val="97"/>
        </w:rPr>
        <w:t>astuto</w:t>
      </w:r>
      <w:r>
        <w:rPr>
          <w:color w:val="231F20"/>
          <w:w w:val="97"/>
        </w:rPr>
        <w:t>s</w:t>
      </w:r>
      <w:r>
        <w:rPr>
          <w:color w:val="231F20"/>
          <w:spacing w:val="3"/>
        </w:rPr>
        <w:t> </w:t>
      </w:r>
      <w:r>
        <w:rPr>
          <w:color w:val="231F20"/>
          <w:spacing w:val="-1"/>
          <w:w w:val="101"/>
        </w:rPr>
        <w:t>qu</w:t>
      </w:r>
      <w:r>
        <w:rPr>
          <w:color w:val="231F20"/>
          <w:w w:val="101"/>
        </w:rPr>
        <w:t>e</w:t>
      </w:r>
      <w:r>
        <w:rPr>
          <w:color w:val="231F20"/>
          <w:spacing w:val="3"/>
        </w:rPr>
        <w:t> </w:t>
      </w:r>
      <w:r>
        <w:rPr>
          <w:color w:val="231F20"/>
          <w:spacing w:val="-1"/>
          <w:w w:val="101"/>
        </w:rPr>
        <w:t>tej</w:t>
      </w:r>
      <w:r>
        <w:rPr>
          <w:color w:val="231F20"/>
          <w:w w:val="101"/>
        </w:rPr>
        <w:t>e</w:t>
      </w:r>
      <w:r>
        <w:rPr>
          <w:color w:val="231F20"/>
          <w:spacing w:val="3"/>
        </w:rPr>
        <w:t> </w:t>
      </w:r>
      <w:r>
        <w:rPr>
          <w:color w:val="231F20"/>
          <w:spacing w:val="-1"/>
          <w:w w:val="103"/>
        </w:rPr>
        <w:t>e</w:t>
      </w:r>
      <w:r>
        <w:rPr>
          <w:color w:val="231F20"/>
          <w:w w:val="103"/>
        </w:rPr>
        <w:t>l</w:t>
      </w:r>
      <w:r>
        <w:rPr>
          <w:color w:val="231F20"/>
          <w:spacing w:val="3"/>
        </w:rPr>
        <w:t> </w:t>
      </w:r>
      <w:r>
        <w:rPr>
          <w:color w:val="231F20"/>
          <w:spacing w:val="-1"/>
          <w:w w:val="101"/>
        </w:rPr>
        <w:t>intelect</w:t>
      </w:r>
      <w:r>
        <w:rPr>
          <w:color w:val="231F20"/>
          <w:w w:val="101"/>
        </w:rPr>
        <w:t>o</w:t>
      </w:r>
      <w:r>
        <w:rPr>
          <w:color w:val="231F20"/>
          <w:spacing w:val="3"/>
        </w:rPr>
        <w:t> </w:t>
      </w:r>
      <w:r>
        <w:rPr>
          <w:color w:val="231F20"/>
          <w:spacing w:val="-1"/>
          <w:w w:val="102"/>
        </w:rPr>
        <w:t>(negatividad)</w:t>
      </w:r>
      <w:r>
        <w:rPr>
          <w:color w:val="231F20"/>
          <w:w w:val="102"/>
        </w:rPr>
        <w:t>.</w:t>
      </w:r>
      <w:r>
        <w:rPr>
          <w:color w:val="231F20"/>
          <w:spacing w:val="3"/>
        </w:rPr>
        <w:t> </w:t>
      </w:r>
      <w:r>
        <w:rPr>
          <w:color w:val="231F20"/>
          <w:w w:val="238"/>
        </w:rPr>
        <w:t>l</w:t>
      </w:r>
      <w:r>
        <w:rPr>
          <w:color w:val="231F20"/>
          <w:w w:val="103"/>
        </w:rPr>
        <w:t>o</w:t>
      </w:r>
      <w:r>
        <w:rPr>
          <w:color w:val="231F20"/>
          <w:spacing w:val="3"/>
        </w:rPr>
        <w:t> </w:t>
      </w:r>
      <w:r>
        <w:rPr>
          <w:color w:val="231F20"/>
          <w:spacing w:val="-1"/>
          <w:w w:val="102"/>
        </w:rPr>
        <w:t>anterio</w:t>
      </w:r>
      <w:r>
        <w:rPr>
          <w:color w:val="231F20"/>
          <w:w w:val="102"/>
        </w:rPr>
        <w:t>r</w:t>
      </w:r>
      <w:r>
        <w:rPr>
          <w:color w:val="231F20"/>
          <w:spacing w:val="3"/>
        </w:rPr>
        <w:t> </w:t>
      </w:r>
      <w:r>
        <w:rPr>
          <w:color w:val="231F20"/>
          <w:spacing w:val="-1"/>
          <w:w w:val="100"/>
        </w:rPr>
        <w:t>ace</w:t>
      </w:r>
      <w:r>
        <w:rPr>
          <w:color w:val="231F20"/>
          <w:spacing w:val="-7"/>
          <w:w w:val="100"/>
        </w:rPr>
        <w:t>r</w:t>
      </w:r>
      <w:r>
        <w:rPr>
          <w:color w:val="231F20"/>
          <w:w w:val="100"/>
        </w:rPr>
        <w:t>ca</w:t>
      </w:r>
      <w:r>
        <w:rPr>
          <w:color w:val="231F20"/>
          <w:spacing w:val="3"/>
        </w:rPr>
        <w:t> </w:t>
      </w:r>
      <w:r>
        <w:rPr>
          <w:color w:val="231F20"/>
          <w:w w:val="96"/>
        </w:rPr>
        <w:t>su</w:t>
      </w:r>
      <w:r>
        <w:rPr>
          <w:color w:val="231F20"/>
          <w:spacing w:val="2"/>
        </w:rPr>
        <w:t> </w:t>
      </w:r>
      <w:r>
        <w:rPr>
          <w:color w:val="231F20"/>
          <w:spacing w:val="-1"/>
          <w:w w:val="104"/>
        </w:rPr>
        <w:t>punt</w:t>
      </w:r>
      <w:r>
        <w:rPr>
          <w:color w:val="231F20"/>
          <w:w w:val="104"/>
        </w:rPr>
        <w:t>o</w:t>
      </w:r>
      <w:r>
        <w:rPr>
          <w:color w:val="231F20"/>
          <w:spacing w:val="3"/>
        </w:rPr>
        <w:t> </w:t>
      </w:r>
      <w:r>
        <w:rPr>
          <w:color w:val="231F20"/>
          <w:spacing w:val="-1"/>
          <w:w w:val="104"/>
        </w:rPr>
        <w:t>de </w:t>
      </w:r>
      <w:r>
        <w:rPr>
          <w:color w:val="231F20"/>
          <w:w w:val="105"/>
        </w:rPr>
        <w:t>vista al de Bergson, para quien también la risa sólo puede ser atributo de seres inteligentes; para Hegel el ser humano estaría imposibilitado para </w:t>
      </w:r>
      <w:r>
        <w:rPr>
          <w:color w:val="231F20"/>
          <w:spacing w:val="-2"/>
          <w:w w:val="105"/>
        </w:rPr>
        <w:t>reírse </w:t>
      </w:r>
      <w:r>
        <w:rPr>
          <w:color w:val="231F20"/>
          <w:w w:val="105"/>
        </w:rPr>
        <w:t>de vulgaridades</w:t>
      </w:r>
      <w:r>
        <w:rPr>
          <w:color w:val="231F20"/>
          <w:spacing w:val="-33"/>
          <w:w w:val="105"/>
        </w:rPr>
        <w:t> </w:t>
      </w:r>
      <w:r>
        <w:rPr>
          <w:color w:val="231F20"/>
          <w:w w:val="105"/>
        </w:rPr>
        <w:t>o de eventos irracionales, pues la mente ra- cional</w:t>
      </w:r>
      <w:r>
        <w:rPr>
          <w:color w:val="231F20"/>
          <w:spacing w:val="-5"/>
          <w:w w:val="105"/>
        </w:rPr>
        <w:t> </w:t>
      </w:r>
      <w:r>
        <w:rPr>
          <w:color w:val="231F20"/>
          <w:w w:val="105"/>
        </w:rPr>
        <w:t>detesta</w:t>
      </w:r>
      <w:r>
        <w:rPr>
          <w:color w:val="231F20"/>
          <w:spacing w:val="-5"/>
          <w:w w:val="105"/>
        </w:rPr>
        <w:t> </w:t>
      </w:r>
      <w:r>
        <w:rPr>
          <w:color w:val="231F20"/>
          <w:w w:val="105"/>
        </w:rPr>
        <w:t>lo</w:t>
      </w:r>
      <w:r>
        <w:rPr>
          <w:color w:val="231F20"/>
          <w:spacing w:val="-5"/>
          <w:w w:val="105"/>
        </w:rPr>
        <w:t> </w:t>
      </w:r>
      <w:r>
        <w:rPr>
          <w:color w:val="231F20"/>
          <w:w w:val="105"/>
        </w:rPr>
        <w:t>zafio</w:t>
      </w:r>
      <w:r>
        <w:rPr>
          <w:color w:val="231F20"/>
          <w:spacing w:val="-5"/>
          <w:w w:val="105"/>
        </w:rPr>
        <w:t> </w:t>
      </w:r>
      <w:r>
        <w:rPr>
          <w:color w:val="231F20"/>
          <w:w w:val="105"/>
        </w:rPr>
        <w:t>y</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es</w:t>
      </w:r>
      <w:r>
        <w:rPr>
          <w:color w:val="231F20"/>
          <w:spacing w:val="-5"/>
          <w:w w:val="105"/>
        </w:rPr>
        <w:t> </w:t>
      </w:r>
      <w:r>
        <w:rPr>
          <w:color w:val="231F20"/>
          <w:w w:val="105"/>
        </w:rPr>
        <w:t>incapaz</w:t>
      </w:r>
      <w:r>
        <w:rPr>
          <w:color w:val="231F20"/>
          <w:spacing w:val="-5"/>
          <w:w w:val="105"/>
        </w:rPr>
        <w:t> </w:t>
      </w:r>
      <w:r>
        <w:rPr>
          <w:color w:val="231F20"/>
          <w:w w:val="105"/>
        </w:rPr>
        <w:t>de</w:t>
      </w:r>
      <w:r>
        <w:rPr>
          <w:color w:val="231F20"/>
          <w:spacing w:val="-5"/>
          <w:w w:val="105"/>
        </w:rPr>
        <w:t> </w:t>
      </w:r>
      <w:r>
        <w:rPr>
          <w:color w:val="231F20"/>
          <w:spacing w:val="-3"/>
          <w:w w:val="105"/>
        </w:rPr>
        <w:t>comprender.</w:t>
      </w:r>
    </w:p>
    <w:p>
      <w:pPr>
        <w:pStyle w:val="BodyText"/>
        <w:spacing w:line="307" w:lineRule="auto"/>
        <w:ind w:left="117" w:right="114" w:firstLine="396"/>
        <w:jc w:val="both"/>
      </w:pPr>
      <w:r>
        <w:rPr>
          <w:color w:val="231F20"/>
        </w:rPr>
        <w:t>El pensador alemán interpretó el sacrificio animal como una faena, pues las religiones antiguas realizaban inmolaciones de animales para adorar a sus dioses y alimentarlos con el aroma de su grasa quemada,  pero sobre todo porque la carne tendría la utilidad de ser consumida, y dicha utilidad es producto del trabajo humano que ha </w:t>
      </w:r>
      <w:r>
        <w:rPr>
          <w:i/>
          <w:color w:val="231F20"/>
        </w:rPr>
        <w:t>inverttido </w:t>
      </w:r>
      <w:r>
        <w:rPr>
          <w:color w:val="231F20"/>
        </w:rPr>
        <w:t>sus fuer- zas (negatividad) para matar al animal: “El que sacrifica retiene en aquel primer sacrificio la mayor parte </w:t>
      </w:r>
      <w:r>
        <w:rPr>
          <w:color w:val="231F20"/>
          <w:spacing w:val="-11"/>
        </w:rPr>
        <w:t>y, </w:t>
      </w:r>
      <w:r>
        <w:rPr>
          <w:color w:val="231F20"/>
        </w:rPr>
        <w:t>en ella, lo que es útil para su propio goce”  (Hegel,  2002:</w:t>
      </w:r>
      <w:r>
        <w:rPr>
          <w:color w:val="231F20"/>
          <w:spacing w:val="25"/>
        </w:rPr>
        <w:t> </w:t>
      </w:r>
      <w:r>
        <w:rPr>
          <w:color w:val="231F20"/>
        </w:rPr>
        <w:t>417).</w:t>
      </w:r>
    </w:p>
    <w:p>
      <w:pPr>
        <w:pStyle w:val="BodyText"/>
        <w:spacing w:line="307" w:lineRule="auto"/>
        <w:ind w:left="117" w:right="115" w:firstLine="396"/>
        <w:jc w:val="both"/>
      </w:pPr>
      <w:r>
        <w:rPr>
          <w:color w:val="231F20"/>
          <w:w w:val="238"/>
        </w:rPr>
        <w:t>l</w:t>
      </w:r>
      <w:r>
        <w:rPr>
          <w:color w:val="231F20"/>
          <w:w w:val="103"/>
        </w:rPr>
        <w:t>o</w:t>
      </w:r>
      <w:r>
        <w:rPr>
          <w:color w:val="231F20"/>
          <w:spacing w:val="4"/>
        </w:rPr>
        <w:t> </w:t>
      </w:r>
      <w:r>
        <w:rPr>
          <w:color w:val="231F20"/>
          <w:spacing w:val="-1"/>
          <w:w w:val="102"/>
        </w:rPr>
        <w:t>anterio</w:t>
      </w:r>
      <w:r>
        <w:rPr>
          <w:color w:val="231F20"/>
          <w:w w:val="102"/>
        </w:rPr>
        <w:t>r</w:t>
      </w:r>
      <w:r>
        <w:rPr>
          <w:color w:val="231F20"/>
          <w:spacing w:val="4"/>
        </w:rPr>
        <w:t> </w:t>
      </w:r>
      <w:r>
        <w:rPr>
          <w:color w:val="231F20"/>
          <w:spacing w:val="-1"/>
          <w:w w:val="100"/>
        </w:rPr>
        <w:t>ace</w:t>
      </w:r>
      <w:r>
        <w:rPr>
          <w:color w:val="231F20"/>
          <w:spacing w:val="-8"/>
          <w:w w:val="100"/>
        </w:rPr>
        <w:t>r</w:t>
      </w:r>
      <w:r>
        <w:rPr>
          <w:color w:val="231F20"/>
          <w:w w:val="100"/>
        </w:rPr>
        <w:t>ca</w:t>
      </w:r>
      <w:r>
        <w:rPr>
          <w:color w:val="231F20"/>
          <w:spacing w:val="4"/>
        </w:rPr>
        <w:t> </w:t>
      </w:r>
      <w:r>
        <w:rPr>
          <w:color w:val="231F20"/>
          <w:w w:val="96"/>
        </w:rPr>
        <w:t>su</w:t>
      </w:r>
      <w:r>
        <w:rPr>
          <w:color w:val="231F20"/>
          <w:spacing w:val="4"/>
        </w:rPr>
        <w:t> </w:t>
      </w:r>
      <w:r>
        <w:rPr>
          <w:color w:val="231F20"/>
          <w:w w:val="99"/>
        </w:rPr>
        <w:t>visión</w:t>
      </w:r>
      <w:r>
        <w:rPr>
          <w:color w:val="231F20"/>
          <w:spacing w:val="4"/>
        </w:rPr>
        <w:t> </w:t>
      </w:r>
      <w:r>
        <w:rPr>
          <w:color w:val="231F20"/>
          <w:spacing w:val="-1"/>
          <w:w w:val="102"/>
        </w:rPr>
        <w:t>a</w:t>
      </w:r>
      <w:r>
        <w:rPr>
          <w:color w:val="231F20"/>
          <w:w w:val="102"/>
        </w:rPr>
        <w:t>l</w:t>
      </w:r>
      <w:r>
        <w:rPr>
          <w:color w:val="231F20"/>
          <w:spacing w:val="4"/>
        </w:rPr>
        <w:t> </w:t>
      </w:r>
      <w:r>
        <w:rPr>
          <w:color w:val="231F20"/>
          <w:spacing w:val="-1"/>
          <w:w w:val="101"/>
        </w:rPr>
        <w:t>materialism</w:t>
      </w:r>
      <w:r>
        <w:rPr>
          <w:color w:val="231F20"/>
          <w:w w:val="101"/>
        </w:rPr>
        <w:t>o</w:t>
      </w:r>
      <w:r>
        <w:rPr>
          <w:color w:val="231F20"/>
          <w:spacing w:val="4"/>
        </w:rPr>
        <w:t> </w:t>
      </w:r>
      <w:r>
        <w:rPr>
          <w:color w:val="231F20"/>
          <w:spacing w:val="-1"/>
          <w:w w:val="104"/>
        </w:rPr>
        <w:t>de</w:t>
      </w:r>
      <w:r>
        <w:rPr>
          <w:color w:val="231F20"/>
          <w:w w:val="104"/>
        </w:rPr>
        <w:t>l</w:t>
      </w:r>
      <w:r>
        <w:rPr>
          <w:color w:val="231F20"/>
          <w:spacing w:val="4"/>
        </w:rPr>
        <w:t> </w:t>
      </w:r>
      <w:r>
        <w:rPr>
          <w:color w:val="231F20"/>
          <w:spacing w:val="-1"/>
          <w:w w:val="101"/>
        </w:rPr>
        <w:t>ant</w:t>
      </w:r>
      <w:r>
        <w:rPr>
          <w:color w:val="231F20"/>
          <w:spacing w:val="-8"/>
          <w:w w:val="101"/>
        </w:rPr>
        <w:t>r</w:t>
      </w:r>
      <w:r>
        <w:rPr>
          <w:color w:val="231F20"/>
          <w:w w:val="106"/>
        </w:rPr>
        <w:t>opólo</w:t>
      </w:r>
      <w:r>
        <w:rPr>
          <w:color w:val="231F20"/>
          <w:spacing w:val="-1"/>
          <w:w w:val="106"/>
        </w:rPr>
        <w:t>g</w:t>
      </w:r>
      <w:r>
        <w:rPr>
          <w:color w:val="231F20"/>
          <w:w w:val="103"/>
        </w:rPr>
        <w:t>o</w:t>
      </w:r>
      <w:r>
        <w:rPr>
          <w:color w:val="231F20"/>
          <w:spacing w:val="4"/>
        </w:rPr>
        <w:t> </w:t>
      </w:r>
      <w:r>
        <w:rPr>
          <w:color w:val="231F20"/>
          <w:w w:val="103"/>
        </w:rPr>
        <w:t>Marvin </w:t>
      </w:r>
      <w:r>
        <w:rPr>
          <w:color w:val="231F20"/>
          <w:w w:val="105"/>
        </w:rPr>
        <w:t>Harris, quien en </w:t>
      </w:r>
      <w:r>
        <w:rPr>
          <w:i/>
          <w:color w:val="231F20"/>
          <w:w w:val="105"/>
        </w:rPr>
        <w:t>Caníbales y reyes </w:t>
      </w:r>
      <w:r>
        <w:rPr>
          <w:color w:val="231F20"/>
          <w:w w:val="105"/>
        </w:rPr>
        <w:t>afirmó que la aparente</w:t>
      </w:r>
      <w:r>
        <w:rPr>
          <w:color w:val="231F20"/>
          <w:spacing w:val="-28"/>
          <w:w w:val="105"/>
        </w:rPr>
        <w:t> </w:t>
      </w:r>
      <w:r>
        <w:rPr>
          <w:color w:val="231F20"/>
          <w:w w:val="105"/>
        </w:rPr>
        <w:t>irracionalidad de los sacrificios humanos entre los aztecas se debió no sólo a un rito religioso, sino sobre todo a la falta de proteína animal entre un pueblo que</w:t>
      </w:r>
      <w:r>
        <w:rPr>
          <w:color w:val="231F20"/>
          <w:spacing w:val="-12"/>
          <w:w w:val="105"/>
        </w:rPr>
        <w:t> </w:t>
      </w:r>
      <w:r>
        <w:rPr>
          <w:color w:val="231F20"/>
          <w:w w:val="105"/>
        </w:rPr>
        <w:t>previamente</w:t>
      </w:r>
      <w:r>
        <w:rPr>
          <w:color w:val="231F20"/>
          <w:spacing w:val="-12"/>
          <w:w w:val="105"/>
        </w:rPr>
        <w:t> </w:t>
      </w:r>
      <w:r>
        <w:rPr>
          <w:color w:val="231F20"/>
          <w:w w:val="105"/>
        </w:rPr>
        <w:t>había</w:t>
      </w:r>
      <w:r>
        <w:rPr>
          <w:color w:val="231F20"/>
          <w:spacing w:val="-12"/>
          <w:w w:val="105"/>
        </w:rPr>
        <w:t> </w:t>
      </w:r>
      <w:r>
        <w:rPr>
          <w:color w:val="231F20"/>
          <w:w w:val="105"/>
        </w:rPr>
        <w:t>devastado</w:t>
      </w:r>
      <w:r>
        <w:rPr>
          <w:color w:val="231F20"/>
          <w:spacing w:val="-12"/>
          <w:w w:val="105"/>
        </w:rPr>
        <w:t> </w:t>
      </w:r>
      <w:r>
        <w:rPr>
          <w:color w:val="231F20"/>
          <w:w w:val="105"/>
        </w:rPr>
        <w:t>su</w:t>
      </w:r>
      <w:r>
        <w:rPr>
          <w:color w:val="231F20"/>
          <w:spacing w:val="-12"/>
          <w:w w:val="105"/>
        </w:rPr>
        <w:t> </w:t>
      </w:r>
      <w:r>
        <w:rPr>
          <w:color w:val="231F20"/>
          <w:w w:val="105"/>
        </w:rPr>
        <w:t>medio</w:t>
      </w:r>
      <w:r>
        <w:rPr>
          <w:color w:val="231F20"/>
          <w:spacing w:val="-12"/>
          <w:w w:val="105"/>
        </w:rPr>
        <w:t> </w:t>
      </w:r>
      <w:r>
        <w:rPr>
          <w:color w:val="231F20"/>
          <w:w w:val="105"/>
        </w:rPr>
        <w:t>ambiente</w:t>
      </w:r>
      <w:r>
        <w:rPr>
          <w:color w:val="231F20"/>
          <w:spacing w:val="-12"/>
          <w:w w:val="105"/>
        </w:rPr>
        <w:t> </w:t>
      </w:r>
      <w:r>
        <w:rPr>
          <w:color w:val="231F20"/>
          <w:w w:val="105"/>
        </w:rPr>
        <w:t>explotando</w:t>
      </w:r>
      <w:r>
        <w:rPr>
          <w:color w:val="231F20"/>
          <w:spacing w:val="-12"/>
          <w:w w:val="105"/>
        </w:rPr>
        <w:t> </w:t>
      </w:r>
      <w:r>
        <w:rPr>
          <w:color w:val="231F20"/>
          <w:w w:val="105"/>
        </w:rPr>
        <w:t>en</w:t>
      </w:r>
      <w:r>
        <w:rPr>
          <w:color w:val="231F20"/>
          <w:spacing w:val="-12"/>
          <w:w w:val="105"/>
        </w:rPr>
        <w:t> </w:t>
      </w:r>
      <w:r>
        <w:rPr>
          <w:color w:val="231F20"/>
          <w:w w:val="105"/>
        </w:rPr>
        <w:t>de- masía</w:t>
      </w:r>
      <w:r>
        <w:rPr>
          <w:color w:val="231F20"/>
          <w:spacing w:val="-4"/>
          <w:w w:val="105"/>
        </w:rPr>
        <w:t> </w:t>
      </w:r>
      <w:r>
        <w:rPr>
          <w:color w:val="231F20"/>
          <w:w w:val="105"/>
        </w:rPr>
        <w:t>sus</w:t>
      </w:r>
      <w:r>
        <w:rPr>
          <w:color w:val="231F20"/>
          <w:spacing w:val="-4"/>
          <w:w w:val="105"/>
        </w:rPr>
        <w:t> </w:t>
      </w:r>
      <w:r>
        <w:rPr>
          <w:color w:val="231F20"/>
          <w:w w:val="105"/>
        </w:rPr>
        <w:t>bosques,</w:t>
      </w:r>
      <w:r>
        <w:rPr>
          <w:color w:val="231F20"/>
          <w:spacing w:val="-5"/>
          <w:w w:val="105"/>
        </w:rPr>
        <w:t> </w:t>
      </w:r>
      <w:r>
        <w:rPr>
          <w:color w:val="231F20"/>
          <w:w w:val="105"/>
        </w:rPr>
        <w:t>cuyos</w:t>
      </w:r>
      <w:r>
        <w:rPr>
          <w:color w:val="231F20"/>
          <w:spacing w:val="-4"/>
          <w:w w:val="105"/>
        </w:rPr>
        <w:t> </w:t>
      </w:r>
      <w:r>
        <w:rPr>
          <w:color w:val="231F20"/>
          <w:w w:val="105"/>
        </w:rPr>
        <w:t>árboles</w:t>
      </w:r>
      <w:r>
        <w:rPr>
          <w:color w:val="231F20"/>
          <w:spacing w:val="-4"/>
          <w:w w:val="105"/>
        </w:rPr>
        <w:t> </w:t>
      </w:r>
      <w:r>
        <w:rPr>
          <w:color w:val="231F20"/>
          <w:w w:val="105"/>
        </w:rPr>
        <w:t>eran</w:t>
      </w:r>
      <w:r>
        <w:rPr>
          <w:color w:val="231F20"/>
          <w:spacing w:val="-4"/>
          <w:w w:val="105"/>
        </w:rPr>
        <w:t> </w:t>
      </w:r>
      <w:r>
        <w:rPr>
          <w:color w:val="231F20"/>
          <w:w w:val="105"/>
        </w:rPr>
        <w:t>talados</w:t>
      </w:r>
      <w:r>
        <w:rPr>
          <w:color w:val="231F20"/>
          <w:spacing w:val="-4"/>
          <w:w w:val="105"/>
        </w:rPr>
        <w:t> </w:t>
      </w:r>
      <w:r>
        <w:rPr>
          <w:color w:val="231F20"/>
          <w:w w:val="105"/>
        </w:rPr>
        <w:t>y</w:t>
      </w:r>
      <w:r>
        <w:rPr>
          <w:color w:val="231F20"/>
          <w:spacing w:val="-4"/>
          <w:w w:val="105"/>
        </w:rPr>
        <w:t> </w:t>
      </w:r>
      <w:r>
        <w:rPr>
          <w:color w:val="231F20"/>
          <w:w w:val="105"/>
        </w:rPr>
        <w:t>quemados</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fin</w:t>
      </w:r>
      <w:r>
        <w:rPr>
          <w:color w:val="231F20"/>
          <w:spacing w:val="-5"/>
          <w:w w:val="105"/>
        </w:rPr>
        <w:t> </w:t>
      </w:r>
      <w:r>
        <w:rPr>
          <w:color w:val="231F20"/>
          <w:w w:val="105"/>
        </w:rPr>
        <w:t>de enriquecer</w:t>
      </w:r>
      <w:r>
        <w:rPr>
          <w:color w:val="231F20"/>
          <w:spacing w:val="-8"/>
          <w:w w:val="105"/>
        </w:rPr>
        <w:t> </w:t>
      </w:r>
      <w:r>
        <w:rPr>
          <w:color w:val="231F20"/>
          <w:w w:val="105"/>
        </w:rPr>
        <w:t>el</w:t>
      </w:r>
      <w:r>
        <w:rPr>
          <w:color w:val="231F20"/>
          <w:spacing w:val="-8"/>
          <w:w w:val="105"/>
        </w:rPr>
        <w:t> </w:t>
      </w:r>
      <w:r>
        <w:rPr>
          <w:color w:val="231F20"/>
          <w:w w:val="105"/>
        </w:rPr>
        <w:t>suelo</w:t>
      </w:r>
      <w:r>
        <w:rPr>
          <w:color w:val="231F20"/>
          <w:spacing w:val="-8"/>
          <w:w w:val="105"/>
        </w:rPr>
        <w:t> </w:t>
      </w:r>
      <w:r>
        <w:rPr>
          <w:color w:val="231F20"/>
          <w:w w:val="105"/>
        </w:rPr>
        <w:t>para</w:t>
      </w:r>
      <w:r>
        <w:rPr>
          <w:color w:val="231F20"/>
          <w:spacing w:val="-8"/>
          <w:w w:val="105"/>
        </w:rPr>
        <w:t> </w:t>
      </w:r>
      <w:r>
        <w:rPr>
          <w:color w:val="231F20"/>
          <w:w w:val="105"/>
        </w:rPr>
        <w:t>poder</w:t>
      </w:r>
      <w:r>
        <w:rPr>
          <w:color w:val="231F20"/>
          <w:spacing w:val="-8"/>
          <w:w w:val="105"/>
        </w:rPr>
        <w:t> </w:t>
      </w:r>
      <w:r>
        <w:rPr>
          <w:color w:val="231F20"/>
          <w:w w:val="105"/>
        </w:rPr>
        <w:t>usarlo</w:t>
      </w:r>
      <w:r>
        <w:rPr>
          <w:color w:val="231F20"/>
          <w:spacing w:val="-8"/>
          <w:w w:val="105"/>
        </w:rPr>
        <w:t> </w:t>
      </w:r>
      <w:r>
        <w:rPr>
          <w:color w:val="231F20"/>
          <w:w w:val="105"/>
        </w:rPr>
        <w:t>como</w:t>
      </w:r>
      <w:r>
        <w:rPr>
          <w:color w:val="231F20"/>
          <w:spacing w:val="-8"/>
          <w:w w:val="105"/>
        </w:rPr>
        <w:t> </w:t>
      </w:r>
      <w:r>
        <w:rPr>
          <w:color w:val="231F20"/>
          <w:w w:val="105"/>
        </w:rPr>
        <w:t>campo</w:t>
      </w:r>
      <w:r>
        <w:rPr>
          <w:color w:val="231F20"/>
          <w:spacing w:val="-8"/>
          <w:w w:val="105"/>
        </w:rPr>
        <w:t> </w:t>
      </w:r>
      <w:r>
        <w:rPr>
          <w:color w:val="231F20"/>
          <w:w w:val="105"/>
        </w:rPr>
        <w:t>de</w:t>
      </w:r>
      <w:r>
        <w:rPr>
          <w:color w:val="231F20"/>
          <w:spacing w:val="-8"/>
          <w:w w:val="105"/>
        </w:rPr>
        <w:t> </w:t>
      </w:r>
      <w:r>
        <w:rPr>
          <w:color w:val="231F20"/>
          <w:w w:val="105"/>
        </w:rPr>
        <w:t>siembra.</w:t>
      </w:r>
    </w:p>
    <w:p>
      <w:pPr>
        <w:pStyle w:val="BodyText"/>
        <w:spacing w:line="307" w:lineRule="auto"/>
        <w:ind w:left="117" w:right="114" w:firstLine="396"/>
        <w:jc w:val="both"/>
      </w:pPr>
      <w:r>
        <w:rPr>
          <w:color w:val="231F20"/>
          <w:w w:val="105"/>
        </w:rPr>
        <w:t>desde</w:t>
      </w:r>
      <w:r>
        <w:rPr>
          <w:color w:val="231F20"/>
          <w:spacing w:val="-12"/>
          <w:w w:val="105"/>
        </w:rPr>
        <w:t> </w:t>
      </w:r>
      <w:r>
        <w:rPr>
          <w:color w:val="231F20"/>
          <w:w w:val="105"/>
        </w:rPr>
        <w:t>esta</w:t>
      </w:r>
      <w:r>
        <w:rPr>
          <w:color w:val="231F20"/>
          <w:spacing w:val="-12"/>
          <w:w w:val="105"/>
        </w:rPr>
        <w:t> </w:t>
      </w:r>
      <w:r>
        <w:rPr>
          <w:color w:val="231F20"/>
          <w:w w:val="105"/>
        </w:rPr>
        <w:t>perspectiva</w:t>
      </w:r>
      <w:r>
        <w:rPr>
          <w:color w:val="231F20"/>
          <w:spacing w:val="-12"/>
          <w:w w:val="105"/>
        </w:rPr>
        <w:t> </w:t>
      </w:r>
      <w:r>
        <w:rPr>
          <w:color w:val="231F20"/>
          <w:w w:val="105"/>
        </w:rPr>
        <w:t>funcionalista</w:t>
      </w:r>
      <w:r>
        <w:rPr>
          <w:color w:val="231F20"/>
          <w:spacing w:val="-13"/>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halla</w:t>
      </w:r>
      <w:r>
        <w:rPr>
          <w:color w:val="231F20"/>
          <w:spacing w:val="-12"/>
          <w:w w:val="105"/>
        </w:rPr>
        <w:t> </w:t>
      </w:r>
      <w:r>
        <w:rPr>
          <w:color w:val="231F20"/>
          <w:w w:val="105"/>
        </w:rPr>
        <w:t>en</w:t>
      </w:r>
      <w:r>
        <w:rPr>
          <w:color w:val="231F20"/>
          <w:spacing w:val="-12"/>
          <w:w w:val="105"/>
        </w:rPr>
        <w:t> </w:t>
      </w:r>
      <w:r>
        <w:rPr>
          <w:color w:val="231F20"/>
          <w:w w:val="105"/>
        </w:rPr>
        <w:t>Hegel,</w:t>
      </w:r>
      <w:r>
        <w:rPr>
          <w:color w:val="231F20"/>
          <w:spacing w:val="-12"/>
          <w:w w:val="105"/>
        </w:rPr>
        <w:t> </w:t>
      </w:r>
      <w:r>
        <w:rPr>
          <w:color w:val="231F20"/>
          <w:w w:val="105"/>
        </w:rPr>
        <w:t>la</w:t>
      </w:r>
      <w:r>
        <w:rPr>
          <w:color w:val="231F20"/>
          <w:spacing w:val="-12"/>
          <w:w w:val="105"/>
        </w:rPr>
        <w:t> </w:t>
      </w:r>
      <w:r>
        <w:rPr>
          <w:color w:val="231F20"/>
          <w:w w:val="105"/>
        </w:rPr>
        <w:t>guerra también tiene la utilidad de servir al </w:t>
      </w:r>
      <w:r>
        <w:rPr>
          <w:color w:val="231F20"/>
          <w:spacing w:val="-3"/>
          <w:w w:val="105"/>
        </w:rPr>
        <w:t>progreso, </w:t>
      </w:r>
      <w:r>
        <w:rPr>
          <w:color w:val="231F20"/>
          <w:w w:val="105"/>
        </w:rPr>
        <w:t>pues solamente a través de la muerte del ser biológico (cuerpo), el </w:t>
      </w:r>
      <w:r>
        <w:rPr>
          <w:color w:val="231F20"/>
          <w:spacing w:val="-2"/>
          <w:w w:val="105"/>
        </w:rPr>
        <w:t>hombre </w:t>
      </w:r>
      <w:r>
        <w:rPr>
          <w:color w:val="231F20"/>
          <w:w w:val="105"/>
        </w:rPr>
        <w:t>ha podido impulsar el reconocimiento de su subjetividad. visto de esta manera, las batallas, guerras y atrocidades que pueblan la historia humana no deben</w:t>
      </w:r>
      <w:r>
        <w:rPr>
          <w:color w:val="231F20"/>
          <w:spacing w:val="-32"/>
          <w:w w:val="105"/>
        </w:rPr>
        <w:t> </w:t>
      </w:r>
      <w:r>
        <w:rPr>
          <w:color w:val="231F20"/>
          <w:w w:val="105"/>
        </w:rPr>
        <w:t>lamen- tarse,</w:t>
      </w:r>
      <w:r>
        <w:rPr>
          <w:color w:val="231F20"/>
          <w:spacing w:val="-12"/>
          <w:w w:val="105"/>
        </w:rPr>
        <w:t> </w:t>
      </w:r>
      <w:r>
        <w:rPr>
          <w:color w:val="231F20"/>
          <w:w w:val="105"/>
        </w:rPr>
        <w:t>pues</w:t>
      </w:r>
      <w:r>
        <w:rPr>
          <w:color w:val="231F20"/>
          <w:spacing w:val="-12"/>
          <w:w w:val="105"/>
        </w:rPr>
        <w:t> </w:t>
      </w:r>
      <w:r>
        <w:rPr>
          <w:color w:val="231F20"/>
          <w:w w:val="105"/>
        </w:rPr>
        <w:t>son</w:t>
      </w:r>
      <w:r>
        <w:rPr>
          <w:color w:val="231F20"/>
          <w:spacing w:val="-12"/>
          <w:w w:val="105"/>
        </w:rPr>
        <w:t> </w:t>
      </w:r>
      <w:r>
        <w:rPr>
          <w:color w:val="231F20"/>
          <w:spacing w:val="-3"/>
          <w:w w:val="105"/>
        </w:rPr>
        <w:t>expresión</w:t>
      </w:r>
      <w:r>
        <w:rPr>
          <w:color w:val="231F20"/>
          <w:spacing w:val="-12"/>
          <w:w w:val="105"/>
        </w:rPr>
        <w:t> </w:t>
      </w:r>
      <w:r>
        <w:rPr>
          <w:color w:val="231F20"/>
          <w:w w:val="105"/>
        </w:rPr>
        <w:t>del</w:t>
      </w:r>
      <w:r>
        <w:rPr>
          <w:color w:val="231F20"/>
          <w:spacing w:val="-12"/>
          <w:w w:val="105"/>
        </w:rPr>
        <w:t> </w:t>
      </w:r>
      <w:r>
        <w:rPr>
          <w:color w:val="231F20"/>
          <w:w w:val="105"/>
        </w:rPr>
        <w:t>trabajo</w:t>
      </w:r>
      <w:r>
        <w:rPr>
          <w:color w:val="231F20"/>
          <w:spacing w:val="-12"/>
          <w:w w:val="105"/>
        </w:rPr>
        <w:t> </w:t>
      </w:r>
      <w:r>
        <w:rPr>
          <w:color w:val="231F20"/>
          <w:w w:val="105"/>
        </w:rPr>
        <w:t>humano</w:t>
      </w:r>
      <w:r>
        <w:rPr>
          <w:color w:val="231F20"/>
          <w:spacing w:val="-12"/>
          <w:w w:val="105"/>
        </w:rPr>
        <w:t> </w:t>
      </w:r>
      <w:r>
        <w:rPr>
          <w:color w:val="231F20"/>
          <w:w w:val="105"/>
        </w:rPr>
        <w:t>(negatividad).</w:t>
      </w:r>
    </w:p>
    <w:p>
      <w:pPr>
        <w:pStyle w:val="BodyText"/>
        <w:spacing w:line="307" w:lineRule="auto"/>
        <w:ind w:left="117" w:right="114" w:firstLine="396"/>
        <w:jc w:val="both"/>
      </w:pPr>
      <w:r>
        <w:rPr>
          <w:color w:val="231F20"/>
        </w:rPr>
        <w:t>risa, sacrificio y guerra, desde la perspectiva de Hegel, sólo son considerados como humanos cuando entran en los códigos macropolí- ticos; la risa es pensada como testimonio del intelecto, el sacrificio ex- presa  la  búsqueda  de  beneficio  económico  y  la  guerra  constituye  una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manifestación de la racionalidad. Pero intelecto, beneficio económico y racionalidad solamente son expresiones de los códigos del trabajo, cuyo funcionamiento está garantizado por las instituciones, las cuales buscan </w:t>
      </w:r>
      <w:r>
        <w:rPr>
          <w:color w:val="231F20"/>
          <w:w w:val="103"/>
        </w:rPr>
        <w:t>el</w:t>
      </w:r>
      <w:r>
        <w:rPr>
          <w:color w:val="231F20"/>
        </w:rPr>
        <w:t> </w:t>
      </w:r>
      <w:r>
        <w:rPr>
          <w:color w:val="231F20"/>
          <w:w w:val="102"/>
        </w:rPr>
        <w:t>beneficio</w:t>
      </w:r>
      <w:r>
        <w:rPr>
          <w:color w:val="231F20"/>
        </w:rPr>
        <w:t> </w:t>
      </w:r>
      <w:r>
        <w:rPr>
          <w:color w:val="231F20"/>
          <w:w w:val="104"/>
        </w:rPr>
        <w:t>de</w:t>
      </w:r>
      <w:r>
        <w:rPr>
          <w:color w:val="231F20"/>
        </w:rPr>
        <w:t> </w:t>
      </w:r>
      <w:r>
        <w:rPr>
          <w:color w:val="231F20"/>
          <w:w w:val="97"/>
        </w:rPr>
        <w:t>las</w:t>
      </w:r>
      <w:r>
        <w:rPr>
          <w:color w:val="231F20"/>
        </w:rPr>
        <w:t> </w:t>
      </w:r>
      <w:r>
        <w:rPr>
          <w:color w:val="231F20"/>
          <w:w w:val="101"/>
        </w:rPr>
        <w:t>potencias</w:t>
      </w:r>
      <w:r>
        <w:rPr>
          <w:color w:val="231F20"/>
        </w:rPr>
        <w:t> </w:t>
      </w:r>
      <w:r>
        <w:rPr>
          <w:color w:val="231F20"/>
          <w:w w:val="100"/>
        </w:rPr>
        <w:t>vitales.</w:t>
      </w:r>
      <w:r>
        <w:rPr>
          <w:color w:val="231F20"/>
        </w:rPr>
        <w:t> </w:t>
      </w:r>
      <w:r>
        <w:rPr>
          <w:color w:val="231F20"/>
          <w:w w:val="238"/>
        </w:rPr>
        <w:t>l</w:t>
      </w:r>
      <w:r>
        <w:rPr>
          <w:color w:val="231F20"/>
          <w:w w:val="95"/>
        </w:rPr>
        <w:t>as</w:t>
      </w:r>
      <w:r>
        <w:rPr>
          <w:color w:val="231F20"/>
        </w:rPr>
        <w:t> </w:t>
      </w:r>
      <w:r>
        <w:rPr>
          <w:color w:val="231F20"/>
          <w:w w:val="100"/>
        </w:rPr>
        <w:t>instituciones</w:t>
      </w:r>
      <w:r>
        <w:rPr>
          <w:color w:val="231F20"/>
        </w:rPr>
        <w:t> </w:t>
      </w:r>
      <w:r>
        <w:rPr>
          <w:color w:val="231F20"/>
          <w:w w:val="100"/>
        </w:rPr>
        <w:t>son</w:t>
      </w:r>
      <w:r>
        <w:rPr>
          <w:color w:val="231F20"/>
        </w:rPr>
        <w:t> </w:t>
      </w:r>
      <w:r>
        <w:rPr>
          <w:color w:val="231F20"/>
          <w:w w:val="99"/>
        </w:rPr>
        <w:t>instancias</w:t>
      </w:r>
      <w:r>
        <w:rPr>
          <w:color w:val="231F20"/>
        </w:rPr>
        <w:t> </w:t>
      </w:r>
      <w:r>
        <w:rPr>
          <w:color w:val="231F20"/>
          <w:w w:val="105"/>
        </w:rPr>
        <w:t>don</w:t>
      </w:r>
      <w:r>
        <w:rPr>
          <w:color w:val="231F20"/>
        </w:rPr>
        <w:t>- de las potencias están territorializadas, y estas instancias impiden que los flujos de las energías se desterritorialicen fuera de lo que se considera humano:  la  utilidad.</w:t>
      </w:r>
    </w:p>
    <w:p>
      <w:pPr>
        <w:pStyle w:val="BodyText"/>
        <w:spacing w:line="307" w:lineRule="auto"/>
        <w:ind w:left="117" w:right="114" w:firstLine="396"/>
        <w:jc w:val="both"/>
      </w:pPr>
      <w:r>
        <w:rPr>
          <w:color w:val="231F20"/>
        </w:rPr>
        <w:t>no obstante, Bataille no nos habla del mundo del trabajo; todo lo contrario, lo suyo es la fiesta, el juego, el erotismo, etc., es </w:t>
      </w:r>
      <w:r>
        <w:rPr>
          <w:color w:val="231F20"/>
          <w:spacing w:val="-5"/>
        </w:rPr>
        <w:t>decir, </w:t>
      </w:r>
      <w:r>
        <w:rPr>
          <w:color w:val="231F20"/>
        </w:rPr>
        <w:t>activi- dades que se oponen a los códigos institucionalizados del trabajo. </w:t>
      </w:r>
      <w:r>
        <w:rPr>
          <w:color w:val="231F20"/>
          <w:spacing w:val="-7"/>
        </w:rPr>
        <w:t>Pero </w:t>
      </w:r>
      <w:r>
        <w:rPr>
          <w:color w:val="231F20"/>
        </w:rPr>
        <w:t>entonces, ¿qué está entendiendo el pensador francés por risa, sacrificio      y</w:t>
      </w:r>
      <w:r>
        <w:rPr>
          <w:color w:val="231F20"/>
          <w:spacing w:val="26"/>
        </w:rPr>
        <w:t> </w:t>
      </w:r>
      <w:r>
        <w:rPr>
          <w:color w:val="231F20"/>
        </w:rPr>
        <w:t>guerra?</w:t>
      </w:r>
    </w:p>
    <w:p>
      <w:pPr>
        <w:pStyle w:val="BodyText"/>
        <w:spacing w:line="307" w:lineRule="auto"/>
        <w:ind w:left="117" w:right="115" w:firstLine="396"/>
        <w:jc w:val="both"/>
      </w:pPr>
      <w:r>
        <w:rPr>
          <w:color w:val="231F20"/>
        </w:rPr>
        <w:t>Él buscó destruir  los códigos del trabajo que han tratado de definir   lo que puede ser considerado propiamente humano y así promover el devenir de las energías que atraviesan al hombre. como representante     de las instituciones se encuentra la filosofía de Hegel, la cual no es más  que la descripción de todo trabajo humano: arte, filosofía, teología, cien- cia, lógica, historia, etc., cuyo objetivo fue eliminar de la filosofía todas     las potencias que tiendan a escaparse de los territorios que les establecen los</w:t>
      </w:r>
      <w:r>
        <w:rPr>
          <w:color w:val="231F20"/>
          <w:spacing w:val="32"/>
        </w:rPr>
        <w:t> </w:t>
      </w:r>
      <w:r>
        <w:rPr>
          <w:color w:val="231F20"/>
        </w:rPr>
        <w:t>conceptos.</w:t>
      </w:r>
    </w:p>
    <w:p>
      <w:pPr>
        <w:pStyle w:val="BodyText"/>
        <w:spacing w:line="307" w:lineRule="auto"/>
        <w:ind w:left="117" w:right="115" w:firstLine="396"/>
        <w:jc w:val="both"/>
      </w:pPr>
      <w:r>
        <w:rPr>
          <w:color w:val="231F20"/>
          <w:spacing w:val="-4"/>
          <w:w w:val="105"/>
        </w:rPr>
        <w:t>Para </w:t>
      </w:r>
      <w:r>
        <w:rPr>
          <w:color w:val="231F20"/>
          <w:w w:val="105"/>
        </w:rPr>
        <w:t>Bataille, la negatividad tiene dos vertientes: primeramente se </w:t>
      </w:r>
      <w:r>
        <w:rPr>
          <w:color w:val="231F20"/>
          <w:spacing w:val="-3"/>
          <w:w w:val="105"/>
        </w:rPr>
        <w:t>expresa</w:t>
      </w:r>
      <w:r>
        <w:rPr>
          <w:color w:val="231F20"/>
          <w:spacing w:val="-14"/>
          <w:w w:val="105"/>
        </w:rPr>
        <w:t> </w:t>
      </w:r>
      <w:r>
        <w:rPr>
          <w:color w:val="231F20"/>
          <w:w w:val="105"/>
        </w:rPr>
        <w:t>como</w:t>
      </w:r>
      <w:r>
        <w:rPr>
          <w:color w:val="231F20"/>
          <w:spacing w:val="-14"/>
          <w:w w:val="105"/>
        </w:rPr>
        <w:t> </w:t>
      </w:r>
      <w:r>
        <w:rPr>
          <w:color w:val="231F20"/>
          <w:w w:val="105"/>
        </w:rPr>
        <w:t>deseo</w:t>
      </w:r>
      <w:r>
        <w:rPr>
          <w:color w:val="231F20"/>
          <w:spacing w:val="-13"/>
          <w:w w:val="105"/>
        </w:rPr>
        <w:t> </w:t>
      </w:r>
      <w:r>
        <w:rPr>
          <w:color w:val="231F20"/>
          <w:w w:val="105"/>
        </w:rPr>
        <w:t>meramente</w:t>
      </w:r>
      <w:r>
        <w:rPr>
          <w:color w:val="231F20"/>
          <w:spacing w:val="-14"/>
          <w:w w:val="105"/>
        </w:rPr>
        <w:t> </w:t>
      </w:r>
      <w:r>
        <w:rPr>
          <w:color w:val="231F20"/>
          <w:w w:val="105"/>
        </w:rPr>
        <w:t>animal</w:t>
      </w:r>
      <w:r>
        <w:rPr>
          <w:color w:val="231F20"/>
          <w:spacing w:val="-14"/>
          <w:w w:val="105"/>
        </w:rPr>
        <w:t> </w:t>
      </w:r>
      <w:r>
        <w:rPr>
          <w:color w:val="231F20"/>
          <w:w w:val="105"/>
        </w:rPr>
        <w:t>(consumo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naturaleza)</w:t>
      </w:r>
      <w:r>
        <w:rPr>
          <w:color w:val="231F20"/>
          <w:spacing w:val="-13"/>
          <w:w w:val="105"/>
        </w:rPr>
        <w:t> </w:t>
      </w:r>
      <w:r>
        <w:rPr>
          <w:color w:val="231F20"/>
          <w:spacing w:val="-11"/>
          <w:w w:val="105"/>
        </w:rPr>
        <w:t>y,</w:t>
      </w:r>
      <w:r>
        <w:rPr>
          <w:color w:val="231F20"/>
          <w:spacing w:val="-14"/>
          <w:w w:val="105"/>
        </w:rPr>
        <w:t> </w:t>
      </w:r>
      <w:r>
        <w:rPr>
          <w:color w:val="231F20"/>
          <w:w w:val="105"/>
        </w:rPr>
        <w:t>en segundo </w:t>
      </w:r>
      <w:r>
        <w:rPr>
          <w:color w:val="231F20"/>
          <w:spacing w:val="-5"/>
          <w:w w:val="105"/>
        </w:rPr>
        <w:t>lugar, </w:t>
      </w:r>
      <w:r>
        <w:rPr>
          <w:color w:val="231F20"/>
          <w:w w:val="105"/>
        </w:rPr>
        <w:t>como deseo humano (búsqueda del reconocimiento del otro) a través del trabajo. </w:t>
      </w:r>
      <w:r>
        <w:rPr>
          <w:color w:val="231F20"/>
          <w:spacing w:val="-4"/>
          <w:w w:val="105"/>
        </w:rPr>
        <w:t>Para </w:t>
      </w:r>
      <w:r>
        <w:rPr>
          <w:color w:val="231F20"/>
          <w:w w:val="105"/>
        </w:rPr>
        <w:t>Hegel, el </w:t>
      </w:r>
      <w:r>
        <w:rPr>
          <w:color w:val="231F20"/>
          <w:spacing w:val="-2"/>
          <w:w w:val="105"/>
        </w:rPr>
        <w:t>hombre </w:t>
      </w:r>
      <w:r>
        <w:rPr>
          <w:color w:val="231F20"/>
          <w:w w:val="105"/>
        </w:rPr>
        <w:t>desde la antigüedad se ha</w:t>
      </w:r>
      <w:r>
        <w:rPr>
          <w:color w:val="231F20"/>
          <w:spacing w:val="-13"/>
          <w:w w:val="105"/>
        </w:rPr>
        <w:t> </w:t>
      </w:r>
      <w:r>
        <w:rPr>
          <w:color w:val="231F20"/>
          <w:w w:val="105"/>
        </w:rPr>
        <w:t>educado</w:t>
      </w:r>
      <w:r>
        <w:rPr>
          <w:color w:val="231F20"/>
          <w:spacing w:val="-13"/>
          <w:w w:val="105"/>
        </w:rPr>
        <w:t> </w:t>
      </w:r>
      <w:r>
        <w:rPr>
          <w:color w:val="231F20"/>
          <w:w w:val="105"/>
        </w:rPr>
        <w:t>y</w:t>
      </w:r>
      <w:r>
        <w:rPr>
          <w:color w:val="231F20"/>
          <w:spacing w:val="-13"/>
          <w:w w:val="105"/>
        </w:rPr>
        <w:t> </w:t>
      </w:r>
      <w:r>
        <w:rPr>
          <w:color w:val="231F20"/>
          <w:w w:val="105"/>
        </w:rPr>
        <w:t>ha</w:t>
      </w:r>
      <w:r>
        <w:rPr>
          <w:color w:val="231F20"/>
          <w:spacing w:val="-13"/>
          <w:w w:val="105"/>
        </w:rPr>
        <w:t> </w:t>
      </w:r>
      <w:r>
        <w:rPr>
          <w:color w:val="231F20"/>
          <w:w w:val="105"/>
        </w:rPr>
        <w:t>luchado</w:t>
      </w:r>
      <w:r>
        <w:rPr>
          <w:color w:val="231F20"/>
          <w:spacing w:val="-13"/>
          <w:w w:val="105"/>
        </w:rPr>
        <w:t> </w:t>
      </w:r>
      <w:r>
        <w:rPr>
          <w:color w:val="231F20"/>
          <w:w w:val="105"/>
        </w:rPr>
        <w:t>de</w:t>
      </w:r>
      <w:r>
        <w:rPr>
          <w:color w:val="231F20"/>
          <w:spacing w:val="-13"/>
          <w:w w:val="105"/>
        </w:rPr>
        <w:t> </w:t>
      </w:r>
      <w:r>
        <w:rPr>
          <w:color w:val="231F20"/>
          <w:w w:val="105"/>
        </w:rPr>
        <w:t>manera</w:t>
      </w:r>
      <w:r>
        <w:rPr>
          <w:color w:val="231F20"/>
          <w:spacing w:val="-13"/>
          <w:w w:val="105"/>
        </w:rPr>
        <w:t> </w:t>
      </w:r>
      <w:r>
        <w:rPr>
          <w:color w:val="231F20"/>
          <w:w w:val="105"/>
        </w:rPr>
        <w:t>sangrienta</w:t>
      </w:r>
      <w:r>
        <w:rPr>
          <w:color w:val="231F20"/>
          <w:spacing w:val="-14"/>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su</w:t>
      </w:r>
      <w:r>
        <w:rPr>
          <w:color w:val="231F20"/>
          <w:spacing w:val="-13"/>
          <w:w w:val="105"/>
        </w:rPr>
        <w:t> </w:t>
      </w:r>
      <w:r>
        <w:rPr>
          <w:color w:val="231F20"/>
          <w:w w:val="105"/>
        </w:rPr>
        <w:t>deseo</w:t>
      </w:r>
      <w:r>
        <w:rPr>
          <w:color w:val="231F20"/>
          <w:spacing w:val="-13"/>
          <w:w w:val="105"/>
        </w:rPr>
        <w:t> </w:t>
      </w:r>
      <w:r>
        <w:rPr>
          <w:color w:val="231F20"/>
          <w:w w:val="105"/>
        </w:rPr>
        <w:t>pudie- ra</w:t>
      </w:r>
      <w:r>
        <w:rPr>
          <w:color w:val="231F20"/>
          <w:spacing w:val="-20"/>
          <w:w w:val="105"/>
        </w:rPr>
        <w:t> </w:t>
      </w:r>
      <w:r>
        <w:rPr>
          <w:color w:val="231F20"/>
          <w:w w:val="105"/>
        </w:rPr>
        <w:t>ser</w:t>
      </w:r>
      <w:r>
        <w:rPr>
          <w:color w:val="231F20"/>
          <w:spacing w:val="-20"/>
          <w:w w:val="105"/>
        </w:rPr>
        <w:t> </w:t>
      </w:r>
      <w:r>
        <w:rPr>
          <w:color w:val="231F20"/>
          <w:w w:val="105"/>
        </w:rPr>
        <w:t>satisfecho.</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educación</w:t>
      </w:r>
      <w:r>
        <w:rPr>
          <w:color w:val="231F20"/>
          <w:spacing w:val="-20"/>
          <w:w w:val="105"/>
        </w:rPr>
        <w:t> </w:t>
      </w:r>
      <w:r>
        <w:rPr>
          <w:color w:val="231F20"/>
          <w:w w:val="105"/>
        </w:rPr>
        <w:t>ha</w:t>
      </w:r>
      <w:r>
        <w:rPr>
          <w:color w:val="231F20"/>
          <w:spacing w:val="-20"/>
          <w:w w:val="105"/>
        </w:rPr>
        <w:t> </w:t>
      </w:r>
      <w:r>
        <w:rPr>
          <w:color w:val="231F20"/>
          <w:w w:val="105"/>
        </w:rPr>
        <w:t>reorientado</w:t>
      </w:r>
      <w:r>
        <w:rPr>
          <w:color w:val="231F20"/>
          <w:spacing w:val="-20"/>
          <w:w w:val="105"/>
        </w:rPr>
        <w:t> </w:t>
      </w:r>
      <w:r>
        <w:rPr>
          <w:color w:val="231F20"/>
          <w:w w:val="105"/>
        </w:rPr>
        <w:t>sus</w:t>
      </w:r>
      <w:r>
        <w:rPr>
          <w:color w:val="231F20"/>
          <w:spacing w:val="-20"/>
          <w:w w:val="105"/>
        </w:rPr>
        <w:t> </w:t>
      </w:r>
      <w:r>
        <w:rPr>
          <w:color w:val="231F20"/>
          <w:w w:val="105"/>
        </w:rPr>
        <w:t>fuerzas</w:t>
      </w:r>
      <w:r>
        <w:rPr>
          <w:color w:val="231F20"/>
          <w:spacing w:val="-20"/>
          <w:w w:val="105"/>
        </w:rPr>
        <w:t> </w:t>
      </w:r>
      <w:r>
        <w:rPr>
          <w:color w:val="231F20"/>
          <w:w w:val="105"/>
        </w:rPr>
        <w:t>para desarrollar su intelecto, a fin de que éste pudiera ayudarlo con la crea- ción de leyes, instituciones, etc., en su lucha por ser reconocido no sólo como</w:t>
      </w:r>
      <w:r>
        <w:rPr>
          <w:color w:val="231F20"/>
          <w:spacing w:val="-18"/>
          <w:w w:val="105"/>
        </w:rPr>
        <w:t> </w:t>
      </w:r>
      <w:r>
        <w:rPr>
          <w:color w:val="231F20"/>
          <w:w w:val="105"/>
        </w:rPr>
        <w:t>poseedor</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cuerpo</w:t>
      </w:r>
      <w:r>
        <w:rPr>
          <w:color w:val="231F20"/>
          <w:spacing w:val="-18"/>
          <w:w w:val="105"/>
        </w:rPr>
        <w:t> </w:t>
      </w:r>
      <w:r>
        <w:rPr>
          <w:color w:val="231F20"/>
          <w:w w:val="105"/>
        </w:rPr>
        <w:t>que</w:t>
      </w:r>
      <w:r>
        <w:rPr>
          <w:color w:val="231F20"/>
          <w:spacing w:val="-18"/>
          <w:w w:val="105"/>
        </w:rPr>
        <w:t> </w:t>
      </w:r>
      <w:r>
        <w:rPr>
          <w:color w:val="231F20"/>
          <w:w w:val="105"/>
        </w:rPr>
        <w:t>puede</w:t>
      </w:r>
      <w:r>
        <w:rPr>
          <w:color w:val="231F20"/>
          <w:spacing w:val="-18"/>
          <w:w w:val="105"/>
        </w:rPr>
        <w:t> </w:t>
      </w:r>
      <w:r>
        <w:rPr>
          <w:color w:val="231F20"/>
          <w:w w:val="105"/>
        </w:rPr>
        <w:t>ser</w:t>
      </w:r>
      <w:r>
        <w:rPr>
          <w:color w:val="231F20"/>
          <w:spacing w:val="-18"/>
          <w:w w:val="105"/>
        </w:rPr>
        <w:t> </w:t>
      </w:r>
      <w:r>
        <w:rPr>
          <w:color w:val="231F20"/>
          <w:w w:val="105"/>
        </w:rPr>
        <w:t>utilizado</w:t>
      </w:r>
      <w:r>
        <w:rPr>
          <w:color w:val="231F20"/>
          <w:spacing w:val="-19"/>
          <w:w w:val="105"/>
        </w:rPr>
        <w:t> </w:t>
      </w:r>
      <w:r>
        <w:rPr>
          <w:color w:val="231F20"/>
          <w:w w:val="105"/>
        </w:rPr>
        <w:t>(esclavo),</w:t>
      </w:r>
      <w:r>
        <w:rPr>
          <w:color w:val="231F20"/>
          <w:spacing w:val="-18"/>
          <w:w w:val="105"/>
        </w:rPr>
        <w:t> </w:t>
      </w:r>
      <w:r>
        <w:rPr>
          <w:color w:val="231F20"/>
          <w:w w:val="105"/>
        </w:rPr>
        <w:t>sino</w:t>
      </w:r>
      <w:r>
        <w:rPr>
          <w:color w:val="231F20"/>
          <w:spacing w:val="-19"/>
          <w:w w:val="105"/>
        </w:rPr>
        <w:t> </w:t>
      </w:r>
      <w:r>
        <w:rPr>
          <w:color w:val="231F20"/>
          <w:w w:val="105"/>
        </w:rPr>
        <w:t>tam- bién como depositario de una subjetividad (persona), a la cual las leyes han de proteger (ciudadano). cuando este objetivo no ha sido logrado  a través del derecho, el </w:t>
      </w:r>
      <w:r>
        <w:rPr>
          <w:color w:val="231F20"/>
          <w:spacing w:val="-2"/>
          <w:w w:val="105"/>
        </w:rPr>
        <w:t>hombre </w:t>
      </w:r>
      <w:r>
        <w:rPr>
          <w:color w:val="231F20"/>
          <w:w w:val="105"/>
        </w:rPr>
        <w:t>ha tenido que pelear a muerte a</w:t>
      </w:r>
      <w:r>
        <w:rPr>
          <w:color w:val="231F20"/>
          <w:spacing w:val="24"/>
          <w:w w:val="105"/>
        </w:rPr>
        <w:t> </w:t>
      </w:r>
      <w:r>
        <w:rPr>
          <w:color w:val="231F20"/>
          <w:w w:val="105"/>
        </w:rPr>
        <w:t>través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rPr>
        <w:t>de las guerras para destruir las instituciones que no lo reconocían y ha creado nuevas instancias y leyes que satisfacían su deseo de   prestigio.</w:t>
      </w:r>
    </w:p>
    <w:p>
      <w:pPr>
        <w:pStyle w:val="BodyText"/>
        <w:spacing w:line="307" w:lineRule="auto"/>
        <w:ind w:left="117" w:right="114" w:firstLine="396"/>
        <w:jc w:val="both"/>
      </w:pPr>
      <w:r>
        <w:rPr>
          <w:color w:val="231F20"/>
          <w:spacing w:val="-7"/>
        </w:rPr>
        <w:t>Pero  </w:t>
      </w:r>
      <w:r>
        <w:rPr>
          <w:color w:val="231F20"/>
        </w:rPr>
        <w:t>el deseo no encuentra su </w:t>
      </w:r>
      <w:r>
        <w:rPr>
          <w:color w:val="231F20"/>
          <w:spacing w:val="-3"/>
        </w:rPr>
        <w:t>expresión  </w:t>
      </w:r>
      <w:r>
        <w:rPr>
          <w:color w:val="231F20"/>
        </w:rPr>
        <w:t>total en el reconocimiento  de las instituciones, ya que este deseo está territorializado. El </w:t>
      </w:r>
      <w:r>
        <w:rPr>
          <w:color w:val="231F20"/>
          <w:spacing w:val="-2"/>
        </w:rPr>
        <w:t>hombre </w:t>
      </w:r>
      <w:r>
        <w:rPr>
          <w:color w:val="231F20"/>
        </w:rPr>
        <w:t>también tiene un ser biológico que manifiesta el deseo animal que lo habita, y éste no busca la utilidad ulterior de sus acciones ni difiere sus placeres para más tarde, por el contrario, es múltiple y fluye libremente a través de las mismas actividades que Hegel consideró como propiamente </w:t>
      </w:r>
      <w:r>
        <w:rPr>
          <w:color w:val="231F20"/>
          <w:spacing w:val="-1"/>
          <w:w w:val="104"/>
        </w:rPr>
        <w:t>humanas</w:t>
      </w:r>
      <w:r>
        <w:rPr>
          <w:color w:val="231F20"/>
          <w:w w:val="104"/>
        </w:rPr>
        <w:t>.</w:t>
      </w:r>
      <w:r>
        <w:rPr>
          <w:color w:val="231F20"/>
          <w:spacing w:val="17"/>
        </w:rPr>
        <w:t> </w:t>
      </w:r>
      <w:r>
        <w:rPr>
          <w:color w:val="231F20"/>
          <w:w w:val="238"/>
        </w:rPr>
        <w:t>l</w:t>
      </w:r>
      <w:r>
        <w:rPr>
          <w:color w:val="231F20"/>
          <w:w w:val="101"/>
        </w:rPr>
        <w:t>a</w:t>
      </w:r>
      <w:r>
        <w:rPr>
          <w:color w:val="231F20"/>
          <w:spacing w:val="17"/>
        </w:rPr>
        <w:t> </w:t>
      </w:r>
      <w:r>
        <w:rPr>
          <w:color w:val="231F20"/>
          <w:w w:val="102"/>
        </w:rPr>
        <w:t>risa,</w:t>
      </w:r>
      <w:r>
        <w:rPr>
          <w:color w:val="231F20"/>
          <w:spacing w:val="17"/>
        </w:rPr>
        <w:t> </w:t>
      </w:r>
      <w:r>
        <w:rPr>
          <w:color w:val="231F20"/>
          <w:spacing w:val="-1"/>
          <w:w w:val="103"/>
        </w:rPr>
        <w:t>e</w:t>
      </w:r>
      <w:r>
        <w:rPr>
          <w:color w:val="231F20"/>
          <w:w w:val="103"/>
        </w:rPr>
        <w:t>l</w:t>
      </w:r>
      <w:r>
        <w:rPr>
          <w:color w:val="231F20"/>
          <w:spacing w:val="17"/>
        </w:rPr>
        <w:t> </w:t>
      </w:r>
      <w:r>
        <w:rPr>
          <w:color w:val="231F20"/>
          <w:w w:val="100"/>
        </w:rPr>
        <w:t>sacrificio</w:t>
      </w:r>
      <w:r>
        <w:rPr>
          <w:color w:val="231F20"/>
          <w:spacing w:val="16"/>
        </w:rPr>
        <w:t> </w:t>
      </w:r>
      <w:r>
        <w:rPr>
          <w:color w:val="231F20"/>
          <w:w w:val="92"/>
        </w:rPr>
        <w:t>y</w:t>
      </w:r>
      <w:r>
        <w:rPr>
          <w:color w:val="231F20"/>
          <w:spacing w:val="17"/>
        </w:rPr>
        <w:t> </w:t>
      </w:r>
      <w:r>
        <w:rPr>
          <w:color w:val="231F20"/>
          <w:spacing w:val="-1"/>
          <w:w w:val="102"/>
        </w:rPr>
        <w:t>l</w:t>
      </w:r>
      <w:r>
        <w:rPr>
          <w:color w:val="231F20"/>
          <w:w w:val="102"/>
        </w:rPr>
        <w:t>a</w:t>
      </w:r>
      <w:r>
        <w:rPr>
          <w:color w:val="231F20"/>
          <w:spacing w:val="17"/>
        </w:rPr>
        <w:t> </w:t>
      </w:r>
      <w:r>
        <w:rPr>
          <w:color w:val="231F20"/>
          <w:w w:val="104"/>
        </w:rPr>
        <w:t>gue</w:t>
      </w:r>
      <w:r>
        <w:rPr>
          <w:color w:val="231F20"/>
          <w:spacing w:val="3"/>
          <w:w w:val="104"/>
        </w:rPr>
        <w:t>r</w:t>
      </w:r>
      <w:r>
        <w:rPr>
          <w:color w:val="231F20"/>
          <w:w w:val="100"/>
        </w:rPr>
        <w:t>ra</w:t>
      </w:r>
      <w:r>
        <w:rPr>
          <w:color w:val="231F20"/>
          <w:spacing w:val="17"/>
        </w:rPr>
        <w:t> </w:t>
      </w:r>
      <w:r>
        <w:rPr>
          <w:color w:val="231F20"/>
          <w:w w:val="100"/>
        </w:rPr>
        <w:t>son</w:t>
      </w:r>
      <w:r>
        <w:rPr>
          <w:color w:val="231F20"/>
          <w:spacing w:val="17"/>
        </w:rPr>
        <w:t> </w:t>
      </w:r>
      <w:r>
        <w:rPr>
          <w:color w:val="231F20"/>
          <w:w w:val="101"/>
        </w:rPr>
        <w:t>considerados</w:t>
      </w:r>
      <w:r>
        <w:rPr>
          <w:color w:val="231F20"/>
          <w:spacing w:val="16"/>
        </w:rPr>
        <w:t> </w:t>
      </w:r>
      <w:r>
        <w:rPr>
          <w:color w:val="231F20"/>
          <w:spacing w:val="-1"/>
          <w:w w:val="104"/>
        </w:rPr>
        <w:t>po</w:t>
      </w:r>
      <w:r>
        <w:rPr>
          <w:color w:val="231F20"/>
          <w:w w:val="104"/>
        </w:rPr>
        <w:t>r</w:t>
      </w:r>
      <w:r>
        <w:rPr>
          <w:color w:val="231F20"/>
          <w:spacing w:val="17"/>
        </w:rPr>
        <w:t> </w:t>
      </w:r>
      <w:r>
        <w:rPr>
          <w:color w:val="231F20"/>
          <w:spacing w:val="-1"/>
          <w:w w:val="103"/>
        </w:rPr>
        <w:t>Bataille </w:t>
      </w:r>
      <w:r>
        <w:rPr>
          <w:color w:val="231F20"/>
        </w:rPr>
        <w:t>como expresiones a-subjetivas, porque desterritorializan al </w:t>
      </w:r>
      <w:r>
        <w:rPr>
          <w:color w:val="231F20"/>
          <w:spacing w:val="-2"/>
        </w:rPr>
        <w:t>hombre </w:t>
      </w:r>
      <w:r>
        <w:rPr>
          <w:color w:val="231F20"/>
        </w:rPr>
        <w:t>de su ser y de las instituciones </w:t>
      </w:r>
      <w:r>
        <w:rPr>
          <w:color w:val="231F20"/>
          <w:spacing w:val="6"/>
        </w:rPr>
        <w:t> </w:t>
      </w:r>
      <w:r>
        <w:rPr>
          <w:color w:val="231F20"/>
        </w:rPr>
        <w:t>oficiales.</w:t>
      </w:r>
    </w:p>
    <w:p>
      <w:pPr>
        <w:pStyle w:val="BodyText"/>
        <w:spacing w:line="307" w:lineRule="auto"/>
        <w:ind w:left="117" w:right="114" w:firstLine="396"/>
        <w:jc w:val="both"/>
      </w:pPr>
      <w:r>
        <w:rPr>
          <w:color w:val="231F20"/>
          <w:w w:val="105"/>
        </w:rPr>
        <w:t>no</w:t>
      </w:r>
      <w:r>
        <w:rPr>
          <w:color w:val="231F20"/>
          <w:spacing w:val="-19"/>
          <w:w w:val="105"/>
        </w:rPr>
        <w:t> </w:t>
      </w:r>
      <w:r>
        <w:rPr>
          <w:color w:val="231F20"/>
          <w:w w:val="105"/>
        </w:rPr>
        <w:t>hay</w:t>
      </w:r>
      <w:r>
        <w:rPr>
          <w:color w:val="231F20"/>
          <w:spacing w:val="-19"/>
          <w:w w:val="105"/>
        </w:rPr>
        <w:t> </w:t>
      </w:r>
      <w:r>
        <w:rPr>
          <w:color w:val="231F20"/>
          <w:w w:val="105"/>
        </w:rPr>
        <w:t>nada</w:t>
      </w:r>
      <w:r>
        <w:rPr>
          <w:color w:val="231F20"/>
          <w:spacing w:val="-19"/>
          <w:w w:val="105"/>
        </w:rPr>
        <w:t> </w:t>
      </w:r>
      <w:r>
        <w:rPr>
          <w:color w:val="231F20"/>
          <w:w w:val="105"/>
        </w:rPr>
        <w:t>más</w:t>
      </w:r>
      <w:r>
        <w:rPr>
          <w:color w:val="231F20"/>
          <w:spacing w:val="-19"/>
          <w:w w:val="105"/>
        </w:rPr>
        <w:t> </w:t>
      </w:r>
      <w:r>
        <w:rPr>
          <w:color w:val="231F20"/>
          <w:w w:val="105"/>
        </w:rPr>
        <w:t>grotesco</w:t>
      </w:r>
      <w:r>
        <w:rPr>
          <w:color w:val="231F20"/>
          <w:spacing w:val="-19"/>
          <w:w w:val="105"/>
        </w:rPr>
        <w:t> </w:t>
      </w:r>
      <w:r>
        <w:rPr>
          <w:color w:val="231F20"/>
          <w:w w:val="105"/>
        </w:rPr>
        <w:t>que</w:t>
      </w:r>
      <w:r>
        <w:rPr>
          <w:color w:val="231F20"/>
          <w:spacing w:val="-19"/>
          <w:w w:val="105"/>
        </w:rPr>
        <w:t> </w:t>
      </w:r>
      <w:r>
        <w:rPr>
          <w:color w:val="231F20"/>
          <w:w w:val="105"/>
        </w:rPr>
        <w:t>un</w:t>
      </w:r>
      <w:r>
        <w:rPr>
          <w:color w:val="231F20"/>
          <w:spacing w:val="-19"/>
          <w:w w:val="105"/>
        </w:rPr>
        <w:t> </w:t>
      </w:r>
      <w:r>
        <w:rPr>
          <w:color w:val="231F20"/>
          <w:spacing w:val="-2"/>
          <w:w w:val="105"/>
        </w:rPr>
        <w:t>hombre</w:t>
      </w:r>
      <w:r>
        <w:rPr>
          <w:color w:val="231F20"/>
          <w:spacing w:val="-19"/>
          <w:w w:val="105"/>
        </w:rPr>
        <w:t> </w:t>
      </w:r>
      <w:r>
        <w:rPr>
          <w:color w:val="231F20"/>
          <w:w w:val="105"/>
        </w:rPr>
        <w:t>que</w:t>
      </w:r>
      <w:r>
        <w:rPr>
          <w:color w:val="231F20"/>
          <w:spacing w:val="-19"/>
          <w:w w:val="105"/>
        </w:rPr>
        <w:t> </w:t>
      </w:r>
      <w:r>
        <w:rPr>
          <w:color w:val="231F20"/>
          <w:w w:val="105"/>
        </w:rPr>
        <w:t>ríe</w:t>
      </w:r>
      <w:r>
        <w:rPr>
          <w:color w:val="231F20"/>
          <w:spacing w:val="-19"/>
          <w:w w:val="105"/>
        </w:rPr>
        <w:t> </w:t>
      </w:r>
      <w:r>
        <w:rPr>
          <w:color w:val="231F20"/>
          <w:w w:val="105"/>
        </w:rPr>
        <w:t>a</w:t>
      </w:r>
      <w:r>
        <w:rPr>
          <w:color w:val="231F20"/>
          <w:spacing w:val="-19"/>
          <w:w w:val="105"/>
        </w:rPr>
        <w:t> </w:t>
      </w:r>
      <w:r>
        <w:rPr>
          <w:color w:val="231F20"/>
          <w:w w:val="105"/>
        </w:rPr>
        <w:t>carcajadas;</w:t>
      </w:r>
      <w:r>
        <w:rPr>
          <w:color w:val="231F20"/>
          <w:spacing w:val="-19"/>
          <w:w w:val="105"/>
        </w:rPr>
        <w:t> </w:t>
      </w:r>
      <w:r>
        <w:rPr>
          <w:color w:val="231F20"/>
          <w:w w:val="105"/>
        </w:rPr>
        <w:t>la</w:t>
      </w:r>
      <w:r>
        <w:rPr>
          <w:color w:val="231F20"/>
          <w:spacing w:val="-19"/>
          <w:w w:val="105"/>
        </w:rPr>
        <w:t> </w:t>
      </w:r>
      <w:r>
        <w:rPr>
          <w:color w:val="231F20"/>
          <w:w w:val="105"/>
        </w:rPr>
        <w:t>risa mesurada</w:t>
      </w:r>
      <w:r>
        <w:rPr>
          <w:color w:val="231F20"/>
          <w:spacing w:val="-16"/>
          <w:w w:val="105"/>
        </w:rPr>
        <w:t> </w:t>
      </w:r>
      <w:r>
        <w:rPr>
          <w:color w:val="231F20"/>
          <w:w w:val="105"/>
        </w:rPr>
        <w:t>e</w:t>
      </w:r>
      <w:r>
        <w:rPr>
          <w:color w:val="231F20"/>
          <w:spacing w:val="-16"/>
          <w:w w:val="105"/>
        </w:rPr>
        <w:t> </w:t>
      </w:r>
      <w:r>
        <w:rPr>
          <w:color w:val="231F20"/>
          <w:w w:val="105"/>
        </w:rPr>
        <w:t>inteligente</w:t>
      </w:r>
      <w:r>
        <w:rPr>
          <w:color w:val="231F20"/>
          <w:spacing w:val="-16"/>
          <w:w w:val="105"/>
        </w:rPr>
        <w:t> </w:t>
      </w:r>
      <w:r>
        <w:rPr>
          <w:color w:val="231F20"/>
          <w:w w:val="105"/>
        </w:rPr>
        <w:t>nos</w:t>
      </w:r>
      <w:r>
        <w:rPr>
          <w:color w:val="231F20"/>
          <w:spacing w:val="-16"/>
          <w:w w:val="105"/>
        </w:rPr>
        <w:t> </w:t>
      </w:r>
      <w:r>
        <w:rPr>
          <w:color w:val="231F20"/>
          <w:w w:val="105"/>
        </w:rPr>
        <w:t>parece</w:t>
      </w:r>
      <w:r>
        <w:rPr>
          <w:color w:val="231F20"/>
          <w:spacing w:val="-16"/>
          <w:w w:val="105"/>
        </w:rPr>
        <w:t> </w:t>
      </w:r>
      <w:r>
        <w:rPr>
          <w:color w:val="231F20"/>
          <w:w w:val="105"/>
        </w:rPr>
        <w:t>humana,</w:t>
      </w:r>
      <w:r>
        <w:rPr>
          <w:color w:val="231F20"/>
          <w:spacing w:val="-16"/>
          <w:w w:val="105"/>
        </w:rPr>
        <w:t> </w:t>
      </w:r>
      <w:r>
        <w:rPr>
          <w:color w:val="231F20"/>
          <w:w w:val="105"/>
        </w:rPr>
        <w:t>mientras</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que</w:t>
      </w:r>
      <w:r>
        <w:rPr>
          <w:color w:val="231F20"/>
          <w:spacing w:val="-16"/>
          <w:w w:val="105"/>
        </w:rPr>
        <w:t> </w:t>
      </w:r>
      <w:r>
        <w:rPr>
          <w:color w:val="231F20"/>
          <w:w w:val="105"/>
        </w:rPr>
        <w:t>“ríe</w:t>
      </w:r>
      <w:r>
        <w:rPr>
          <w:color w:val="231F20"/>
          <w:spacing w:val="-16"/>
          <w:w w:val="105"/>
        </w:rPr>
        <w:t> </w:t>
      </w:r>
      <w:r>
        <w:rPr>
          <w:color w:val="231F20"/>
          <w:w w:val="105"/>
        </w:rPr>
        <w:t>has- ta</w:t>
      </w:r>
      <w:r>
        <w:rPr>
          <w:color w:val="231F20"/>
          <w:spacing w:val="-17"/>
          <w:w w:val="105"/>
        </w:rPr>
        <w:t> </w:t>
      </w:r>
      <w:r>
        <w:rPr>
          <w:color w:val="231F20"/>
          <w:w w:val="105"/>
        </w:rPr>
        <w:t>morir”</w:t>
      </w:r>
      <w:r>
        <w:rPr>
          <w:color w:val="231F20"/>
          <w:spacing w:val="-17"/>
          <w:w w:val="105"/>
        </w:rPr>
        <w:t> </w:t>
      </w:r>
      <w:r>
        <w:rPr>
          <w:color w:val="231F20"/>
          <w:w w:val="105"/>
        </w:rPr>
        <w:t>parece</w:t>
      </w:r>
      <w:r>
        <w:rPr>
          <w:color w:val="231F20"/>
          <w:spacing w:val="-17"/>
          <w:w w:val="105"/>
        </w:rPr>
        <w:t> </w:t>
      </w:r>
      <w:r>
        <w:rPr>
          <w:color w:val="231F20"/>
          <w:w w:val="105"/>
        </w:rPr>
        <w:t>que</w:t>
      </w:r>
      <w:r>
        <w:rPr>
          <w:color w:val="231F20"/>
          <w:spacing w:val="-17"/>
          <w:w w:val="105"/>
        </w:rPr>
        <w:t> </w:t>
      </w:r>
      <w:r>
        <w:rPr>
          <w:color w:val="231F20"/>
          <w:w w:val="105"/>
        </w:rPr>
        <w:t>negara</w:t>
      </w:r>
      <w:r>
        <w:rPr>
          <w:color w:val="231F20"/>
          <w:spacing w:val="-17"/>
          <w:w w:val="105"/>
        </w:rPr>
        <w:t> </w:t>
      </w:r>
      <w:r>
        <w:rPr>
          <w:color w:val="231F20"/>
          <w:w w:val="105"/>
        </w:rPr>
        <w:t>su</w:t>
      </w:r>
      <w:r>
        <w:rPr>
          <w:color w:val="231F20"/>
          <w:spacing w:val="-18"/>
          <w:w w:val="105"/>
        </w:rPr>
        <w:t> </w:t>
      </w:r>
      <w:r>
        <w:rPr>
          <w:color w:val="231F20"/>
          <w:w w:val="105"/>
        </w:rPr>
        <w:t>racionalidad</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mesura</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una</w:t>
      </w:r>
      <w:r>
        <w:rPr>
          <w:color w:val="231F20"/>
          <w:spacing w:val="-17"/>
          <w:w w:val="105"/>
        </w:rPr>
        <w:t> </w:t>
      </w:r>
      <w:r>
        <w:rPr>
          <w:color w:val="231F20"/>
          <w:w w:val="105"/>
        </w:rPr>
        <w:t>de</w:t>
      </w:r>
      <w:r>
        <w:rPr>
          <w:color w:val="231F20"/>
          <w:spacing w:val="-17"/>
          <w:w w:val="105"/>
        </w:rPr>
        <w:t> </w:t>
      </w:r>
      <w:r>
        <w:rPr>
          <w:color w:val="231F20"/>
          <w:w w:val="105"/>
        </w:rPr>
        <w:t>las </w:t>
      </w:r>
      <w:r>
        <w:rPr>
          <w:color w:val="231F20"/>
          <w:w w:val="98"/>
        </w:rPr>
        <w:t>características</w:t>
      </w:r>
      <w:r>
        <w:rPr>
          <w:color w:val="231F20"/>
          <w:spacing w:val="-9"/>
        </w:rPr>
        <w:t> </w:t>
      </w:r>
      <w:r>
        <w:rPr>
          <w:color w:val="231F20"/>
          <w:spacing w:val="-1"/>
          <w:w w:val="104"/>
        </w:rPr>
        <w:t>de</w:t>
      </w:r>
      <w:r>
        <w:rPr>
          <w:color w:val="231F20"/>
          <w:w w:val="104"/>
        </w:rPr>
        <w:t>l</w:t>
      </w:r>
      <w:r>
        <w:rPr>
          <w:color w:val="231F20"/>
          <w:spacing w:val="-9"/>
        </w:rPr>
        <w:t> </w:t>
      </w:r>
      <w:r>
        <w:rPr>
          <w:color w:val="231F20"/>
          <w:spacing w:val="-1"/>
          <w:w w:val="103"/>
        </w:rPr>
        <w:t>intelecto</w:t>
      </w:r>
      <w:r>
        <w:rPr>
          <w:color w:val="231F20"/>
          <w:w w:val="103"/>
        </w:rPr>
        <w:t>.</w:t>
      </w:r>
      <w:r>
        <w:rPr>
          <w:color w:val="231F20"/>
          <w:spacing w:val="-8"/>
        </w:rPr>
        <w:t> </w:t>
      </w:r>
      <w:r>
        <w:rPr>
          <w:color w:val="231F20"/>
          <w:w w:val="238"/>
        </w:rPr>
        <w:t>l</w:t>
      </w:r>
      <w:r>
        <w:rPr>
          <w:color w:val="231F20"/>
          <w:w w:val="101"/>
        </w:rPr>
        <w:t>a</w:t>
      </w:r>
      <w:r>
        <w:rPr>
          <w:color w:val="231F20"/>
          <w:spacing w:val="-9"/>
        </w:rPr>
        <w:t> </w:t>
      </w:r>
      <w:r>
        <w:rPr>
          <w:color w:val="231F20"/>
          <w:w w:val="98"/>
        </w:rPr>
        <w:t>risa</w:t>
      </w:r>
      <w:r>
        <w:rPr>
          <w:color w:val="231F20"/>
          <w:spacing w:val="-9"/>
        </w:rPr>
        <w:t> </w:t>
      </w:r>
      <w:r>
        <w:rPr>
          <w:color w:val="231F20"/>
          <w:spacing w:val="-1"/>
          <w:w w:val="101"/>
        </w:rPr>
        <w:t>qu</w:t>
      </w:r>
      <w:r>
        <w:rPr>
          <w:color w:val="231F20"/>
          <w:w w:val="101"/>
        </w:rPr>
        <w:t>e</w:t>
      </w:r>
      <w:r>
        <w:rPr>
          <w:color w:val="231F20"/>
          <w:spacing w:val="-9"/>
        </w:rPr>
        <w:t> </w:t>
      </w:r>
      <w:r>
        <w:rPr>
          <w:color w:val="231F20"/>
          <w:spacing w:val="-1"/>
          <w:w w:val="95"/>
        </w:rPr>
        <w:t>e</w:t>
      </w:r>
      <w:r>
        <w:rPr>
          <w:color w:val="231F20"/>
          <w:w w:val="95"/>
        </w:rPr>
        <w:t>s</w:t>
      </w:r>
      <w:r>
        <w:rPr>
          <w:color w:val="231F20"/>
          <w:spacing w:val="-9"/>
        </w:rPr>
        <w:t> </w:t>
      </w:r>
      <w:r>
        <w:rPr>
          <w:color w:val="231F20"/>
          <w:spacing w:val="-1"/>
          <w:w w:val="101"/>
        </w:rPr>
        <w:t>mesurad</w:t>
      </w:r>
      <w:r>
        <w:rPr>
          <w:color w:val="231F20"/>
          <w:w w:val="101"/>
        </w:rPr>
        <w:t>a</w:t>
      </w:r>
      <w:r>
        <w:rPr>
          <w:color w:val="231F20"/>
          <w:spacing w:val="-8"/>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9"/>
        </w:rPr>
        <w:t> </w:t>
      </w:r>
      <w:r>
        <w:rPr>
          <w:color w:val="231F20"/>
          <w:spacing w:val="-1"/>
          <w:w w:val="102"/>
        </w:rPr>
        <w:t>l</w:t>
      </w:r>
      <w:r>
        <w:rPr>
          <w:color w:val="231F20"/>
          <w:w w:val="102"/>
        </w:rPr>
        <w:t>a</w:t>
      </w:r>
      <w:r>
        <w:rPr>
          <w:color w:val="231F20"/>
          <w:spacing w:val="-9"/>
        </w:rPr>
        <w:t> </w:t>
      </w:r>
      <w:r>
        <w:rPr>
          <w:color w:val="231F20"/>
          <w:w w:val="103"/>
        </w:rPr>
        <w:t>utilidad</w:t>
      </w:r>
      <w:r>
        <w:rPr>
          <w:color w:val="231F20"/>
          <w:spacing w:val="-9"/>
        </w:rPr>
        <w:t> </w:t>
      </w:r>
      <w:r>
        <w:rPr>
          <w:color w:val="231F20"/>
          <w:spacing w:val="-1"/>
          <w:w w:val="104"/>
        </w:rPr>
        <w:t>de </w:t>
      </w:r>
      <w:r>
        <w:rPr>
          <w:color w:val="231F20"/>
          <w:w w:val="105"/>
        </w:rPr>
        <w:t>la</w:t>
      </w:r>
      <w:r>
        <w:rPr>
          <w:color w:val="231F20"/>
          <w:spacing w:val="-17"/>
          <w:w w:val="105"/>
        </w:rPr>
        <w:t> </w:t>
      </w:r>
      <w:r>
        <w:rPr>
          <w:color w:val="231F20"/>
          <w:w w:val="105"/>
        </w:rPr>
        <w:t>inteligencia,</w:t>
      </w:r>
      <w:r>
        <w:rPr>
          <w:color w:val="231F20"/>
          <w:spacing w:val="-16"/>
          <w:w w:val="105"/>
        </w:rPr>
        <w:t> </w:t>
      </w:r>
      <w:r>
        <w:rPr>
          <w:color w:val="231F20"/>
          <w:w w:val="105"/>
        </w:rPr>
        <w:t>por</w:t>
      </w:r>
      <w:r>
        <w:rPr>
          <w:color w:val="231F20"/>
          <w:spacing w:val="-16"/>
          <w:w w:val="105"/>
        </w:rPr>
        <w:t> </w:t>
      </w:r>
      <w:r>
        <w:rPr>
          <w:color w:val="231F20"/>
          <w:w w:val="105"/>
        </w:rPr>
        <w:t>ello,</w:t>
      </w:r>
      <w:r>
        <w:rPr>
          <w:color w:val="231F20"/>
          <w:spacing w:val="-16"/>
          <w:w w:val="105"/>
        </w:rPr>
        <w:t> </w:t>
      </w:r>
      <w:r>
        <w:rPr>
          <w:color w:val="231F20"/>
          <w:w w:val="105"/>
        </w:rPr>
        <w:t>el</w:t>
      </w:r>
      <w:r>
        <w:rPr>
          <w:color w:val="231F20"/>
          <w:spacing w:val="-17"/>
          <w:w w:val="105"/>
        </w:rPr>
        <w:t> </w:t>
      </w:r>
      <w:r>
        <w:rPr>
          <w:color w:val="231F20"/>
          <w:spacing w:val="-2"/>
          <w:w w:val="105"/>
        </w:rPr>
        <w:t>hombre</w:t>
      </w:r>
      <w:r>
        <w:rPr>
          <w:color w:val="231F20"/>
          <w:spacing w:val="-17"/>
          <w:w w:val="105"/>
        </w:rPr>
        <w:t> </w:t>
      </w:r>
      <w:r>
        <w:rPr>
          <w:color w:val="231F20"/>
          <w:w w:val="105"/>
        </w:rPr>
        <w:t>profundo</w:t>
      </w:r>
      <w:r>
        <w:rPr>
          <w:color w:val="231F20"/>
          <w:spacing w:val="-17"/>
          <w:w w:val="105"/>
        </w:rPr>
        <w:t> </w:t>
      </w:r>
      <w:r>
        <w:rPr>
          <w:color w:val="231F20"/>
          <w:w w:val="105"/>
        </w:rPr>
        <w:t>sólo</w:t>
      </w:r>
      <w:r>
        <w:rPr>
          <w:color w:val="231F20"/>
          <w:spacing w:val="-17"/>
          <w:w w:val="105"/>
        </w:rPr>
        <w:t> </w:t>
      </w:r>
      <w:r>
        <w:rPr>
          <w:color w:val="231F20"/>
          <w:w w:val="105"/>
        </w:rPr>
        <w:t>ríe</w:t>
      </w:r>
      <w:r>
        <w:rPr>
          <w:color w:val="231F20"/>
          <w:spacing w:val="-17"/>
          <w:w w:val="105"/>
        </w:rPr>
        <w:t> </w:t>
      </w:r>
      <w:r>
        <w:rPr>
          <w:color w:val="231F20"/>
          <w:w w:val="105"/>
        </w:rPr>
        <w:t>cuando</w:t>
      </w:r>
      <w:r>
        <w:rPr>
          <w:color w:val="231F20"/>
          <w:spacing w:val="-17"/>
          <w:w w:val="105"/>
        </w:rPr>
        <w:t> </w:t>
      </w:r>
      <w:r>
        <w:rPr>
          <w:color w:val="231F20"/>
          <w:w w:val="105"/>
        </w:rPr>
        <w:t>ha</w:t>
      </w:r>
      <w:r>
        <w:rPr>
          <w:color w:val="231F20"/>
          <w:spacing w:val="-16"/>
          <w:w w:val="105"/>
        </w:rPr>
        <w:t> </w:t>
      </w:r>
      <w:r>
        <w:rPr>
          <w:color w:val="231F20"/>
          <w:w w:val="105"/>
        </w:rPr>
        <w:t>compren- dido</w:t>
      </w:r>
      <w:r>
        <w:rPr>
          <w:color w:val="231F20"/>
          <w:spacing w:val="-7"/>
          <w:w w:val="105"/>
        </w:rPr>
        <w:t> </w:t>
      </w:r>
      <w:r>
        <w:rPr>
          <w:color w:val="231F20"/>
          <w:w w:val="105"/>
        </w:rPr>
        <w:t>plenamente</w:t>
      </w:r>
      <w:r>
        <w:rPr>
          <w:color w:val="231F20"/>
          <w:spacing w:val="-7"/>
          <w:w w:val="105"/>
        </w:rPr>
        <w:t> </w:t>
      </w:r>
      <w:r>
        <w:rPr>
          <w:color w:val="231F20"/>
          <w:w w:val="105"/>
        </w:rPr>
        <w:t>una</w:t>
      </w:r>
      <w:r>
        <w:rPr>
          <w:color w:val="231F20"/>
          <w:spacing w:val="-7"/>
          <w:w w:val="105"/>
        </w:rPr>
        <w:t> </w:t>
      </w:r>
      <w:r>
        <w:rPr>
          <w:color w:val="231F20"/>
          <w:w w:val="105"/>
        </w:rPr>
        <w:t>cuestión,</w:t>
      </w:r>
      <w:r>
        <w:rPr>
          <w:color w:val="231F20"/>
          <w:spacing w:val="-7"/>
          <w:w w:val="105"/>
        </w:rPr>
        <w:t> </w:t>
      </w:r>
      <w:r>
        <w:rPr>
          <w:color w:val="231F20"/>
          <w:w w:val="105"/>
        </w:rPr>
        <w:t>esta</w:t>
      </w:r>
      <w:r>
        <w:rPr>
          <w:color w:val="231F20"/>
          <w:spacing w:val="-7"/>
          <w:w w:val="105"/>
        </w:rPr>
        <w:t> </w:t>
      </w:r>
      <w:r>
        <w:rPr>
          <w:color w:val="231F20"/>
          <w:w w:val="105"/>
        </w:rPr>
        <w:t>perspicacia</w:t>
      </w:r>
      <w:r>
        <w:rPr>
          <w:color w:val="231F20"/>
          <w:spacing w:val="-6"/>
          <w:w w:val="105"/>
        </w:rPr>
        <w:t> </w:t>
      </w:r>
      <w:r>
        <w:rPr>
          <w:color w:val="231F20"/>
          <w:w w:val="105"/>
        </w:rPr>
        <w:t>es</w:t>
      </w:r>
      <w:r>
        <w:rPr>
          <w:color w:val="231F20"/>
          <w:spacing w:val="-7"/>
          <w:w w:val="105"/>
        </w:rPr>
        <w:t> </w:t>
      </w:r>
      <w:r>
        <w:rPr>
          <w:color w:val="231F20"/>
          <w:w w:val="105"/>
        </w:rPr>
        <w:t>la</w:t>
      </w:r>
      <w:r>
        <w:rPr>
          <w:color w:val="231F20"/>
          <w:spacing w:val="-7"/>
          <w:w w:val="105"/>
        </w:rPr>
        <w:t> </w:t>
      </w:r>
      <w:r>
        <w:rPr>
          <w:color w:val="231F20"/>
          <w:w w:val="105"/>
        </w:rPr>
        <w:t>que</w:t>
      </w:r>
      <w:r>
        <w:rPr>
          <w:color w:val="231F20"/>
          <w:spacing w:val="-7"/>
          <w:w w:val="105"/>
        </w:rPr>
        <w:t> </w:t>
      </w:r>
      <w:r>
        <w:rPr>
          <w:color w:val="231F20"/>
          <w:w w:val="105"/>
        </w:rPr>
        <w:t>pone</w:t>
      </w:r>
      <w:r>
        <w:rPr>
          <w:color w:val="231F20"/>
          <w:spacing w:val="-7"/>
          <w:w w:val="105"/>
        </w:rPr>
        <w:t> </w:t>
      </w:r>
      <w:r>
        <w:rPr>
          <w:color w:val="231F20"/>
          <w:w w:val="105"/>
        </w:rPr>
        <w:t>un</w:t>
      </w:r>
      <w:r>
        <w:rPr>
          <w:color w:val="231F20"/>
          <w:spacing w:val="-7"/>
          <w:w w:val="105"/>
        </w:rPr>
        <w:t> </w:t>
      </w:r>
      <w:r>
        <w:rPr>
          <w:color w:val="231F20"/>
          <w:w w:val="105"/>
        </w:rPr>
        <w:t>límite </w:t>
      </w:r>
      <w:r>
        <w:rPr>
          <w:color w:val="231F20"/>
          <w:w w:val="101"/>
        </w:rPr>
        <w:t>a</w:t>
      </w:r>
      <w:r>
        <w:rPr>
          <w:color w:val="231F20"/>
          <w:spacing w:val="13"/>
        </w:rPr>
        <w:t> </w:t>
      </w:r>
      <w:r>
        <w:rPr>
          <w:color w:val="231F20"/>
          <w:spacing w:val="-1"/>
          <w:w w:val="102"/>
        </w:rPr>
        <w:t>l</w:t>
      </w:r>
      <w:r>
        <w:rPr>
          <w:color w:val="231F20"/>
          <w:w w:val="102"/>
        </w:rPr>
        <w:t>a</w:t>
      </w:r>
      <w:r>
        <w:rPr>
          <w:color w:val="231F20"/>
          <w:spacing w:val="13"/>
        </w:rPr>
        <w:t> </w:t>
      </w:r>
      <w:r>
        <w:rPr>
          <w:color w:val="231F20"/>
          <w:w w:val="100"/>
        </w:rPr>
        <w:t>ca</w:t>
      </w:r>
      <w:r>
        <w:rPr>
          <w:color w:val="231F20"/>
          <w:spacing w:val="-8"/>
          <w:w w:val="100"/>
        </w:rPr>
        <w:t>r</w:t>
      </w:r>
      <w:r>
        <w:rPr>
          <w:color w:val="231F20"/>
          <w:w w:val="102"/>
        </w:rPr>
        <w:t>cajada</w:t>
      </w:r>
      <w:r>
        <w:rPr>
          <w:color w:val="231F20"/>
          <w:spacing w:val="13"/>
        </w:rPr>
        <w:t> </w:t>
      </w:r>
      <w:r>
        <w:rPr>
          <w:color w:val="231F20"/>
          <w:spacing w:val="-1"/>
          <w:w w:val="101"/>
        </w:rPr>
        <w:t>qu</w:t>
      </w:r>
      <w:r>
        <w:rPr>
          <w:color w:val="231F20"/>
          <w:w w:val="101"/>
        </w:rPr>
        <w:t>e</w:t>
      </w:r>
      <w:r>
        <w:rPr>
          <w:color w:val="231F20"/>
          <w:spacing w:val="13"/>
        </w:rPr>
        <w:t> </w:t>
      </w:r>
      <w:r>
        <w:rPr>
          <w:color w:val="231F20"/>
          <w:spacing w:val="-1"/>
          <w:w w:val="97"/>
        </w:rPr>
        <w:t>est</w:t>
      </w:r>
      <w:r>
        <w:rPr>
          <w:color w:val="231F20"/>
          <w:w w:val="97"/>
        </w:rPr>
        <w:t>á</w:t>
      </w:r>
      <w:r>
        <w:rPr>
          <w:color w:val="231F20"/>
          <w:spacing w:val="13"/>
        </w:rPr>
        <w:t> </w:t>
      </w:r>
      <w:r>
        <w:rPr>
          <w:color w:val="231F20"/>
          <w:spacing w:val="-1"/>
          <w:w w:val="104"/>
        </w:rPr>
        <w:t>po</w:t>
      </w:r>
      <w:r>
        <w:rPr>
          <w:color w:val="231F20"/>
          <w:w w:val="104"/>
        </w:rPr>
        <w:t>r</w:t>
      </w:r>
      <w:r>
        <w:rPr>
          <w:color w:val="231F20"/>
          <w:spacing w:val="13"/>
        </w:rPr>
        <w:t> </w:t>
      </w:r>
      <w:r>
        <w:rPr>
          <w:color w:val="231F20"/>
          <w:spacing w:val="-1"/>
          <w:w w:val="100"/>
        </w:rPr>
        <w:t>estallar</w:t>
      </w:r>
      <w:r>
        <w:rPr>
          <w:color w:val="231F20"/>
          <w:w w:val="100"/>
        </w:rPr>
        <w:t>:</w:t>
      </w:r>
      <w:r>
        <w:rPr>
          <w:color w:val="231F20"/>
          <w:spacing w:val="13"/>
        </w:rPr>
        <w:t> </w:t>
      </w:r>
      <w:r>
        <w:rPr>
          <w:color w:val="231F20"/>
          <w:w w:val="118"/>
        </w:rPr>
        <w:t>“</w:t>
      </w:r>
      <w:r>
        <w:rPr>
          <w:color w:val="231F20"/>
          <w:w w:val="238"/>
        </w:rPr>
        <w:t>l</w:t>
      </w:r>
      <w:r>
        <w:rPr>
          <w:color w:val="231F20"/>
          <w:w w:val="101"/>
        </w:rPr>
        <w:t>a</w:t>
      </w:r>
      <w:r>
        <w:rPr>
          <w:color w:val="231F20"/>
          <w:spacing w:val="13"/>
        </w:rPr>
        <w:t> </w:t>
      </w:r>
      <w:r>
        <w:rPr>
          <w:i/>
          <w:color w:val="231F20"/>
          <w:w w:val="93"/>
        </w:rPr>
        <w:t>risa</w:t>
      </w:r>
      <w:r>
        <w:rPr>
          <w:i/>
          <w:color w:val="231F20"/>
          <w:spacing w:val="12"/>
        </w:rPr>
        <w:t> </w:t>
      </w:r>
      <w:r>
        <w:rPr>
          <w:color w:val="231F20"/>
          <w:spacing w:val="-1"/>
          <w:w w:val="105"/>
        </w:rPr>
        <w:t>n</w:t>
      </w:r>
      <w:r>
        <w:rPr>
          <w:color w:val="231F20"/>
          <w:w w:val="105"/>
        </w:rPr>
        <w:t>o</w:t>
      </w:r>
      <w:r>
        <w:rPr>
          <w:color w:val="231F20"/>
          <w:spacing w:val="13"/>
        </w:rPr>
        <w:t> </w:t>
      </w:r>
      <w:r>
        <w:rPr>
          <w:color w:val="231F20"/>
          <w:spacing w:val="-1"/>
          <w:w w:val="95"/>
        </w:rPr>
        <w:t>e</w:t>
      </w:r>
      <w:r>
        <w:rPr>
          <w:color w:val="231F20"/>
          <w:w w:val="95"/>
        </w:rPr>
        <w:t>s</w:t>
      </w:r>
      <w:r>
        <w:rPr>
          <w:color w:val="231F20"/>
          <w:spacing w:val="13"/>
        </w:rPr>
        <w:t> </w:t>
      </w:r>
      <w:r>
        <w:rPr>
          <w:color w:val="231F20"/>
          <w:spacing w:val="-1"/>
          <w:w w:val="101"/>
        </w:rPr>
        <w:t>entonce</w:t>
      </w:r>
      <w:r>
        <w:rPr>
          <w:color w:val="231F20"/>
          <w:w w:val="101"/>
        </w:rPr>
        <w:t>s</w:t>
      </w:r>
      <w:r>
        <w:rPr>
          <w:color w:val="231F20"/>
          <w:spacing w:val="13"/>
        </w:rPr>
        <w:t> </w:t>
      </w:r>
      <w:r>
        <w:rPr>
          <w:color w:val="231F20"/>
          <w:spacing w:val="-1"/>
          <w:w w:val="99"/>
        </w:rPr>
        <w:t>má</w:t>
      </w:r>
      <w:r>
        <w:rPr>
          <w:color w:val="231F20"/>
          <w:w w:val="99"/>
        </w:rPr>
        <w:t>s</w:t>
      </w:r>
      <w:r>
        <w:rPr>
          <w:color w:val="231F20"/>
          <w:spacing w:val="13"/>
        </w:rPr>
        <w:t> </w:t>
      </w:r>
      <w:r>
        <w:rPr>
          <w:color w:val="231F20"/>
          <w:spacing w:val="-1"/>
          <w:w w:val="101"/>
        </w:rPr>
        <w:t>qu</w:t>
      </w:r>
      <w:r>
        <w:rPr>
          <w:color w:val="231F20"/>
          <w:w w:val="101"/>
        </w:rPr>
        <w:t>e</w:t>
      </w:r>
      <w:r>
        <w:rPr>
          <w:color w:val="231F20"/>
          <w:spacing w:val="13"/>
        </w:rPr>
        <w:t> </w:t>
      </w:r>
      <w:r>
        <w:rPr>
          <w:color w:val="231F20"/>
          <w:w w:val="103"/>
        </w:rPr>
        <w:t>una </w:t>
      </w:r>
      <w:r>
        <w:rPr>
          <w:color w:val="231F20"/>
          <w:w w:val="105"/>
        </w:rPr>
        <w:t>manifestación de la suficiencia satisfecha, un signo que anuncia que so- mos</w:t>
      </w:r>
      <w:r>
        <w:rPr>
          <w:color w:val="231F20"/>
          <w:spacing w:val="-18"/>
          <w:w w:val="105"/>
        </w:rPr>
        <w:t> </w:t>
      </w:r>
      <w:r>
        <w:rPr>
          <w:color w:val="231F20"/>
          <w:w w:val="105"/>
        </w:rPr>
        <w:t>tan</w:t>
      </w:r>
      <w:r>
        <w:rPr>
          <w:color w:val="231F20"/>
          <w:spacing w:val="-18"/>
          <w:w w:val="105"/>
        </w:rPr>
        <w:t> </w:t>
      </w:r>
      <w:r>
        <w:rPr>
          <w:color w:val="231F20"/>
          <w:w w:val="105"/>
        </w:rPr>
        <w:t>avisados</w:t>
      </w:r>
      <w:r>
        <w:rPr>
          <w:color w:val="231F20"/>
          <w:spacing w:val="-18"/>
          <w:w w:val="105"/>
        </w:rPr>
        <w:t> </w:t>
      </w:r>
      <w:r>
        <w:rPr>
          <w:color w:val="231F20"/>
          <w:w w:val="105"/>
        </w:rPr>
        <w:t>que</w:t>
      </w:r>
      <w:r>
        <w:rPr>
          <w:color w:val="231F20"/>
          <w:spacing w:val="-18"/>
          <w:w w:val="105"/>
        </w:rPr>
        <w:t> </w:t>
      </w:r>
      <w:r>
        <w:rPr>
          <w:color w:val="231F20"/>
          <w:w w:val="105"/>
        </w:rPr>
        <w:t>comprendemos</w:t>
      </w:r>
      <w:r>
        <w:rPr>
          <w:color w:val="231F20"/>
          <w:spacing w:val="-18"/>
          <w:w w:val="105"/>
        </w:rPr>
        <w:t> </w:t>
      </w:r>
      <w:r>
        <w:rPr>
          <w:color w:val="231F20"/>
          <w:w w:val="105"/>
        </w:rPr>
        <w:t>el</w:t>
      </w:r>
      <w:r>
        <w:rPr>
          <w:color w:val="231F20"/>
          <w:spacing w:val="-18"/>
          <w:w w:val="105"/>
        </w:rPr>
        <w:t> </w:t>
      </w:r>
      <w:r>
        <w:rPr>
          <w:color w:val="231F20"/>
          <w:w w:val="105"/>
        </w:rPr>
        <w:t>contraste</w:t>
      </w:r>
      <w:r>
        <w:rPr>
          <w:color w:val="231F20"/>
          <w:spacing w:val="-18"/>
          <w:w w:val="105"/>
        </w:rPr>
        <w:t> </w:t>
      </w:r>
      <w:r>
        <w:rPr>
          <w:color w:val="231F20"/>
          <w:w w:val="105"/>
        </w:rPr>
        <w:t>y</w:t>
      </w:r>
      <w:r>
        <w:rPr>
          <w:color w:val="231F20"/>
          <w:spacing w:val="-18"/>
          <w:w w:val="105"/>
        </w:rPr>
        <w:t> </w:t>
      </w:r>
      <w:r>
        <w:rPr>
          <w:color w:val="231F20"/>
          <w:w w:val="105"/>
        </w:rPr>
        <w:t>nos</w:t>
      </w:r>
      <w:r>
        <w:rPr>
          <w:color w:val="231F20"/>
          <w:spacing w:val="-18"/>
          <w:w w:val="105"/>
        </w:rPr>
        <w:t> </w:t>
      </w:r>
      <w:r>
        <w:rPr>
          <w:color w:val="231F20"/>
          <w:w w:val="105"/>
        </w:rPr>
        <w:t>damos</w:t>
      </w:r>
      <w:r>
        <w:rPr>
          <w:color w:val="231F20"/>
          <w:spacing w:val="-18"/>
          <w:w w:val="105"/>
        </w:rPr>
        <w:t> </w:t>
      </w:r>
      <w:r>
        <w:rPr>
          <w:color w:val="231F20"/>
          <w:w w:val="105"/>
        </w:rPr>
        <w:t>cuenta</w:t>
      </w:r>
      <w:r>
        <w:rPr>
          <w:color w:val="231F20"/>
          <w:spacing w:val="-18"/>
          <w:w w:val="105"/>
        </w:rPr>
        <w:t> </w:t>
      </w:r>
      <w:r>
        <w:rPr>
          <w:color w:val="231F20"/>
          <w:w w:val="105"/>
        </w:rPr>
        <w:t>de él” (Hegel, 2008:</w:t>
      </w:r>
      <w:r>
        <w:rPr>
          <w:color w:val="231F20"/>
          <w:spacing w:val="4"/>
          <w:w w:val="105"/>
        </w:rPr>
        <w:t> </w:t>
      </w:r>
      <w:r>
        <w:rPr>
          <w:color w:val="231F20"/>
          <w:w w:val="105"/>
        </w:rPr>
        <w:t>548).</w:t>
      </w:r>
    </w:p>
    <w:p>
      <w:pPr>
        <w:pStyle w:val="BodyText"/>
        <w:spacing w:line="307" w:lineRule="auto"/>
        <w:ind w:left="117" w:right="115" w:firstLine="396"/>
        <w:jc w:val="both"/>
      </w:pPr>
      <w:r>
        <w:rPr>
          <w:color w:val="231F20"/>
          <w:spacing w:val="-6"/>
        </w:rPr>
        <w:t>Por </w:t>
      </w:r>
      <w:r>
        <w:rPr>
          <w:color w:val="231F20"/>
        </w:rPr>
        <w:t>el contrario, para Bataille la risa comienza cuando  nos  sen-  timos angustiados, cuando vemos fracasar nuestros proyectos y nos damos cuenta de la imposibilidad de realizarlos; la risa trágica estalla no cuando estamos felices y satisfechos, sino cuando la desgracia amenaza con destruir nuestra existencia. si la risa inteligente y mesurada atrapa   las fuerzas y les da como territorio la inteligencia, la risa trágica, por el contrario, deja que las potencias vitales fluyan libremente; la carcajada incontenible es la </w:t>
      </w:r>
      <w:r>
        <w:rPr>
          <w:color w:val="231F20"/>
          <w:spacing w:val="-3"/>
        </w:rPr>
        <w:t>expresión </w:t>
      </w:r>
      <w:r>
        <w:rPr>
          <w:color w:val="231F20"/>
        </w:rPr>
        <w:t>de un gasto de fuerzas (negatividad) que vuelven  a  la continuidad.</w:t>
      </w:r>
    </w:p>
    <w:p>
      <w:pPr>
        <w:pStyle w:val="BodyText"/>
        <w:spacing w:line="307" w:lineRule="auto"/>
        <w:ind w:left="117" w:right="115" w:firstLine="396"/>
        <w:jc w:val="both"/>
      </w:pPr>
      <w:r>
        <w:rPr>
          <w:color w:val="231F20"/>
          <w:w w:val="105"/>
        </w:rPr>
        <w:t>El sacrificio –humano o animal– constituye la expresión de esa ne- gatividad sin empleo que, a modo de línea de fuga, se escapa de las mo-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laridades macropolíticas. Este fenómeno no tiene por finalidad</w:t>
      </w:r>
      <w:r>
        <w:rPr>
          <w:color w:val="231F20"/>
          <w:spacing w:val="-29"/>
          <w:w w:val="105"/>
        </w:rPr>
        <w:t> </w:t>
      </w:r>
      <w:r>
        <w:rPr>
          <w:color w:val="231F20"/>
          <w:w w:val="105"/>
        </w:rPr>
        <w:t>devorar a</w:t>
      </w:r>
      <w:r>
        <w:rPr>
          <w:color w:val="231F20"/>
          <w:spacing w:val="-15"/>
          <w:w w:val="105"/>
        </w:rPr>
        <w:t> </w:t>
      </w:r>
      <w:r>
        <w:rPr>
          <w:color w:val="231F20"/>
          <w:w w:val="105"/>
        </w:rPr>
        <w:t>la</w:t>
      </w:r>
      <w:r>
        <w:rPr>
          <w:color w:val="231F20"/>
          <w:spacing w:val="-15"/>
          <w:w w:val="105"/>
        </w:rPr>
        <w:t> </w:t>
      </w:r>
      <w:r>
        <w:rPr>
          <w:color w:val="231F20"/>
          <w:w w:val="105"/>
        </w:rPr>
        <w:t>víctima;</w:t>
      </w:r>
      <w:r>
        <w:rPr>
          <w:color w:val="231F20"/>
          <w:spacing w:val="-16"/>
          <w:w w:val="105"/>
        </w:rPr>
        <w:t> </w:t>
      </w:r>
      <w:r>
        <w:rPr>
          <w:color w:val="231F20"/>
          <w:w w:val="105"/>
        </w:rPr>
        <w:t>todo</w:t>
      </w:r>
      <w:r>
        <w:rPr>
          <w:color w:val="231F20"/>
          <w:spacing w:val="-15"/>
          <w:w w:val="105"/>
        </w:rPr>
        <w:t> </w:t>
      </w:r>
      <w:r>
        <w:rPr>
          <w:color w:val="231F20"/>
          <w:w w:val="105"/>
        </w:rPr>
        <w:t>lo</w:t>
      </w:r>
      <w:r>
        <w:rPr>
          <w:color w:val="231F20"/>
          <w:spacing w:val="-15"/>
          <w:w w:val="105"/>
        </w:rPr>
        <w:t> </w:t>
      </w:r>
      <w:r>
        <w:rPr>
          <w:color w:val="231F20"/>
          <w:w w:val="105"/>
        </w:rPr>
        <w:t>contrario,</w:t>
      </w:r>
      <w:r>
        <w:rPr>
          <w:color w:val="231F20"/>
          <w:spacing w:val="-15"/>
          <w:w w:val="105"/>
        </w:rPr>
        <w:t> </w:t>
      </w:r>
      <w:r>
        <w:rPr>
          <w:color w:val="231F20"/>
          <w:w w:val="105"/>
        </w:rPr>
        <w:t>ésta</w:t>
      </w:r>
      <w:r>
        <w:rPr>
          <w:color w:val="231F20"/>
          <w:spacing w:val="-15"/>
          <w:w w:val="105"/>
        </w:rPr>
        <w:t> </w:t>
      </w:r>
      <w:r>
        <w:rPr>
          <w:color w:val="231F20"/>
          <w:w w:val="105"/>
        </w:rPr>
        <w:t>es</w:t>
      </w:r>
      <w:r>
        <w:rPr>
          <w:color w:val="231F20"/>
          <w:spacing w:val="-15"/>
          <w:w w:val="105"/>
        </w:rPr>
        <w:t> </w:t>
      </w:r>
      <w:r>
        <w:rPr>
          <w:color w:val="231F20"/>
          <w:w w:val="105"/>
        </w:rPr>
        <w:t>sacada</w:t>
      </w:r>
      <w:r>
        <w:rPr>
          <w:color w:val="231F20"/>
          <w:spacing w:val="-16"/>
          <w:w w:val="105"/>
        </w:rPr>
        <w:t> </w:t>
      </w:r>
      <w:r>
        <w:rPr>
          <w:color w:val="231F20"/>
          <w:w w:val="105"/>
        </w:rPr>
        <w:t>del</w:t>
      </w:r>
      <w:r>
        <w:rPr>
          <w:color w:val="231F20"/>
          <w:spacing w:val="-15"/>
          <w:w w:val="105"/>
        </w:rPr>
        <w:t> </w:t>
      </w:r>
      <w:r>
        <w:rPr>
          <w:color w:val="231F20"/>
          <w:w w:val="105"/>
        </w:rPr>
        <w:t>intercambio</w:t>
      </w:r>
      <w:r>
        <w:rPr>
          <w:color w:val="231F20"/>
          <w:spacing w:val="-15"/>
          <w:w w:val="105"/>
        </w:rPr>
        <w:t> </w:t>
      </w:r>
      <w:r>
        <w:rPr>
          <w:color w:val="231F20"/>
          <w:w w:val="105"/>
        </w:rPr>
        <w:t>comercial</w:t>
      </w:r>
      <w:r>
        <w:rPr>
          <w:color w:val="231F20"/>
          <w:spacing w:val="-15"/>
          <w:w w:val="105"/>
        </w:rPr>
        <w:t> </w:t>
      </w:r>
      <w:r>
        <w:rPr>
          <w:color w:val="231F20"/>
          <w:w w:val="105"/>
        </w:rPr>
        <w:t>y devuelta</w:t>
      </w:r>
      <w:r>
        <w:rPr>
          <w:color w:val="231F20"/>
          <w:spacing w:val="-10"/>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continuidad,</w:t>
      </w:r>
      <w:r>
        <w:rPr>
          <w:color w:val="231F20"/>
          <w:spacing w:val="-11"/>
          <w:w w:val="105"/>
        </w:rPr>
        <w:t> </w:t>
      </w:r>
      <w:r>
        <w:rPr>
          <w:color w:val="231F20"/>
          <w:w w:val="105"/>
        </w:rPr>
        <w:t>su</w:t>
      </w:r>
      <w:r>
        <w:rPr>
          <w:color w:val="231F20"/>
          <w:spacing w:val="-11"/>
          <w:w w:val="105"/>
        </w:rPr>
        <w:t> </w:t>
      </w:r>
      <w:r>
        <w:rPr>
          <w:color w:val="231F20"/>
          <w:w w:val="105"/>
        </w:rPr>
        <w:t>muerte</w:t>
      </w:r>
      <w:r>
        <w:rPr>
          <w:color w:val="231F20"/>
          <w:spacing w:val="-11"/>
          <w:w w:val="105"/>
        </w:rPr>
        <w:t> </w:t>
      </w:r>
      <w:r>
        <w:rPr>
          <w:color w:val="231F20"/>
          <w:w w:val="105"/>
        </w:rPr>
        <w:t>no</w:t>
      </w:r>
      <w:r>
        <w:rPr>
          <w:color w:val="231F20"/>
          <w:spacing w:val="-11"/>
          <w:w w:val="105"/>
        </w:rPr>
        <w:t> </w:t>
      </w:r>
      <w:r>
        <w:rPr>
          <w:color w:val="231F20"/>
          <w:w w:val="105"/>
        </w:rPr>
        <w:t>representa</w:t>
      </w:r>
      <w:r>
        <w:rPr>
          <w:color w:val="231F20"/>
          <w:spacing w:val="-11"/>
          <w:w w:val="105"/>
        </w:rPr>
        <w:t> </w:t>
      </w:r>
      <w:r>
        <w:rPr>
          <w:color w:val="231F20"/>
          <w:w w:val="105"/>
        </w:rPr>
        <w:t>una</w:t>
      </w:r>
      <w:r>
        <w:rPr>
          <w:color w:val="231F20"/>
          <w:spacing w:val="-11"/>
          <w:w w:val="105"/>
        </w:rPr>
        <w:t> </w:t>
      </w:r>
      <w:r>
        <w:rPr>
          <w:color w:val="231F20"/>
          <w:w w:val="105"/>
        </w:rPr>
        <w:t>búsqueda</w:t>
      </w:r>
      <w:r>
        <w:rPr>
          <w:color w:val="231F20"/>
          <w:spacing w:val="-11"/>
          <w:w w:val="105"/>
        </w:rPr>
        <w:t> </w:t>
      </w:r>
      <w:r>
        <w:rPr>
          <w:color w:val="231F20"/>
          <w:w w:val="105"/>
        </w:rPr>
        <w:t>de</w:t>
      </w:r>
      <w:r>
        <w:rPr>
          <w:color w:val="231F20"/>
          <w:spacing w:val="-11"/>
          <w:w w:val="105"/>
        </w:rPr>
        <w:t> </w:t>
      </w:r>
      <w:r>
        <w:rPr>
          <w:color w:val="231F20"/>
          <w:w w:val="105"/>
        </w:rPr>
        <w:t>be- neficios,</w:t>
      </w:r>
      <w:r>
        <w:rPr>
          <w:color w:val="231F20"/>
          <w:spacing w:val="-16"/>
          <w:w w:val="105"/>
        </w:rPr>
        <w:t> </w:t>
      </w:r>
      <w:r>
        <w:rPr>
          <w:color w:val="231F20"/>
          <w:w w:val="105"/>
        </w:rPr>
        <w:t>sino</w:t>
      </w:r>
      <w:r>
        <w:rPr>
          <w:color w:val="231F20"/>
          <w:spacing w:val="-17"/>
          <w:w w:val="105"/>
        </w:rPr>
        <w:t> </w:t>
      </w:r>
      <w:r>
        <w:rPr>
          <w:color w:val="231F20"/>
          <w:w w:val="105"/>
        </w:rPr>
        <w:t>un</w:t>
      </w:r>
      <w:r>
        <w:rPr>
          <w:color w:val="231F20"/>
          <w:spacing w:val="-17"/>
          <w:w w:val="105"/>
        </w:rPr>
        <w:t> </w:t>
      </w:r>
      <w:r>
        <w:rPr>
          <w:color w:val="231F20"/>
          <w:w w:val="105"/>
        </w:rPr>
        <w:t>gasto</w:t>
      </w:r>
      <w:r>
        <w:rPr>
          <w:color w:val="231F20"/>
          <w:spacing w:val="-17"/>
          <w:w w:val="105"/>
        </w:rPr>
        <w:t> </w:t>
      </w:r>
      <w:r>
        <w:rPr>
          <w:color w:val="231F20"/>
          <w:w w:val="105"/>
        </w:rPr>
        <w:t>puro,</w:t>
      </w:r>
      <w:r>
        <w:rPr>
          <w:color w:val="231F20"/>
          <w:spacing w:val="-17"/>
          <w:w w:val="105"/>
        </w:rPr>
        <w:t> </w:t>
      </w:r>
      <w:r>
        <w:rPr>
          <w:color w:val="231F20"/>
          <w:w w:val="105"/>
        </w:rPr>
        <w:t>pues</w:t>
      </w:r>
      <w:r>
        <w:rPr>
          <w:color w:val="231F20"/>
          <w:spacing w:val="-17"/>
          <w:w w:val="105"/>
        </w:rPr>
        <w:t> </w:t>
      </w:r>
      <w:r>
        <w:rPr>
          <w:color w:val="231F20"/>
          <w:w w:val="105"/>
        </w:rPr>
        <w:t>al</w:t>
      </w:r>
      <w:r>
        <w:rPr>
          <w:color w:val="231F20"/>
          <w:spacing w:val="-17"/>
          <w:w w:val="105"/>
        </w:rPr>
        <w:t> </w:t>
      </w:r>
      <w:r>
        <w:rPr>
          <w:color w:val="231F20"/>
          <w:w w:val="105"/>
        </w:rPr>
        <w:t>destruir</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víctima</w:t>
      </w:r>
      <w:r>
        <w:rPr>
          <w:color w:val="231F20"/>
          <w:spacing w:val="-17"/>
          <w:w w:val="105"/>
        </w:rPr>
        <w:t> </w:t>
      </w:r>
      <w:r>
        <w:rPr>
          <w:color w:val="231F20"/>
          <w:w w:val="105"/>
        </w:rPr>
        <w:t>se</w:t>
      </w:r>
      <w:r>
        <w:rPr>
          <w:color w:val="231F20"/>
          <w:spacing w:val="-17"/>
          <w:w w:val="105"/>
        </w:rPr>
        <w:t> </w:t>
      </w:r>
      <w:r>
        <w:rPr>
          <w:color w:val="231F20"/>
          <w:w w:val="105"/>
        </w:rPr>
        <w:t>le</w:t>
      </w:r>
      <w:r>
        <w:rPr>
          <w:color w:val="231F20"/>
          <w:spacing w:val="-17"/>
          <w:w w:val="105"/>
        </w:rPr>
        <w:t> </w:t>
      </w:r>
      <w:r>
        <w:rPr>
          <w:color w:val="231F20"/>
          <w:w w:val="105"/>
        </w:rPr>
        <w:t>deja</w:t>
      </w:r>
      <w:r>
        <w:rPr>
          <w:color w:val="231F20"/>
          <w:spacing w:val="-17"/>
          <w:w w:val="105"/>
        </w:rPr>
        <w:t> </w:t>
      </w:r>
      <w:r>
        <w:rPr>
          <w:color w:val="231F20"/>
          <w:w w:val="105"/>
        </w:rPr>
        <w:t>de</w:t>
      </w:r>
      <w:r>
        <w:rPr>
          <w:color w:val="231F20"/>
          <w:spacing w:val="-17"/>
          <w:w w:val="105"/>
        </w:rPr>
        <w:t> </w:t>
      </w:r>
      <w:r>
        <w:rPr>
          <w:color w:val="231F20"/>
          <w:w w:val="105"/>
        </w:rPr>
        <w:t>con- siderar</w:t>
      </w:r>
      <w:r>
        <w:rPr>
          <w:color w:val="231F20"/>
          <w:spacing w:val="-15"/>
          <w:w w:val="105"/>
        </w:rPr>
        <w:t> </w:t>
      </w:r>
      <w:r>
        <w:rPr>
          <w:color w:val="231F20"/>
          <w:w w:val="105"/>
        </w:rPr>
        <w:t>como</w:t>
      </w:r>
      <w:r>
        <w:rPr>
          <w:color w:val="231F20"/>
          <w:spacing w:val="-14"/>
          <w:w w:val="105"/>
        </w:rPr>
        <w:t> </w:t>
      </w:r>
      <w:r>
        <w:rPr>
          <w:color w:val="231F20"/>
          <w:w w:val="105"/>
        </w:rPr>
        <w:t>un</w:t>
      </w:r>
      <w:r>
        <w:rPr>
          <w:color w:val="231F20"/>
          <w:spacing w:val="-14"/>
          <w:w w:val="105"/>
        </w:rPr>
        <w:t> </w:t>
      </w:r>
      <w:r>
        <w:rPr>
          <w:color w:val="231F20"/>
          <w:w w:val="105"/>
        </w:rPr>
        <w:t>“objeto”</w:t>
      </w:r>
      <w:r>
        <w:rPr>
          <w:color w:val="231F20"/>
          <w:spacing w:val="-14"/>
          <w:w w:val="105"/>
        </w:rPr>
        <w:t> </w:t>
      </w:r>
      <w:r>
        <w:rPr>
          <w:color w:val="231F20"/>
          <w:w w:val="105"/>
        </w:rPr>
        <w:t>profano</w:t>
      </w:r>
      <w:r>
        <w:rPr>
          <w:color w:val="231F20"/>
          <w:spacing w:val="-15"/>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encuentra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discontinuidad, el</w:t>
      </w:r>
      <w:r>
        <w:rPr>
          <w:color w:val="231F20"/>
          <w:spacing w:val="-8"/>
          <w:w w:val="105"/>
        </w:rPr>
        <w:t> </w:t>
      </w:r>
      <w:r>
        <w:rPr>
          <w:color w:val="231F20"/>
          <w:w w:val="105"/>
        </w:rPr>
        <w:t>sacrificio</w:t>
      </w:r>
      <w:r>
        <w:rPr>
          <w:color w:val="231F20"/>
          <w:spacing w:val="-9"/>
          <w:w w:val="105"/>
        </w:rPr>
        <w:t> </w:t>
      </w:r>
      <w:r>
        <w:rPr>
          <w:color w:val="231F20"/>
          <w:w w:val="105"/>
        </w:rPr>
        <w:t>no</w:t>
      </w:r>
      <w:r>
        <w:rPr>
          <w:color w:val="231F20"/>
          <w:spacing w:val="-8"/>
          <w:w w:val="105"/>
        </w:rPr>
        <w:t> </w:t>
      </w:r>
      <w:r>
        <w:rPr>
          <w:color w:val="231F20"/>
          <w:w w:val="105"/>
        </w:rPr>
        <w:t>constituye</w:t>
      </w:r>
      <w:r>
        <w:rPr>
          <w:color w:val="231F20"/>
          <w:spacing w:val="-8"/>
          <w:w w:val="105"/>
        </w:rPr>
        <w:t> </w:t>
      </w:r>
      <w:r>
        <w:rPr>
          <w:color w:val="231F20"/>
          <w:w w:val="105"/>
        </w:rPr>
        <w:t>una</w:t>
      </w:r>
      <w:r>
        <w:rPr>
          <w:color w:val="231F20"/>
          <w:spacing w:val="-8"/>
          <w:w w:val="105"/>
        </w:rPr>
        <w:t> </w:t>
      </w:r>
      <w:r>
        <w:rPr>
          <w:color w:val="231F20"/>
          <w:w w:val="105"/>
        </w:rPr>
        <w:t>inversión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fuerzas,</w:t>
      </w:r>
      <w:r>
        <w:rPr>
          <w:color w:val="231F20"/>
          <w:spacing w:val="-8"/>
          <w:w w:val="105"/>
        </w:rPr>
        <w:t> </w:t>
      </w:r>
      <w:r>
        <w:rPr>
          <w:color w:val="231F20"/>
          <w:w w:val="105"/>
        </w:rPr>
        <w:t>sino</w:t>
      </w:r>
      <w:r>
        <w:rPr>
          <w:color w:val="231F20"/>
          <w:spacing w:val="-8"/>
          <w:w w:val="105"/>
        </w:rPr>
        <w:t> </w:t>
      </w:r>
      <w:r>
        <w:rPr>
          <w:color w:val="231F20"/>
          <w:w w:val="105"/>
        </w:rPr>
        <w:t>un</w:t>
      </w:r>
      <w:r>
        <w:rPr>
          <w:color w:val="231F20"/>
          <w:spacing w:val="-8"/>
          <w:w w:val="105"/>
        </w:rPr>
        <w:t> </w:t>
      </w:r>
      <w:r>
        <w:rPr>
          <w:color w:val="231F20"/>
          <w:w w:val="105"/>
        </w:rPr>
        <w:t>consumo del excedente de las mismas (negatividad) y un retorno del sacrificado a la continuidad sagrada: </w:t>
      </w:r>
      <w:r>
        <w:rPr>
          <w:color w:val="231F20"/>
          <w:spacing w:val="-10"/>
          <w:w w:val="105"/>
        </w:rPr>
        <w:t>“a </w:t>
      </w:r>
      <w:r>
        <w:rPr>
          <w:color w:val="231F20"/>
          <w:w w:val="105"/>
        </w:rPr>
        <w:t>travers le temps le sacrifice sanglant ouvrit les yeux de l’homme à la contemplation de cette réalité excédante, sans commune mesure avec la réalité quotidienne, qui </w:t>
      </w:r>
      <w:r>
        <w:rPr>
          <w:color w:val="231F20"/>
          <w:spacing w:val="-2"/>
          <w:w w:val="105"/>
        </w:rPr>
        <w:t>reçoit </w:t>
      </w:r>
      <w:r>
        <w:rPr>
          <w:color w:val="231F20"/>
          <w:w w:val="105"/>
        </w:rPr>
        <w:t>dans le monde religieux,</w:t>
      </w:r>
      <w:r>
        <w:rPr>
          <w:color w:val="231F20"/>
          <w:spacing w:val="-6"/>
          <w:w w:val="105"/>
        </w:rPr>
        <w:t> </w:t>
      </w:r>
      <w:r>
        <w:rPr>
          <w:color w:val="231F20"/>
          <w:w w:val="105"/>
        </w:rPr>
        <w:t>ce</w:t>
      </w:r>
      <w:r>
        <w:rPr>
          <w:color w:val="231F20"/>
          <w:spacing w:val="-7"/>
          <w:w w:val="105"/>
        </w:rPr>
        <w:t> </w:t>
      </w:r>
      <w:r>
        <w:rPr>
          <w:color w:val="231F20"/>
          <w:w w:val="105"/>
        </w:rPr>
        <w:t>nom</w:t>
      </w:r>
      <w:r>
        <w:rPr>
          <w:color w:val="231F20"/>
          <w:spacing w:val="-7"/>
          <w:w w:val="105"/>
        </w:rPr>
        <w:t> </w:t>
      </w:r>
      <w:r>
        <w:rPr>
          <w:color w:val="231F20"/>
          <w:w w:val="105"/>
        </w:rPr>
        <w:t>étrange:</w:t>
      </w:r>
      <w:r>
        <w:rPr>
          <w:color w:val="231F20"/>
          <w:spacing w:val="-7"/>
          <w:w w:val="105"/>
        </w:rPr>
        <w:t> </w:t>
      </w:r>
      <w:r>
        <w:rPr>
          <w:color w:val="231F20"/>
          <w:w w:val="105"/>
        </w:rPr>
        <w:t>le</w:t>
      </w:r>
      <w:r>
        <w:rPr>
          <w:color w:val="231F20"/>
          <w:spacing w:val="-7"/>
          <w:w w:val="105"/>
        </w:rPr>
        <w:t> </w:t>
      </w:r>
      <w:r>
        <w:rPr>
          <w:color w:val="231F20"/>
          <w:w w:val="105"/>
        </w:rPr>
        <w:t>sacré”</w:t>
      </w:r>
      <w:r>
        <w:rPr>
          <w:color w:val="231F20"/>
          <w:spacing w:val="-7"/>
          <w:w w:val="105"/>
        </w:rPr>
        <w:t> </w:t>
      </w:r>
      <w:r>
        <w:rPr>
          <w:color w:val="231F20"/>
          <w:w w:val="105"/>
        </w:rPr>
        <w:t>(Bataille,</w:t>
      </w:r>
      <w:r>
        <w:rPr>
          <w:color w:val="231F20"/>
          <w:spacing w:val="-7"/>
          <w:w w:val="105"/>
        </w:rPr>
        <w:t> </w:t>
      </w:r>
      <w:r>
        <w:rPr>
          <w:color w:val="231F20"/>
          <w:w w:val="105"/>
        </w:rPr>
        <w:t>2008:</w:t>
      </w:r>
      <w:r>
        <w:rPr>
          <w:color w:val="231F20"/>
          <w:spacing w:val="-7"/>
          <w:w w:val="105"/>
        </w:rPr>
        <w:t> </w:t>
      </w:r>
      <w:r>
        <w:rPr>
          <w:color w:val="231F20"/>
          <w:w w:val="105"/>
        </w:rPr>
        <w:t>120).</w:t>
      </w:r>
    </w:p>
    <w:p>
      <w:pPr>
        <w:pStyle w:val="BodyText"/>
        <w:spacing w:line="307" w:lineRule="auto"/>
        <w:ind w:left="117" w:right="115" w:firstLine="396"/>
        <w:jc w:val="both"/>
      </w:pPr>
      <w:r>
        <w:rPr>
          <w:color w:val="231F20"/>
        </w:rPr>
        <w:t>desde esta perspectiva, la guerra tampoco </w:t>
      </w:r>
      <w:r>
        <w:rPr>
          <w:color w:val="231F20"/>
          <w:spacing w:val="-3"/>
        </w:rPr>
        <w:t>expresa </w:t>
      </w:r>
      <w:r>
        <w:rPr>
          <w:color w:val="231F20"/>
        </w:rPr>
        <w:t>la dialéctica evo- lutiva de la historia, pues la existencia de “la guerra sagrada” en las cul- turas antiguas no buscó la utilidad expansionista ni imperialista, todo lo contrario, ésta se organizaba dentro del marco de la fiesta; manifestaba    el derroche de las fuerzas humanas (negatividad), dilapidación que in- tentaba poner al </w:t>
      </w:r>
      <w:r>
        <w:rPr>
          <w:color w:val="231F20"/>
          <w:spacing w:val="-2"/>
        </w:rPr>
        <w:t>hombre  </w:t>
      </w:r>
      <w:r>
        <w:rPr>
          <w:color w:val="231F20"/>
        </w:rPr>
        <w:t>a la altura de los dioses, en especial del dios      sol que despilfarra su energía sin medida y que no pide nada a cambio,   con ello se buscaba una gloria que no era producto de la acumulación de bienes, sino del dispendio de los mismos, y no hay mayor don que perder la propia vida para devolverla a la   </w:t>
      </w:r>
      <w:r>
        <w:rPr>
          <w:color w:val="231F20"/>
          <w:spacing w:val="28"/>
        </w:rPr>
        <w:t> </w:t>
      </w:r>
      <w:r>
        <w:rPr>
          <w:color w:val="231F20"/>
        </w:rPr>
        <w:t>continuidad.</w:t>
      </w:r>
    </w:p>
    <w:p>
      <w:pPr>
        <w:pStyle w:val="BodyText"/>
        <w:spacing w:line="307" w:lineRule="auto"/>
        <w:ind w:left="117" w:right="114" w:firstLine="396"/>
        <w:jc w:val="both"/>
      </w:pPr>
      <w:r>
        <w:rPr>
          <w:color w:val="231F20"/>
        </w:rPr>
        <w:t>se puede afirmar que en Bataille existe una predilección por tratar   de negar el mundo cultural que ha sido construido a partir de la </w:t>
      </w:r>
      <w:r>
        <w:rPr>
          <w:i/>
          <w:color w:val="231F20"/>
        </w:rPr>
        <w:t>negattivi- </w:t>
      </w:r>
      <w:r>
        <w:rPr>
          <w:i/>
          <w:color w:val="231F20"/>
        </w:rPr>
        <w:t>dad humana</w:t>
      </w:r>
      <w:r>
        <w:rPr>
          <w:color w:val="231F20"/>
        </w:rPr>
        <w:t>, con el fin de dar cuenta de aquellos fenómenos no-humanos que se encuentran en la cultura y que se resisten a ser pensados porque </w:t>
      </w:r>
      <w:r>
        <w:rPr>
          <w:color w:val="231F20"/>
          <w:spacing w:val="-3"/>
        </w:rPr>
        <w:t>expresan </w:t>
      </w:r>
      <w:r>
        <w:rPr>
          <w:color w:val="231F20"/>
        </w:rPr>
        <w:t>la </w:t>
      </w:r>
      <w:r>
        <w:rPr>
          <w:i/>
          <w:color w:val="231F20"/>
        </w:rPr>
        <w:t>negattividad animal </w:t>
      </w:r>
      <w:r>
        <w:rPr>
          <w:color w:val="231F20"/>
        </w:rPr>
        <w:t>que habita al hombre. El pensador francés trató de dar cuenta del porqué el hombre, a pesar de haber salido de lo indiferenciado y devenido plenamente  humano,  puede,  por  medio  de  un proceso de reversibilidad, volver a lo indiferenciado si suspende las leyes profanas que gobiernan el trabajo y la   </w:t>
      </w:r>
      <w:r>
        <w:rPr>
          <w:color w:val="231F20"/>
          <w:spacing w:val="3"/>
        </w:rPr>
        <w:t> </w:t>
      </w:r>
      <w:r>
        <w:rPr>
          <w:color w:val="231F20"/>
        </w:rPr>
        <w:t>subjetividad.</w:t>
      </w:r>
    </w:p>
    <w:p>
      <w:pPr>
        <w:spacing w:after="0" w:line="307" w:lineRule="auto"/>
        <w:jc w:val="both"/>
        <w:sectPr>
          <w:headerReference w:type="even" r:id="rId86"/>
          <w:headerReference w:type="default" r:id="rId87"/>
          <w:pgSz w:w="8510" w:h="12190"/>
          <w:pgMar w:header="659" w:footer="0" w:top="960" w:bottom="280" w:left="960" w:right="960"/>
        </w:sectPr>
      </w:pPr>
    </w:p>
    <w:p>
      <w:pPr>
        <w:pStyle w:val="BodyText"/>
      </w:pPr>
    </w:p>
    <w:p>
      <w:pPr>
        <w:pStyle w:val="BodyText"/>
        <w:spacing w:before="3"/>
        <w:rPr>
          <w:sz w:val="19"/>
        </w:rPr>
      </w:pPr>
    </w:p>
    <w:p>
      <w:pPr>
        <w:pStyle w:val="Heading4"/>
        <w:spacing w:before="69"/>
      </w:pPr>
      <w:r>
        <w:rPr>
          <w:color w:val="231F20"/>
          <w:w w:val="110"/>
        </w:rPr>
        <w:t>Las máquinas deseantes y lo indiferenciado en Deleuze y Guattari</w:t>
      </w:r>
    </w:p>
    <w:p>
      <w:pPr>
        <w:pStyle w:val="BodyText"/>
        <w:rPr>
          <w:rFonts w:ascii="Times New Roman"/>
          <w:b/>
        </w:rPr>
      </w:pPr>
    </w:p>
    <w:p>
      <w:pPr>
        <w:pStyle w:val="BodyText"/>
        <w:spacing w:line="307" w:lineRule="auto" w:before="134"/>
        <w:ind w:left="117" w:right="114"/>
        <w:jc w:val="both"/>
      </w:pPr>
      <w:r>
        <w:rPr>
          <w:color w:val="231F20"/>
          <w:w w:val="105"/>
        </w:rPr>
        <w:t>desde la perspectiva ontológica de dyG, la realidad en el fondo es pura potencia, porque es un cso  similar  a  un  huevo  que  conserva  todas las</w:t>
      </w:r>
      <w:r>
        <w:rPr>
          <w:color w:val="231F20"/>
          <w:spacing w:val="-11"/>
          <w:w w:val="105"/>
        </w:rPr>
        <w:t> </w:t>
      </w:r>
      <w:r>
        <w:rPr>
          <w:color w:val="231F20"/>
          <w:w w:val="105"/>
        </w:rPr>
        <w:t>potencias</w:t>
      </w:r>
      <w:r>
        <w:rPr>
          <w:color w:val="231F20"/>
          <w:spacing w:val="-11"/>
          <w:w w:val="105"/>
        </w:rPr>
        <w:t> </w:t>
      </w:r>
      <w:r>
        <w:rPr>
          <w:color w:val="231F20"/>
          <w:w w:val="105"/>
        </w:rPr>
        <w:t>virtuales,</w:t>
      </w:r>
      <w:r>
        <w:rPr>
          <w:color w:val="231F20"/>
          <w:spacing w:val="-12"/>
          <w:w w:val="105"/>
        </w:rPr>
        <w:t> </w:t>
      </w:r>
      <w:r>
        <w:rPr>
          <w:color w:val="231F20"/>
          <w:w w:val="105"/>
        </w:rPr>
        <w:t>porque</w:t>
      </w:r>
      <w:r>
        <w:rPr>
          <w:color w:val="231F20"/>
          <w:spacing w:val="-11"/>
          <w:w w:val="105"/>
        </w:rPr>
        <w:t> </w:t>
      </w:r>
      <w:r>
        <w:rPr>
          <w:color w:val="231F20"/>
          <w:w w:val="105"/>
        </w:rPr>
        <w:t>todavía</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diferenciado</w:t>
      </w:r>
      <w:r>
        <w:rPr>
          <w:color w:val="231F20"/>
          <w:spacing w:val="-11"/>
          <w:w w:val="105"/>
        </w:rPr>
        <w:t> </w:t>
      </w:r>
      <w:r>
        <w:rPr>
          <w:color w:val="231F20"/>
          <w:w w:val="105"/>
        </w:rPr>
        <w:t>en</w:t>
      </w:r>
      <w:r>
        <w:rPr>
          <w:color w:val="231F20"/>
          <w:spacing w:val="-11"/>
          <w:w w:val="105"/>
        </w:rPr>
        <w:t> </w:t>
      </w:r>
      <w:r>
        <w:rPr>
          <w:color w:val="231F20"/>
          <w:w w:val="105"/>
        </w:rPr>
        <w:t>órganos que tengan funciones específicas. sin embargo, una vez que esas poten- cias crean los órganos, ellas mismas quedan atrapadas en éstos y sólo pueden cumplir funciones determinadas, pierden la plasticidad que te- nían como cso, porque se han territorializado en estratos duros y en códigos</w:t>
      </w:r>
      <w:r>
        <w:rPr>
          <w:color w:val="231F20"/>
          <w:spacing w:val="-11"/>
          <w:w w:val="105"/>
        </w:rPr>
        <w:t> </w:t>
      </w:r>
      <w:r>
        <w:rPr>
          <w:color w:val="231F20"/>
          <w:w w:val="105"/>
        </w:rPr>
        <w:t>específicos.</w:t>
      </w:r>
      <w:r>
        <w:rPr>
          <w:color w:val="231F20"/>
          <w:spacing w:val="-10"/>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cso</w:t>
      </w:r>
      <w:r>
        <w:rPr>
          <w:color w:val="231F20"/>
          <w:spacing w:val="-11"/>
          <w:w w:val="105"/>
        </w:rPr>
        <w:t> </w:t>
      </w:r>
      <w:r>
        <w:rPr>
          <w:color w:val="231F20"/>
          <w:w w:val="105"/>
        </w:rPr>
        <w:t>los</w:t>
      </w:r>
      <w:r>
        <w:rPr>
          <w:color w:val="231F20"/>
          <w:spacing w:val="-11"/>
          <w:w w:val="105"/>
        </w:rPr>
        <w:t> </w:t>
      </w:r>
      <w:r>
        <w:rPr>
          <w:color w:val="231F20"/>
          <w:w w:val="105"/>
        </w:rPr>
        <w:t>flujos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potencias</w:t>
      </w:r>
      <w:r>
        <w:rPr>
          <w:color w:val="231F20"/>
          <w:spacing w:val="-11"/>
          <w:w w:val="105"/>
        </w:rPr>
        <w:t> </w:t>
      </w:r>
      <w:r>
        <w:rPr>
          <w:color w:val="231F20"/>
          <w:w w:val="105"/>
        </w:rPr>
        <w:t>fluyen</w:t>
      </w:r>
      <w:r>
        <w:rPr>
          <w:color w:val="231F20"/>
          <w:spacing w:val="-11"/>
          <w:w w:val="105"/>
        </w:rPr>
        <w:t> </w:t>
      </w:r>
      <w:r>
        <w:rPr>
          <w:color w:val="231F20"/>
          <w:w w:val="105"/>
        </w:rPr>
        <w:t>libremen- te</w:t>
      </w:r>
      <w:r>
        <w:rPr>
          <w:color w:val="231F20"/>
          <w:spacing w:val="-4"/>
          <w:w w:val="105"/>
        </w:rPr>
        <w:t> </w:t>
      </w:r>
      <w:r>
        <w:rPr>
          <w:color w:val="231F20"/>
          <w:w w:val="105"/>
        </w:rPr>
        <w:t>sin</w:t>
      </w:r>
      <w:r>
        <w:rPr>
          <w:color w:val="231F20"/>
          <w:spacing w:val="-4"/>
          <w:w w:val="105"/>
        </w:rPr>
        <w:t> </w:t>
      </w:r>
      <w:r>
        <w:rPr>
          <w:color w:val="231F20"/>
          <w:w w:val="105"/>
        </w:rPr>
        <w:t>encontrar</w:t>
      </w:r>
      <w:r>
        <w:rPr>
          <w:color w:val="231F20"/>
          <w:spacing w:val="-4"/>
          <w:w w:val="105"/>
        </w:rPr>
        <w:t> </w:t>
      </w:r>
      <w:r>
        <w:rPr>
          <w:color w:val="231F20"/>
          <w:w w:val="105"/>
        </w:rPr>
        <w:t>un</w:t>
      </w:r>
      <w:r>
        <w:rPr>
          <w:color w:val="231F20"/>
          <w:spacing w:val="-4"/>
          <w:w w:val="105"/>
        </w:rPr>
        <w:t> </w:t>
      </w:r>
      <w:r>
        <w:rPr>
          <w:color w:val="231F20"/>
          <w:w w:val="105"/>
        </w:rPr>
        <w:t>territorio</w:t>
      </w:r>
      <w:r>
        <w:rPr>
          <w:color w:val="231F20"/>
          <w:spacing w:val="-4"/>
          <w:w w:val="105"/>
        </w:rPr>
        <w:t> </w:t>
      </w:r>
      <w:r>
        <w:rPr>
          <w:color w:val="231F20"/>
          <w:w w:val="105"/>
        </w:rPr>
        <w:t>propio,</w:t>
      </w:r>
      <w:r>
        <w:rPr>
          <w:color w:val="231F20"/>
          <w:spacing w:val="-4"/>
          <w:w w:val="105"/>
        </w:rPr>
        <w:t> </w:t>
      </w:r>
      <w:r>
        <w:rPr>
          <w:color w:val="231F20"/>
          <w:w w:val="105"/>
        </w:rPr>
        <w:t>pues</w:t>
      </w:r>
      <w:r>
        <w:rPr>
          <w:color w:val="231F20"/>
          <w:spacing w:val="-4"/>
          <w:w w:val="105"/>
        </w:rPr>
        <w:t> </w:t>
      </w:r>
      <w:r>
        <w:rPr>
          <w:color w:val="231F20"/>
          <w:w w:val="105"/>
        </w:rPr>
        <w:t>se</w:t>
      </w:r>
      <w:r>
        <w:rPr>
          <w:color w:val="231F20"/>
          <w:spacing w:val="-4"/>
          <w:w w:val="105"/>
        </w:rPr>
        <w:t> </w:t>
      </w:r>
      <w:r>
        <w:rPr>
          <w:color w:val="231F20"/>
          <w:w w:val="105"/>
        </w:rPr>
        <w:t>están</w:t>
      </w:r>
      <w:r>
        <w:rPr>
          <w:color w:val="231F20"/>
          <w:spacing w:val="-4"/>
          <w:w w:val="105"/>
        </w:rPr>
        <w:t> </w:t>
      </w:r>
      <w:r>
        <w:rPr>
          <w:color w:val="231F20"/>
          <w:w w:val="105"/>
        </w:rPr>
        <w:t>desterritorializando perpetuamente, ya que no obedecen a ningún código específico de in- tercambio,</w:t>
      </w:r>
      <w:r>
        <w:rPr>
          <w:color w:val="231F20"/>
          <w:spacing w:val="-10"/>
          <w:w w:val="105"/>
        </w:rPr>
        <w:t> </w:t>
      </w:r>
      <w:r>
        <w:rPr>
          <w:color w:val="231F20"/>
          <w:w w:val="105"/>
        </w:rPr>
        <w:t>de</w:t>
      </w:r>
      <w:r>
        <w:rPr>
          <w:color w:val="231F20"/>
          <w:spacing w:val="-10"/>
          <w:w w:val="105"/>
        </w:rPr>
        <w:t> </w:t>
      </w:r>
      <w:r>
        <w:rPr>
          <w:color w:val="231F20"/>
          <w:w w:val="105"/>
        </w:rPr>
        <w:t>ahí</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conserven</w:t>
      </w:r>
      <w:r>
        <w:rPr>
          <w:color w:val="231F20"/>
          <w:spacing w:val="-10"/>
          <w:w w:val="105"/>
        </w:rPr>
        <w:t> </w:t>
      </w:r>
      <w:r>
        <w:rPr>
          <w:color w:val="231F20"/>
          <w:w w:val="105"/>
        </w:rPr>
        <w:t>virtualmente</w:t>
      </w:r>
      <w:r>
        <w:rPr>
          <w:color w:val="231F20"/>
          <w:spacing w:val="-11"/>
          <w:w w:val="105"/>
        </w:rPr>
        <w:t> </w:t>
      </w:r>
      <w:r>
        <w:rPr>
          <w:color w:val="231F20"/>
          <w:w w:val="105"/>
        </w:rPr>
        <w:t>todas</w:t>
      </w:r>
      <w:r>
        <w:rPr>
          <w:color w:val="231F20"/>
          <w:spacing w:val="-10"/>
          <w:w w:val="105"/>
        </w:rPr>
        <w:t> </w:t>
      </w:r>
      <w:r>
        <w:rPr>
          <w:color w:val="231F20"/>
          <w:w w:val="105"/>
        </w:rPr>
        <w:t>las</w:t>
      </w:r>
      <w:r>
        <w:rPr>
          <w:color w:val="231F20"/>
          <w:spacing w:val="-10"/>
          <w:w w:val="105"/>
        </w:rPr>
        <w:t> </w:t>
      </w:r>
      <w:r>
        <w:rPr>
          <w:color w:val="231F20"/>
          <w:w w:val="105"/>
        </w:rPr>
        <w:t>posibilidades para</w:t>
      </w:r>
      <w:r>
        <w:rPr>
          <w:color w:val="231F20"/>
          <w:spacing w:val="-7"/>
          <w:w w:val="105"/>
        </w:rPr>
        <w:t> </w:t>
      </w:r>
      <w:r>
        <w:rPr>
          <w:color w:val="231F20"/>
          <w:w w:val="105"/>
        </w:rPr>
        <w:t>poder</w:t>
      </w:r>
      <w:r>
        <w:rPr>
          <w:color w:val="231F20"/>
          <w:spacing w:val="-7"/>
          <w:w w:val="105"/>
        </w:rPr>
        <w:t> </w:t>
      </w:r>
      <w:r>
        <w:rPr>
          <w:color w:val="231F20"/>
          <w:w w:val="105"/>
        </w:rPr>
        <w:t>configurar</w:t>
      </w:r>
      <w:r>
        <w:rPr>
          <w:color w:val="231F20"/>
          <w:spacing w:val="-8"/>
          <w:w w:val="105"/>
        </w:rPr>
        <w:t> </w:t>
      </w:r>
      <w:r>
        <w:rPr>
          <w:color w:val="231F20"/>
          <w:w w:val="105"/>
        </w:rPr>
        <w:t>lo</w:t>
      </w:r>
      <w:r>
        <w:rPr>
          <w:color w:val="231F20"/>
          <w:spacing w:val="-7"/>
          <w:w w:val="105"/>
        </w:rPr>
        <w:t> </w:t>
      </w:r>
      <w:r>
        <w:rPr>
          <w:color w:val="231F20"/>
          <w:w w:val="105"/>
        </w:rPr>
        <w:t>impensado:</w:t>
      </w:r>
      <w:r>
        <w:rPr>
          <w:color w:val="231F20"/>
          <w:spacing w:val="-7"/>
          <w:w w:val="105"/>
        </w:rPr>
        <w:t> </w:t>
      </w:r>
      <w:r>
        <w:rPr>
          <w:color w:val="231F20"/>
          <w:w w:val="105"/>
        </w:rPr>
        <w:t>“ora,</w:t>
      </w:r>
      <w:r>
        <w:rPr>
          <w:color w:val="231F20"/>
          <w:spacing w:val="-8"/>
          <w:w w:val="105"/>
        </w:rPr>
        <w:t> </w:t>
      </w:r>
      <w:r>
        <w:rPr>
          <w:color w:val="231F20"/>
          <w:w w:val="105"/>
        </w:rPr>
        <w:t>il</w:t>
      </w:r>
      <w:r>
        <w:rPr>
          <w:color w:val="231F20"/>
          <w:spacing w:val="-7"/>
          <w:w w:val="105"/>
        </w:rPr>
        <w:t> </w:t>
      </w:r>
      <w:r>
        <w:rPr>
          <w:color w:val="231F20"/>
          <w:w w:val="105"/>
        </w:rPr>
        <w:t>corpo</w:t>
      </w:r>
      <w:r>
        <w:rPr>
          <w:color w:val="231F20"/>
          <w:spacing w:val="-8"/>
          <w:w w:val="105"/>
        </w:rPr>
        <w:t> </w:t>
      </w:r>
      <w:r>
        <w:rPr>
          <w:color w:val="231F20"/>
          <w:w w:val="105"/>
        </w:rPr>
        <w:t>senza</w:t>
      </w:r>
      <w:r>
        <w:rPr>
          <w:color w:val="231F20"/>
          <w:spacing w:val="-8"/>
          <w:w w:val="105"/>
        </w:rPr>
        <w:t> </w:t>
      </w:r>
      <w:r>
        <w:rPr>
          <w:color w:val="231F20"/>
          <w:w w:val="105"/>
        </w:rPr>
        <w:t>organi</w:t>
      </w:r>
      <w:r>
        <w:rPr>
          <w:color w:val="231F20"/>
          <w:spacing w:val="-8"/>
          <w:w w:val="105"/>
        </w:rPr>
        <w:t> </w:t>
      </w:r>
      <w:r>
        <w:rPr>
          <w:color w:val="231F20"/>
          <w:w w:val="105"/>
        </w:rPr>
        <w:t>designa un</w:t>
      </w:r>
      <w:r>
        <w:rPr>
          <w:color w:val="231F20"/>
          <w:spacing w:val="-6"/>
          <w:w w:val="105"/>
        </w:rPr>
        <w:t> </w:t>
      </w:r>
      <w:r>
        <w:rPr>
          <w:color w:val="231F20"/>
          <w:w w:val="105"/>
        </w:rPr>
        <w:t>potenziale</w:t>
      </w:r>
      <w:r>
        <w:rPr>
          <w:color w:val="231F20"/>
          <w:spacing w:val="-6"/>
          <w:w w:val="105"/>
        </w:rPr>
        <w:t> </w:t>
      </w:r>
      <w:r>
        <w:rPr>
          <w:color w:val="231F20"/>
          <w:w w:val="105"/>
        </w:rPr>
        <w:t>di</w:t>
      </w:r>
      <w:r>
        <w:rPr>
          <w:color w:val="231F20"/>
          <w:spacing w:val="-6"/>
          <w:w w:val="105"/>
        </w:rPr>
        <w:t> </w:t>
      </w:r>
      <w:r>
        <w:rPr>
          <w:color w:val="231F20"/>
          <w:w w:val="105"/>
        </w:rPr>
        <w:t>intensità</w:t>
      </w:r>
      <w:r>
        <w:rPr>
          <w:color w:val="231F20"/>
          <w:spacing w:val="-6"/>
          <w:w w:val="105"/>
        </w:rPr>
        <w:t> </w:t>
      </w:r>
      <w:r>
        <w:rPr>
          <w:color w:val="231F20"/>
          <w:w w:val="105"/>
        </w:rPr>
        <w:t>uguale</w:t>
      </w:r>
      <w:r>
        <w:rPr>
          <w:color w:val="231F20"/>
          <w:spacing w:val="-6"/>
          <w:w w:val="105"/>
        </w:rPr>
        <w:t> </w:t>
      </w:r>
      <w:r>
        <w:rPr>
          <w:color w:val="231F20"/>
          <w:w w:val="105"/>
        </w:rPr>
        <w:t>a</w:t>
      </w:r>
      <w:r>
        <w:rPr>
          <w:color w:val="231F20"/>
          <w:spacing w:val="-6"/>
          <w:w w:val="105"/>
        </w:rPr>
        <w:t> </w:t>
      </w:r>
      <w:r>
        <w:rPr>
          <w:color w:val="231F20"/>
          <w:spacing w:val="-3"/>
          <w:w w:val="105"/>
        </w:rPr>
        <w:t>zero”</w:t>
      </w:r>
      <w:r>
        <w:rPr>
          <w:color w:val="231F20"/>
          <w:spacing w:val="-6"/>
          <w:w w:val="105"/>
        </w:rPr>
        <w:t> </w:t>
      </w:r>
      <w:r>
        <w:rPr>
          <w:color w:val="231F20"/>
          <w:w w:val="105"/>
        </w:rPr>
        <w:t>(Giarda,</w:t>
      </w:r>
      <w:r>
        <w:rPr>
          <w:color w:val="231F20"/>
          <w:spacing w:val="-6"/>
          <w:w w:val="105"/>
        </w:rPr>
        <w:t> </w:t>
      </w:r>
      <w:r>
        <w:rPr>
          <w:color w:val="231F20"/>
          <w:w w:val="105"/>
        </w:rPr>
        <w:t>2008:</w:t>
      </w:r>
      <w:r>
        <w:rPr>
          <w:color w:val="231F20"/>
          <w:spacing w:val="-6"/>
          <w:w w:val="105"/>
        </w:rPr>
        <w:t> </w:t>
      </w:r>
      <w:r>
        <w:rPr>
          <w:color w:val="231F20"/>
          <w:w w:val="105"/>
        </w:rPr>
        <w:t>126).</w:t>
      </w:r>
    </w:p>
    <w:p>
      <w:pPr>
        <w:pStyle w:val="BodyText"/>
        <w:spacing w:line="307" w:lineRule="auto"/>
        <w:ind w:left="116" w:right="115" w:firstLine="397"/>
        <w:jc w:val="both"/>
      </w:pPr>
      <w:r>
        <w:rPr>
          <w:color w:val="231F20"/>
        </w:rPr>
        <w:t>En las máquinas deseantes las potencias fluyen de manera </w:t>
      </w:r>
      <w:r>
        <w:rPr>
          <w:color w:val="231F20"/>
          <w:spacing w:val="-2"/>
        </w:rPr>
        <w:t>libre, </w:t>
      </w:r>
      <w:r>
        <w:rPr>
          <w:color w:val="231F20"/>
        </w:rPr>
        <w:t>sin códigos que las atrapen, ni territorios que las definan; el deseo no busca  un objeto que colme alguna necesidad, ello significa que dicho impulso busca conexiones de modo maquínico y rizomático; el deseo, lejos de ser </w:t>
      </w:r>
      <w:r>
        <w:rPr>
          <w:color w:val="231F20"/>
          <w:spacing w:val="-1"/>
          <w:w w:val="102"/>
        </w:rPr>
        <w:t>pensad</w:t>
      </w:r>
      <w:r>
        <w:rPr>
          <w:color w:val="231F20"/>
          <w:w w:val="102"/>
        </w:rPr>
        <w:t>o</w:t>
      </w:r>
      <w:r>
        <w:rPr>
          <w:color w:val="231F20"/>
          <w:spacing w:val="8"/>
        </w:rPr>
        <w:t> </w:t>
      </w:r>
      <w:r>
        <w:rPr>
          <w:color w:val="231F20"/>
          <w:w w:val="103"/>
        </w:rPr>
        <w:t>como</w:t>
      </w:r>
      <w:r>
        <w:rPr>
          <w:color w:val="231F20"/>
          <w:spacing w:val="7"/>
        </w:rPr>
        <w:t> </w:t>
      </w:r>
      <w:r>
        <w:rPr>
          <w:color w:val="231F20"/>
          <w:w w:val="100"/>
        </w:rPr>
        <w:t>ca</w:t>
      </w:r>
      <w:r>
        <w:rPr>
          <w:color w:val="231F20"/>
          <w:spacing w:val="-8"/>
          <w:w w:val="100"/>
        </w:rPr>
        <w:t>r</w:t>
      </w:r>
      <w:r>
        <w:rPr>
          <w:color w:val="231F20"/>
          <w:spacing w:val="-1"/>
          <w:w w:val="105"/>
        </w:rPr>
        <w:t>encia</w:t>
      </w:r>
      <w:r>
        <w:rPr>
          <w:color w:val="231F20"/>
          <w:w w:val="105"/>
        </w:rPr>
        <w:t>,</w:t>
      </w:r>
      <w:r>
        <w:rPr>
          <w:color w:val="231F20"/>
          <w:spacing w:val="8"/>
        </w:rPr>
        <w:t> </w:t>
      </w:r>
      <w:r>
        <w:rPr>
          <w:color w:val="231F20"/>
          <w:spacing w:val="-1"/>
          <w:w w:val="103"/>
        </w:rPr>
        <w:t>implicarí</w:t>
      </w:r>
      <w:r>
        <w:rPr>
          <w:color w:val="231F20"/>
          <w:w w:val="103"/>
        </w:rPr>
        <w:t>a</w:t>
      </w:r>
      <w:r>
        <w:rPr>
          <w:color w:val="231F20"/>
          <w:spacing w:val="8"/>
        </w:rPr>
        <w:t> </w:t>
      </w:r>
      <w:r>
        <w:rPr>
          <w:color w:val="231F20"/>
          <w:w w:val="103"/>
        </w:rPr>
        <w:t>una</w:t>
      </w:r>
      <w:r>
        <w:rPr>
          <w:color w:val="231F20"/>
          <w:spacing w:val="7"/>
        </w:rPr>
        <w:t> </w:t>
      </w:r>
      <w:r>
        <w:rPr>
          <w:color w:val="231F20"/>
          <w:w w:val="101"/>
        </w:rPr>
        <w:t>riqueza</w:t>
      </w:r>
      <w:r>
        <w:rPr>
          <w:color w:val="231F20"/>
          <w:spacing w:val="7"/>
        </w:rPr>
        <w:t> </w:t>
      </w:r>
      <w:r>
        <w:rPr>
          <w:color w:val="231F20"/>
          <w:spacing w:val="-1"/>
          <w:w w:val="104"/>
        </w:rPr>
        <w:t>d</w:t>
      </w:r>
      <w:r>
        <w:rPr>
          <w:color w:val="231F20"/>
          <w:w w:val="104"/>
        </w:rPr>
        <w:t>e</w:t>
      </w:r>
      <w:r>
        <w:rPr>
          <w:color w:val="231F20"/>
          <w:spacing w:val="8"/>
        </w:rPr>
        <w:t> </w:t>
      </w:r>
      <w:r>
        <w:rPr>
          <w:color w:val="231F20"/>
          <w:spacing w:val="-1"/>
          <w:w w:val="103"/>
        </w:rPr>
        <w:t>impulso</w:t>
      </w:r>
      <w:r>
        <w:rPr>
          <w:color w:val="231F20"/>
          <w:w w:val="103"/>
        </w:rPr>
        <w:t>:</w:t>
      </w:r>
      <w:r>
        <w:rPr>
          <w:color w:val="231F20"/>
          <w:spacing w:val="8"/>
        </w:rPr>
        <w:t> </w:t>
      </w:r>
      <w:r>
        <w:rPr>
          <w:color w:val="231F20"/>
          <w:w w:val="118"/>
        </w:rPr>
        <w:t>“</w:t>
      </w:r>
      <w:r>
        <w:rPr>
          <w:color w:val="231F20"/>
          <w:w w:val="238"/>
        </w:rPr>
        <w:t>l</w:t>
      </w:r>
      <w:r>
        <w:rPr>
          <w:color w:val="231F20"/>
          <w:spacing w:val="-1"/>
          <w:w w:val="95"/>
        </w:rPr>
        <w:t>a</w:t>
      </w:r>
      <w:r>
        <w:rPr>
          <w:color w:val="231F20"/>
          <w:w w:val="95"/>
        </w:rPr>
        <w:t>s</w:t>
      </w:r>
      <w:r>
        <w:rPr>
          <w:color w:val="231F20"/>
          <w:spacing w:val="7"/>
        </w:rPr>
        <w:t> </w:t>
      </w:r>
      <w:r>
        <w:rPr>
          <w:color w:val="231F20"/>
          <w:w w:val="102"/>
        </w:rPr>
        <w:t>máqu</w:t>
      </w:r>
      <w:r>
        <w:rPr>
          <w:color w:val="231F20"/>
          <w:spacing w:val="-1"/>
          <w:w w:val="102"/>
        </w:rPr>
        <w:t>i</w:t>
      </w:r>
      <w:r>
        <w:rPr>
          <w:color w:val="231F20"/>
        </w:rPr>
        <w:t>- nas deseantes que entran en ruptura con los grandes equilibrios orgáni- cos interpersonales y sociales y que invierten los mandos, juegan el juego del otro en contra de una política de autocentrado del  yo”  (Guattari,  1996:</w:t>
      </w:r>
      <w:r>
        <w:rPr>
          <w:color w:val="231F20"/>
          <w:spacing w:val="14"/>
        </w:rPr>
        <w:t> </w:t>
      </w:r>
      <w:r>
        <w:rPr>
          <w:color w:val="231F20"/>
        </w:rPr>
        <w:t>70).</w:t>
      </w:r>
    </w:p>
    <w:p>
      <w:pPr>
        <w:pStyle w:val="BodyText"/>
        <w:spacing w:line="307" w:lineRule="auto"/>
        <w:ind w:left="116" w:right="115" w:firstLine="396"/>
        <w:jc w:val="both"/>
      </w:pPr>
      <w:r>
        <w:rPr>
          <w:color w:val="231F20"/>
          <w:w w:val="238"/>
        </w:rPr>
        <w:t>l</w:t>
      </w:r>
      <w:r>
        <w:rPr>
          <w:color w:val="231F20"/>
          <w:spacing w:val="-1"/>
          <w:w w:val="95"/>
        </w:rPr>
        <w:t>a</w:t>
      </w:r>
      <w:r>
        <w:rPr>
          <w:color w:val="231F20"/>
          <w:w w:val="95"/>
        </w:rPr>
        <w:t>s</w:t>
      </w:r>
      <w:r>
        <w:rPr>
          <w:color w:val="231F20"/>
          <w:spacing w:val="20"/>
        </w:rPr>
        <w:t> </w:t>
      </w:r>
      <w:r>
        <w:rPr>
          <w:color w:val="231F20"/>
          <w:spacing w:val="-1"/>
          <w:w w:val="101"/>
        </w:rPr>
        <w:t>máquina</w:t>
      </w:r>
      <w:r>
        <w:rPr>
          <w:color w:val="231F20"/>
          <w:w w:val="101"/>
        </w:rPr>
        <w:t>s</w:t>
      </w:r>
      <w:r>
        <w:rPr>
          <w:color w:val="231F20"/>
          <w:spacing w:val="20"/>
        </w:rPr>
        <w:t> </w:t>
      </w:r>
      <w:r>
        <w:rPr>
          <w:color w:val="231F20"/>
          <w:spacing w:val="-1"/>
          <w:w w:val="100"/>
        </w:rPr>
        <w:t>deseante</w:t>
      </w:r>
      <w:r>
        <w:rPr>
          <w:color w:val="231F20"/>
          <w:w w:val="100"/>
        </w:rPr>
        <w:t>s</w:t>
      </w:r>
      <w:r>
        <w:rPr>
          <w:color w:val="231F20"/>
          <w:spacing w:val="21"/>
        </w:rPr>
        <w:t> </w:t>
      </w:r>
      <w:r>
        <w:rPr>
          <w:color w:val="231F20"/>
          <w:spacing w:val="-1"/>
          <w:w w:val="104"/>
        </w:rPr>
        <w:t>e</w:t>
      </w:r>
      <w:r>
        <w:rPr>
          <w:color w:val="231F20"/>
          <w:w w:val="104"/>
        </w:rPr>
        <w:t>n</w:t>
      </w:r>
      <w:r>
        <w:rPr>
          <w:color w:val="231F20"/>
          <w:spacing w:val="20"/>
        </w:rPr>
        <w:t> </w:t>
      </w:r>
      <w:r>
        <w:rPr>
          <w:color w:val="231F20"/>
          <w:spacing w:val="-1"/>
          <w:w w:val="100"/>
        </w:rPr>
        <w:t>estad</w:t>
      </w:r>
      <w:r>
        <w:rPr>
          <w:color w:val="231F20"/>
          <w:w w:val="100"/>
        </w:rPr>
        <w:t>o</w:t>
      </w:r>
      <w:r>
        <w:rPr>
          <w:color w:val="231F20"/>
          <w:spacing w:val="20"/>
        </w:rPr>
        <w:t> </w:t>
      </w:r>
      <w:r>
        <w:rPr>
          <w:color w:val="231F20"/>
          <w:w w:val="104"/>
        </w:rPr>
        <w:t>pu</w:t>
      </w:r>
      <w:r>
        <w:rPr>
          <w:color w:val="231F20"/>
          <w:spacing w:val="-8"/>
          <w:w w:val="104"/>
        </w:rPr>
        <w:t>r</w:t>
      </w:r>
      <w:r>
        <w:rPr>
          <w:color w:val="231F20"/>
          <w:w w:val="103"/>
        </w:rPr>
        <w:t>o</w:t>
      </w:r>
      <w:r>
        <w:rPr>
          <w:color w:val="231F20"/>
          <w:spacing w:val="20"/>
        </w:rPr>
        <w:t> </w:t>
      </w:r>
      <w:r>
        <w:rPr>
          <w:color w:val="231F20"/>
          <w:w w:val="100"/>
        </w:rPr>
        <w:t>constituyen</w:t>
      </w:r>
      <w:r>
        <w:rPr>
          <w:color w:val="231F20"/>
          <w:spacing w:val="20"/>
        </w:rPr>
        <w:t> </w:t>
      </w:r>
      <w:r>
        <w:rPr>
          <w:color w:val="231F20"/>
          <w:spacing w:val="-1"/>
          <w:w w:val="102"/>
        </w:rPr>
        <w:t>l</w:t>
      </w:r>
      <w:r>
        <w:rPr>
          <w:color w:val="231F20"/>
          <w:w w:val="102"/>
        </w:rPr>
        <w:t>a</w:t>
      </w:r>
      <w:r>
        <w:rPr>
          <w:color w:val="231F20"/>
          <w:spacing w:val="20"/>
        </w:rPr>
        <w:t> </w:t>
      </w:r>
      <w:r>
        <w:rPr>
          <w:color w:val="231F20"/>
          <w:spacing w:val="-1"/>
          <w:w w:val="103"/>
        </w:rPr>
        <w:t>pur</w:t>
      </w:r>
      <w:r>
        <w:rPr>
          <w:color w:val="231F20"/>
          <w:w w:val="103"/>
        </w:rPr>
        <w:t>a</w:t>
      </w:r>
      <w:r>
        <w:rPr>
          <w:color w:val="231F20"/>
          <w:spacing w:val="20"/>
        </w:rPr>
        <w:t> </w:t>
      </w:r>
      <w:r>
        <w:rPr>
          <w:color w:val="231F20"/>
          <w:w w:val="104"/>
        </w:rPr>
        <w:t>poten</w:t>
      </w:r>
      <w:r>
        <w:rPr>
          <w:color w:val="231F20"/>
        </w:rPr>
        <w:t>- </w:t>
      </w:r>
      <w:r>
        <w:rPr>
          <w:color w:val="231F20"/>
          <w:w w:val="105"/>
        </w:rPr>
        <w:t>cia, ligan energías de modo esquizofrénico, creando vínculos intra-má- quinas</w:t>
      </w:r>
      <w:r>
        <w:rPr>
          <w:color w:val="231F20"/>
          <w:spacing w:val="-20"/>
          <w:w w:val="105"/>
        </w:rPr>
        <w:t> </w:t>
      </w:r>
      <w:r>
        <w:rPr>
          <w:color w:val="231F20"/>
          <w:w w:val="105"/>
        </w:rPr>
        <w:t>e</w:t>
      </w:r>
      <w:r>
        <w:rPr>
          <w:color w:val="231F20"/>
          <w:spacing w:val="-21"/>
          <w:w w:val="105"/>
        </w:rPr>
        <w:t> </w:t>
      </w:r>
      <w:r>
        <w:rPr>
          <w:color w:val="231F20"/>
          <w:w w:val="105"/>
        </w:rPr>
        <w:t>inter-máquinas.</w:t>
      </w:r>
      <w:r>
        <w:rPr>
          <w:color w:val="231F20"/>
          <w:spacing w:val="-20"/>
          <w:w w:val="105"/>
        </w:rPr>
        <w:t> </w:t>
      </w:r>
      <w:r>
        <w:rPr>
          <w:color w:val="231F20"/>
          <w:w w:val="105"/>
        </w:rPr>
        <w:t>desbordado</w:t>
      </w:r>
      <w:r>
        <w:rPr>
          <w:color w:val="231F20"/>
          <w:spacing w:val="-20"/>
          <w:w w:val="105"/>
        </w:rPr>
        <w:t> </w:t>
      </w:r>
      <w:r>
        <w:rPr>
          <w:color w:val="231F20"/>
          <w:w w:val="105"/>
        </w:rPr>
        <w:t>cualquier</w:t>
      </w:r>
      <w:r>
        <w:rPr>
          <w:color w:val="231F20"/>
          <w:spacing w:val="-21"/>
          <w:w w:val="105"/>
        </w:rPr>
        <w:t> </w:t>
      </w:r>
      <w:r>
        <w:rPr>
          <w:color w:val="231F20"/>
          <w:w w:val="105"/>
        </w:rPr>
        <w:t>código</w:t>
      </w:r>
      <w:r>
        <w:rPr>
          <w:color w:val="231F20"/>
          <w:spacing w:val="-21"/>
          <w:w w:val="105"/>
        </w:rPr>
        <w:t> </w:t>
      </w:r>
      <w:r>
        <w:rPr>
          <w:color w:val="231F20"/>
          <w:w w:val="105"/>
        </w:rPr>
        <w:t>social</w:t>
      </w:r>
      <w:r>
        <w:rPr>
          <w:color w:val="231F20"/>
          <w:spacing w:val="-21"/>
          <w:w w:val="105"/>
        </w:rPr>
        <w:t> </w:t>
      </w:r>
      <w:r>
        <w:rPr>
          <w:color w:val="231F20"/>
          <w:w w:val="105"/>
        </w:rPr>
        <w:t>que</w:t>
      </w:r>
      <w:r>
        <w:rPr>
          <w:color w:val="231F20"/>
          <w:spacing w:val="-20"/>
          <w:w w:val="105"/>
        </w:rPr>
        <w:t> </w:t>
      </w:r>
      <w:r>
        <w:rPr>
          <w:color w:val="231F20"/>
          <w:w w:val="105"/>
        </w:rPr>
        <w:t>intente integrarlas</w:t>
      </w:r>
      <w:r>
        <w:rPr>
          <w:color w:val="231F20"/>
          <w:spacing w:val="-5"/>
          <w:w w:val="105"/>
        </w:rPr>
        <w:t> </w:t>
      </w:r>
      <w:r>
        <w:rPr>
          <w:color w:val="231F20"/>
          <w:w w:val="105"/>
        </w:rPr>
        <w:t>de</w:t>
      </w:r>
      <w:r>
        <w:rPr>
          <w:color w:val="231F20"/>
          <w:spacing w:val="-5"/>
          <w:w w:val="105"/>
        </w:rPr>
        <w:t> </w:t>
      </w:r>
      <w:r>
        <w:rPr>
          <w:color w:val="231F20"/>
          <w:w w:val="105"/>
        </w:rPr>
        <w:t>modo</w:t>
      </w:r>
      <w:r>
        <w:rPr>
          <w:color w:val="231F20"/>
          <w:spacing w:val="-5"/>
          <w:w w:val="105"/>
        </w:rPr>
        <w:t> </w:t>
      </w:r>
      <w:r>
        <w:rPr>
          <w:color w:val="231F20"/>
          <w:w w:val="105"/>
        </w:rPr>
        <w:t>totalitario,</w:t>
      </w:r>
      <w:r>
        <w:rPr>
          <w:color w:val="231F20"/>
          <w:spacing w:val="-5"/>
          <w:w w:val="105"/>
        </w:rPr>
        <w:t> </w:t>
      </w:r>
      <w:r>
        <w:rPr>
          <w:color w:val="231F20"/>
          <w:w w:val="105"/>
        </w:rPr>
        <w:t>ellas</w:t>
      </w:r>
      <w:r>
        <w:rPr>
          <w:color w:val="231F20"/>
          <w:spacing w:val="-5"/>
          <w:w w:val="105"/>
        </w:rPr>
        <w:t> </w:t>
      </w:r>
      <w:r>
        <w:rPr>
          <w:color w:val="231F20"/>
          <w:w w:val="105"/>
        </w:rPr>
        <w:t>encarnan</w:t>
      </w:r>
      <w:r>
        <w:rPr>
          <w:color w:val="231F20"/>
          <w:spacing w:val="-5"/>
          <w:w w:val="105"/>
        </w:rPr>
        <w:t> </w:t>
      </w:r>
      <w:r>
        <w:rPr>
          <w:color w:val="231F20"/>
          <w:w w:val="105"/>
        </w:rPr>
        <w:t>una</w:t>
      </w:r>
      <w:r>
        <w:rPr>
          <w:color w:val="231F20"/>
          <w:spacing w:val="-5"/>
          <w:w w:val="105"/>
        </w:rPr>
        <w:t> </w:t>
      </w:r>
      <w:r>
        <w:rPr>
          <w:color w:val="231F20"/>
          <w:w w:val="105"/>
        </w:rPr>
        <w:t>vitalidad</w:t>
      </w:r>
      <w:r>
        <w:rPr>
          <w:color w:val="231F20"/>
          <w:spacing w:val="-5"/>
          <w:w w:val="105"/>
        </w:rPr>
        <w:t> </w:t>
      </w:r>
      <w:r>
        <w:rPr>
          <w:color w:val="231F20"/>
          <w:w w:val="105"/>
        </w:rPr>
        <w:t>que</w:t>
      </w:r>
      <w:r>
        <w:rPr>
          <w:color w:val="231F20"/>
          <w:spacing w:val="-5"/>
          <w:w w:val="105"/>
        </w:rPr>
        <w:t> </w:t>
      </w:r>
      <w:r>
        <w:rPr>
          <w:color w:val="231F20"/>
          <w:w w:val="105"/>
        </w:rPr>
        <w:t>ningu- na</w:t>
      </w:r>
      <w:r>
        <w:rPr>
          <w:color w:val="231F20"/>
          <w:spacing w:val="-18"/>
          <w:w w:val="105"/>
        </w:rPr>
        <w:t> </w:t>
      </w:r>
      <w:r>
        <w:rPr>
          <w:color w:val="231F20"/>
          <w:w w:val="105"/>
        </w:rPr>
        <w:t>sociedad</w:t>
      </w:r>
      <w:r>
        <w:rPr>
          <w:color w:val="231F20"/>
          <w:spacing w:val="-18"/>
          <w:w w:val="105"/>
        </w:rPr>
        <w:t> </w:t>
      </w:r>
      <w:r>
        <w:rPr>
          <w:color w:val="231F20"/>
          <w:w w:val="105"/>
        </w:rPr>
        <w:t>puede</w:t>
      </w:r>
      <w:r>
        <w:rPr>
          <w:color w:val="231F20"/>
          <w:spacing w:val="-18"/>
          <w:w w:val="105"/>
        </w:rPr>
        <w:t> </w:t>
      </w:r>
      <w:r>
        <w:rPr>
          <w:color w:val="231F20"/>
          <w:spacing w:val="-3"/>
          <w:w w:val="105"/>
        </w:rPr>
        <w:t>soportar,</w:t>
      </w:r>
      <w:r>
        <w:rPr>
          <w:color w:val="231F20"/>
          <w:spacing w:val="-18"/>
          <w:w w:val="105"/>
        </w:rPr>
        <w:t> </w:t>
      </w:r>
      <w:r>
        <w:rPr>
          <w:color w:val="231F20"/>
          <w:w w:val="105"/>
        </w:rPr>
        <w:t>por</w:t>
      </w:r>
      <w:r>
        <w:rPr>
          <w:color w:val="231F20"/>
          <w:spacing w:val="-18"/>
          <w:w w:val="105"/>
        </w:rPr>
        <w:t> </w:t>
      </w:r>
      <w:r>
        <w:rPr>
          <w:color w:val="231F20"/>
          <w:w w:val="105"/>
        </w:rPr>
        <w:t>tanto,</w:t>
      </w:r>
      <w:r>
        <w:rPr>
          <w:color w:val="231F20"/>
          <w:spacing w:val="-18"/>
          <w:w w:val="105"/>
        </w:rPr>
        <w:t> </w:t>
      </w:r>
      <w:r>
        <w:rPr>
          <w:color w:val="231F20"/>
          <w:w w:val="105"/>
        </w:rPr>
        <w:t>si</w:t>
      </w:r>
      <w:r>
        <w:rPr>
          <w:color w:val="231F20"/>
          <w:spacing w:val="-18"/>
          <w:w w:val="105"/>
        </w:rPr>
        <w:t> </w:t>
      </w:r>
      <w:r>
        <w:rPr>
          <w:color w:val="231F20"/>
          <w:w w:val="105"/>
        </w:rPr>
        <w:t>las</w:t>
      </w:r>
      <w:r>
        <w:rPr>
          <w:color w:val="231F20"/>
          <w:spacing w:val="-18"/>
          <w:w w:val="105"/>
        </w:rPr>
        <w:t> </w:t>
      </w:r>
      <w:r>
        <w:rPr>
          <w:color w:val="231F20"/>
          <w:w w:val="105"/>
        </w:rPr>
        <w:t>sociedades</w:t>
      </w:r>
      <w:r>
        <w:rPr>
          <w:color w:val="231F20"/>
          <w:spacing w:val="-18"/>
          <w:w w:val="105"/>
        </w:rPr>
        <w:t> </w:t>
      </w:r>
      <w:r>
        <w:rPr>
          <w:color w:val="231F20"/>
          <w:w w:val="105"/>
        </w:rPr>
        <w:t>antiguas</w:t>
      </w:r>
      <w:r>
        <w:rPr>
          <w:color w:val="231F20"/>
          <w:spacing w:val="-18"/>
          <w:w w:val="105"/>
        </w:rPr>
        <w:t> </w:t>
      </w:r>
      <w:r>
        <w:rPr>
          <w:color w:val="231F20"/>
          <w:w w:val="105"/>
        </w:rPr>
        <w:t>dejaban fluir</w:t>
      </w:r>
      <w:r>
        <w:rPr>
          <w:color w:val="231F20"/>
          <w:spacing w:val="-6"/>
          <w:w w:val="105"/>
        </w:rPr>
        <w:t> </w:t>
      </w:r>
      <w:r>
        <w:rPr>
          <w:color w:val="231F20"/>
          <w:w w:val="105"/>
        </w:rPr>
        <w:t>el</w:t>
      </w:r>
      <w:r>
        <w:rPr>
          <w:color w:val="231F20"/>
          <w:spacing w:val="-5"/>
          <w:w w:val="105"/>
        </w:rPr>
        <w:t> </w:t>
      </w:r>
      <w:r>
        <w:rPr>
          <w:color w:val="231F20"/>
          <w:w w:val="105"/>
        </w:rPr>
        <w:t>deseo</w:t>
      </w:r>
      <w:r>
        <w:rPr>
          <w:color w:val="231F20"/>
          <w:spacing w:val="-5"/>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rPr>
        <w:t>códigos,</w:t>
      </w:r>
      <w:r>
        <w:rPr>
          <w:color w:val="231F20"/>
          <w:spacing w:val="-6"/>
          <w:w w:val="105"/>
        </w:rPr>
        <w:t> </w:t>
      </w:r>
      <w:r>
        <w:rPr>
          <w:color w:val="231F20"/>
          <w:w w:val="105"/>
        </w:rPr>
        <w:t>el</w:t>
      </w:r>
      <w:r>
        <w:rPr>
          <w:color w:val="231F20"/>
          <w:spacing w:val="-5"/>
          <w:w w:val="105"/>
        </w:rPr>
        <w:t> </w:t>
      </w:r>
      <w:r>
        <w:rPr>
          <w:color w:val="231F20"/>
          <w:w w:val="105"/>
        </w:rPr>
        <w:t>capitalismo</w:t>
      </w:r>
      <w:r>
        <w:rPr>
          <w:color w:val="231F20"/>
          <w:spacing w:val="-6"/>
          <w:w w:val="105"/>
        </w:rPr>
        <w:t> </w:t>
      </w:r>
      <w:r>
        <w:rPr>
          <w:color w:val="231F20"/>
          <w:w w:val="105"/>
        </w:rPr>
        <w:t>pretende</w:t>
      </w:r>
      <w:r>
        <w:rPr>
          <w:color w:val="231F20"/>
          <w:spacing w:val="-5"/>
          <w:w w:val="105"/>
        </w:rPr>
        <w:t> </w:t>
      </w:r>
      <w:r>
        <w:rPr>
          <w:color w:val="231F20"/>
          <w:w w:val="105"/>
        </w:rPr>
        <w:t>usar</w:t>
      </w:r>
      <w:r>
        <w:rPr>
          <w:color w:val="231F20"/>
          <w:spacing w:val="-5"/>
          <w:w w:val="105"/>
        </w:rPr>
        <w:t> </w:t>
      </w:r>
      <w:r>
        <w:rPr>
          <w:color w:val="231F20"/>
          <w:w w:val="105"/>
        </w:rPr>
        <w:t>el</w:t>
      </w:r>
      <w:r>
        <w:rPr>
          <w:color w:val="231F20"/>
          <w:spacing w:val="-5"/>
          <w:w w:val="105"/>
        </w:rPr>
        <w:t> </w:t>
      </w:r>
      <w:r>
        <w:rPr>
          <w:color w:val="231F20"/>
          <w:w w:val="105"/>
        </w:rPr>
        <w:t>propio movimiento</w:t>
      </w:r>
      <w:r>
        <w:rPr>
          <w:color w:val="231F20"/>
          <w:spacing w:val="-15"/>
          <w:w w:val="105"/>
        </w:rPr>
        <w:t> </w:t>
      </w:r>
      <w:r>
        <w:rPr>
          <w:color w:val="231F20"/>
          <w:w w:val="105"/>
        </w:rPr>
        <w:t>ontológico</w:t>
      </w:r>
      <w:r>
        <w:rPr>
          <w:color w:val="231F20"/>
          <w:spacing w:val="-15"/>
          <w:w w:val="105"/>
        </w:rPr>
        <w:t> </w:t>
      </w:r>
      <w:r>
        <w:rPr>
          <w:color w:val="231F20"/>
          <w:w w:val="105"/>
        </w:rPr>
        <w:t>del</w:t>
      </w:r>
      <w:r>
        <w:rPr>
          <w:color w:val="231F20"/>
          <w:spacing w:val="-15"/>
          <w:w w:val="105"/>
        </w:rPr>
        <w:t> </w:t>
      </w:r>
      <w:r>
        <w:rPr>
          <w:color w:val="231F20"/>
          <w:w w:val="105"/>
        </w:rPr>
        <w:t>deseo</w:t>
      </w:r>
      <w:r>
        <w:rPr>
          <w:color w:val="231F20"/>
          <w:spacing w:val="-14"/>
          <w:w w:val="105"/>
        </w:rPr>
        <w:t> </w:t>
      </w:r>
      <w:r>
        <w:rPr>
          <w:color w:val="231F20"/>
          <w:w w:val="105"/>
        </w:rPr>
        <w:t>para</w:t>
      </w:r>
      <w:r>
        <w:rPr>
          <w:color w:val="231F20"/>
          <w:spacing w:val="-15"/>
          <w:w w:val="105"/>
        </w:rPr>
        <w:t> </w:t>
      </w:r>
      <w:r>
        <w:rPr>
          <w:color w:val="231F20"/>
          <w:w w:val="105"/>
        </w:rPr>
        <w:t>destruirlo.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238"/>
        </w:rPr>
        <w:t>l</w:t>
      </w:r>
      <w:r>
        <w:rPr>
          <w:color w:val="231F20"/>
          <w:w w:val="101"/>
        </w:rPr>
        <w:t>a</w:t>
      </w:r>
      <w:r>
        <w:rPr>
          <w:color w:val="231F20"/>
          <w:spacing w:val="-8"/>
        </w:rPr>
        <w:t> </w:t>
      </w:r>
      <w:r>
        <w:rPr>
          <w:color w:val="231F20"/>
          <w:spacing w:val="-1"/>
          <w:w w:val="103"/>
        </w:rPr>
        <w:t>máquin</w:t>
      </w:r>
      <w:r>
        <w:rPr>
          <w:color w:val="231F20"/>
          <w:w w:val="103"/>
        </w:rPr>
        <w:t>a</w:t>
      </w:r>
      <w:r>
        <w:rPr>
          <w:color w:val="231F20"/>
          <w:spacing w:val="-8"/>
        </w:rPr>
        <w:t> </w:t>
      </w:r>
      <w:r>
        <w:rPr>
          <w:color w:val="231F20"/>
          <w:w w:val="100"/>
        </w:rPr>
        <w:t>capitalista</w:t>
      </w:r>
      <w:r>
        <w:rPr>
          <w:color w:val="231F20"/>
          <w:spacing w:val="-8"/>
        </w:rPr>
        <w:t> </w:t>
      </w:r>
      <w:r>
        <w:rPr>
          <w:color w:val="231F20"/>
          <w:spacing w:val="-1"/>
          <w:w w:val="104"/>
        </w:rPr>
        <w:t>h</w:t>
      </w:r>
      <w:r>
        <w:rPr>
          <w:color w:val="231F20"/>
          <w:w w:val="104"/>
        </w:rPr>
        <w:t>a</w:t>
      </w:r>
      <w:r>
        <w:rPr>
          <w:color w:val="231F20"/>
          <w:spacing w:val="-8"/>
        </w:rPr>
        <w:t> </w:t>
      </w:r>
      <w:r>
        <w:rPr>
          <w:color w:val="231F20"/>
          <w:spacing w:val="-1"/>
          <w:w w:val="103"/>
        </w:rPr>
        <w:t>encontrad</w:t>
      </w:r>
      <w:r>
        <w:rPr>
          <w:color w:val="231F20"/>
          <w:w w:val="103"/>
        </w:rPr>
        <w:t>o</w:t>
      </w:r>
      <w:r>
        <w:rPr>
          <w:color w:val="231F20"/>
          <w:spacing w:val="-8"/>
        </w:rPr>
        <w:t> </w:t>
      </w:r>
      <w:r>
        <w:rPr>
          <w:color w:val="231F20"/>
          <w:spacing w:val="-1"/>
          <w:w w:val="103"/>
        </w:rPr>
        <w:t>e</w:t>
      </w:r>
      <w:r>
        <w:rPr>
          <w:color w:val="231F20"/>
          <w:w w:val="103"/>
        </w:rPr>
        <w:t>l</w:t>
      </w:r>
      <w:r>
        <w:rPr>
          <w:color w:val="231F20"/>
          <w:spacing w:val="-8"/>
        </w:rPr>
        <w:t> </w:t>
      </w:r>
      <w:r>
        <w:rPr>
          <w:color w:val="231F20"/>
          <w:spacing w:val="-1"/>
          <w:w w:val="104"/>
        </w:rPr>
        <w:t>mod</w:t>
      </w:r>
      <w:r>
        <w:rPr>
          <w:color w:val="231F20"/>
          <w:w w:val="104"/>
        </w:rPr>
        <w:t>o</w:t>
      </w:r>
      <w:r>
        <w:rPr>
          <w:color w:val="231F20"/>
          <w:spacing w:val="-8"/>
        </w:rPr>
        <w:t> </w:t>
      </w:r>
      <w:r>
        <w:rPr>
          <w:color w:val="231F20"/>
          <w:spacing w:val="-1"/>
          <w:w w:val="104"/>
        </w:rPr>
        <w:t>d</w:t>
      </w:r>
      <w:r>
        <w:rPr>
          <w:color w:val="231F20"/>
          <w:w w:val="104"/>
        </w:rPr>
        <w:t>e</w:t>
      </w:r>
      <w:r>
        <w:rPr>
          <w:color w:val="231F20"/>
          <w:spacing w:val="-8"/>
        </w:rPr>
        <w:t> </w:t>
      </w:r>
      <w:r>
        <w:rPr>
          <w:color w:val="231F20"/>
          <w:w w:val="104"/>
        </w:rPr>
        <w:t>enga</w:t>
      </w:r>
      <w:r>
        <w:rPr>
          <w:color w:val="231F20"/>
          <w:spacing w:val="-7"/>
          <w:w w:val="104"/>
        </w:rPr>
        <w:t>r</w:t>
      </w:r>
      <w:r>
        <w:rPr>
          <w:color w:val="231F20"/>
          <w:w w:val="99"/>
        </w:rPr>
        <w:t>zar</w:t>
      </w:r>
      <w:r>
        <w:rPr>
          <w:color w:val="231F20"/>
          <w:spacing w:val="-8"/>
        </w:rPr>
        <w:t> </w:t>
      </w:r>
      <w:r>
        <w:rPr>
          <w:color w:val="231F20"/>
          <w:w w:val="96"/>
        </w:rPr>
        <w:t>su</w:t>
      </w:r>
      <w:r>
        <w:rPr>
          <w:color w:val="231F20"/>
          <w:spacing w:val="-8"/>
        </w:rPr>
        <w:t> </w:t>
      </w:r>
      <w:r>
        <w:rPr>
          <w:color w:val="231F20"/>
          <w:w w:val="102"/>
        </w:rPr>
        <w:t>maqu</w:t>
      </w:r>
      <w:r>
        <w:rPr>
          <w:color w:val="231F20"/>
          <w:spacing w:val="-1"/>
          <w:w w:val="102"/>
        </w:rPr>
        <w:t>i</w:t>
      </w:r>
      <w:r>
        <w:rPr>
          <w:color w:val="231F20"/>
        </w:rPr>
        <w:t>- naría con el funcionamiento del deseo en estado puro, de ahí que éste no pueda ser destruido a pesar de todas las contradicciones que amenazan devastarlo. dyG piensan el inconsciente no como un teatro donde deter- minados personajes dados </w:t>
      </w:r>
      <w:r>
        <w:rPr>
          <w:i/>
          <w:color w:val="231F20"/>
        </w:rPr>
        <w:t>a priori </w:t>
      </w:r>
      <w:r>
        <w:rPr>
          <w:color w:val="231F20"/>
        </w:rPr>
        <w:t>representarían su papel eternamente, por  el contrario, para ellos  no existen verdades  divinas,  transhistóricas  o naturales. Edipo, incesto y castración no son esencias, tan sólo son conceptos que emergieron en una determinada época –que coincide con   el surgimiento del  capitalismo–  y  que,  por  tanto,  han  sido  colocadas  en el inconsciente para reprimir el </w:t>
      </w:r>
      <w:r>
        <w:rPr>
          <w:color w:val="231F20"/>
          <w:spacing w:val="-3"/>
        </w:rPr>
        <w:t>verdadero </w:t>
      </w:r>
      <w:r>
        <w:rPr>
          <w:color w:val="231F20"/>
        </w:rPr>
        <w:t>funcionamiento de dicha instancia: “il noto complesso di Edipo, pacíficamente accolto come spie- gazione universale della sessualità umana, come una pulsione inscindibi- le dalla sua natura, si rivela, sotto le tesi incalzanti di deleuze e Guattari, essere piuttosto un potente e subdolo strumento di repressione sociale” (Giarda,  2008:</w:t>
      </w:r>
      <w:r>
        <w:rPr>
          <w:color w:val="231F20"/>
          <w:spacing w:val="17"/>
        </w:rPr>
        <w:t> </w:t>
      </w:r>
      <w:r>
        <w:rPr>
          <w:color w:val="231F20"/>
        </w:rPr>
        <w:t>93).</w:t>
      </w:r>
    </w:p>
    <w:p>
      <w:pPr>
        <w:pStyle w:val="BodyText"/>
        <w:spacing w:line="307" w:lineRule="auto"/>
        <w:ind w:left="117" w:right="114" w:firstLine="396"/>
        <w:jc w:val="right"/>
      </w:pPr>
      <w:r>
        <w:rPr>
          <w:color w:val="231F20"/>
        </w:rPr>
        <w:t>desde la perspectiva ontológica una máquina</w:t>
      </w:r>
      <w:r>
        <w:rPr>
          <w:color w:val="231F20"/>
          <w:spacing w:val="33"/>
        </w:rPr>
        <w:t> </w:t>
      </w:r>
      <w:r>
        <w:rPr>
          <w:color w:val="231F20"/>
        </w:rPr>
        <w:t>está</w:t>
      </w:r>
      <w:r>
        <w:rPr>
          <w:color w:val="231F20"/>
          <w:spacing w:val="28"/>
        </w:rPr>
        <w:t> </w:t>
      </w:r>
      <w:r>
        <w:rPr>
          <w:color w:val="231F20"/>
        </w:rPr>
        <w:t>caracterizada</w:t>
      </w:r>
      <w:r>
        <w:rPr>
          <w:color w:val="231F20"/>
          <w:w w:val="100"/>
        </w:rPr>
        <w:t> </w:t>
      </w:r>
      <w:r>
        <w:rPr>
          <w:color w:val="231F20"/>
        </w:rPr>
        <w:t>porque posee </w:t>
      </w:r>
      <w:r>
        <w:rPr>
          <w:i/>
          <w:color w:val="231F20"/>
        </w:rPr>
        <w:t>inputts </w:t>
      </w:r>
      <w:r>
        <w:rPr>
          <w:color w:val="231F20"/>
        </w:rPr>
        <w:t>y </w:t>
      </w:r>
      <w:r>
        <w:rPr>
          <w:i/>
          <w:color w:val="231F20"/>
        </w:rPr>
        <w:t>outtputts</w:t>
      </w:r>
      <w:r>
        <w:rPr>
          <w:color w:val="231F20"/>
        </w:rPr>
        <w:t>; como consecuencia</w:t>
      </w:r>
      <w:r>
        <w:rPr>
          <w:color w:val="231F20"/>
          <w:spacing w:val="35"/>
        </w:rPr>
        <w:t> </w:t>
      </w:r>
      <w:r>
        <w:rPr>
          <w:color w:val="231F20"/>
        </w:rPr>
        <w:t>realiza</w:t>
      </w:r>
      <w:r>
        <w:rPr>
          <w:color w:val="231F20"/>
          <w:spacing w:val="5"/>
        </w:rPr>
        <w:t> </w:t>
      </w:r>
      <w:r>
        <w:rPr>
          <w:color w:val="231F20"/>
        </w:rPr>
        <w:t>intercambios</w:t>
      </w:r>
      <w:r>
        <w:rPr>
          <w:color w:val="231F20"/>
          <w:w w:val="100"/>
        </w:rPr>
        <w:t> </w:t>
      </w:r>
      <w:r>
        <w:rPr>
          <w:color w:val="231F20"/>
        </w:rPr>
        <w:t>incesantes. Entonces las células, las ideas  y  el  mismo </w:t>
      </w:r>
      <w:r>
        <w:rPr>
          <w:color w:val="231F20"/>
          <w:spacing w:val="37"/>
        </w:rPr>
        <w:t> </w:t>
      </w:r>
      <w:r>
        <w:rPr>
          <w:color w:val="231F20"/>
        </w:rPr>
        <w:t>cosmos </w:t>
      </w:r>
      <w:r>
        <w:rPr>
          <w:color w:val="231F20"/>
          <w:spacing w:val="4"/>
        </w:rPr>
        <w:t> </w:t>
      </w:r>
      <w:r>
        <w:rPr>
          <w:color w:val="231F20"/>
        </w:rPr>
        <w:t>pueden</w:t>
      </w:r>
      <w:r>
        <w:rPr>
          <w:color w:val="231F20"/>
          <w:spacing w:val="-1"/>
          <w:w w:val="104"/>
        </w:rPr>
        <w:t> </w:t>
      </w:r>
      <w:r>
        <w:rPr>
          <w:color w:val="231F20"/>
        </w:rPr>
        <w:t>ser considerados como máquinas, las cuales realizan</w:t>
      </w:r>
      <w:r>
        <w:rPr>
          <w:color w:val="231F20"/>
          <w:spacing w:val="30"/>
        </w:rPr>
        <w:t> </w:t>
      </w:r>
      <w:r>
        <w:rPr>
          <w:color w:val="231F20"/>
        </w:rPr>
        <w:t>intercambios</w:t>
      </w:r>
      <w:r>
        <w:rPr>
          <w:color w:val="231F20"/>
          <w:spacing w:val="22"/>
        </w:rPr>
        <w:t> </w:t>
      </w:r>
      <w:r>
        <w:rPr>
          <w:color w:val="231F20"/>
        </w:rPr>
        <w:t>hacia</w:t>
      </w:r>
      <w:r>
        <w:rPr>
          <w:color w:val="231F20"/>
          <w:spacing w:val="-1"/>
          <w:w w:val="102"/>
        </w:rPr>
        <w:t> </w:t>
      </w:r>
      <w:r>
        <w:rPr>
          <w:color w:val="231F20"/>
        </w:rPr>
        <w:t>adentro</w:t>
      </w:r>
      <w:r>
        <w:rPr>
          <w:color w:val="231F20"/>
          <w:spacing w:val="35"/>
        </w:rPr>
        <w:t> </w:t>
      </w:r>
      <w:r>
        <w:rPr>
          <w:color w:val="231F20"/>
        </w:rPr>
        <w:t>(intra-máquinas);</w:t>
      </w:r>
      <w:r>
        <w:rPr>
          <w:color w:val="231F20"/>
          <w:spacing w:val="35"/>
        </w:rPr>
        <w:t> </w:t>
      </w:r>
      <w:r>
        <w:rPr>
          <w:color w:val="231F20"/>
        </w:rPr>
        <w:t>por</w:t>
      </w:r>
      <w:r>
        <w:rPr>
          <w:color w:val="231F20"/>
          <w:spacing w:val="35"/>
        </w:rPr>
        <w:t> </w:t>
      </w:r>
      <w:r>
        <w:rPr>
          <w:color w:val="231F20"/>
        </w:rPr>
        <w:t>ejemplo,</w:t>
      </w:r>
      <w:r>
        <w:rPr>
          <w:color w:val="231F20"/>
          <w:spacing w:val="35"/>
        </w:rPr>
        <w:t> </w:t>
      </w:r>
      <w:r>
        <w:rPr>
          <w:color w:val="231F20"/>
        </w:rPr>
        <w:t>dentro</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célula,</w:t>
      </w:r>
      <w:r>
        <w:rPr>
          <w:color w:val="231F20"/>
          <w:spacing w:val="35"/>
        </w:rPr>
        <w:t> </w:t>
      </w:r>
      <w:r>
        <w:rPr>
          <w:color w:val="231F20"/>
        </w:rPr>
        <w:t>el</w:t>
      </w:r>
      <w:r>
        <w:rPr>
          <w:color w:val="231F20"/>
          <w:spacing w:val="35"/>
        </w:rPr>
        <w:t> </w:t>
      </w:r>
      <w:r>
        <w:rPr>
          <w:color w:val="231F20"/>
        </w:rPr>
        <w:t>núcleo</w:t>
      </w:r>
      <w:r>
        <w:rPr>
          <w:color w:val="231F20"/>
          <w:spacing w:val="-1"/>
          <w:w w:val="103"/>
        </w:rPr>
        <w:t> </w:t>
      </w:r>
      <w:r>
        <w:rPr>
          <w:color w:val="231F20"/>
        </w:rPr>
        <w:t>realiza intercambios con el citoplasma,  pero  también  un </w:t>
      </w:r>
      <w:r>
        <w:rPr>
          <w:color w:val="231F20"/>
          <w:spacing w:val="22"/>
        </w:rPr>
        <w:t> </w:t>
      </w:r>
      <w:r>
        <w:rPr>
          <w:color w:val="231F20"/>
        </w:rPr>
        <w:t>cuerpo </w:t>
      </w:r>
      <w:r>
        <w:rPr>
          <w:color w:val="231F20"/>
          <w:spacing w:val="2"/>
        </w:rPr>
        <w:t> </w:t>
      </w:r>
      <w:r>
        <w:rPr>
          <w:color w:val="231F20"/>
        </w:rPr>
        <w:t>reali- za</w:t>
      </w:r>
      <w:r>
        <w:rPr>
          <w:color w:val="231F20"/>
          <w:spacing w:val="28"/>
        </w:rPr>
        <w:t> </w:t>
      </w:r>
      <w:r>
        <w:rPr>
          <w:color w:val="231F20"/>
        </w:rPr>
        <w:t>intercambios</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medio</w:t>
      </w:r>
      <w:r>
        <w:rPr>
          <w:color w:val="231F20"/>
          <w:spacing w:val="28"/>
        </w:rPr>
        <w:t> </w:t>
      </w:r>
      <w:r>
        <w:rPr>
          <w:color w:val="231F20"/>
        </w:rPr>
        <w:t>ambiente</w:t>
      </w:r>
      <w:r>
        <w:rPr>
          <w:color w:val="231F20"/>
          <w:spacing w:val="28"/>
        </w:rPr>
        <w:t> </w:t>
      </w:r>
      <w:r>
        <w:rPr>
          <w:color w:val="231F20"/>
        </w:rPr>
        <w:t>(inter-máquinas).</w:t>
      </w:r>
      <w:r>
        <w:rPr>
          <w:color w:val="231F20"/>
          <w:spacing w:val="28"/>
        </w:rPr>
        <w:t> </w:t>
      </w:r>
      <w:r>
        <w:rPr>
          <w:color w:val="231F20"/>
        </w:rPr>
        <w:t>no</w:t>
      </w:r>
      <w:r>
        <w:rPr>
          <w:color w:val="231F20"/>
          <w:spacing w:val="28"/>
        </w:rPr>
        <w:t> </w:t>
      </w:r>
      <w:r>
        <w:rPr>
          <w:color w:val="231F20"/>
        </w:rPr>
        <w:t>existe</w:t>
      </w:r>
      <w:r>
        <w:rPr>
          <w:color w:val="231F20"/>
          <w:spacing w:val="28"/>
        </w:rPr>
        <w:t> </w:t>
      </w:r>
      <w:r>
        <w:rPr>
          <w:color w:val="231F20"/>
        </w:rPr>
        <w:t>una</w:t>
      </w:r>
      <w:r>
        <w:rPr>
          <w:color w:val="231F20"/>
          <w:w w:val="103"/>
        </w:rPr>
        <w:t> </w:t>
      </w:r>
      <w:r>
        <w:rPr>
          <w:color w:val="231F20"/>
        </w:rPr>
        <w:t>máquina aislada, siempre están realizando conexiones,</w:t>
      </w:r>
      <w:r>
        <w:rPr>
          <w:color w:val="231F20"/>
          <w:spacing w:val="19"/>
        </w:rPr>
        <w:t> </w:t>
      </w:r>
      <w:r>
        <w:rPr>
          <w:color w:val="231F20"/>
        </w:rPr>
        <w:t>cortando</w:t>
      </w:r>
      <w:r>
        <w:rPr>
          <w:color w:val="231F20"/>
          <w:spacing w:val="38"/>
        </w:rPr>
        <w:t> </w:t>
      </w:r>
      <w:r>
        <w:rPr>
          <w:color w:val="231F20"/>
        </w:rPr>
        <w:t>flujos,</w:t>
      </w:r>
      <w:r>
        <w:rPr>
          <w:color w:val="231F20"/>
          <w:w w:val="103"/>
        </w:rPr>
        <w:t> </w:t>
      </w:r>
      <w:r>
        <w:rPr>
          <w:color w:val="231F20"/>
        </w:rPr>
        <w:t>dejando</w:t>
      </w:r>
      <w:r>
        <w:rPr>
          <w:color w:val="231F20"/>
          <w:spacing w:val="28"/>
        </w:rPr>
        <w:t> </w:t>
      </w:r>
      <w:r>
        <w:rPr>
          <w:color w:val="231F20"/>
        </w:rPr>
        <w:t>pasar</w:t>
      </w:r>
      <w:r>
        <w:rPr>
          <w:color w:val="231F20"/>
          <w:spacing w:val="27"/>
        </w:rPr>
        <w:t> </w:t>
      </w:r>
      <w:r>
        <w:rPr>
          <w:color w:val="231F20"/>
        </w:rPr>
        <w:t>“algo”</w:t>
      </w:r>
      <w:r>
        <w:rPr>
          <w:color w:val="231F20"/>
          <w:spacing w:val="27"/>
        </w:rPr>
        <w:t> </w:t>
      </w:r>
      <w:r>
        <w:rPr>
          <w:color w:val="231F20"/>
        </w:rPr>
        <w:t>y</w:t>
      </w:r>
      <w:r>
        <w:rPr>
          <w:color w:val="231F20"/>
          <w:spacing w:val="27"/>
        </w:rPr>
        <w:t> </w:t>
      </w:r>
      <w:r>
        <w:rPr>
          <w:color w:val="231F20"/>
        </w:rPr>
        <w:t>suprimiendo</w:t>
      </w:r>
      <w:r>
        <w:rPr>
          <w:color w:val="231F20"/>
          <w:spacing w:val="27"/>
        </w:rPr>
        <w:t> </w:t>
      </w:r>
      <w:r>
        <w:rPr>
          <w:color w:val="231F20"/>
        </w:rPr>
        <w:t>el</w:t>
      </w:r>
      <w:r>
        <w:rPr>
          <w:color w:val="231F20"/>
          <w:spacing w:val="27"/>
        </w:rPr>
        <w:t> </w:t>
      </w:r>
      <w:r>
        <w:rPr>
          <w:color w:val="231F20"/>
        </w:rPr>
        <w:t>paso</w:t>
      </w:r>
      <w:r>
        <w:rPr>
          <w:color w:val="231F20"/>
          <w:spacing w:val="27"/>
        </w:rPr>
        <w:t> </w:t>
      </w:r>
      <w:r>
        <w:rPr>
          <w:color w:val="231F20"/>
        </w:rPr>
        <w:t>de</w:t>
      </w:r>
      <w:r>
        <w:rPr>
          <w:color w:val="231F20"/>
          <w:spacing w:val="27"/>
        </w:rPr>
        <w:t> </w:t>
      </w:r>
      <w:r>
        <w:rPr>
          <w:color w:val="231F20"/>
        </w:rPr>
        <w:t>“algo”.</w:t>
      </w:r>
      <w:r>
        <w:rPr>
          <w:color w:val="231F20"/>
          <w:spacing w:val="27"/>
        </w:rPr>
        <w:t> </w:t>
      </w:r>
      <w:r>
        <w:rPr>
          <w:color w:val="231F20"/>
          <w:spacing w:val="-4"/>
        </w:rPr>
        <w:t>Para</w:t>
      </w:r>
      <w:r>
        <w:rPr>
          <w:color w:val="231F20"/>
          <w:spacing w:val="27"/>
        </w:rPr>
        <w:t> </w:t>
      </w:r>
      <w:r>
        <w:rPr>
          <w:color w:val="231F20"/>
        </w:rPr>
        <w:t>que</w:t>
      </w:r>
      <w:r>
        <w:rPr>
          <w:color w:val="231F20"/>
          <w:spacing w:val="27"/>
        </w:rPr>
        <w:t> </w:t>
      </w:r>
      <w:r>
        <w:rPr>
          <w:color w:val="231F20"/>
        </w:rPr>
        <w:t>ello</w:t>
      </w:r>
      <w:r>
        <w:rPr>
          <w:color w:val="231F20"/>
          <w:spacing w:val="27"/>
        </w:rPr>
        <w:t> </w:t>
      </w:r>
      <w:r>
        <w:rPr>
          <w:color w:val="231F20"/>
        </w:rPr>
        <w:t>sea</w:t>
      </w:r>
      <w:r>
        <w:rPr>
          <w:color w:val="231F20"/>
          <w:w w:val="97"/>
        </w:rPr>
        <w:t> </w:t>
      </w:r>
      <w:r>
        <w:rPr>
          <w:color w:val="231F20"/>
        </w:rPr>
        <w:t>posible,</w:t>
      </w:r>
      <w:r>
        <w:rPr>
          <w:color w:val="231F20"/>
          <w:spacing w:val="25"/>
        </w:rPr>
        <w:t> </w:t>
      </w:r>
      <w:r>
        <w:rPr>
          <w:color w:val="231F20"/>
        </w:rPr>
        <w:t>existen</w:t>
      </w:r>
      <w:r>
        <w:rPr>
          <w:color w:val="231F20"/>
          <w:spacing w:val="25"/>
        </w:rPr>
        <w:t> </w:t>
      </w:r>
      <w:r>
        <w:rPr>
          <w:color w:val="231F20"/>
        </w:rPr>
        <w:t>códigos</w:t>
      </w:r>
      <w:r>
        <w:rPr>
          <w:color w:val="231F20"/>
          <w:spacing w:val="25"/>
        </w:rPr>
        <w:t> </w:t>
      </w:r>
      <w:r>
        <w:rPr>
          <w:color w:val="231F20"/>
        </w:rPr>
        <w:t>que</w:t>
      </w:r>
      <w:r>
        <w:rPr>
          <w:color w:val="231F20"/>
          <w:spacing w:val="25"/>
        </w:rPr>
        <w:t> </w:t>
      </w:r>
      <w:r>
        <w:rPr>
          <w:color w:val="231F20"/>
        </w:rPr>
        <w:t>hacen</w:t>
      </w:r>
      <w:r>
        <w:rPr>
          <w:color w:val="231F20"/>
          <w:spacing w:val="25"/>
        </w:rPr>
        <w:t> </w:t>
      </w:r>
      <w:r>
        <w:rPr>
          <w:color w:val="231F20"/>
        </w:rPr>
        <w:t>posible</w:t>
      </w:r>
      <w:r>
        <w:rPr>
          <w:color w:val="231F20"/>
          <w:spacing w:val="25"/>
        </w:rPr>
        <w:t> </w:t>
      </w:r>
      <w:r>
        <w:rPr>
          <w:color w:val="231F20"/>
        </w:rPr>
        <w:t>el</w:t>
      </w:r>
      <w:r>
        <w:rPr>
          <w:color w:val="231F20"/>
          <w:spacing w:val="25"/>
        </w:rPr>
        <w:t> </w:t>
      </w:r>
      <w:r>
        <w:rPr>
          <w:color w:val="231F20"/>
        </w:rPr>
        <w:t>intercambio,</w:t>
      </w:r>
      <w:r>
        <w:rPr>
          <w:color w:val="231F20"/>
          <w:spacing w:val="25"/>
        </w:rPr>
        <w:t> </w:t>
      </w:r>
      <w:r>
        <w:rPr>
          <w:color w:val="231F20"/>
        </w:rPr>
        <w:t>por</w:t>
      </w:r>
      <w:r>
        <w:rPr>
          <w:color w:val="231F20"/>
          <w:spacing w:val="25"/>
        </w:rPr>
        <w:t> </w:t>
      </w:r>
      <w:r>
        <w:rPr>
          <w:color w:val="231F20"/>
        </w:rPr>
        <w:t>ejemplo:</w:t>
      </w:r>
    </w:p>
    <w:p>
      <w:pPr>
        <w:pStyle w:val="BodyText"/>
      </w:pPr>
    </w:p>
    <w:p>
      <w:pPr>
        <w:spacing w:line="273" w:lineRule="auto" w:before="121"/>
        <w:ind w:left="797" w:right="114" w:firstLine="0"/>
        <w:jc w:val="both"/>
        <w:rPr>
          <w:sz w:val="18"/>
        </w:rPr>
      </w:pPr>
      <w:r>
        <w:rPr>
          <w:color w:val="231F20"/>
          <w:w w:val="105"/>
          <w:sz w:val="18"/>
        </w:rPr>
        <w:t>nuestras</w:t>
      </w:r>
      <w:r>
        <w:rPr>
          <w:color w:val="231F20"/>
          <w:spacing w:val="-12"/>
          <w:w w:val="105"/>
          <w:sz w:val="18"/>
        </w:rPr>
        <w:t> </w:t>
      </w:r>
      <w:r>
        <w:rPr>
          <w:color w:val="231F20"/>
          <w:w w:val="105"/>
          <w:sz w:val="18"/>
        </w:rPr>
        <w:t>células</w:t>
      </w:r>
      <w:r>
        <w:rPr>
          <w:color w:val="231F20"/>
          <w:spacing w:val="-12"/>
          <w:w w:val="105"/>
          <w:sz w:val="18"/>
        </w:rPr>
        <w:t> </w:t>
      </w:r>
      <w:r>
        <w:rPr>
          <w:color w:val="231F20"/>
          <w:w w:val="105"/>
          <w:sz w:val="18"/>
        </w:rPr>
        <w:t>son</w:t>
      </w:r>
      <w:r>
        <w:rPr>
          <w:color w:val="231F20"/>
          <w:spacing w:val="-12"/>
          <w:w w:val="105"/>
          <w:sz w:val="18"/>
        </w:rPr>
        <w:t> </w:t>
      </w:r>
      <w:r>
        <w:rPr>
          <w:color w:val="231F20"/>
          <w:w w:val="105"/>
          <w:sz w:val="18"/>
        </w:rPr>
        <w:t>los</w:t>
      </w:r>
      <w:r>
        <w:rPr>
          <w:color w:val="231F20"/>
          <w:spacing w:val="-12"/>
          <w:w w:val="105"/>
          <w:sz w:val="18"/>
        </w:rPr>
        <w:t> </w:t>
      </w:r>
      <w:r>
        <w:rPr>
          <w:color w:val="231F20"/>
          <w:w w:val="105"/>
          <w:sz w:val="18"/>
        </w:rPr>
        <w:t>beneficiarios</w:t>
      </w:r>
      <w:r>
        <w:rPr>
          <w:color w:val="231F20"/>
          <w:spacing w:val="-12"/>
          <w:w w:val="105"/>
          <w:sz w:val="18"/>
        </w:rPr>
        <w:t> </w:t>
      </w:r>
      <w:r>
        <w:rPr>
          <w:color w:val="231F20"/>
          <w:w w:val="105"/>
          <w:sz w:val="18"/>
        </w:rPr>
        <w:t>históricos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dos</w:t>
      </w:r>
      <w:r>
        <w:rPr>
          <w:color w:val="231F20"/>
          <w:spacing w:val="-12"/>
          <w:w w:val="105"/>
          <w:sz w:val="18"/>
        </w:rPr>
        <w:t> </w:t>
      </w:r>
      <w:r>
        <w:rPr>
          <w:color w:val="231F20"/>
          <w:w w:val="105"/>
          <w:sz w:val="18"/>
        </w:rPr>
        <w:t>antiquísimos</w:t>
      </w:r>
      <w:r>
        <w:rPr>
          <w:color w:val="231F20"/>
          <w:spacing w:val="-12"/>
          <w:w w:val="105"/>
          <w:sz w:val="18"/>
        </w:rPr>
        <w:t> </w:t>
      </w:r>
      <w:r>
        <w:rPr>
          <w:color w:val="231F20"/>
          <w:w w:val="105"/>
          <w:sz w:val="18"/>
        </w:rPr>
        <w:t>es- tratagemas que sirven para disminuir las oportunidades de daños mu- </w:t>
      </w:r>
      <w:r>
        <w:rPr>
          <w:color w:val="231F20"/>
          <w:spacing w:val="-1"/>
          <w:w w:val="101"/>
          <w:sz w:val="18"/>
        </w:rPr>
        <w:t>tagénico</w:t>
      </w:r>
      <w:r>
        <w:rPr>
          <w:color w:val="231F20"/>
          <w:w w:val="101"/>
          <w:sz w:val="18"/>
        </w:rPr>
        <w:t>s</w:t>
      </w:r>
      <w:r>
        <w:rPr>
          <w:color w:val="231F20"/>
          <w:sz w:val="18"/>
        </w:rPr>
        <w:t> </w:t>
      </w:r>
      <w:r>
        <w:rPr>
          <w:color w:val="231F20"/>
          <w:spacing w:val="-2"/>
          <w:sz w:val="18"/>
        </w:rPr>
        <w:t> </w:t>
      </w:r>
      <w:r>
        <w:rPr>
          <w:color w:val="231F20"/>
          <w:spacing w:val="-1"/>
          <w:w w:val="102"/>
          <w:sz w:val="18"/>
        </w:rPr>
        <w:t>a</w:t>
      </w:r>
      <w:r>
        <w:rPr>
          <w:color w:val="231F20"/>
          <w:w w:val="102"/>
          <w:sz w:val="18"/>
        </w:rPr>
        <w:t>l</w:t>
      </w:r>
      <w:r>
        <w:rPr>
          <w:color w:val="231F20"/>
          <w:sz w:val="18"/>
        </w:rPr>
        <w:t> </w:t>
      </w:r>
      <w:r>
        <w:rPr>
          <w:color w:val="231F20"/>
          <w:spacing w:val="-2"/>
          <w:sz w:val="18"/>
        </w:rPr>
        <w:t> </w:t>
      </w:r>
      <w:r>
        <w:rPr>
          <w:color w:val="231F20"/>
          <w:w w:val="139"/>
          <w:sz w:val="14"/>
        </w:rPr>
        <w:t>a</w:t>
      </w:r>
      <w:r>
        <w:rPr>
          <w:color w:val="231F20"/>
          <w:w w:val="140"/>
          <w:sz w:val="14"/>
        </w:rPr>
        <w:t>d</w:t>
      </w:r>
      <w:r>
        <w:rPr>
          <w:color w:val="231F20"/>
          <w:w w:val="149"/>
          <w:sz w:val="14"/>
        </w:rPr>
        <w:t>n</w:t>
      </w:r>
      <w:r>
        <w:rPr>
          <w:color w:val="231F20"/>
          <w:sz w:val="14"/>
        </w:rPr>
        <w:t>  </w:t>
      </w:r>
      <w:r>
        <w:rPr>
          <w:color w:val="231F20"/>
          <w:spacing w:val="-15"/>
          <w:sz w:val="14"/>
        </w:rPr>
        <w:t> </w:t>
      </w:r>
      <w:r>
        <w:rPr>
          <w:color w:val="231F20"/>
          <w:w w:val="96"/>
          <w:sz w:val="18"/>
        </w:rPr>
        <w:t>ya</w:t>
      </w:r>
      <w:r>
        <w:rPr>
          <w:color w:val="231F20"/>
          <w:sz w:val="18"/>
        </w:rPr>
        <w:t> </w:t>
      </w:r>
      <w:r>
        <w:rPr>
          <w:color w:val="231F20"/>
          <w:spacing w:val="-2"/>
          <w:sz w:val="18"/>
        </w:rPr>
        <w:t> </w:t>
      </w:r>
      <w:r>
        <w:rPr>
          <w:color w:val="231F20"/>
          <w:w w:val="100"/>
          <w:sz w:val="18"/>
        </w:rPr>
        <w:t>sean</w:t>
      </w:r>
      <w:r>
        <w:rPr>
          <w:color w:val="231F20"/>
          <w:sz w:val="18"/>
        </w:rPr>
        <w:t> </w:t>
      </w:r>
      <w:r>
        <w:rPr>
          <w:color w:val="231F20"/>
          <w:spacing w:val="-2"/>
          <w:sz w:val="18"/>
        </w:rPr>
        <w:t> </w:t>
      </w:r>
      <w:r>
        <w:rPr>
          <w:color w:val="231F20"/>
          <w:spacing w:val="-1"/>
          <w:w w:val="104"/>
          <w:sz w:val="18"/>
        </w:rPr>
        <w:t>d</w:t>
      </w:r>
      <w:r>
        <w:rPr>
          <w:color w:val="231F20"/>
          <w:w w:val="104"/>
          <w:sz w:val="18"/>
        </w:rPr>
        <w:t>e</w:t>
      </w:r>
      <w:r>
        <w:rPr>
          <w:color w:val="231F20"/>
          <w:sz w:val="18"/>
        </w:rPr>
        <w:t> </w:t>
      </w:r>
      <w:r>
        <w:rPr>
          <w:color w:val="231F20"/>
          <w:spacing w:val="-2"/>
          <w:sz w:val="18"/>
        </w:rPr>
        <w:t> </w:t>
      </w:r>
      <w:r>
        <w:rPr>
          <w:color w:val="231F20"/>
          <w:w w:val="100"/>
          <w:sz w:val="18"/>
        </w:rPr>
        <w:t>fuentes</w:t>
      </w:r>
      <w:r>
        <w:rPr>
          <w:color w:val="231F20"/>
          <w:sz w:val="18"/>
        </w:rPr>
        <w:t> </w:t>
      </w:r>
      <w:r>
        <w:rPr>
          <w:color w:val="231F20"/>
          <w:spacing w:val="-2"/>
          <w:sz w:val="18"/>
        </w:rPr>
        <w:t> </w:t>
      </w:r>
      <w:r>
        <w:rPr>
          <w:color w:val="231F20"/>
          <w:spacing w:val="-1"/>
          <w:w w:val="101"/>
          <w:sz w:val="18"/>
        </w:rPr>
        <w:t>interna</w:t>
      </w:r>
      <w:r>
        <w:rPr>
          <w:color w:val="231F20"/>
          <w:w w:val="101"/>
          <w:sz w:val="18"/>
        </w:rPr>
        <w:t>s</w:t>
      </w:r>
      <w:r>
        <w:rPr>
          <w:color w:val="231F20"/>
          <w:sz w:val="18"/>
        </w:rPr>
        <w:t> </w:t>
      </w:r>
      <w:r>
        <w:rPr>
          <w:color w:val="231F20"/>
          <w:spacing w:val="-2"/>
          <w:sz w:val="18"/>
        </w:rPr>
        <w:t> </w:t>
      </w:r>
      <w:r>
        <w:rPr>
          <w:color w:val="231F20"/>
          <w:w w:val="103"/>
          <w:sz w:val="18"/>
        </w:rPr>
        <w:t>o</w:t>
      </w:r>
      <w:r>
        <w:rPr>
          <w:color w:val="231F20"/>
          <w:sz w:val="18"/>
        </w:rPr>
        <w:t> </w:t>
      </w:r>
      <w:r>
        <w:rPr>
          <w:color w:val="231F20"/>
          <w:spacing w:val="-2"/>
          <w:sz w:val="18"/>
        </w:rPr>
        <w:t> </w:t>
      </w:r>
      <w:r>
        <w:rPr>
          <w:color w:val="231F20"/>
          <w:spacing w:val="-7"/>
          <w:w w:val="101"/>
          <w:sz w:val="18"/>
        </w:rPr>
        <w:t>e</w:t>
      </w:r>
      <w:r>
        <w:rPr>
          <w:color w:val="231F20"/>
          <w:w w:val="103"/>
          <w:sz w:val="18"/>
        </w:rPr>
        <w:t>xternas.</w:t>
      </w:r>
      <w:r>
        <w:rPr>
          <w:color w:val="231F20"/>
          <w:sz w:val="18"/>
        </w:rPr>
        <w:t> </w:t>
      </w:r>
      <w:r>
        <w:rPr>
          <w:color w:val="231F20"/>
          <w:spacing w:val="-2"/>
          <w:sz w:val="18"/>
        </w:rPr>
        <w:t> </w:t>
      </w:r>
      <w:r>
        <w:rPr>
          <w:color w:val="231F20"/>
          <w:w w:val="238"/>
          <w:sz w:val="18"/>
        </w:rPr>
        <w:t>l</w:t>
      </w:r>
      <w:r>
        <w:rPr>
          <w:color w:val="231F20"/>
          <w:w w:val="101"/>
          <w:sz w:val="18"/>
        </w:rPr>
        <w:t>a</w:t>
      </w:r>
      <w:r>
        <w:rPr>
          <w:color w:val="231F20"/>
          <w:sz w:val="18"/>
        </w:rPr>
        <w:t> </w:t>
      </w:r>
      <w:r>
        <w:rPr>
          <w:color w:val="231F20"/>
          <w:spacing w:val="-2"/>
          <w:sz w:val="18"/>
        </w:rPr>
        <w:t> </w:t>
      </w:r>
      <w:r>
        <w:rPr>
          <w:color w:val="231F20"/>
          <w:w w:val="103"/>
          <w:sz w:val="18"/>
        </w:rPr>
        <w:t>primera </w:t>
      </w:r>
      <w:r>
        <w:rPr>
          <w:color w:val="231F20"/>
          <w:w w:val="105"/>
          <w:sz w:val="18"/>
        </w:rPr>
        <w:t>línea de protección se encuentra en las moléculas de proteína que se distribuyen por la superficie celular y cumplen la función de porteros, controlando</w:t>
      </w:r>
      <w:r>
        <w:rPr>
          <w:color w:val="231F20"/>
          <w:spacing w:val="-6"/>
          <w:w w:val="105"/>
          <w:sz w:val="18"/>
        </w:rPr>
        <w:t> </w:t>
      </w:r>
      <w:r>
        <w:rPr>
          <w:color w:val="231F20"/>
          <w:w w:val="105"/>
          <w:sz w:val="18"/>
        </w:rPr>
        <w:t>las</w:t>
      </w:r>
      <w:r>
        <w:rPr>
          <w:color w:val="231F20"/>
          <w:spacing w:val="-5"/>
          <w:w w:val="105"/>
          <w:sz w:val="18"/>
        </w:rPr>
        <w:t> </w:t>
      </w:r>
      <w:r>
        <w:rPr>
          <w:color w:val="231F20"/>
          <w:w w:val="105"/>
          <w:sz w:val="18"/>
        </w:rPr>
        <w:t>entradas</w:t>
      </w:r>
      <w:r>
        <w:rPr>
          <w:color w:val="231F20"/>
          <w:spacing w:val="-5"/>
          <w:w w:val="105"/>
          <w:sz w:val="18"/>
        </w:rPr>
        <w:t> </w:t>
      </w:r>
      <w:r>
        <w:rPr>
          <w:color w:val="231F20"/>
          <w:w w:val="105"/>
          <w:sz w:val="18"/>
        </w:rPr>
        <w:t>y</w:t>
      </w:r>
      <w:r>
        <w:rPr>
          <w:color w:val="231F20"/>
          <w:spacing w:val="-5"/>
          <w:w w:val="105"/>
          <w:sz w:val="18"/>
        </w:rPr>
        <w:t> </w:t>
      </w:r>
      <w:r>
        <w:rPr>
          <w:color w:val="231F20"/>
          <w:w w:val="105"/>
          <w:sz w:val="18"/>
        </w:rPr>
        <w:t>en</w:t>
      </w:r>
      <w:r>
        <w:rPr>
          <w:color w:val="231F20"/>
          <w:spacing w:val="-5"/>
          <w:w w:val="105"/>
          <w:sz w:val="18"/>
        </w:rPr>
        <w:t> </w:t>
      </w:r>
      <w:r>
        <w:rPr>
          <w:color w:val="231F20"/>
          <w:w w:val="105"/>
          <w:sz w:val="18"/>
        </w:rPr>
        <w:t>particular</w:t>
      </w:r>
      <w:r>
        <w:rPr>
          <w:color w:val="231F20"/>
          <w:spacing w:val="-5"/>
          <w:w w:val="105"/>
          <w:sz w:val="18"/>
        </w:rPr>
        <w:t> </w:t>
      </w:r>
      <w:r>
        <w:rPr>
          <w:color w:val="231F20"/>
          <w:w w:val="105"/>
          <w:sz w:val="18"/>
        </w:rPr>
        <w:t>las</w:t>
      </w:r>
      <w:r>
        <w:rPr>
          <w:color w:val="231F20"/>
          <w:spacing w:val="-5"/>
          <w:w w:val="105"/>
          <w:sz w:val="18"/>
        </w:rPr>
        <w:t> </w:t>
      </w:r>
      <w:r>
        <w:rPr>
          <w:color w:val="231F20"/>
          <w:w w:val="105"/>
          <w:sz w:val="18"/>
        </w:rPr>
        <w:t>salidas</w:t>
      </w:r>
      <w:r>
        <w:rPr>
          <w:color w:val="231F20"/>
          <w:spacing w:val="-5"/>
          <w:w w:val="105"/>
          <w:sz w:val="18"/>
        </w:rPr>
        <w:t> </w:t>
      </w:r>
      <w:r>
        <w:rPr>
          <w:color w:val="231F20"/>
          <w:w w:val="105"/>
          <w:sz w:val="18"/>
        </w:rPr>
        <w:t>de</w:t>
      </w:r>
      <w:r>
        <w:rPr>
          <w:color w:val="231F20"/>
          <w:spacing w:val="-5"/>
          <w:w w:val="105"/>
          <w:sz w:val="18"/>
        </w:rPr>
        <w:t> </w:t>
      </w:r>
      <w:r>
        <w:rPr>
          <w:color w:val="231F20"/>
          <w:w w:val="105"/>
          <w:sz w:val="18"/>
        </w:rPr>
        <w:t>moléculas</w:t>
      </w:r>
      <w:r>
        <w:rPr>
          <w:color w:val="231F20"/>
          <w:spacing w:val="-5"/>
          <w:w w:val="105"/>
          <w:sz w:val="18"/>
        </w:rPr>
        <w:t> </w:t>
      </w:r>
      <w:r>
        <w:rPr>
          <w:color w:val="231F20"/>
          <w:w w:val="105"/>
          <w:sz w:val="18"/>
        </w:rPr>
        <w:t>extra- ñas</w:t>
      </w:r>
      <w:r>
        <w:rPr>
          <w:color w:val="231F20"/>
          <w:spacing w:val="-20"/>
          <w:w w:val="105"/>
          <w:sz w:val="18"/>
        </w:rPr>
        <w:t> </w:t>
      </w:r>
      <w:r>
        <w:rPr>
          <w:color w:val="231F20"/>
          <w:w w:val="105"/>
          <w:sz w:val="18"/>
        </w:rPr>
        <w:t>(Greaves,</w:t>
      </w:r>
      <w:r>
        <w:rPr>
          <w:color w:val="231F20"/>
          <w:spacing w:val="-20"/>
          <w:w w:val="105"/>
          <w:sz w:val="18"/>
        </w:rPr>
        <w:t> </w:t>
      </w:r>
      <w:r>
        <w:rPr>
          <w:color w:val="231F20"/>
          <w:w w:val="105"/>
          <w:sz w:val="18"/>
        </w:rPr>
        <w:t>2002:</w:t>
      </w:r>
      <w:r>
        <w:rPr>
          <w:color w:val="231F20"/>
          <w:spacing w:val="-20"/>
          <w:w w:val="105"/>
          <w:sz w:val="18"/>
        </w:rPr>
        <w:t> </w:t>
      </w:r>
      <w:r>
        <w:rPr>
          <w:color w:val="231F20"/>
          <w:w w:val="105"/>
          <w:sz w:val="18"/>
        </w:rPr>
        <w:t>65).</w:t>
      </w:r>
    </w:p>
    <w:p>
      <w:pPr>
        <w:spacing w:after="0" w:line="273" w:lineRule="auto"/>
        <w:jc w:val="both"/>
        <w:rPr>
          <w:sz w:val="18"/>
        </w:rPr>
        <w:sectPr>
          <w:headerReference w:type="even" r:id="rId88"/>
          <w:headerReference w:type="default" r:id="rId89"/>
          <w:pgSz w:w="8510" w:h="12190"/>
          <w:pgMar w:header="659" w:footer="0" w:top="960" w:bottom="280" w:left="960" w:right="960"/>
          <w:pgNumType w:start="132"/>
        </w:sectPr>
      </w:pPr>
    </w:p>
    <w:p>
      <w:pPr>
        <w:pStyle w:val="BodyText"/>
      </w:pPr>
    </w:p>
    <w:p>
      <w:pPr>
        <w:pStyle w:val="BodyText"/>
        <w:spacing w:before="4"/>
        <w:rPr>
          <w:sz w:val="19"/>
        </w:rPr>
      </w:pPr>
    </w:p>
    <w:p>
      <w:pPr>
        <w:pStyle w:val="BodyText"/>
        <w:spacing w:line="307" w:lineRule="auto" w:before="64"/>
        <w:ind w:left="117" w:right="114"/>
        <w:jc w:val="both"/>
      </w:pPr>
      <w:r>
        <w:rPr>
          <w:color w:val="231F20"/>
        </w:rPr>
        <w:t>Existen códigos para todo tipo de intercambios: biológicos, informáticos, teóricos, estéticos, tecnológicos, sociales, etc., éstos se encuentran tanto  en la materia inorgánica como en la orgánica, en el </w:t>
      </w:r>
      <w:r>
        <w:rPr>
          <w:color w:val="231F20"/>
          <w:spacing w:val="-3"/>
        </w:rPr>
        <w:t>reino </w:t>
      </w:r>
      <w:r>
        <w:rPr>
          <w:color w:val="231F20"/>
        </w:rPr>
        <w:t>vegetal y en el animal, en los imaginarios sociales y en todo producto cultural. no obs- tante, dyG no piensan que dichos códigos han sido establecidos de una   vez y para siempre, de suerte que constituyan una “armonía preestable- cida”, si fuera así, un código nunca podría ser traspuesto a otro ámbito  que le resulte ajeno, en suma su pensamiento no es   </w:t>
      </w:r>
      <w:r>
        <w:rPr>
          <w:color w:val="231F20"/>
          <w:spacing w:val="16"/>
        </w:rPr>
        <w:t> </w:t>
      </w:r>
      <w:r>
        <w:rPr>
          <w:color w:val="231F20"/>
        </w:rPr>
        <w:t>estructuralista.</w:t>
      </w:r>
    </w:p>
    <w:p>
      <w:pPr>
        <w:pStyle w:val="BodyText"/>
        <w:spacing w:line="307" w:lineRule="auto"/>
        <w:ind w:left="117" w:right="115" w:firstLine="396"/>
        <w:jc w:val="both"/>
      </w:pPr>
      <w:r>
        <w:rPr>
          <w:color w:val="231F20"/>
          <w:w w:val="238"/>
        </w:rPr>
        <w:t>l</w:t>
      </w:r>
      <w:r>
        <w:rPr>
          <w:color w:val="231F20"/>
          <w:w w:val="97"/>
        </w:rPr>
        <w:t>os</w:t>
      </w:r>
      <w:r>
        <w:rPr>
          <w:color w:val="231F20"/>
        </w:rPr>
        <w:t> </w:t>
      </w:r>
      <w:r>
        <w:rPr>
          <w:color w:val="231F20"/>
          <w:spacing w:val="-13"/>
        </w:rPr>
        <w:t> </w:t>
      </w:r>
      <w:r>
        <w:rPr>
          <w:color w:val="231F20"/>
          <w:w w:val="102"/>
        </w:rPr>
        <w:t>códigos</w:t>
      </w:r>
      <w:r>
        <w:rPr>
          <w:color w:val="231F20"/>
        </w:rPr>
        <w:t> </w:t>
      </w:r>
      <w:r>
        <w:rPr>
          <w:color w:val="231F20"/>
          <w:spacing w:val="-13"/>
        </w:rPr>
        <w:t> </w:t>
      </w:r>
      <w:r>
        <w:rPr>
          <w:color w:val="231F20"/>
          <w:w w:val="102"/>
        </w:rPr>
        <w:t>“salta</w:t>
      </w:r>
      <w:r>
        <w:rPr>
          <w:color w:val="231F20"/>
          <w:spacing w:val="-8"/>
          <w:w w:val="102"/>
        </w:rPr>
        <w:t>n</w:t>
      </w:r>
      <w:r>
        <w:rPr>
          <w:color w:val="231F20"/>
          <w:w w:val="124"/>
        </w:rPr>
        <w:t>”,</w:t>
      </w:r>
      <w:r>
        <w:rPr>
          <w:color w:val="231F20"/>
        </w:rPr>
        <w:t> </w:t>
      </w:r>
      <w:r>
        <w:rPr>
          <w:color w:val="231F20"/>
          <w:spacing w:val="-13"/>
        </w:rPr>
        <w:t> </w:t>
      </w:r>
      <w:r>
        <w:rPr>
          <w:color w:val="231F20"/>
          <w:spacing w:val="-1"/>
          <w:w w:val="104"/>
        </w:rPr>
        <w:t>po</w:t>
      </w:r>
      <w:r>
        <w:rPr>
          <w:color w:val="231F20"/>
          <w:w w:val="104"/>
        </w:rPr>
        <w:t>r</w:t>
      </w:r>
      <w:r>
        <w:rPr>
          <w:color w:val="231F20"/>
        </w:rPr>
        <w:t> </w:t>
      </w:r>
      <w:r>
        <w:rPr>
          <w:color w:val="231F20"/>
          <w:spacing w:val="-13"/>
        </w:rPr>
        <w:t> </w:t>
      </w:r>
      <w:r>
        <w:rPr>
          <w:color w:val="231F20"/>
          <w:spacing w:val="-1"/>
          <w:w w:val="103"/>
        </w:rPr>
        <w:t>decirl</w:t>
      </w:r>
      <w:r>
        <w:rPr>
          <w:color w:val="231F20"/>
          <w:w w:val="103"/>
        </w:rPr>
        <w:t>o</w:t>
      </w:r>
      <w:r>
        <w:rPr>
          <w:color w:val="231F20"/>
        </w:rPr>
        <w:t> </w:t>
      </w:r>
      <w:r>
        <w:rPr>
          <w:color w:val="231F20"/>
          <w:spacing w:val="-13"/>
        </w:rPr>
        <w:t> </w:t>
      </w:r>
      <w:r>
        <w:rPr>
          <w:color w:val="231F20"/>
          <w:spacing w:val="-1"/>
          <w:w w:val="102"/>
        </w:rPr>
        <w:t>así</w:t>
      </w:r>
      <w:r>
        <w:rPr>
          <w:color w:val="231F20"/>
          <w:w w:val="102"/>
        </w:rPr>
        <w:t>,</w:t>
      </w:r>
      <w:r>
        <w:rPr>
          <w:color w:val="231F20"/>
        </w:rPr>
        <w:t> </w:t>
      </w:r>
      <w:r>
        <w:rPr>
          <w:color w:val="231F20"/>
          <w:spacing w:val="-13"/>
        </w:rPr>
        <w:t> </w:t>
      </w:r>
      <w:r>
        <w:rPr>
          <w:color w:val="231F20"/>
          <w:spacing w:val="-1"/>
          <w:w w:val="104"/>
        </w:rPr>
        <w:t>d</w:t>
      </w:r>
      <w:r>
        <w:rPr>
          <w:color w:val="231F20"/>
          <w:w w:val="104"/>
        </w:rPr>
        <w:t>e</w:t>
      </w:r>
      <w:r>
        <w:rPr>
          <w:color w:val="231F20"/>
        </w:rPr>
        <w:t> </w:t>
      </w:r>
      <w:r>
        <w:rPr>
          <w:color w:val="231F20"/>
          <w:spacing w:val="-13"/>
        </w:rPr>
        <w:t> </w:t>
      </w:r>
      <w:r>
        <w:rPr>
          <w:color w:val="231F20"/>
          <w:w w:val="104"/>
        </w:rPr>
        <w:t>un</w:t>
      </w:r>
      <w:r>
        <w:rPr>
          <w:color w:val="231F20"/>
        </w:rPr>
        <w:t> </w:t>
      </w:r>
      <w:r>
        <w:rPr>
          <w:color w:val="231F20"/>
          <w:spacing w:val="-13"/>
        </w:rPr>
        <w:t> </w:t>
      </w:r>
      <w:r>
        <w:rPr>
          <w:color w:val="231F20"/>
          <w:spacing w:val="-1"/>
          <w:w w:val="101"/>
        </w:rPr>
        <w:t>espaci</w:t>
      </w:r>
      <w:r>
        <w:rPr>
          <w:color w:val="231F20"/>
          <w:w w:val="101"/>
        </w:rPr>
        <w:t>o</w:t>
      </w:r>
      <w:r>
        <w:rPr>
          <w:color w:val="231F20"/>
        </w:rPr>
        <w:t> </w:t>
      </w:r>
      <w:r>
        <w:rPr>
          <w:color w:val="231F20"/>
          <w:spacing w:val="-13"/>
        </w:rPr>
        <w:t> </w:t>
      </w:r>
      <w:r>
        <w:rPr>
          <w:color w:val="231F20"/>
          <w:w w:val="101"/>
        </w:rPr>
        <w:t>a</w:t>
      </w:r>
      <w:r>
        <w:rPr>
          <w:color w:val="231F20"/>
        </w:rPr>
        <w:t> </w:t>
      </w:r>
      <w:r>
        <w:rPr>
          <w:color w:val="231F20"/>
          <w:spacing w:val="-13"/>
        </w:rPr>
        <w:t> </w:t>
      </w:r>
      <w:r>
        <w:rPr>
          <w:color w:val="231F20"/>
          <w:w w:val="100"/>
        </w:rPr>
        <w:t>ot</w:t>
      </w:r>
      <w:r>
        <w:rPr>
          <w:color w:val="231F20"/>
          <w:spacing w:val="-8"/>
          <w:w w:val="100"/>
        </w:rPr>
        <w:t>r</w:t>
      </w:r>
      <w:r>
        <w:rPr>
          <w:color w:val="231F20"/>
          <w:w w:val="103"/>
        </w:rPr>
        <w:t>o</w:t>
      </w:r>
      <w:r>
        <w:rPr>
          <w:color w:val="231F20"/>
        </w:rPr>
        <w:t> </w:t>
      </w:r>
      <w:r>
        <w:rPr>
          <w:color w:val="231F20"/>
          <w:spacing w:val="-13"/>
        </w:rPr>
        <w:t> </w:t>
      </w:r>
      <w:r>
        <w:rPr>
          <w:color w:val="231F20"/>
          <w:w w:val="92"/>
        </w:rPr>
        <w:t>y</w:t>
      </w:r>
      <w:r>
        <w:rPr>
          <w:color w:val="231F20"/>
        </w:rPr>
        <w:t> </w:t>
      </w:r>
      <w:r>
        <w:rPr>
          <w:color w:val="231F20"/>
          <w:spacing w:val="-13"/>
        </w:rPr>
        <w:t> </w:t>
      </w:r>
      <w:r>
        <w:rPr>
          <w:color w:val="231F20"/>
          <w:spacing w:val="-1"/>
          <w:w w:val="105"/>
        </w:rPr>
        <w:t>n</w:t>
      </w:r>
      <w:r>
        <w:rPr>
          <w:color w:val="231F20"/>
          <w:w w:val="105"/>
        </w:rPr>
        <w:t>i</w:t>
      </w:r>
      <w:r>
        <w:rPr>
          <w:color w:val="231F20"/>
        </w:rPr>
        <w:t> </w:t>
      </w:r>
      <w:r>
        <w:rPr>
          <w:color w:val="231F20"/>
          <w:spacing w:val="-13"/>
        </w:rPr>
        <w:t> </w:t>
      </w:r>
      <w:r>
        <w:rPr>
          <w:color w:val="231F20"/>
          <w:w w:val="94"/>
        </w:rPr>
        <w:t>s</w:t>
      </w:r>
      <w:r>
        <w:rPr>
          <w:color w:val="231F20"/>
          <w:spacing w:val="-1"/>
          <w:w w:val="94"/>
        </w:rPr>
        <w:t>i</w:t>
      </w:r>
      <w:r>
        <w:rPr>
          <w:color w:val="231F20"/>
        </w:rPr>
        <w:t>- </w:t>
      </w:r>
      <w:r>
        <w:rPr>
          <w:color w:val="231F20"/>
          <w:w w:val="105"/>
        </w:rPr>
        <w:t>quiera lo hacen de modo integral, pues fragmentos de código pueden salir del territorio al que pertenecen y ser utilizados por otra máquina (injertos</w:t>
      </w:r>
      <w:r>
        <w:rPr>
          <w:color w:val="231F20"/>
          <w:spacing w:val="-20"/>
          <w:w w:val="105"/>
        </w:rPr>
        <w:t> </w:t>
      </w:r>
      <w:r>
        <w:rPr>
          <w:color w:val="231F20"/>
          <w:w w:val="105"/>
        </w:rPr>
        <w:t>de</w:t>
      </w:r>
      <w:r>
        <w:rPr>
          <w:color w:val="231F20"/>
          <w:spacing w:val="-20"/>
          <w:w w:val="105"/>
        </w:rPr>
        <w:t> </w:t>
      </w:r>
      <w:r>
        <w:rPr>
          <w:color w:val="231F20"/>
          <w:w w:val="105"/>
        </w:rPr>
        <w:t>transferencia);</w:t>
      </w:r>
      <w:r>
        <w:rPr>
          <w:color w:val="231F20"/>
          <w:spacing w:val="-20"/>
          <w:w w:val="105"/>
        </w:rPr>
        <w:t> </w:t>
      </w:r>
      <w:r>
        <w:rPr>
          <w:color w:val="231F20"/>
          <w:w w:val="105"/>
        </w:rPr>
        <w:t>pero</w:t>
      </w:r>
      <w:r>
        <w:rPr>
          <w:color w:val="231F20"/>
          <w:spacing w:val="-20"/>
          <w:w w:val="105"/>
        </w:rPr>
        <w:t> </w:t>
      </w:r>
      <w:r>
        <w:rPr>
          <w:color w:val="231F20"/>
          <w:w w:val="105"/>
        </w:rPr>
        <w:t>precisamente</w:t>
      </w:r>
      <w:r>
        <w:rPr>
          <w:color w:val="231F20"/>
          <w:spacing w:val="-20"/>
          <w:w w:val="105"/>
        </w:rPr>
        <w:t> </w:t>
      </w:r>
      <w:r>
        <w:rPr>
          <w:color w:val="231F20"/>
          <w:w w:val="105"/>
        </w:rPr>
        <w:t>ahí</w:t>
      </w:r>
      <w:r>
        <w:rPr>
          <w:color w:val="231F20"/>
          <w:spacing w:val="-20"/>
          <w:w w:val="105"/>
        </w:rPr>
        <w:t> </w:t>
      </w:r>
      <w:r>
        <w:rPr>
          <w:color w:val="231F20"/>
          <w:w w:val="105"/>
        </w:rPr>
        <w:t>estaría</w:t>
      </w:r>
      <w:r>
        <w:rPr>
          <w:color w:val="231F20"/>
          <w:spacing w:val="-20"/>
          <w:w w:val="105"/>
        </w:rPr>
        <w:t> </w:t>
      </w:r>
      <w:r>
        <w:rPr>
          <w:color w:val="231F20"/>
          <w:w w:val="105"/>
        </w:rPr>
        <w:t>la</w:t>
      </w:r>
      <w:r>
        <w:rPr>
          <w:color w:val="231F20"/>
          <w:spacing w:val="-20"/>
          <w:w w:val="105"/>
        </w:rPr>
        <w:t> </w:t>
      </w:r>
      <w:r>
        <w:rPr>
          <w:color w:val="231F20"/>
          <w:w w:val="105"/>
        </w:rPr>
        <w:t>riqueza</w:t>
      </w:r>
      <w:r>
        <w:rPr>
          <w:color w:val="231F20"/>
          <w:spacing w:val="-20"/>
          <w:w w:val="105"/>
        </w:rPr>
        <w:t> </w:t>
      </w:r>
      <w:r>
        <w:rPr>
          <w:color w:val="231F20"/>
          <w:w w:val="105"/>
        </w:rPr>
        <w:t>de</w:t>
      </w:r>
      <w:r>
        <w:rPr>
          <w:color w:val="231F20"/>
          <w:spacing w:val="-20"/>
          <w:w w:val="105"/>
        </w:rPr>
        <w:t> </w:t>
      </w:r>
      <w:r>
        <w:rPr>
          <w:color w:val="231F20"/>
          <w:w w:val="105"/>
        </w:rPr>
        <w:t>la vida</w:t>
      </w:r>
      <w:r>
        <w:rPr>
          <w:color w:val="231F20"/>
          <w:spacing w:val="-18"/>
          <w:w w:val="105"/>
        </w:rPr>
        <w:t> </w:t>
      </w:r>
      <w:r>
        <w:rPr>
          <w:color w:val="231F20"/>
          <w:w w:val="105"/>
        </w:rPr>
        <w:t>y</w:t>
      </w:r>
      <w:r>
        <w:rPr>
          <w:color w:val="231F20"/>
          <w:spacing w:val="-18"/>
          <w:w w:val="105"/>
        </w:rPr>
        <w:t> </w:t>
      </w:r>
      <w:r>
        <w:rPr>
          <w:color w:val="231F20"/>
          <w:w w:val="105"/>
        </w:rPr>
        <w:t>del</w:t>
      </w:r>
      <w:r>
        <w:rPr>
          <w:color w:val="231F20"/>
          <w:spacing w:val="-18"/>
          <w:w w:val="105"/>
        </w:rPr>
        <w:t> </w:t>
      </w:r>
      <w:r>
        <w:rPr>
          <w:color w:val="231F20"/>
          <w:w w:val="105"/>
        </w:rPr>
        <w:t>mundo,</w:t>
      </w:r>
      <w:r>
        <w:rPr>
          <w:color w:val="231F20"/>
          <w:spacing w:val="-18"/>
          <w:w w:val="105"/>
        </w:rPr>
        <w:t> </w:t>
      </w:r>
      <w:r>
        <w:rPr>
          <w:color w:val="231F20"/>
          <w:w w:val="105"/>
        </w:rPr>
        <w:t>éstos</w:t>
      </w:r>
      <w:r>
        <w:rPr>
          <w:color w:val="231F20"/>
          <w:spacing w:val="-18"/>
          <w:w w:val="105"/>
        </w:rPr>
        <w:t> </w:t>
      </w:r>
      <w:r>
        <w:rPr>
          <w:color w:val="231F20"/>
          <w:w w:val="105"/>
        </w:rPr>
        <w:t>estarían</w:t>
      </w:r>
      <w:r>
        <w:rPr>
          <w:color w:val="231F20"/>
          <w:spacing w:val="-18"/>
          <w:w w:val="105"/>
        </w:rPr>
        <w:t> </w:t>
      </w:r>
      <w:r>
        <w:rPr>
          <w:color w:val="231F20"/>
          <w:w w:val="105"/>
        </w:rPr>
        <w:t>siempre</w:t>
      </w:r>
      <w:r>
        <w:rPr>
          <w:color w:val="231F20"/>
          <w:spacing w:val="-18"/>
          <w:w w:val="105"/>
        </w:rPr>
        <w:t> </w:t>
      </w:r>
      <w:r>
        <w:rPr>
          <w:color w:val="231F20"/>
          <w:w w:val="105"/>
        </w:rPr>
        <w:t>abiertos</w:t>
      </w:r>
      <w:r>
        <w:rPr>
          <w:color w:val="231F20"/>
          <w:spacing w:val="-18"/>
          <w:w w:val="105"/>
        </w:rPr>
        <w:t> </w:t>
      </w:r>
      <w:r>
        <w:rPr>
          <w:color w:val="231F20"/>
          <w:w w:val="105"/>
        </w:rPr>
        <w:t>a</w:t>
      </w:r>
      <w:r>
        <w:rPr>
          <w:color w:val="231F20"/>
          <w:spacing w:val="-18"/>
          <w:w w:val="105"/>
        </w:rPr>
        <w:t> </w:t>
      </w:r>
      <w:r>
        <w:rPr>
          <w:color w:val="231F20"/>
          <w:w w:val="105"/>
        </w:rPr>
        <w:t>nuevas</w:t>
      </w:r>
      <w:r>
        <w:rPr>
          <w:color w:val="231F20"/>
          <w:spacing w:val="-18"/>
          <w:w w:val="105"/>
        </w:rPr>
        <w:t> </w:t>
      </w:r>
      <w:r>
        <w:rPr>
          <w:color w:val="231F20"/>
          <w:w w:val="105"/>
        </w:rPr>
        <w:t>posibilidades heterogéneas</w:t>
      </w:r>
      <w:r>
        <w:rPr>
          <w:color w:val="231F20"/>
          <w:spacing w:val="-20"/>
          <w:w w:val="105"/>
        </w:rPr>
        <w:t> </w:t>
      </w:r>
      <w:r>
        <w:rPr>
          <w:color w:val="231F20"/>
          <w:w w:val="105"/>
        </w:rPr>
        <w:t>donde</w:t>
      </w:r>
      <w:r>
        <w:rPr>
          <w:color w:val="231F20"/>
          <w:spacing w:val="-20"/>
          <w:w w:val="105"/>
        </w:rPr>
        <w:t> </w:t>
      </w:r>
      <w:r>
        <w:rPr>
          <w:color w:val="231F20"/>
          <w:w w:val="105"/>
        </w:rPr>
        <w:t>nada</w:t>
      </w:r>
      <w:r>
        <w:rPr>
          <w:color w:val="231F20"/>
          <w:spacing w:val="-20"/>
          <w:w w:val="105"/>
        </w:rPr>
        <w:t> </w:t>
      </w:r>
      <w:r>
        <w:rPr>
          <w:color w:val="231F20"/>
          <w:w w:val="105"/>
        </w:rPr>
        <w:t>estaría</w:t>
      </w:r>
      <w:r>
        <w:rPr>
          <w:color w:val="231F20"/>
          <w:spacing w:val="-20"/>
          <w:w w:val="105"/>
        </w:rPr>
        <w:t> </w:t>
      </w:r>
      <w:r>
        <w:rPr>
          <w:color w:val="231F20"/>
          <w:w w:val="105"/>
        </w:rPr>
        <w:t>predeterminado:</w:t>
      </w:r>
    </w:p>
    <w:p>
      <w:pPr>
        <w:pStyle w:val="BodyText"/>
        <w:spacing w:before="5"/>
        <w:rPr>
          <w:sz w:val="25"/>
        </w:rPr>
      </w:pPr>
    </w:p>
    <w:p>
      <w:pPr>
        <w:spacing w:line="273" w:lineRule="auto" w:before="1"/>
        <w:ind w:left="797" w:right="115" w:firstLine="0"/>
        <w:jc w:val="both"/>
        <w:rPr>
          <w:sz w:val="18"/>
        </w:rPr>
      </w:pPr>
      <w:r>
        <w:rPr>
          <w:color w:val="231F20"/>
          <w:w w:val="105"/>
          <w:sz w:val="18"/>
        </w:rPr>
        <w:t>He aquí que el código de la avispa y el código de la orquídea repenti- </w:t>
      </w:r>
      <w:r>
        <w:rPr>
          <w:color w:val="231F20"/>
          <w:spacing w:val="-1"/>
          <w:w w:val="103"/>
          <w:sz w:val="18"/>
        </w:rPr>
        <w:t>nament</w:t>
      </w:r>
      <w:r>
        <w:rPr>
          <w:color w:val="231F20"/>
          <w:w w:val="103"/>
          <w:sz w:val="18"/>
        </w:rPr>
        <w:t>e</w:t>
      </w:r>
      <w:r>
        <w:rPr>
          <w:color w:val="231F20"/>
          <w:sz w:val="18"/>
        </w:rPr>
        <w:t> </w:t>
      </w:r>
      <w:r>
        <w:rPr>
          <w:color w:val="231F20"/>
          <w:spacing w:val="-20"/>
          <w:sz w:val="18"/>
        </w:rPr>
        <w:t> </w:t>
      </w:r>
      <w:r>
        <w:rPr>
          <w:color w:val="231F20"/>
          <w:w w:val="95"/>
          <w:sz w:val="18"/>
        </w:rPr>
        <w:t>se</w:t>
      </w:r>
      <w:r>
        <w:rPr>
          <w:color w:val="231F20"/>
          <w:spacing w:val="19"/>
          <w:sz w:val="18"/>
        </w:rPr>
        <w:t> </w:t>
      </w:r>
      <w:r>
        <w:rPr>
          <w:color w:val="231F20"/>
          <w:w w:val="105"/>
          <w:sz w:val="18"/>
        </w:rPr>
        <w:t>chocan.</w:t>
      </w:r>
      <w:r>
        <w:rPr>
          <w:color w:val="231F20"/>
          <w:sz w:val="18"/>
        </w:rPr>
        <w:t> </w:t>
      </w:r>
      <w:r>
        <w:rPr>
          <w:color w:val="231F20"/>
          <w:spacing w:val="-20"/>
          <w:sz w:val="18"/>
        </w:rPr>
        <w:t> </w:t>
      </w:r>
      <w:r>
        <w:rPr>
          <w:color w:val="231F20"/>
          <w:w w:val="238"/>
          <w:sz w:val="18"/>
        </w:rPr>
        <w:t>l</w:t>
      </w:r>
      <w:r>
        <w:rPr>
          <w:color w:val="231F20"/>
          <w:w w:val="101"/>
          <w:sz w:val="18"/>
        </w:rPr>
        <w:t>a</w:t>
      </w:r>
      <w:r>
        <w:rPr>
          <w:color w:val="231F20"/>
          <w:spacing w:val="19"/>
          <w:sz w:val="18"/>
        </w:rPr>
        <w:t> </w:t>
      </w:r>
      <w:r>
        <w:rPr>
          <w:color w:val="231F20"/>
          <w:spacing w:val="-1"/>
          <w:w w:val="99"/>
          <w:sz w:val="18"/>
        </w:rPr>
        <w:t>avisp</w:t>
      </w:r>
      <w:r>
        <w:rPr>
          <w:color w:val="231F20"/>
          <w:w w:val="99"/>
          <w:sz w:val="18"/>
        </w:rPr>
        <w:t>a</w:t>
      </w:r>
      <w:r>
        <w:rPr>
          <w:color w:val="231F20"/>
          <w:sz w:val="18"/>
        </w:rPr>
        <w:t> </w:t>
      </w:r>
      <w:r>
        <w:rPr>
          <w:color w:val="231F20"/>
          <w:spacing w:val="-20"/>
          <w:sz w:val="18"/>
        </w:rPr>
        <w:t> </w:t>
      </w:r>
      <w:r>
        <w:rPr>
          <w:color w:val="231F20"/>
          <w:spacing w:val="-1"/>
          <w:w w:val="103"/>
          <w:sz w:val="18"/>
        </w:rPr>
        <w:t>mach</w:t>
      </w:r>
      <w:r>
        <w:rPr>
          <w:color w:val="231F20"/>
          <w:w w:val="103"/>
          <w:sz w:val="18"/>
        </w:rPr>
        <w:t>o</w:t>
      </w:r>
      <w:r>
        <w:rPr>
          <w:color w:val="231F20"/>
          <w:sz w:val="18"/>
        </w:rPr>
        <w:t> </w:t>
      </w:r>
      <w:r>
        <w:rPr>
          <w:color w:val="231F20"/>
          <w:spacing w:val="-20"/>
          <w:sz w:val="18"/>
        </w:rPr>
        <w:t> </w:t>
      </w:r>
      <w:r>
        <w:rPr>
          <w:color w:val="231F20"/>
          <w:w w:val="95"/>
          <w:sz w:val="18"/>
        </w:rPr>
        <w:t>se</w:t>
      </w:r>
      <w:r>
        <w:rPr>
          <w:color w:val="231F20"/>
          <w:spacing w:val="19"/>
          <w:sz w:val="18"/>
        </w:rPr>
        <w:t> </w:t>
      </w:r>
      <w:r>
        <w:rPr>
          <w:color w:val="231F20"/>
          <w:spacing w:val="-1"/>
          <w:w w:val="104"/>
          <w:sz w:val="18"/>
        </w:rPr>
        <w:t>engañ</w:t>
      </w:r>
      <w:r>
        <w:rPr>
          <w:color w:val="231F20"/>
          <w:w w:val="104"/>
          <w:sz w:val="18"/>
        </w:rPr>
        <w:t>a</w:t>
      </w:r>
      <w:r>
        <w:rPr>
          <w:color w:val="231F20"/>
          <w:spacing w:val="19"/>
          <w:sz w:val="18"/>
        </w:rPr>
        <w:t> </w:t>
      </w:r>
      <w:r>
        <w:rPr>
          <w:color w:val="231F20"/>
          <w:w w:val="92"/>
          <w:sz w:val="18"/>
        </w:rPr>
        <w:t>y</w:t>
      </w:r>
      <w:r>
        <w:rPr>
          <w:color w:val="231F20"/>
          <w:spacing w:val="19"/>
          <w:sz w:val="18"/>
        </w:rPr>
        <w:t> </w:t>
      </w:r>
      <w:r>
        <w:rPr>
          <w:color w:val="231F20"/>
          <w:w w:val="96"/>
          <w:sz w:val="18"/>
        </w:rPr>
        <w:t>va</w:t>
      </w:r>
      <w:r>
        <w:rPr>
          <w:color w:val="231F20"/>
          <w:spacing w:val="19"/>
          <w:sz w:val="18"/>
        </w:rPr>
        <w:t> </w:t>
      </w:r>
      <w:r>
        <w:rPr>
          <w:color w:val="231F20"/>
          <w:w w:val="98"/>
          <w:sz w:val="18"/>
        </w:rPr>
        <w:t>sob</w:t>
      </w:r>
      <w:r>
        <w:rPr>
          <w:color w:val="231F20"/>
          <w:spacing w:val="-7"/>
          <w:w w:val="98"/>
          <w:sz w:val="18"/>
        </w:rPr>
        <w:t>r</w:t>
      </w:r>
      <w:r>
        <w:rPr>
          <w:color w:val="231F20"/>
          <w:w w:val="101"/>
          <w:sz w:val="18"/>
        </w:rPr>
        <w:t>e</w:t>
      </w:r>
      <w:r>
        <w:rPr>
          <w:color w:val="231F20"/>
          <w:spacing w:val="19"/>
          <w:sz w:val="18"/>
        </w:rPr>
        <w:t> </w:t>
      </w:r>
      <w:r>
        <w:rPr>
          <w:color w:val="231F20"/>
          <w:spacing w:val="-1"/>
          <w:w w:val="102"/>
          <w:sz w:val="18"/>
        </w:rPr>
        <w:t>l</w:t>
      </w:r>
      <w:r>
        <w:rPr>
          <w:color w:val="231F20"/>
          <w:w w:val="102"/>
          <w:sz w:val="18"/>
        </w:rPr>
        <w:t>a</w:t>
      </w:r>
      <w:r>
        <w:rPr>
          <w:color w:val="231F20"/>
          <w:spacing w:val="19"/>
          <w:sz w:val="18"/>
        </w:rPr>
        <w:t> </w:t>
      </w:r>
      <w:r>
        <w:rPr>
          <w:color w:val="231F20"/>
          <w:w w:val="102"/>
          <w:sz w:val="18"/>
        </w:rPr>
        <w:t>o</w:t>
      </w:r>
      <w:r>
        <w:rPr>
          <w:color w:val="231F20"/>
          <w:spacing w:val="-7"/>
          <w:w w:val="102"/>
          <w:sz w:val="18"/>
        </w:rPr>
        <w:t>r</w:t>
      </w:r>
      <w:r>
        <w:rPr>
          <w:color w:val="231F20"/>
          <w:spacing w:val="-1"/>
          <w:w w:val="102"/>
          <w:sz w:val="18"/>
        </w:rPr>
        <w:t>quídea </w:t>
      </w:r>
      <w:r>
        <w:rPr>
          <w:color w:val="231F20"/>
          <w:w w:val="105"/>
          <w:sz w:val="18"/>
        </w:rPr>
        <w:t>creyendo</w:t>
      </w:r>
      <w:r>
        <w:rPr>
          <w:color w:val="231F20"/>
          <w:spacing w:val="-15"/>
          <w:w w:val="105"/>
          <w:sz w:val="18"/>
        </w:rPr>
        <w:t> </w:t>
      </w:r>
      <w:r>
        <w:rPr>
          <w:color w:val="231F20"/>
          <w:w w:val="105"/>
          <w:sz w:val="18"/>
        </w:rPr>
        <w:t>encontrar</w:t>
      </w:r>
      <w:r>
        <w:rPr>
          <w:color w:val="231F20"/>
          <w:spacing w:val="-15"/>
          <w:w w:val="105"/>
          <w:sz w:val="18"/>
        </w:rPr>
        <w:t> </w:t>
      </w:r>
      <w:r>
        <w:rPr>
          <w:color w:val="231F20"/>
          <w:w w:val="105"/>
          <w:sz w:val="18"/>
        </w:rPr>
        <w:t>una</w:t>
      </w:r>
      <w:r>
        <w:rPr>
          <w:color w:val="231F20"/>
          <w:spacing w:val="-15"/>
          <w:w w:val="105"/>
          <w:sz w:val="18"/>
        </w:rPr>
        <w:t> </w:t>
      </w:r>
      <w:r>
        <w:rPr>
          <w:color w:val="231F20"/>
          <w:w w:val="105"/>
          <w:sz w:val="18"/>
        </w:rPr>
        <w:t>avispa</w:t>
      </w:r>
      <w:r>
        <w:rPr>
          <w:color w:val="231F20"/>
          <w:spacing w:val="-15"/>
          <w:w w:val="105"/>
          <w:sz w:val="18"/>
        </w:rPr>
        <w:t> </w:t>
      </w:r>
      <w:r>
        <w:rPr>
          <w:color w:val="231F20"/>
          <w:w w:val="105"/>
          <w:sz w:val="18"/>
        </w:rPr>
        <w:t>hembra.</w:t>
      </w:r>
      <w:r>
        <w:rPr>
          <w:color w:val="231F20"/>
          <w:spacing w:val="-15"/>
          <w:w w:val="105"/>
          <w:sz w:val="18"/>
        </w:rPr>
        <w:t> </w:t>
      </w:r>
      <w:r>
        <w:rPr>
          <w:color w:val="231F20"/>
          <w:w w:val="105"/>
          <w:sz w:val="18"/>
        </w:rPr>
        <w:t>Es</w:t>
      </w:r>
      <w:r>
        <w:rPr>
          <w:color w:val="231F20"/>
          <w:spacing w:val="-15"/>
          <w:w w:val="105"/>
          <w:sz w:val="18"/>
        </w:rPr>
        <w:t> </w:t>
      </w:r>
      <w:r>
        <w:rPr>
          <w:color w:val="231F20"/>
          <w:w w:val="105"/>
          <w:sz w:val="18"/>
        </w:rPr>
        <w:t>un</w:t>
      </w:r>
      <w:r>
        <w:rPr>
          <w:color w:val="231F20"/>
          <w:spacing w:val="-16"/>
          <w:w w:val="105"/>
          <w:sz w:val="18"/>
        </w:rPr>
        <w:t> </w:t>
      </w:r>
      <w:r>
        <w:rPr>
          <w:color w:val="231F20"/>
          <w:w w:val="105"/>
          <w:sz w:val="18"/>
        </w:rPr>
        <w:t>famoso</w:t>
      </w:r>
      <w:r>
        <w:rPr>
          <w:color w:val="231F20"/>
          <w:spacing w:val="-16"/>
          <w:w w:val="105"/>
          <w:sz w:val="18"/>
        </w:rPr>
        <w:t> </w:t>
      </w:r>
      <w:r>
        <w:rPr>
          <w:color w:val="231F20"/>
          <w:w w:val="105"/>
          <w:sz w:val="18"/>
        </w:rPr>
        <w:t>cortocircuito,</w:t>
      </w:r>
      <w:r>
        <w:rPr>
          <w:color w:val="231F20"/>
          <w:spacing w:val="-16"/>
          <w:w w:val="105"/>
          <w:sz w:val="18"/>
        </w:rPr>
        <w:t> </w:t>
      </w:r>
      <w:r>
        <w:rPr>
          <w:color w:val="231F20"/>
          <w:w w:val="105"/>
          <w:sz w:val="18"/>
        </w:rPr>
        <w:t>una famosa</w:t>
      </w:r>
      <w:r>
        <w:rPr>
          <w:color w:val="231F20"/>
          <w:spacing w:val="-9"/>
          <w:w w:val="105"/>
          <w:sz w:val="18"/>
        </w:rPr>
        <w:t> </w:t>
      </w:r>
      <w:r>
        <w:rPr>
          <w:color w:val="231F20"/>
          <w:w w:val="105"/>
          <w:sz w:val="18"/>
        </w:rPr>
        <w:t>intercepción</w:t>
      </w:r>
      <w:r>
        <w:rPr>
          <w:color w:val="231F20"/>
          <w:spacing w:val="-9"/>
          <w:w w:val="105"/>
          <w:sz w:val="18"/>
        </w:rPr>
        <w:t> </w:t>
      </w:r>
      <w:r>
        <w:rPr>
          <w:color w:val="231F20"/>
          <w:w w:val="105"/>
          <w:sz w:val="18"/>
        </w:rPr>
        <w:t>de</w:t>
      </w:r>
      <w:r>
        <w:rPr>
          <w:color w:val="231F20"/>
          <w:spacing w:val="-9"/>
          <w:w w:val="105"/>
          <w:sz w:val="18"/>
        </w:rPr>
        <w:t> </w:t>
      </w:r>
      <w:r>
        <w:rPr>
          <w:color w:val="231F20"/>
          <w:w w:val="105"/>
          <w:sz w:val="18"/>
        </w:rPr>
        <w:t>dos</w:t>
      </w:r>
      <w:r>
        <w:rPr>
          <w:color w:val="231F20"/>
          <w:spacing w:val="-9"/>
          <w:w w:val="105"/>
          <w:sz w:val="18"/>
        </w:rPr>
        <w:t> </w:t>
      </w:r>
      <w:r>
        <w:rPr>
          <w:color w:val="231F20"/>
          <w:w w:val="105"/>
          <w:sz w:val="18"/>
        </w:rPr>
        <w:t>cadenas.</w:t>
      </w:r>
      <w:r>
        <w:rPr>
          <w:color w:val="231F20"/>
          <w:spacing w:val="-9"/>
          <w:w w:val="105"/>
          <w:sz w:val="18"/>
        </w:rPr>
        <w:t> </w:t>
      </w:r>
      <w:r>
        <w:rPr>
          <w:color w:val="231F20"/>
          <w:spacing w:val="-12"/>
          <w:w w:val="105"/>
          <w:sz w:val="18"/>
        </w:rPr>
        <w:t>yo</w:t>
      </w:r>
      <w:r>
        <w:rPr>
          <w:color w:val="231F20"/>
          <w:spacing w:val="-9"/>
          <w:w w:val="105"/>
          <w:sz w:val="18"/>
        </w:rPr>
        <w:t> </w:t>
      </w:r>
      <w:r>
        <w:rPr>
          <w:color w:val="231F20"/>
          <w:w w:val="105"/>
          <w:sz w:val="18"/>
        </w:rPr>
        <w:t>diría</w:t>
      </w:r>
      <w:r>
        <w:rPr>
          <w:color w:val="231F20"/>
          <w:spacing w:val="-9"/>
          <w:w w:val="105"/>
          <w:sz w:val="18"/>
        </w:rPr>
        <w:t> </w:t>
      </w:r>
      <w:r>
        <w:rPr>
          <w:color w:val="231F20"/>
          <w:w w:val="105"/>
          <w:sz w:val="18"/>
        </w:rPr>
        <w:t>que</w:t>
      </w:r>
      <w:r>
        <w:rPr>
          <w:color w:val="231F20"/>
          <w:spacing w:val="-9"/>
          <w:w w:val="105"/>
          <w:sz w:val="18"/>
        </w:rPr>
        <w:t> </w:t>
      </w:r>
      <w:r>
        <w:rPr>
          <w:color w:val="231F20"/>
          <w:w w:val="105"/>
          <w:sz w:val="18"/>
        </w:rPr>
        <w:t>aquí</w:t>
      </w:r>
      <w:r>
        <w:rPr>
          <w:color w:val="231F20"/>
          <w:spacing w:val="-9"/>
          <w:w w:val="105"/>
          <w:sz w:val="18"/>
        </w:rPr>
        <w:t> </w:t>
      </w:r>
      <w:r>
        <w:rPr>
          <w:color w:val="231F20"/>
          <w:w w:val="105"/>
          <w:sz w:val="18"/>
        </w:rPr>
        <w:t>hay</w:t>
      </w:r>
      <w:r>
        <w:rPr>
          <w:color w:val="231F20"/>
          <w:spacing w:val="-9"/>
          <w:w w:val="105"/>
          <w:sz w:val="18"/>
        </w:rPr>
        <w:t> </w:t>
      </w:r>
      <w:r>
        <w:rPr>
          <w:color w:val="231F20"/>
          <w:w w:val="105"/>
          <w:sz w:val="18"/>
        </w:rPr>
        <w:t>una</w:t>
      </w:r>
      <w:r>
        <w:rPr>
          <w:color w:val="231F20"/>
          <w:spacing w:val="-9"/>
          <w:w w:val="105"/>
          <w:sz w:val="18"/>
        </w:rPr>
        <w:t> </w:t>
      </w:r>
      <w:r>
        <w:rPr>
          <w:color w:val="231F20"/>
          <w:w w:val="105"/>
          <w:sz w:val="18"/>
        </w:rPr>
        <w:t>plusvalía de código. se trata de un código animado, de una especie de biocódigo que al saltar sobre un fragmento de otro código se lo apropia (deleuze, </w:t>
      </w:r>
      <w:r>
        <w:rPr>
          <w:color w:val="231F20"/>
          <w:sz w:val="18"/>
        </w:rPr>
        <w:t>2005:</w:t>
      </w:r>
      <w:r>
        <w:rPr>
          <w:color w:val="231F20"/>
          <w:spacing w:val="12"/>
          <w:sz w:val="18"/>
        </w:rPr>
        <w:t> </w:t>
      </w:r>
      <w:r>
        <w:rPr>
          <w:color w:val="231F20"/>
          <w:sz w:val="18"/>
        </w:rPr>
        <w:t>101).</w:t>
      </w:r>
    </w:p>
    <w:p>
      <w:pPr>
        <w:pStyle w:val="BodyText"/>
        <w:rPr>
          <w:sz w:val="18"/>
        </w:rPr>
      </w:pPr>
    </w:p>
    <w:p>
      <w:pPr>
        <w:pStyle w:val="BodyText"/>
        <w:spacing w:before="5"/>
        <w:rPr>
          <w:sz w:val="14"/>
        </w:rPr>
      </w:pPr>
    </w:p>
    <w:p>
      <w:pPr>
        <w:pStyle w:val="BodyText"/>
        <w:spacing w:line="307" w:lineRule="auto"/>
        <w:ind w:left="117" w:right="114"/>
        <w:jc w:val="both"/>
      </w:pPr>
      <w:r>
        <w:rPr>
          <w:color w:val="231F20"/>
        </w:rPr>
        <w:t>de ahí el privilegio que le dan a las relaciones asimétricas y aparalelas, ellos no piensan que el intercambio de información se dé en un </w:t>
      </w:r>
      <w:r>
        <w:rPr>
          <w:color w:val="231F20"/>
          <w:spacing w:val="-3"/>
        </w:rPr>
        <w:t>orden </w:t>
      </w:r>
      <w:r>
        <w:rPr>
          <w:color w:val="231F20"/>
        </w:rPr>
        <w:t>vertical y coherente, tal y como defiende la transdisciplinariedad que </w:t>
      </w:r>
      <w:r>
        <w:rPr>
          <w:color w:val="231F20"/>
          <w:w w:val="104"/>
        </w:rPr>
        <w:t>p</w:t>
      </w:r>
      <w:r>
        <w:rPr>
          <w:color w:val="231F20"/>
          <w:spacing w:val="-8"/>
          <w:w w:val="104"/>
        </w:rPr>
        <w:t>r</w:t>
      </w:r>
      <w:r>
        <w:rPr>
          <w:color w:val="231F20"/>
          <w:w w:val="101"/>
        </w:rPr>
        <w:t>omueve</w:t>
      </w:r>
      <w:r>
        <w:rPr>
          <w:color w:val="231F20"/>
          <w:spacing w:val="-1"/>
        </w:rPr>
        <w:t> </w:t>
      </w:r>
      <w:r>
        <w:rPr>
          <w:color w:val="231F20"/>
          <w:spacing w:val="-1"/>
          <w:w w:val="101"/>
        </w:rPr>
        <w:t>Basara</w:t>
      </w:r>
      <w:r>
        <w:rPr>
          <w:color w:val="231F20"/>
          <w:w w:val="101"/>
        </w:rPr>
        <w:t>b</w:t>
      </w:r>
      <w:r>
        <w:rPr>
          <w:color w:val="231F20"/>
        </w:rPr>
        <w:t> </w:t>
      </w:r>
      <w:r>
        <w:rPr>
          <w:color w:val="231F20"/>
          <w:w w:val="145"/>
        </w:rPr>
        <w:t>n</w:t>
      </w:r>
      <w:r>
        <w:rPr>
          <w:color w:val="231F20"/>
          <w:spacing w:val="-1"/>
          <w:w w:val="102"/>
        </w:rPr>
        <w:t>icolescu</w:t>
      </w:r>
      <w:r>
        <w:rPr>
          <w:color w:val="231F20"/>
          <w:w w:val="102"/>
        </w:rPr>
        <w:t>.</w:t>
      </w:r>
      <w:r>
        <w:rPr>
          <w:color w:val="231F20"/>
        </w:rPr>
        <w:t> </w:t>
      </w:r>
      <w:r>
        <w:rPr>
          <w:color w:val="231F20"/>
          <w:w w:val="238"/>
        </w:rPr>
        <w:t>l</w:t>
      </w:r>
      <w:r>
        <w:rPr>
          <w:color w:val="231F20"/>
          <w:w w:val="97"/>
        </w:rPr>
        <w:t>os</w:t>
      </w:r>
      <w:r>
        <w:rPr>
          <w:color w:val="231F20"/>
        </w:rPr>
        <w:t> </w:t>
      </w:r>
      <w:r>
        <w:rPr>
          <w:color w:val="231F20"/>
          <w:spacing w:val="-1"/>
          <w:w w:val="102"/>
        </w:rPr>
        <w:t>inte</w:t>
      </w:r>
      <w:r>
        <w:rPr>
          <w:color w:val="231F20"/>
          <w:spacing w:val="-8"/>
          <w:w w:val="102"/>
        </w:rPr>
        <w:t>r</w:t>
      </w:r>
      <w:r>
        <w:rPr>
          <w:color w:val="231F20"/>
          <w:w w:val="100"/>
        </w:rPr>
        <w:t>cambios</w:t>
      </w:r>
      <w:r>
        <w:rPr>
          <w:color w:val="231F20"/>
        </w:rPr>
        <w:t> </w:t>
      </w:r>
      <w:r>
        <w:rPr>
          <w:color w:val="231F20"/>
          <w:spacing w:val="-1"/>
          <w:w w:val="103"/>
        </w:rPr>
        <w:t>tampoc</w:t>
      </w:r>
      <w:r>
        <w:rPr>
          <w:color w:val="231F20"/>
          <w:w w:val="103"/>
        </w:rPr>
        <w:t>o</w:t>
      </w:r>
      <w:r>
        <w:rPr>
          <w:color w:val="231F20"/>
        </w:rPr>
        <w:t> </w:t>
      </w:r>
      <w:r>
        <w:rPr>
          <w:color w:val="231F20"/>
          <w:w w:val="95"/>
        </w:rPr>
        <w:t>se</w:t>
      </w:r>
      <w:r>
        <w:rPr>
          <w:color w:val="231F20"/>
        </w:rPr>
        <w:t> </w:t>
      </w:r>
      <w:r>
        <w:rPr>
          <w:color w:val="231F20"/>
          <w:spacing w:val="-1"/>
          <w:w w:val="105"/>
        </w:rPr>
        <w:t>da</w:t>
      </w:r>
      <w:r>
        <w:rPr>
          <w:color w:val="231F20"/>
          <w:w w:val="105"/>
        </w:rPr>
        <w:t>n</w:t>
      </w:r>
      <w:r>
        <w:rPr>
          <w:color w:val="231F20"/>
        </w:rPr>
        <w:t> </w:t>
      </w:r>
      <w:r>
        <w:rPr>
          <w:color w:val="231F20"/>
          <w:spacing w:val="-1"/>
          <w:w w:val="104"/>
        </w:rPr>
        <w:t>d</w:t>
      </w:r>
      <w:r>
        <w:rPr>
          <w:color w:val="231F20"/>
          <w:w w:val="104"/>
        </w:rPr>
        <w:t>e</w:t>
      </w:r>
      <w:r>
        <w:rPr>
          <w:color w:val="231F20"/>
        </w:rPr>
        <w:t> </w:t>
      </w:r>
      <w:r>
        <w:rPr>
          <w:color w:val="231F20"/>
          <w:spacing w:val="-1"/>
          <w:w w:val="104"/>
        </w:rPr>
        <w:t>modo </w:t>
      </w:r>
      <w:r>
        <w:rPr>
          <w:color w:val="231F20"/>
        </w:rPr>
        <w:t>arborescente, sino de modo horizontal y rizomático. dyG retoman la </w:t>
      </w:r>
      <w:r>
        <w:rPr>
          <w:color w:val="231F20"/>
          <w:spacing w:val="-3"/>
        </w:rPr>
        <w:t>re- </w:t>
      </w:r>
      <w:r>
        <w:rPr>
          <w:color w:val="231F20"/>
        </w:rPr>
        <w:t>lación entre la orquídea y la avispa, a la que Marcel </w:t>
      </w:r>
      <w:r>
        <w:rPr>
          <w:color w:val="231F20"/>
          <w:spacing w:val="-2"/>
        </w:rPr>
        <w:t>Proust  </w:t>
      </w:r>
      <w:r>
        <w:rPr>
          <w:color w:val="231F20"/>
        </w:rPr>
        <w:t>hizo </w:t>
      </w:r>
      <w:r>
        <w:rPr>
          <w:color w:val="231F20"/>
          <w:spacing w:val="-3"/>
        </w:rPr>
        <w:t>referen-  </w:t>
      </w:r>
      <w:r>
        <w:rPr>
          <w:color w:val="231F20"/>
        </w:rPr>
        <w:t>cia en su novela </w:t>
      </w:r>
      <w:r>
        <w:rPr>
          <w:i/>
          <w:color w:val="231F20"/>
        </w:rPr>
        <w:t>En busca del ttiempo perdido</w:t>
      </w:r>
      <w:r>
        <w:rPr>
          <w:color w:val="231F20"/>
        </w:rPr>
        <w:t>, para ejemplificar la relación aberrante entre códigos: el insecto es llevado por una </w:t>
      </w:r>
      <w:r>
        <w:rPr>
          <w:i/>
          <w:color w:val="231F20"/>
        </w:rPr>
        <w:t>inttensidad afecttiva </w:t>
      </w:r>
      <w:r>
        <w:rPr>
          <w:color w:val="231F20"/>
        </w:rPr>
        <w:t>a</w:t>
      </w:r>
      <w:r>
        <w:rPr>
          <w:color w:val="231F20"/>
          <w:spacing w:val="30"/>
        </w:rPr>
        <w:t> </w:t>
      </w:r>
      <w:r>
        <w:rPr>
          <w:color w:val="231F20"/>
        </w:rPr>
        <w:t>copular</w:t>
      </w:r>
      <w:r>
        <w:rPr>
          <w:color w:val="231F20"/>
          <w:spacing w:val="30"/>
        </w:rPr>
        <w:t> </w:t>
      </w:r>
      <w:r>
        <w:rPr>
          <w:color w:val="231F20"/>
        </w:rPr>
        <w:t>con</w:t>
      </w:r>
      <w:r>
        <w:rPr>
          <w:color w:val="231F20"/>
          <w:spacing w:val="30"/>
        </w:rPr>
        <w:t> </w:t>
      </w:r>
      <w:r>
        <w:rPr>
          <w:color w:val="231F20"/>
        </w:rPr>
        <w:t>una</w:t>
      </w:r>
      <w:r>
        <w:rPr>
          <w:color w:val="231F20"/>
          <w:spacing w:val="30"/>
        </w:rPr>
        <w:t> </w:t>
      </w:r>
      <w:r>
        <w:rPr>
          <w:color w:val="231F20"/>
          <w:spacing w:val="-5"/>
        </w:rPr>
        <w:t>flor.</w:t>
      </w:r>
      <w:r>
        <w:rPr>
          <w:color w:val="231F20"/>
          <w:spacing w:val="30"/>
        </w:rPr>
        <w:t> </w:t>
      </w:r>
      <w:r>
        <w:rPr>
          <w:color w:val="231F20"/>
        </w:rPr>
        <w:t>Esta</w:t>
      </w:r>
      <w:r>
        <w:rPr>
          <w:color w:val="231F20"/>
          <w:spacing w:val="30"/>
        </w:rPr>
        <w:t> </w:t>
      </w:r>
      <w:r>
        <w:rPr>
          <w:color w:val="231F20"/>
        </w:rPr>
        <w:t>relación</w:t>
      </w:r>
      <w:r>
        <w:rPr>
          <w:color w:val="231F20"/>
          <w:spacing w:val="30"/>
        </w:rPr>
        <w:t> </w:t>
      </w:r>
      <w:r>
        <w:rPr>
          <w:color w:val="231F20"/>
        </w:rPr>
        <w:t>implica</w:t>
      </w:r>
      <w:r>
        <w:rPr>
          <w:color w:val="231F20"/>
          <w:spacing w:val="30"/>
        </w:rPr>
        <w:t> </w:t>
      </w:r>
      <w:r>
        <w:rPr>
          <w:color w:val="231F20"/>
        </w:rPr>
        <w:t>el</w:t>
      </w:r>
      <w:r>
        <w:rPr>
          <w:color w:val="231F20"/>
          <w:spacing w:val="30"/>
        </w:rPr>
        <w:t> </w:t>
      </w:r>
      <w:r>
        <w:rPr>
          <w:color w:val="231F20"/>
        </w:rPr>
        <w:t>“salto”</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código</w:t>
      </w:r>
      <w:r>
        <w:rPr>
          <w:color w:val="231F20"/>
          <w:spacing w:val="30"/>
        </w:rPr>
        <w:t> </w:t>
      </w:r>
      <w:r>
        <w:rPr>
          <w:color w:val="231F20"/>
        </w:rPr>
        <w:t>ve-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w w:val="105"/>
        </w:rPr>
        <w:t>getal a uno animal, dos reinos diferentes se están comunicando en una relación polifónica, dispar y contranatura.</w:t>
      </w:r>
    </w:p>
    <w:p>
      <w:pPr>
        <w:pStyle w:val="BodyText"/>
        <w:spacing w:line="307" w:lineRule="auto"/>
        <w:ind w:left="116" w:right="115" w:firstLine="397"/>
        <w:jc w:val="both"/>
      </w:pPr>
      <w:r>
        <w:rPr>
          <w:color w:val="231F20"/>
        </w:rPr>
        <w:t>sin amo y sin dios, el mundo y el </w:t>
      </w:r>
      <w:r>
        <w:rPr>
          <w:color w:val="231F20"/>
          <w:spacing w:val="-2"/>
        </w:rPr>
        <w:t>hombre </w:t>
      </w:r>
      <w:r>
        <w:rPr>
          <w:color w:val="231F20"/>
        </w:rPr>
        <w:t>estarían en perpetuo  </w:t>
      </w:r>
      <w:r>
        <w:rPr>
          <w:color w:val="231F20"/>
          <w:spacing w:val="-4"/>
        </w:rPr>
        <w:t>devenir, </w:t>
      </w:r>
      <w:r>
        <w:rPr>
          <w:color w:val="231F20"/>
        </w:rPr>
        <w:t>por eso en vez de pensar el inconsciente como un teatro, lo con- cibieron como una fabrica que produce siempre conexiones nuevas entre códigos rotos y alterados, por ello, las máquinas deseantes del incons- ciente no estarían separadas del ámbito social, político y cultural, pues si así</w:t>
      </w:r>
      <w:r>
        <w:rPr>
          <w:color w:val="231F20"/>
          <w:spacing w:val="26"/>
        </w:rPr>
        <w:t> </w:t>
      </w:r>
      <w:r>
        <w:rPr>
          <w:color w:val="231F20"/>
        </w:rPr>
        <w:t>fuera,</w:t>
      </w:r>
      <w:r>
        <w:rPr>
          <w:color w:val="231F20"/>
          <w:spacing w:val="26"/>
        </w:rPr>
        <w:t> </w:t>
      </w:r>
      <w:r>
        <w:rPr>
          <w:color w:val="231F20"/>
        </w:rPr>
        <w:t>quedaría</w:t>
      </w:r>
      <w:r>
        <w:rPr>
          <w:color w:val="231F20"/>
          <w:spacing w:val="28"/>
        </w:rPr>
        <w:t> </w:t>
      </w:r>
      <w:r>
        <w:rPr>
          <w:color w:val="231F20"/>
        </w:rPr>
        <w:t>negado</w:t>
      </w:r>
      <w:r>
        <w:rPr>
          <w:color w:val="231F20"/>
          <w:spacing w:val="28"/>
        </w:rPr>
        <w:t> </w:t>
      </w:r>
      <w:r>
        <w:rPr>
          <w:color w:val="231F20"/>
        </w:rPr>
        <w:t>el</w:t>
      </w:r>
      <w:r>
        <w:rPr>
          <w:color w:val="231F20"/>
          <w:spacing w:val="26"/>
        </w:rPr>
        <w:t> </w:t>
      </w:r>
      <w:r>
        <w:rPr>
          <w:color w:val="231F20"/>
        </w:rPr>
        <w:t>concepto</w:t>
      </w:r>
      <w:r>
        <w:rPr>
          <w:color w:val="231F20"/>
          <w:spacing w:val="26"/>
        </w:rPr>
        <w:t> </w:t>
      </w:r>
      <w:r>
        <w:rPr>
          <w:color w:val="231F20"/>
        </w:rPr>
        <w:t>mismo</w:t>
      </w:r>
      <w:r>
        <w:rPr>
          <w:color w:val="231F20"/>
          <w:spacing w:val="26"/>
        </w:rPr>
        <w:t> </w:t>
      </w:r>
      <w:r>
        <w:rPr>
          <w:color w:val="231F20"/>
        </w:rPr>
        <w:t>de</w:t>
      </w:r>
      <w:r>
        <w:rPr>
          <w:color w:val="231F20"/>
          <w:spacing w:val="26"/>
        </w:rPr>
        <w:t> </w:t>
      </w:r>
      <w:r>
        <w:rPr>
          <w:color w:val="231F20"/>
        </w:rPr>
        <w:t>máquina.</w:t>
      </w:r>
    </w:p>
    <w:p>
      <w:pPr>
        <w:pStyle w:val="BodyText"/>
        <w:spacing w:line="304" w:lineRule="auto"/>
        <w:ind w:left="116" w:right="114" w:firstLine="396"/>
        <w:jc w:val="both"/>
        <w:rPr>
          <w:sz w:val="14"/>
        </w:rPr>
      </w:pPr>
      <w:r>
        <w:rPr>
          <w:color w:val="231F20"/>
          <w:w w:val="105"/>
        </w:rPr>
        <w:t>si se concibe, a pesar de las contradicciones, una máquina desean- te que no realice intercambios, se estaría pensando al modo filosófico tradicional: ideas, esencias, arquetipos y armonía preestablecida. dyG intentan</w:t>
      </w:r>
      <w:r>
        <w:rPr>
          <w:color w:val="231F20"/>
          <w:spacing w:val="-9"/>
          <w:w w:val="105"/>
        </w:rPr>
        <w:t> </w:t>
      </w:r>
      <w:r>
        <w:rPr>
          <w:color w:val="231F20"/>
          <w:w w:val="105"/>
        </w:rPr>
        <w:t>politizar</w:t>
      </w:r>
      <w:r>
        <w:rPr>
          <w:color w:val="231F20"/>
          <w:spacing w:val="-9"/>
          <w:w w:val="105"/>
        </w:rPr>
        <w:t> </w:t>
      </w:r>
      <w:r>
        <w:rPr>
          <w:color w:val="231F20"/>
          <w:w w:val="105"/>
        </w:rPr>
        <w:t>un</w:t>
      </w:r>
      <w:r>
        <w:rPr>
          <w:color w:val="231F20"/>
          <w:spacing w:val="-9"/>
          <w:w w:val="105"/>
        </w:rPr>
        <w:t> </w:t>
      </w:r>
      <w:r>
        <w:rPr>
          <w:color w:val="231F20"/>
          <w:w w:val="105"/>
        </w:rPr>
        <w:t>ámbito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pensado</w:t>
      </w:r>
      <w:r>
        <w:rPr>
          <w:color w:val="231F20"/>
          <w:spacing w:val="-9"/>
          <w:w w:val="105"/>
        </w:rPr>
        <w:t> </w:t>
      </w:r>
      <w:r>
        <w:rPr>
          <w:color w:val="231F20"/>
          <w:w w:val="105"/>
        </w:rPr>
        <w:t>como</w:t>
      </w:r>
      <w:r>
        <w:rPr>
          <w:color w:val="231F20"/>
          <w:spacing w:val="-9"/>
          <w:w w:val="105"/>
        </w:rPr>
        <w:t> </w:t>
      </w:r>
      <w:r>
        <w:rPr>
          <w:color w:val="231F20"/>
          <w:w w:val="105"/>
        </w:rPr>
        <w:t>trascendente</w:t>
      </w:r>
      <w:r>
        <w:rPr>
          <w:color w:val="231F20"/>
          <w:spacing w:val="-9"/>
          <w:w w:val="105"/>
        </w:rPr>
        <w:t> </w:t>
      </w:r>
      <w:r>
        <w:rPr>
          <w:color w:val="231F20"/>
          <w:w w:val="105"/>
        </w:rPr>
        <w:t>a</w:t>
      </w:r>
      <w:r>
        <w:rPr>
          <w:color w:val="231F20"/>
          <w:spacing w:val="-9"/>
          <w:w w:val="105"/>
        </w:rPr>
        <w:t> </w:t>
      </w:r>
      <w:r>
        <w:rPr>
          <w:color w:val="231F20"/>
          <w:w w:val="105"/>
        </w:rPr>
        <w:t>los contextos culturales y políticos, y que sin embargo </w:t>
      </w:r>
      <w:r>
        <w:rPr>
          <w:color w:val="231F20"/>
          <w:spacing w:val="-2"/>
          <w:w w:val="105"/>
        </w:rPr>
        <w:t>regula </w:t>
      </w:r>
      <w:r>
        <w:rPr>
          <w:color w:val="231F20"/>
          <w:w w:val="105"/>
        </w:rPr>
        <w:t>estos contex- tos;</w:t>
      </w:r>
      <w:r>
        <w:rPr>
          <w:color w:val="231F20"/>
          <w:spacing w:val="-13"/>
          <w:w w:val="105"/>
        </w:rPr>
        <w:t> </w:t>
      </w:r>
      <w:r>
        <w:rPr>
          <w:color w:val="231F20"/>
          <w:w w:val="105"/>
        </w:rPr>
        <w:t>por</w:t>
      </w:r>
      <w:r>
        <w:rPr>
          <w:color w:val="231F20"/>
          <w:spacing w:val="-13"/>
          <w:w w:val="105"/>
        </w:rPr>
        <w:t> </w:t>
      </w:r>
      <w:r>
        <w:rPr>
          <w:color w:val="231F20"/>
          <w:w w:val="105"/>
        </w:rPr>
        <w:t>tanto,</w:t>
      </w:r>
      <w:r>
        <w:rPr>
          <w:color w:val="231F20"/>
          <w:spacing w:val="-13"/>
          <w:w w:val="105"/>
        </w:rPr>
        <w:t> </w:t>
      </w:r>
      <w:r>
        <w:rPr>
          <w:color w:val="231F20"/>
          <w:w w:val="105"/>
        </w:rPr>
        <w:t>el</w:t>
      </w:r>
      <w:r>
        <w:rPr>
          <w:color w:val="231F20"/>
          <w:spacing w:val="-13"/>
          <w:w w:val="105"/>
        </w:rPr>
        <w:t> </w:t>
      </w:r>
      <w:r>
        <w:rPr>
          <w:color w:val="231F20"/>
          <w:w w:val="105"/>
        </w:rPr>
        <w:t>inconsciente</w:t>
      </w:r>
      <w:r>
        <w:rPr>
          <w:color w:val="231F20"/>
          <w:spacing w:val="-12"/>
          <w:w w:val="105"/>
        </w:rPr>
        <w:t> </w:t>
      </w:r>
      <w:r>
        <w:rPr>
          <w:color w:val="231F20"/>
          <w:w w:val="105"/>
        </w:rPr>
        <w:t>sería</w:t>
      </w:r>
      <w:r>
        <w:rPr>
          <w:color w:val="231F20"/>
          <w:spacing w:val="-13"/>
          <w:w w:val="105"/>
        </w:rPr>
        <w:t> </w:t>
      </w:r>
      <w:r>
        <w:rPr>
          <w:color w:val="231F20"/>
          <w:w w:val="105"/>
        </w:rPr>
        <w:t>estructurado</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política.</w:t>
      </w:r>
      <w:r>
        <w:rPr>
          <w:color w:val="231F20"/>
          <w:spacing w:val="-13"/>
          <w:w w:val="105"/>
        </w:rPr>
        <w:t> </w:t>
      </w:r>
      <w:r>
        <w:rPr>
          <w:color w:val="231F20"/>
          <w:w w:val="105"/>
        </w:rPr>
        <w:t>El</w:t>
      </w:r>
      <w:r>
        <w:rPr>
          <w:color w:val="231F20"/>
          <w:spacing w:val="-13"/>
          <w:w w:val="105"/>
        </w:rPr>
        <w:t> </w:t>
      </w:r>
      <w:r>
        <w:rPr>
          <w:color w:val="231F20"/>
          <w:w w:val="105"/>
        </w:rPr>
        <w:t>deseo no sería una cuestión </w:t>
      </w:r>
      <w:r>
        <w:rPr>
          <w:color w:val="231F20"/>
          <w:spacing w:val="-3"/>
          <w:w w:val="105"/>
        </w:rPr>
        <w:t>familiar, </w:t>
      </w:r>
      <w:r>
        <w:rPr>
          <w:color w:val="231F20"/>
          <w:w w:val="105"/>
        </w:rPr>
        <w:t>sino que se encontraría en el ámbito so- ciocultural; el inconsciente pertenecería al afuera, no sería cuestión de intimidad, sino de</w:t>
      </w:r>
      <w:r>
        <w:rPr>
          <w:color w:val="231F20"/>
          <w:spacing w:val="1"/>
          <w:w w:val="105"/>
        </w:rPr>
        <w:t> </w:t>
      </w:r>
      <w:r>
        <w:rPr>
          <w:color w:val="231F20"/>
          <w:w w:val="105"/>
        </w:rPr>
        <w:t>extimidad.</w:t>
      </w:r>
      <w:r>
        <w:rPr>
          <w:color w:val="231F20"/>
          <w:w w:val="105"/>
          <w:position w:val="7"/>
          <w:sz w:val="14"/>
        </w:rPr>
        <w:t>1</w:t>
      </w:r>
    </w:p>
    <w:p>
      <w:pPr>
        <w:pStyle w:val="BodyText"/>
        <w:spacing w:line="307" w:lineRule="auto"/>
        <w:ind w:left="117" w:right="115" w:firstLine="396"/>
        <w:jc w:val="both"/>
      </w:pPr>
      <w:r>
        <w:rPr>
          <w:color w:val="231F20"/>
          <w:w w:val="105"/>
        </w:rPr>
        <w:t>El triángulo edípico que sirve de fundamento al psicoanálisis cons- tituye no una ideología, sino una práctica al servicio del capitalismo; su misión sería disimular el funcionamiento maquínico del inconsciente, es </w:t>
      </w:r>
      <w:r>
        <w:rPr>
          <w:color w:val="231F20"/>
          <w:spacing w:val="-5"/>
          <w:w w:val="105"/>
        </w:rPr>
        <w:t>decir, </w:t>
      </w:r>
      <w:r>
        <w:rPr>
          <w:color w:val="231F20"/>
          <w:w w:val="105"/>
        </w:rPr>
        <w:t>ocultar que éste trabaja como una fábrica y no como un teatro. El psicoanálisis se convierte así en un instrumento </w:t>
      </w:r>
      <w:r>
        <w:rPr>
          <w:color w:val="231F20"/>
          <w:spacing w:val="-3"/>
          <w:w w:val="105"/>
        </w:rPr>
        <w:t>represor </w:t>
      </w:r>
      <w:r>
        <w:rPr>
          <w:color w:val="231F20"/>
          <w:w w:val="105"/>
        </w:rPr>
        <w:t>del deseo, intenta</w:t>
      </w:r>
      <w:r>
        <w:rPr>
          <w:color w:val="231F20"/>
          <w:spacing w:val="-12"/>
          <w:w w:val="105"/>
        </w:rPr>
        <w:t> </w:t>
      </w:r>
      <w:r>
        <w:rPr>
          <w:color w:val="231F20"/>
          <w:w w:val="105"/>
        </w:rPr>
        <w:t>contenerlo</w:t>
      </w:r>
      <w:r>
        <w:rPr>
          <w:color w:val="231F20"/>
          <w:spacing w:val="-12"/>
          <w:w w:val="105"/>
        </w:rPr>
        <w:t> </w:t>
      </w:r>
      <w:r>
        <w:rPr>
          <w:color w:val="231F20"/>
          <w:w w:val="105"/>
        </w:rPr>
        <w:t>dentro</w:t>
      </w:r>
      <w:r>
        <w:rPr>
          <w:color w:val="231F20"/>
          <w:spacing w:val="-12"/>
          <w:w w:val="105"/>
        </w:rPr>
        <w:t> </w:t>
      </w:r>
      <w:r>
        <w:rPr>
          <w:color w:val="231F20"/>
          <w:w w:val="105"/>
        </w:rPr>
        <w:t>de</w:t>
      </w:r>
      <w:r>
        <w:rPr>
          <w:color w:val="231F20"/>
          <w:spacing w:val="-12"/>
          <w:w w:val="105"/>
        </w:rPr>
        <w:t> </w:t>
      </w:r>
      <w:r>
        <w:rPr>
          <w:color w:val="231F20"/>
          <w:w w:val="105"/>
        </w:rPr>
        <w:t>lo</w:t>
      </w:r>
      <w:r>
        <w:rPr>
          <w:color w:val="231F20"/>
          <w:spacing w:val="-12"/>
          <w:w w:val="105"/>
        </w:rPr>
        <w:t> </w:t>
      </w:r>
      <w:r>
        <w:rPr>
          <w:color w:val="231F20"/>
          <w:w w:val="105"/>
        </w:rPr>
        <w:t>familiar</w:t>
      </w:r>
      <w:r>
        <w:rPr>
          <w:color w:val="231F20"/>
          <w:spacing w:val="-12"/>
          <w:w w:val="105"/>
        </w:rPr>
        <w:t> </w:t>
      </w:r>
      <w:r>
        <w:rPr>
          <w:color w:val="231F20"/>
          <w:w w:val="105"/>
        </w:rPr>
        <w:t>y</w:t>
      </w:r>
      <w:r>
        <w:rPr>
          <w:color w:val="231F20"/>
          <w:spacing w:val="-12"/>
          <w:w w:val="105"/>
        </w:rPr>
        <w:t> </w:t>
      </w:r>
      <w:r>
        <w:rPr>
          <w:color w:val="231F20"/>
          <w:w w:val="105"/>
        </w:rPr>
        <w:t>oculta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deseo</w:t>
      </w:r>
      <w:r>
        <w:rPr>
          <w:color w:val="231F20"/>
          <w:spacing w:val="-12"/>
          <w:w w:val="105"/>
        </w:rPr>
        <w:t> </w:t>
      </w:r>
      <w:r>
        <w:rPr>
          <w:color w:val="231F20"/>
          <w:w w:val="105"/>
        </w:rPr>
        <w:t>edípico</w:t>
      </w:r>
      <w:r>
        <w:rPr>
          <w:color w:val="231F20"/>
          <w:spacing w:val="-12"/>
          <w:w w:val="105"/>
        </w:rPr>
        <w:t> </w:t>
      </w:r>
      <w:r>
        <w:rPr>
          <w:color w:val="231F20"/>
          <w:w w:val="105"/>
        </w:rPr>
        <w:t>fue creado</w:t>
      </w:r>
      <w:r>
        <w:rPr>
          <w:color w:val="231F20"/>
          <w:spacing w:val="-17"/>
          <w:w w:val="105"/>
        </w:rPr>
        <w:t> </w:t>
      </w:r>
      <w:r>
        <w:rPr>
          <w:color w:val="231F20"/>
          <w:w w:val="105"/>
        </w:rPr>
        <w:t>por</w:t>
      </w:r>
      <w:r>
        <w:rPr>
          <w:color w:val="231F20"/>
          <w:spacing w:val="-17"/>
          <w:w w:val="105"/>
        </w:rPr>
        <w:t> </w:t>
      </w:r>
      <w:r>
        <w:rPr>
          <w:color w:val="231F20"/>
          <w:w w:val="105"/>
        </w:rPr>
        <w:t>la</w:t>
      </w:r>
      <w:r>
        <w:rPr>
          <w:color w:val="231F20"/>
          <w:spacing w:val="-17"/>
          <w:w w:val="105"/>
        </w:rPr>
        <w:t> </w:t>
      </w:r>
      <w:r>
        <w:rPr>
          <w:color w:val="231F20"/>
          <w:w w:val="105"/>
        </w:rPr>
        <w:t>sociedad</w:t>
      </w:r>
      <w:r>
        <w:rPr>
          <w:color w:val="231F20"/>
          <w:spacing w:val="-17"/>
          <w:w w:val="105"/>
        </w:rPr>
        <w:t> </w:t>
      </w:r>
      <w:r>
        <w:rPr>
          <w:color w:val="231F20"/>
          <w:w w:val="105"/>
        </w:rPr>
        <w:t>capitalista,</w:t>
      </w:r>
      <w:r>
        <w:rPr>
          <w:color w:val="231F20"/>
          <w:spacing w:val="-17"/>
          <w:w w:val="105"/>
        </w:rPr>
        <w:t> </w:t>
      </w:r>
      <w:r>
        <w:rPr>
          <w:color w:val="231F20"/>
          <w:w w:val="105"/>
        </w:rPr>
        <w:t>pues</w:t>
      </w:r>
      <w:r>
        <w:rPr>
          <w:color w:val="231F20"/>
          <w:spacing w:val="-17"/>
          <w:w w:val="105"/>
        </w:rPr>
        <w:t> </w:t>
      </w:r>
      <w:r>
        <w:rPr>
          <w:color w:val="231F20"/>
          <w:w w:val="105"/>
        </w:rPr>
        <w:t>ello</w:t>
      </w:r>
      <w:r>
        <w:rPr>
          <w:color w:val="231F20"/>
          <w:spacing w:val="-17"/>
          <w:w w:val="105"/>
        </w:rPr>
        <w:t> </w:t>
      </w:r>
      <w:r>
        <w:rPr>
          <w:color w:val="231F20"/>
          <w:w w:val="105"/>
        </w:rPr>
        <w:t>amenazaría</w:t>
      </w:r>
      <w:r>
        <w:rPr>
          <w:color w:val="231F20"/>
          <w:spacing w:val="-17"/>
          <w:w w:val="105"/>
        </w:rPr>
        <w:t> </w:t>
      </w:r>
      <w:r>
        <w:rPr>
          <w:color w:val="231F20"/>
          <w:w w:val="105"/>
        </w:rPr>
        <w:t>las</w:t>
      </w:r>
      <w:r>
        <w:rPr>
          <w:color w:val="231F20"/>
          <w:spacing w:val="-17"/>
          <w:w w:val="105"/>
        </w:rPr>
        <w:t> </w:t>
      </w:r>
      <w:r>
        <w:rPr>
          <w:color w:val="231F20"/>
          <w:w w:val="105"/>
        </w:rPr>
        <w:t>relaciones</w:t>
      </w:r>
      <w:r>
        <w:rPr>
          <w:color w:val="231F20"/>
          <w:spacing w:val="-17"/>
          <w:w w:val="105"/>
        </w:rPr>
        <w:t> </w:t>
      </w:r>
      <w:r>
        <w:rPr>
          <w:color w:val="231F20"/>
          <w:w w:val="105"/>
        </w:rPr>
        <w:t>de producción</w:t>
      </w:r>
      <w:r>
        <w:rPr>
          <w:color w:val="231F20"/>
          <w:spacing w:val="-22"/>
          <w:w w:val="105"/>
        </w:rPr>
        <w:t> </w:t>
      </w:r>
      <w:r>
        <w:rPr>
          <w:color w:val="231F20"/>
          <w:w w:val="105"/>
        </w:rPr>
        <w:t>material.</w:t>
      </w:r>
    </w:p>
    <w:p>
      <w:pPr>
        <w:pStyle w:val="BodyText"/>
      </w:pPr>
    </w:p>
    <w:p>
      <w:pPr>
        <w:pStyle w:val="BodyText"/>
      </w:pPr>
    </w:p>
    <w:p>
      <w:pPr>
        <w:pStyle w:val="BodyText"/>
        <w:spacing w:before="1"/>
        <w:rPr>
          <w:sz w:val="22"/>
        </w:rPr>
      </w:pPr>
    </w:p>
    <w:p>
      <w:pPr>
        <w:spacing w:line="280" w:lineRule="auto" w:before="1"/>
        <w:ind w:left="117" w:right="116" w:firstLine="396"/>
        <w:jc w:val="both"/>
        <w:rPr>
          <w:sz w:val="16"/>
        </w:rPr>
      </w:pPr>
      <w:r>
        <w:rPr>
          <w:color w:val="231F20"/>
          <w:position w:val="5"/>
          <w:sz w:val="11"/>
        </w:rPr>
        <w:t>1</w:t>
      </w:r>
      <w:r>
        <w:rPr>
          <w:color w:val="231F20"/>
          <w:spacing w:val="3"/>
          <w:position w:val="5"/>
          <w:sz w:val="11"/>
        </w:rPr>
        <w:t> </w:t>
      </w:r>
      <w:r>
        <w:rPr>
          <w:rFonts w:ascii="Georgia" w:hAnsi="Georgia"/>
          <w:color w:val="231F20"/>
          <w:sz w:val="16"/>
        </w:rPr>
        <w:t>Slavoj</w:t>
      </w:r>
      <w:r>
        <w:rPr>
          <w:rFonts w:ascii="Georgia" w:hAnsi="Georgia"/>
          <w:color w:val="231F20"/>
          <w:spacing w:val="-11"/>
          <w:sz w:val="16"/>
        </w:rPr>
        <w:t> </w:t>
      </w:r>
      <w:r>
        <w:rPr>
          <w:rFonts w:ascii="Georgia" w:hAnsi="Georgia"/>
          <w:color w:val="231F20"/>
          <w:sz w:val="16"/>
        </w:rPr>
        <w:t>Žižek,</w:t>
      </w:r>
      <w:r>
        <w:rPr>
          <w:rFonts w:ascii="Georgia" w:hAnsi="Georgia"/>
          <w:color w:val="231F20"/>
          <w:spacing w:val="-11"/>
          <w:sz w:val="16"/>
        </w:rPr>
        <w:t> </w:t>
      </w:r>
      <w:r>
        <w:rPr>
          <w:rFonts w:ascii="Georgia" w:hAnsi="Georgia"/>
          <w:color w:val="231F20"/>
          <w:sz w:val="16"/>
        </w:rPr>
        <w:t>comentando</w:t>
      </w:r>
      <w:r>
        <w:rPr>
          <w:rFonts w:ascii="Georgia" w:hAnsi="Georgia"/>
          <w:color w:val="231F20"/>
          <w:spacing w:val="-11"/>
          <w:sz w:val="16"/>
        </w:rPr>
        <w:t> </w:t>
      </w:r>
      <w:r>
        <w:rPr>
          <w:rFonts w:ascii="Georgia" w:hAnsi="Georgia"/>
          <w:color w:val="231F20"/>
          <w:sz w:val="16"/>
        </w:rPr>
        <w:t>a</w:t>
      </w:r>
      <w:r>
        <w:rPr>
          <w:rFonts w:ascii="Georgia" w:hAnsi="Georgia"/>
          <w:color w:val="231F20"/>
          <w:spacing w:val="-11"/>
          <w:sz w:val="16"/>
        </w:rPr>
        <w:t> </w:t>
      </w:r>
      <w:r>
        <w:rPr>
          <w:rFonts w:ascii="Georgia" w:hAnsi="Georgia"/>
          <w:color w:val="231F20"/>
          <w:sz w:val="16"/>
        </w:rPr>
        <w:t>Lacan</w:t>
      </w:r>
      <w:r>
        <w:rPr>
          <w:rFonts w:ascii="Georgia" w:hAnsi="Georgia"/>
          <w:color w:val="231F20"/>
          <w:spacing w:val="-11"/>
          <w:sz w:val="16"/>
        </w:rPr>
        <w:t> </w:t>
      </w:r>
      <w:r>
        <w:rPr>
          <w:rFonts w:ascii="Georgia" w:hAnsi="Georgia"/>
          <w:color w:val="231F20"/>
          <w:sz w:val="16"/>
        </w:rPr>
        <w:t>en</w:t>
      </w:r>
      <w:r>
        <w:rPr>
          <w:rFonts w:ascii="Georgia" w:hAnsi="Georgia"/>
          <w:color w:val="231F20"/>
          <w:spacing w:val="-11"/>
          <w:sz w:val="16"/>
        </w:rPr>
        <w:t> </w:t>
      </w:r>
      <w:r>
        <w:rPr>
          <w:i/>
          <w:color w:val="231F20"/>
          <w:sz w:val="16"/>
        </w:rPr>
        <w:t>El</w:t>
      </w:r>
      <w:r>
        <w:rPr>
          <w:i/>
          <w:color w:val="231F20"/>
          <w:spacing w:val="-8"/>
          <w:sz w:val="16"/>
        </w:rPr>
        <w:t> </w:t>
      </w:r>
      <w:r>
        <w:rPr>
          <w:i/>
          <w:color w:val="231F20"/>
          <w:sz w:val="16"/>
        </w:rPr>
        <w:t>acoso</w:t>
      </w:r>
      <w:r>
        <w:rPr>
          <w:i/>
          <w:color w:val="231F20"/>
          <w:spacing w:val="-8"/>
          <w:sz w:val="16"/>
        </w:rPr>
        <w:t> </w:t>
      </w:r>
      <w:r>
        <w:rPr>
          <w:i/>
          <w:color w:val="231F20"/>
          <w:sz w:val="16"/>
        </w:rPr>
        <w:t>de</w:t>
      </w:r>
      <w:r>
        <w:rPr>
          <w:i/>
          <w:color w:val="231F20"/>
          <w:spacing w:val="-8"/>
          <w:sz w:val="16"/>
        </w:rPr>
        <w:t> </w:t>
      </w:r>
      <w:r>
        <w:rPr>
          <w:i/>
          <w:color w:val="231F20"/>
          <w:sz w:val="16"/>
        </w:rPr>
        <w:t>las</w:t>
      </w:r>
      <w:r>
        <w:rPr>
          <w:i/>
          <w:color w:val="231F20"/>
          <w:spacing w:val="-8"/>
          <w:sz w:val="16"/>
        </w:rPr>
        <w:t> </w:t>
      </w:r>
      <w:r>
        <w:rPr>
          <w:i/>
          <w:color w:val="231F20"/>
          <w:sz w:val="16"/>
        </w:rPr>
        <w:t>fanttasías,</w:t>
      </w:r>
      <w:r>
        <w:rPr>
          <w:i/>
          <w:color w:val="231F20"/>
          <w:spacing w:val="-8"/>
          <w:sz w:val="16"/>
        </w:rPr>
        <w:t> </w:t>
      </w:r>
      <w:r>
        <w:rPr>
          <w:color w:val="231F20"/>
          <w:sz w:val="16"/>
        </w:rPr>
        <w:t>afirma</w:t>
      </w:r>
      <w:r>
        <w:rPr>
          <w:color w:val="231F20"/>
          <w:spacing w:val="-8"/>
          <w:sz w:val="16"/>
        </w:rPr>
        <w:t> </w:t>
      </w:r>
      <w:r>
        <w:rPr>
          <w:color w:val="231F20"/>
          <w:sz w:val="16"/>
        </w:rPr>
        <w:t>que</w:t>
      </w:r>
      <w:r>
        <w:rPr>
          <w:color w:val="231F20"/>
          <w:spacing w:val="-8"/>
          <w:sz w:val="16"/>
        </w:rPr>
        <w:t> </w:t>
      </w:r>
      <w:r>
        <w:rPr>
          <w:color w:val="231F20"/>
          <w:sz w:val="16"/>
        </w:rPr>
        <w:t>la</w:t>
      </w:r>
      <w:r>
        <w:rPr>
          <w:color w:val="231F20"/>
          <w:spacing w:val="-8"/>
          <w:sz w:val="16"/>
        </w:rPr>
        <w:t> </w:t>
      </w:r>
      <w:r>
        <w:rPr>
          <w:color w:val="231F20"/>
          <w:sz w:val="16"/>
        </w:rPr>
        <w:t>extimidad </w:t>
      </w:r>
      <w:r>
        <w:rPr>
          <w:color w:val="231F20"/>
          <w:w w:val="105"/>
          <w:sz w:val="16"/>
        </w:rPr>
        <w:t>consiste</w:t>
      </w:r>
      <w:r>
        <w:rPr>
          <w:color w:val="231F20"/>
          <w:spacing w:val="-5"/>
          <w:w w:val="105"/>
          <w:sz w:val="16"/>
        </w:rPr>
        <w:t> </w:t>
      </w:r>
      <w:r>
        <w:rPr>
          <w:color w:val="231F20"/>
          <w:w w:val="105"/>
          <w:sz w:val="16"/>
        </w:rPr>
        <w:t>en</w:t>
      </w:r>
      <w:r>
        <w:rPr>
          <w:color w:val="231F20"/>
          <w:spacing w:val="-5"/>
          <w:w w:val="105"/>
          <w:sz w:val="16"/>
        </w:rPr>
        <w:t> </w:t>
      </w:r>
      <w:r>
        <w:rPr>
          <w:color w:val="231F20"/>
          <w:w w:val="105"/>
          <w:sz w:val="16"/>
        </w:rPr>
        <w:t>algo</w:t>
      </w:r>
      <w:r>
        <w:rPr>
          <w:color w:val="231F20"/>
          <w:spacing w:val="-5"/>
          <w:w w:val="105"/>
          <w:sz w:val="16"/>
        </w:rPr>
        <w:t> </w:t>
      </w:r>
      <w:r>
        <w:rPr>
          <w:color w:val="231F20"/>
          <w:w w:val="105"/>
          <w:sz w:val="16"/>
        </w:rPr>
        <w:t>tan</w:t>
      </w:r>
      <w:r>
        <w:rPr>
          <w:color w:val="231F20"/>
          <w:spacing w:val="-5"/>
          <w:w w:val="105"/>
          <w:sz w:val="16"/>
        </w:rPr>
        <w:t> </w:t>
      </w:r>
      <w:r>
        <w:rPr>
          <w:color w:val="231F20"/>
          <w:w w:val="105"/>
          <w:sz w:val="16"/>
        </w:rPr>
        <w:t>íntimo</w:t>
      </w:r>
      <w:r>
        <w:rPr>
          <w:color w:val="231F20"/>
          <w:spacing w:val="-5"/>
          <w:w w:val="105"/>
          <w:sz w:val="16"/>
        </w:rPr>
        <w:t> </w:t>
      </w:r>
      <w:r>
        <w:rPr>
          <w:color w:val="231F20"/>
          <w:w w:val="105"/>
          <w:sz w:val="16"/>
        </w:rPr>
        <w:t>que</w:t>
      </w:r>
      <w:r>
        <w:rPr>
          <w:color w:val="231F20"/>
          <w:spacing w:val="-5"/>
          <w:w w:val="105"/>
          <w:sz w:val="16"/>
        </w:rPr>
        <w:t> </w:t>
      </w:r>
      <w:r>
        <w:rPr>
          <w:color w:val="231F20"/>
          <w:w w:val="105"/>
          <w:sz w:val="16"/>
        </w:rPr>
        <w:t>el</w:t>
      </w:r>
      <w:r>
        <w:rPr>
          <w:color w:val="231F20"/>
          <w:spacing w:val="-5"/>
          <w:w w:val="105"/>
          <w:sz w:val="16"/>
        </w:rPr>
        <w:t> </w:t>
      </w:r>
      <w:r>
        <w:rPr>
          <w:color w:val="231F20"/>
          <w:w w:val="105"/>
          <w:sz w:val="16"/>
        </w:rPr>
        <w:t>sujeto</w:t>
      </w:r>
      <w:r>
        <w:rPr>
          <w:color w:val="231F20"/>
          <w:spacing w:val="-6"/>
          <w:w w:val="105"/>
          <w:sz w:val="16"/>
        </w:rPr>
        <w:t> </w:t>
      </w:r>
      <w:r>
        <w:rPr>
          <w:color w:val="231F20"/>
          <w:w w:val="105"/>
          <w:sz w:val="16"/>
        </w:rPr>
        <w:t>para</w:t>
      </w:r>
      <w:r>
        <w:rPr>
          <w:color w:val="231F20"/>
          <w:spacing w:val="-5"/>
          <w:w w:val="105"/>
          <w:sz w:val="16"/>
        </w:rPr>
        <w:t> </w:t>
      </w:r>
      <w:r>
        <w:rPr>
          <w:color w:val="231F20"/>
          <w:w w:val="105"/>
          <w:sz w:val="16"/>
        </w:rPr>
        <w:t>ocultarlo,</w:t>
      </w:r>
      <w:r>
        <w:rPr>
          <w:color w:val="231F20"/>
          <w:spacing w:val="-6"/>
          <w:w w:val="105"/>
          <w:sz w:val="16"/>
        </w:rPr>
        <w:t> </w:t>
      </w:r>
      <w:r>
        <w:rPr>
          <w:color w:val="231F20"/>
          <w:w w:val="105"/>
          <w:sz w:val="16"/>
        </w:rPr>
        <w:t>lo</w:t>
      </w:r>
      <w:r>
        <w:rPr>
          <w:color w:val="231F20"/>
          <w:spacing w:val="-5"/>
          <w:w w:val="105"/>
          <w:sz w:val="16"/>
        </w:rPr>
        <w:t> </w:t>
      </w:r>
      <w:r>
        <w:rPr>
          <w:color w:val="231F20"/>
          <w:w w:val="105"/>
          <w:sz w:val="16"/>
        </w:rPr>
        <w:t>exhibe,</w:t>
      </w:r>
      <w:r>
        <w:rPr>
          <w:color w:val="231F20"/>
          <w:spacing w:val="-6"/>
          <w:w w:val="105"/>
          <w:sz w:val="16"/>
        </w:rPr>
        <w:t> </w:t>
      </w:r>
      <w:r>
        <w:rPr>
          <w:color w:val="231F20"/>
          <w:w w:val="105"/>
          <w:sz w:val="16"/>
        </w:rPr>
        <w:t>colocando</w:t>
      </w:r>
      <w:r>
        <w:rPr>
          <w:color w:val="231F20"/>
          <w:spacing w:val="-5"/>
          <w:w w:val="105"/>
          <w:sz w:val="16"/>
        </w:rPr>
        <w:t> </w:t>
      </w:r>
      <w:r>
        <w:rPr>
          <w:color w:val="231F20"/>
          <w:w w:val="105"/>
          <w:sz w:val="16"/>
        </w:rPr>
        <w:t>su</w:t>
      </w:r>
      <w:r>
        <w:rPr>
          <w:color w:val="231F20"/>
          <w:spacing w:val="-5"/>
          <w:w w:val="105"/>
          <w:sz w:val="16"/>
        </w:rPr>
        <w:t> </w:t>
      </w:r>
      <w:r>
        <w:rPr>
          <w:color w:val="231F20"/>
          <w:w w:val="105"/>
          <w:sz w:val="16"/>
        </w:rPr>
        <w:t>secreto</w:t>
      </w:r>
      <w:r>
        <w:rPr>
          <w:color w:val="231F20"/>
          <w:spacing w:val="-5"/>
          <w:w w:val="105"/>
          <w:sz w:val="16"/>
        </w:rPr>
        <w:t> </w:t>
      </w:r>
      <w:r>
        <w:rPr>
          <w:color w:val="231F20"/>
          <w:w w:val="105"/>
          <w:sz w:val="16"/>
        </w:rPr>
        <w:t>en el </w:t>
      </w:r>
      <w:r>
        <w:rPr>
          <w:color w:val="231F20"/>
          <w:spacing w:val="-3"/>
          <w:w w:val="105"/>
          <w:sz w:val="16"/>
        </w:rPr>
        <w:t>exterior, </w:t>
      </w:r>
      <w:r>
        <w:rPr>
          <w:color w:val="231F20"/>
          <w:w w:val="105"/>
          <w:sz w:val="16"/>
        </w:rPr>
        <w:t>por ejemplo, a través de la broma o el chiste. En el caso de dyG el inconscien- te también pertenece a la extimidad, porque son los dispositivos políticos los que lo han configurado; por tanto, no se le puede considerar como una intimidad dada </w:t>
      </w:r>
      <w:r>
        <w:rPr>
          <w:i/>
          <w:color w:val="231F20"/>
          <w:w w:val="105"/>
          <w:sz w:val="16"/>
        </w:rPr>
        <w:t>a priori</w:t>
      </w:r>
      <w:r>
        <w:rPr>
          <w:color w:val="231F20"/>
          <w:w w:val="105"/>
          <w:sz w:val="16"/>
        </w:rPr>
        <w:t>, tal y como hace</w:t>
      </w:r>
      <w:r>
        <w:rPr>
          <w:color w:val="231F20"/>
          <w:spacing w:val="4"/>
          <w:w w:val="105"/>
          <w:sz w:val="16"/>
        </w:rPr>
        <w:t> </w:t>
      </w:r>
      <w:r>
        <w:rPr>
          <w:color w:val="231F20"/>
          <w:spacing w:val="-3"/>
          <w:w w:val="105"/>
          <w:sz w:val="16"/>
        </w:rPr>
        <w:t>Freud.</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firstLine="396"/>
        <w:jc w:val="both"/>
      </w:pPr>
      <w:r>
        <w:rPr>
          <w:color w:val="231F20"/>
          <w:w w:val="105"/>
        </w:rPr>
        <w:t>sin embargo, no deja de llamar la atención que dyG afirmen que  las</w:t>
      </w:r>
      <w:r>
        <w:rPr>
          <w:color w:val="231F20"/>
          <w:spacing w:val="-15"/>
          <w:w w:val="105"/>
        </w:rPr>
        <w:t> </w:t>
      </w:r>
      <w:r>
        <w:rPr>
          <w:color w:val="231F20"/>
          <w:w w:val="105"/>
        </w:rPr>
        <w:t>máquinas</w:t>
      </w:r>
      <w:r>
        <w:rPr>
          <w:color w:val="231F20"/>
          <w:spacing w:val="-15"/>
          <w:w w:val="105"/>
        </w:rPr>
        <w:t> </w:t>
      </w:r>
      <w:r>
        <w:rPr>
          <w:color w:val="231F20"/>
          <w:w w:val="105"/>
        </w:rPr>
        <w:t>deseantes</w:t>
      </w:r>
      <w:r>
        <w:rPr>
          <w:color w:val="231F20"/>
          <w:spacing w:val="-14"/>
          <w:w w:val="105"/>
        </w:rPr>
        <w:t> </w:t>
      </w:r>
      <w:r>
        <w:rPr>
          <w:color w:val="231F20"/>
          <w:w w:val="105"/>
        </w:rPr>
        <w:t>funcionan</w:t>
      </w:r>
      <w:r>
        <w:rPr>
          <w:color w:val="231F20"/>
          <w:spacing w:val="-16"/>
          <w:w w:val="105"/>
        </w:rPr>
        <w:t> </w:t>
      </w:r>
      <w:r>
        <w:rPr>
          <w:color w:val="231F20"/>
          <w:w w:val="105"/>
        </w:rPr>
        <w:t>de</w:t>
      </w:r>
      <w:r>
        <w:rPr>
          <w:color w:val="231F20"/>
          <w:spacing w:val="-15"/>
          <w:w w:val="105"/>
        </w:rPr>
        <w:t> </w:t>
      </w:r>
      <w:r>
        <w:rPr>
          <w:color w:val="231F20"/>
          <w:w w:val="105"/>
        </w:rPr>
        <w:t>modo</w:t>
      </w:r>
      <w:r>
        <w:rPr>
          <w:color w:val="231F20"/>
          <w:spacing w:val="-15"/>
          <w:w w:val="105"/>
        </w:rPr>
        <w:t> </w:t>
      </w:r>
      <w:r>
        <w:rPr>
          <w:color w:val="231F20"/>
          <w:w w:val="105"/>
        </w:rPr>
        <w:t>esquizofrénico</w:t>
      </w:r>
      <w:r>
        <w:rPr>
          <w:color w:val="231F20"/>
          <w:spacing w:val="-15"/>
          <w:w w:val="105"/>
        </w:rPr>
        <w:t> </w:t>
      </w:r>
      <w:r>
        <w:rPr>
          <w:color w:val="231F20"/>
          <w:w w:val="105"/>
        </w:rPr>
        <w:t>y</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capi- talismo también encuentre su fundamento en lo esquizo. Esta aparente contradicción</w:t>
      </w:r>
      <w:r>
        <w:rPr>
          <w:color w:val="231F20"/>
          <w:spacing w:val="-14"/>
          <w:w w:val="105"/>
        </w:rPr>
        <w:t> </w:t>
      </w:r>
      <w:r>
        <w:rPr>
          <w:color w:val="231F20"/>
          <w:w w:val="105"/>
        </w:rPr>
        <w:t>se</w:t>
      </w:r>
      <w:r>
        <w:rPr>
          <w:color w:val="231F20"/>
          <w:spacing w:val="-14"/>
          <w:w w:val="105"/>
        </w:rPr>
        <w:t> </w:t>
      </w:r>
      <w:r>
        <w:rPr>
          <w:color w:val="231F20"/>
          <w:w w:val="105"/>
        </w:rPr>
        <w:t>explica</w:t>
      </w:r>
      <w:r>
        <w:rPr>
          <w:color w:val="231F20"/>
          <w:spacing w:val="-15"/>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siguiente</w:t>
      </w:r>
      <w:r>
        <w:rPr>
          <w:color w:val="231F20"/>
          <w:spacing w:val="-15"/>
          <w:w w:val="105"/>
        </w:rPr>
        <w:t> </w:t>
      </w:r>
      <w:r>
        <w:rPr>
          <w:color w:val="231F20"/>
          <w:w w:val="105"/>
        </w:rPr>
        <w:t>manera:</w:t>
      </w:r>
      <w:r>
        <w:rPr>
          <w:color w:val="231F20"/>
          <w:spacing w:val="-14"/>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máqui- nas</w:t>
      </w:r>
      <w:r>
        <w:rPr>
          <w:color w:val="231F20"/>
          <w:spacing w:val="-8"/>
          <w:w w:val="105"/>
        </w:rPr>
        <w:t> </w:t>
      </w:r>
      <w:r>
        <w:rPr>
          <w:color w:val="231F20"/>
          <w:w w:val="105"/>
        </w:rPr>
        <w:t>deseantes</w:t>
      </w:r>
      <w:r>
        <w:rPr>
          <w:color w:val="231F20"/>
          <w:spacing w:val="-8"/>
          <w:w w:val="105"/>
        </w:rPr>
        <w:t> </w:t>
      </w:r>
      <w:r>
        <w:rPr>
          <w:color w:val="231F20"/>
          <w:w w:val="105"/>
        </w:rPr>
        <w:t>realizan</w:t>
      </w:r>
      <w:r>
        <w:rPr>
          <w:color w:val="231F20"/>
          <w:spacing w:val="-8"/>
          <w:w w:val="105"/>
        </w:rPr>
        <w:t> </w:t>
      </w:r>
      <w:r>
        <w:rPr>
          <w:color w:val="231F20"/>
          <w:w w:val="105"/>
        </w:rPr>
        <w:t>conexiones</w:t>
      </w:r>
      <w:r>
        <w:rPr>
          <w:color w:val="231F20"/>
          <w:spacing w:val="-9"/>
          <w:w w:val="105"/>
        </w:rPr>
        <w:t> </w:t>
      </w:r>
      <w:r>
        <w:rPr>
          <w:color w:val="231F20"/>
          <w:w w:val="105"/>
        </w:rPr>
        <w:t>de</w:t>
      </w:r>
      <w:r>
        <w:rPr>
          <w:color w:val="231F20"/>
          <w:spacing w:val="-8"/>
          <w:w w:val="105"/>
        </w:rPr>
        <w:t> </w:t>
      </w:r>
      <w:r>
        <w:rPr>
          <w:color w:val="231F20"/>
          <w:w w:val="105"/>
        </w:rPr>
        <w:t>modo</w:t>
      </w:r>
      <w:r>
        <w:rPr>
          <w:color w:val="231F20"/>
          <w:spacing w:val="-8"/>
          <w:w w:val="105"/>
        </w:rPr>
        <w:t> </w:t>
      </w:r>
      <w:r>
        <w:rPr>
          <w:color w:val="231F20"/>
          <w:w w:val="105"/>
        </w:rPr>
        <w:t>incesante</w:t>
      </w:r>
      <w:r>
        <w:rPr>
          <w:color w:val="231F20"/>
          <w:spacing w:val="-8"/>
          <w:w w:val="105"/>
        </w:rPr>
        <w:t> </w:t>
      </w:r>
      <w:r>
        <w:rPr>
          <w:color w:val="231F20"/>
          <w:w w:val="105"/>
        </w:rPr>
        <w:t>para</w:t>
      </w:r>
      <w:r>
        <w:rPr>
          <w:color w:val="231F20"/>
          <w:spacing w:val="-9"/>
          <w:w w:val="105"/>
        </w:rPr>
        <w:t> </w:t>
      </w:r>
      <w:r>
        <w:rPr>
          <w:color w:val="231F20"/>
          <w:w w:val="105"/>
        </w:rPr>
        <w:t>que</w:t>
      </w:r>
      <w:r>
        <w:rPr>
          <w:color w:val="231F20"/>
          <w:spacing w:val="-8"/>
          <w:w w:val="105"/>
        </w:rPr>
        <w:t> </w:t>
      </w:r>
      <w:r>
        <w:rPr>
          <w:color w:val="231F20"/>
          <w:w w:val="105"/>
        </w:rPr>
        <w:t>el</w:t>
      </w:r>
      <w:r>
        <w:rPr>
          <w:color w:val="231F20"/>
          <w:spacing w:val="-9"/>
          <w:w w:val="105"/>
        </w:rPr>
        <w:t> </w:t>
      </w:r>
      <w:r>
        <w:rPr>
          <w:color w:val="231F20"/>
          <w:w w:val="105"/>
        </w:rPr>
        <w:t>deseo realice nuevos agenciamientos por donde el deseo fluya, el capitalismo intenta atrapar esos flujos del deseo para ponerlos a su servicio. </w:t>
      </w:r>
      <w:r>
        <w:rPr>
          <w:color w:val="231F20"/>
          <w:spacing w:val="-4"/>
          <w:w w:val="105"/>
        </w:rPr>
        <w:t>Para </w:t>
      </w:r>
      <w:r>
        <w:rPr>
          <w:color w:val="231F20"/>
          <w:w w:val="105"/>
        </w:rPr>
        <w:t>ello</w:t>
      </w:r>
      <w:r>
        <w:rPr>
          <w:color w:val="231F20"/>
          <w:spacing w:val="-10"/>
          <w:w w:val="105"/>
        </w:rPr>
        <w:t> </w:t>
      </w:r>
      <w:r>
        <w:rPr>
          <w:color w:val="231F20"/>
          <w:w w:val="105"/>
        </w:rPr>
        <w:t>tiene</w:t>
      </w:r>
      <w:r>
        <w:rPr>
          <w:color w:val="231F20"/>
          <w:spacing w:val="-10"/>
          <w:w w:val="105"/>
        </w:rPr>
        <w:t> </w:t>
      </w:r>
      <w:r>
        <w:rPr>
          <w:color w:val="231F20"/>
          <w:w w:val="105"/>
        </w:rPr>
        <w:t>que</w:t>
      </w:r>
      <w:r>
        <w:rPr>
          <w:color w:val="231F20"/>
          <w:spacing w:val="-10"/>
          <w:w w:val="105"/>
        </w:rPr>
        <w:t> </w:t>
      </w:r>
      <w:r>
        <w:rPr>
          <w:color w:val="231F20"/>
          <w:w w:val="105"/>
        </w:rPr>
        <w:t>inventar</w:t>
      </w:r>
      <w:r>
        <w:rPr>
          <w:color w:val="231F20"/>
          <w:spacing w:val="-10"/>
          <w:w w:val="105"/>
        </w:rPr>
        <w:t> </w:t>
      </w:r>
      <w:r>
        <w:rPr>
          <w:color w:val="231F20"/>
          <w:w w:val="105"/>
        </w:rPr>
        <w:t>una</w:t>
      </w:r>
      <w:r>
        <w:rPr>
          <w:color w:val="231F20"/>
          <w:spacing w:val="-10"/>
          <w:w w:val="105"/>
        </w:rPr>
        <w:t> </w:t>
      </w:r>
      <w:r>
        <w:rPr>
          <w:color w:val="231F20"/>
          <w:w w:val="105"/>
        </w:rPr>
        <w:t>axiomática</w:t>
      </w:r>
      <w:r>
        <w:rPr>
          <w:color w:val="231F20"/>
          <w:spacing w:val="-10"/>
          <w:w w:val="105"/>
        </w:rPr>
        <w:t> </w:t>
      </w:r>
      <w:r>
        <w:rPr>
          <w:color w:val="231F20"/>
          <w:w w:val="105"/>
        </w:rPr>
        <w:t>que</w:t>
      </w:r>
      <w:r>
        <w:rPr>
          <w:color w:val="231F20"/>
          <w:spacing w:val="-10"/>
          <w:w w:val="105"/>
        </w:rPr>
        <w:t> </w:t>
      </w:r>
      <w:r>
        <w:rPr>
          <w:color w:val="231F20"/>
          <w:w w:val="105"/>
        </w:rPr>
        <w:t>atrape</w:t>
      </w:r>
      <w:r>
        <w:rPr>
          <w:color w:val="231F20"/>
          <w:spacing w:val="-10"/>
          <w:w w:val="105"/>
        </w:rPr>
        <w:t> </w:t>
      </w:r>
      <w:r>
        <w:rPr>
          <w:color w:val="231F20"/>
          <w:w w:val="105"/>
        </w:rPr>
        <w:t>esos</w:t>
      </w:r>
      <w:r>
        <w:rPr>
          <w:color w:val="231F20"/>
          <w:spacing w:val="-10"/>
          <w:w w:val="105"/>
        </w:rPr>
        <w:t> </w:t>
      </w:r>
      <w:r>
        <w:rPr>
          <w:color w:val="231F20"/>
          <w:w w:val="105"/>
        </w:rPr>
        <w:t>flujos</w:t>
      </w:r>
      <w:r>
        <w:rPr>
          <w:color w:val="231F20"/>
          <w:spacing w:val="-10"/>
          <w:w w:val="105"/>
        </w:rPr>
        <w:t> </w:t>
      </w:r>
      <w:r>
        <w:rPr>
          <w:color w:val="231F20"/>
          <w:w w:val="105"/>
        </w:rPr>
        <w:t>desterrito- rializados</w:t>
      </w:r>
      <w:r>
        <w:rPr>
          <w:color w:val="231F20"/>
          <w:spacing w:val="-8"/>
          <w:w w:val="105"/>
        </w:rPr>
        <w:t> </w:t>
      </w:r>
      <w:r>
        <w:rPr>
          <w:color w:val="231F20"/>
          <w:w w:val="105"/>
        </w:rPr>
        <w:t>y</w:t>
      </w:r>
      <w:r>
        <w:rPr>
          <w:color w:val="231F20"/>
          <w:spacing w:val="-8"/>
          <w:w w:val="105"/>
        </w:rPr>
        <w:t> </w:t>
      </w:r>
      <w:r>
        <w:rPr>
          <w:color w:val="231F20"/>
          <w:w w:val="105"/>
        </w:rPr>
        <w:t>engancharlos</w:t>
      </w:r>
      <w:r>
        <w:rPr>
          <w:color w:val="231F20"/>
          <w:spacing w:val="-7"/>
          <w:w w:val="105"/>
        </w:rPr>
        <w:t> </w:t>
      </w:r>
      <w:r>
        <w:rPr>
          <w:color w:val="231F20"/>
          <w:w w:val="105"/>
        </w:rPr>
        <w:t>a</w:t>
      </w:r>
      <w:r>
        <w:rPr>
          <w:color w:val="231F20"/>
          <w:spacing w:val="-8"/>
          <w:w w:val="105"/>
        </w:rPr>
        <w:t> </w:t>
      </w:r>
      <w:r>
        <w:rPr>
          <w:color w:val="231F20"/>
          <w:w w:val="105"/>
        </w:rPr>
        <w:t>nuevos</w:t>
      </w:r>
      <w:r>
        <w:rPr>
          <w:color w:val="231F20"/>
          <w:spacing w:val="-7"/>
          <w:w w:val="105"/>
        </w:rPr>
        <w:t> </w:t>
      </w:r>
      <w:r>
        <w:rPr>
          <w:color w:val="231F20"/>
          <w:w w:val="105"/>
        </w:rPr>
        <w:t>deseos</w:t>
      </w:r>
      <w:r>
        <w:rPr>
          <w:color w:val="231F20"/>
          <w:spacing w:val="-7"/>
          <w:w w:val="105"/>
        </w:rPr>
        <w:t> </w:t>
      </w:r>
      <w:r>
        <w:rPr>
          <w:color w:val="231F20"/>
          <w:w w:val="105"/>
        </w:rPr>
        <w:t>para</w:t>
      </w:r>
      <w:r>
        <w:rPr>
          <w:color w:val="231F20"/>
          <w:spacing w:val="-8"/>
          <w:w w:val="105"/>
        </w:rPr>
        <w:t> </w:t>
      </w:r>
      <w:r>
        <w:rPr>
          <w:color w:val="231F20"/>
          <w:w w:val="105"/>
        </w:rPr>
        <w:t>darles</w:t>
      </w:r>
      <w:r>
        <w:rPr>
          <w:color w:val="231F20"/>
          <w:spacing w:val="-7"/>
          <w:w w:val="105"/>
        </w:rPr>
        <w:t> </w:t>
      </w:r>
      <w:r>
        <w:rPr>
          <w:color w:val="231F20"/>
          <w:w w:val="105"/>
        </w:rPr>
        <w:t>una</w:t>
      </w:r>
      <w:r>
        <w:rPr>
          <w:color w:val="231F20"/>
          <w:spacing w:val="-8"/>
          <w:w w:val="105"/>
        </w:rPr>
        <w:t> </w:t>
      </w:r>
      <w:r>
        <w:rPr>
          <w:color w:val="231F20"/>
          <w:w w:val="105"/>
        </w:rPr>
        <w:t>nueva</w:t>
      </w:r>
      <w:r>
        <w:rPr>
          <w:color w:val="231F20"/>
          <w:spacing w:val="-7"/>
          <w:w w:val="105"/>
        </w:rPr>
        <w:t> </w:t>
      </w:r>
      <w:r>
        <w:rPr>
          <w:color w:val="231F20"/>
          <w:w w:val="105"/>
        </w:rPr>
        <w:t>tierra, pero</w:t>
      </w:r>
      <w:r>
        <w:rPr>
          <w:color w:val="231F20"/>
          <w:spacing w:val="-11"/>
          <w:w w:val="105"/>
        </w:rPr>
        <w:t> </w:t>
      </w:r>
      <w:r>
        <w:rPr>
          <w:color w:val="231F20"/>
          <w:w w:val="105"/>
        </w:rPr>
        <w:t>como</w:t>
      </w:r>
      <w:r>
        <w:rPr>
          <w:color w:val="231F20"/>
          <w:spacing w:val="-11"/>
          <w:w w:val="105"/>
        </w:rPr>
        <w:t> </w:t>
      </w:r>
      <w:r>
        <w:rPr>
          <w:color w:val="231F20"/>
          <w:w w:val="105"/>
        </w:rPr>
        <w:t>los</w:t>
      </w:r>
      <w:r>
        <w:rPr>
          <w:color w:val="231F20"/>
          <w:spacing w:val="-11"/>
          <w:w w:val="105"/>
        </w:rPr>
        <w:t> </w:t>
      </w:r>
      <w:r>
        <w:rPr>
          <w:color w:val="231F20"/>
          <w:w w:val="105"/>
        </w:rPr>
        <w:t>flujos</w:t>
      </w:r>
      <w:r>
        <w:rPr>
          <w:color w:val="231F20"/>
          <w:spacing w:val="-11"/>
          <w:w w:val="105"/>
        </w:rPr>
        <w:t> </w:t>
      </w:r>
      <w:r>
        <w:rPr>
          <w:color w:val="231F20"/>
          <w:w w:val="105"/>
        </w:rPr>
        <w:t>del</w:t>
      </w:r>
      <w:r>
        <w:rPr>
          <w:color w:val="231F20"/>
          <w:spacing w:val="-11"/>
          <w:w w:val="105"/>
        </w:rPr>
        <w:t> </w:t>
      </w:r>
      <w:r>
        <w:rPr>
          <w:color w:val="231F20"/>
          <w:w w:val="105"/>
        </w:rPr>
        <w:t>deseo</w:t>
      </w:r>
      <w:r>
        <w:rPr>
          <w:color w:val="231F20"/>
          <w:spacing w:val="-11"/>
          <w:w w:val="105"/>
        </w:rPr>
        <w:t> </w:t>
      </w:r>
      <w:r>
        <w:rPr>
          <w:color w:val="231F20"/>
          <w:w w:val="105"/>
        </w:rPr>
        <w:t>escapan</w:t>
      </w:r>
      <w:r>
        <w:rPr>
          <w:color w:val="231F20"/>
          <w:spacing w:val="-11"/>
          <w:w w:val="105"/>
        </w:rPr>
        <w:t> </w:t>
      </w:r>
      <w:r>
        <w:rPr>
          <w:color w:val="231F20"/>
          <w:w w:val="105"/>
        </w:rPr>
        <w:t>nuevamente,</w:t>
      </w:r>
      <w:r>
        <w:rPr>
          <w:color w:val="231F20"/>
          <w:spacing w:val="-10"/>
          <w:w w:val="105"/>
        </w:rPr>
        <w:t> </w:t>
      </w:r>
      <w:r>
        <w:rPr>
          <w:color w:val="231F20"/>
          <w:w w:val="105"/>
        </w:rPr>
        <w:t>el</w:t>
      </w:r>
      <w:r>
        <w:rPr>
          <w:color w:val="231F20"/>
          <w:spacing w:val="-11"/>
          <w:w w:val="105"/>
        </w:rPr>
        <w:t> </w:t>
      </w:r>
      <w:r>
        <w:rPr>
          <w:color w:val="231F20"/>
          <w:w w:val="105"/>
        </w:rPr>
        <w:t>capitalismo</w:t>
      </w:r>
      <w:r>
        <w:rPr>
          <w:color w:val="231F20"/>
          <w:spacing w:val="-11"/>
          <w:w w:val="105"/>
        </w:rPr>
        <w:t> </w:t>
      </w:r>
      <w:r>
        <w:rPr>
          <w:color w:val="231F20"/>
          <w:w w:val="105"/>
        </w:rPr>
        <w:t>se</w:t>
      </w:r>
      <w:r>
        <w:rPr>
          <w:color w:val="231F20"/>
          <w:spacing w:val="-11"/>
          <w:w w:val="105"/>
        </w:rPr>
        <w:t> </w:t>
      </w:r>
      <w:r>
        <w:rPr>
          <w:color w:val="231F20"/>
          <w:w w:val="105"/>
        </w:rPr>
        <w:t>ve obligado a comportarse tal y como lo hace el deseo, es </w:t>
      </w:r>
      <w:r>
        <w:rPr>
          <w:color w:val="231F20"/>
          <w:spacing w:val="-5"/>
          <w:w w:val="105"/>
        </w:rPr>
        <w:t>decir, </w:t>
      </w:r>
      <w:r>
        <w:rPr>
          <w:color w:val="231F20"/>
          <w:w w:val="105"/>
        </w:rPr>
        <w:t>de modo maquínico, por ello, inventa siempre nuevos axiomas, que integren los flujos</w:t>
      </w:r>
      <w:r>
        <w:rPr>
          <w:color w:val="231F20"/>
          <w:spacing w:val="-12"/>
          <w:w w:val="105"/>
        </w:rPr>
        <w:t> </w:t>
      </w:r>
      <w:r>
        <w:rPr>
          <w:color w:val="231F20"/>
          <w:w w:val="105"/>
        </w:rPr>
        <w:t>que</w:t>
      </w:r>
      <w:r>
        <w:rPr>
          <w:color w:val="231F20"/>
          <w:spacing w:val="-12"/>
          <w:w w:val="105"/>
        </w:rPr>
        <w:t> </w:t>
      </w:r>
      <w:r>
        <w:rPr>
          <w:color w:val="231F20"/>
          <w:w w:val="105"/>
        </w:rPr>
        <w:t>escapan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3"/>
          <w:w w:val="105"/>
        </w:rPr>
        <w:t> </w:t>
      </w:r>
      <w:r>
        <w:rPr>
          <w:color w:val="231F20"/>
          <w:w w:val="105"/>
        </w:rPr>
        <w:t>macropolítica.</w:t>
      </w:r>
    </w:p>
    <w:p>
      <w:pPr>
        <w:pStyle w:val="BodyText"/>
        <w:spacing w:line="307" w:lineRule="auto"/>
        <w:ind w:left="117" w:right="114" w:firstLine="396"/>
        <w:jc w:val="both"/>
      </w:pPr>
      <w:r>
        <w:rPr>
          <w:color w:val="231F20"/>
        </w:rPr>
        <w:t>si las organizaciones de las sociedades antiguas respondían a códi- gos dados por esas mismas colectividades, la axiomática capitalista, una vez destruidos los códigos tradicionales, hace pasar todos los intercam- bios, sean del tipo que sean, por un solo cso: el dinero. Éste constituye   una pura potencia que puede apropiarse de cualquier ámbito y despojar   a los códigos de su </w:t>
      </w:r>
      <w:r>
        <w:rPr>
          <w:color w:val="231F20"/>
          <w:spacing w:val="-4"/>
        </w:rPr>
        <w:t>poder. </w:t>
      </w:r>
      <w:r>
        <w:rPr>
          <w:color w:val="231F20"/>
        </w:rPr>
        <w:t>El dinero intenta integrar todos los flujos del deseo, para poner a las máquinas deseantes al servicio del capital, pues todo intercambio debe darse a través de  </w:t>
      </w:r>
      <w:r>
        <w:rPr>
          <w:color w:val="231F20"/>
          <w:spacing w:val="16"/>
        </w:rPr>
        <w:t> </w:t>
      </w:r>
      <w:r>
        <w:rPr>
          <w:color w:val="231F20"/>
        </w:rPr>
        <w:t>él.</w:t>
      </w:r>
    </w:p>
    <w:p>
      <w:pPr>
        <w:pStyle w:val="BodyText"/>
        <w:spacing w:line="307" w:lineRule="auto"/>
        <w:ind w:left="117" w:right="114" w:firstLine="396"/>
        <w:jc w:val="both"/>
      </w:pPr>
      <w:r>
        <w:rPr>
          <w:color w:val="231F20"/>
          <w:w w:val="105"/>
        </w:rPr>
        <w:t>El capitalismo es una máquina de muerte, porque intenta detener en</w:t>
      </w:r>
      <w:r>
        <w:rPr>
          <w:color w:val="231F20"/>
          <w:spacing w:val="-9"/>
          <w:w w:val="105"/>
        </w:rPr>
        <w:t> </w:t>
      </w:r>
      <w:r>
        <w:rPr>
          <w:color w:val="231F20"/>
          <w:w w:val="105"/>
        </w:rPr>
        <w:t>determinados</w:t>
      </w:r>
      <w:r>
        <w:rPr>
          <w:color w:val="231F20"/>
          <w:spacing w:val="-9"/>
          <w:w w:val="105"/>
        </w:rPr>
        <w:t> </w:t>
      </w:r>
      <w:r>
        <w:rPr>
          <w:color w:val="231F20"/>
          <w:w w:val="105"/>
        </w:rPr>
        <w:t>territorios</w:t>
      </w:r>
      <w:r>
        <w:rPr>
          <w:color w:val="231F20"/>
          <w:spacing w:val="-9"/>
          <w:w w:val="105"/>
        </w:rPr>
        <w:t> </w:t>
      </w:r>
      <w:r>
        <w:rPr>
          <w:color w:val="231F20"/>
          <w:w w:val="105"/>
        </w:rPr>
        <w:t>el</w:t>
      </w:r>
      <w:r>
        <w:rPr>
          <w:color w:val="231F20"/>
          <w:spacing w:val="-9"/>
          <w:w w:val="105"/>
        </w:rPr>
        <w:t> </w:t>
      </w:r>
      <w:r>
        <w:rPr>
          <w:color w:val="231F20"/>
          <w:w w:val="105"/>
        </w:rPr>
        <w:t>flujo</w:t>
      </w:r>
      <w:r>
        <w:rPr>
          <w:color w:val="231F20"/>
          <w:spacing w:val="-10"/>
          <w:w w:val="105"/>
        </w:rPr>
        <w:t> </w:t>
      </w:r>
      <w:r>
        <w:rPr>
          <w:color w:val="231F20"/>
          <w:w w:val="105"/>
        </w:rPr>
        <w:t>maquínico</w:t>
      </w:r>
      <w:r>
        <w:rPr>
          <w:color w:val="231F20"/>
          <w:spacing w:val="-9"/>
          <w:w w:val="105"/>
        </w:rPr>
        <w:t> </w:t>
      </w:r>
      <w:r>
        <w:rPr>
          <w:color w:val="231F20"/>
          <w:w w:val="105"/>
        </w:rPr>
        <w:t>del</w:t>
      </w:r>
      <w:r>
        <w:rPr>
          <w:color w:val="231F20"/>
          <w:spacing w:val="-9"/>
          <w:w w:val="105"/>
        </w:rPr>
        <w:t> </w:t>
      </w:r>
      <w:r>
        <w:rPr>
          <w:color w:val="231F20"/>
          <w:w w:val="105"/>
        </w:rPr>
        <w:t>deseo,</w:t>
      </w:r>
      <w:r>
        <w:rPr>
          <w:color w:val="231F20"/>
          <w:spacing w:val="-9"/>
          <w:w w:val="105"/>
        </w:rPr>
        <w:t> </w:t>
      </w:r>
      <w:r>
        <w:rPr>
          <w:color w:val="231F20"/>
          <w:w w:val="105"/>
        </w:rPr>
        <w:t>no</w:t>
      </w:r>
      <w:r>
        <w:rPr>
          <w:color w:val="231F20"/>
          <w:spacing w:val="-9"/>
          <w:w w:val="105"/>
        </w:rPr>
        <w:t> </w:t>
      </w:r>
      <w:r>
        <w:rPr>
          <w:color w:val="231F20"/>
          <w:w w:val="105"/>
        </w:rPr>
        <w:t>lo</w:t>
      </w:r>
      <w:r>
        <w:rPr>
          <w:color w:val="231F20"/>
          <w:spacing w:val="-9"/>
          <w:w w:val="105"/>
        </w:rPr>
        <w:t> </w:t>
      </w:r>
      <w:r>
        <w:rPr>
          <w:color w:val="231F20"/>
          <w:w w:val="105"/>
        </w:rPr>
        <w:t>deja</w:t>
      </w:r>
      <w:r>
        <w:rPr>
          <w:color w:val="231F20"/>
          <w:spacing w:val="-9"/>
          <w:w w:val="105"/>
        </w:rPr>
        <w:t> </w:t>
      </w:r>
      <w:r>
        <w:rPr>
          <w:color w:val="231F20"/>
          <w:w w:val="105"/>
        </w:rPr>
        <w:t>fluir de</w:t>
      </w:r>
      <w:r>
        <w:rPr>
          <w:color w:val="231F20"/>
          <w:spacing w:val="-4"/>
          <w:w w:val="105"/>
        </w:rPr>
        <w:t> </w:t>
      </w:r>
      <w:r>
        <w:rPr>
          <w:color w:val="231F20"/>
          <w:w w:val="105"/>
        </w:rPr>
        <w:t>manera</w:t>
      </w:r>
      <w:r>
        <w:rPr>
          <w:color w:val="231F20"/>
          <w:spacing w:val="-4"/>
          <w:w w:val="105"/>
        </w:rPr>
        <w:t> </w:t>
      </w:r>
      <w:r>
        <w:rPr>
          <w:color w:val="231F20"/>
          <w:w w:val="105"/>
        </w:rPr>
        <w:t>libre</w:t>
      </w:r>
      <w:r>
        <w:rPr>
          <w:color w:val="231F20"/>
          <w:spacing w:val="-4"/>
          <w:w w:val="105"/>
        </w:rPr>
        <w:t> </w:t>
      </w:r>
      <w:r>
        <w:rPr>
          <w:color w:val="231F20"/>
          <w:w w:val="105"/>
        </w:rPr>
        <w:t>para</w:t>
      </w:r>
      <w:r>
        <w:rPr>
          <w:color w:val="231F20"/>
          <w:spacing w:val="-4"/>
          <w:w w:val="105"/>
        </w:rPr>
        <w:t> </w:t>
      </w:r>
      <w:r>
        <w:rPr>
          <w:color w:val="231F20"/>
          <w:w w:val="105"/>
        </w:rPr>
        <w:t>que</w:t>
      </w:r>
      <w:r>
        <w:rPr>
          <w:color w:val="231F20"/>
          <w:spacing w:val="-4"/>
          <w:w w:val="105"/>
        </w:rPr>
        <w:t> </w:t>
      </w:r>
      <w:r>
        <w:rPr>
          <w:color w:val="231F20"/>
          <w:w w:val="105"/>
        </w:rPr>
        <w:t>éste</w:t>
      </w:r>
      <w:r>
        <w:rPr>
          <w:color w:val="231F20"/>
          <w:spacing w:val="-4"/>
          <w:w w:val="105"/>
        </w:rPr>
        <w:t> </w:t>
      </w:r>
      <w:r>
        <w:rPr>
          <w:color w:val="231F20"/>
          <w:w w:val="105"/>
        </w:rPr>
        <w:t>pueda</w:t>
      </w:r>
      <w:r>
        <w:rPr>
          <w:color w:val="231F20"/>
          <w:spacing w:val="-4"/>
          <w:w w:val="105"/>
        </w:rPr>
        <w:t> </w:t>
      </w:r>
      <w:r>
        <w:rPr>
          <w:color w:val="231F20"/>
          <w:w w:val="105"/>
        </w:rPr>
        <w:t>crear</w:t>
      </w:r>
      <w:r>
        <w:rPr>
          <w:color w:val="231F20"/>
          <w:spacing w:val="-4"/>
          <w:w w:val="105"/>
        </w:rPr>
        <w:t> </w:t>
      </w:r>
      <w:r>
        <w:rPr>
          <w:color w:val="231F20"/>
          <w:w w:val="105"/>
        </w:rPr>
        <w:t>agenciamientos</w:t>
      </w:r>
      <w:r>
        <w:rPr>
          <w:color w:val="231F20"/>
          <w:spacing w:val="-4"/>
          <w:w w:val="105"/>
        </w:rPr>
        <w:t> </w:t>
      </w:r>
      <w:r>
        <w:rPr>
          <w:color w:val="231F20"/>
          <w:w w:val="105"/>
        </w:rPr>
        <w:t>nuevos</w:t>
      </w:r>
      <w:r>
        <w:rPr>
          <w:color w:val="231F20"/>
          <w:spacing w:val="-4"/>
          <w:w w:val="105"/>
        </w:rPr>
        <w:t> </w:t>
      </w:r>
      <w:r>
        <w:rPr>
          <w:color w:val="231F20"/>
          <w:w w:val="105"/>
        </w:rPr>
        <w:t>e</w:t>
      </w:r>
      <w:r>
        <w:rPr>
          <w:color w:val="231F20"/>
          <w:spacing w:val="-4"/>
          <w:w w:val="105"/>
        </w:rPr>
        <w:t> </w:t>
      </w:r>
      <w:r>
        <w:rPr>
          <w:color w:val="231F20"/>
          <w:w w:val="105"/>
        </w:rPr>
        <w:t>in- éditos; para detener el flujo de las máquinas deseantes el psicoanálisis ha brindado una ayuda considerable al capitalismo, al imponer una </w:t>
      </w:r>
      <w:r>
        <w:rPr>
          <w:color w:val="231F20"/>
          <w:spacing w:val="-3"/>
          <w:w w:val="105"/>
        </w:rPr>
        <w:t>re- </w:t>
      </w:r>
      <w:r>
        <w:rPr>
          <w:color w:val="231F20"/>
          <w:w w:val="104"/>
        </w:rPr>
        <w:t>p</w:t>
      </w:r>
      <w:r>
        <w:rPr>
          <w:color w:val="231F20"/>
          <w:spacing w:val="-8"/>
          <w:w w:val="104"/>
        </w:rPr>
        <w:t>r</w:t>
      </w:r>
      <w:r>
        <w:rPr>
          <w:color w:val="231F20"/>
          <w:spacing w:val="-1"/>
          <w:w w:val="101"/>
        </w:rPr>
        <w:t>esió</w:t>
      </w:r>
      <w:r>
        <w:rPr>
          <w:color w:val="231F20"/>
          <w:w w:val="101"/>
        </w:rPr>
        <w:t>n</w:t>
      </w:r>
      <w:r>
        <w:rPr>
          <w:color w:val="231F20"/>
          <w:spacing w:val="18"/>
        </w:rPr>
        <w:t> </w:t>
      </w:r>
      <w:r>
        <w:rPr>
          <w:color w:val="231F20"/>
          <w:w w:val="98"/>
        </w:rPr>
        <w:t>sob</w:t>
      </w:r>
      <w:r>
        <w:rPr>
          <w:color w:val="231F20"/>
          <w:spacing w:val="-8"/>
          <w:w w:val="98"/>
        </w:rPr>
        <w:t>r</w:t>
      </w:r>
      <w:r>
        <w:rPr>
          <w:color w:val="231F20"/>
          <w:w w:val="101"/>
        </w:rPr>
        <w:t>e</w:t>
      </w:r>
      <w:r>
        <w:rPr>
          <w:color w:val="231F20"/>
          <w:spacing w:val="18"/>
        </w:rPr>
        <w:t> </w:t>
      </w:r>
      <w:r>
        <w:rPr>
          <w:color w:val="231F20"/>
          <w:spacing w:val="-1"/>
          <w:w w:val="103"/>
        </w:rPr>
        <w:t>e</w:t>
      </w:r>
      <w:r>
        <w:rPr>
          <w:color w:val="231F20"/>
          <w:w w:val="103"/>
        </w:rPr>
        <w:t>l</w:t>
      </w:r>
      <w:r>
        <w:rPr>
          <w:color w:val="231F20"/>
          <w:spacing w:val="18"/>
        </w:rPr>
        <w:t> </w:t>
      </w:r>
      <w:r>
        <w:rPr>
          <w:color w:val="231F20"/>
          <w:w w:val="97"/>
        </w:rPr>
        <w:t>ve</w:t>
      </w:r>
      <w:r>
        <w:rPr>
          <w:color w:val="231F20"/>
          <w:spacing w:val="-8"/>
          <w:w w:val="97"/>
        </w:rPr>
        <w:t>r</w:t>
      </w:r>
      <w:r>
        <w:rPr>
          <w:color w:val="231F20"/>
          <w:spacing w:val="-1"/>
          <w:w w:val="103"/>
        </w:rPr>
        <w:t>dade</w:t>
      </w:r>
      <w:r>
        <w:rPr>
          <w:color w:val="231F20"/>
          <w:spacing w:val="-7"/>
          <w:w w:val="103"/>
        </w:rPr>
        <w:t>r</w:t>
      </w:r>
      <w:r>
        <w:rPr>
          <w:color w:val="231F20"/>
          <w:w w:val="103"/>
        </w:rPr>
        <w:t>o</w:t>
      </w:r>
      <w:r>
        <w:rPr>
          <w:color w:val="231F20"/>
          <w:spacing w:val="18"/>
        </w:rPr>
        <w:t> </w:t>
      </w:r>
      <w:r>
        <w:rPr>
          <w:color w:val="231F20"/>
          <w:w w:val="103"/>
        </w:rPr>
        <w:t>funcionamiento</w:t>
      </w:r>
      <w:r>
        <w:rPr>
          <w:color w:val="231F20"/>
          <w:spacing w:val="16"/>
        </w:rPr>
        <w:t> </w:t>
      </w:r>
      <w:r>
        <w:rPr>
          <w:color w:val="231F20"/>
          <w:spacing w:val="-1"/>
          <w:w w:val="104"/>
        </w:rPr>
        <w:t>de</w:t>
      </w:r>
      <w:r>
        <w:rPr>
          <w:color w:val="231F20"/>
          <w:w w:val="104"/>
        </w:rPr>
        <w:t>l</w:t>
      </w:r>
      <w:r>
        <w:rPr>
          <w:color w:val="231F20"/>
          <w:spacing w:val="18"/>
        </w:rPr>
        <w:t> </w:t>
      </w:r>
      <w:r>
        <w:rPr>
          <w:color w:val="231F20"/>
          <w:spacing w:val="-1"/>
          <w:w w:val="102"/>
        </w:rPr>
        <w:t>inconsciente</w:t>
      </w:r>
      <w:r>
        <w:rPr>
          <w:color w:val="231F20"/>
          <w:w w:val="102"/>
        </w:rPr>
        <w:t>:</w:t>
      </w:r>
      <w:r>
        <w:rPr>
          <w:color w:val="231F20"/>
          <w:spacing w:val="18"/>
        </w:rPr>
        <w:t> </w:t>
      </w:r>
      <w:r>
        <w:rPr>
          <w:color w:val="231F20"/>
          <w:w w:val="118"/>
        </w:rPr>
        <w:t>“</w:t>
      </w:r>
      <w:r>
        <w:rPr>
          <w:color w:val="231F20"/>
          <w:w w:val="238"/>
        </w:rPr>
        <w:t>l</w:t>
      </w:r>
      <w:r>
        <w:rPr>
          <w:color w:val="231F20"/>
          <w:w w:val="101"/>
        </w:rPr>
        <w:t>a</w:t>
      </w:r>
      <w:r>
        <w:rPr>
          <w:color w:val="231F20"/>
          <w:spacing w:val="18"/>
        </w:rPr>
        <w:t> </w:t>
      </w:r>
      <w:r>
        <w:rPr>
          <w:color w:val="231F20"/>
          <w:w w:val="103"/>
        </w:rPr>
        <w:t>forma </w:t>
      </w:r>
      <w:r>
        <w:rPr>
          <w:color w:val="231F20"/>
          <w:w w:val="105"/>
        </w:rPr>
        <w:t>misma de la interpretación se manifiesta incapaz de alcanzar el incons- ciente,</w:t>
      </w:r>
      <w:r>
        <w:rPr>
          <w:color w:val="231F20"/>
          <w:spacing w:val="-29"/>
          <w:w w:val="105"/>
        </w:rPr>
        <w:t> </w:t>
      </w:r>
      <w:r>
        <w:rPr>
          <w:color w:val="231F20"/>
          <w:w w:val="105"/>
        </w:rPr>
        <w:t>puesto</w:t>
      </w:r>
      <w:r>
        <w:rPr>
          <w:color w:val="231F20"/>
          <w:spacing w:val="-29"/>
          <w:w w:val="105"/>
        </w:rPr>
        <w:t> </w:t>
      </w:r>
      <w:r>
        <w:rPr>
          <w:color w:val="231F20"/>
          <w:w w:val="105"/>
        </w:rPr>
        <w:t>que</w:t>
      </w:r>
      <w:r>
        <w:rPr>
          <w:color w:val="231F20"/>
          <w:spacing w:val="-29"/>
          <w:w w:val="105"/>
        </w:rPr>
        <w:t> </w:t>
      </w:r>
      <w:r>
        <w:rPr>
          <w:color w:val="231F20"/>
          <w:w w:val="105"/>
        </w:rPr>
        <w:t>ella</w:t>
      </w:r>
      <w:r>
        <w:rPr>
          <w:color w:val="231F20"/>
          <w:spacing w:val="-29"/>
          <w:w w:val="105"/>
        </w:rPr>
        <w:t> </w:t>
      </w:r>
      <w:r>
        <w:rPr>
          <w:color w:val="231F20"/>
          <w:w w:val="105"/>
        </w:rPr>
        <w:t>misma</w:t>
      </w:r>
      <w:r>
        <w:rPr>
          <w:color w:val="231F20"/>
          <w:spacing w:val="-29"/>
          <w:w w:val="105"/>
        </w:rPr>
        <w:t> </w:t>
      </w:r>
      <w:r>
        <w:rPr>
          <w:color w:val="231F20"/>
          <w:w w:val="105"/>
        </w:rPr>
        <w:t>suscita</w:t>
      </w:r>
      <w:r>
        <w:rPr>
          <w:color w:val="231F20"/>
          <w:spacing w:val="-29"/>
          <w:w w:val="105"/>
        </w:rPr>
        <w:t> </w:t>
      </w:r>
      <w:r>
        <w:rPr>
          <w:color w:val="231F20"/>
          <w:w w:val="105"/>
        </w:rPr>
        <w:t>las</w:t>
      </w:r>
      <w:r>
        <w:rPr>
          <w:color w:val="231F20"/>
          <w:spacing w:val="-29"/>
          <w:w w:val="105"/>
        </w:rPr>
        <w:t> </w:t>
      </w:r>
      <w:r>
        <w:rPr>
          <w:color w:val="231F20"/>
          <w:w w:val="105"/>
        </w:rPr>
        <w:t>ilusiones</w:t>
      </w:r>
      <w:r>
        <w:rPr>
          <w:color w:val="231F20"/>
          <w:spacing w:val="-29"/>
          <w:w w:val="105"/>
        </w:rPr>
        <w:t> </w:t>
      </w:r>
      <w:r>
        <w:rPr>
          <w:color w:val="231F20"/>
          <w:w w:val="105"/>
        </w:rPr>
        <w:t>inevitables</w:t>
      </w:r>
      <w:r>
        <w:rPr>
          <w:color w:val="231F20"/>
          <w:spacing w:val="-29"/>
          <w:w w:val="105"/>
        </w:rPr>
        <w:t> </w:t>
      </w:r>
      <w:r>
        <w:rPr>
          <w:color w:val="231F20"/>
          <w:w w:val="105"/>
        </w:rPr>
        <w:t>(incluyendo la estructura y el significante) por lo que la consciencia se hace del in- consciente</w:t>
      </w:r>
      <w:r>
        <w:rPr>
          <w:color w:val="231F20"/>
          <w:spacing w:val="-16"/>
          <w:w w:val="105"/>
        </w:rPr>
        <w:t> </w:t>
      </w:r>
      <w:r>
        <w:rPr>
          <w:color w:val="231F20"/>
          <w:w w:val="105"/>
        </w:rPr>
        <w:t>una</w:t>
      </w:r>
      <w:r>
        <w:rPr>
          <w:color w:val="231F20"/>
          <w:spacing w:val="-16"/>
          <w:w w:val="105"/>
        </w:rPr>
        <w:t> </w:t>
      </w:r>
      <w:r>
        <w:rPr>
          <w:color w:val="231F20"/>
          <w:w w:val="105"/>
        </w:rPr>
        <w:t>imagen</w:t>
      </w:r>
      <w:r>
        <w:rPr>
          <w:color w:val="231F20"/>
          <w:spacing w:val="-16"/>
          <w:w w:val="105"/>
        </w:rPr>
        <w:t> </w:t>
      </w:r>
      <w:r>
        <w:rPr>
          <w:color w:val="231F20"/>
          <w:w w:val="105"/>
        </w:rPr>
        <w:t>adecuada</w:t>
      </w:r>
      <w:r>
        <w:rPr>
          <w:color w:val="231F20"/>
          <w:spacing w:val="-16"/>
          <w:w w:val="105"/>
        </w:rPr>
        <w:t> </w:t>
      </w:r>
      <w:r>
        <w:rPr>
          <w:color w:val="231F20"/>
          <w:w w:val="105"/>
        </w:rPr>
        <w:t>a</w:t>
      </w:r>
      <w:r>
        <w:rPr>
          <w:color w:val="231F20"/>
          <w:spacing w:val="-16"/>
          <w:w w:val="105"/>
        </w:rPr>
        <w:t> </w:t>
      </w:r>
      <w:r>
        <w:rPr>
          <w:color w:val="231F20"/>
          <w:w w:val="105"/>
        </w:rPr>
        <w:t>sus</w:t>
      </w:r>
      <w:r>
        <w:rPr>
          <w:color w:val="231F20"/>
          <w:spacing w:val="-16"/>
          <w:w w:val="105"/>
        </w:rPr>
        <w:t> </w:t>
      </w:r>
      <w:r>
        <w:rPr>
          <w:color w:val="231F20"/>
          <w:w w:val="105"/>
        </w:rPr>
        <w:t>deseos</w:t>
      </w:r>
      <w:r>
        <w:rPr>
          <w:color w:val="231F20"/>
          <w:spacing w:val="-16"/>
          <w:w w:val="105"/>
        </w:rPr>
        <w:t> </w:t>
      </w:r>
      <w:r>
        <w:rPr>
          <w:color w:val="231F20"/>
          <w:w w:val="105"/>
        </w:rPr>
        <w:t>–</w:t>
      </w:r>
      <w:r>
        <w:rPr>
          <w:color w:val="231F20"/>
          <w:spacing w:val="-16"/>
          <w:w w:val="105"/>
        </w:rPr>
        <w:t> </w:t>
      </w:r>
      <w:r>
        <w:rPr>
          <w:color w:val="231F20"/>
          <w:w w:val="105"/>
        </w:rPr>
        <w:t>todavía</w:t>
      </w:r>
      <w:r>
        <w:rPr>
          <w:color w:val="231F20"/>
          <w:spacing w:val="-16"/>
          <w:w w:val="105"/>
        </w:rPr>
        <w:t> </w:t>
      </w:r>
      <w:r>
        <w:rPr>
          <w:color w:val="231F20"/>
          <w:w w:val="105"/>
        </w:rPr>
        <w:t>somos</w:t>
      </w:r>
      <w:r>
        <w:rPr>
          <w:color w:val="231F20"/>
          <w:spacing w:val="-16"/>
          <w:w w:val="105"/>
        </w:rPr>
        <w:t> </w:t>
      </w:r>
      <w:r>
        <w:rPr>
          <w:color w:val="231F20"/>
          <w:w w:val="105"/>
        </w:rPr>
        <w:t>piadosos,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rPr>
        <w:t>el psicoanálisis pertenece a la edad precrítica” (deleuze y Guattari, 2010: 349).</w:t>
      </w:r>
    </w:p>
    <w:p>
      <w:pPr>
        <w:pStyle w:val="BodyText"/>
        <w:spacing w:line="307" w:lineRule="auto"/>
        <w:ind w:left="117" w:right="114" w:firstLine="396"/>
        <w:jc w:val="both"/>
      </w:pPr>
      <w:r>
        <w:rPr>
          <w:color w:val="231F20"/>
          <w:w w:val="105"/>
        </w:rPr>
        <w:t>El poder de integración del capitalismo lleva a la muerte de las potencias vitales, pues paradójicamente, promoviendo el flujo de los deseos,</w:t>
      </w:r>
      <w:r>
        <w:rPr>
          <w:color w:val="231F20"/>
          <w:spacing w:val="-21"/>
          <w:w w:val="105"/>
        </w:rPr>
        <w:t> </w:t>
      </w:r>
      <w:r>
        <w:rPr>
          <w:color w:val="231F20"/>
          <w:w w:val="105"/>
        </w:rPr>
        <w:t>coopta</w:t>
      </w:r>
      <w:r>
        <w:rPr>
          <w:color w:val="231F20"/>
          <w:spacing w:val="-21"/>
          <w:w w:val="105"/>
        </w:rPr>
        <w:t> </w:t>
      </w:r>
      <w:r>
        <w:rPr>
          <w:color w:val="231F20"/>
          <w:w w:val="105"/>
        </w:rPr>
        <w:t>las</w:t>
      </w:r>
      <w:r>
        <w:rPr>
          <w:color w:val="231F20"/>
          <w:spacing w:val="-21"/>
          <w:w w:val="105"/>
        </w:rPr>
        <w:t> </w:t>
      </w:r>
      <w:r>
        <w:rPr>
          <w:color w:val="231F20"/>
          <w:w w:val="105"/>
        </w:rPr>
        <w:t>fuerzas</w:t>
      </w:r>
      <w:r>
        <w:rPr>
          <w:color w:val="231F20"/>
          <w:spacing w:val="-21"/>
          <w:w w:val="105"/>
        </w:rPr>
        <w:t> </w:t>
      </w:r>
      <w:r>
        <w:rPr>
          <w:color w:val="231F20"/>
          <w:w w:val="105"/>
        </w:rPr>
        <w:t>y</w:t>
      </w:r>
      <w:r>
        <w:rPr>
          <w:color w:val="231F20"/>
          <w:spacing w:val="-21"/>
          <w:w w:val="105"/>
        </w:rPr>
        <w:t> </w:t>
      </w:r>
      <w:r>
        <w:rPr>
          <w:color w:val="231F20"/>
          <w:w w:val="105"/>
        </w:rPr>
        <w:t>las</w:t>
      </w:r>
      <w:r>
        <w:rPr>
          <w:color w:val="231F20"/>
          <w:spacing w:val="-21"/>
          <w:w w:val="105"/>
        </w:rPr>
        <w:t> </w:t>
      </w:r>
      <w:r>
        <w:rPr>
          <w:color w:val="231F20"/>
          <w:w w:val="105"/>
        </w:rPr>
        <w:t>sedimenta</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estratos</w:t>
      </w:r>
      <w:r>
        <w:rPr>
          <w:color w:val="231F20"/>
          <w:spacing w:val="-21"/>
          <w:w w:val="105"/>
        </w:rPr>
        <w:t> </w:t>
      </w:r>
      <w:r>
        <w:rPr>
          <w:color w:val="231F20"/>
          <w:w w:val="105"/>
        </w:rPr>
        <w:t>duros</w:t>
      </w:r>
      <w:r>
        <w:rPr>
          <w:color w:val="231F20"/>
          <w:spacing w:val="-21"/>
          <w:w w:val="105"/>
        </w:rPr>
        <w:t> </w:t>
      </w:r>
      <w:r>
        <w:rPr>
          <w:color w:val="231F20"/>
          <w:w w:val="105"/>
        </w:rPr>
        <w:t>del</w:t>
      </w:r>
      <w:r>
        <w:rPr>
          <w:color w:val="231F20"/>
          <w:spacing w:val="-21"/>
          <w:w w:val="105"/>
        </w:rPr>
        <w:t> </w:t>
      </w:r>
      <w:r>
        <w:rPr>
          <w:i/>
          <w:color w:val="231F20"/>
          <w:w w:val="105"/>
        </w:rPr>
        <w:t>socius</w:t>
      </w:r>
      <w:r>
        <w:rPr>
          <w:color w:val="231F20"/>
          <w:w w:val="105"/>
        </w:rPr>
        <w:t>. </w:t>
      </w:r>
      <w:r>
        <w:rPr>
          <w:color w:val="231F20"/>
          <w:spacing w:val="-7"/>
          <w:w w:val="105"/>
        </w:rPr>
        <w:t>Pero</w:t>
      </w:r>
      <w:r>
        <w:rPr>
          <w:color w:val="231F20"/>
          <w:spacing w:val="-17"/>
          <w:w w:val="105"/>
        </w:rPr>
        <w:t> </w:t>
      </w:r>
      <w:r>
        <w:rPr>
          <w:color w:val="231F20"/>
          <w:w w:val="105"/>
        </w:rPr>
        <w:t>cuando</w:t>
      </w:r>
      <w:r>
        <w:rPr>
          <w:color w:val="231F20"/>
          <w:spacing w:val="-17"/>
          <w:w w:val="105"/>
        </w:rPr>
        <w:t> </w:t>
      </w:r>
      <w:r>
        <w:rPr>
          <w:color w:val="231F20"/>
          <w:w w:val="105"/>
        </w:rPr>
        <w:t>el</w:t>
      </w:r>
      <w:r>
        <w:rPr>
          <w:color w:val="231F20"/>
          <w:spacing w:val="-17"/>
          <w:w w:val="105"/>
        </w:rPr>
        <w:t> </w:t>
      </w:r>
      <w:r>
        <w:rPr>
          <w:color w:val="231F20"/>
          <w:w w:val="105"/>
        </w:rPr>
        <w:t>capitalismo</w:t>
      </w:r>
      <w:r>
        <w:rPr>
          <w:color w:val="231F20"/>
          <w:spacing w:val="-18"/>
          <w:w w:val="105"/>
        </w:rPr>
        <w:t> </w:t>
      </w:r>
      <w:r>
        <w:rPr>
          <w:color w:val="231F20"/>
          <w:w w:val="105"/>
        </w:rPr>
        <w:t>encuentra</w:t>
      </w:r>
      <w:r>
        <w:rPr>
          <w:color w:val="231F20"/>
          <w:spacing w:val="-17"/>
          <w:w w:val="105"/>
        </w:rPr>
        <w:t> </w:t>
      </w:r>
      <w:r>
        <w:rPr>
          <w:color w:val="231F20"/>
          <w:w w:val="105"/>
        </w:rPr>
        <w:t>demasiada</w:t>
      </w:r>
      <w:r>
        <w:rPr>
          <w:color w:val="231F20"/>
          <w:spacing w:val="-17"/>
          <w:w w:val="105"/>
        </w:rPr>
        <w:t> </w:t>
      </w:r>
      <w:r>
        <w:rPr>
          <w:color w:val="231F20"/>
          <w:w w:val="105"/>
        </w:rPr>
        <w:t>resistencia</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integra- ción siempre tiene la opción de destruir las potencias de modo directo, es </w:t>
      </w:r>
      <w:r>
        <w:rPr>
          <w:color w:val="231F20"/>
          <w:spacing w:val="-5"/>
          <w:w w:val="105"/>
        </w:rPr>
        <w:t>decir, </w:t>
      </w:r>
      <w:r>
        <w:rPr>
          <w:color w:val="231F20"/>
          <w:w w:val="105"/>
        </w:rPr>
        <w:t>sin construir una axiomática, de ahí el papel del estado de </w:t>
      </w:r>
      <w:r>
        <w:rPr>
          <w:color w:val="231F20"/>
          <w:spacing w:val="-3"/>
          <w:w w:val="105"/>
        </w:rPr>
        <w:t>ex- </w:t>
      </w:r>
      <w:r>
        <w:rPr>
          <w:color w:val="231F20"/>
          <w:w w:val="105"/>
        </w:rPr>
        <w:t>cepción y de la soberanía que desarrolla Giorgio</w:t>
      </w:r>
      <w:r>
        <w:rPr>
          <w:color w:val="231F20"/>
          <w:spacing w:val="-7"/>
          <w:w w:val="105"/>
        </w:rPr>
        <w:t> </w:t>
      </w:r>
      <w:r>
        <w:rPr>
          <w:color w:val="231F20"/>
          <w:w w:val="105"/>
        </w:rPr>
        <w:t>agamben.</w:t>
      </w:r>
    </w:p>
    <w:p>
      <w:pPr>
        <w:pStyle w:val="BodyText"/>
        <w:spacing w:line="307" w:lineRule="auto"/>
        <w:ind w:left="117" w:right="115" w:firstLine="396"/>
        <w:jc w:val="both"/>
      </w:pPr>
      <w:r>
        <w:rPr>
          <w:color w:val="231F20"/>
          <w:w w:val="110"/>
        </w:rPr>
        <w:t>no</w:t>
      </w:r>
      <w:r>
        <w:rPr>
          <w:color w:val="231F20"/>
          <w:spacing w:val="-31"/>
          <w:w w:val="110"/>
        </w:rPr>
        <w:t> </w:t>
      </w:r>
      <w:r>
        <w:rPr>
          <w:color w:val="231F20"/>
          <w:w w:val="110"/>
        </w:rPr>
        <w:t>obstante,</w:t>
      </w:r>
      <w:r>
        <w:rPr>
          <w:color w:val="231F20"/>
          <w:spacing w:val="-31"/>
          <w:w w:val="110"/>
        </w:rPr>
        <w:t> </w:t>
      </w:r>
      <w:r>
        <w:rPr>
          <w:color w:val="231F20"/>
          <w:w w:val="110"/>
        </w:rPr>
        <w:t>la</w:t>
      </w:r>
      <w:r>
        <w:rPr>
          <w:color w:val="231F20"/>
          <w:spacing w:val="-31"/>
          <w:w w:val="110"/>
        </w:rPr>
        <w:t> </w:t>
      </w:r>
      <w:r>
        <w:rPr>
          <w:color w:val="231F20"/>
          <w:w w:val="110"/>
        </w:rPr>
        <w:t>pretensión</w:t>
      </w:r>
      <w:r>
        <w:rPr>
          <w:color w:val="231F20"/>
          <w:spacing w:val="-31"/>
          <w:w w:val="110"/>
        </w:rPr>
        <w:t> </w:t>
      </w:r>
      <w:r>
        <w:rPr>
          <w:color w:val="231F20"/>
          <w:w w:val="110"/>
        </w:rPr>
        <w:t>de</w:t>
      </w:r>
      <w:r>
        <w:rPr>
          <w:color w:val="231F20"/>
          <w:spacing w:val="-30"/>
          <w:w w:val="110"/>
        </w:rPr>
        <w:t> </w:t>
      </w:r>
      <w:r>
        <w:rPr>
          <w:color w:val="231F20"/>
          <w:w w:val="110"/>
        </w:rPr>
        <w:t>dyG</w:t>
      </w:r>
      <w:r>
        <w:rPr>
          <w:color w:val="231F20"/>
          <w:spacing w:val="-31"/>
          <w:w w:val="110"/>
        </w:rPr>
        <w:t> </w:t>
      </w:r>
      <w:r>
        <w:rPr>
          <w:color w:val="231F20"/>
          <w:w w:val="110"/>
        </w:rPr>
        <w:t>es</w:t>
      </w:r>
      <w:r>
        <w:rPr>
          <w:color w:val="231F20"/>
          <w:spacing w:val="-31"/>
          <w:w w:val="110"/>
        </w:rPr>
        <w:t> </w:t>
      </w:r>
      <w:r>
        <w:rPr>
          <w:color w:val="231F20"/>
          <w:w w:val="110"/>
        </w:rPr>
        <w:t>liberar</w:t>
      </w:r>
      <w:r>
        <w:rPr>
          <w:color w:val="231F20"/>
          <w:spacing w:val="-30"/>
          <w:w w:val="110"/>
        </w:rPr>
        <w:t> </w:t>
      </w:r>
      <w:r>
        <w:rPr>
          <w:color w:val="231F20"/>
          <w:w w:val="110"/>
        </w:rPr>
        <w:t>a</w:t>
      </w:r>
      <w:r>
        <w:rPr>
          <w:color w:val="231F20"/>
          <w:spacing w:val="-31"/>
          <w:w w:val="110"/>
        </w:rPr>
        <w:t> </w:t>
      </w:r>
      <w:r>
        <w:rPr>
          <w:color w:val="231F20"/>
          <w:w w:val="110"/>
        </w:rPr>
        <w:t>las</w:t>
      </w:r>
      <w:r>
        <w:rPr>
          <w:color w:val="231F20"/>
          <w:spacing w:val="-31"/>
          <w:w w:val="110"/>
        </w:rPr>
        <w:t> </w:t>
      </w:r>
      <w:r>
        <w:rPr>
          <w:color w:val="231F20"/>
          <w:w w:val="110"/>
        </w:rPr>
        <w:t>máquinas</w:t>
      </w:r>
      <w:r>
        <w:rPr>
          <w:color w:val="231F20"/>
          <w:spacing w:val="-31"/>
          <w:w w:val="110"/>
        </w:rPr>
        <w:t> </w:t>
      </w:r>
      <w:r>
        <w:rPr>
          <w:color w:val="231F20"/>
          <w:w w:val="110"/>
        </w:rPr>
        <w:t>desean- tes</w:t>
      </w:r>
      <w:r>
        <w:rPr>
          <w:color w:val="231F20"/>
          <w:spacing w:val="-36"/>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molaridad</w:t>
      </w:r>
      <w:r>
        <w:rPr>
          <w:color w:val="231F20"/>
          <w:spacing w:val="-36"/>
          <w:w w:val="110"/>
        </w:rPr>
        <w:t> </w:t>
      </w:r>
      <w:r>
        <w:rPr>
          <w:color w:val="231F20"/>
          <w:w w:val="110"/>
        </w:rPr>
        <w:t>del</w:t>
      </w:r>
      <w:r>
        <w:rPr>
          <w:color w:val="231F20"/>
          <w:spacing w:val="-36"/>
          <w:w w:val="110"/>
        </w:rPr>
        <w:t> </w:t>
      </w:r>
      <w:r>
        <w:rPr>
          <w:color w:val="231F20"/>
          <w:w w:val="110"/>
        </w:rPr>
        <w:t>cso</w:t>
      </w:r>
      <w:r>
        <w:rPr>
          <w:color w:val="231F20"/>
          <w:spacing w:val="-36"/>
          <w:w w:val="110"/>
        </w:rPr>
        <w:t> </w:t>
      </w:r>
      <w:r>
        <w:rPr>
          <w:color w:val="231F20"/>
          <w:w w:val="110"/>
        </w:rPr>
        <w:t>del</w:t>
      </w:r>
      <w:r>
        <w:rPr>
          <w:color w:val="231F20"/>
          <w:spacing w:val="-36"/>
          <w:w w:val="110"/>
        </w:rPr>
        <w:t> </w:t>
      </w:r>
      <w:r>
        <w:rPr>
          <w:color w:val="231F20"/>
          <w:w w:val="110"/>
        </w:rPr>
        <w:t>dinero</w:t>
      </w:r>
      <w:r>
        <w:rPr>
          <w:color w:val="231F20"/>
          <w:spacing w:val="-36"/>
          <w:w w:val="110"/>
        </w:rPr>
        <w:t> </w:t>
      </w:r>
      <w:r>
        <w:rPr>
          <w:color w:val="231F20"/>
          <w:w w:val="110"/>
        </w:rPr>
        <w:t>para</w:t>
      </w:r>
      <w:r>
        <w:rPr>
          <w:color w:val="231F20"/>
          <w:spacing w:val="-36"/>
          <w:w w:val="110"/>
        </w:rPr>
        <w:t> </w:t>
      </w:r>
      <w:r>
        <w:rPr>
          <w:color w:val="231F20"/>
          <w:w w:val="110"/>
        </w:rPr>
        <w:t>llevar</w:t>
      </w:r>
      <w:r>
        <w:rPr>
          <w:color w:val="231F20"/>
          <w:spacing w:val="-36"/>
          <w:w w:val="110"/>
        </w:rPr>
        <w:t> </w:t>
      </w:r>
      <w:r>
        <w:rPr>
          <w:color w:val="231F20"/>
          <w:w w:val="110"/>
        </w:rPr>
        <w:t>a</w:t>
      </w:r>
      <w:r>
        <w:rPr>
          <w:color w:val="231F20"/>
          <w:spacing w:val="-36"/>
          <w:w w:val="110"/>
        </w:rPr>
        <w:t> </w:t>
      </w:r>
      <w:r>
        <w:rPr>
          <w:color w:val="231F20"/>
          <w:w w:val="110"/>
        </w:rPr>
        <w:t>los</w:t>
      </w:r>
      <w:r>
        <w:rPr>
          <w:color w:val="231F20"/>
          <w:spacing w:val="-36"/>
          <w:w w:val="110"/>
        </w:rPr>
        <w:t> </w:t>
      </w:r>
      <w:r>
        <w:rPr>
          <w:color w:val="231F20"/>
          <w:w w:val="110"/>
        </w:rPr>
        <w:t>hombres</w:t>
      </w:r>
      <w:r>
        <w:rPr>
          <w:color w:val="231F20"/>
          <w:spacing w:val="-36"/>
          <w:w w:val="110"/>
        </w:rPr>
        <w:t> </w:t>
      </w:r>
      <w:r>
        <w:rPr>
          <w:color w:val="231F20"/>
          <w:w w:val="110"/>
        </w:rPr>
        <w:t>a</w:t>
      </w:r>
      <w:r>
        <w:rPr>
          <w:color w:val="231F20"/>
          <w:spacing w:val="-36"/>
          <w:w w:val="110"/>
        </w:rPr>
        <w:t> </w:t>
      </w:r>
      <w:r>
        <w:rPr>
          <w:color w:val="231F20"/>
          <w:w w:val="110"/>
        </w:rPr>
        <w:t>devenir </w:t>
      </w:r>
      <w:r>
        <w:rPr>
          <w:color w:val="231F20"/>
          <w:w w:val="105"/>
        </w:rPr>
        <w:t>menores.</w:t>
      </w:r>
      <w:r>
        <w:rPr>
          <w:color w:val="231F20"/>
          <w:spacing w:val="-5"/>
          <w:w w:val="105"/>
        </w:rPr>
        <w:t> </w:t>
      </w:r>
      <w:r>
        <w:rPr>
          <w:color w:val="231F20"/>
          <w:w w:val="105"/>
        </w:rPr>
        <w:t>Este</w:t>
      </w:r>
      <w:r>
        <w:rPr>
          <w:color w:val="231F20"/>
          <w:spacing w:val="-5"/>
          <w:w w:val="105"/>
        </w:rPr>
        <w:t> </w:t>
      </w:r>
      <w:r>
        <w:rPr>
          <w:color w:val="231F20"/>
          <w:w w:val="105"/>
        </w:rPr>
        <w:t>devenir</w:t>
      </w:r>
      <w:r>
        <w:rPr>
          <w:color w:val="231F20"/>
          <w:spacing w:val="-4"/>
          <w:w w:val="105"/>
        </w:rPr>
        <w:t> </w:t>
      </w:r>
      <w:r>
        <w:rPr>
          <w:color w:val="231F20"/>
          <w:w w:val="105"/>
        </w:rPr>
        <w:t>implicaría</w:t>
      </w:r>
      <w:r>
        <w:rPr>
          <w:color w:val="231F20"/>
          <w:spacing w:val="-5"/>
          <w:w w:val="105"/>
        </w:rPr>
        <w:t> </w:t>
      </w:r>
      <w:r>
        <w:rPr>
          <w:color w:val="231F20"/>
          <w:w w:val="105"/>
        </w:rPr>
        <w:t>no</w:t>
      </w:r>
      <w:r>
        <w:rPr>
          <w:color w:val="231F20"/>
          <w:spacing w:val="-5"/>
          <w:w w:val="105"/>
        </w:rPr>
        <w:t> </w:t>
      </w:r>
      <w:r>
        <w:rPr>
          <w:color w:val="231F20"/>
          <w:w w:val="105"/>
        </w:rPr>
        <w:t>un</w:t>
      </w:r>
      <w:r>
        <w:rPr>
          <w:color w:val="231F20"/>
          <w:spacing w:val="-5"/>
          <w:w w:val="105"/>
        </w:rPr>
        <w:t> </w:t>
      </w:r>
      <w:r>
        <w:rPr>
          <w:color w:val="231F20"/>
          <w:w w:val="105"/>
        </w:rPr>
        <w:t>enfrentamiento</w:t>
      </w:r>
      <w:r>
        <w:rPr>
          <w:color w:val="231F20"/>
          <w:spacing w:val="-5"/>
          <w:w w:val="105"/>
        </w:rPr>
        <w:t> </w:t>
      </w:r>
      <w:r>
        <w:rPr>
          <w:color w:val="231F20"/>
          <w:w w:val="105"/>
        </w:rPr>
        <w:t>molar</w:t>
      </w:r>
      <w:r>
        <w:rPr>
          <w:color w:val="231F20"/>
          <w:spacing w:val="-5"/>
          <w:w w:val="105"/>
        </w:rPr>
        <w:t> </w:t>
      </w:r>
      <w:r>
        <w:rPr>
          <w:color w:val="231F20"/>
          <w:w w:val="105"/>
        </w:rPr>
        <w:t>contra</w:t>
      </w:r>
      <w:r>
        <w:rPr>
          <w:color w:val="231F20"/>
          <w:spacing w:val="-5"/>
          <w:w w:val="105"/>
        </w:rPr>
        <w:t> </w:t>
      </w:r>
      <w:r>
        <w:rPr>
          <w:color w:val="231F20"/>
          <w:w w:val="105"/>
        </w:rPr>
        <w:t>la macropolítica,</w:t>
      </w:r>
      <w:r>
        <w:rPr>
          <w:color w:val="231F20"/>
          <w:spacing w:val="-5"/>
          <w:w w:val="105"/>
        </w:rPr>
        <w:t> </w:t>
      </w:r>
      <w:r>
        <w:rPr>
          <w:color w:val="231F20"/>
          <w:w w:val="105"/>
        </w:rPr>
        <w:t>sino</w:t>
      </w:r>
      <w:r>
        <w:rPr>
          <w:color w:val="231F20"/>
          <w:spacing w:val="-5"/>
          <w:w w:val="105"/>
        </w:rPr>
        <w:t> </w:t>
      </w:r>
      <w:r>
        <w:rPr>
          <w:color w:val="231F20"/>
          <w:w w:val="105"/>
        </w:rPr>
        <w:t>una</w:t>
      </w:r>
      <w:r>
        <w:rPr>
          <w:color w:val="231F20"/>
          <w:spacing w:val="-5"/>
          <w:w w:val="105"/>
        </w:rPr>
        <w:t> </w:t>
      </w:r>
      <w:r>
        <w:rPr>
          <w:color w:val="231F20"/>
          <w:w w:val="105"/>
        </w:rPr>
        <w:t>“guerrilla</w:t>
      </w:r>
      <w:r>
        <w:rPr>
          <w:color w:val="231F20"/>
          <w:spacing w:val="-4"/>
          <w:w w:val="105"/>
        </w:rPr>
        <w:t> </w:t>
      </w:r>
      <w:r>
        <w:rPr>
          <w:color w:val="231F20"/>
          <w:w w:val="105"/>
        </w:rPr>
        <w:t>de</w:t>
      </w:r>
      <w:r>
        <w:rPr>
          <w:color w:val="231F20"/>
          <w:spacing w:val="-4"/>
          <w:w w:val="105"/>
        </w:rPr>
        <w:t> </w:t>
      </w:r>
      <w:r>
        <w:rPr>
          <w:color w:val="231F20"/>
          <w:w w:val="105"/>
        </w:rPr>
        <w:t>guerrillas”</w:t>
      </w:r>
      <w:r>
        <w:rPr>
          <w:color w:val="231F20"/>
          <w:spacing w:val="-4"/>
          <w:w w:val="105"/>
        </w:rPr>
        <w:t> </w:t>
      </w:r>
      <w:r>
        <w:rPr>
          <w:color w:val="231F20"/>
          <w:w w:val="105"/>
        </w:rPr>
        <w:t>que</w:t>
      </w:r>
      <w:r>
        <w:rPr>
          <w:color w:val="231F20"/>
          <w:spacing w:val="-4"/>
          <w:w w:val="105"/>
        </w:rPr>
        <w:t> </w:t>
      </w:r>
      <w:r>
        <w:rPr>
          <w:color w:val="231F20"/>
          <w:w w:val="105"/>
        </w:rPr>
        <w:t>intenta</w:t>
      </w:r>
      <w:r>
        <w:rPr>
          <w:color w:val="231F20"/>
          <w:spacing w:val="-5"/>
          <w:w w:val="105"/>
        </w:rPr>
        <w:t> </w:t>
      </w:r>
      <w:r>
        <w:rPr>
          <w:color w:val="231F20"/>
          <w:w w:val="105"/>
        </w:rPr>
        <w:t>destruir</w:t>
      </w:r>
      <w:r>
        <w:rPr>
          <w:color w:val="231F20"/>
          <w:spacing w:val="-4"/>
          <w:w w:val="105"/>
        </w:rPr>
        <w:t> </w:t>
      </w:r>
      <w:r>
        <w:rPr>
          <w:color w:val="231F20"/>
          <w:w w:val="105"/>
        </w:rPr>
        <w:t>las </w:t>
      </w:r>
      <w:r>
        <w:rPr>
          <w:color w:val="231F20"/>
          <w:w w:val="110"/>
        </w:rPr>
        <w:t>molaridades</w:t>
      </w:r>
      <w:r>
        <w:rPr>
          <w:color w:val="231F20"/>
          <w:spacing w:val="-18"/>
          <w:w w:val="110"/>
        </w:rPr>
        <w:t> </w:t>
      </w:r>
      <w:r>
        <w:rPr>
          <w:color w:val="231F20"/>
          <w:w w:val="110"/>
        </w:rPr>
        <w:t>a</w:t>
      </w:r>
      <w:r>
        <w:rPr>
          <w:color w:val="231F20"/>
          <w:spacing w:val="-18"/>
          <w:w w:val="110"/>
        </w:rPr>
        <w:t> </w:t>
      </w:r>
      <w:r>
        <w:rPr>
          <w:color w:val="231F20"/>
          <w:w w:val="110"/>
        </w:rPr>
        <w:t>partir</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desterritorialización</w:t>
      </w:r>
      <w:r>
        <w:rPr>
          <w:color w:val="231F20"/>
          <w:spacing w:val="-18"/>
          <w:w w:val="110"/>
        </w:rPr>
        <w:t> </w:t>
      </w:r>
      <w:r>
        <w:rPr>
          <w:color w:val="231F20"/>
          <w:w w:val="110"/>
        </w:rPr>
        <w:t>del</w:t>
      </w:r>
      <w:r>
        <w:rPr>
          <w:color w:val="231F20"/>
          <w:spacing w:val="-18"/>
          <w:w w:val="110"/>
        </w:rPr>
        <w:t> </w:t>
      </w:r>
      <w:r>
        <w:rPr>
          <w:color w:val="231F20"/>
          <w:w w:val="110"/>
        </w:rPr>
        <w:t>deseo,</w:t>
      </w:r>
      <w:r>
        <w:rPr>
          <w:color w:val="231F20"/>
          <w:spacing w:val="-18"/>
          <w:w w:val="110"/>
        </w:rPr>
        <w:t> </w:t>
      </w:r>
      <w:r>
        <w:rPr>
          <w:color w:val="231F20"/>
          <w:w w:val="110"/>
        </w:rPr>
        <w:t>creando</w:t>
      </w:r>
      <w:r>
        <w:rPr>
          <w:color w:val="231F20"/>
          <w:spacing w:val="-18"/>
          <w:w w:val="110"/>
        </w:rPr>
        <w:t> </w:t>
      </w:r>
      <w:r>
        <w:rPr>
          <w:color w:val="231F20"/>
          <w:w w:val="110"/>
        </w:rPr>
        <w:t>así </w:t>
      </w:r>
      <w:r>
        <w:rPr>
          <w:color w:val="231F20"/>
          <w:w w:val="105"/>
        </w:rPr>
        <w:t>líneas</w:t>
      </w:r>
      <w:r>
        <w:rPr>
          <w:color w:val="231F20"/>
          <w:spacing w:val="-10"/>
          <w:w w:val="105"/>
        </w:rPr>
        <w:t> </w:t>
      </w:r>
      <w:r>
        <w:rPr>
          <w:color w:val="231F20"/>
          <w:w w:val="105"/>
        </w:rPr>
        <w:t>moleculares</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fuga,</w:t>
      </w:r>
      <w:r>
        <w:rPr>
          <w:color w:val="231F20"/>
          <w:spacing w:val="-10"/>
          <w:w w:val="105"/>
        </w:rPr>
        <w:t> </w:t>
      </w:r>
      <w:r>
        <w:rPr>
          <w:color w:val="231F20"/>
          <w:w w:val="105"/>
        </w:rPr>
        <w:t>las</w:t>
      </w:r>
      <w:r>
        <w:rPr>
          <w:color w:val="231F20"/>
          <w:spacing w:val="-10"/>
          <w:w w:val="105"/>
        </w:rPr>
        <w:t> </w:t>
      </w:r>
      <w:r>
        <w:rPr>
          <w:color w:val="231F20"/>
          <w:w w:val="105"/>
        </w:rPr>
        <w:t>cuales</w:t>
      </w:r>
      <w:r>
        <w:rPr>
          <w:color w:val="231F20"/>
          <w:spacing w:val="-10"/>
          <w:w w:val="105"/>
        </w:rPr>
        <w:t> </w:t>
      </w:r>
      <w:r>
        <w:rPr>
          <w:color w:val="231F20"/>
          <w:w w:val="105"/>
        </w:rPr>
        <w:t>se</w:t>
      </w:r>
      <w:r>
        <w:rPr>
          <w:color w:val="231F20"/>
          <w:spacing w:val="-10"/>
          <w:w w:val="105"/>
        </w:rPr>
        <w:t> </w:t>
      </w:r>
      <w:r>
        <w:rPr>
          <w:color w:val="231F20"/>
          <w:w w:val="105"/>
        </w:rPr>
        <w:t>mueven</w:t>
      </w:r>
      <w:r>
        <w:rPr>
          <w:color w:val="231F20"/>
          <w:spacing w:val="-10"/>
          <w:w w:val="105"/>
        </w:rPr>
        <w:t> </w:t>
      </w:r>
      <w:r>
        <w:rPr>
          <w:color w:val="231F20"/>
          <w:w w:val="105"/>
        </w:rPr>
        <w:t>entre</w:t>
      </w:r>
      <w:r>
        <w:rPr>
          <w:color w:val="231F20"/>
          <w:spacing w:val="-10"/>
          <w:w w:val="105"/>
        </w:rPr>
        <w:t> </w:t>
      </w:r>
      <w:r>
        <w:rPr>
          <w:color w:val="231F20"/>
          <w:w w:val="105"/>
        </w:rPr>
        <w:t>los</w:t>
      </w:r>
      <w:r>
        <w:rPr>
          <w:color w:val="231F20"/>
          <w:spacing w:val="-10"/>
          <w:w w:val="105"/>
        </w:rPr>
        <w:t> </w:t>
      </w:r>
      <w:r>
        <w:rPr>
          <w:color w:val="231F20"/>
          <w:w w:val="105"/>
        </w:rPr>
        <w:t>bloques</w:t>
      </w:r>
      <w:r>
        <w:rPr>
          <w:color w:val="231F20"/>
          <w:spacing w:val="-10"/>
          <w:w w:val="105"/>
        </w:rPr>
        <w:t> </w:t>
      </w:r>
      <w:r>
        <w:rPr>
          <w:color w:val="231F20"/>
          <w:w w:val="105"/>
        </w:rPr>
        <w:t>mo- lares</w:t>
      </w:r>
      <w:r>
        <w:rPr>
          <w:color w:val="231F20"/>
          <w:spacing w:val="-11"/>
          <w:w w:val="105"/>
        </w:rPr>
        <w:t> </w:t>
      </w:r>
      <w:r>
        <w:rPr>
          <w:color w:val="231F20"/>
          <w:w w:val="105"/>
        </w:rPr>
        <w:t>y</w:t>
      </w:r>
      <w:r>
        <w:rPr>
          <w:color w:val="231F20"/>
          <w:spacing w:val="-11"/>
          <w:w w:val="105"/>
        </w:rPr>
        <w:t> </w:t>
      </w:r>
      <w:r>
        <w:rPr>
          <w:color w:val="231F20"/>
          <w:w w:val="105"/>
        </w:rPr>
        <w:t>poco</w:t>
      </w:r>
      <w:r>
        <w:rPr>
          <w:color w:val="231F20"/>
          <w:spacing w:val="-11"/>
          <w:w w:val="105"/>
        </w:rPr>
        <w:t> </w:t>
      </w:r>
      <w:r>
        <w:rPr>
          <w:color w:val="231F20"/>
          <w:w w:val="105"/>
        </w:rPr>
        <w:t>a</w:t>
      </w:r>
      <w:r>
        <w:rPr>
          <w:color w:val="231F20"/>
          <w:spacing w:val="-11"/>
          <w:w w:val="105"/>
        </w:rPr>
        <w:t> </w:t>
      </w:r>
      <w:r>
        <w:rPr>
          <w:color w:val="231F20"/>
          <w:w w:val="105"/>
        </w:rPr>
        <w:t>poco</w:t>
      </w:r>
      <w:r>
        <w:rPr>
          <w:color w:val="231F20"/>
          <w:spacing w:val="-11"/>
          <w:w w:val="105"/>
        </w:rPr>
        <w:t> </w:t>
      </w:r>
      <w:r>
        <w:rPr>
          <w:color w:val="231F20"/>
          <w:w w:val="105"/>
        </w:rPr>
        <w:t>los</w:t>
      </w:r>
      <w:r>
        <w:rPr>
          <w:color w:val="231F20"/>
          <w:spacing w:val="-11"/>
          <w:w w:val="105"/>
        </w:rPr>
        <w:t> </w:t>
      </w:r>
      <w:r>
        <w:rPr>
          <w:color w:val="231F20"/>
          <w:w w:val="105"/>
        </w:rPr>
        <w:t>socavan.</w:t>
      </w:r>
    </w:p>
    <w:p>
      <w:pPr>
        <w:pStyle w:val="BodyText"/>
        <w:spacing w:line="307" w:lineRule="auto"/>
        <w:ind w:left="117" w:right="114" w:firstLine="396"/>
        <w:jc w:val="both"/>
      </w:pPr>
      <w:r>
        <w:rPr>
          <w:color w:val="231F20"/>
          <w:w w:val="105"/>
        </w:rPr>
        <w:t>El devenir </w:t>
      </w:r>
      <w:r>
        <w:rPr>
          <w:color w:val="231F20"/>
          <w:spacing w:val="-4"/>
          <w:w w:val="105"/>
        </w:rPr>
        <w:t>menor, </w:t>
      </w:r>
      <w:r>
        <w:rPr>
          <w:color w:val="231F20"/>
          <w:w w:val="105"/>
        </w:rPr>
        <w:t>lejos de lo que pueda pensarse, no implica un cambio en la forma de la organización social ni un cambio de unas es- tructuras por otras (socialismo por capitalismo), pues toda formación que se presenta como revolucionaria, a fin de cuentas, con el paso del tiempo</w:t>
      </w:r>
      <w:r>
        <w:rPr>
          <w:color w:val="231F20"/>
          <w:spacing w:val="-5"/>
          <w:w w:val="105"/>
        </w:rPr>
        <w:t> </w:t>
      </w:r>
      <w:r>
        <w:rPr>
          <w:color w:val="231F20"/>
          <w:w w:val="105"/>
        </w:rPr>
        <w:t>se</w:t>
      </w:r>
      <w:r>
        <w:rPr>
          <w:color w:val="231F20"/>
          <w:spacing w:val="-5"/>
          <w:w w:val="105"/>
        </w:rPr>
        <w:t> </w:t>
      </w:r>
      <w:r>
        <w:rPr>
          <w:color w:val="231F20"/>
          <w:w w:val="105"/>
        </w:rPr>
        <w:t>sedimenta</w:t>
      </w:r>
      <w:r>
        <w:rPr>
          <w:color w:val="231F20"/>
          <w:spacing w:val="-5"/>
          <w:w w:val="105"/>
        </w:rPr>
        <w:t> </w:t>
      </w:r>
      <w:r>
        <w:rPr>
          <w:color w:val="231F20"/>
          <w:w w:val="105"/>
        </w:rPr>
        <w:t>y</w:t>
      </w:r>
      <w:r>
        <w:rPr>
          <w:color w:val="231F20"/>
          <w:spacing w:val="-5"/>
          <w:w w:val="105"/>
        </w:rPr>
        <w:t> </w:t>
      </w:r>
      <w:r>
        <w:rPr>
          <w:color w:val="231F20"/>
          <w:spacing w:val="-3"/>
          <w:w w:val="105"/>
        </w:rPr>
        <w:t>crea</w:t>
      </w:r>
      <w:r>
        <w:rPr>
          <w:color w:val="231F20"/>
          <w:spacing w:val="-5"/>
          <w:w w:val="105"/>
        </w:rPr>
        <w:t> </w:t>
      </w:r>
      <w:r>
        <w:rPr>
          <w:color w:val="231F20"/>
          <w:w w:val="105"/>
        </w:rPr>
        <w:t>nuevas</w:t>
      </w:r>
      <w:r>
        <w:rPr>
          <w:color w:val="231F20"/>
          <w:spacing w:val="-5"/>
          <w:w w:val="105"/>
        </w:rPr>
        <w:t> </w:t>
      </w:r>
      <w:r>
        <w:rPr>
          <w:color w:val="231F20"/>
          <w:w w:val="105"/>
        </w:rPr>
        <w:t>molaridades;</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plantean</w:t>
      </w:r>
      <w:r>
        <w:rPr>
          <w:color w:val="231F20"/>
          <w:spacing w:val="-5"/>
          <w:w w:val="105"/>
        </w:rPr>
        <w:t> </w:t>
      </w:r>
      <w:r>
        <w:rPr>
          <w:color w:val="231F20"/>
          <w:w w:val="105"/>
        </w:rPr>
        <w:t>es</w:t>
      </w:r>
      <w:r>
        <w:rPr>
          <w:color w:val="231F20"/>
          <w:spacing w:val="-5"/>
          <w:w w:val="105"/>
        </w:rPr>
        <w:t> </w:t>
      </w:r>
      <w:r>
        <w:rPr>
          <w:color w:val="231F20"/>
          <w:w w:val="105"/>
        </w:rPr>
        <w:t>que el devenir minoritario no implica ni una transformación de las estruc- turas, ni una modificación de lugar de los organismos sociales, sino un </w:t>
      </w:r>
      <w:r>
        <w:rPr>
          <w:i/>
          <w:color w:val="231F20"/>
        </w:rPr>
        <w:t>devenir inttensivo </w:t>
      </w:r>
      <w:r>
        <w:rPr>
          <w:color w:val="231F20"/>
        </w:rPr>
        <w:t>que puede darse en un mismo</w:t>
      </w:r>
      <w:r>
        <w:rPr>
          <w:color w:val="231F20"/>
          <w:spacing w:val="-5"/>
        </w:rPr>
        <w:t> </w:t>
      </w:r>
      <w:r>
        <w:rPr>
          <w:color w:val="231F20"/>
        </w:rPr>
        <w:t>sitio.</w:t>
      </w:r>
    </w:p>
    <w:p>
      <w:pPr>
        <w:pStyle w:val="BodyText"/>
        <w:spacing w:line="307" w:lineRule="auto"/>
        <w:ind w:left="117" w:right="115" w:firstLine="396"/>
        <w:jc w:val="both"/>
      </w:pPr>
      <w:r>
        <w:rPr>
          <w:color w:val="231F20"/>
        </w:rPr>
        <w:t>su pensamiento está habitado por un </w:t>
      </w:r>
      <w:r>
        <w:rPr>
          <w:i/>
          <w:color w:val="231F20"/>
        </w:rPr>
        <w:t>patthos </w:t>
      </w:r>
      <w:r>
        <w:rPr>
          <w:color w:val="231F20"/>
        </w:rPr>
        <w:t>destructivo, ellos pa- </w:t>
      </w:r>
      <w:r>
        <w:rPr>
          <w:color w:val="231F20"/>
          <w:spacing w:val="-3"/>
        </w:rPr>
        <w:t>recen </w:t>
      </w:r>
      <w:r>
        <w:rPr>
          <w:color w:val="231F20"/>
        </w:rPr>
        <w:t>hacer suya la frase nietzscheana: “no soy </w:t>
      </w:r>
      <w:r>
        <w:rPr>
          <w:color w:val="231F20"/>
          <w:spacing w:val="-2"/>
        </w:rPr>
        <w:t>hombre </w:t>
      </w:r>
      <w:r>
        <w:rPr>
          <w:color w:val="231F20"/>
        </w:rPr>
        <w:t>soy dinamita” (2002: 135) y es que sus reflexiones intentan negar la cultura humana   que se ha construido a partir de la axiomática del capitalismo. Ellos in- tentaron recuperar el devenir de las potencias vitales, cuya manifestación se encuentra en un inconsciente maquínico donde el deseo fluye de ma- nera</w:t>
      </w:r>
      <w:r>
        <w:rPr>
          <w:color w:val="231F20"/>
          <w:spacing w:val="27"/>
        </w:rPr>
        <w:t> </w:t>
      </w:r>
      <w:r>
        <w:rPr>
          <w:color w:val="231F20"/>
          <w:spacing w:val="-3"/>
        </w:rPr>
        <w:t>libre</w:t>
      </w:r>
      <w:r>
        <w:rPr>
          <w:color w:val="231F20"/>
          <w:spacing w:val="26"/>
        </w:rPr>
        <w:t> </w:t>
      </w:r>
      <w:r>
        <w:rPr>
          <w:color w:val="231F20"/>
        </w:rPr>
        <w:t>y</w:t>
      </w:r>
      <w:r>
        <w:rPr>
          <w:color w:val="231F20"/>
          <w:spacing w:val="26"/>
        </w:rPr>
        <w:t> </w:t>
      </w:r>
      <w:r>
        <w:rPr>
          <w:color w:val="231F20"/>
        </w:rPr>
        <w:t>tiende</w:t>
      </w:r>
      <w:r>
        <w:rPr>
          <w:color w:val="231F20"/>
          <w:spacing w:val="27"/>
        </w:rPr>
        <w:t> </w:t>
      </w:r>
      <w:r>
        <w:rPr>
          <w:color w:val="231F20"/>
        </w:rPr>
        <w:t>hacia</w:t>
      </w:r>
      <w:r>
        <w:rPr>
          <w:color w:val="231F20"/>
          <w:spacing w:val="27"/>
        </w:rPr>
        <w:t> </w:t>
      </w:r>
      <w:r>
        <w:rPr>
          <w:color w:val="231F20"/>
        </w:rPr>
        <w:t>lo</w:t>
      </w:r>
      <w:r>
        <w:rPr>
          <w:color w:val="231F20"/>
          <w:spacing w:val="26"/>
        </w:rPr>
        <w:t> </w:t>
      </w:r>
      <w:r>
        <w:rPr>
          <w:color w:val="231F20"/>
        </w:rPr>
        <w:t>a-subjetivo</w:t>
      </w:r>
      <w:r>
        <w:rPr>
          <w:color w:val="231F20"/>
          <w:spacing w:val="27"/>
        </w:rPr>
        <w:t> </w:t>
      </w:r>
      <w:r>
        <w:rPr>
          <w:color w:val="231F20"/>
        </w:rPr>
        <w:t>e</w:t>
      </w:r>
      <w:r>
        <w:rPr>
          <w:color w:val="231F20"/>
          <w:spacing w:val="26"/>
        </w:rPr>
        <w:t> </w:t>
      </w:r>
      <w:r>
        <w:rPr>
          <w:color w:val="231F20"/>
        </w:rPr>
        <w:t>indiferenciado.</w:t>
      </w:r>
      <w:r>
        <w:rPr>
          <w:color w:val="231F20"/>
          <w:spacing w:val="27"/>
        </w:rPr>
        <w:t> </w:t>
      </w:r>
      <w:r>
        <w:rPr>
          <w:color w:val="231F20"/>
        </w:rPr>
        <w:t>El</w:t>
      </w:r>
      <w:r>
        <w:rPr>
          <w:color w:val="231F20"/>
          <w:spacing w:val="26"/>
        </w:rPr>
        <w:t> </w:t>
      </w:r>
      <w:r>
        <w:rPr>
          <w:color w:val="231F20"/>
        </w:rPr>
        <w:t>devenir</w:t>
      </w:r>
      <w:r>
        <w:rPr>
          <w:color w:val="231F20"/>
          <w:spacing w:val="27"/>
        </w:rPr>
        <w:t> </w:t>
      </w:r>
      <w:r>
        <w:rPr>
          <w:color w:val="231F20"/>
        </w:rPr>
        <w:t>me-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nor es una manera de escapar de los estratos duros de la macropolítica y de afirmar  la diferencia  radical.</w:t>
      </w:r>
    </w:p>
    <w:p>
      <w:pPr>
        <w:pStyle w:val="BodyText"/>
        <w:spacing w:before="7"/>
        <w:rPr>
          <w:sz w:val="25"/>
        </w:rPr>
      </w:pPr>
    </w:p>
    <w:p>
      <w:pPr>
        <w:pStyle w:val="Heading4"/>
      </w:pPr>
      <w:r>
        <w:rPr>
          <w:color w:val="231F20"/>
          <w:w w:val="110"/>
        </w:rPr>
        <w:t>Conclusiones</w:t>
      </w:r>
    </w:p>
    <w:p>
      <w:pPr>
        <w:pStyle w:val="BodyText"/>
        <w:rPr>
          <w:rFonts w:ascii="Times New Roman"/>
          <w:b/>
        </w:rPr>
      </w:pPr>
    </w:p>
    <w:p>
      <w:pPr>
        <w:pStyle w:val="BodyText"/>
        <w:spacing w:line="307" w:lineRule="auto" w:before="134"/>
        <w:ind w:left="117" w:right="114"/>
        <w:jc w:val="both"/>
      </w:pPr>
      <w:r>
        <w:rPr>
          <w:color w:val="231F20"/>
          <w:w w:val="238"/>
        </w:rPr>
        <w:t>l</w:t>
      </w:r>
      <w:r>
        <w:rPr>
          <w:color w:val="231F20"/>
          <w:spacing w:val="-1"/>
          <w:w w:val="95"/>
        </w:rPr>
        <w:t>a</w:t>
      </w:r>
      <w:r>
        <w:rPr>
          <w:color w:val="231F20"/>
          <w:w w:val="95"/>
        </w:rPr>
        <w:t>s</w:t>
      </w:r>
      <w:r>
        <w:rPr>
          <w:color w:val="231F20"/>
          <w:spacing w:val="20"/>
        </w:rPr>
        <w:t> </w:t>
      </w:r>
      <w:r>
        <w:rPr>
          <w:color w:val="231F20"/>
          <w:spacing w:val="-1"/>
          <w:w w:val="100"/>
        </w:rPr>
        <w:t>idea</w:t>
      </w:r>
      <w:r>
        <w:rPr>
          <w:color w:val="231F20"/>
          <w:w w:val="100"/>
        </w:rPr>
        <w:t>s</w:t>
      </w:r>
      <w:r>
        <w:rPr>
          <w:color w:val="231F20"/>
          <w:spacing w:val="20"/>
        </w:rPr>
        <w:t> </w:t>
      </w:r>
      <w:r>
        <w:rPr>
          <w:color w:val="231F20"/>
          <w:spacing w:val="-1"/>
          <w:w w:val="104"/>
        </w:rPr>
        <w:t>d</w:t>
      </w:r>
      <w:r>
        <w:rPr>
          <w:color w:val="231F20"/>
          <w:w w:val="104"/>
        </w:rPr>
        <w:t>e</w:t>
      </w:r>
      <w:r>
        <w:rPr>
          <w:color w:val="231F20"/>
          <w:spacing w:val="20"/>
        </w:rPr>
        <w:t> </w:t>
      </w:r>
      <w:r>
        <w:rPr>
          <w:color w:val="231F20"/>
          <w:spacing w:val="-1"/>
          <w:w w:val="100"/>
        </w:rPr>
        <w:t>nuest</w:t>
      </w:r>
      <w:r>
        <w:rPr>
          <w:color w:val="231F20"/>
          <w:spacing w:val="-7"/>
          <w:w w:val="100"/>
        </w:rPr>
        <w:t>r</w:t>
      </w:r>
      <w:r>
        <w:rPr>
          <w:color w:val="231F20"/>
          <w:w w:val="97"/>
        </w:rPr>
        <w:t>os</w:t>
      </w:r>
      <w:r>
        <w:rPr>
          <w:color w:val="231F20"/>
          <w:spacing w:val="20"/>
        </w:rPr>
        <w:t> </w:t>
      </w:r>
      <w:r>
        <w:rPr>
          <w:color w:val="231F20"/>
          <w:spacing w:val="-1"/>
          <w:w w:val="101"/>
        </w:rPr>
        <w:t>auto</w:t>
      </w:r>
      <w:r>
        <w:rPr>
          <w:color w:val="231F20"/>
          <w:spacing w:val="-8"/>
          <w:w w:val="101"/>
        </w:rPr>
        <w:t>r</w:t>
      </w:r>
      <w:r>
        <w:rPr>
          <w:color w:val="231F20"/>
          <w:spacing w:val="-1"/>
          <w:w w:val="95"/>
        </w:rPr>
        <w:t>e</w:t>
      </w:r>
      <w:r>
        <w:rPr>
          <w:color w:val="231F20"/>
          <w:w w:val="95"/>
        </w:rPr>
        <w:t>s</w:t>
      </w:r>
      <w:r>
        <w:rPr>
          <w:color w:val="231F20"/>
          <w:spacing w:val="20"/>
        </w:rPr>
        <w:t> </w:t>
      </w:r>
      <w:r>
        <w:rPr>
          <w:color w:val="231F20"/>
          <w:spacing w:val="-1"/>
          <w:w w:val="103"/>
        </w:rPr>
        <w:t>tiene</w:t>
      </w:r>
      <w:r>
        <w:rPr>
          <w:color w:val="231F20"/>
          <w:w w:val="103"/>
        </w:rPr>
        <w:t>n</w:t>
      </w:r>
      <w:r>
        <w:rPr>
          <w:color w:val="231F20"/>
          <w:spacing w:val="20"/>
        </w:rPr>
        <w:t> </w:t>
      </w:r>
      <w:r>
        <w:rPr>
          <w:color w:val="231F20"/>
          <w:spacing w:val="-1"/>
          <w:w w:val="102"/>
        </w:rPr>
        <w:t>implicacione</w:t>
      </w:r>
      <w:r>
        <w:rPr>
          <w:color w:val="231F20"/>
          <w:w w:val="102"/>
        </w:rPr>
        <w:t>s</w:t>
      </w:r>
      <w:r>
        <w:rPr>
          <w:color w:val="231F20"/>
          <w:spacing w:val="20"/>
        </w:rPr>
        <w:t> </w:t>
      </w:r>
      <w:r>
        <w:rPr>
          <w:color w:val="231F20"/>
          <w:spacing w:val="-1"/>
          <w:w w:val="104"/>
        </w:rPr>
        <w:t>e</w:t>
      </w:r>
      <w:r>
        <w:rPr>
          <w:color w:val="231F20"/>
          <w:w w:val="104"/>
        </w:rPr>
        <w:t>n</w:t>
      </w:r>
      <w:r>
        <w:rPr>
          <w:color w:val="231F20"/>
          <w:spacing w:val="20"/>
        </w:rPr>
        <w:t> </w:t>
      </w:r>
      <w:r>
        <w:rPr>
          <w:color w:val="231F20"/>
          <w:w w:val="94"/>
        </w:rPr>
        <w:t>sus</w:t>
      </w:r>
      <w:r>
        <w:rPr>
          <w:color w:val="231F20"/>
          <w:spacing w:val="20"/>
        </w:rPr>
        <w:t> </w:t>
      </w:r>
      <w:r>
        <w:rPr>
          <w:color w:val="231F20"/>
          <w:w w:val="102"/>
        </w:rPr>
        <w:t>concepciones </w:t>
      </w:r>
      <w:r>
        <w:rPr>
          <w:color w:val="231F20"/>
          <w:w w:val="105"/>
        </w:rPr>
        <w:t>artísticas y en particular en la relación que mantienen la literatura y la filosofía, de modo tal, que se puede afirmar que ellos se mueven en un “entre”,</w:t>
      </w:r>
      <w:r>
        <w:rPr>
          <w:color w:val="231F20"/>
          <w:spacing w:val="-5"/>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zona</w:t>
      </w:r>
      <w:r>
        <w:rPr>
          <w:color w:val="231F20"/>
          <w:spacing w:val="-6"/>
          <w:w w:val="105"/>
        </w:rPr>
        <w:t> </w:t>
      </w:r>
      <w:r>
        <w:rPr>
          <w:color w:val="231F20"/>
          <w:w w:val="105"/>
        </w:rPr>
        <w:t>imperceptible,</w:t>
      </w:r>
      <w:r>
        <w:rPr>
          <w:color w:val="231F20"/>
          <w:spacing w:val="-6"/>
          <w:w w:val="105"/>
        </w:rPr>
        <w:t> </w:t>
      </w:r>
      <w:r>
        <w:rPr>
          <w:color w:val="231F20"/>
          <w:w w:val="105"/>
        </w:rPr>
        <w:t>pues</w:t>
      </w:r>
      <w:r>
        <w:rPr>
          <w:color w:val="231F20"/>
          <w:spacing w:val="-5"/>
          <w:w w:val="105"/>
        </w:rPr>
        <w:t> </w:t>
      </w:r>
      <w:r>
        <w:rPr>
          <w:color w:val="231F20"/>
          <w:w w:val="105"/>
        </w:rPr>
        <w:t>al</w:t>
      </w:r>
      <w:r>
        <w:rPr>
          <w:color w:val="231F20"/>
          <w:spacing w:val="-6"/>
          <w:w w:val="105"/>
        </w:rPr>
        <w:t> </w:t>
      </w:r>
      <w:r>
        <w:rPr>
          <w:color w:val="231F20"/>
          <w:w w:val="105"/>
        </w:rPr>
        <w:t>afirmar</w:t>
      </w:r>
      <w:r>
        <w:rPr>
          <w:color w:val="231F20"/>
          <w:spacing w:val="-5"/>
          <w:w w:val="105"/>
        </w:rPr>
        <w:t> </w:t>
      </w:r>
      <w:r>
        <w:rPr>
          <w:color w:val="231F20"/>
          <w:w w:val="105"/>
        </w:rPr>
        <w:t>el</w:t>
      </w:r>
      <w:r>
        <w:rPr>
          <w:color w:val="231F20"/>
          <w:spacing w:val="-6"/>
          <w:w w:val="105"/>
        </w:rPr>
        <w:t> </w:t>
      </w:r>
      <w:r>
        <w:rPr>
          <w:color w:val="231F20"/>
          <w:w w:val="105"/>
        </w:rPr>
        <w:t>devenir</w:t>
      </w:r>
      <w:r>
        <w:rPr>
          <w:color w:val="231F20"/>
          <w:spacing w:val="-5"/>
          <w:w w:val="105"/>
        </w:rPr>
        <w:t> </w:t>
      </w:r>
      <w:r>
        <w:rPr>
          <w:color w:val="231F20"/>
          <w:w w:val="105"/>
        </w:rPr>
        <w:t>del</w:t>
      </w:r>
      <w:r>
        <w:rPr>
          <w:color w:val="231F20"/>
          <w:spacing w:val="-5"/>
          <w:w w:val="105"/>
        </w:rPr>
        <w:t> </w:t>
      </w:r>
      <w:r>
        <w:rPr>
          <w:color w:val="231F20"/>
          <w:w w:val="105"/>
        </w:rPr>
        <w:t>deseo y</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máquinas</w:t>
      </w:r>
      <w:r>
        <w:rPr>
          <w:color w:val="231F20"/>
          <w:spacing w:val="-7"/>
          <w:w w:val="105"/>
        </w:rPr>
        <w:t> </w:t>
      </w:r>
      <w:r>
        <w:rPr>
          <w:color w:val="231F20"/>
          <w:w w:val="105"/>
        </w:rPr>
        <w:t>deseantes,</w:t>
      </w:r>
      <w:r>
        <w:rPr>
          <w:color w:val="231F20"/>
          <w:spacing w:val="-6"/>
          <w:w w:val="105"/>
        </w:rPr>
        <w:t> </w:t>
      </w:r>
      <w:r>
        <w:rPr>
          <w:color w:val="231F20"/>
          <w:w w:val="105"/>
        </w:rPr>
        <w:t>su</w:t>
      </w:r>
      <w:r>
        <w:rPr>
          <w:color w:val="231F20"/>
          <w:spacing w:val="-7"/>
          <w:w w:val="105"/>
        </w:rPr>
        <w:t> </w:t>
      </w:r>
      <w:r>
        <w:rPr>
          <w:color w:val="231F20"/>
          <w:w w:val="105"/>
        </w:rPr>
        <w:t>pensamiento</w:t>
      </w:r>
      <w:r>
        <w:rPr>
          <w:color w:val="231F20"/>
          <w:spacing w:val="-7"/>
          <w:w w:val="105"/>
        </w:rPr>
        <w:t> </w:t>
      </w:r>
      <w:r>
        <w:rPr>
          <w:color w:val="231F20"/>
          <w:w w:val="105"/>
        </w:rPr>
        <w:t>no</w:t>
      </w:r>
      <w:r>
        <w:rPr>
          <w:color w:val="231F20"/>
          <w:spacing w:val="-7"/>
          <w:w w:val="105"/>
        </w:rPr>
        <w:t> </w:t>
      </w:r>
      <w:r>
        <w:rPr>
          <w:color w:val="231F20"/>
          <w:w w:val="105"/>
        </w:rPr>
        <w:t>puede</w:t>
      </w:r>
      <w:r>
        <w:rPr>
          <w:color w:val="231F20"/>
          <w:spacing w:val="-7"/>
          <w:w w:val="105"/>
        </w:rPr>
        <w:t> </w:t>
      </w:r>
      <w:r>
        <w:rPr>
          <w:color w:val="231F20"/>
          <w:w w:val="105"/>
        </w:rPr>
        <w:t>ser</w:t>
      </w:r>
      <w:r>
        <w:rPr>
          <w:color w:val="231F20"/>
          <w:spacing w:val="-7"/>
          <w:w w:val="105"/>
        </w:rPr>
        <w:t> </w:t>
      </w:r>
      <w:r>
        <w:rPr>
          <w:color w:val="231F20"/>
          <w:w w:val="105"/>
        </w:rPr>
        <w:t>considerado como un discurso molar que pretenda sedimentarse en conceptos rígi- dos; todo lo contrario, si se le da cabida al devenir en el pensamiento, éste se convierte en una aventura que puede ser llamada literatura me- nor o</w:t>
      </w:r>
      <w:r>
        <w:rPr>
          <w:color w:val="231F20"/>
          <w:spacing w:val="1"/>
          <w:w w:val="105"/>
        </w:rPr>
        <w:t> </w:t>
      </w:r>
      <w:r>
        <w:rPr>
          <w:color w:val="231F20"/>
          <w:w w:val="105"/>
        </w:rPr>
        <w:t>poesía.</w:t>
      </w:r>
    </w:p>
    <w:p>
      <w:pPr>
        <w:pStyle w:val="BodyText"/>
        <w:spacing w:line="307" w:lineRule="auto"/>
        <w:ind w:left="117" w:right="114" w:firstLine="396"/>
        <w:jc w:val="both"/>
      </w:pPr>
      <w:r>
        <w:rPr>
          <w:color w:val="231F20"/>
          <w:w w:val="238"/>
        </w:rPr>
        <w:t>l</w:t>
      </w:r>
      <w:r>
        <w:rPr>
          <w:color w:val="231F20"/>
          <w:w w:val="101"/>
        </w:rPr>
        <w:t>a</w:t>
      </w:r>
      <w:r>
        <w:rPr>
          <w:color w:val="231F20"/>
          <w:spacing w:val="7"/>
        </w:rPr>
        <w:t> </w:t>
      </w:r>
      <w:r>
        <w:rPr>
          <w:color w:val="231F20"/>
          <w:spacing w:val="-1"/>
          <w:w w:val="101"/>
        </w:rPr>
        <w:t>poesí</w:t>
      </w:r>
      <w:r>
        <w:rPr>
          <w:color w:val="231F20"/>
          <w:w w:val="101"/>
        </w:rPr>
        <w:t>a</w:t>
      </w:r>
      <w:r>
        <w:rPr>
          <w:color w:val="231F20"/>
          <w:spacing w:val="7"/>
        </w:rPr>
        <w:t> </w:t>
      </w:r>
      <w:r>
        <w:rPr>
          <w:color w:val="231F20"/>
          <w:spacing w:val="-1"/>
          <w:w w:val="104"/>
        </w:rPr>
        <w:t>d</w:t>
      </w:r>
      <w:r>
        <w:rPr>
          <w:color w:val="231F20"/>
          <w:w w:val="104"/>
        </w:rPr>
        <w:t>e</w:t>
      </w:r>
      <w:r>
        <w:rPr>
          <w:color w:val="231F20"/>
          <w:spacing w:val="7"/>
        </w:rPr>
        <w:t> </w:t>
      </w:r>
      <w:r>
        <w:rPr>
          <w:color w:val="231F20"/>
          <w:spacing w:val="-1"/>
          <w:w w:val="103"/>
        </w:rPr>
        <w:t>Bataill</w:t>
      </w:r>
      <w:r>
        <w:rPr>
          <w:color w:val="231F20"/>
          <w:w w:val="103"/>
        </w:rPr>
        <w:t>e</w:t>
      </w:r>
      <w:r>
        <w:rPr>
          <w:color w:val="231F20"/>
          <w:spacing w:val="7"/>
        </w:rPr>
        <w:t> </w:t>
      </w:r>
      <w:r>
        <w:rPr>
          <w:color w:val="231F20"/>
          <w:spacing w:val="-1"/>
          <w:w w:val="95"/>
        </w:rPr>
        <w:t>e</w:t>
      </w:r>
      <w:r>
        <w:rPr>
          <w:color w:val="231F20"/>
          <w:w w:val="95"/>
        </w:rPr>
        <w:t>s</w:t>
      </w:r>
      <w:r>
        <w:rPr>
          <w:color w:val="231F20"/>
          <w:spacing w:val="7"/>
        </w:rPr>
        <w:t> </w:t>
      </w:r>
      <w:r>
        <w:rPr>
          <w:color w:val="231F20"/>
          <w:spacing w:val="-1"/>
          <w:w w:val="100"/>
        </w:rPr>
        <w:t>distint</w:t>
      </w:r>
      <w:r>
        <w:rPr>
          <w:color w:val="231F20"/>
          <w:w w:val="100"/>
        </w:rPr>
        <w:t>a</w:t>
      </w:r>
      <w:r>
        <w:rPr>
          <w:color w:val="231F20"/>
          <w:spacing w:val="7"/>
        </w:rPr>
        <w:t> </w:t>
      </w:r>
      <w:r>
        <w:rPr>
          <w:color w:val="231F20"/>
          <w:spacing w:val="-1"/>
          <w:w w:val="104"/>
        </w:rPr>
        <w:t>d</w:t>
      </w:r>
      <w:r>
        <w:rPr>
          <w:color w:val="231F20"/>
          <w:w w:val="104"/>
        </w:rPr>
        <w:t>e</w:t>
      </w:r>
      <w:r>
        <w:rPr>
          <w:color w:val="231F20"/>
          <w:spacing w:val="7"/>
        </w:rPr>
        <w:t> </w:t>
      </w:r>
      <w:r>
        <w:rPr>
          <w:color w:val="231F20"/>
          <w:spacing w:val="-1"/>
          <w:w w:val="102"/>
        </w:rPr>
        <w:t>l</w:t>
      </w:r>
      <w:r>
        <w:rPr>
          <w:color w:val="231F20"/>
          <w:w w:val="102"/>
        </w:rPr>
        <w:t>a</w:t>
      </w:r>
      <w:r>
        <w:rPr>
          <w:color w:val="231F20"/>
          <w:spacing w:val="7"/>
        </w:rPr>
        <w:t> </w:t>
      </w:r>
      <w:r>
        <w:rPr>
          <w:color w:val="231F20"/>
          <w:spacing w:val="-1"/>
          <w:w w:val="101"/>
        </w:rPr>
        <w:t>qu</w:t>
      </w:r>
      <w:r>
        <w:rPr>
          <w:color w:val="231F20"/>
          <w:w w:val="101"/>
        </w:rPr>
        <w:t>e</w:t>
      </w:r>
      <w:r>
        <w:rPr>
          <w:color w:val="231F20"/>
          <w:spacing w:val="7"/>
        </w:rPr>
        <w:t> </w:t>
      </w:r>
      <w:r>
        <w:rPr>
          <w:color w:val="231F20"/>
          <w:spacing w:val="-1"/>
          <w:w w:val="104"/>
        </w:rPr>
        <w:t>defendi</w:t>
      </w:r>
      <w:r>
        <w:rPr>
          <w:color w:val="231F20"/>
          <w:w w:val="104"/>
        </w:rPr>
        <w:t>ó</w:t>
      </w:r>
      <w:r>
        <w:rPr>
          <w:color w:val="231F20"/>
          <w:spacing w:val="7"/>
        </w:rPr>
        <w:t> </w:t>
      </w:r>
      <w:r>
        <w:rPr>
          <w:color w:val="231F20"/>
          <w:w w:val="112"/>
        </w:rPr>
        <w:t>Hegel,</w:t>
      </w:r>
      <w:r>
        <w:rPr>
          <w:color w:val="231F20"/>
          <w:spacing w:val="7"/>
        </w:rPr>
        <w:t> </w:t>
      </w:r>
      <w:r>
        <w:rPr>
          <w:color w:val="231F20"/>
          <w:spacing w:val="-1"/>
          <w:w w:val="101"/>
        </w:rPr>
        <w:t>pue</w:t>
      </w:r>
      <w:r>
        <w:rPr>
          <w:color w:val="231F20"/>
          <w:w w:val="101"/>
        </w:rPr>
        <w:t>s</w:t>
      </w:r>
      <w:r>
        <w:rPr>
          <w:color w:val="231F20"/>
          <w:spacing w:val="7"/>
        </w:rPr>
        <w:t> </w:t>
      </w:r>
      <w:r>
        <w:rPr>
          <w:color w:val="231F20"/>
          <w:spacing w:val="-1"/>
          <w:w w:val="97"/>
        </w:rPr>
        <w:t>éste </w:t>
      </w:r>
      <w:r>
        <w:rPr>
          <w:color w:val="231F20"/>
        </w:rPr>
        <w:t>le había asignado la </w:t>
      </w:r>
      <w:r>
        <w:rPr>
          <w:color w:val="231F20"/>
          <w:spacing w:val="-3"/>
        </w:rPr>
        <w:t>expresión </w:t>
      </w:r>
      <w:r>
        <w:rPr>
          <w:color w:val="231F20"/>
        </w:rPr>
        <w:t>de los altos intereses del espíritu; una vez que en su sistema de las artes el espíritu alcanzaba etapas superiores, el orden y la claridad de la racionalidad se mostraban en la poesía; </w:t>
      </w:r>
      <w:r>
        <w:rPr>
          <w:i/>
          <w:color w:val="231F20"/>
        </w:rPr>
        <w:t>logos        </w:t>
      </w:r>
      <w:r>
        <w:rPr>
          <w:color w:val="231F20"/>
        </w:rPr>
        <w:t>y </w:t>
      </w:r>
      <w:r>
        <w:rPr>
          <w:i/>
          <w:color w:val="231F20"/>
        </w:rPr>
        <w:t>mimesis </w:t>
      </w:r>
      <w:r>
        <w:rPr>
          <w:color w:val="231F20"/>
        </w:rPr>
        <w:t>coincidían. El surrealismo de Breton, </w:t>
      </w:r>
      <w:r>
        <w:rPr>
          <w:color w:val="231F20"/>
          <w:spacing w:val="-3"/>
        </w:rPr>
        <w:t>heredero </w:t>
      </w:r>
      <w:r>
        <w:rPr>
          <w:color w:val="231F20"/>
        </w:rPr>
        <w:t>de Hegel, se mostró incapaz de afirmar una poesía heterogénea; a pesar de sus cons- tantes referencias al inconsciente, no dejó de pensar a éste como una racionalidad transhistórica, su escritura automática estaba </w:t>
      </w:r>
      <w:r>
        <w:rPr>
          <w:color w:val="231F20"/>
          <w:spacing w:val="-2"/>
        </w:rPr>
        <w:t>regida </w:t>
      </w:r>
      <w:r>
        <w:rPr>
          <w:color w:val="231F20"/>
        </w:rPr>
        <w:t>por el </w:t>
      </w:r>
      <w:r>
        <w:rPr>
          <w:i/>
          <w:color w:val="231F20"/>
        </w:rPr>
        <w:t>azar objettivo</w:t>
      </w:r>
      <w:r>
        <w:rPr>
          <w:color w:val="231F20"/>
        </w:rPr>
        <w:t>, pero  ¿cómo la casualidad puede pretender ser </w:t>
      </w:r>
      <w:r>
        <w:rPr>
          <w:color w:val="231F20"/>
          <w:spacing w:val="2"/>
        </w:rPr>
        <w:t> </w:t>
      </w:r>
      <w:r>
        <w:rPr>
          <w:color w:val="231F20"/>
        </w:rPr>
        <w:t>guiada?</w:t>
      </w:r>
    </w:p>
    <w:p>
      <w:pPr>
        <w:pStyle w:val="BodyText"/>
        <w:spacing w:line="307" w:lineRule="auto"/>
        <w:ind w:left="117" w:right="115" w:firstLine="396"/>
        <w:jc w:val="both"/>
      </w:pPr>
      <w:r>
        <w:rPr>
          <w:color w:val="231F20"/>
        </w:rPr>
        <w:t>Bataille apostó por una poesía alejada del sentimentalismo de Bre- ton y de la racionalidad de Hegel; su poesía pretendía </w:t>
      </w:r>
      <w:r>
        <w:rPr>
          <w:color w:val="231F20"/>
          <w:spacing w:val="-3"/>
        </w:rPr>
        <w:t>expresar </w:t>
      </w:r>
      <w:r>
        <w:rPr>
          <w:color w:val="231F20"/>
        </w:rPr>
        <w:t>las po- tencias inconscientes que habitan la continuidad, pero sin concebir el inconsciente como humano, sino como a-subjetivo, de ahí que su poesía nos avergüence, pues extirpó la belleza y el orden que caracterizan al espíritu. </w:t>
      </w:r>
      <w:r>
        <w:rPr>
          <w:color w:val="231F20"/>
          <w:spacing w:val="-4"/>
        </w:rPr>
        <w:t>“ainsi </w:t>
      </w:r>
      <w:r>
        <w:rPr>
          <w:color w:val="231F20"/>
        </w:rPr>
        <w:t>donc, il  faut  aller  aussi  loin  :  la  poésie  n’est  la  poésie que si elle est un délit, si elle a le caractère de lubricité du déchaînement sexual; que si elle est un crime : le couteau du bucher dans la langue </w:t>
      </w:r>
      <w:r>
        <w:rPr>
          <w:color w:val="231F20"/>
          <w:spacing w:val="-1"/>
          <w:w w:val="102"/>
        </w:rPr>
        <w:t>(belle</w:t>
      </w:r>
      <w:r>
        <w:rPr>
          <w:color w:val="231F20"/>
          <w:w w:val="102"/>
        </w:rPr>
        <w:t>,</w:t>
      </w:r>
      <w:r>
        <w:rPr>
          <w:color w:val="231F20"/>
          <w:spacing w:val="10"/>
        </w:rPr>
        <w:t> </w:t>
      </w:r>
      <w:r>
        <w:rPr>
          <w:color w:val="231F20"/>
          <w:spacing w:val="-1"/>
          <w:w w:val="105"/>
        </w:rPr>
        <w:t>noble</w:t>
      </w:r>
      <w:r>
        <w:rPr>
          <w:color w:val="231F20"/>
          <w:w w:val="105"/>
        </w:rPr>
        <w:t>,</w:t>
      </w:r>
      <w:r>
        <w:rPr>
          <w:color w:val="231F20"/>
          <w:spacing w:val="11"/>
        </w:rPr>
        <w:t> </w:t>
      </w:r>
      <w:r>
        <w:rPr>
          <w:color w:val="231F20"/>
          <w:spacing w:val="-1"/>
          <w:w w:val="100"/>
        </w:rPr>
        <w:t>élevée)</w:t>
      </w:r>
      <w:r>
        <w:rPr>
          <w:color w:val="231F20"/>
          <w:w w:val="100"/>
        </w:rPr>
        <w:t>.</w:t>
      </w:r>
      <w:r>
        <w:rPr>
          <w:color w:val="231F20"/>
          <w:spacing w:val="10"/>
        </w:rPr>
        <w:t> </w:t>
      </w:r>
      <w:r>
        <w:rPr>
          <w:color w:val="231F20"/>
          <w:w w:val="238"/>
        </w:rPr>
        <w:t>l</w:t>
      </w:r>
      <w:r>
        <w:rPr>
          <w:color w:val="231F20"/>
          <w:w w:val="101"/>
        </w:rPr>
        <w:t>e</w:t>
      </w:r>
      <w:r>
        <w:rPr>
          <w:color w:val="231F20"/>
          <w:spacing w:val="10"/>
        </w:rPr>
        <w:t> </w:t>
      </w:r>
      <w:r>
        <w:rPr>
          <w:color w:val="231F20"/>
          <w:w w:val="101"/>
        </w:rPr>
        <w:t>couteau</w:t>
      </w:r>
      <w:r>
        <w:rPr>
          <w:color w:val="231F20"/>
          <w:spacing w:val="10"/>
        </w:rPr>
        <w:t> </w:t>
      </w:r>
      <w:r>
        <w:rPr>
          <w:color w:val="231F20"/>
          <w:spacing w:val="-1"/>
          <w:w w:val="104"/>
        </w:rPr>
        <w:t>d</w:t>
      </w:r>
      <w:r>
        <w:rPr>
          <w:color w:val="231F20"/>
          <w:w w:val="104"/>
        </w:rPr>
        <w:t>u</w:t>
      </w:r>
      <w:r>
        <w:rPr>
          <w:color w:val="231F20"/>
          <w:spacing w:val="10"/>
        </w:rPr>
        <w:t> </w:t>
      </w:r>
      <w:r>
        <w:rPr>
          <w:color w:val="231F20"/>
          <w:w w:val="101"/>
        </w:rPr>
        <w:t>sacrificateur”</w:t>
      </w:r>
      <w:r>
        <w:rPr>
          <w:color w:val="231F20"/>
          <w:spacing w:val="9"/>
        </w:rPr>
        <w:t> </w:t>
      </w:r>
      <w:r>
        <w:rPr>
          <w:color w:val="231F20"/>
          <w:w w:val="86"/>
        </w:rPr>
        <w:t>(</w:t>
      </w:r>
      <w:r>
        <w:rPr>
          <w:color w:val="231F20"/>
          <w:spacing w:val="-1"/>
          <w:w w:val="125"/>
        </w:rPr>
        <w:t>s</w:t>
      </w:r>
      <w:r>
        <w:rPr>
          <w:color w:val="231F20"/>
          <w:w w:val="102"/>
        </w:rPr>
        <w:t>urya,</w:t>
      </w:r>
      <w:r>
        <w:rPr>
          <w:color w:val="231F20"/>
          <w:spacing w:val="10"/>
        </w:rPr>
        <w:t> </w:t>
      </w:r>
      <w:r>
        <w:rPr>
          <w:color w:val="231F20"/>
          <w:w w:val="100"/>
        </w:rPr>
        <w:t>1992:</w:t>
      </w:r>
      <w:r>
        <w:rPr>
          <w:color w:val="231F20"/>
          <w:spacing w:val="10"/>
        </w:rPr>
        <w:t> </w:t>
      </w:r>
      <w:r>
        <w:rPr>
          <w:color w:val="231F20"/>
          <w:w w:val="100"/>
        </w:rPr>
        <w:t>399).</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rPr>
        <w:t>dyG apostaron por un arte minoritario que no sea </w:t>
      </w:r>
      <w:r>
        <w:rPr>
          <w:color w:val="231F20"/>
          <w:spacing w:val="-3"/>
        </w:rPr>
        <w:t>expresión </w:t>
      </w:r>
      <w:r>
        <w:rPr>
          <w:color w:val="231F20"/>
        </w:rPr>
        <w:t>de la consciencia ni del inconsciente, ni de los significados que habitan a am- bas instancias, sino de las intensidades maquínicas que dominan al suje- to; de ahí su admiración por la pintura de Jackson </w:t>
      </w:r>
      <w:r>
        <w:rPr>
          <w:color w:val="231F20"/>
          <w:spacing w:val="-3"/>
        </w:rPr>
        <w:t>Pollock, </w:t>
      </w:r>
      <w:r>
        <w:rPr>
          <w:color w:val="231F20"/>
        </w:rPr>
        <w:t>la cual no es </w:t>
      </w:r>
      <w:r>
        <w:rPr>
          <w:color w:val="231F20"/>
          <w:spacing w:val="-3"/>
        </w:rPr>
        <w:t>expresión </w:t>
      </w:r>
      <w:r>
        <w:rPr>
          <w:color w:val="231F20"/>
        </w:rPr>
        <w:t>de la subjetividad. Kafka es otro de los escritores que fue capaz de hacer un uso menor de la lengua, uso que escapa de las molaridades  que rigen el lenguaje. Él hizo tartamudear la lengua, llevó la palabra a lo a-significante y creó una literatura  </w:t>
      </w:r>
      <w:r>
        <w:rPr>
          <w:color w:val="231F20"/>
          <w:spacing w:val="1"/>
        </w:rPr>
        <w:t> </w:t>
      </w:r>
      <w:r>
        <w:rPr>
          <w:color w:val="231F20"/>
        </w:rPr>
        <w:t>menor:</w:t>
      </w:r>
    </w:p>
    <w:p>
      <w:pPr>
        <w:pStyle w:val="BodyText"/>
        <w:spacing w:before="10"/>
        <w:rPr>
          <w:sz w:val="21"/>
        </w:rPr>
      </w:pPr>
    </w:p>
    <w:p>
      <w:pPr>
        <w:spacing w:line="273" w:lineRule="auto" w:before="0"/>
        <w:ind w:left="797" w:right="116" w:firstLine="0"/>
        <w:jc w:val="both"/>
        <w:rPr>
          <w:sz w:val="18"/>
        </w:rPr>
      </w:pPr>
      <w:r>
        <w:rPr>
          <w:color w:val="231F20"/>
          <w:sz w:val="18"/>
        </w:rPr>
        <w:t>one can see, then, why deleuze and Guattari regard the deterritoriali- zation of language as political action, for language is itself action shaped by structures of power, and a minor use of language, such as that made by Prague Jews, necessarily engages power relations as it counters the res- trictive controls of standard usage and sets nonstandard variables at play within the language (Bogue, 2003:   100).</w:t>
      </w:r>
    </w:p>
    <w:p>
      <w:pPr>
        <w:pStyle w:val="BodyText"/>
        <w:rPr>
          <w:sz w:val="18"/>
        </w:rPr>
      </w:pPr>
    </w:p>
    <w:p>
      <w:pPr>
        <w:pStyle w:val="BodyText"/>
        <w:spacing w:line="307" w:lineRule="auto" w:before="127"/>
        <w:ind w:left="117" w:right="114"/>
        <w:jc w:val="both"/>
      </w:pPr>
      <w:r>
        <w:rPr>
          <w:color w:val="231F20"/>
          <w:w w:val="105"/>
        </w:rPr>
        <w:t>dyG dejaron de lado los significantes que hacían funcionar al estructu- </w:t>
      </w:r>
      <w:r>
        <w:rPr>
          <w:color w:val="231F20"/>
        </w:rPr>
        <w:t>ralismo</w:t>
      </w:r>
      <w:r>
        <w:rPr>
          <w:color w:val="231F20"/>
          <w:spacing w:val="-10"/>
        </w:rPr>
        <w:t> </w:t>
      </w:r>
      <w:r>
        <w:rPr>
          <w:color w:val="231F20"/>
        </w:rPr>
        <w:t>y</w:t>
      </w:r>
      <w:r>
        <w:rPr>
          <w:color w:val="231F20"/>
          <w:spacing w:val="-10"/>
        </w:rPr>
        <w:t> </w:t>
      </w:r>
      <w:r>
        <w:rPr>
          <w:color w:val="231F20"/>
        </w:rPr>
        <w:t>aseveraron</w:t>
      </w:r>
      <w:r>
        <w:rPr>
          <w:color w:val="231F20"/>
          <w:spacing w:val="-10"/>
        </w:rPr>
        <w:t> </w:t>
      </w:r>
      <w:r>
        <w:rPr>
          <w:color w:val="231F20"/>
        </w:rPr>
        <w:t>que</w:t>
      </w:r>
      <w:r>
        <w:rPr>
          <w:color w:val="231F20"/>
          <w:spacing w:val="-10"/>
        </w:rPr>
        <w:t> </w:t>
      </w:r>
      <w:r>
        <w:rPr>
          <w:color w:val="231F20"/>
        </w:rPr>
        <w:t>las</w:t>
      </w:r>
      <w:r>
        <w:rPr>
          <w:color w:val="231F20"/>
          <w:spacing w:val="-10"/>
        </w:rPr>
        <w:t> </w:t>
      </w:r>
      <w:r>
        <w:rPr>
          <w:i/>
          <w:color w:val="231F20"/>
        </w:rPr>
        <w:t>inttensidades</w:t>
      </w:r>
      <w:r>
        <w:rPr>
          <w:i/>
          <w:color w:val="231F20"/>
          <w:spacing w:val="-10"/>
        </w:rPr>
        <w:t> </w:t>
      </w:r>
      <w:r>
        <w:rPr>
          <w:i/>
          <w:color w:val="231F20"/>
        </w:rPr>
        <w:t>afecttivas</w:t>
      </w:r>
      <w:r>
        <w:rPr>
          <w:i/>
          <w:color w:val="231F20"/>
          <w:spacing w:val="-10"/>
        </w:rPr>
        <w:t> </w:t>
      </w:r>
      <w:r>
        <w:rPr>
          <w:color w:val="231F20"/>
        </w:rPr>
        <w:t>son</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deve- </w:t>
      </w:r>
      <w:r>
        <w:rPr>
          <w:color w:val="231F20"/>
          <w:w w:val="105"/>
        </w:rPr>
        <w:t>nir generan nuevos agenciamientos, cuyo funcionamiento no depende del</w:t>
      </w:r>
      <w:r>
        <w:rPr>
          <w:color w:val="231F20"/>
          <w:spacing w:val="-22"/>
          <w:w w:val="105"/>
        </w:rPr>
        <w:t> </w:t>
      </w:r>
      <w:r>
        <w:rPr>
          <w:color w:val="231F20"/>
          <w:w w:val="105"/>
        </w:rPr>
        <w:t>sujeto,</w:t>
      </w:r>
      <w:r>
        <w:rPr>
          <w:color w:val="231F20"/>
          <w:spacing w:val="-23"/>
          <w:w w:val="105"/>
        </w:rPr>
        <w:t> </w:t>
      </w:r>
      <w:r>
        <w:rPr>
          <w:color w:val="231F20"/>
          <w:w w:val="105"/>
        </w:rPr>
        <w:t>sino</w:t>
      </w:r>
      <w:r>
        <w:rPr>
          <w:color w:val="231F20"/>
          <w:spacing w:val="-23"/>
          <w:w w:val="105"/>
        </w:rPr>
        <w:t> </w:t>
      </w:r>
      <w:r>
        <w:rPr>
          <w:color w:val="231F20"/>
          <w:w w:val="105"/>
        </w:rPr>
        <w:t>de</w:t>
      </w:r>
      <w:r>
        <w:rPr>
          <w:color w:val="231F20"/>
          <w:spacing w:val="-22"/>
          <w:w w:val="105"/>
        </w:rPr>
        <w:t> </w:t>
      </w:r>
      <w:r>
        <w:rPr>
          <w:color w:val="231F20"/>
          <w:w w:val="105"/>
        </w:rPr>
        <w:t>máquinas</w:t>
      </w:r>
      <w:r>
        <w:rPr>
          <w:color w:val="231F20"/>
          <w:spacing w:val="-22"/>
          <w:w w:val="105"/>
        </w:rPr>
        <w:t> </w:t>
      </w:r>
      <w:r>
        <w:rPr>
          <w:color w:val="231F20"/>
          <w:w w:val="105"/>
        </w:rPr>
        <w:t>deseantes</w:t>
      </w:r>
      <w:r>
        <w:rPr>
          <w:color w:val="231F20"/>
          <w:spacing w:val="-22"/>
          <w:w w:val="105"/>
        </w:rPr>
        <w:t> </w:t>
      </w:r>
      <w:r>
        <w:rPr>
          <w:color w:val="231F20"/>
          <w:w w:val="105"/>
        </w:rPr>
        <w:t>pre-personales</w:t>
      </w:r>
      <w:r>
        <w:rPr>
          <w:color w:val="231F20"/>
          <w:spacing w:val="-22"/>
          <w:w w:val="105"/>
        </w:rPr>
        <w:t> </w:t>
      </w:r>
      <w:r>
        <w:rPr>
          <w:color w:val="231F20"/>
          <w:w w:val="105"/>
        </w:rPr>
        <w:t>y</w:t>
      </w:r>
      <w:r>
        <w:rPr>
          <w:color w:val="231F20"/>
          <w:spacing w:val="-22"/>
          <w:w w:val="105"/>
        </w:rPr>
        <w:t> </w:t>
      </w:r>
      <w:r>
        <w:rPr>
          <w:color w:val="231F20"/>
          <w:w w:val="105"/>
        </w:rPr>
        <w:t>a-subjetivas.</w:t>
      </w:r>
      <w:r>
        <w:rPr>
          <w:color w:val="231F20"/>
          <w:spacing w:val="-22"/>
          <w:w w:val="105"/>
        </w:rPr>
        <w:t> </w:t>
      </w:r>
      <w:r>
        <w:rPr>
          <w:color w:val="231F20"/>
          <w:spacing w:val="-6"/>
          <w:w w:val="105"/>
        </w:rPr>
        <w:t>Por </w:t>
      </w:r>
      <w:r>
        <w:rPr>
          <w:color w:val="231F20"/>
          <w:w w:val="105"/>
        </w:rPr>
        <w:t>tanto,</w:t>
      </w:r>
      <w:r>
        <w:rPr>
          <w:color w:val="231F20"/>
          <w:spacing w:val="-19"/>
          <w:w w:val="105"/>
        </w:rPr>
        <w:t> </w:t>
      </w:r>
      <w:r>
        <w:rPr>
          <w:color w:val="231F20"/>
          <w:w w:val="105"/>
        </w:rPr>
        <w:t>los</w:t>
      </w:r>
      <w:r>
        <w:rPr>
          <w:color w:val="231F20"/>
          <w:spacing w:val="-19"/>
          <w:w w:val="105"/>
        </w:rPr>
        <w:t> </w:t>
      </w:r>
      <w:r>
        <w:rPr>
          <w:color w:val="231F20"/>
          <w:w w:val="105"/>
        </w:rPr>
        <w:t>intercambios</w:t>
      </w:r>
      <w:r>
        <w:rPr>
          <w:color w:val="231F20"/>
          <w:spacing w:val="-19"/>
          <w:w w:val="105"/>
        </w:rPr>
        <w:t> </w:t>
      </w:r>
      <w:r>
        <w:rPr>
          <w:color w:val="231F20"/>
          <w:w w:val="105"/>
        </w:rPr>
        <w:t>también</w:t>
      </w:r>
      <w:r>
        <w:rPr>
          <w:color w:val="231F20"/>
          <w:spacing w:val="-19"/>
          <w:w w:val="105"/>
        </w:rPr>
        <w:t> </w:t>
      </w:r>
      <w:r>
        <w:rPr>
          <w:color w:val="231F20"/>
          <w:w w:val="105"/>
        </w:rPr>
        <w:t>dependen</w:t>
      </w:r>
      <w:r>
        <w:rPr>
          <w:color w:val="231F20"/>
          <w:spacing w:val="-18"/>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semiótica</w:t>
      </w:r>
      <w:r>
        <w:rPr>
          <w:color w:val="231F20"/>
          <w:spacing w:val="-19"/>
          <w:w w:val="105"/>
        </w:rPr>
        <w:t> </w:t>
      </w:r>
      <w:r>
        <w:rPr>
          <w:color w:val="231F20"/>
          <w:w w:val="105"/>
        </w:rPr>
        <w:t>a-significan- te que tiende a lo indiferenciado, pues los agenciamientos rizomáticos no</w:t>
      </w:r>
      <w:r>
        <w:rPr>
          <w:color w:val="231F20"/>
          <w:spacing w:val="-4"/>
          <w:w w:val="105"/>
        </w:rPr>
        <w:t> </w:t>
      </w:r>
      <w:r>
        <w:rPr>
          <w:color w:val="231F20"/>
          <w:w w:val="105"/>
        </w:rPr>
        <w:t>pueden</w:t>
      </w:r>
      <w:r>
        <w:rPr>
          <w:color w:val="231F20"/>
          <w:spacing w:val="-4"/>
          <w:w w:val="105"/>
        </w:rPr>
        <w:t> </w:t>
      </w:r>
      <w:r>
        <w:rPr>
          <w:color w:val="231F20"/>
          <w:w w:val="105"/>
        </w:rPr>
        <w:t>ser</w:t>
      </w:r>
      <w:r>
        <w:rPr>
          <w:color w:val="231F20"/>
          <w:spacing w:val="-4"/>
          <w:w w:val="105"/>
        </w:rPr>
        <w:t> </w:t>
      </w:r>
      <w:r>
        <w:rPr>
          <w:color w:val="231F20"/>
          <w:w w:val="105"/>
        </w:rPr>
        <w:t>jerarquizados</w:t>
      </w:r>
      <w:r>
        <w:rPr>
          <w:color w:val="231F20"/>
          <w:spacing w:val="-4"/>
          <w:w w:val="105"/>
        </w:rPr>
        <w:t> </w:t>
      </w:r>
      <w:r>
        <w:rPr>
          <w:color w:val="231F20"/>
          <w:w w:val="105"/>
        </w:rPr>
        <w:t>bajo</w:t>
      </w:r>
      <w:r>
        <w:rPr>
          <w:color w:val="231F20"/>
          <w:spacing w:val="-5"/>
          <w:w w:val="105"/>
        </w:rPr>
        <w:t> </w:t>
      </w:r>
      <w:r>
        <w:rPr>
          <w:color w:val="231F20"/>
          <w:w w:val="105"/>
        </w:rPr>
        <w:t>un</w:t>
      </w:r>
      <w:r>
        <w:rPr>
          <w:color w:val="231F20"/>
          <w:spacing w:val="-4"/>
          <w:w w:val="105"/>
        </w:rPr>
        <w:t> </w:t>
      </w:r>
      <w:r>
        <w:rPr>
          <w:color w:val="231F20"/>
          <w:w w:val="105"/>
        </w:rPr>
        <w:t>“significante</w:t>
      </w:r>
      <w:r>
        <w:rPr>
          <w:color w:val="231F20"/>
          <w:spacing w:val="-5"/>
          <w:w w:val="105"/>
        </w:rPr>
        <w:t> </w:t>
      </w:r>
      <w:r>
        <w:rPr>
          <w:color w:val="231F20"/>
          <w:w w:val="105"/>
        </w:rPr>
        <w:t>amo”</w:t>
      </w:r>
      <w:r>
        <w:rPr>
          <w:color w:val="231F20"/>
          <w:spacing w:val="-4"/>
          <w:w w:val="105"/>
        </w:rPr>
        <w:t> </w:t>
      </w:r>
      <w:r>
        <w:rPr>
          <w:color w:val="231F20"/>
          <w:w w:val="105"/>
        </w:rPr>
        <w:t>ni</w:t>
      </w:r>
      <w:r>
        <w:rPr>
          <w:color w:val="231F20"/>
          <w:spacing w:val="-4"/>
          <w:w w:val="105"/>
        </w:rPr>
        <w:t> </w:t>
      </w:r>
      <w:r>
        <w:rPr>
          <w:color w:val="231F20"/>
          <w:w w:val="105"/>
        </w:rPr>
        <w:t>dependen</w:t>
      </w:r>
      <w:r>
        <w:rPr>
          <w:color w:val="231F20"/>
          <w:spacing w:val="-4"/>
          <w:w w:val="105"/>
        </w:rPr>
        <w:t> </w:t>
      </w:r>
      <w:r>
        <w:rPr>
          <w:color w:val="231F20"/>
          <w:w w:val="105"/>
        </w:rPr>
        <w:t>de una</w:t>
      </w:r>
      <w:r>
        <w:rPr>
          <w:color w:val="231F20"/>
          <w:spacing w:val="-16"/>
          <w:w w:val="105"/>
        </w:rPr>
        <w:t> </w:t>
      </w:r>
      <w:r>
        <w:rPr>
          <w:color w:val="231F20"/>
          <w:w w:val="105"/>
        </w:rPr>
        <w:t>estructura</w:t>
      </w:r>
      <w:r>
        <w:rPr>
          <w:color w:val="231F20"/>
          <w:spacing w:val="-15"/>
          <w:w w:val="105"/>
        </w:rPr>
        <w:t> </w:t>
      </w:r>
      <w:r>
        <w:rPr>
          <w:color w:val="231F20"/>
          <w:w w:val="105"/>
        </w:rPr>
        <w:t>homeomorfa;</w:t>
      </w:r>
      <w:r>
        <w:rPr>
          <w:color w:val="231F20"/>
          <w:spacing w:val="-15"/>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contrario,</w:t>
      </w:r>
      <w:r>
        <w:rPr>
          <w:color w:val="231F20"/>
          <w:spacing w:val="-16"/>
          <w:w w:val="105"/>
        </w:rPr>
        <w:t> </w:t>
      </w:r>
      <w:r>
        <w:rPr>
          <w:color w:val="231F20"/>
          <w:w w:val="105"/>
        </w:rPr>
        <w:t>responden</w:t>
      </w:r>
      <w:r>
        <w:rPr>
          <w:color w:val="231F20"/>
          <w:spacing w:val="-15"/>
          <w:w w:val="105"/>
        </w:rPr>
        <w:t> </w:t>
      </w:r>
      <w:r>
        <w:rPr>
          <w:color w:val="231F20"/>
          <w:w w:val="105"/>
        </w:rPr>
        <w:t>a</w:t>
      </w:r>
      <w:r>
        <w:rPr>
          <w:color w:val="231F20"/>
          <w:spacing w:val="-16"/>
          <w:w w:val="105"/>
        </w:rPr>
        <w:t> </w:t>
      </w:r>
      <w:r>
        <w:rPr>
          <w:color w:val="231F20"/>
          <w:w w:val="105"/>
        </w:rPr>
        <w:t>movimientos </w:t>
      </w:r>
      <w:r>
        <w:rPr>
          <w:color w:val="231F20"/>
        </w:rPr>
        <w:t>horizontales  y</w:t>
      </w:r>
      <w:r>
        <w:rPr>
          <w:color w:val="231F20"/>
          <w:spacing w:val="15"/>
        </w:rPr>
        <w:t> </w:t>
      </w:r>
      <w:r>
        <w:rPr>
          <w:color w:val="231F20"/>
        </w:rPr>
        <w:t>multidireccionales.</w:t>
      </w:r>
    </w:p>
    <w:p>
      <w:pPr>
        <w:pStyle w:val="BodyText"/>
        <w:spacing w:line="307" w:lineRule="auto"/>
        <w:ind w:left="116" w:right="115" w:firstLine="397"/>
        <w:jc w:val="both"/>
      </w:pPr>
      <w:r>
        <w:rPr>
          <w:color w:val="231F20"/>
          <w:spacing w:val="-27"/>
          <w:w w:val="207"/>
        </w:rPr>
        <w:t>t</w:t>
      </w:r>
      <w:r>
        <w:rPr>
          <w:color w:val="231F20"/>
          <w:spacing w:val="-1"/>
          <w:w w:val="102"/>
        </w:rPr>
        <w:t>ant</w:t>
      </w:r>
      <w:r>
        <w:rPr>
          <w:color w:val="231F20"/>
          <w:w w:val="102"/>
        </w:rPr>
        <w:t>o</w:t>
      </w:r>
      <w:r>
        <w:rPr>
          <w:color w:val="231F20"/>
        </w:rPr>
        <w:t> </w:t>
      </w:r>
      <w:r>
        <w:rPr>
          <w:color w:val="231F20"/>
          <w:spacing w:val="-3"/>
        </w:rPr>
        <w:t> </w:t>
      </w:r>
      <w:r>
        <w:rPr>
          <w:color w:val="231F20"/>
          <w:spacing w:val="-1"/>
          <w:w w:val="103"/>
        </w:rPr>
        <w:t>Bataill</w:t>
      </w:r>
      <w:r>
        <w:rPr>
          <w:color w:val="231F20"/>
          <w:w w:val="103"/>
        </w:rPr>
        <w:t>e</w:t>
      </w:r>
      <w:r>
        <w:rPr>
          <w:color w:val="231F20"/>
        </w:rPr>
        <w:t> </w:t>
      </w:r>
      <w:r>
        <w:rPr>
          <w:color w:val="231F20"/>
          <w:spacing w:val="-2"/>
        </w:rPr>
        <w:t> </w:t>
      </w:r>
      <w:r>
        <w:rPr>
          <w:color w:val="231F20"/>
          <w:w w:val="103"/>
        </w:rPr>
        <w:t>como</w:t>
      </w:r>
      <w:r>
        <w:rPr>
          <w:color w:val="231F20"/>
        </w:rPr>
        <w:t> </w:t>
      </w:r>
      <w:r>
        <w:rPr>
          <w:color w:val="231F20"/>
          <w:spacing w:val="-3"/>
        </w:rPr>
        <w:t> </w:t>
      </w:r>
      <w:r>
        <w:rPr>
          <w:color w:val="231F20"/>
          <w:w w:val="136"/>
        </w:rPr>
        <w:t>d</w:t>
      </w:r>
      <w:r>
        <w:rPr>
          <w:color w:val="231F20"/>
          <w:w w:val="110"/>
        </w:rPr>
        <w:t>yG</w:t>
      </w:r>
      <w:r>
        <w:rPr>
          <w:color w:val="231F20"/>
        </w:rPr>
        <w:t> </w:t>
      </w:r>
      <w:r>
        <w:rPr>
          <w:color w:val="231F20"/>
          <w:spacing w:val="-3"/>
        </w:rPr>
        <w:t> </w:t>
      </w:r>
      <w:r>
        <w:rPr>
          <w:color w:val="231F20"/>
          <w:w w:val="103"/>
        </w:rPr>
        <w:t>pa</w:t>
      </w:r>
      <w:r>
        <w:rPr>
          <w:color w:val="231F20"/>
          <w:spacing w:val="-8"/>
          <w:w w:val="103"/>
        </w:rPr>
        <w:t>r</w:t>
      </w:r>
      <w:r>
        <w:rPr>
          <w:color w:val="231F20"/>
          <w:spacing w:val="-1"/>
          <w:w w:val="102"/>
        </w:rPr>
        <w:t>ece</w:t>
      </w:r>
      <w:r>
        <w:rPr>
          <w:color w:val="231F20"/>
          <w:w w:val="102"/>
        </w:rPr>
        <w:t>n</w:t>
      </w:r>
      <w:r>
        <w:rPr>
          <w:color w:val="231F20"/>
        </w:rPr>
        <w:t> </w:t>
      </w:r>
      <w:r>
        <w:rPr>
          <w:color w:val="231F20"/>
          <w:spacing w:val="-3"/>
        </w:rPr>
        <w:t> </w:t>
      </w:r>
      <w:r>
        <w:rPr>
          <w:color w:val="231F20"/>
          <w:w w:val="103"/>
        </w:rPr>
        <w:t>coincidir</w:t>
      </w:r>
      <w:r>
        <w:rPr>
          <w:color w:val="231F20"/>
        </w:rPr>
        <w:t> </w:t>
      </w:r>
      <w:r>
        <w:rPr>
          <w:color w:val="231F20"/>
          <w:spacing w:val="-3"/>
        </w:rPr>
        <w:t> </w:t>
      </w:r>
      <w:r>
        <w:rPr>
          <w:color w:val="231F20"/>
          <w:spacing w:val="-1"/>
          <w:w w:val="104"/>
        </w:rPr>
        <w:t>e</w:t>
      </w:r>
      <w:r>
        <w:rPr>
          <w:color w:val="231F20"/>
          <w:w w:val="104"/>
        </w:rPr>
        <w:t>n</w:t>
      </w:r>
      <w:r>
        <w:rPr>
          <w:color w:val="231F20"/>
        </w:rPr>
        <w:t> </w:t>
      </w:r>
      <w:r>
        <w:rPr>
          <w:color w:val="231F20"/>
          <w:spacing w:val="-3"/>
        </w:rPr>
        <w:t> </w:t>
      </w:r>
      <w:r>
        <w:rPr>
          <w:color w:val="231F20"/>
          <w:spacing w:val="-1"/>
          <w:w w:val="101"/>
        </w:rPr>
        <w:t>qu</w:t>
      </w:r>
      <w:r>
        <w:rPr>
          <w:color w:val="231F20"/>
          <w:w w:val="101"/>
        </w:rPr>
        <w:t>e</w:t>
      </w:r>
      <w:r>
        <w:rPr>
          <w:color w:val="231F20"/>
        </w:rPr>
        <w:t> </w:t>
      </w:r>
      <w:r>
        <w:rPr>
          <w:color w:val="231F20"/>
          <w:spacing w:val="-3"/>
        </w:rPr>
        <w:t> </w:t>
      </w:r>
      <w:r>
        <w:rPr>
          <w:color w:val="231F20"/>
          <w:spacing w:val="-1"/>
          <w:w w:val="103"/>
        </w:rPr>
        <w:t>e</w:t>
      </w:r>
      <w:r>
        <w:rPr>
          <w:color w:val="231F20"/>
          <w:w w:val="103"/>
        </w:rPr>
        <w:t>l</w:t>
      </w:r>
      <w:r>
        <w:rPr>
          <w:color w:val="231F20"/>
        </w:rPr>
        <w:t> </w:t>
      </w:r>
      <w:r>
        <w:rPr>
          <w:color w:val="231F20"/>
          <w:spacing w:val="-3"/>
        </w:rPr>
        <w:t> </w:t>
      </w:r>
      <w:r>
        <w:rPr>
          <w:color w:val="231F20"/>
          <w:spacing w:val="-1"/>
          <w:w w:val="103"/>
        </w:rPr>
        <w:t>homb</w:t>
      </w:r>
      <w:r>
        <w:rPr>
          <w:color w:val="231F20"/>
          <w:spacing w:val="-8"/>
          <w:w w:val="103"/>
        </w:rPr>
        <w:t>r</w:t>
      </w:r>
      <w:r>
        <w:rPr>
          <w:color w:val="231F20"/>
          <w:w w:val="101"/>
        </w:rPr>
        <w:t>e</w:t>
      </w:r>
      <w:r>
        <w:rPr>
          <w:color w:val="231F20"/>
        </w:rPr>
        <w:t> </w:t>
      </w:r>
      <w:r>
        <w:rPr>
          <w:color w:val="231F20"/>
          <w:spacing w:val="-3"/>
        </w:rPr>
        <w:t> </w:t>
      </w:r>
      <w:r>
        <w:rPr>
          <w:color w:val="231F20"/>
          <w:w w:val="95"/>
        </w:rPr>
        <w:t>se </w:t>
      </w:r>
      <w:r>
        <w:rPr>
          <w:color w:val="231F20"/>
          <w:w w:val="105"/>
        </w:rPr>
        <w:t>constituye</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códigos</w:t>
      </w:r>
      <w:r>
        <w:rPr>
          <w:color w:val="231F20"/>
          <w:spacing w:val="-9"/>
          <w:w w:val="105"/>
        </w:rPr>
        <w:t> </w:t>
      </w:r>
      <w:r>
        <w:rPr>
          <w:color w:val="231F20"/>
          <w:w w:val="105"/>
        </w:rPr>
        <w:t>macropolíticos</w:t>
      </w:r>
      <w:r>
        <w:rPr>
          <w:color w:val="231F20"/>
          <w:spacing w:val="-9"/>
          <w:w w:val="105"/>
        </w:rPr>
        <w:t> </w:t>
      </w:r>
      <w:r>
        <w:rPr>
          <w:color w:val="231F20"/>
          <w:w w:val="105"/>
        </w:rPr>
        <w:t>del</w:t>
      </w:r>
      <w:r>
        <w:rPr>
          <w:color w:val="231F20"/>
          <w:spacing w:val="-9"/>
          <w:w w:val="105"/>
        </w:rPr>
        <w:t> </w:t>
      </w:r>
      <w:r>
        <w:rPr>
          <w:color w:val="231F20"/>
          <w:w w:val="105"/>
        </w:rPr>
        <w:t>lenguaje</w:t>
      </w:r>
      <w:r>
        <w:rPr>
          <w:color w:val="231F20"/>
          <w:spacing w:val="-9"/>
          <w:w w:val="105"/>
        </w:rPr>
        <w:t> </w:t>
      </w:r>
      <w:r>
        <w:rPr>
          <w:color w:val="231F20"/>
          <w:w w:val="105"/>
        </w:rPr>
        <w:t>y</w:t>
      </w:r>
      <w:r>
        <w:rPr>
          <w:color w:val="231F20"/>
          <w:spacing w:val="-9"/>
          <w:w w:val="105"/>
        </w:rPr>
        <w:t> </w:t>
      </w:r>
      <w:r>
        <w:rPr>
          <w:color w:val="231F20"/>
          <w:w w:val="105"/>
        </w:rPr>
        <w:t>del</w:t>
      </w:r>
      <w:r>
        <w:rPr>
          <w:color w:val="231F20"/>
          <w:spacing w:val="-9"/>
          <w:w w:val="105"/>
        </w:rPr>
        <w:t> </w:t>
      </w:r>
      <w:r>
        <w:rPr>
          <w:color w:val="231F20"/>
          <w:w w:val="105"/>
        </w:rPr>
        <w:t>trabajo,</w:t>
      </w:r>
      <w:r>
        <w:rPr>
          <w:color w:val="231F20"/>
          <w:spacing w:val="-9"/>
          <w:w w:val="105"/>
        </w:rPr>
        <w:t> </w:t>
      </w:r>
      <w:r>
        <w:rPr>
          <w:color w:val="231F20"/>
          <w:w w:val="105"/>
        </w:rPr>
        <w:t>pero intentan liberar al ser humano de esos bloques molares a través de un proceso</w:t>
      </w:r>
      <w:r>
        <w:rPr>
          <w:color w:val="231F20"/>
          <w:spacing w:val="-15"/>
          <w:w w:val="105"/>
        </w:rPr>
        <w:t> </w:t>
      </w:r>
      <w:r>
        <w:rPr>
          <w:color w:val="231F20"/>
          <w:w w:val="105"/>
        </w:rPr>
        <w:t>de</w:t>
      </w:r>
      <w:r>
        <w:rPr>
          <w:color w:val="231F20"/>
          <w:spacing w:val="-15"/>
          <w:w w:val="105"/>
        </w:rPr>
        <w:t> </w:t>
      </w:r>
      <w:r>
        <w:rPr>
          <w:color w:val="231F20"/>
          <w:w w:val="105"/>
        </w:rPr>
        <w:t>reversibilidad.</w:t>
      </w:r>
      <w:r>
        <w:rPr>
          <w:color w:val="231F20"/>
          <w:spacing w:val="-15"/>
          <w:w w:val="105"/>
        </w:rPr>
        <w:t> </w:t>
      </w:r>
      <w:r>
        <w:rPr>
          <w:color w:val="231F20"/>
          <w:w w:val="105"/>
        </w:rPr>
        <w:t>Este</w:t>
      </w:r>
      <w:r>
        <w:rPr>
          <w:color w:val="231F20"/>
          <w:spacing w:val="-15"/>
          <w:w w:val="105"/>
        </w:rPr>
        <w:t> </w:t>
      </w:r>
      <w:r>
        <w:rPr>
          <w:color w:val="231F20"/>
          <w:w w:val="105"/>
        </w:rPr>
        <w:t>proceso</w:t>
      </w:r>
      <w:r>
        <w:rPr>
          <w:color w:val="231F20"/>
          <w:spacing w:val="-15"/>
          <w:w w:val="105"/>
        </w:rPr>
        <w:t> </w:t>
      </w:r>
      <w:r>
        <w:rPr>
          <w:color w:val="231F20"/>
          <w:w w:val="105"/>
        </w:rPr>
        <w:t>implica</w:t>
      </w:r>
      <w:r>
        <w:rPr>
          <w:color w:val="231F20"/>
          <w:spacing w:val="-15"/>
          <w:w w:val="105"/>
        </w:rPr>
        <w:t> </w:t>
      </w:r>
      <w:r>
        <w:rPr>
          <w:color w:val="231F20"/>
          <w:w w:val="105"/>
        </w:rPr>
        <w:t>una</w:t>
      </w:r>
      <w:r>
        <w:rPr>
          <w:color w:val="231F20"/>
          <w:spacing w:val="-15"/>
          <w:w w:val="105"/>
        </w:rPr>
        <w:t> </w:t>
      </w:r>
      <w:r>
        <w:rPr>
          <w:color w:val="231F20"/>
          <w:w w:val="105"/>
        </w:rPr>
        <w:t>negación</w:t>
      </w:r>
      <w:r>
        <w:rPr>
          <w:color w:val="231F20"/>
          <w:spacing w:val="-15"/>
          <w:w w:val="105"/>
        </w:rPr>
        <w:t> </w:t>
      </w:r>
      <w:r>
        <w:rPr>
          <w:color w:val="231F20"/>
          <w:w w:val="105"/>
        </w:rPr>
        <w:t>del</w:t>
      </w:r>
      <w:r>
        <w:rPr>
          <w:color w:val="231F20"/>
          <w:spacing w:val="-15"/>
          <w:w w:val="105"/>
        </w:rPr>
        <w:t> </w:t>
      </w:r>
      <w:r>
        <w:rPr>
          <w:color w:val="231F20"/>
          <w:w w:val="105"/>
        </w:rPr>
        <w:t>mundo humano,</w:t>
      </w:r>
      <w:r>
        <w:rPr>
          <w:color w:val="231F20"/>
          <w:spacing w:val="-9"/>
          <w:w w:val="105"/>
        </w:rPr>
        <w:t> </w:t>
      </w:r>
      <w:r>
        <w:rPr>
          <w:color w:val="231F20"/>
          <w:w w:val="105"/>
        </w:rPr>
        <w:t>una</w:t>
      </w:r>
      <w:r>
        <w:rPr>
          <w:color w:val="231F20"/>
          <w:spacing w:val="-10"/>
          <w:w w:val="105"/>
        </w:rPr>
        <w:t> </w:t>
      </w:r>
      <w:r>
        <w:rPr>
          <w:color w:val="231F20"/>
          <w:w w:val="105"/>
        </w:rPr>
        <w:t>destrucción</w:t>
      </w:r>
      <w:r>
        <w:rPr>
          <w:color w:val="231F20"/>
          <w:spacing w:val="-9"/>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códigos</w:t>
      </w:r>
      <w:r>
        <w:rPr>
          <w:color w:val="231F20"/>
          <w:spacing w:val="-10"/>
          <w:w w:val="105"/>
        </w:rPr>
        <w:t> </w:t>
      </w:r>
      <w:r>
        <w:rPr>
          <w:color w:val="231F20"/>
          <w:w w:val="105"/>
        </w:rPr>
        <w:t>que</w:t>
      </w:r>
      <w:r>
        <w:rPr>
          <w:color w:val="231F20"/>
          <w:spacing w:val="-10"/>
          <w:w w:val="105"/>
        </w:rPr>
        <w:t> </w:t>
      </w:r>
      <w:r>
        <w:rPr>
          <w:color w:val="231F20"/>
          <w:w w:val="105"/>
        </w:rPr>
        <w:t>atrapan</w:t>
      </w:r>
      <w:r>
        <w:rPr>
          <w:color w:val="231F20"/>
          <w:spacing w:val="-10"/>
          <w:w w:val="105"/>
        </w:rPr>
        <w:t> </w:t>
      </w:r>
      <w:r>
        <w:rPr>
          <w:color w:val="231F20"/>
          <w:w w:val="105"/>
        </w:rPr>
        <w:t>el</w:t>
      </w:r>
      <w:r>
        <w:rPr>
          <w:color w:val="231F20"/>
          <w:spacing w:val="-10"/>
          <w:w w:val="105"/>
        </w:rPr>
        <w:t> </w:t>
      </w:r>
      <w:r>
        <w:rPr>
          <w:color w:val="231F20"/>
          <w:w w:val="105"/>
        </w:rPr>
        <w:t>flujo</w:t>
      </w:r>
      <w:r>
        <w:rPr>
          <w:color w:val="231F20"/>
          <w:spacing w:val="-10"/>
          <w:w w:val="105"/>
        </w:rPr>
        <w:t> </w:t>
      </w:r>
      <w:r>
        <w:rPr>
          <w:color w:val="231F20"/>
          <w:w w:val="105"/>
        </w:rPr>
        <w:t>del</w:t>
      </w:r>
      <w:r>
        <w:rPr>
          <w:color w:val="231F20"/>
          <w:spacing w:val="-10"/>
          <w:w w:val="105"/>
        </w:rPr>
        <w:t> </w:t>
      </w:r>
      <w:r>
        <w:rPr>
          <w:color w:val="231F20"/>
          <w:w w:val="105"/>
        </w:rPr>
        <w:t>deseo.</w:t>
      </w:r>
      <w:r>
        <w:rPr>
          <w:color w:val="231F20"/>
          <w:spacing w:val="-9"/>
          <w:w w:val="105"/>
        </w:rPr>
        <w:t> </w:t>
      </w:r>
      <w:r>
        <w:rPr>
          <w:color w:val="231F20"/>
          <w:w w:val="105"/>
        </w:rPr>
        <w:t>a través</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literatura</w:t>
      </w:r>
      <w:r>
        <w:rPr>
          <w:color w:val="231F20"/>
          <w:spacing w:val="-11"/>
          <w:w w:val="105"/>
        </w:rPr>
        <w:t> </w:t>
      </w:r>
      <w:r>
        <w:rPr>
          <w:color w:val="231F20"/>
          <w:w w:val="105"/>
        </w:rPr>
        <w:t>nómada</w:t>
      </w:r>
      <w:r>
        <w:rPr>
          <w:color w:val="231F20"/>
          <w:spacing w:val="-11"/>
          <w:w w:val="105"/>
        </w:rPr>
        <w:t> </w:t>
      </w:r>
      <w:r>
        <w:rPr>
          <w:color w:val="231F20"/>
          <w:w w:val="105"/>
        </w:rPr>
        <w:t>que</w:t>
      </w:r>
      <w:r>
        <w:rPr>
          <w:color w:val="231F20"/>
          <w:spacing w:val="-11"/>
          <w:w w:val="105"/>
        </w:rPr>
        <w:t> </w:t>
      </w:r>
      <w:r>
        <w:rPr>
          <w:color w:val="231F20"/>
          <w:w w:val="105"/>
        </w:rPr>
        <w:t>escapa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utilidad</w:t>
      </w:r>
      <w:r>
        <w:rPr>
          <w:color w:val="231F20"/>
          <w:spacing w:val="-11"/>
          <w:w w:val="105"/>
        </w:rPr>
        <w:t> </w:t>
      </w:r>
      <w:r>
        <w:rPr>
          <w:color w:val="231F20"/>
          <w:w w:val="105"/>
        </w:rPr>
        <w:t>social</w:t>
      </w:r>
      <w:r>
        <w:rPr>
          <w:color w:val="231F20"/>
          <w:spacing w:val="-11"/>
          <w:w w:val="105"/>
        </w:rPr>
        <w:t> </w:t>
      </w:r>
      <w:r>
        <w:rPr>
          <w:color w:val="231F20"/>
          <w:w w:val="105"/>
        </w:rPr>
        <w:t>buscaron recuperar</w:t>
      </w:r>
      <w:r>
        <w:rPr>
          <w:color w:val="231F20"/>
          <w:spacing w:val="-5"/>
          <w:w w:val="105"/>
        </w:rPr>
        <w:t> </w:t>
      </w:r>
      <w:r>
        <w:rPr>
          <w:color w:val="231F20"/>
          <w:w w:val="105"/>
        </w:rPr>
        <w:t>el</w:t>
      </w:r>
      <w:r>
        <w:rPr>
          <w:color w:val="231F20"/>
          <w:spacing w:val="-5"/>
          <w:w w:val="105"/>
        </w:rPr>
        <w:t> </w:t>
      </w:r>
      <w:r>
        <w:rPr>
          <w:color w:val="231F20"/>
          <w:w w:val="105"/>
        </w:rPr>
        <w:t>movimiento</w:t>
      </w:r>
      <w:r>
        <w:rPr>
          <w:color w:val="231F20"/>
          <w:spacing w:val="-5"/>
          <w:w w:val="105"/>
        </w:rPr>
        <w:t> </w:t>
      </w:r>
      <w:r>
        <w:rPr>
          <w:color w:val="231F20"/>
          <w:w w:val="105"/>
        </w:rPr>
        <w:t>inmanente</w:t>
      </w:r>
      <w:r>
        <w:rPr>
          <w:color w:val="231F20"/>
          <w:spacing w:val="-5"/>
          <w:w w:val="105"/>
        </w:rPr>
        <w:t> </w:t>
      </w:r>
      <w:r>
        <w:rPr>
          <w:color w:val="231F20"/>
          <w:w w:val="105"/>
        </w:rPr>
        <w:t>del</w:t>
      </w:r>
      <w:r>
        <w:rPr>
          <w:color w:val="231F20"/>
          <w:spacing w:val="-5"/>
          <w:w w:val="105"/>
        </w:rPr>
        <w:t> </w:t>
      </w:r>
      <w:r>
        <w:rPr>
          <w:color w:val="231F20"/>
          <w:w w:val="105"/>
        </w:rPr>
        <w:t>deseo,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Bataille</w:t>
      </w:r>
      <w:r>
        <w:rPr>
          <w:color w:val="231F20"/>
          <w:spacing w:val="-5"/>
          <w:w w:val="105"/>
        </w:rPr>
        <w:t> </w:t>
      </w:r>
      <w:r>
        <w:rPr>
          <w:color w:val="231F20"/>
          <w:w w:val="105"/>
        </w:rPr>
        <w:t>de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rPr>
        <w:t>un deseo animal del que no dio cuenta Hegel y en el de dyG de unas máquinas deseantes que conservan su heterogénesis   ontológica.</w:t>
      </w:r>
    </w:p>
    <w:p>
      <w:pPr>
        <w:pStyle w:val="BodyText"/>
        <w:spacing w:before="7"/>
        <w:rPr>
          <w:sz w:val="25"/>
        </w:rPr>
      </w:pPr>
    </w:p>
    <w:p>
      <w:pPr>
        <w:pStyle w:val="Heading4"/>
        <w:ind w:right="128"/>
        <w:jc w:val="left"/>
      </w:pPr>
      <w:r>
        <w:rPr>
          <w:color w:val="231F20"/>
          <w:w w:val="110"/>
        </w:rPr>
        <w:t>Referencias</w:t>
      </w:r>
    </w:p>
    <w:p>
      <w:pPr>
        <w:pStyle w:val="BodyText"/>
        <w:rPr>
          <w:rFonts w:ascii="Times New Roman"/>
          <w:b/>
        </w:rPr>
      </w:pPr>
    </w:p>
    <w:p>
      <w:pPr>
        <w:spacing w:before="134"/>
        <w:ind w:left="117" w:right="128" w:firstLine="0"/>
        <w:jc w:val="left"/>
        <w:rPr>
          <w:sz w:val="20"/>
        </w:rPr>
      </w:pPr>
      <w:r>
        <w:rPr>
          <w:color w:val="231F20"/>
          <w:spacing w:val="-1"/>
          <w:w w:val="105"/>
          <w:sz w:val="20"/>
        </w:rPr>
        <w:t>Bataille</w:t>
      </w:r>
      <w:r>
        <w:rPr>
          <w:color w:val="231F20"/>
          <w:w w:val="105"/>
          <w:sz w:val="20"/>
        </w:rPr>
        <w:t>,</w:t>
      </w:r>
      <w:r>
        <w:rPr>
          <w:color w:val="231F20"/>
          <w:spacing w:val="11"/>
          <w:sz w:val="20"/>
        </w:rPr>
        <w:t> </w:t>
      </w:r>
      <w:r>
        <w:rPr>
          <w:color w:val="231F20"/>
          <w:spacing w:val="-1"/>
          <w:w w:val="128"/>
          <w:sz w:val="20"/>
        </w:rPr>
        <w:t>G.</w:t>
      </w:r>
      <w:r>
        <w:rPr>
          <w:color w:val="231F20"/>
          <w:w w:val="128"/>
          <w:sz w:val="20"/>
        </w:rPr>
        <w:t>,</w:t>
      </w:r>
      <w:r>
        <w:rPr>
          <w:color w:val="231F20"/>
          <w:spacing w:val="10"/>
          <w:sz w:val="20"/>
        </w:rPr>
        <w:t> </w:t>
      </w:r>
      <w:r>
        <w:rPr>
          <w:color w:val="231F20"/>
          <w:spacing w:val="-1"/>
          <w:w w:val="95"/>
          <w:sz w:val="20"/>
        </w:rPr>
        <w:t>(1981</w:t>
      </w:r>
      <w:r>
        <w:rPr>
          <w:color w:val="231F20"/>
          <w:w w:val="95"/>
          <w:sz w:val="20"/>
        </w:rPr>
        <w:t>)</w:t>
      </w:r>
      <w:r>
        <w:rPr>
          <w:color w:val="231F20"/>
          <w:spacing w:val="11"/>
          <w:sz w:val="20"/>
        </w:rPr>
        <w:t> </w:t>
      </w:r>
      <w:r>
        <w:rPr>
          <w:i/>
          <w:color w:val="231F20"/>
          <w:spacing w:val="-27"/>
          <w:w w:val="114"/>
          <w:sz w:val="20"/>
        </w:rPr>
        <w:t>T</w:t>
      </w:r>
      <w:r>
        <w:rPr>
          <w:i/>
          <w:color w:val="231F20"/>
          <w:w w:val="90"/>
          <w:sz w:val="20"/>
        </w:rPr>
        <w:t>eoría</w:t>
      </w:r>
      <w:r>
        <w:rPr>
          <w:i/>
          <w:color w:val="231F20"/>
          <w:spacing w:val="10"/>
          <w:sz w:val="20"/>
        </w:rPr>
        <w:t> </w:t>
      </w:r>
      <w:r>
        <w:rPr>
          <w:i/>
          <w:color w:val="231F20"/>
          <w:w w:val="88"/>
          <w:sz w:val="20"/>
        </w:rPr>
        <w:t>de</w:t>
      </w:r>
      <w:r>
        <w:rPr>
          <w:i/>
          <w:color w:val="231F20"/>
          <w:spacing w:val="10"/>
          <w:sz w:val="20"/>
        </w:rPr>
        <w:t> </w:t>
      </w:r>
      <w:r>
        <w:rPr>
          <w:i/>
          <w:color w:val="231F20"/>
          <w:w w:val="96"/>
          <w:sz w:val="20"/>
        </w:rPr>
        <w:t>la</w:t>
      </w:r>
      <w:r>
        <w:rPr>
          <w:i/>
          <w:color w:val="231F20"/>
          <w:spacing w:val="10"/>
          <w:sz w:val="20"/>
        </w:rPr>
        <w:t> </w:t>
      </w:r>
      <w:r>
        <w:rPr>
          <w:i/>
          <w:color w:val="231F20"/>
          <w:spacing w:val="-10"/>
          <w:w w:val="93"/>
          <w:sz w:val="20"/>
        </w:rPr>
        <w:t>r</w:t>
      </w:r>
      <w:r>
        <w:rPr>
          <w:i/>
          <w:color w:val="231F20"/>
          <w:w w:val="94"/>
          <w:sz w:val="20"/>
        </w:rPr>
        <w:t>eligió</w:t>
      </w:r>
      <w:r>
        <w:rPr>
          <w:i/>
          <w:color w:val="231F20"/>
          <w:spacing w:val="-1"/>
          <w:w w:val="94"/>
          <w:sz w:val="20"/>
        </w:rPr>
        <w:t>n</w:t>
      </w:r>
      <w:r>
        <w:rPr>
          <w:color w:val="231F20"/>
          <w:w w:val="133"/>
          <w:sz w:val="20"/>
        </w:rPr>
        <w:t>.</w:t>
      </w:r>
      <w:r>
        <w:rPr>
          <w:color w:val="231F20"/>
          <w:spacing w:val="10"/>
          <w:sz w:val="20"/>
        </w:rPr>
        <w:t> </w:t>
      </w:r>
      <w:r>
        <w:rPr>
          <w:color w:val="231F20"/>
          <w:w w:val="108"/>
          <w:sz w:val="20"/>
        </w:rPr>
        <w:t>Madrid,</w:t>
      </w:r>
      <w:r>
        <w:rPr>
          <w:color w:val="231F20"/>
          <w:spacing w:val="10"/>
          <w:sz w:val="20"/>
        </w:rPr>
        <w:t> </w:t>
      </w:r>
      <w:r>
        <w:rPr>
          <w:color w:val="231F20"/>
          <w:spacing w:val="-27"/>
          <w:w w:val="207"/>
          <w:sz w:val="20"/>
        </w:rPr>
        <w:t>t</w:t>
      </w:r>
      <w:r>
        <w:rPr>
          <w:color w:val="231F20"/>
          <w:spacing w:val="-1"/>
          <w:w w:val="102"/>
          <w:sz w:val="20"/>
        </w:rPr>
        <w:t>aurus.</w:t>
      </w:r>
    </w:p>
    <w:p>
      <w:pPr>
        <w:spacing w:before="65"/>
        <w:ind w:left="644" w:right="2286" w:firstLine="0"/>
        <w:jc w:val="center"/>
        <w:rPr>
          <w:sz w:val="20"/>
        </w:rPr>
      </w:pPr>
      <w:r>
        <w:rPr/>
        <w:pict>
          <v:line style="position:absolute;mso-position-horizontal-relative:page;mso-position-vertical-relative:paragraph;z-index:-86008" from="53.858299pt,10.870967pt" to="88.858301pt,10.870967pt" stroked="true" strokeweight=".406pt" strokecolor="#221e1f">
            <w10:wrap type="none"/>
          </v:line>
        </w:pict>
      </w:r>
      <w:r>
        <w:rPr>
          <w:color w:val="231F20"/>
          <w:sz w:val="20"/>
        </w:rPr>
        <w:t>, (2008) </w:t>
      </w:r>
      <w:r>
        <w:rPr>
          <w:i/>
          <w:color w:val="231F20"/>
          <w:sz w:val="20"/>
        </w:rPr>
        <w:t>Les larmes d’Éros. </w:t>
      </w:r>
      <w:r>
        <w:rPr>
          <w:color w:val="231F20"/>
          <w:sz w:val="20"/>
        </w:rPr>
        <w:t>París, 10/18.</w:t>
      </w:r>
    </w:p>
    <w:p>
      <w:pPr>
        <w:spacing w:before="65"/>
        <w:ind w:left="117" w:right="128" w:firstLine="0"/>
        <w:jc w:val="left"/>
        <w:rPr>
          <w:sz w:val="20"/>
        </w:rPr>
      </w:pPr>
      <w:r>
        <w:rPr>
          <w:color w:val="231F20"/>
          <w:w w:val="105"/>
          <w:sz w:val="20"/>
        </w:rPr>
        <w:t>Bogue, </w:t>
      </w:r>
      <w:r>
        <w:rPr>
          <w:color w:val="231F20"/>
          <w:w w:val="115"/>
          <w:sz w:val="20"/>
        </w:rPr>
        <w:t>r., </w:t>
      </w:r>
      <w:r>
        <w:rPr>
          <w:color w:val="231F20"/>
          <w:w w:val="105"/>
          <w:sz w:val="20"/>
        </w:rPr>
        <w:t>(2003) </w:t>
      </w:r>
      <w:r>
        <w:rPr>
          <w:i/>
          <w:color w:val="231F20"/>
          <w:w w:val="105"/>
          <w:sz w:val="20"/>
        </w:rPr>
        <w:t>Deleuze on </w:t>
      </w:r>
      <w:r>
        <w:rPr>
          <w:i/>
          <w:color w:val="231F20"/>
          <w:sz w:val="20"/>
        </w:rPr>
        <w:t>litteratture. </w:t>
      </w:r>
      <w:r>
        <w:rPr>
          <w:color w:val="231F20"/>
          <w:w w:val="105"/>
          <w:sz w:val="20"/>
        </w:rPr>
        <w:t>nueva york, routledge.</w:t>
      </w:r>
    </w:p>
    <w:p>
      <w:pPr>
        <w:spacing w:before="65"/>
        <w:ind w:left="116" w:right="28" w:firstLine="0"/>
        <w:jc w:val="left"/>
        <w:rPr>
          <w:i/>
          <w:sz w:val="20"/>
        </w:rPr>
      </w:pPr>
      <w:r>
        <w:rPr>
          <w:color w:val="231F20"/>
          <w:sz w:val="20"/>
        </w:rPr>
        <w:t>deleuze, G. y F. Guattari, (2010) </w:t>
      </w:r>
      <w:r>
        <w:rPr>
          <w:i/>
          <w:color w:val="231F20"/>
          <w:sz w:val="20"/>
        </w:rPr>
        <w:t>El Antti-Edipo. Capittalismo y esquizofrenia.</w:t>
      </w:r>
    </w:p>
    <w:p>
      <w:pPr>
        <w:pStyle w:val="BodyText"/>
        <w:spacing w:before="65"/>
        <w:ind w:left="117" w:right="1896"/>
        <w:jc w:val="center"/>
      </w:pPr>
      <w:r>
        <w:rPr>
          <w:color w:val="231F20"/>
          <w:spacing w:val="-24"/>
          <w:w w:val="207"/>
        </w:rPr>
        <w:t>t</w:t>
      </w:r>
      <w:r>
        <w:rPr>
          <w:color w:val="231F20"/>
          <w:w w:val="101"/>
        </w:rPr>
        <w:t>e</w:t>
      </w:r>
      <w:r>
        <w:rPr>
          <w:color w:val="231F20"/>
          <w:spacing w:val="-8"/>
          <w:w w:val="101"/>
        </w:rPr>
        <w:t>r</w:t>
      </w:r>
      <w:r>
        <w:rPr>
          <w:color w:val="231F20"/>
          <w:w w:val="100"/>
        </w:rPr>
        <w:t>cera</w:t>
      </w:r>
      <w:r>
        <w:rPr>
          <w:color w:val="231F20"/>
          <w:spacing w:val="10"/>
        </w:rPr>
        <w:t> </w:t>
      </w:r>
      <w:r>
        <w:rPr>
          <w:color w:val="231F20"/>
          <w:spacing w:val="-7"/>
          <w:w w:val="100"/>
        </w:rPr>
        <w:t>r</w:t>
      </w:r>
      <w:r>
        <w:rPr>
          <w:color w:val="231F20"/>
          <w:w w:val="104"/>
        </w:rPr>
        <w:t>eimp</w:t>
      </w:r>
      <w:r>
        <w:rPr>
          <w:color w:val="231F20"/>
          <w:spacing w:val="-7"/>
          <w:w w:val="104"/>
        </w:rPr>
        <w:t>r</w:t>
      </w:r>
      <w:r>
        <w:rPr>
          <w:color w:val="231F20"/>
          <w:w w:val="103"/>
        </w:rPr>
        <w:t>esión,</w:t>
      </w:r>
      <w:r>
        <w:rPr>
          <w:color w:val="231F20"/>
          <w:spacing w:val="10"/>
        </w:rPr>
        <w:t> </w:t>
      </w:r>
      <w:r>
        <w:rPr>
          <w:color w:val="231F20"/>
          <w:spacing w:val="-1"/>
          <w:w w:val="103"/>
        </w:rPr>
        <w:t>Bueno</w:t>
      </w:r>
      <w:r>
        <w:rPr>
          <w:color w:val="231F20"/>
          <w:w w:val="103"/>
        </w:rPr>
        <w:t>s</w:t>
      </w:r>
      <w:r>
        <w:rPr>
          <w:color w:val="231F20"/>
          <w:spacing w:val="11"/>
        </w:rPr>
        <w:t> </w:t>
      </w:r>
      <w:r>
        <w:rPr>
          <w:color w:val="231F20"/>
          <w:spacing w:val="-1"/>
          <w:w w:val="135"/>
        </w:rPr>
        <w:t>a</w:t>
      </w:r>
      <w:r>
        <w:rPr>
          <w:color w:val="231F20"/>
          <w:spacing w:val="-1"/>
          <w:w w:val="101"/>
        </w:rPr>
        <w:t>i</w:t>
      </w:r>
      <w:r>
        <w:rPr>
          <w:color w:val="231F20"/>
          <w:spacing w:val="-7"/>
          <w:w w:val="101"/>
        </w:rPr>
        <w:t>r</w:t>
      </w:r>
      <w:r>
        <w:rPr>
          <w:color w:val="231F20"/>
          <w:spacing w:val="-1"/>
          <w:w w:val="102"/>
        </w:rPr>
        <w:t>es</w:t>
      </w:r>
      <w:r>
        <w:rPr>
          <w:color w:val="231F20"/>
          <w:w w:val="102"/>
        </w:rPr>
        <w:t>,</w:t>
      </w:r>
      <w:r>
        <w:rPr>
          <w:color w:val="231F20"/>
          <w:spacing w:val="10"/>
        </w:rPr>
        <w:t> </w:t>
      </w:r>
      <w:r>
        <w:rPr>
          <w:color w:val="231F20"/>
          <w:spacing w:val="-12"/>
          <w:w w:val="105"/>
        </w:rPr>
        <w:t>P</w:t>
      </w:r>
      <w:r>
        <w:rPr>
          <w:color w:val="231F20"/>
          <w:spacing w:val="-1"/>
          <w:w w:val="103"/>
        </w:rPr>
        <w:t>aidós.</w:t>
      </w:r>
    </w:p>
    <w:p>
      <w:pPr>
        <w:spacing w:line="307" w:lineRule="auto" w:before="65"/>
        <w:ind w:left="513" w:right="28" w:hanging="397"/>
        <w:jc w:val="left"/>
        <w:rPr>
          <w:sz w:val="20"/>
        </w:rPr>
      </w:pPr>
      <w:r>
        <w:rPr>
          <w:color w:val="231F20"/>
          <w:sz w:val="20"/>
        </w:rPr>
        <w:t>deleuze,</w:t>
      </w:r>
      <w:r>
        <w:rPr>
          <w:color w:val="231F20"/>
          <w:spacing w:val="-22"/>
          <w:sz w:val="20"/>
        </w:rPr>
        <w:t> </w:t>
      </w:r>
      <w:r>
        <w:rPr>
          <w:color w:val="231F20"/>
          <w:sz w:val="20"/>
        </w:rPr>
        <w:t>G.,</w:t>
      </w:r>
      <w:r>
        <w:rPr>
          <w:color w:val="231F20"/>
          <w:spacing w:val="-22"/>
          <w:sz w:val="20"/>
        </w:rPr>
        <w:t> </w:t>
      </w:r>
      <w:r>
        <w:rPr>
          <w:color w:val="231F20"/>
          <w:sz w:val="20"/>
        </w:rPr>
        <w:t>(2005)</w:t>
      </w:r>
      <w:r>
        <w:rPr>
          <w:color w:val="231F20"/>
          <w:spacing w:val="-22"/>
          <w:sz w:val="20"/>
        </w:rPr>
        <w:t> </w:t>
      </w:r>
      <w:r>
        <w:rPr>
          <w:i/>
          <w:color w:val="231F20"/>
          <w:sz w:val="20"/>
        </w:rPr>
        <w:t>Derrames.</w:t>
      </w:r>
      <w:r>
        <w:rPr>
          <w:i/>
          <w:color w:val="231F20"/>
          <w:spacing w:val="-22"/>
          <w:sz w:val="20"/>
        </w:rPr>
        <w:t> </w:t>
      </w:r>
      <w:r>
        <w:rPr>
          <w:i/>
          <w:color w:val="231F20"/>
          <w:sz w:val="20"/>
        </w:rPr>
        <w:t>Enttre</w:t>
      </w:r>
      <w:r>
        <w:rPr>
          <w:i/>
          <w:color w:val="231F20"/>
          <w:spacing w:val="-23"/>
          <w:sz w:val="20"/>
        </w:rPr>
        <w:t> </w:t>
      </w:r>
      <w:r>
        <w:rPr>
          <w:i/>
          <w:color w:val="231F20"/>
          <w:sz w:val="20"/>
        </w:rPr>
        <w:t>el</w:t>
      </w:r>
      <w:r>
        <w:rPr>
          <w:i/>
          <w:color w:val="231F20"/>
          <w:spacing w:val="-23"/>
          <w:sz w:val="20"/>
        </w:rPr>
        <w:t> </w:t>
      </w:r>
      <w:r>
        <w:rPr>
          <w:i/>
          <w:color w:val="231F20"/>
          <w:sz w:val="20"/>
        </w:rPr>
        <w:t>capittalismo</w:t>
      </w:r>
      <w:r>
        <w:rPr>
          <w:i/>
          <w:color w:val="231F20"/>
          <w:spacing w:val="-23"/>
          <w:sz w:val="20"/>
        </w:rPr>
        <w:t> </w:t>
      </w:r>
      <w:r>
        <w:rPr>
          <w:i/>
          <w:color w:val="231F20"/>
          <w:sz w:val="20"/>
        </w:rPr>
        <w:t>y</w:t>
      </w:r>
      <w:r>
        <w:rPr>
          <w:i/>
          <w:color w:val="231F20"/>
          <w:spacing w:val="-23"/>
          <w:sz w:val="20"/>
        </w:rPr>
        <w:t> </w:t>
      </w:r>
      <w:r>
        <w:rPr>
          <w:i/>
          <w:color w:val="231F20"/>
          <w:sz w:val="20"/>
        </w:rPr>
        <w:t>la</w:t>
      </w:r>
      <w:r>
        <w:rPr>
          <w:i/>
          <w:color w:val="231F20"/>
          <w:spacing w:val="-23"/>
          <w:sz w:val="20"/>
        </w:rPr>
        <w:t> </w:t>
      </w:r>
      <w:r>
        <w:rPr>
          <w:i/>
          <w:color w:val="231F20"/>
          <w:sz w:val="20"/>
        </w:rPr>
        <w:t>esquizofrenia.</w:t>
      </w:r>
      <w:r>
        <w:rPr>
          <w:i/>
          <w:color w:val="231F20"/>
          <w:spacing w:val="-23"/>
          <w:sz w:val="20"/>
        </w:rPr>
        <w:t> </w:t>
      </w:r>
      <w:r>
        <w:rPr>
          <w:color w:val="231F20"/>
          <w:sz w:val="20"/>
        </w:rPr>
        <w:t>Buenos aires,  </w:t>
      </w:r>
      <w:r>
        <w:rPr>
          <w:color w:val="231F20"/>
          <w:spacing w:val="7"/>
          <w:sz w:val="20"/>
        </w:rPr>
        <w:t> </w:t>
      </w:r>
      <w:r>
        <w:rPr>
          <w:color w:val="231F20"/>
          <w:sz w:val="20"/>
        </w:rPr>
        <w:t>cactus.</w:t>
      </w:r>
    </w:p>
    <w:p>
      <w:pPr>
        <w:spacing w:line="307" w:lineRule="auto" w:before="0"/>
        <w:ind w:left="513" w:right="128" w:hanging="397"/>
        <w:jc w:val="left"/>
        <w:rPr>
          <w:sz w:val="20"/>
        </w:rPr>
      </w:pPr>
      <w:r>
        <w:rPr>
          <w:color w:val="231F20"/>
          <w:sz w:val="20"/>
        </w:rPr>
        <w:t>Giarda, </w:t>
      </w:r>
      <w:r>
        <w:rPr>
          <w:color w:val="231F20"/>
          <w:w w:val="105"/>
          <w:sz w:val="20"/>
        </w:rPr>
        <w:t>a., </w:t>
      </w:r>
      <w:r>
        <w:rPr>
          <w:color w:val="231F20"/>
          <w:sz w:val="20"/>
        </w:rPr>
        <w:t>(2008) </w:t>
      </w:r>
      <w:r>
        <w:rPr>
          <w:i/>
          <w:color w:val="231F20"/>
          <w:sz w:val="20"/>
        </w:rPr>
        <w:t>Esperienze della sovranittà. Il surrealismo di Georges Ba- </w:t>
      </w:r>
      <w:r>
        <w:rPr>
          <w:i/>
          <w:color w:val="231F20"/>
          <w:w w:val="95"/>
          <w:sz w:val="20"/>
        </w:rPr>
        <w:t>ttaille e Anttonin Arttaud. </w:t>
      </w:r>
      <w:r>
        <w:rPr>
          <w:color w:val="231F20"/>
          <w:w w:val="95"/>
          <w:sz w:val="20"/>
        </w:rPr>
        <w:t>vercelli, Mercurio.</w:t>
      </w:r>
    </w:p>
    <w:p>
      <w:pPr>
        <w:pStyle w:val="BodyText"/>
        <w:ind w:left="116" w:right="128"/>
      </w:pPr>
      <w:r>
        <w:rPr>
          <w:color w:val="231F20"/>
          <w:w w:val="105"/>
        </w:rPr>
        <w:t>Guattari, F., (1996) </w:t>
      </w:r>
      <w:r>
        <w:rPr>
          <w:i/>
          <w:color w:val="231F20"/>
          <w:w w:val="105"/>
        </w:rPr>
        <w:t>Caosmosi. </w:t>
      </w:r>
      <w:r>
        <w:rPr>
          <w:color w:val="231F20"/>
          <w:w w:val="105"/>
        </w:rPr>
        <w:t>Buenos aires, Manantial.</w:t>
      </w:r>
    </w:p>
    <w:p>
      <w:pPr>
        <w:spacing w:line="307" w:lineRule="auto" w:before="65"/>
        <w:ind w:left="116" w:right="765" w:firstLine="0"/>
        <w:jc w:val="left"/>
        <w:rPr>
          <w:sz w:val="20"/>
        </w:rPr>
      </w:pPr>
      <w:r>
        <w:rPr>
          <w:color w:val="231F20"/>
          <w:w w:val="105"/>
          <w:sz w:val="20"/>
        </w:rPr>
        <w:t>Greaves,</w:t>
      </w:r>
      <w:r>
        <w:rPr>
          <w:color w:val="231F20"/>
          <w:spacing w:val="-21"/>
          <w:w w:val="105"/>
          <w:sz w:val="20"/>
        </w:rPr>
        <w:t> </w:t>
      </w:r>
      <w:r>
        <w:rPr>
          <w:color w:val="231F20"/>
          <w:w w:val="105"/>
          <w:sz w:val="20"/>
        </w:rPr>
        <w:t>M.,</w:t>
      </w:r>
      <w:r>
        <w:rPr>
          <w:color w:val="231F20"/>
          <w:spacing w:val="-21"/>
          <w:w w:val="105"/>
          <w:sz w:val="20"/>
        </w:rPr>
        <w:t> </w:t>
      </w:r>
      <w:r>
        <w:rPr>
          <w:color w:val="231F20"/>
          <w:w w:val="105"/>
          <w:sz w:val="20"/>
        </w:rPr>
        <w:t>(2002)</w:t>
      </w:r>
      <w:r>
        <w:rPr>
          <w:color w:val="231F20"/>
          <w:spacing w:val="-21"/>
          <w:w w:val="105"/>
          <w:sz w:val="20"/>
        </w:rPr>
        <w:t> </w:t>
      </w:r>
      <w:r>
        <w:rPr>
          <w:i/>
          <w:color w:val="231F20"/>
          <w:spacing w:val="-5"/>
          <w:w w:val="105"/>
          <w:sz w:val="20"/>
        </w:rPr>
        <w:t>Cáncer.</w:t>
      </w:r>
      <w:r>
        <w:rPr>
          <w:i/>
          <w:color w:val="231F20"/>
          <w:spacing w:val="-21"/>
          <w:w w:val="105"/>
          <w:sz w:val="20"/>
        </w:rPr>
        <w:t> </w:t>
      </w:r>
      <w:r>
        <w:rPr>
          <w:i/>
          <w:color w:val="231F20"/>
          <w:w w:val="105"/>
          <w:sz w:val="20"/>
        </w:rPr>
        <w:t>El</w:t>
      </w:r>
      <w:r>
        <w:rPr>
          <w:i/>
          <w:color w:val="231F20"/>
          <w:spacing w:val="-21"/>
          <w:w w:val="105"/>
          <w:sz w:val="20"/>
        </w:rPr>
        <w:t> </w:t>
      </w:r>
      <w:r>
        <w:rPr>
          <w:i/>
          <w:color w:val="231F20"/>
          <w:w w:val="105"/>
          <w:sz w:val="20"/>
        </w:rPr>
        <w:t>legado</w:t>
      </w:r>
      <w:r>
        <w:rPr>
          <w:i/>
          <w:color w:val="231F20"/>
          <w:spacing w:val="-21"/>
          <w:w w:val="105"/>
          <w:sz w:val="20"/>
        </w:rPr>
        <w:t> </w:t>
      </w:r>
      <w:r>
        <w:rPr>
          <w:i/>
          <w:color w:val="231F20"/>
          <w:w w:val="105"/>
          <w:sz w:val="20"/>
        </w:rPr>
        <w:t>evoluttivo.</w:t>
      </w:r>
      <w:r>
        <w:rPr>
          <w:i/>
          <w:color w:val="231F20"/>
          <w:spacing w:val="-22"/>
          <w:w w:val="105"/>
          <w:sz w:val="20"/>
        </w:rPr>
        <w:t> </w:t>
      </w:r>
      <w:r>
        <w:rPr>
          <w:color w:val="231F20"/>
          <w:w w:val="105"/>
          <w:sz w:val="20"/>
        </w:rPr>
        <w:t>Barcelona,</w:t>
      </w:r>
      <w:r>
        <w:rPr>
          <w:color w:val="231F20"/>
          <w:spacing w:val="-21"/>
          <w:w w:val="105"/>
          <w:sz w:val="20"/>
        </w:rPr>
        <w:t> </w:t>
      </w:r>
      <w:r>
        <w:rPr>
          <w:color w:val="231F20"/>
          <w:w w:val="105"/>
          <w:sz w:val="20"/>
        </w:rPr>
        <w:t>crítica. Hegel,</w:t>
      </w:r>
      <w:r>
        <w:rPr>
          <w:color w:val="231F20"/>
          <w:spacing w:val="-26"/>
          <w:w w:val="105"/>
          <w:sz w:val="20"/>
        </w:rPr>
        <w:t> </w:t>
      </w:r>
      <w:r>
        <w:rPr>
          <w:color w:val="231F20"/>
          <w:spacing w:val="-8"/>
          <w:w w:val="105"/>
          <w:sz w:val="20"/>
        </w:rPr>
        <w:t>G.W.F.,</w:t>
      </w:r>
      <w:r>
        <w:rPr>
          <w:color w:val="231F20"/>
          <w:spacing w:val="-26"/>
          <w:w w:val="105"/>
          <w:sz w:val="20"/>
        </w:rPr>
        <w:t> </w:t>
      </w:r>
      <w:r>
        <w:rPr>
          <w:color w:val="231F20"/>
          <w:w w:val="105"/>
          <w:sz w:val="20"/>
        </w:rPr>
        <w:t>(2002)</w:t>
      </w:r>
      <w:r>
        <w:rPr>
          <w:color w:val="231F20"/>
          <w:spacing w:val="-26"/>
          <w:w w:val="105"/>
          <w:sz w:val="20"/>
        </w:rPr>
        <w:t> </w:t>
      </w:r>
      <w:r>
        <w:rPr>
          <w:i/>
          <w:color w:val="231F20"/>
          <w:w w:val="105"/>
          <w:sz w:val="20"/>
        </w:rPr>
        <w:t>Fenomenología</w:t>
      </w:r>
      <w:r>
        <w:rPr>
          <w:i/>
          <w:color w:val="231F20"/>
          <w:spacing w:val="-26"/>
          <w:w w:val="105"/>
          <w:sz w:val="20"/>
        </w:rPr>
        <w:t> </w:t>
      </w:r>
      <w:r>
        <w:rPr>
          <w:i/>
          <w:color w:val="231F20"/>
          <w:w w:val="105"/>
          <w:sz w:val="20"/>
        </w:rPr>
        <w:t>del</w:t>
      </w:r>
      <w:r>
        <w:rPr>
          <w:i/>
          <w:color w:val="231F20"/>
          <w:spacing w:val="-26"/>
          <w:w w:val="105"/>
          <w:sz w:val="20"/>
        </w:rPr>
        <w:t> </w:t>
      </w:r>
      <w:r>
        <w:rPr>
          <w:i/>
          <w:color w:val="231F20"/>
          <w:w w:val="105"/>
          <w:sz w:val="20"/>
        </w:rPr>
        <w:t>espírittu</w:t>
      </w:r>
      <w:r>
        <w:rPr>
          <w:color w:val="231F20"/>
          <w:w w:val="105"/>
          <w:sz w:val="20"/>
        </w:rPr>
        <w:t>.</w:t>
      </w:r>
      <w:r>
        <w:rPr>
          <w:color w:val="231F20"/>
          <w:spacing w:val="-25"/>
          <w:w w:val="105"/>
          <w:sz w:val="20"/>
        </w:rPr>
        <w:t> </w:t>
      </w:r>
      <w:r>
        <w:rPr>
          <w:color w:val="231F20"/>
          <w:w w:val="105"/>
          <w:sz w:val="16"/>
        </w:rPr>
        <w:t>rba</w:t>
      </w:r>
      <w:r>
        <w:rPr>
          <w:color w:val="231F20"/>
          <w:w w:val="105"/>
          <w:sz w:val="20"/>
        </w:rPr>
        <w:t>.</w:t>
      </w:r>
    </w:p>
    <w:p>
      <w:pPr>
        <w:spacing w:before="0"/>
        <w:ind w:left="817" w:right="128" w:firstLine="0"/>
        <w:jc w:val="left"/>
        <w:rPr>
          <w:sz w:val="20"/>
        </w:rPr>
      </w:pPr>
      <w:r>
        <w:rPr/>
        <w:pict>
          <v:line style="position:absolute;mso-position-horizontal-relative:page;mso-position-vertical-relative:paragraph;z-index:-85984" from="53.858299pt,7.620966pt" to="88.858301pt,7.620966pt" stroked="true" strokeweight=".406pt" strokecolor="#221e1f">
            <w10:wrap type="none"/>
          </v:line>
        </w:pict>
      </w:r>
      <w:r>
        <w:rPr>
          <w:color w:val="231F20"/>
          <w:w w:val="133"/>
          <w:sz w:val="20"/>
        </w:rPr>
        <w:t>,</w:t>
      </w:r>
      <w:r>
        <w:rPr>
          <w:color w:val="231F20"/>
          <w:spacing w:val="10"/>
          <w:sz w:val="20"/>
        </w:rPr>
        <w:t> </w:t>
      </w:r>
      <w:r>
        <w:rPr>
          <w:color w:val="231F20"/>
          <w:spacing w:val="-1"/>
          <w:w w:val="95"/>
          <w:sz w:val="20"/>
        </w:rPr>
        <w:t>(2008</w:t>
      </w:r>
      <w:r>
        <w:rPr>
          <w:color w:val="231F20"/>
          <w:w w:val="95"/>
          <w:sz w:val="20"/>
        </w:rPr>
        <w:t>)</w:t>
      </w:r>
      <w:r>
        <w:rPr>
          <w:color w:val="231F20"/>
          <w:spacing w:val="10"/>
          <w:sz w:val="20"/>
        </w:rPr>
        <w:t> </w:t>
      </w:r>
      <w:r>
        <w:rPr>
          <w:i/>
          <w:color w:val="231F20"/>
          <w:w w:val="75"/>
          <w:sz w:val="20"/>
        </w:rPr>
        <w:t>Esttéttica</w:t>
      </w:r>
      <w:r>
        <w:rPr>
          <w:i/>
          <w:color w:val="231F20"/>
          <w:spacing w:val="10"/>
          <w:sz w:val="20"/>
        </w:rPr>
        <w:t> </w:t>
      </w:r>
      <w:r>
        <w:rPr>
          <w:i/>
          <w:color w:val="231F20"/>
          <w:w w:val="125"/>
          <w:sz w:val="20"/>
        </w:rPr>
        <w:t>I</w:t>
      </w:r>
      <w:r>
        <w:rPr>
          <w:i/>
          <w:color w:val="231F20"/>
          <w:spacing w:val="-1"/>
          <w:w w:val="125"/>
          <w:sz w:val="20"/>
        </w:rPr>
        <w:t>I</w:t>
      </w:r>
      <w:r>
        <w:rPr>
          <w:color w:val="231F20"/>
          <w:w w:val="133"/>
          <w:sz w:val="20"/>
        </w:rPr>
        <w:t>.</w:t>
      </w:r>
      <w:r>
        <w:rPr>
          <w:color w:val="231F20"/>
          <w:spacing w:val="10"/>
          <w:sz w:val="20"/>
        </w:rPr>
        <w:t> </w:t>
      </w:r>
      <w:r>
        <w:rPr>
          <w:color w:val="231F20"/>
          <w:spacing w:val="-1"/>
          <w:w w:val="103"/>
          <w:sz w:val="20"/>
        </w:rPr>
        <w:t>Bueno</w:t>
      </w:r>
      <w:r>
        <w:rPr>
          <w:color w:val="231F20"/>
          <w:w w:val="103"/>
          <w:sz w:val="20"/>
        </w:rPr>
        <w:t>s</w:t>
      </w:r>
      <w:r>
        <w:rPr>
          <w:color w:val="231F20"/>
          <w:spacing w:val="11"/>
          <w:sz w:val="20"/>
        </w:rPr>
        <w:t> </w:t>
      </w:r>
      <w:r>
        <w:rPr>
          <w:color w:val="231F20"/>
          <w:spacing w:val="-1"/>
          <w:w w:val="135"/>
          <w:sz w:val="20"/>
        </w:rPr>
        <w:t>a</w:t>
      </w:r>
      <w:r>
        <w:rPr>
          <w:color w:val="231F20"/>
          <w:spacing w:val="-1"/>
          <w:w w:val="101"/>
          <w:sz w:val="20"/>
        </w:rPr>
        <w:t>i</w:t>
      </w:r>
      <w:r>
        <w:rPr>
          <w:color w:val="231F20"/>
          <w:spacing w:val="-8"/>
          <w:w w:val="101"/>
          <w:sz w:val="20"/>
        </w:rPr>
        <w:t>r</w:t>
      </w:r>
      <w:r>
        <w:rPr>
          <w:color w:val="231F20"/>
          <w:spacing w:val="-1"/>
          <w:w w:val="102"/>
          <w:sz w:val="20"/>
        </w:rPr>
        <w:t>es</w:t>
      </w:r>
      <w:r>
        <w:rPr>
          <w:color w:val="231F20"/>
          <w:w w:val="102"/>
          <w:sz w:val="20"/>
        </w:rPr>
        <w:t>,</w:t>
      </w:r>
      <w:r>
        <w:rPr>
          <w:color w:val="231F20"/>
          <w:spacing w:val="10"/>
          <w:sz w:val="20"/>
        </w:rPr>
        <w:t> </w:t>
      </w:r>
      <w:r>
        <w:rPr>
          <w:color w:val="231F20"/>
          <w:w w:val="238"/>
          <w:sz w:val="20"/>
        </w:rPr>
        <w:t>l</w:t>
      </w:r>
      <w:r>
        <w:rPr>
          <w:color w:val="231F20"/>
          <w:w w:val="103"/>
          <w:sz w:val="20"/>
        </w:rPr>
        <w:t>osada.</w:t>
      </w:r>
    </w:p>
    <w:p>
      <w:pPr>
        <w:spacing w:line="307" w:lineRule="auto" w:before="65"/>
        <w:ind w:left="116" w:right="128" w:firstLine="0"/>
        <w:jc w:val="left"/>
        <w:rPr>
          <w:sz w:val="20"/>
        </w:rPr>
      </w:pPr>
      <w:r>
        <w:rPr>
          <w:color w:val="231F20"/>
          <w:w w:val="145"/>
          <w:sz w:val="20"/>
        </w:rPr>
        <w:t>n</w:t>
      </w:r>
      <w:r>
        <w:rPr>
          <w:color w:val="231F20"/>
          <w:w w:val="101"/>
          <w:sz w:val="20"/>
        </w:rPr>
        <w:t>ietzsche,</w:t>
      </w:r>
      <w:r>
        <w:rPr>
          <w:color w:val="231F20"/>
          <w:sz w:val="20"/>
        </w:rPr>
        <w:t> </w:t>
      </w:r>
      <w:r>
        <w:rPr>
          <w:color w:val="231F20"/>
          <w:w w:val="110"/>
          <w:sz w:val="20"/>
        </w:rPr>
        <w:t>F</w:t>
      </w:r>
      <w:r>
        <w:rPr>
          <w:color w:val="231F20"/>
          <w:w w:val="133"/>
          <w:sz w:val="20"/>
        </w:rPr>
        <w:t>.,</w:t>
      </w:r>
      <w:r>
        <w:rPr>
          <w:color w:val="231F20"/>
          <w:sz w:val="20"/>
        </w:rPr>
        <w:t> </w:t>
      </w:r>
      <w:r>
        <w:rPr>
          <w:color w:val="231F20"/>
          <w:w w:val="95"/>
          <w:sz w:val="20"/>
        </w:rPr>
        <w:t>(2002)</w:t>
      </w:r>
      <w:r>
        <w:rPr>
          <w:color w:val="231F20"/>
          <w:sz w:val="20"/>
        </w:rPr>
        <w:t> </w:t>
      </w:r>
      <w:r>
        <w:rPr>
          <w:i/>
          <w:color w:val="231F20"/>
          <w:w w:val="93"/>
          <w:sz w:val="20"/>
        </w:rPr>
        <w:t>Ecce</w:t>
      </w:r>
      <w:r>
        <w:rPr>
          <w:i/>
          <w:color w:val="231F20"/>
          <w:sz w:val="20"/>
        </w:rPr>
        <w:t> </w:t>
      </w:r>
      <w:r>
        <w:rPr>
          <w:i/>
          <w:color w:val="231F20"/>
          <w:w w:val="93"/>
          <w:sz w:val="20"/>
        </w:rPr>
        <w:t>homo.</w:t>
      </w:r>
      <w:r>
        <w:rPr>
          <w:i/>
          <w:color w:val="231F20"/>
          <w:sz w:val="20"/>
        </w:rPr>
        <w:t> </w:t>
      </w:r>
      <w:r>
        <w:rPr>
          <w:color w:val="231F20"/>
          <w:w w:val="207"/>
          <w:sz w:val="20"/>
        </w:rPr>
        <w:t>t</w:t>
      </w:r>
      <w:r>
        <w:rPr>
          <w:color w:val="231F20"/>
          <w:w w:val="101"/>
          <w:sz w:val="20"/>
        </w:rPr>
        <w:t>er</w:t>
      </w:r>
      <w:r>
        <w:rPr>
          <w:color w:val="231F20"/>
          <w:w w:val="100"/>
          <w:sz w:val="20"/>
        </w:rPr>
        <w:t>cera</w:t>
      </w:r>
      <w:r>
        <w:rPr>
          <w:color w:val="231F20"/>
          <w:sz w:val="20"/>
        </w:rPr>
        <w:t> </w:t>
      </w:r>
      <w:r>
        <w:rPr>
          <w:color w:val="231F20"/>
          <w:w w:val="100"/>
          <w:sz w:val="20"/>
        </w:rPr>
        <w:t>r</w:t>
      </w:r>
      <w:r>
        <w:rPr>
          <w:color w:val="231F20"/>
          <w:w w:val="104"/>
          <w:sz w:val="20"/>
        </w:rPr>
        <w:t>eimpr</w:t>
      </w:r>
      <w:r>
        <w:rPr>
          <w:color w:val="231F20"/>
          <w:w w:val="103"/>
          <w:sz w:val="20"/>
        </w:rPr>
        <w:t>esión.</w:t>
      </w:r>
      <w:r>
        <w:rPr>
          <w:color w:val="231F20"/>
          <w:sz w:val="20"/>
        </w:rPr>
        <w:t> </w:t>
      </w:r>
      <w:r>
        <w:rPr>
          <w:color w:val="231F20"/>
          <w:w w:val="108"/>
          <w:sz w:val="20"/>
        </w:rPr>
        <w:t>Madrid,</w:t>
      </w:r>
      <w:r>
        <w:rPr>
          <w:color w:val="231F20"/>
          <w:sz w:val="20"/>
        </w:rPr>
        <w:t> </w:t>
      </w:r>
      <w:r>
        <w:rPr>
          <w:color w:val="231F20"/>
          <w:w w:val="135"/>
          <w:sz w:val="20"/>
        </w:rPr>
        <w:t>a</w:t>
      </w:r>
      <w:r>
        <w:rPr>
          <w:color w:val="231F20"/>
          <w:w w:val="104"/>
          <w:sz w:val="20"/>
        </w:rPr>
        <w:t>lianza. </w:t>
      </w:r>
      <w:r>
        <w:rPr>
          <w:color w:val="231F20"/>
          <w:sz w:val="20"/>
        </w:rPr>
        <w:t>surya, M., (1992) </w:t>
      </w:r>
      <w:r>
        <w:rPr>
          <w:i/>
          <w:color w:val="231F20"/>
          <w:sz w:val="20"/>
        </w:rPr>
        <w:t>Georges Battaille, la mortt à l’oeuvre. </w:t>
      </w:r>
      <w:r>
        <w:rPr>
          <w:color w:val="231F20"/>
          <w:sz w:val="20"/>
        </w:rPr>
        <w:t>París, Gallimard.</w:t>
      </w:r>
    </w:p>
    <w:p>
      <w:pPr>
        <w:spacing w:after="0" w:line="307" w:lineRule="auto"/>
        <w:jc w:val="left"/>
        <w:rPr>
          <w:sz w:val="20"/>
        </w:rPr>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90"/>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spacing w:line="256" w:lineRule="auto"/>
        <w:ind w:left="1889" w:right="970" w:hanging="803"/>
      </w:pPr>
      <w:r>
        <w:rPr/>
        <w:pict>
          <v:shape style="position:absolute;margin-left:45.002998pt;margin-top:-72.76767pt;width:335.9pt;height:33.15pt;mso-position-horizontal-relative:page;mso-position-vertical-relative:paragraph;z-index:-85936" type="#_x0000_t202" filled="false" stroked="false">
            <v:textbox inset="0,0,0,0">
              <w:txbxContent>
                <w:p>
                  <w:pPr>
                    <w:tabs>
                      <w:tab w:pos="6164" w:val="left" w:leader="none"/>
                    </w:tabs>
                    <w:spacing w:before="174"/>
                    <w:ind w:left="2064"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color w:val="231F20"/>
                      <w:w w:val="125"/>
                      <w:sz w:val="22"/>
                    </w:rPr>
                    <w:t>141</w:t>
                  </w:r>
                </w:p>
              </w:txbxContent>
            </v:textbox>
            <w10:wrap type="none"/>
          </v:shape>
        </w:pict>
      </w:r>
      <w:bookmarkStart w:name="141-187" w:id="10"/>
      <w:bookmarkEnd w:id="10"/>
      <w:r>
        <w:rPr/>
      </w:r>
      <w:r>
        <w:rPr>
          <w:color w:val="231F20"/>
          <w:w w:val="120"/>
        </w:rPr>
        <w:t>LA POTEnCiA DE LO inDifErEnCiADO En DELEuzE y AGAmbEn.</w:t>
      </w:r>
    </w:p>
    <w:p>
      <w:pPr>
        <w:spacing w:line="280" w:lineRule="exact" w:before="0"/>
        <w:ind w:left="1124" w:right="671" w:firstLine="0"/>
        <w:jc w:val="left"/>
        <w:rPr>
          <w:sz w:val="24"/>
        </w:rPr>
      </w:pPr>
      <w:r>
        <w:rPr>
          <w:color w:val="231F20"/>
          <w:w w:val="125"/>
          <w:sz w:val="24"/>
        </w:rPr>
        <w:t>PEnsAr EL DEvEnir COmO PArADOjA</w:t>
      </w:r>
    </w:p>
    <w:p>
      <w:pPr>
        <w:pStyle w:val="BodyText"/>
        <w:rPr>
          <w:sz w:val="24"/>
        </w:rPr>
      </w:pPr>
    </w:p>
    <w:p>
      <w:pPr>
        <w:spacing w:before="150"/>
        <w:ind w:left="3837" w:right="0" w:firstLine="0"/>
        <w:jc w:val="left"/>
        <w:rPr>
          <w:sz w:val="16"/>
        </w:rPr>
      </w:pPr>
      <w:r>
        <w:rPr>
          <w:color w:val="231F20"/>
          <w:w w:val="140"/>
          <w:sz w:val="20"/>
        </w:rPr>
        <w:t>m</w:t>
      </w:r>
      <w:r>
        <w:rPr>
          <w:color w:val="231F20"/>
          <w:w w:val="140"/>
          <w:sz w:val="16"/>
        </w:rPr>
        <w:t>aría </w:t>
      </w:r>
      <w:r>
        <w:rPr>
          <w:color w:val="231F20"/>
          <w:w w:val="140"/>
          <w:sz w:val="20"/>
        </w:rPr>
        <w:t>L</w:t>
      </w:r>
      <w:r>
        <w:rPr>
          <w:color w:val="231F20"/>
          <w:w w:val="140"/>
          <w:sz w:val="16"/>
        </w:rPr>
        <w:t>uisa </w:t>
      </w:r>
      <w:r>
        <w:rPr>
          <w:color w:val="231F20"/>
          <w:w w:val="140"/>
          <w:sz w:val="20"/>
        </w:rPr>
        <w:t>b</w:t>
      </w:r>
      <w:r>
        <w:rPr>
          <w:color w:val="231F20"/>
          <w:w w:val="140"/>
          <w:sz w:val="16"/>
        </w:rPr>
        <w:t>acarLett </w:t>
      </w:r>
      <w:r>
        <w:rPr>
          <w:color w:val="231F20"/>
          <w:w w:val="140"/>
          <w:sz w:val="20"/>
        </w:rPr>
        <w:t>p</w:t>
      </w:r>
      <w:r>
        <w:rPr>
          <w:color w:val="231F20"/>
          <w:w w:val="140"/>
          <w:sz w:val="16"/>
        </w:rPr>
        <w:t>érez</w:t>
      </w:r>
    </w:p>
    <w:p>
      <w:pPr>
        <w:pStyle w:val="BodyText"/>
      </w:pPr>
    </w:p>
    <w:p>
      <w:pPr>
        <w:pStyle w:val="BodyText"/>
      </w:pPr>
    </w:p>
    <w:p>
      <w:pPr>
        <w:pStyle w:val="BodyText"/>
        <w:spacing w:before="9"/>
        <w:rPr>
          <w:sz w:val="18"/>
        </w:rPr>
      </w:pPr>
    </w:p>
    <w:p>
      <w:pPr>
        <w:spacing w:line="340" w:lineRule="auto" w:before="0"/>
        <w:ind w:left="2786" w:right="295" w:firstLine="1289"/>
        <w:jc w:val="right"/>
        <w:rPr>
          <w:sz w:val="18"/>
        </w:rPr>
      </w:pPr>
      <w:r>
        <w:rPr>
          <w:color w:val="231F20"/>
          <w:w w:val="105"/>
          <w:sz w:val="18"/>
        </w:rPr>
        <w:t>Tú eres mujer. Tú eres hombre.</w:t>
      </w:r>
      <w:r>
        <w:rPr>
          <w:color w:val="231F20"/>
          <w:w w:val="111"/>
          <w:sz w:val="18"/>
        </w:rPr>
        <w:t> </w:t>
      </w:r>
      <w:r>
        <w:rPr>
          <w:color w:val="231F20"/>
          <w:w w:val="105"/>
          <w:sz w:val="18"/>
        </w:rPr>
        <w:t>Tú eres el muchacho y también la doncella. […]</w:t>
      </w:r>
    </w:p>
    <w:p>
      <w:pPr>
        <w:spacing w:before="0"/>
        <w:ind w:left="0" w:right="296" w:firstLine="0"/>
        <w:jc w:val="right"/>
        <w:rPr>
          <w:sz w:val="18"/>
        </w:rPr>
      </w:pPr>
      <w:r>
        <w:rPr>
          <w:color w:val="231F20"/>
          <w:w w:val="105"/>
          <w:sz w:val="18"/>
        </w:rPr>
        <w:t>Tú eres el pájaro azul oscuro y el verde de ojos rojos. […]</w:t>
      </w:r>
    </w:p>
    <w:p>
      <w:pPr>
        <w:spacing w:before="89"/>
        <w:ind w:left="0" w:right="295" w:firstLine="0"/>
        <w:jc w:val="right"/>
        <w:rPr>
          <w:sz w:val="18"/>
        </w:rPr>
      </w:pPr>
      <w:r>
        <w:rPr>
          <w:color w:val="231F20"/>
          <w:sz w:val="18"/>
        </w:rPr>
        <w:t>Tú eres las estaciones y los mares.</w:t>
      </w:r>
    </w:p>
    <w:p>
      <w:pPr>
        <w:pStyle w:val="BodyText"/>
        <w:rPr>
          <w:sz w:val="18"/>
        </w:rPr>
      </w:pPr>
    </w:p>
    <w:p>
      <w:pPr>
        <w:pStyle w:val="BodyText"/>
        <w:spacing w:before="11"/>
        <w:rPr>
          <w:sz w:val="14"/>
        </w:rPr>
      </w:pPr>
    </w:p>
    <w:p>
      <w:pPr>
        <w:spacing w:before="0"/>
        <w:ind w:left="0" w:right="295" w:firstLine="0"/>
        <w:jc w:val="right"/>
        <w:rPr>
          <w:sz w:val="14"/>
        </w:rPr>
      </w:pPr>
      <w:r>
        <w:rPr>
          <w:color w:val="231F20"/>
          <w:w w:val="135"/>
          <w:sz w:val="18"/>
        </w:rPr>
        <w:t>u</w:t>
      </w:r>
      <w:r>
        <w:rPr>
          <w:color w:val="231F20"/>
          <w:w w:val="135"/>
          <w:sz w:val="14"/>
        </w:rPr>
        <w:t>panishads</w:t>
      </w:r>
    </w:p>
    <w:p>
      <w:pPr>
        <w:pStyle w:val="BodyText"/>
        <w:spacing w:before="1"/>
        <w:rPr>
          <w:sz w:val="27"/>
        </w:rPr>
      </w:pPr>
    </w:p>
    <w:p>
      <w:pPr>
        <w:spacing w:before="72"/>
        <w:ind w:left="277" w:right="0" w:firstLine="0"/>
        <w:jc w:val="both"/>
        <w:rPr>
          <w:rFonts w:ascii="Times New Roman"/>
          <w:b/>
          <w:sz w:val="18"/>
        </w:rPr>
      </w:pPr>
      <w:r>
        <w:rPr>
          <w:rFonts w:ascii="Times New Roman"/>
          <w:b/>
          <w:color w:val="231F20"/>
          <w:w w:val="110"/>
          <w:sz w:val="18"/>
        </w:rPr>
        <w:t>Resumen</w:t>
      </w:r>
    </w:p>
    <w:p>
      <w:pPr>
        <w:pStyle w:val="BodyText"/>
        <w:rPr>
          <w:rFonts w:ascii="Times New Roman"/>
          <w:b/>
          <w:sz w:val="18"/>
        </w:rPr>
      </w:pPr>
    </w:p>
    <w:p>
      <w:pPr>
        <w:pStyle w:val="BodyText"/>
        <w:spacing w:before="8"/>
        <w:rPr>
          <w:rFonts w:ascii="Times New Roman"/>
          <w:b/>
          <w:sz w:val="15"/>
        </w:rPr>
      </w:pPr>
    </w:p>
    <w:p>
      <w:pPr>
        <w:spacing w:line="340" w:lineRule="auto" w:before="0"/>
        <w:ind w:left="277" w:right="294" w:firstLine="0"/>
        <w:jc w:val="both"/>
        <w:rPr>
          <w:sz w:val="18"/>
        </w:rPr>
      </w:pPr>
      <w:r>
        <w:rPr>
          <w:color w:val="231F20"/>
          <w:w w:val="105"/>
          <w:sz w:val="18"/>
        </w:rPr>
        <w:t>En</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presente</w:t>
      </w:r>
      <w:r>
        <w:rPr>
          <w:color w:val="231F20"/>
          <w:spacing w:val="-10"/>
          <w:w w:val="105"/>
          <w:sz w:val="18"/>
        </w:rPr>
        <w:t> </w:t>
      </w:r>
      <w:r>
        <w:rPr>
          <w:color w:val="231F20"/>
          <w:w w:val="105"/>
          <w:sz w:val="18"/>
        </w:rPr>
        <w:t>capítulo</w:t>
      </w:r>
      <w:r>
        <w:rPr>
          <w:color w:val="231F20"/>
          <w:spacing w:val="-11"/>
          <w:w w:val="105"/>
          <w:sz w:val="18"/>
        </w:rPr>
        <w:t> </w:t>
      </w:r>
      <w:r>
        <w:rPr>
          <w:color w:val="231F20"/>
          <w:w w:val="105"/>
          <w:sz w:val="18"/>
        </w:rPr>
        <w:t>se</w:t>
      </w:r>
      <w:r>
        <w:rPr>
          <w:color w:val="231F20"/>
          <w:spacing w:val="-11"/>
          <w:w w:val="105"/>
          <w:sz w:val="18"/>
        </w:rPr>
        <w:t> </w:t>
      </w:r>
      <w:r>
        <w:rPr>
          <w:color w:val="231F20"/>
          <w:w w:val="105"/>
          <w:sz w:val="18"/>
        </w:rPr>
        <w:t>abordan</w:t>
      </w:r>
      <w:r>
        <w:rPr>
          <w:color w:val="231F20"/>
          <w:spacing w:val="-10"/>
          <w:w w:val="105"/>
          <w:sz w:val="18"/>
        </w:rPr>
        <w:t> </w:t>
      </w:r>
      <w:r>
        <w:rPr>
          <w:color w:val="231F20"/>
          <w:w w:val="105"/>
          <w:sz w:val="18"/>
        </w:rPr>
        <w:t>los</w:t>
      </w:r>
      <w:r>
        <w:rPr>
          <w:color w:val="231F20"/>
          <w:spacing w:val="-10"/>
          <w:w w:val="105"/>
          <w:sz w:val="18"/>
        </w:rPr>
        <w:t> </w:t>
      </w:r>
      <w:r>
        <w:rPr>
          <w:color w:val="231F20"/>
          <w:w w:val="105"/>
          <w:sz w:val="18"/>
        </w:rPr>
        <w:t>temas</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potencia</w:t>
      </w:r>
      <w:r>
        <w:rPr>
          <w:color w:val="231F20"/>
          <w:spacing w:val="-10"/>
          <w:w w:val="105"/>
          <w:sz w:val="18"/>
        </w:rPr>
        <w:t> </w:t>
      </w:r>
      <w:r>
        <w:rPr>
          <w:color w:val="231F20"/>
          <w:w w:val="105"/>
          <w:sz w:val="18"/>
        </w:rPr>
        <w:t>y</w:t>
      </w:r>
      <w:r>
        <w:rPr>
          <w:color w:val="231F20"/>
          <w:spacing w:val="-10"/>
          <w:w w:val="105"/>
          <w:sz w:val="18"/>
        </w:rPr>
        <w:t> </w:t>
      </w:r>
      <w:r>
        <w:rPr>
          <w:color w:val="231F20"/>
          <w:w w:val="105"/>
          <w:sz w:val="18"/>
        </w:rPr>
        <w:t>del</w:t>
      </w:r>
      <w:r>
        <w:rPr>
          <w:color w:val="231F20"/>
          <w:spacing w:val="-10"/>
          <w:w w:val="105"/>
          <w:sz w:val="18"/>
        </w:rPr>
        <w:t> </w:t>
      </w:r>
      <w:r>
        <w:rPr>
          <w:color w:val="231F20"/>
          <w:w w:val="105"/>
          <w:sz w:val="18"/>
        </w:rPr>
        <w:t>devenir</w:t>
      </w:r>
      <w:r>
        <w:rPr>
          <w:color w:val="231F20"/>
          <w:spacing w:val="-10"/>
          <w:w w:val="105"/>
          <w:sz w:val="18"/>
        </w:rPr>
        <w:t> </w:t>
      </w:r>
      <w:r>
        <w:rPr>
          <w:color w:val="231F20"/>
          <w:w w:val="105"/>
          <w:sz w:val="18"/>
        </w:rPr>
        <w:t>a</w:t>
      </w:r>
      <w:r>
        <w:rPr>
          <w:color w:val="231F20"/>
          <w:spacing w:val="-11"/>
          <w:w w:val="105"/>
          <w:sz w:val="18"/>
        </w:rPr>
        <w:t> </w:t>
      </w:r>
      <w:r>
        <w:rPr>
          <w:color w:val="231F20"/>
          <w:w w:val="105"/>
          <w:sz w:val="18"/>
        </w:rPr>
        <w:t>partir de las aportaciones de Gilles Deleuze y de Giorgio Agamben. En particular, la segunda</w:t>
      </w:r>
      <w:r>
        <w:rPr>
          <w:color w:val="231F20"/>
          <w:spacing w:val="-15"/>
          <w:w w:val="105"/>
          <w:sz w:val="18"/>
        </w:rPr>
        <w:t> </w:t>
      </w:r>
      <w:r>
        <w:rPr>
          <w:color w:val="231F20"/>
          <w:w w:val="105"/>
          <w:sz w:val="18"/>
        </w:rPr>
        <w:t>idea</w:t>
      </w:r>
      <w:r>
        <w:rPr>
          <w:color w:val="231F20"/>
          <w:spacing w:val="-15"/>
          <w:w w:val="105"/>
          <w:sz w:val="18"/>
        </w:rPr>
        <w:t> </w:t>
      </w:r>
      <w:r>
        <w:rPr>
          <w:color w:val="231F20"/>
          <w:w w:val="105"/>
          <w:sz w:val="18"/>
        </w:rPr>
        <w:t>es,</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ambos</w:t>
      </w:r>
      <w:r>
        <w:rPr>
          <w:color w:val="231F20"/>
          <w:spacing w:val="-14"/>
          <w:w w:val="105"/>
          <w:sz w:val="18"/>
        </w:rPr>
        <w:t> </w:t>
      </w:r>
      <w:r>
        <w:rPr>
          <w:color w:val="231F20"/>
          <w:w w:val="105"/>
          <w:sz w:val="18"/>
        </w:rPr>
        <w:t>autores,</w:t>
      </w:r>
      <w:r>
        <w:rPr>
          <w:color w:val="231F20"/>
          <w:spacing w:val="-15"/>
          <w:w w:val="105"/>
          <w:sz w:val="18"/>
        </w:rPr>
        <w:t> </w:t>
      </w:r>
      <w:r>
        <w:rPr>
          <w:color w:val="231F20"/>
          <w:w w:val="105"/>
          <w:sz w:val="18"/>
        </w:rPr>
        <w:t>un</w:t>
      </w:r>
      <w:r>
        <w:rPr>
          <w:color w:val="231F20"/>
          <w:spacing w:val="-15"/>
          <w:w w:val="105"/>
          <w:sz w:val="18"/>
        </w:rPr>
        <w:t> </w:t>
      </w:r>
      <w:r>
        <w:rPr>
          <w:color w:val="231F20"/>
          <w:w w:val="105"/>
          <w:sz w:val="18"/>
        </w:rPr>
        <w:t>eco</w:t>
      </w:r>
      <w:r>
        <w:rPr>
          <w:color w:val="231F20"/>
          <w:spacing w:val="-15"/>
          <w:w w:val="105"/>
          <w:sz w:val="18"/>
        </w:rPr>
        <w:t> </w:t>
      </w:r>
      <w:r>
        <w:rPr>
          <w:color w:val="231F20"/>
          <w:w w:val="105"/>
          <w:sz w:val="18"/>
        </w:rPr>
        <w:t>del</w:t>
      </w:r>
      <w:r>
        <w:rPr>
          <w:color w:val="231F20"/>
          <w:spacing w:val="-14"/>
          <w:w w:val="105"/>
          <w:sz w:val="18"/>
        </w:rPr>
        <w:t> </w:t>
      </w:r>
      <w:r>
        <w:rPr>
          <w:color w:val="231F20"/>
          <w:w w:val="105"/>
          <w:sz w:val="18"/>
        </w:rPr>
        <w:t>devenir</w:t>
      </w:r>
      <w:r>
        <w:rPr>
          <w:color w:val="231F20"/>
          <w:spacing w:val="-14"/>
          <w:w w:val="105"/>
          <w:sz w:val="18"/>
        </w:rPr>
        <w:t> </w:t>
      </w:r>
      <w:r>
        <w:rPr>
          <w:color w:val="231F20"/>
          <w:w w:val="105"/>
          <w:sz w:val="18"/>
        </w:rPr>
        <w:t>heracliteano,</w:t>
      </w:r>
      <w:r>
        <w:rPr>
          <w:color w:val="231F20"/>
          <w:spacing w:val="-14"/>
          <w:w w:val="105"/>
          <w:sz w:val="18"/>
        </w:rPr>
        <w:t> </w:t>
      </w:r>
      <w:r>
        <w:rPr>
          <w:color w:val="231F20"/>
          <w:w w:val="105"/>
          <w:sz w:val="18"/>
        </w:rPr>
        <w:t>pues</w:t>
      </w:r>
      <w:r>
        <w:rPr>
          <w:color w:val="231F20"/>
          <w:spacing w:val="-15"/>
          <w:w w:val="105"/>
          <w:sz w:val="18"/>
        </w:rPr>
        <w:t> </w:t>
      </w:r>
      <w:r>
        <w:rPr>
          <w:color w:val="231F20"/>
          <w:w w:val="105"/>
          <w:sz w:val="18"/>
        </w:rPr>
        <w:t>aquello que</w:t>
      </w:r>
      <w:r>
        <w:rPr>
          <w:color w:val="231F20"/>
          <w:spacing w:val="-10"/>
          <w:w w:val="105"/>
          <w:sz w:val="18"/>
        </w:rPr>
        <w:t> </w:t>
      </w:r>
      <w:r>
        <w:rPr>
          <w:color w:val="231F20"/>
          <w:w w:val="105"/>
          <w:sz w:val="18"/>
        </w:rPr>
        <w:t>deviene</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está</w:t>
      </w:r>
      <w:r>
        <w:rPr>
          <w:color w:val="231F20"/>
          <w:spacing w:val="-10"/>
          <w:w w:val="105"/>
          <w:sz w:val="18"/>
        </w:rPr>
        <w:t> </w:t>
      </w:r>
      <w:r>
        <w:rPr>
          <w:color w:val="231F20"/>
          <w:w w:val="105"/>
          <w:sz w:val="18"/>
        </w:rPr>
        <w:t>ni</w:t>
      </w:r>
      <w:r>
        <w:rPr>
          <w:color w:val="231F20"/>
          <w:spacing w:val="-10"/>
          <w:w w:val="105"/>
          <w:sz w:val="18"/>
        </w:rPr>
        <w:t> </w:t>
      </w:r>
      <w:r>
        <w:rPr>
          <w:color w:val="231F20"/>
          <w:w w:val="105"/>
          <w:sz w:val="18"/>
        </w:rPr>
        <w:t>al</w:t>
      </w:r>
      <w:r>
        <w:rPr>
          <w:color w:val="231F20"/>
          <w:spacing w:val="-10"/>
          <w:w w:val="105"/>
          <w:sz w:val="18"/>
        </w:rPr>
        <w:t> </w:t>
      </w:r>
      <w:r>
        <w:rPr>
          <w:color w:val="231F20"/>
          <w:w w:val="105"/>
          <w:sz w:val="18"/>
        </w:rPr>
        <w:t>principio</w:t>
      </w:r>
      <w:r>
        <w:rPr>
          <w:color w:val="231F20"/>
          <w:spacing w:val="-10"/>
          <w:w w:val="105"/>
          <w:sz w:val="18"/>
        </w:rPr>
        <w:t> </w:t>
      </w:r>
      <w:r>
        <w:rPr>
          <w:color w:val="231F20"/>
          <w:w w:val="105"/>
          <w:sz w:val="18"/>
        </w:rPr>
        <w:t>ni</w:t>
      </w:r>
      <w:r>
        <w:rPr>
          <w:color w:val="231F20"/>
          <w:spacing w:val="-10"/>
          <w:w w:val="105"/>
          <w:sz w:val="18"/>
        </w:rPr>
        <w:t> </w:t>
      </w:r>
      <w:r>
        <w:rPr>
          <w:color w:val="231F20"/>
          <w:w w:val="105"/>
          <w:sz w:val="18"/>
        </w:rPr>
        <w:t>al</w:t>
      </w:r>
      <w:r>
        <w:rPr>
          <w:color w:val="231F20"/>
          <w:spacing w:val="-10"/>
          <w:w w:val="105"/>
          <w:sz w:val="18"/>
        </w:rPr>
        <w:t> </w:t>
      </w:r>
      <w:r>
        <w:rPr>
          <w:color w:val="231F20"/>
          <w:w w:val="105"/>
          <w:sz w:val="18"/>
        </w:rPr>
        <w:t>final</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ningún</w:t>
      </w:r>
      <w:r>
        <w:rPr>
          <w:color w:val="231F20"/>
          <w:spacing w:val="-10"/>
          <w:w w:val="105"/>
          <w:sz w:val="18"/>
        </w:rPr>
        <w:t> </w:t>
      </w:r>
      <w:r>
        <w:rPr>
          <w:color w:val="231F20"/>
          <w:w w:val="105"/>
          <w:sz w:val="18"/>
        </w:rPr>
        <w:t>proceso,</w:t>
      </w:r>
      <w:r>
        <w:rPr>
          <w:color w:val="231F20"/>
          <w:spacing w:val="-11"/>
          <w:w w:val="105"/>
          <w:sz w:val="18"/>
        </w:rPr>
        <w:t> </w:t>
      </w:r>
      <w:r>
        <w:rPr>
          <w:color w:val="231F20"/>
          <w:w w:val="105"/>
          <w:sz w:val="18"/>
        </w:rPr>
        <w:t>sino</w:t>
      </w:r>
      <w:r>
        <w:rPr>
          <w:color w:val="231F20"/>
          <w:spacing w:val="-10"/>
          <w:w w:val="105"/>
          <w:sz w:val="18"/>
        </w:rPr>
        <w:t> </w:t>
      </w:r>
      <w:r>
        <w:rPr>
          <w:color w:val="231F20"/>
          <w:w w:val="105"/>
          <w:sz w:val="18"/>
        </w:rPr>
        <w:t>exactamen- te en medio, en una zona de indiferenciación que tiene más en común con la paradoja</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cualquier</w:t>
      </w:r>
      <w:r>
        <w:rPr>
          <w:color w:val="231F20"/>
          <w:spacing w:val="-10"/>
          <w:w w:val="105"/>
          <w:sz w:val="18"/>
        </w:rPr>
        <w:t> </w:t>
      </w:r>
      <w:r>
        <w:rPr>
          <w:color w:val="231F20"/>
          <w:w w:val="105"/>
          <w:sz w:val="18"/>
        </w:rPr>
        <w:t>supuesto</w:t>
      </w:r>
      <w:r>
        <w:rPr>
          <w:color w:val="231F20"/>
          <w:spacing w:val="-10"/>
          <w:w w:val="105"/>
          <w:sz w:val="18"/>
        </w:rPr>
        <w:t> </w:t>
      </w:r>
      <w:r>
        <w:rPr>
          <w:color w:val="231F20"/>
          <w:w w:val="105"/>
          <w:sz w:val="18"/>
        </w:rPr>
        <w:t>bien</w:t>
      </w:r>
      <w:r>
        <w:rPr>
          <w:color w:val="231F20"/>
          <w:spacing w:val="-10"/>
          <w:w w:val="105"/>
          <w:sz w:val="18"/>
        </w:rPr>
        <w:t> </w:t>
      </w:r>
      <w:r>
        <w:rPr>
          <w:color w:val="231F20"/>
          <w:w w:val="105"/>
          <w:sz w:val="18"/>
        </w:rPr>
        <w:t>establecido.</w:t>
      </w:r>
      <w:r>
        <w:rPr>
          <w:color w:val="231F20"/>
          <w:spacing w:val="-10"/>
          <w:w w:val="105"/>
          <w:sz w:val="18"/>
        </w:rPr>
        <w:t> </w:t>
      </w:r>
      <w:r>
        <w:rPr>
          <w:color w:val="231F20"/>
          <w:spacing w:val="-3"/>
          <w:w w:val="105"/>
          <w:sz w:val="18"/>
        </w:rPr>
        <w:t>Para</w:t>
      </w:r>
      <w:r>
        <w:rPr>
          <w:color w:val="231F20"/>
          <w:spacing w:val="-10"/>
          <w:w w:val="105"/>
          <w:sz w:val="18"/>
        </w:rPr>
        <w:t> </w:t>
      </w:r>
      <w:r>
        <w:rPr>
          <w:color w:val="231F20"/>
          <w:w w:val="105"/>
          <w:sz w:val="18"/>
        </w:rPr>
        <w:t>Heráclito,</w:t>
      </w:r>
      <w:r>
        <w:rPr>
          <w:color w:val="231F20"/>
          <w:spacing w:val="-10"/>
          <w:w w:val="105"/>
          <w:sz w:val="18"/>
        </w:rPr>
        <w:t> </w:t>
      </w:r>
      <w:r>
        <w:rPr>
          <w:color w:val="231F20"/>
          <w:w w:val="105"/>
          <w:sz w:val="18"/>
        </w:rPr>
        <w:t>“nos</w:t>
      </w:r>
      <w:r>
        <w:rPr>
          <w:color w:val="231F20"/>
          <w:spacing w:val="-10"/>
          <w:w w:val="105"/>
          <w:sz w:val="18"/>
        </w:rPr>
        <w:t> </w:t>
      </w:r>
      <w:r>
        <w:rPr>
          <w:color w:val="231F20"/>
          <w:w w:val="105"/>
          <w:sz w:val="18"/>
        </w:rPr>
        <w:t>bañamos y</w:t>
      </w:r>
      <w:r>
        <w:rPr>
          <w:color w:val="231F20"/>
          <w:spacing w:val="-6"/>
          <w:w w:val="105"/>
          <w:sz w:val="18"/>
        </w:rPr>
        <w:t> </w:t>
      </w:r>
      <w:r>
        <w:rPr>
          <w:color w:val="231F20"/>
          <w:w w:val="105"/>
          <w:sz w:val="18"/>
        </w:rPr>
        <w:t>no</w:t>
      </w:r>
      <w:r>
        <w:rPr>
          <w:color w:val="231F20"/>
          <w:spacing w:val="-6"/>
          <w:w w:val="105"/>
          <w:sz w:val="18"/>
        </w:rPr>
        <w:t> </w:t>
      </w:r>
      <w:r>
        <w:rPr>
          <w:color w:val="231F20"/>
          <w:w w:val="105"/>
          <w:sz w:val="18"/>
        </w:rPr>
        <w:t>nos</w:t>
      </w:r>
      <w:r>
        <w:rPr>
          <w:color w:val="231F20"/>
          <w:spacing w:val="-6"/>
          <w:w w:val="105"/>
          <w:sz w:val="18"/>
        </w:rPr>
        <w:t> </w:t>
      </w:r>
      <w:r>
        <w:rPr>
          <w:color w:val="231F20"/>
          <w:w w:val="105"/>
          <w:sz w:val="18"/>
        </w:rPr>
        <w:t>bañamos</w:t>
      </w:r>
      <w:r>
        <w:rPr>
          <w:color w:val="231F20"/>
          <w:spacing w:val="-7"/>
          <w:w w:val="105"/>
          <w:sz w:val="18"/>
        </w:rPr>
        <w:t> </w:t>
      </w:r>
      <w:r>
        <w:rPr>
          <w:color w:val="231F20"/>
          <w:w w:val="105"/>
          <w:sz w:val="18"/>
        </w:rPr>
        <w:t>en</w:t>
      </w:r>
      <w:r>
        <w:rPr>
          <w:color w:val="231F20"/>
          <w:spacing w:val="-6"/>
          <w:w w:val="105"/>
          <w:sz w:val="18"/>
        </w:rPr>
        <w:t> </w:t>
      </w:r>
      <w:r>
        <w:rPr>
          <w:color w:val="231F20"/>
          <w:w w:val="105"/>
          <w:sz w:val="18"/>
        </w:rPr>
        <w:t>las</w:t>
      </w:r>
      <w:r>
        <w:rPr>
          <w:color w:val="231F20"/>
          <w:spacing w:val="-6"/>
          <w:w w:val="105"/>
          <w:sz w:val="18"/>
        </w:rPr>
        <w:t> </w:t>
      </w:r>
      <w:r>
        <w:rPr>
          <w:color w:val="231F20"/>
          <w:w w:val="105"/>
          <w:sz w:val="18"/>
        </w:rPr>
        <w:t>aguas</w:t>
      </w:r>
      <w:r>
        <w:rPr>
          <w:color w:val="231F20"/>
          <w:spacing w:val="-6"/>
          <w:w w:val="105"/>
          <w:sz w:val="18"/>
        </w:rPr>
        <w:t> </w:t>
      </w:r>
      <w:r>
        <w:rPr>
          <w:color w:val="231F20"/>
          <w:w w:val="105"/>
          <w:sz w:val="18"/>
        </w:rPr>
        <w:t>del</w:t>
      </w:r>
      <w:r>
        <w:rPr>
          <w:color w:val="231F20"/>
          <w:spacing w:val="-6"/>
          <w:w w:val="105"/>
          <w:sz w:val="18"/>
        </w:rPr>
        <w:t> </w:t>
      </w:r>
      <w:r>
        <w:rPr>
          <w:color w:val="231F20"/>
          <w:w w:val="105"/>
          <w:sz w:val="18"/>
        </w:rPr>
        <w:t>mismo</w:t>
      </w:r>
      <w:r>
        <w:rPr>
          <w:color w:val="231F20"/>
          <w:spacing w:val="-6"/>
          <w:w w:val="105"/>
          <w:sz w:val="18"/>
        </w:rPr>
        <w:t> </w:t>
      </w:r>
      <w:r>
        <w:rPr>
          <w:color w:val="231F20"/>
          <w:w w:val="105"/>
          <w:sz w:val="18"/>
        </w:rPr>
        <w:t>río”,</w:t>
      </w:r>
      <w:r>
        <w:rPr>
          <w:color w:val="231F20"/>
          <w:spacing w:val="-6"/>
          <w:w w:val="105"/>
          <w:sz w:val="18"/>
        </w:rPr>
        <w:t> </w:t>
      </w:r>
      <w:r>
        <w:rPr>
          <w:color w:val="231F20"/>
          <w:w w:val="105"/>
          <w:sz w:val="18"/>
        </w:rPr>
        <w:t>es</w:t>
      </w:r>
      <w:r>
        <w:rPr>
          <w:color w:val="231F20"/>
          <w:spacing w:val="-6"/>
          <w:w w:val="105"/>
          <w:sz w:val="18"/>
        </w:rPr>
        <w:t> </w:t>
      </w:r>
      <w:r>
        <w:rPr>
          <w:color w:val="231F20"/>
          <w:spacing w:val="-4"/>
          <w:w w:val="105"/>
          <w:sz w:val="18"/>
        </w:rPr>
        <w:t>decir,</w:t>
      </w:r>
      <w:r>
        <w:rPr>
          <w:color w:val="231F20"/>
          <w:spacing w:val="-6"/>
          <w:w w:val="105"/>
          <w:sz w:val="18"/>
        </w:rPr>
        <w:t> </w:t>
      </w:r>
      <w:r>
        <w:rPr>
          <w:color w:val="231F20"/>
          <w:w w:val="105"/>
          <w:sz w:val="18"/>
        </w:rPr>
        <w:t>si</w:t>
      </w:r>
      <w:r>
        <w:rPr>
          <w:color w:val="231F20"/>
          <w:spacing w:val="-6"/>
          <w:w w:val="105"/>
          <w:sz w:val="18"/>
        </w:rPr>
        <w:t> </w:t>
      </w:r>
      <w:r>
        <w:rPr>
          <w:color w:val="231F20"/>
          <w:w w:val="105"/>
          <w:sz w:val="18"/>
        </w:rPr>
        <w:t>el</w:t>
      </w:r>
      <w:r>
        <w:rPr>
          <w:color w:val="231F20"/>
          <w:spacing w:val="-6"/>
          <w:w w:val="105"/>
          <w:sz w:val="18"/>
        </w:rPr>
        <w:t> </w:t>
      </w:r>
      <w:r>
        <w:rPr>
          <w:color w:val="231F20"/>
          <w:w w:val="105"/>
          <w:sz w:val="18"/>
        </w:rPr>
        <w:t>devenir</w:t>
      </w:r>
      <w:r>
        <w:rPr>
          <w:color w:val="231F20"/>
          <w:spacing w:val="-6"/>
          <w:w w:val="105"/>
          <w:sz w:val="18"/>
        </w:rPr>
        <w:t> </w:t>
      </w:r>
      <w:r>
        <w:rPr>
          <w:color w:val="231F20"/>
          <w:w w:val="105"/>
          <w:sz w:val="18"/>
        </w:rPr>
        <w:t>es</w:t>
      </w:r>
      <w:r>
        <w:rPr>
          <w:color w:val="231F20"/>
          <w:spacing w:val="-6"/>
          <w:w w:val="105"/>
          <w:sz w:val="18"/>
        </w:rPr>
        <w:t> </w:t>
      </w:r>
      <w:r>
        <w:rPr>
          <w:color w:val="231F20"/>
          <w:w w:val="105"/>
          <w:sz w:val="18"/>
        </w:rPr>
        <w:t>perpetuo cambio, el ahora y el aquí es en ninguna parte, puro inacabamiento e indeter- minación. En consonancia con lo </w:t>
      </w:r>
      <w:r>
        <w:rPr>
          <w:color w:val="231F20"/>
          <w:spacing w:val="-3"/>
          <w:w w:val="105"/>
          <w:sz w:val="18"/>
        </w:rPr>
        <w:t>anterior, </w:t>
      </w:r>
      <w:r>
        <w:rPr>
          <w:color w:val="231F20"/>
          <w:w w:val="105"/>
          <w:sz w:val="18"/>
        </w:rPr>
        <w:t>para Deleuze y Agamben, la potencia del devenir se halla precisamente en este carácter indiferenciado, en lo virtual, en</w:t>
      </w:r>
      <w:r>
        <w:rPr>
          <w:color w:val="231F20"/>
          <w:spacing w:val="-19"/>
          <w:w w:val="105"/>
          <w:sz w:val="18"/>
        </w:rPr>
        <w:t> </w:t>
      </w:r>
      <w:r>
        <w:rPr>
          <w:color w:val="231F20"/>
          <w:w w:val="105"/>
          <w:sz w:val="18"/>
        </w:rPr>
        <w:t>una</w:t>
      </w:r>
      <w:r>
        <w:rPr>
          <w:color w:val="231F20"/>
          <w:spacing w:val="-19"/>
          <w:w w:val="105"/>
          <w:sz w:val="18"/>
        </w:rPr>
        <w:t> </w:t>
      </w:r>
      <w:r>
        <w:rPr>
          <w:color w:val="231F20"/>
          <w:w w:val="105"/>
          <w:sz w:val="18"/>
        </w:rPr>
        <w:t>concepción</w:t>
      </w:r>
      <w:r>
        <w:rPr>
          <w:color w:val="231F20"/>
          <w:spacing w:val="-19"/>
          <w:w w:val="105"/>
          <w:sz w:val="18"/>
        </w:rPr>
        <w:t> </w:t>
      </w:r>
      <w:r>
        <w:rPr>
          <w:color w:val="231F20"/>
          <w:w w:val="105"/>
          <w:sz w:val="18"/>
        </w:rPr>
        <w:t>del</w:t>
      </w:r>
      <w:r>
        <w:rPr>
          <w:color w:val="231F20"/>
          <w:spacing w:val="-19"/>
          <w:w w:val="105"/>
          <w:sz w:val="18"/>
        </w:rPr>
        <w:t> </w:t>
      </w:r>
      <w:r>
        <w:rPr>
          <w:color w:val="231F20"/>
          <w:w w:val="105"/>
          <w:sz w:val="18"/>
        </w:rPr>
        <w:t>ser</w:t>
      </w:r>
      <w:r>
        <w:rPr>
          <w:color w:val="231F20"/>
          <w:spacing w:val="-19"/>
          <w:w w:val="105"/>
          <w:sz w:val="18"/>
        </w:rPr>
        <w:t> </w:t>
      </w:r>
      <w:r>
        <w:rPr>
          <w:color w:val="231F20"/>
          <w:w w:val="105"/>
          <w:sz w:val="18"/>
        </w:rPr>
        <w:t>como</w:t>
      </w:r>
      <w:r>
        <w:rPr>
          <w:color w:val="231F20"/>
          <w:spacing w:val="-19"/>
          <w:w w:val="105"/>
          <w:sz w:val="18"/>
        </w:rPr>
        <w:t> </w:t>
      </w:r>
      <w:r>
        <w:rPr>
          <w:rFonts w:ascii="Times New Roman" w:hAnsi="Times New Roman"/>
          <w:i/>
          <w:color w:val="231F20"/>
          <w:w w:val="105"/>
          <w:sz w:val="18"/>
        </w:rPr>
        <w:t>aconttecimientto</w:t>
      </w:r>
      <w:r>
        <w:rPr>
          <w:color w:val="231F20"/>
          <w:w w:val="105"/>
          <w:sz w:val="18"/>
        </w:rPr>
        <w:t>.</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Deleuze</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figura</w:t>
      </w:r>
      <w:r>
        <w:rPr>
          <w:color w:val="231F20"/>
          <w:spacing w:val="-19"/>
          <w:w w:val="105"/>
          <w:sz w:val="18"/>
        </w:rPr>
        <w:t> </w:t>
      </w:r>
      <w:r>
        <w:rPr>
          <w:color w:val="231F20"/>
          <w:w w:val="105"/>
          <w:sz w:val="18"/>
        </w:rPr>
        <w:t>privilegiada para</w:t>
      </w:r>
      <w:r>
        <w:rPr>
          <w:color w:val="231F20"/>
          <w:spacing w:val="-8"/>
          <w:w w:val="105"/>
          <w:sz w:val="18"/>
        </w:rPr>
        <w:t> </w:t>
      </w:r>
      <w:r>
        <w:rPr>
          <w:color w:val="231F20"/>
          <w:w w:val="105"/>
          <w:sz w:val="18"/>
        </w:rPr>
        <w:t>dar</w:t>
      </w:r>
      <w:r>
        <w:rPr>
          <w:color w:val="231F20"/>
          <w:spacing w:val="-8"/>
          <w:w w:val="105"/>
          <w:sz w:val="18"/>
        </w:rPr>
        <w:t> </w:t>
      </w:r>
      <w:r>
        <w:rPr>
          <w:color w:val="231F20"/>
          <w:w w:val="105"/>
          <w:sz w:val="18"/>
        </w:rPr>
        <w:t>cuenta</w:t>
      </w:r>
      <w:r>
        <w:rPr>
          <w:color w:val="231F20"/>
          <w:spacing w:val="-8"/>
          <w:w w:val="105"/>
          <w:sz w:val="18"/>
        </w:rPr>
        <w:t> </w:t>
      </w:r>
      <w:r>
        <w:rPr>
          <w:color w:val="231F20"/>
          <w:w w:val="105"/>
          <w:sz w:val="18"/>
        </w:rPr>
        <w:t>de</w:t>
      </w:r>
      <w:r>
        <w:rPr>
          <w:color w:val="231F20"/>
          <w:spacing w:val="-8"/>
          <w:w w:val="105"/>
          <w:sz w:val="18"/>
        </w:rPr>
        <w:t> </w:t>
      </w:r>
      <w:r>
        <w:rPr>
          <w:color w:val="231F20"/>
          <w:w w:val="105"/>
          <w:sz w:val="18"/>
        </w:rPr>
        <w:t>tal</w:t>
      </w:r>
      <w:r>
        <w:rPr>
          <w:color w:val="231F20"/>
          <w:spacing w:val="-8"/>
          <w:w w:val="105"/>
          <w:sz w:val="18"/>
        </w:rPr>
        <w:t> </w:t>
      </w:r>
      <w:r>
        <w:rPr>
          <w:color w:val="231F20"/>
          <w:w w:val="105"/>
          <w:sz w:val="18"/>
        </w:rPr>
        <w:t>figura</w:t>
      </w:r>
      <w:r>
        <w:rPr>
          <w:color w:val="231F20"/>
          <w:spacing w:val="-9"/>
          <w:w w:val="105"/>
          <w:sz w:val="18"/>
        </w:rPr>
        <w:t> </w:t>
      </w:r>
      <w:r>
        <w:rPr>
          <w:color w:val="231F20"/>
          <w:w w:val="105"/>
          <w:sz w:val="18"/>
        </w:rPr>
        <w:t>anómala</w:t>
      </w:r>
      <w:r>
        <w:rPr>
          <w:color w:val="231F20"/>
          <w:spacing w:val="-8"/>
          <w:w w:val="105"/>
          <w:sz w:val="18"/>
        </w:rPr>
        <w:t> </w:t>
      </w:r>
      <w:r>
        <w:rPr>
          <w:color w:val="231F20"/>
          <w:w w:val="105"/>
          <w:sz w:val="18"/>
        </w:rPr>
        <w:t>es</w:t>
      </w:r>
      <w:r>
        <w:rPr>
          <w:color w:val="231F20"/>
          <w:spacing w:val="-8"/>
          <w:w w:val="105"/>
          <w:sz w:val="18"/>
        </w:rPr>
        <w:t> </w:t>
      </w:r>
      <w:r>
        <w:rPr>
          <w:color w:val="231F20"/>
          <w:w w:val="105"/>
          <w:sz w:val="18"/>
        </w:rPr>
        <w:t>el</w:t>
      </w:r>
      <w:r>
        <w:rPr>
          <w:color w:val="231F20"/>
          <w:spacing w:val="-8"/>
          <w:w w:val="105"/>
          <w:sz w:val="18"/>
        </w:rPr>
        <w:t> </w:t>
      </w:r>
      <w:r>
        <w:rPr>
          <w:color w:val="231F20"/>
          <w:w w:val="105"/>
          <w:sz w:val="18"/>
        </w:rPr>
        <w:t>CsO</w:t>
      </w:r>
      <w:r>
        <w:rPr>
          <w:color w:val="231F20"/>
          <w:spacing w:val="-8"/>
          <w:w w:val="105"/>
          <w:sz w:val="18"/>
        </w:rPr>
        <w:t> </w:t>
      </w:r>
      <w:r>
        <w:rPr>
          <w:color w:val="231F20"/>
          <w:w w:val="105"/>
          <w:sz w:val="18"/>
        </w:rPr>
        <w:t>(Cuerpo</w:t>
      </w:r>
      <w:r>
        <w:rPr>
          <w:color w:val="231F20"/>
          <w:spacing w:val="-8"/>
          <w:w w:val="105"/>
          <w:sz w:val="18"/>
        </w:rPr>
        <w:t> </w:t>
      </w:r>
      <w:r>
        <w:rPr>
          <w:color w:val="231F20"/>
          <w:w w:val="105"/>
          <w:sz w:val="18"/>
        </w:rPr>
        <w:t>sin</w:t>
      </w:r>
      <w:r>
        <w:rPr>
          <w:color w:val="231F20"/>
          <w:spacing w:val="-8"/>
          <w:w w:val="105"/>
          <w:sz w:val="18"/>
        </w:rPr>
        <w:t> </w:t>
      </w:r>
      <w:r>
        <w:rPr>
          <w:color w:val="231F20"/>
          <w:w w:val="105"/>
          <w:sz w:val="18"/>
        </w:rPr>
        <w:t>Órganos),</w:t>
      </w:r>
      <w:r>
        <w:rPr>
          <w:color w:val="231F20"/>
          <w:spacing w:val="-9"/>
          <w:w w:val="105"/>
          <w:sz w:val="18"/>
        </w:rPr>
        <w:t> </w:t>
      </w:r>
      <w:r>
        <w:rPr>
          <w:color w:val="231F20"/>
          <w:w w:val="105"/>
          <w:sz w:val="18"/>
        </w:rPr>
        <w:t>figura</w:t>
      </w:r>
      <w:r>
        <w:rPr>
          <w:color w:val="231F20"/>
          <w:spacing w:val="-9"/>
          <w:w w:val="105"/>
          <w:sz w:val="18"/>
        </w:rPr>
        <w:t> </w:t>
      </w:r>
      <w:r>
        <w:rPr>
          <w:color w:val="231F20"/>
          <w:w w:val="105"/>
          <w:sz w:val="18"/>
        </w:rPr>
        <w:t>que sólo</w:t>
      </w:r>
      <w:r>
        <w:rPr>
          <w:color w:val="231F20"/>
          <w:spacing w:val="-9"/>
          <w:w w:val="105"/>
          <w:sz w:val="18"/>
        </w:rPr>
        <w:t> </w:t>
      </w:r>
      <w:r>
        <w:rPr>
          <w:color w:val="231F20"/>
          <w:w w:val="105"/>
          <w:sz w:val="18"/>
        </w:rPr>
        <w:t>alcanza</w:t>
      </w:r>
      <w:r>
        <w:rPr>
          <w:color w:val="231F20"/>
          <w:spacing w:val="-8"/>
          <w:w w:val="105"/>
          <w:sz w:val="18"/>
        </w:rPr>
        <w:t> </w:t>
      </w:r>
      <w:r>
        <w:rPr>
          <w:color w:val="231F20"/>
          <w:w w:val="105"/>
          <w:sz w:val="18"/>
        </w:rPr>
        <w:t>cierta</w:t>
      </w:r>
      <w:r>
        <w:rPr>
          <w:color w:val="231F20"/>
          <w:spacing w:val="-9"/>
          <w:w w:val="105"/>
          <w:sz w:val="18"/>
        </w:rPr>
        <w:t> </w:t>
      </w:r>
      <w:r>
        <w:rPr>
          <w:color w:val="231F20"/>
          <w:w w:val="105"/>
          <w:sz w:val="18"/>
        </w:rPr>
        <w:t>estabilidad</w:t>
      </w:r>
      <w:r>
        <w:rPr>
          <w:color w:val="231F20"/>
          <w:spacing w:val="-8"/>
          <w:w w:val="105"/>
          <w:sz w:val="18"/>
        </w:rPr>
        <w:t> </w:t>
      </w:r>
      <w:r>
        <w:rPr>
          <w:color w:val="231F20"/>
          <w:w w:val="105"/>
          <w:sz w:val="18"/>
        </w:rPr>
        <w:t>en</w:t>
      </w:r>
      <w:r>
        <w:rPr>
          <w:color w:val="231F20"/>
          <w:spacing w:val="-9"/>
          <w:w w:val="105"/>
          <w:sz w:val="18"/>
        </w:rPr>
        <w:t> </w:t>
      </w:r>
      <w:r>
        <w:rPr>
          <w:color w:val="231F20"/>
          <w:w w:val="105"/>
          <w:sz w:val="18"/>
        </w:rPr>
        <w:t>sus</w:t>
      </w:r>
      <w:r>
        <w:rPr>
          <w:color w:val="231F20"/>
          <w:spacing w:val="-9"/>
          <w:w w:val="105"/>
          <w:sz w:val="18"/>
        </w:rPr>
        <w:t> </w:t>
      </w:r>
      <w:r>
        <w:rPr>
          <w:color w:val="231F20"/>
          <w:w w:val="105"/>
          <w:sz w:val="18"/>
        </w:rPr>
        <w:t>acoplamientos</w:t>
      </w:r>
      <w:r>
        <w:rPr>
          <w:color w:val="231F20"/>
          <w:spacing w:val="-8"/>
          <w:w w:val="105"/>
          <w:sz w:val="18"/>
        </w:rPr>
        <w:t> </w:t>
      </w:r>
      <w:r>
        <w:rPr>
          <w:color w:val="231F20"/>
          <w:w w:val="105"/>
          <w:sz w:val="18"/>
        </w:rPr>
        <w:t>y</w:t>
      </w:r>
      <w:r>
        <w:rPr>
          <w:color w:val="231F20"/>
          <w:spacing w:val="-9"/>
          <w:w w:val="105"/>
          <w:sz w:val="18"/>
        </w:rPr>
        <w:t> </w:t>
      </w:r>
      <w:r>
        <w:rPr>
          <w:color w:val="231F20"/>
          <w:w w:val="105"/>
          <w:sz w:val="18"/>
        </w:rPr>
        <w:t>ensamblajes,</w:t>
      </w:r>
      <w:r>
        <w:rPr>
          <w:color w:val="231F20"/>
          <w:spacing w:val="-8"/>
          <w:w w:val="105"/>
          <w:sz w:val="18"/>
        </w:rPr>
        <w:t> </w:t>
      </w:r>
      <w:r>
        <w:rPr>
          <w:color w:val="231F20"/>
          <w:w w:val="105"/>
          <w:sz w:val="18"/>
        </w:rPr>
        <w:t>y</w:t>
      </w:r>
      <w:r>
        <w:rPr>
          <w:color w:val="231F20"/>
          <w:spacing w:val="-9"/>
          <w:w w:val="105"/>
          <w:sz w:val="18"/>
        </w:rPr>
        <w:t> </w:t>
      </w:r>
      <w:r>
        <w:rPr>
          <w:color w:val="231F20"/>
          <w:w w:val="105"/>
          <w:sz w:val="18"/>
        </w:rPr>
        <w:t>que</w:t>
      </w:r>
      <w:r>
        <w:rPr>
          <w:color w:val="231F20"/>
          <w:spacing w:val="-9"/>
          <w:w w:val="105"/>
          <w:sz w:val="18"/>
        </w:rPr>
        <w:t> </w:t>
      </w:r>
      <w:r>
        <w:rPr>
          <w:color w:val="231F20"/>
          <w:w w:val="105"/>
          <w:sz w:val="18"/>
        </w:rPr>
        <w:t>nunca está</w:t>
      </w:r>
      <w:r>
        <w:rPr>
          <w:color w:val="231F20"/>
          <w:spacing w:val="-15"/>
          <w:w w:val="105"/>
          <w:sz w:val="18"/>
        </w:rPr>
        <w:t> </w:t>
      </w:r>
      <w:r>
        <w:rPr>
          <w:color w:val="231F20"/>
          <w:w w:val="105"/>
          <w:sz w:val="18"/>
        </w:rPr>
        <w:t>antes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sus</w:t>
      </w:r>
      <w:r>
        <w:rPr>
          <w:color w:val="231F20"/>
          <w:spacing w:val="-15"/>
          <w:w w:val="105"/>
          <w:sz w:val="18"/>
        </w:rPr>
        <w:t> </w:t>
      </w:r>
      <w:r>
        <w:rPr>
          <w:color w:val="231F20"/>
          <w:w w:val="105"/>
          <w:sz w:val="18"/>
        </w:rPr>
        <w:t>relaciones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sus</w:t>
      </w:r>
      <w:r>
        <w:rPr>
          <w:color w:val="231F20"/>
          <w:spacing w:val="-15"/>
          <w:w w:val="105"/>
          <w:sz w:val="18"/>
        </w:rPr>
        <w:t> </w:t>
      </w:r>
      <w:r>
        <w:rPr>
          <w:color w:val="231F20"/>
          <w:w w:val="105"/>
          <w:sz w:val="18"/>
        </w:rPr>
        <w:t>encuentros.</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Agamben,</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énfasis</w:t>
      </w:r>
      <w:r>
        <w:rPr>
          <w:color w:val="231F20"/>
          <w:spacing w:val="-15"/>
          <w:w w:val="105"/>
          <w:sz w:val="18"/>
        </w:rPr>
        <w:t> </w:t>
      </w:r>
      <w:r>
        <w:rPr>
          <w:color w:val="231F20"/>
          <w:w w:val="105"/>
          <w:sz w:val="18"/>
        </w:rPr>
        <w:t>está</w:t>
      </w:r>
      <w:r>
        <w:rPr>
          <w:color w:val="231F20"/>
          <w:spacing w:val="-15"/>
          <w:w w:val="105"/>
          <w:sz w:val="18"/>
        </w:rPr>
        <w:t> </w:t>
      </w:r>
      <w:r>
        <w:rPr>
          <w:color w:val="231F20"/>
          <w:w w:val="105"/>
          <w:sz w:val="18"/>
        </w:rPr>
        <w:t>puesto</w:t>
      </w:r>
    </w:p>
    <w:p>
      <w:pPr>
        <w:pStyle w:val="BodyText"/>
        <w:spacing w:before="4"/>
        <w:rPr>
          <w:sz w:val="13"/>
        </w:rPr>
      </w:pPr>
    </w:p>
    <w:p>
      <w:pPr>
        <w:pStyle w:val="BodyText"/>
        <w:spacing w:before="65"/>
        <w:ind w:left="689" w:right="706"/>
        <w:jc w:val="center"/>
      </w:pPr>
      <w:r>
        <w:rPr>
          <w:color w:val="231F20"/>
        </w:rPr>
        <w:t>[ 141 ]</w:t>
      </w:r>
    </w:p>
    <w:p>
      <w:pPr>
        <w:spacing w:after="0"/>
        <w:jc w:val="center"/>
        <w:sectPr>
          <w:headerReference w:type="default" r:id="rId91"/>
          <w:pgSz w:w="8510" w:h="12190"/>
          <w:pgMar w:header="0" w:footer="0" w:top="440" w:bottom="280" w:left="800" w:right="780"/>
        </w:sectPr>
      </w:pPr>
    </w:p>
    <w:p>
      <w:pPr>
        <w:pStyle w:val="BodyText"/>
      </w:pPr>
    </w:p>
    <w:p>
      <w:pPr>
        <w:pStyle w:val="BodyText"/>
        <w:spacing w:before="4"/>
        <w:rPr>
          <w:sz w:val="19"/>
        </w:rPr>
      </w:pPr>
    </w:p>
    <w:p>
      <w:pPr>
        <w:spacing w:line="340" w:lineRule="auto" w:before="68"/>
        <w:ind w:left="117" w:right="114" w:firstLine="0"/>
        <w:jc w:val="both"/>
        <w:rPr>
          <w:sz w:val="18"/>
        </w:rPr>
      </w:pPr>
      <w:r>
        <w:rPr>
          <w:color w:val="231F20"/>
          <w:w w:val="105"/>
          <w:sz w:val="18"/>
        </w:rPr>
        <w:t>en</w:t>
      </w:r>
      <w:r>
        <w:rPr>
          <w:color w:val="231F20"/>
          <w:spacing w:val="-9"/>
          <w:w w:val="105"/>
          <w:sz w:val="18"/>
        </w:rPr>
        <w:t> </w:t>
      </w:r>
      <w:r>
        <w:rPr>
          <w:color w:val="231F20"/>
          <w:w w:val="105"/>
          <w:sz w:val="18"/>
        </w:rPr>
        <w:t>la</w:t>
      </w:r>
      <w:r>
        <w:rPr>
          <w:color w:val="231F20"/>
          <w:spacing w:val="-9"/>
          <w:w w:val="105"/>
          <w:sz w:val="18"/>
        </w:rPr>
        <w:t> </w:t>
      </w:r>
      <w:r>
        <w:rPr>
          <w:color w:val="231F20"/>
          <w:w w:val="105"/>
          <w:sz w:val="18"/>
        </w:rPr>
        <w:t>potencia</w:t>
      </w:r>
      <w:r>
        <w:rPr>
          <w:color w:val="231F20"/>
          <w:spacing w:val="-9"/>
          <w:w w:val="105"/>
          <w:sz w:val="18"/>
        </w:rPr>
        <w:t> </w:t>
      </w:r>
      <w:r>
        <w:rPr>
          <w:color w:val="231F20"/>
          <w:w w:val="105"/>
          <w:sz w:val="18"/>
        </w:rPr>
        <w:t>de</w:t>
      </w:r>
      <w:r>
        <w:rPr>
          <w:color w:val="231F20"/>
          <w:spacing w:val="-9"/>
          <w:w w:val="105"/>
          <w:sz w:val="18"/>
        </w:rPr>
        <w:t> </w:t>
      </w:r>
      <w:r>
        <w:rPr>
          <w:color w:val="231F20"/>
          <w:w w:val="105"/>
          <w:sz w:val="18"/>
        </w:rPr>
        <w:t>una</w:t>
      </w:r>
      <w:r>
        <w:rPr>
          <w:color w:val="231F20"/>
          <w:spacing w:val="-9"/>
          <w:w w:val="105"/>
          <w:sz w:val="18"/>
        </w:rPr>
        <w:t> </w:t>
      </w:r>
      <w:r>
        <w:rPr>
          <w:rFonts w:ascii="Times New Roman" w:hAnsi="Times New Roman"/>
          <w:i/>
          <w:color w:val="231F20"/>
          <w:w w:val="105"/>
          <w:sz w:val="18"/>
        </w:rPr>
        <w:t>forma-de-vida</w:t>
      </w:r>
      <w:r>
        <w:rPr>
          <w:color w:val="231F20"/>
          <w:w w:val="105"/>
          <w:sz w:val="18"/>
        </w:rPr>
        <w:t>,</w:t>
      </w:r>
      <w:r>
        <w:rPr>
          <w:color w:val="231F20"/>
          <w:spacing w:val="-9"/>
          <w:w w:val="105"/>
          <w:sz w:val="18"/>
        </w:rPr>
        <w:t> </w:t>
      </w:r>
      <w:r>
        <w:rPr>
          <w:color w:val="231F20"/>
          <w:w w:val="105"/>
          <w:sz w:val="18"/>
        </w:rPr>
        <w:t>la</w:t>
      </w:r>
      <w:r>
        <w:rPr>
          <w:color w:val="231F20"/>
          <w:spacing w:val="-9"/>
          <w:w w:val="105"/>
          <w:sz w:val="18"/>
        </w:rPr>
        <w:t> </w:t>
      </w:r>
      <w:r>
        <w:rPr>
          <w:color w:val="231F20"/>
          <w:w w:val="105"/>
          <w:sz w:val="18"/>
        </w:rPr>
        <w:t>cual</w:t>
      </w:r>
      <w:r>
        <w:rPr>
          <w:color w:val="231F20"/>
          <w:spacing w:val="-9"/>
          <w:w w:val="105"/>
          <w:sz w:val="18"/>
        </w:rPr>
        <w:t> </w:t>
      </w:r>
      <w:r>
        <w:rPr>
          <w:color w:val="231F20"/>
          <w:w w:val="105"/>
          <w:sz w:val="18"/>
        </w:rPr>
        <w:t>se</w:t>
      </w:r>
      <w:r>
        <w:rPr>
          <w:color w:val="231F20"/>
          <w:spacing w:val="-9"/>
          <w:w w:val="105"/>
          <w:sz w:val="18"/>
        </w:rPr>
        <w:t> </w:t>
      </w:r>
      <w:r>
        <w:rPr>
          <w:color w:val="231F20"/>
          <w:w w:val="105"/>
          <w:sz w:val="18"/>
        </w:rPr>
        <w:t>alcanzaría</w:t>
      </w:r>
      <w:r>
        <w:rPr>
          <w:color w:val="231F20"/>
          <w:spacing w:val="-9"/>
          <w:w w:val="105"/>
          <w:sz w:val="18"/>
        </w:rPr>
        <w:t> </w:t>
      </w:r>
      <w:r>
        <w:rPr>
          <w:color w:val="231F20"/>
          <w:w w:val="105"/>
          <w:sz w:val="18"/>
        </w:rPr>
        <w:t>si</w:t>
      </w:r>
      <w:r>
        <w:rPr>
          <w:color w:val="231F20"/>
          <w:spacing w:val="-9"/>
          <w:w w:val="105"/>
          <w:sz w:val="18"/>
        </w:rPr>
        <w:t> </w:t>
      </w:r>
      <w:r>
        <w:rPr>
          <w:color w:val="231F20"/>
          <w:w w:val="105"/>
          <w:sz w:val="18"/>
        </w:rPr>
        <w:t>no</w:t>
      </w:r>
      <w:r>
        <w:rPr>
          <w:color w:val="231F20"/>
          <w:spacing w:val="-9"/>
          <w:w w:val="105"/>
          <w:sz w:val="18"/>
        </w:rPr>
        <w:t> </w:t>
      </w:r>
      <w:r>
        <w:rPr>
          <w:color w:val="231F20"/>
          <w:w w:val="105"/>
          <w:sz w:val="18"/>
        </w:rPr>
        <w:t>se</w:t>
      </w:r>
      <w:r>
        <w:rPr>
          <w:color w:val="231F20"/>
          <w:spacing w:val="-9"/>
          <w:w w:val="105"/>
          <w:sz w:val="18"/>
        </w:rPr>
        <w:t> </w:t>
      </w:r>
      <w:r>
        <w:rPr>
          <w:color w:val="231F20"/>
          <w:w w:val="105"/>
          <w:sz w:val="18"/>
        </w:rPr>
        <w:t>separara</w:t>
      </w:r>
      <w:r>
        <w:rPr>
          <w:color w:val="231F20"/>
          <w:spacing w:val="-10"/>
          <w:w w:val="105"/>
          <w:sz w:val="18"/>
        </w:rPr>
        <w:t> </w:t>
      </w:r>
      <w:r>
        <w:rPr>
          <w:color w:val="231F20"/>
          <w:w w:val="105"/>
          <w:sz w:val="18"/>
        </w:rPr>
        <w:t>en</w:t>
      </w:r>
      <w:r>
        <w:rPr>
          <w:color w:val="231F20"/>
          <w:spacing w:val="-9"/>
          <w:w w:val="105"/>
          <w:sz w:val="18"/>
        </w:rPr>
        <w:t> </w:t>
      </w:r>
      <w:r>
        <w:rPr>
          <w:color w:val="231F20"/>
          <w:w w:val="105"/>
          <w:sz w:val="18"/>
        </w:rPr>
        <w:t>ella la </w:t>
      </w:r>
      <w:r>
        <w:rPr>
          <w:rFonts w:ascii="Times New Roman" w:hAnsi="Times New Roman"/>
          <w:i/>
          <w:color w:val="231F20"/>
          <w:w w:val="105"/>
          <w:sz w:val="18"/>
        </w:rPr>
        <w:t>zoé </w:t>
      </w:r>
      <w:r>
        <w:rPr>
          <w:color w:val="231F20"/>
          <w:w w:val="105"/>
          <w:sz w:val="18"/>
        </w:rPr>
        <w:t>–lo salvaje, lo indiferenciado de la vida– de la </w:t>
      </w:r>
      <w:r>
        <w:rPr>
          <w:rFonts w:ascii="Times New Roman" w:hAnsi="Times New Roman"/>
          <w:i/>
          <w:color w:val="231F20"/>
          <w:w w:val="105"/>
          <w:sz w:val="18"/>
        </w:rPr>
        <w:t>bios </w:t>
      </w:r>
      <w:r>
        <w:rPr>
          <w:color w:val="231F20"/>
          <w:w w:val="105"/>
          <w:sz w:val="18"/>
        </w:rPr>
        <w:t>–vida política–, pues recordemos que el gesto soberano es la fuerza que impide el despliegue de esa potencia.</w:t>
      </w:r>
      <w:r>
        <w:rPr>
          <w:color w:val="231F20"/>
          <w:spacing w:val="-5"/>
          <w:w w:val="105"/>
          <w:sz w:val="18"/>
        </w:rPr>
        <w:t> </w:t>
      </w:r>
      <w:r>
        <w:rPr>
          <w:color w:val="231F20"/>
          <w:w w:val="105"/>
          <w:sz w:val="18"/>
        </w:rPr>
        <w:t>Ambos</w:t>
      </w:r>
      <w:r>
        <w:rPr>
          <w:color w:val="231F20"/>
          <w:spacing w:val="-5"/>
          <w:w w:val="105"/>
          <w:sz w:val="18"/>
        </w:rPr>
        <w:t> </w:t>
      </w:r>
      <w:r>
        <w:rPr>
          <w:color w:val="231F20"/>
          <w:w w:val="105"/>
          <w:sz w:val="18"/>
        </w:rPr>
        <w:t>autores</w:t>
      </w:r>
      <w:r>
        <w:rPr>
          <w:color w:val="231F20"/>
          <w:spacing w:val="-5"/>
          <w:w w:val="105"/>
          <w:sz w:val="18"/>
        </w:rPr>
        <w:t> </w:t>
      </w:r>
      <w:r>
        <w:rPr>
          <w:color w:val="231F20"/>
          <w:w w:val="105"/>
          <w:sz w:val="18"/>
        </w:rPr>
        <w:t>confían</w:t>
      </w:r>
      <w:r>
        <w:rPr>
          <w:color w:val="231F20"/>
          <w:spacing w:val="-5"/>
          <w:w w:val="105"/>
          <w:sz w:val="18"/>
        </w:rPr>
        <w:t> </w:t>
      </w:r>
      <w:r>
        <w:rPr>
          <w:color w:val="231F20"/>
          <w:w w:val="105"/>
          <w:sz w:val="18"/>
        </w:rPr>
        <w:t>en</w:t>
      </w:r>
      <w:r>
        <w:rPr>
          <w:color w:val="231F20"/>
          <w:spacing w:val="-5"/>
          <w:w w:val="105"/>
          <w:sz w:val="18"/>
        </w:rPr>
        <w:t> </w:t>
      </w:r>
      <w:r>
        <w:rPr>
          <w:color w:val="231F20"/>
          <w:w w:val="105"/>
          <w:sz w:val="18"/>
        </w:rPr>
        <w:t>que,</w:t>
      </w:r>
      <w:r>
        <w:rPr>
          <w:color w:val="231F20"/>
          <w:spacing w:val="-5"/>
          <w:w w:val="105"/>
          <w:sz w:val="18"/>
        </w:rPr>
        <w:t> </w:t>
      </w:r>
      <w:r>
        <w:rPr>
          <w:color w:val="231F20"/>
          <w:w w:val="105"/>
          <w:sz w:val="18"/>
        </w:rPr>
        <w:t>para</w:t>
      </w:r>
      <w:r>
        <w:rPr>
          <w:color w:val="231F20"/>
          <w:spacing w:val="-5"/>
          <w:w w:val="105"/>
          <w:sz w:val="18"/>
        </w:rPr>
        <w:t> </w:t>
      </w:r>
      <w:r>
        <w:rPr>
          <w:color w:val="231F20"/>
          <w:w w:val="105"/>
          <w:sz w:val="18"/>
        </w:rPr>
        <w:t>experimentar</w:t>
      </w:r>
      <w:r>
        <w:rPr>
          <w:color w:val="231F20"/>
          <w:spacing w:val="-6"/>
          <w:w w:val="105"/>
          <w:sz w:val="18"/>
        </w:rPr>
        <w:t> </w:t>
      </w:r>
      <w:r>
        <w:rPr>
          <w:color w:val="231F20"/>
          <w:w w:val="105"/>
          <w:sz w:val="18"/>
        </w:rPr>
        <w:t>la</w:t>
      </w:r>
      <w:r>
        <w:rPr>
          <w:color w:val="231F20"/>
          <w:spacing w:val="-5"/>
          <w:w w:val="105"/>
          <w:sz w:val="18"/>
        </w:rPr>
        <w:t> </w:t>
      </w:r>
      <w:r>
        <w:rPr>
          <w:color w:val="231F20"/>
          <w:w w:val="105"/>
          <w:sz w:val="18"/>
        </w:rPr>
        <w:t>potencia</w:t>
      </w:r>
      <w:r>
        <w:rPr>
          <w:color w:val="231F20"/>
          <w:spacing w:val="-5"/>
          <w:w w:val="105"/>
          <w:sz w:val="18"/>
        </w:rPr>
        <w:t> </w:t>
      </w:r>
      <w:r>
        <w:rPr>
          <w:color w:val="231F20"/>
          <w:w w:val="105"/>
          <w:sz w:val="18"/>
        </w:rPr>
        <w:t>de</w:t>
      </w:r>
      <w:r>
        <w:rPr>
          <w:color w:val="231F20"/>
          <w:spacing w:val="-5"/>
          <w:w w:val="105"/>
          <w:sz w:val="18"/>
        </w:rPr>
        <w:t> </w:t>
      </w:r>
      <w:r>
        <w:rPr>
          <w:color w:val="231F20"/>
          <w:spacing w:val="-4"/>
          <w:w w:val="105"/>
          <w:sz w:val="18"/>
        </w:rPr>
        <w:t>vivir, </w:t>
      </w:r>
      <w:r>
        <w:rPr>
          <w:color w:val="231F20"/>
          <w:w w:val="105"/>
          <w:sz w:val="18"/>
        </w:rPr>
        <w:t>hay</w:t>
      </w:r>
      <w:r>
        <w:rPr>
          <w:color w:val="231F20"/>
          <w:spacing w:val="-23"/>
          <w:w w:val="105"/>
          <w:sz w:val="18"/>
        </w:rPr>
        <w:t> </w:t>
      </w:r>
      <w:r>
        <w:rPr>
          <w:color w:val="231F20"/>
          <w:w w:val="105"/>
          <w:sz w:val="18"/>
        </w:rPr>
        <w:t>que</w:t>
      </w:r>
      <w:r>
        <w:rPr>
          <w:color w:val="231F20"/>
          <w:spacing w:val="-23"/>
          <w:w w:val="105"/>
          <w:sz w:val="18"/>
        </w:rPr>
        <w:t> </w:t>
      </w:r>
      <w:r>
        <w:rPr>
          <w:color w:val="231F20"/>
          <w:w w:val="105"/>
          <w:sz w:val="18"/>
        </w:rPr>
        <w:t>liberarse</w:t>
      </w:r>
      <w:r>
        <w:rPr>
          <w:color w:val="231F20"/>
          <w:spacing w:val="-22"/>
          <w:w w:val="105"/>
          <w:sz w:val="18"/>
        </w:rPr>
        <w:t> </w:t>
      </w:r>
      <w:r>
        <w:rPr>
          <w:color w:val="231F20"/>
          <w:w w:val="105"/>
          <w:sz w:val="18"/>
        </w:rPr>
        <w:t>de</w:t>
      </w:r>
      <w:r>
        <w:rPr>
          <w:color w:val="231F20"/>
          <w:spacing w:val="-23"/>
          <w:w w:val="105"/>
          <w:sz w:val="18"/>
        </w:rPr>
        <w:t> </w:t>
      </w:r>
      <w:r>
        <w:rPr>
          <w:color w:val="231F20"/>
          <w:w w:val="105"/>
          <w:sz w:val="18"/>
        </w:rPr>
        <w:t>las</w:t>
      </w:r>
      <w:r>
        <w:rPr>
          <w:color w:val="231F20"/>
          <w:spacing w:val="-23"/>
          <w:w w:val="105"/>
          <w:sz w:val="18"/>
        </w:rPr>
        <w:t> </w:t>
      </w:r>
      <w:r>
        <w:rPr>
          <w:color w:val="231F20"/>
          <w:w w:val="105"/>
          <w:sz w:val="18"/>
        </w:rPr>
        <w:t>estructuras</w:t>
      </w:r>
      <w:r>
        <w:rPr>
          <w:color w:val="231F20"/>
          <w:spacing w:val="-22"/>
          <w:w w:val="105"/>
          <w:sz w:val="18"/>
        </w:rPr>
        <w:t> </w:t>
      </w:r>
      <w:r>
        <w:rPr>
          <w:color w:val="231F20"/>
          <w:w w:val="105"/>
          <w:sz w:val="18"/>
        </w:rPr>
        <w:t>despóticas,</w:t>
      </w:r>
      <w:r>
        <w:rPr>
          <w:color w:val="231F20"/>
          <w:spacing w:val="-22"/>
          <w:w w:val="105"/>
          <w:sz w:val="18"/>
        </w:rPr>
        <w:t> </w:t>
      </w:r>
      <w:r>
        <w:rPr>
          <w:color w:val="231F20"/>
          <w:w w:val="105"/>
          <w:sz w:val="18"/>
        </w:rPr>
        <w:t>molares</w:t>
      </w:r>
      <w:r>
        <w:rPr>
          <w:color w:val="231F20"/>
          <w:spacing w:val="-23"/>
          <w:w w:val="105"/>
          <w:sz w:val="18"/>
        </w:rPr>
        <w:t> </w:t>
      </w:r>
      <w:r>
        <w:rPr>
          <w:color w:val="231F20"/>
          <w:w w:val="105"/>
          <w:sz w:val="18"/>
        </w:rPr>
        <w:t>y</w:t>
      </w:r>
      <w:r>
        <w:rPr>
          <w:color w:val="231F20"/>
          <w:spacing w:val="-23"/>
          <w:w w:val="105"/>
          <w:sz w:val="18"/>
        </w:rPr>
        <w:t> </w:t>
      </w:r>
      <w:r>
        <w:rPr>
          <w:color w:val="231F20"/>
          <w:w w:val="105"/>
          <w:sz w:val="18"/>
        </w:rPr>
        <w:t>soberanas.</w:t>
      </w:r>
    </w:p>
    <w:p>
      <w:pPr>
        <w:pStyle w:val="BodyText"/>
        <w:spacing w:before="7"/>
        <w:rPr>
          <w:sz w:val="25"/>
        </w:rPr>
      </w:pPr>
    </w:p>
    <w:p>
      <w:pPr>
        <w:spacing w:line="340" w:lineRule="auto" w:before="0"/>
        <w:ind w:left="117" w:right="114" w:firstLine="0"/>
        <w:jc w:val="both"/>
        <w:rPr>
          <w:sz w:val="18"/>
        </w:rPr>
      </w:pPr>
      <w:r>
        <w:rPr>
          <w:rFonts w:ascii="Times New Roman"/>
          <w:b/>
          <w:color w:val="231F20"/>
          <w:w w:val="105"/>
          <w:sz w:val="18"/>
        </w:rPr>
        <w:t>Palabras clave: </w:t>
      </w:r>
      <w:r>
        <w:rPr>
          <w:color w:val="231F20"/>
          <w:w w:val="105"/>
          <w:sz w:val="18"/>
        </w:rPr>
        <w:t>Gilles Deleuze, Giorgio Agamben, devenir, potencia, lo indife- renciado.</w:t>
      </w:r>
    </w:p>
    <w:p>
      <w:pPr>
        <w:pStyle w:val="BodyText"/>
        <w:rPr>
          <w:sz w:val="18"/>
        </w:rPr>
      </w:pPr>
    </w:p>
    <w:p>
      <w:pPr>
        <w:pStyle w:val="BodyText"/>
        <w:rPr>
          <w:sz w:val="18"/>
        </w:rPr>
      </w:pPr>
    </w:p>
    <w:p>
      <w:pPr>
        <w:pStyle w:val="Heading4"/>
        <w:spacing w:before="160"/>
      </w:pPr>
      <w:r>
        <w:rPr>
          <w:color w:val="231F20"/>
          <w:w w:val="110"/>
        </w:rPr>
        <w:t>Introducción: el devenir como paradoja</w:t>
      </w:r>
    </w:p>
    <w:p>
      <w:pPr>
        <w:pStyle w:val="BodyText"/>
        <w:spacing w:before="5"/>
        <w:rPr>
          <w:rFonts w:ascii="Times New Roman"/>
          <w:b/>
          <w:sz w:val="18"/>
        </w:rPr>
      </w:pPr>
    </w:p>
    <w:p>
      <w:pPr>
        <w:spacing w:line="256" w:lineRule="auto" w:before="0"/>
        <w:ind w:left="117" w:right="115" w:firstLine="0"/>
        <w:jc w:val="both"/>
        <w:rPr>
          <w:sz w:val="20"/>
        </w:rPr>
      </w:pPr>
      <w:r>
        <w:rPr>
          <w:color w:val="231F20"/>
          <w:w w:val="131"/>
          <w:sz w:val="36"/>
        </w:rPr>
        <w:t>e</w:t>
      </w:r>
      <w:r>
        <w:rPr>
          <w:color w:val="231F20"/>
          <w:w w:val="125"/>
          <w:sz w:val="16"/>
        </w:rPr>
        <w:t>s</w:t>
      </w:r>
      <w:r>
        <w:rPr>
          <w:color w:val="231F20"/>
          <w:sz w:val="16"/>
        </w:rPr>
        <w:t> </w:t>
      </w:r>
      <w:r>
        <w:rPr>
          <w:color w:val="231F20"/>
          <w:spacing w:val="-17"/>
          <w:sz w:val="16"/>
        </w:rPr>
        <w:t> </w:t>
      </w:r>
      <w:r>
        <w:rPr>
          <w:color w:val="231F20"/>
          <w:w w:val="154"/>
          <w:sz w:val="20"/>
        </w:rPr>
        <w:t>h</w:t>
      </w:r>
      <w:r>
        <w:rPr>
          <w:color w:val="231F20"/>
          <w:spacing w:val="-1"/>
          <w:w w:val="131"/>
          <w:sz w:val="16"/>
        </w:rPr>
        <w:t>e</w:t>
      </w:r>
      <w:r>
        <w:rPr>
          <w:color w:val="231F20"/>
          <w:spacing w:val="-1"/>
          <w:w w:val="169"/>
          <w:sz w:val="16"/>
        </w:rPr>
        <w:t>r</w:t>
      </w:r>
      <w:r>
        <w:rPr>
          <w:color w:val="231F20"/>
          <w:w w:val="135"/>
          <w:sz w:val="16"/>
        </w:rPr>
        <w:t>á</w:t>
      </w:r>
      <w:r>
        <w:rPr>
          <w:color w:val="231F20"/>
          <w:w w:val="160"/>
          <w:sz w:val="16"/>
        </w:rPr>
        <w:t>c</w:t>
      </w:r>
      <w:r>
        <w:rPr>
          <w:color w:val="231F20"/>
          <w:w w:val="120"/>
          <w:sz w:val="16"/>
        </w:rPr>
        <w:t>L</w:t>
      </w:r>
      <w:r>
        <w:rPr>
          <w:color w:val="231F20"/>
          <w:w w:val="140"/>
          <w:sz w:val="16"/>
        </w:rPr>
        <w:t>i</w:t>
      </w:r>
      <w:r>
        <w:rPr>
          <w:color w:val="231F20"/>
          <w:spacing w:val="-1"/>
          <w:w w:val="207"/>
          <w:sz w:val="16"/>
        </w:rPr>
        <w:t>t</w:t>
      </w:r>
      <w:r>
        <w:rPr>
          <w:color w:val="231F20"/>
          <w:w w:val="154"/>
          <w:sz w:val="16"/>
        </w:rPr>
        <w:t>o</w:t>
      </w:r>
      <w:r>
        <w:rPr>
          <w:color w:val="231F20"/>
          <w:sz w:val="16"/>
        </w:rPr>
        <w:t> </w:t>
      </w:r>
      <w:r>
        <w:rPr>
          <w:color w:val="231F20"/>
          <w:spacing w:val="-17"/>
          <w:sz w:val="16"/>
        </w:rPr>
        <w:t> </w:t>
      </w:r>
      <w:r>
        <w:rPr>
          <w:color w:val="231F20"/>
          <w:spacing w:val="-1"/>
          <w:w w:val="131"/>
          <w:sz w:val="16"/>
        </w:rPr>
        <w:t>e</w:t>
      </w:r>
      <w:r>
        <w:rPr>
          <w:color w:val="231F20"/>
          <w:w w:val="120"/>
          <w:sz w:val="16"/>
        </w:rPr>
        <w:t>L</w:t>
      </w:r>
      <w:r>
        <w:rPr>
          <w:color w:val="231F20"/>
          <w:sz w:val="16"/>
        </w:rPr>
        <w:t> </w:t>
      </w:r>
      <w:r>
        <w:rPr>
          <w:color w:val="231F20"/>
          <w:spacing w:val="-17"/>
          <w:sz w:val="16"/>
        </w:rPr>
        <w:t> </w:t>
      </w:r>
      <w:r>
        <w:rPr>
          <w:color w:val="231F20"/>
          <w:spacing w:val="-1"/>
          <w:w w:val="196"/>
          <w:sz w:val="16"/>
        </w:rPr>
        <w:t>f</w:t>
      </w:r>
      <w:r>
        <w:rPr>
          <w:color w:val="231F20"/>
          <w:w w:val="140"/>
          <w:sz w:val="16"/>
        </w:rPr>
        <w:t>i</w:t>
      </w:r>
      <w:r>
        <w:rPr>
          <w:color w:val="231F20"/>
          <w:w w:val="120"/>
          <w:sz w:val="16"/>
        </w:rPr>
        <w:t>L</w:t>
      </w:r>
      <w:r>
        <w:rPr>
          <w:color w:val="231F20"/>
          <w:w w:val="154"/>
          <w:sz w:val="16"/>
        </w:rPr>
        <w:t>ó</w:t>
      </w:r>
      <w:r>
        <w:rPr>
          <w:color w:val="231F20"/>
          <w:w w:val="125"/>
          <w:sz w:val="16"/>
        </w:rPr>
        <w:t>s</w:t>
      </w:r>
      <w:r>
        <w:rPr>
          <w:color w:val="231F20"/>
          <w:w w:val="154"/>
          <w:sz w:val="16"/>
        </w:rPr>
        <w:t>o</w:t>
      </w:r>
      <w:r>
        <w:rPr>
          <w:color w:val="231F20"/>
          <w:spacing w:val="-1"/>
          <w:w w:val="196"/>
          <w:sz w:val="16"/>
        </w:rPr>
        <w:t>f</w:t>
      </w:r>
      <w:r>
        <w:rPr>
          <w:color w:val="231F20"/>
          <w:w w:val="154"/>
          <w:sz w:val="16"/>
        </w:rPr>
        <w:t>o</w:t>
      </w:r>
      <w:r>
        <w:rPr>
          <w:color w:val="231F20"/>
          <w:sz w:val="16"/>
        </w:rPr>
        <w:t> </w:t>
      </w:r>
      <w:r>
        <w:rPr>
          <w:color w:val="231F20"/>
          <w:spacing w:val="-17"/>
          <w:sz w:val="16"/>
        </w:rPr>
        <w:t> </w:t>
      </w:r>
      <w:r>
        <w:rPr>
          <w:color w:val="231F20"/>
          <w:w w:val="135"/>
          <w:sz w:val="16"/>
        </w:rPr>
        <w:t>a</w:t>
      </w:r>
      <w:r>
        <w:rPr>
          <w:color w:val="231F20"/>
          <w:w w:val="145"/>
          <w:sz w:val="16"/>
        </w:rPr>
        <w:t>n</w:t>
      </w:r>
      <w:r>
        <w:rPr>
          <w:color w:val="231F20"/>
          <w:spacing w:val="-1"/>
          <w:w w:val="207"/>
          <w:sz w:val="16"/>
        </w:rPr>
        <w:t>t</w:t>
      </w:r>
      <w:r>
        <w:rPr>
          <w:color w:val="231F20"/>
          <w:w w:val="140"/>
          <w:sz w:val="16"/>
        </w:rPr>
        <w:t>i</w:t>
      </w:r>
      <w:r>
        <w:rPr>
          <w:color w:val="231F20"/>
          <w:spacing w:val="-1"/>
          <w:w w:val="154"/>
          <w:sz w:val="16"/>
        </w:rPr>
        <w:t>g</w:t>
      </w:r>
      <w:r>
        <w:rPr>
          <w:color w:val="231F20"/>
          <w:w w:val="146"/>
          <w:sz w:val="16"/>
        </w:rPr>
        <w:t>u</w:t>
      </w:r>
      <w:r>
        <w:rPr>
          <w:color w:val="231F20"/>
          <w:w w:val="154"/>
          <w:sz w:val="16"/>
        </w:rPr>
        <w:t>o</w:t>
      </w:r>
      <w:r>
        <w:rPr>
          <w:color w:val="231F20"/>
          <w:sz w:val="16"/>
        </w:rPr>
        <w:t> </w:t>
      </w:r>
      <w:r>
        <w:rPr>
          <w:color w:val="231F20"/>
          <w:spacing w:val="-17"/>
          <w:sz w:val="16"/>
        </w:rPr>
        <w:t> </w:t>
      </w:r>
      <w:r>
        <w:rPr>
          <w:color w:val="231F20"/>
          <w:spacing w:val="-1"/>
          <w:w w:val="102"/>
          <w:sz w:val="20"/>
        </w:rPr>
        <w:t>a</w:t>
      </w:r>
      <w:r>
        <w:rPr>
          <w:color w:val="231F20"/>
          <w:w w:val="102"/>
          <w:sz w:val="20"/>
        </w:rPr>
        <w:t>l</w:t>
      </w:r>
      <w:r>
        <w:rPr>
          <w:color w:val="231F20"/>
          <w:spacing w:val="10"/>
          <w:sz w:val="20"/>
        </w:rPr>
        <w:t> </w:t>
      </w:r>
      <w:r>
        <w:rPr>
          <w:color w:val="231F20"/>
          <w:w w:val="101"/>
          <w:sz w:val="20"/>
        </w:rPr>
        <w:t>cual</w:t>
      </w:r>
      <w:r>
        <w:rPr>
          <w:color w:val="231F20"/>
          <w:spacing w:val="9"/>
          <w:sz w:val="20"/>
        </w:rPr>
        <w:t> </w:t>
      </w:r>
      <w:r>
        <w:rPr>
          <w:color w:val="231F20"/>
          <w:w w:val="99"/>
          <w:sz w:val="20"/>
        </w:rPr>
        <w:t>suele</w:t>
      </w:r>
      <w:r>
        <w:rPr>
          <w:color w:val="231F20"/>
          <w:spacing w:val="9"/>
          <w:sz w:val="20"/>
        </w:rPr>
        <w:t> </w:t>
      </w:r>
      <w:r>
        <w:rPr>
          <w:color w:val="231F20"/>
          <w:spacing w:val="-8"/>
          <w:w w:val="100"/>
          <w:sz w:val="20"/>
        </w:rPr>
        <w:t>r</w:t>
      </w:r>
      <w:r>
        <w:rPr>
          <w:color w:val="231F20"/>
          <w:w w:val="101"/>
          <w:sz w:val="20"/>
        </w:rPr>
        <w:t>ecu</w:t>
      </w:r>
      <w:r>
        <w:rPr>
          <w:color w:val="231F20"/>
          <w:spacing w:val="3"/>
          <w:w w:val="101"/>
          <w:sz w:val="20"/>
        </w:rPr>
        <w:t>r</w:t>
      </w:r>
      <w:r>
        <w:rPr>
          <w:color w:val="231F20"/>
          <w:w w:val="98"/>
          <w:sz w:val="20"/>
        </w:rPr>
        <w:t>rirse</w:t>
      </w:r>
      <w:r>
        <w:rPr>
          <w:color w:val="231F20"/>
          <w:spacing w:val="10"/>
          <w:sz w:val="20"/>
        </w:rPr>
        <w:t> </w:t>
      </w:r>
      <w:r>
        <w:rPr>
          <w:color w:val="231F20"/>
          <w:w w:val="103"/>
          <w:sz w:val="20"/>
        </w:rPr>
        <w:t>cuando</w:t>
      </w:r>
      <w:r>
        <w:rPr>
          <w:color w:val="231F20"/>
          <w:spacing w:val="9"/>
          <w:sz w:val="20"/>
        </w:rPr>
        <w:t> </w:t>
      </w:r>
      <w:r>
        <w:rPr>
          <w:color w:val="231F20"/>
          <w:w w:val="95"/>
          <w:sz w:val="20"/>
        </w:rPr>
        <w:t>se </w:t>
      </w:r>
      <w:r>
        <w:rPr>
          <w:color w:val="231F20"/>
          <w:w w:val="105"/>
          <w:sz w:val="20"/>
        </w:rPr>
        <w:t>trata de abordar el tema del </w:t>
      </w:r>
      <w:r>
        <w:rPr>
          <w:color w:val="231F20"/>
          <w:spacing w:val="-4"/>
          <w:w w:val="105"/>
          <w:sz w:val="20"/>
        </w:rPr>
        <w:t>devenir. </w:t>
      </w:r>
      <w:r>
        <w:rPr>
          <w:color w:val="231F20"/>
          <w:w w:val="105"/>
          <w:sz w:val="20"/>
        </w:rPr>
        <w:t>De la polémica</w:t>
      </w:r>
      <w:r>
        <w:rPr>
          <w:color w:val="231F20"/>
          <w:spacing w:val="18"/>
          <w:w w:val="105"/>
          <w:sz w:val="20"/>
        </w:rPr>
        <w:t> </w:t>
      </w:r>
      <w:r>
        <w:rPr>
          <w:color w:val="231F20"/>
          <w:w w:val="105"/>
          <w:sz w:val="20"/>
        </w:rPr>
        <w:t>Parménides-Herá-</w:t>
      </w:r>
    </w:p>
    <w:p>
      <w:pPr>
        <w:pStyle w:val="BodyText"/>
        <w:spacing w:line="307" w:lineRule="auto" w:before="49"/>
        <w:ind w:left="117" w:right="114"/>
        <w:jc w:val="both"/>
      </w:pPr>
      <w:r>
        <w:rPr>
          <w:color w:val="231F20"/>
        </w:rPr>
        <w:t>clito se ha sacado frecuentemente la conclusión de que mientras la filo- sofía del primero apuesta por la permanencia y la estabilidad del uno, el segundo apuesta por el cambio, todo está cambiando </w:t>
      </w:r>
      <w:r>
        <w:rPr>
          <w:color w:val="231F20"/>
          <w:spacing w:val="-11"/>
        </w:rPr>
        <w:t>y, </w:t>
      </w:r>
      <w:r>
        <w:rPr>
          <w:color w:val="231F20"/>
        </w:rPr>
        <w:t>por ende, nada permanece. El devenir heracliteano se suele </w:t>
      </w:r>
      <w:r>
        <w:rPr>
          <w:color w:val="231F20"/>
          <w:spacing w:val="-5"/>
        </w:rPr>
        <w:t>ligar, </w:t>
      </w:r>
      <w:r>
        <w:rPr>
          <w:color w:val="231F20"/>
        </w:rPr>
        <w:t>entonces, a una figura dinámica del universo hecha de opuestos en pugna, la cual lo introduce    en un juego permanente de creación y destrucción; pero como bien es sabido, dicho dinamismo polémico no es </w:t>
      </w:r>
      <w:r>
        <w:rPr>
          <w:color w:val="231F20"/>
          <w:spacing w:val="-3"/>
        </w:rPr>
        <w:t>expresión </w:t>
      </w:r>
      <w:r>
        <w:rPr>
          <w:color w:val="231F20"/>
        </w:rPr>
        <w:t>del  caos  sin  más,  pues existe un </w:t>
      </w:r>
      <w:r>
        <w:rPr>
          <w:rFonts w:ascii="Times New Roman" w:hAnsi="Times New Roman"/>
          <w:i/>
          <w:color w:val="231F20"/>
        </w:rPr>
        <w:t>logos</w:t>
      </w:r>
      <w:r>
        <w:rPr>
          <w:color w:val="231F20"/>
        </w:rPr>
        <w:t>, una lógica que subyace al cambio aparentemente desordenado de las cosas.  Con  todo,  esta  lógica  difiere  en  mucho  de  los principios en los  que  se  basa  la  lógica  formal,  o  al  menos  de  uno de ellos. Como bien lo apunta </w:t>
      </w:r>
      <w:r>
        <w:rPr>
          <w:color w:val="231F20"/>
          <w:spacing w:val="-2"/>
        </w:rPr>
        <w:t>George </w:t>
      </w:r>
      <w:r>
        <w:rPr>
          <w:color w:val="231F20"/>
        </w:rPr>
        <w:t>Thomson: “La lógica de Heráclito puede definirse retrospectivamente como una negación de las </w:t>
      </w:r>
      <w:r>
        <w:rPr>
          <w:color w:val="231F20"/>
          <w:spacing w:val="-2"/>
        </w:rPr>
        <w:t>reglas  </w:t>
      </w:r>
      <w:r>
        <w:rPr>
          <w:color w:val="231F20"/>
        </w:rPr>
        <w:t>de   la lógica formal. Históricamente hablando,  sería más correcto describir  las </w:t>
      </w:r>
      <w:r>
        <w:rPr>
          <w:color w:val="231F20"/>
          <w:spacing w:val="-2"/>
        </w:rPr>
        <w:t>reglas </w:t>
      </w:r>
      <w:r>
        <w:rPr>
          <w:color w:val="231F20"/>
        </w:rPr>
        <w:t>de la lógica formal como una negación de la lógica  de Herá-  clito” (1988: 336). Aquella parte que de manera flagrante viola la lógica heracliteana respecto a la lógica formal tiene que </w:t>
      </w:r>
      <w:r>
        <w:rPr>
          <w:color w:val="231F20"/>
          <w:spacing w:val="-6"/>
        </w:rPr>
        <w:t>ver, </w:t>
      </w:r>
      <w:r>
        <w:rPr>
          <w:color w:val="231F20"/>
        </w:rPr>
        <w:t>sin duda, con el </w:t>
      </w:r>
      <w:r>
        <w:rPr>
          <w:rFonts w:ascii="Times New Roman" w:hAnsi="Times New Roman"/>
          <w:i/>
          <w:color w:val="231F20"/>
          <w:w w:val="95"/>
        </w:rPr>
        <w:t>principio de no</w:t>
      </w:r>
      <w:r>
        <w:rPr>
          <w:rFonts w:ascii="Times New Roman" w:hAnsi="Times New Roman"/>
          <w:i/>
          <w:color w:val="231F20"/>
          <w:spacing w:val="-17"/>
          <w:w w:val="95"/>
        </w:rPr>
        <w:t> </w:t>
      </w:r>
      <w:r>
        <w:rPr>
          <w:rFonts w:ascii="Times New Roman" w:hAnsi="Times New Roman"/>
          <w:i/>
          <w:color w:val="231F20"/>
          <w:w w:val="95"/>
        </w:rPr>
        <w:t>conttradicción</w:t>
      </w:r>
      <w:r>
        <w:rPr>
          <w:color w:val="231F20"/>
          <w:w w:val="95"/>
        </w:rPr>
        <w:t>:</w:t>
      </w:r>
    </w:p>
    <w:p>
      <w:pPr>
        <w:spacing w:after="0" w:line="307" w:lineRule="auto"/>
        <w:jc w:val="both"/>
        <w:sectPr>
          <w:headerReference w:type="even" r:id="rId92"/>
          <w:headerReference w:type="default" r:id="rId93"/>
          <w:pgSz w:w="8510" w:h="12190"/>
          <w:pgMar w:header="659" w:footer="0" w:top="960" w:bottom="280" w:left="960" w:right="960"/>
          <w:pgNumType w:start="142"/>
        </w:sectPr>
      </w:pPr>
    </w:p>
    <w:p>
      <w:pPr>
        <w:pStyle w:val="BodyText"/>
      </w:pPr>
    </w:p>
    <w:p>
      <w:pPr>
        <w:pStyle w:val="BodyText"/>
        <w:spacing w:before="3"/>
        <w:rPr>
          <w:sz w:val="19"/>
        </w:rPr>
      </w:pPr>
    </w:p>
    <w:p>
      <w:pPr>
        <w:pStyle w:val="Heading2"/>
        <w:spacing w:before="44"/>
        <w:ind w:left="2164" w:right="128"/>
      </w:pPr>
      <w:r>
        <w:rPr>
          <w:color w:val="231F20"/>
          <w:w w:val="110"/>
        </w:rPr>
        <w:t>(p </w:t>
      </w:r>
      <w:r>
        <w:rPr>
          <w:color w:val="231F20"/>
          <w:w w:val="130"/>
        </w:rPr>
        <w:t>= </w:t>
      </w:r>
      <w:r>
        <w:rPr>
          <w:color w:val="231F20"/>
          <w:w w:val="110"/>
        </w:rPr>
        <w:t>p)  </w:t>
      </w:r>
      <w:r>
        <w:rPr>
          <w:rFonts w:ascii="Symbol" w:hAnsi="Symbol"/>
          <w:color w:val="231F20"/>
          <w:w w:val="110"/>
        </w:rPr>
        <w:t></w:t>
      </w:r>
      <w:r>
        <w:rPr>
          <w:rFonts w:ascii="Times New Roman" w:hAnsi="Times New Roman"/>
          <w:color w:val="231F20"/>
          <w:w w:val="110"/>
        </w:rPr>
        <w:t> </w:t>
      </w:r>
      <w:r>
        <w:rPr>
          <w:rFonts w:ascii="Symbol" w:hAnsi="Symbol"/>
          <w:color w:val="231F20"/>
          <w:w w:val="110"/>
        </w:rPr>
        <w:t></w:t>
      </w:r>
      <w:r>
        <w:rPr>
          <w:color w:val="231F20"/>
          <w:w w:val="110"/>
        </w:rPr>
        <w:t>(p </w:t>
      </w:r>
      <w:r>
        <w:rPr>
          <w:color w:val="231F20"/>
          <w:w w:val="130"/>
        </w:rPr>
        <w:t>= </w:t>
      </w:r>
      <w:r>
        <w:rPr>
          <w:rFonts w:ascii="Symbol" w:hAnsi="Symbol"/>
          <w:color w:val="231F20"/>
          <w:w w:val="110"/>
        </w:rPr>
        <w:t></w:t>
      </w:r>
      <w:r>
        <w:rPr>
          <w:color w:val="231F20"/>
          <w:w w:val="110"/>
        </w:rPr>
        <w:t>p)</w:t>
      </w:r>
    </w:p>
    <w:p>
      <w:pPr>
        <w:pStyle w:val="BodyText"/>
        <w:spacing w:before="6"/>
        <w:rPr>
          <w:sz w:val="28"/>
        </w:rPr>
      </w:pPr>
    </w:p>
    <w:p>
      <w:pPr>
        <w:pStyle w:val="BodyText"/>
        <w:spacing w:line="307" w:lineRule="auto"/>
        <w:ind w:left="117" w:right="114" w:firstLine="396"/>
        <w:jc w:val="both"/>
      </w:pPr>
      <w:r>
        <w:rPr>
          <w:color w:val="231F20"/>
        </w:rPr>
        <w:t>Es </w:t>
      </w:r>
      <w:r>
        <w:rPr>
          <w:color w:val="231F20"/>
          <w:spacing w:val="-5"/>
        </w:rPr>
        <w:t>decir,  </w:t>
      </w:r>
      <w:r>
        <w:rPr>
          <w:color w:val="231F20"/>
        </w:rPr>
        <w:t>si es </w:t>
      </w:r>
      <w:r>
        <w:rPr>
          <w:color w:val="231F20"/>
          <w:spacing w:val="-3"/>
        </w:rPr>
        <w:t>verdadero  </w:t>
      </w:r>
      <w:r>
        <w:rPr>
          <w:color w:val="231F20"/>
        </w:rPr>
        <w:t>que </w:t>
      </w:r>
      <w:r>
        <w:rPr>
          <w:rFonts w:ascii="Times New Roman" w:hAnsi="Times New Roman"/>
          <w:i/>
          <w:color w:val="231F20"/>
        </w:rPr>
        <w:t>p </w:t>
      </w:r>
      <w:r>
        <w:rPr>
          <w:color w:val="231F20"/>
        </w:rPr>
        <w:t>es igual a </w:t>
      </w:r>
      <w:r>
        <w:rPr>
          <w:rFonts w:ascii="Times New Roman" w:hAnsi="Times New Roman"/>
          <w:i/>
          <w:color w:val="231F20"/>
        </w:rPr>
        <w:t>p</w:t>
      </w:r>
      <w:r>
        <w:rPr>
          <w:color w:val="231F20"/>
        </w:rPr>
        <w:t>, entonces es falso que p  sea igual a </w:t>
      </w:r>
      <w:r>
        <w:rPr>
          <w:rFonts w:ascii="Times New Roman" w:hAnsi="Times New Roman"/>
          <w:i/>
          <w:color w:val="231F20"/>
        </w:rPr>
        <w:t>no p</w:t>
      </w:r>
      <w:r>
        <w:rPr>
          <w:color w:val="231F20"/>
        </w:rPr>
        <w:t>; tal esquema puede también leerse de otra manera: una proposición y su negación no pueden ser simultáneamente verdaderas o dos proposiciones contradictorias no pueden ser ambas verdaderas. En Aristóteles encontramos una de las más conocidas formulaciones onto- lógicas de tal principio: “es imposible que lo mismo se dé y que no se        dé en lo mismo y en el mismo sentido. […] Es, en efecto, imposible que     un individuo, quien quiera que sea, </w:t>
      </w:r>
      <w:r>
        <w:rPr>
          <w:color w:val="231F20"/>
          <w:spacing w:val="-3"/>
        </w:rPr>
        <w:t>crea </w:t>
      </w:r>
      <w:r>
        <w:rPr>
          <w:color w:val="231F20"/>
        </w:rPr>
        <w:t>que lo mismo es y no es, como algunos piensan que Heráclito dice” (</w:t>
      </w:r>
      <w:r>
        <w:rPr>
          <w:rFonts w:ascii="Times New Roman" w:hAnsi="Times New Roman"/>
          <w:i/>
          <w:color w:val="231F20"/>
        </w:rPr>
        <w:t>Mett</w:t>
      </w:r>
      <w:r>
        <w:rPr>
          <w:color w:val="231F20"/>
        </w:rPr>
        <w:t>.: 1005b 18). Este último punto  es interesante, Aristóteles enuncia el principio de no contradicción, pero agrega al final que creer que es posible que algo sea y no sea sería el resultado de una mala lectura de Heráclito. sin embargo, apuntará más adelante en el Libro </w:t>
      </w:r>
      <w:r>
        <w:rPr>
          <w:color w:val="231F20"/>
          <w:w w:val="120"/>
          <w:sz w:val="16"/>
        </w:rPr>
        <w:t>xi </w:t>
      </w:r>
      <w:r>
        <w:rPr>
          <w:color w:val="231F20"/>
        </w:rPr>
        <w:t>de la </w:t>
      </w:r>
      <w:r>
        <w:rPr>
          <w:color w:val="231F20"/>
          <w:spacing w:val="36"/>
        </w:rPr>
        <w:t> </w:t>
      </w:r>
      <w:r>
        <w:rPr>
          <w:rFonts w:ascii="Times New Roman" w:hAnsi="Times New Roman"/>
          <w:i/>
          <w:color w:val="231F20"/>
        </w:rPr>
        <w:t>Mettafísica</w:t>
      </w:r>
      <w:r>
        <w:rPr>
          <w:color w:val="231F20"/>
        </w:rPr>
        <w:t>:</w:t>
      </w:r>
    </w:p>
    <w:p>
      <w:pPr>
        <w:pStyle w:val="BodyText"/>
        <w:spacing w:before="10"/>
        <w:rPr>
          <w:sz w:val="21"/>
        </w:rPr>
      </w:pPr>
    </w:p>
    <w:p>
      <w:pPr>
        <w:spacing w:line="273" w:lineRule="auto" w:before="0"/>
        <w:ind w:left="797" w:right="116" w:firstLine="0"/>
        <w:jc w:val="both"/>
        <w:rPr>
          <w:sz w:val="18"/>
        </w:rPr>
      </w:pPr>
      <w:r>
        <w:rPr>
          <w:color w:val="231F20"/>
          <w:sz w:val="18"/>
        </w:rPr>
        <w:t>no hay, pues, en sentido absoluto demostración alguna de estos prin- cipios, pero sí demostración contra quien afirme tales cosas. y, segura- mente, alguien que preguntara de este modo habría obligado al mismo Heráclito a reconocer enseguida que  es  absolutamente  imposible  que los enunciados opuestos sean verdaderos del mismo sujeto. Pero él abra- zó esta opinión sin caer en la cuenta de lo que decía (1062a 30-36).</w:t>
      </w:r>
    </w:p>
    <w:p>
      <w:pPr>
        <w:pStyle w:val="BodyText"/>
        <w:rPr>
          <w:sz w:val="18"/>
        </w:rPr>
      </w:pPr>
    </w:p>
    <w:p>
      <w:pPr>
        <w:pStyle w:val="BodyText"/>
        <w:spacing w:line="307" w:lineRule="auto" w:before="127"/>
        <w:ind w:left="117" w:right="114"/>
        <w:jc w:val="both"/>
      </w:pPr>
      <w:r>
        <w:rPr>
          <w:color w:val="231F20"/>
          <w:spacing w:val="-3"/>
          <w:w w:val="105"/>
        </w:rPr>
        <w:t>Pareciera </w:t>
      </w:r>
      <w:r>
        <w:rPr>
          <w:color w:val="231F20"/>
          <w:w w:val="105"/>
        </w:rPr>
        <w:t>ahora que, para Aristóteles, Heráclito no estuvo totalmente  al tanto de las consecuencias de lo que decía, si hubiera reflexionado con más detenimiento no podría haber dado cabida a que una cosa y  su contrario fueran verdaderos al mismo tiempo. En suma, Aristóteles reconocería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violación</w:t>
      </w:r>
      <w:r>
        <w:rPr>
          <w:color w:val="231F20"/>
          <w:spacing w:val="-5"/>
          <w:w w:val="105"/>
        </w:rPr>
        <w:t> </w:t>
      </w:r>
      <w:r>
        <w:rPr>
          <w:color w:val="231F20"/>
          <w:w w:val="105"/>
        </w:rPr>
        <w:t>del</w:t>
      </w:r>
      <w:r>
        <w:rPr>
          <w:color w:val="231F20"/>
          <w:spacing w:val="-4"/>
          <w:w w:val="105"/>
        </w:rPr>
        <w:t> </w:t>
      </w:r>
      <w:r>
        <w:rPr>
          <w:color w:val="231F20"/>
          <w:w w:val="105"/>
        </w:rPr>
        <w:t>principio</w:t>
      </w:r>
      <w:r>
        <w:rPr>
          <w:color w:val="231F20"/>
          <w:spacing w:val="-4"/>
          <w:w w:val="105"/>
        </w:rPr>
        <w:t> </w:t>
      </w:r>
      <w:r>
        <w:rPr>
          <w:color w:val="231F20"/>
          <w:w w:val="105"/>
        </w:rPr>
        <w:t>de</w:t>
      </w:r>
      <w:r>
        <w:rPr>
          <w:color w:val="231F20"/>
          <w:spacing w:val="-4"/>
          <w:w w:val="105"/>
        </w:rPr>
        <w:t> </w:t>
      </w:r>
      <w:r>
        <w:rPr>
          <w:color w:val="231F20"/>
          <w:w w:val="105"/>
        </w:rPr>
        <w:t>no</w:t>
      </w:r>
      <w:r>
        <w:rPr>
          <w:color w:val="231F20"/>
          <w:spacing w:val="-4"/>
          <w:w w:val="105"/>
        </w:rPr>
        <w:t> </w:t>
      </w:r>
      <w:r>
        <w:rPr>
          <w:color w:val="231F20"/>
          <w:w w:val="105"/>
        </w:rPr>
        <w:t>contradicción</w:t>
      </w:r>
      <w:r>
        <w:rPr>
          <w:color w:val="231F20"/>
          <w:spacing w:val="-4"/>
          <w:w w:val="105"/>
        </w:rPr>
        <w:t> </w:t>
      </w:r>
      <w:r>
        <w:rPr>
          <w:color w:val="231F20"/>
          <w:w w:val="105"/>
        </w:rPr>
        <w:t>se</w:t>
      </w:r>
      <w:r>
        <w:rPr>
          <w:color w:val="231F20"/>
          <w:spacing w:val="-4"/>
          <w:w w:val="105"/>
        </w:rPr>
        <w:t> </w:t>
      </w:r>
      <w:r>
        <w:rPr>
          <w:color w:val="231F20"/>
          <w:w w:val="105"/>
        </w:rPr>
        <w:t>dibuja claramente en Heráclito, pero ello se debió al parecer a que “no cayó  en la cuenta de lo que decía”. Con todo, otra interpretación es posible: recordemos</w:t>
      </w:r>
      <w:r>
        <w:rPr>
          <w:color w:val="231F20"/>
          <w:spacing w:val="-7"/>
          <w:w w:val="105"/>
        </w:rPr>
        <w:t> </w:t>
      </w:r>
      <w:r>
        <w:rPr>
          <w:color w:val="231F20"/>
          <w:w w:val="105"/>
        </w:rPr>
        <w:t>que</w:t>
      </w:r>
      <w:r>
        <w:rPr>
          <w:color w:val="231F20"/>
          <w:spacing w:val="-8"/>
          <w:w w:val="105"/>
        </w:rPr>
        <w:t> </w:t>
      </w:r>
      <w:r>
        <w:rPr>
          <w:color w:val="231F20"/>
          <w:w w:val="105"/>
        </w:rPr>
        <w:t>a</w:t>
      </w:r>
      <w:r>
        <w:rPr>
          <w:color w:val="231F20"/>
          <w:spacing w:val="-8"/>
          <w:w w:val="105"/>
        </w:rPr>
        <w:t> </w:t>
      </w:r>
      <w:r>
        <w:rPr>
          <w:color w:val="231F20"/>
          <w:w w:val="105"/>
        </w:rPr>
        <w:t>Heráclito</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w w:val="105"/>
        </w:rPr>
        <w:t>dio</w:t>
      </w:r>
      <w:r>
        <w:rPr>
          <w:color w:val="231F20"/>
          <w:spacing w:val="-8"/>
          <w:w w:val="105"/>
        </w:rPr>
        <w:t> </w:t>
      </w:r>
      <w:r>
        <w:rPr>
          <w:color w:val="231F20"/>
          <w:w w:val="105"/>
        </w:rPr>
        <w:t>el</w:t>
      </w:r>
      <w:r>
        <w:rPr>
          <w:color w:val="231F20"/>
          <w:spacing w:val="-8"/>
          <w:w w:val="105"/>
        </w:rPr>
        <w:t> </w:t>
      </w:r>
      <w:r>
        <w:rPr>
          <w:color w:val="231F20"/>
          <w:w w:val="105"/>
        </w:rPr>
        <w:t>mote</w:t>
      </w:r>
      <w:r>
        <w:rPr>
          <w:color w:val="231F20"/>
          <w:spacing w:val="-8"/>
          <w:w w:val="105"/>
        </w:rPr>
        <w:t> </w:t>
      </w:r>
      <w:r>
        <w:rPr>
          <w:color w:val="231F20"/>
          <w:w w:val="105"/>
        </w:rPr>
        <w:t>del</w:t>
      </w:r>
      <w:r>
        <w:rPr>
          <w:color w:val="231F20"/>
          <w:spacing w:val="-7"/>
          <w:w w:val="105"/>
        </w:rPr>
        <w:t> </w:t>
      </w:r>
      <w:r>
        <w:rPr>
          <w:color w:val="231F20"/>
          <w:w w:val="105"/>
        </w:rPr>
        <w:t>“oscuro”,</w:t>
      </w:r>
      <w:r>
        <w:rPr>
          <w:color w:val="231F20"/>
          <w:spacing w:val="-8"/>
          <w:w w:val="105"/>
        </w:rPr>
        <w:t> </w:t>
      </w:r>
      <w:r>
        <w:rPr>
          <w:color w:val="231F20"/>
          <w:w w:val="105"/>
        </w:rPr>
        <w:t>precisamente por lo críptico de muchas de sus declaraciones, aunque, como afirman Kirk, raven y schofield: “parece que Platón y Aristóteles pusieron</w:t>
      </w:r>
      <w:r>
        <w:rPr>
          <w:color w:val="231F20"/>
          <w:spacing w:val="13"/>
          <w:w w:val="105"/>
        </w:rPr>
        <w:t> </w:t>
      </w:r>
      <w:r>
        <w:rPr>
          <w:color w:val="231F20"/>
          <w:w w:val="105"/>
        </w:rPr>
        <w:t>esca-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4"/>
        <w:jc w:val="both"/>
      </w:pPr>
      <w:r>
        <w:rPr>
          <w:color w:val="231F20"/>
        </w:rPr>
        <w:t>so empeño por penetrar en su </w:t>
      </w:r>
      <w:r>
        <w:rPr>
          <w:color w:val="231F20"/>
          <w:spacing w:val="-3"/>
        </w:rPr>
        <w:t>real </w:t>
      </w:r>
      <w:r>
        <w:rPr>
          <w:color w:val="231F20"/>
        </w:rPr>
        <w:t>significación” (1979: 250). </w:t>
      </w:r>
      <w:r>
        <w:rPr>
          <w:color w:val="231F20"/>
          <w:spacing w:val="-4"/>
        </w:rPr>
        <w:t>Para </w:t>
      </w:r>
      <w:r>
        <w:rPr>
          <w:color w:val="231F20"/>
        </w:rPr>
        <w:t>estos </w:t>
      </w:r>
      <w:r>
        <w:rPr>
          <w:color w:val="231F20"/>
          <w:spacing w:val="-3"/>
        </w:rPr>
        <w:t>tres </w:t>
      </w:r>
      <w:r>
        <w:rPr>
          <w:color w:val="231F20"/>
        </w:rPr>
        <w:t>estudiosos de la filosofía presocrática, el gran error de Aristóteles fue interpretar la crítica que hace Heráclito al principio de no contradicción como si con ésta propugnara por una identidad entre los opuestos; así, cuando afirma que “Como una misma cosa está en nosotros viviente y muerta; así como lo despierto y lo dormido, lo joven y lo viejo; pues és-   tos al </w:t>
      </w:r>
      <w:r>
        <w:rPr>
          <w:color w:val="231F20"/>
          <w:spacing w:val="-3"/>
        </w:rPr>
        <w:t>cambiar, </w:t>
      </w:r>
      <w:r>
        <w:rPr>
          <w:color w:val="231F20"/>
        </w:rPr>
        <w:t>son aquéllos, y aquéllos, al </w:t>
      </w:r>
      <w:r>
        <w:rPr>
          <w:color w:val="231F20"/>
          <w:spacing w:val="-3"/>
        </w:rPr>
        <w:t>cambiar, </w:t>
      </w:r>
      <w:r>
        <w:rPr>
          <w:color w:val="231F20"/>
        </w:rPr>
        <w:t>son éstos” (b 88),</w:t>
      </w:r>
      <w:r>
        <w:rPr>
          <w:color w:val="231F20"/>
          <w:position w:val="7"/>
          <w:sz w:val="14"/>
        </w:rPr>
        <w:t>1 </w:t>
      </w:r>
      <w:r>
        <w:rPr>
          <w:color w:val="231F20"/>
        </w:rPr>
        <w:t>en realidad no está diciendo que los opuestos son idénticos, sino que son </w:t>
      </w:r>
      <w:r>
        <w:rPr>
          <w:rFonts w:ascii="Times New Roman" w:hAnsi="Times New Roman"/>
          <w:i/>
          <w:color w:val="231F20"/>
        </w:rPr>
        <w:t>no </w:t>
      </w:r>
      <w:r>
        <w:rPr>
          <w:rFonts w:ascii="Times New Roman" w:hAnsi="Times New Roman"/>
          <w:i/>
          <w:color w:val="231F20"/>
        </w:rPr>
        <w:t>esencialmentte disttinttos</w:t>
      </w:r>
      <w:r>
        <w:rPr>
          <w:color w:val="231F20"/>
        </w:rPr>
        <w:t>. </w:t>
      </w:r>
      <w:r>
        <w:rPr>
          <w:color w:val="231F20"/>
          <w:spacing w:val="-4"/>
        </w:rPr>
        <w:t>Para </w:t>
      </w:r>
      <w:r>
        <w:rPr>
          <w:color w:val="231F20"/>
        </w:rPr>
        <w:t>Kirk, raven y schofield, el problema de Aris- tóteles es que exagera las posturas heracliteanas, forzándolas a entrar dentro de su propia   lógica:</w:t>
      </w:r>
    </w:p>
    <w:p>
      <w:pPr>
        <w:pStyle w:val="BodyText"/>
        <w:rPr>
          <w:sz w:val="22"/>
        </w:rPr>
      </w:pPr>
    </w:p>
    <w:p>
      <w:pPr>
        <w:spacing w:line="273" w:lineRule="auto" w:before="1"/>
        <w:ind w:left="797" w:right="115" w:firstLine="0"/>
        <w:jc w:val="both"/>
        <w:rPr>
          <w:sz w:val="18"/>
        </w:rPr>
      </w:pPr>
      <w:r>
        <w:rPr>
          <w:color w:val="231F20"/>
          <w:w w:val="105"/>
          <w:sz w:val="18"/>
        </w:rPr>
        <w:t>Aristóteles aceptó la interpretación platónica del flujo e incluso la exa- geró aún más. En otras referencias le ataca porque niega el principio de no contradicción, al afirmar que los opuestos son “lo mismo”, y en esta</w:t>
      </w:r>
      <w:r>
        <w:rPr>
          <w:color w:val="231F20"/>
          <w:spacing w:val="-6"/>
          <w:w w:val="105"/>
          <w:sz w:val="18"/>
        </w:rPr>
        <w:t> </w:t>
      </w:r>
      <w:r>
        <w:rPr>
          <w:color w:val="231F20"/>
          <w:w w:val="105"/>
          <w:sz w:val="18"/>
        </w:rPr>
        <w:t>interpretación</w:t>
      </w:r>
      <w:r>
        <w:rPr>
          <w:color w:val="231F20"/>
          <w:spacing w:val="-6"/>
          <w:w w:val="105"/>
          <w:sz w:val="18"/>
        </w:rPr>
        <w:t> </w:t>
      </w:r>
      <w:r>
        <w:rPr>
          <w:color w:val="231F20"/>
          <w:w w:val="105"/>
          <w:sz w:val="18"/>
        </w:rPr>
        <w:t>se</w:t>
      </w:r>
      <w:r>
        <w:rPr>
          <w:color w:val="231F20"/>
          <w:spacing w:val="-6"/>
          <w:w w:val="105"/>
          <w:sz w:val="18"/>
        </w:rPr>
        <w:t> </w:t>
      </w:r>
      <w:r>
        <w:rPr>
          <w:color w:val="231F20"/>
          <w:w w:val="105"/>
          <w:sz w:val="18"/>
        </w:rPr>
        <w:t>equivoca,</w:t>
      </w:r>
      <w:r>
        <w:rPr>
          <w:color w:val="231F20"/>
          <w:spacing w:val="-6"/>
          <w:w w:val="105"/>
          <w:sz w:val="18"/>
        </w:rPr>
        <w:t> </w:t>
      </w:r>
      <w:r>
        <w:rPr>
          <w:color w:val="231F20"/>
          <w:w w:val="105"/>
          <w:sz w:val="18"/>
        </w:rPr>
        <w:t>una</w:t>
      </w:r>
      <w:r>
        <w:rPr>
          <w:color w:val="231F20"/>
          <w:spacing w:val="-6"/>
          <w:w w:val="105"/>
          <w:sz w:val="18"/>
        </w:rPr>
        <w:t> </w:t>
      </w:r>
      <w:r>
        <w:rPr>
          <w:color w:val="231F20"/>
          <w:w w:val="105"/>
          <w:sz w:val="18"/>
        </w:rPr>
        <w:t>vez</w:t>
      </w:r>
      <w:r>
        <w:rPr>
          <w:color w:val="231F20"/>
          <w:spacing w:val="-6"/>
          <w:w w:val="105"/>
          <w:sz w:val="18"/>
        </w:rPr>
        <w:t> </w:t>
      </w:r>
      <w:r>
        <w:rPr>
          <w:color w:val="231F20"/>
          <w:w w:val="105"/>
          <w:sz w:val="18"/>
        </w:rPr>
        <w:t>más,</w:t>
      </w:r>
      <w:r>
        <w:rPr>
          <w:color w:val="231F20"/>
          <w:spacing w:val="-6"/>
          <w:w w:val="105"/>
          <w:sz w:val="18"/>
        </w:rPr>
        <w:t> </w:t>
      </w:r>
      <w:r>
        <w:rPr>
          <w:color w:val="231F20"/>
          <w:w w:val="105"/>
          <w:sz w:val="18"/>
        </w:rPr>
        <w:t>al</w:t>
      </w:r>
      <w:r>
        <w:rPr>
          <w:color w:val="231F20"/>
          <w:spacing w:val="-6"/>
          <w:w w:val="105"/>
          <w:sz w:val="18"/>
        </w:rPr>
        <w:t> </w:t>
      </w:r>
      <w:r>
        <w:rPr>
          <w:color w:val="231F20"/>
          <w:w w:val="105"/>
          <w:sz w:val="18"/>
        </w:rPr>
        <w:t>enjuiciarle</w:t>
      </w:r>
      <w:r>
        <w:rPr>
          <w:color w:val="231F20"/>
          <w:spacing w:val="-6"/>
          <w:w w:val="105"/>
          <w:sz w:val="18"/>
        </w:rPr>
        <w:t> </w:t>
      </w:r>
      <w:r>
        <w:rPr>
          <w:color w:val="231F20"/>
          <w:w w:val="105"/>
          <w:sz w:val="18"/>
        </w:rPr>
        <w:t>anacrónica- mente de acuerdo con sus propias estructuras de un marcado carácter lógico.</w:t>
      </w:r>
      <w:r>
        <w:rPr>
          <w:color w:val="231F20"/>
          <w:spacing w:val="-6"/>
          <w:w w:val="105"/>
          <w:sz w:val="18"/>
        </w:rPr>
        <w:t> </w:t>
      </w:r>
      <w:r>
        <w:rPr>
          <w:color w:val="231F20"/>
          <w:w w:val="105"/>
          <w:sz w:val="18"/>
        </w:rPr>
        <w:t>Es</w:t>
      </w:r>
      <w:r>
        <w:rPr>
          <w:color w:val="231F20"/>
          <w:spacing w:val="-6"/>
          <w:w w:val="105"/>
          <w:sz w:val="18"/>
        </w:rPr>
        <w:t> </w:t>
      </w:r>
      <w:r>
        <w:rPr>
          <w:color w:val="231F20"/>
          <w:w w:val="105"/>
          <w:sz w:val="18"/>
        </w:rPr>
        <w:t>evidente</w:t>
      </w:r>
      <w:r>
        <w:rPr>
          <w:color w:val="231F20"/>
          <w:spacing w:val="-6"/>
          <w:w w:val="105"/>
          <w:sz w:val="18"/>
        </w:rPr>
        <w:t> </w:t>
      </w:r>
      <w:r>
        <w:rPr>
          <w:color w:val="231F20"/>
          <w:w w:val="105"/>
          <w:sz w:val="18"/>
        </w:rPr>
        <w:t>que</w:t>
      </w:r>
      <w:r>
        <w:rPr>
          <w:color w:val="231F20"/>
          <w:spacing w:val="-6"/>
          <w:w w:val="105"/>
          <w:sz w:val="18"/>
        </w:rPr>
        <w:t> </w:t>
      </w:r>
      <w:r>
        <w:rPr>
          <w:color w:val="231F20"/>
          <w:w w:val="105"/>
          <w:sz w:val="18"/>
        </w:rPr>
        <w:t>Heráclito</w:t>
      </w:r>
      <w:r>
        <w:rPr>
          <w:color w:val="231F20"/>
          <w:spacing w:val="-6"/>
          <w:w w:val="105"/>
          <w:sz w:val="18"/>
        </w:rPr>
        <w:t> </w:t>
      </w:r>
      <w:r>
        <w:rPr>
          <w:color w:val="231F20"/>
          <w:w w:val="105"/>
          <w:sz w:val="18"/>
        </w:rPr>
        <w:t>no</w:t>
      </w:r>
      <w:r>
        <w:rPr>
          <w:color w:val="231F20"/>
          <w:spacing w:val="-6"/>
          <w:w w:val="105"/>
          <w:sz w:val="18"/>
        </w:rPr>
        <w:t> </w:t>
      </w:r>
      <w:r>
        <w:rPr>
          <w:color w:val="231F20"/>
          <w:w w:val="105"/>
          <w:sz w:val="18"/>
        </w:rPr>
        <w:t>trató</w:t>
      </w:r>
      <w:r>
        <w:rPr>
          <w:color w:val="231F20"/>
          <w:spacing w:val="-6"/>
          <w:w w:val="105"/>
          <w:sz w:val="18"/>
        </w:rPr>
        <w:t> </w:t>
      </w:r>
      <w:r>
        <w:rPr>
          <w:color w:val="231F20"/>
          <w:w w:val="105"/>
          <w:sz w:val="18"/>
        </w:rPr>
        <w:t>de</w:t>
      </w:r>
      <w:r>
        <w:rPr>
          <w:color w:val="231F20"/>
          <w:spacing w:val="-6"/>
          <w:w w:val="105"/>
          <w:sz w:val="18"/>
        </w:rPr>
        <w:t> </w:t>
      </w:r>
      <w:r>
        <w:rPr>
          <w:color w:val="231F20"/>
          <w:w w:val="105"/>
          <w:sz w:val="18"/>
        </w:rPr>
        <w:t>significar</w:t>
      </w:r>
      <w:r>
        <w:rPr>
          <w:color w:val="231F20"/>
          <w:spacing w:val="-6"/>
          <w:w w:val="105"/>
          <w:sz w:val="18"/>
        </w:rPr>
        <w:t> </w:t>
      </w:r>
      <w:r>
        <w:rPr>
          <w:color w:val="231F20"/>
          <w:w w:val="105"/>
          <w:sz w:val="18"/>
        </w:rPr>
        <w:t>con</w:t>
      </w:r>
      <w:r>
        <w:rPr>
          <w:color w:val="231F20"/>
          <w:spacing w:val="-6"/>
          <w:w w:val="105"/>
          <w:sz w:val="18"/>
        </w:rPr>
        <w:t> </w:t>
      </w:r>
      <w:r>
        <w:rPr>
          <w:color w:val="231F20"/>
          <w:w w:val="105"/>
          <w:sz w:val="18"/>
        </w:rPr>
        <w:t>su</w:t>
      </w:r>
      <w:r>
        <w:rPr>
          <w:color w:val="231F20"/>
          <w:spacing w:val="-6"/>
          <w:w w:val="105"/>
          <w:sz w:val="18"/>
        </w:rPr>
        <w:t> </w:t>
      </w:r>
      <w:r>
        <w:rPr>
          <w:color w:val="231F20"/>
          <w:spacing w:val="-3"/>
          <w:w w:val="105"/>
          <w:sz w:val="18"/>
        </w:rPr>
        <w:t>expresión </w:t>
      </w:r>
      <w:r>
        <w:rPr>
          <w:color w:val="231F20"/>
          <w:w w:val="105"/>
          <w:sz w:val="18"/>
        </w:rPr>
        <w:t>“lo mismo” tanto que eran “idénticos” cuanto que “no esencialmente </w:t>
      </w:r>
      <w:r>
        <w:rPr>
          <w:color w:val="231F20"/>
          <w:sz w:val="18"/>
        </w:rPr>
        <w:t>distintos” (1979:</w:t>
      </w:r>
      <w:r>
        <w:rPr>
          <w:color w:val="231F20"/>
          <w:spacing w:val="11"/>
          <w:sz w:val="18"/>
        </w:rPr>
        <w:t> </w:t>
      </w:r>
      <w:r>
        <w:rPr>
          <w:color w:val="231F20"/>
          <w:sz w:val="18"/>
        </w:rPr>
        <w:t>251).</w:t>
      </w:r>
    </w:p>
    <w:p>
      <w:pPr>
        <w:pStyle w:val="BodyText"/>
        <w:rPr>
          <w:sz w:val="18"/>
        </w:rPr>
      </w:pPr>
    </w:p>
    <w:p>
      <w:pPr>
        <w:pStyle w:val="BodyText"/>
        <w:spacing w:line="307" w:lineRule="auto" w:before="127"/>
        <w:ind w:left="117" w:right="114"/>
        <w:jc w:val="both"/>
      </w:pPr>
      <w:r>
        <w:rPr>
          <w:color w:val="231F20"/>
          <w:w w:val="105"/>
        </w:rPr>
        <w:t>Que el ser y el no ser sean </w:t>
      </w:r>
      <w:r>
        <w:rPr>
          <w:rFonts w:ascii="Times New Roman" w:hAnsi="Times New Roman"/>
          <w:i/>
          <w:color w:val="231F20"/>
          <w:w w:val="105"/>
        </w:rPr>
        <w:t>lo mismo </w:t>
      </w:r>
      <w:r>
        <w:rPr>
          <w:color w:val="231F20"/>
          <w:w w:val="105"/>
        </w:rPr>
        <w:t>no es igual a decir que son idén- ticos, pues ello implicaría renunciar a las diferencias que los hace singulares, aunque dicha singularidad no se traduce en que sean esen- cialmente</w:t>
      </w:r>
      <w:r>
        <w:rPr>
          <w:color w:val="231F20"/>
          <w:spacing w:val="-20"/>
          <w:w w:val="105"/>
        </w:rPr>
        <w:t> </w:t>
      </w:r>
      <w:r>
        <w:rPr>
          <w:color w:val="231F20"/>
          <w:w w:val="105"/>
        </w:rPr>
        <w:t>distintos.</w:t>
      </w:r>
      <w:r>
        <w:rPr>
          <w:color w:val="231F20"/>
          <w:spacing w:val="-20"/>
          <w:w w:val="105"/>
        </w:rPr>
        <w:t> </w:t>
      </w:r>
      <w:r>
        <w:rPr>
          <w:color w:val="231F20"/>
          <w:w w:val="105"/>
        </w:rPr>
        <w:t>Como</w:t>
      </w:r>
      <w:r>
        <w:rPr>
          <w:color w:val="231F20"/>
          <w:spacing w:val="-20"/>
          <w:w w:val="105"/>
        </w:rPr>
        <w:t> </w:t>
      </w:r>
      <w:r>
        <w:rPr>
          <w:color w:val="231F20"/>
          <w:w w:val="105"/>
        </w:rPr>
        <w:t>apuntaba</w:t>
      </w:r>
      <w:r>
        <w:rPr>
          <w:color w:val="231F20"/>
          <w:spacing w:val="-19"/>
          <w:w w:val="105"/>
        </w:rPr>
        <w:t> </w:t>
      </w:r>
      <w:r>
        <w:rPr>
          <w:color w:val="231F20"/>
          <w:w w:val="105"/>
        </w:rPr>
        <w:t>Octavio</w:t>
      </w:r>
      <w:r>
        <w:rPr>
          <w:color w:val="231F20"/>
          <w:spacing w:val="-20"/>
          <w:w w:val="105"/>
        </w:rPr>
        <w:t> </w:t>
      </w:r>
      <w:r>
        <w:rPr>
          <w:color w:val="231F20"/>
          <w:spacing w:val="-4"/>
          <w:w w:val="105"/>
        </w:rPr>
        <w:t>Paz:</w:t>
      </w:r>
      <w:r>
        <w:rPr>
          <w:color w:val="231F20"/>
          <w:spacing w:val="-20"/>
          <w:w w:val="105"/>
        </w:rPr>
        <w:t> </w:t>
      </w:r>
      <w:r>
        <w:rPr>
          <w:color w:val="231F20"/>
          <w:w w:val="105"/>
        </w:rPr>
        <w:t>los</w:t>
      </w:r>
      <w:r>
        <w:rPr>
          <w:color w:val="231F20"/>
          <w:spacing w:val="-20"/>
          <w:w w:val="105"/>
        </w:rPr>
        <w:t> </w:t>
      </w:r>
      <w:r>
        <w:rPr>
          <w:color w:val="231F20"/>
          <w:w w:val="105"/>
        </w:rPr>
        <w:t>opuestos</w:t>
      </w:r>
      <w:r>
        <w:rPr>
          <w:color w:val="231F20"/>
          <w:spacing w:val="-20"/>
          <w:w w:val="105"/>
        </w:rPr>
        <w:t> </w:t>
      </w:r>
      <w:r>
        <w:rPr>
          <w:color w:val="231F20"/>
          <w:w w:val="105"/>
        </w:rPr>
        <w:t>se</w:t>
      </w:r>
      <w:r>
        <w:rPr>
          <w:color w:val="231F20"/>
          <w:spacing w:val="-20"/>
          <w:w w:val="105"/>
        </w:rPr>
        <w:t> </w:t>
      </w:r>
      <w:r>
        <w:rPr>
          <w:color w:val="231F20"/>
          <w:w w:val="105"/>
        </w:rPr>
        <w:t>reconci- lian,</w:t>
      </w:r>
      <w:r>
        <w:rPr>
          <w:color w:val="231F20"/>
          <w:spacing w:val="-13"/>
          <w:w w:val="105"/>
        </w:rPr>
        <w:t> </w:t>
      </w:r>
      <w:r>
        <w:rPr>
          <w:color w:val="231F20"/>
          <w:w w:val="105"/>
        </w:rPr>
        <w:t>pues</w:t>
      </w:r>
      <w:r>
        <w:rPr>
          <w:color w:val="231F20"/>
          <w:spacing w:val="-13"/>
          <w:w w:val="105"/>
        </w:rPr>
        <w:t> </w:t>
      </w:r>
      <w:r>
        <w:rPr>
          <w:color w:val="231F20"/>
          <w:w w:val="105"/>
        </w:rPr>
        <w:t>niegan</w:t>
      </w:r>
      <w:r>
        <w:rPr>
          <w:color w:val="231F20"/>
          <w:spacing w:val="-13"/>
          <w:w w:val="105"/>
        </w:rPr>
        <w:t> </w:t>
      </w:r>
      <w:r>
        <w:rPr>
          <w:color w:val="231F20"/>
          <w:w w:val="105"/>
        </w:rPr>
        <w:t>que</w:t>
      </w:r>
      <w:r>
        <w:rPr>
          <w:color w:val="231F20"/>
          <w:spacing w:val="-13"/>
          <w:w w:val="105"/>
        </w:rPr>
        <w:t> </w:t>
      </w:r>
      <w:r>
        <w:rPr>
          <w:color w:val="231F20"/>
          <w:w w:val="105"/>
        </w:rPr>
        <w:t>sean</w:t>
      </w:r>
      <w:r>
        <w:rPr>
          <w:color w:val="231F20"/>
          <w:spacing w:val="-14"/>
          <w:w w:val="105"/>
        </w:rPr>
        <w:t> </w:t>
      </w:r>
      <w:r>
        <w:rPr>
          <w:color w:val="231F20"/>
          <w:w w:val="105"/>
        </w:rPr>
        <w:t>esencialmente</w:t>
      </w:r>
      <w:r>
        <w:rPr>
          <w:color w:val="231F20"/>
          <w:spacing w:val="-13"/>
          <w:w w:val="105"/>
        </w:rPr>
        <w:t> </w:t>
      </w:r>
      <w:r>
        <w:rPr>
          <w:color w:val="231F20"/>
          <w:w w:val="105"/>
        </w:rPr>
        <w:t>distintos,</w:t>
      </w:r>
      <w:r>
        <w:rPr>
          <w:color w:val="231F20"/>
          <w:spacing w:val="-13"/>
          <w:w w:val="105"/>
        </w:rPr>
        <w:t> </w:t>
      </w:r>
      <w:r>
        <w:rPr>
          <w:color w:val="231F20"/>
          <w:w w:val="105"/>
        </w:rPr>
        <w:t>pero</w:t>
      </w:r>
      <w:r>
        <w:rPr>
          <w:color w:val="231F20"/>
          <w:spacing w:val="-13"/>
          <w:w w:val="105"/>
        </w:rPr>
        <w:t> </w:t>
      </w:r>
      <w:r>
        <w:rPr>
          <w:color w:val="231F20"/>
          <w:w w:val="105"/>
        </w:rPr>
        <w:t>ello</w:t>
      </w:r>
      <w:r>
        <w:rPr>
          <w:color w:val="231F20"/>
          <w:spacing w:val="-13"/>
          <w:w w:val="105"/>
        </w:rPr>
        <w:t> </w:t>
      </w:r>
      <w:r>
        <w:rPr>
          <w:color w:val="231F20"/>
          <w:w w:val="105"/>
        </w:rPr>
        <w:t>no</w:t>
      </w:r>
      <w:r>
        <w:rPr>
          <w:color w:val="231F20"/>
          <w:spacing w:val="-13"/>
          <w:w w:val="105"/>
        </w:rPr>
        <w:t> </w:t>
      </w:r>
      <w:r>
        <w:rPr>
          <w:color w:val="231F20"/>
          <w:w w:val="105"/>
        </w:rPr>
        <w:t>significa que cada uno se trasmute totalmente en otro, “esta reconciliación, que no implica reducción o transmutación de la singularidad de cada tér- mino, […]” (1972: 101). </w:t>
      </w:r>
      <w:r>
        <w:rPr>
          <w:color w:val="231F20"/>
          <w:spacing w:val="-5"/>
          <w:w w:val="105"/>
        </w:rPr>
        <w:t>Paz </w:t>
      </w:r>
      <w:r>
        <w:rPr>
          <w:color w:val="231F20"/>
          <w:w w:val="105"/>
        </w:rPr>
        <w:t>llama a tal tipo de contradicción que no se agota en la pura identidad “contradicción complementaria”, trayendo</w:t>
      </w:r>
      <w:r>
        <w:rPr>
          <w:color w:val="231F20"/>
          <w:spacing w:val="-18"/>
          <w:w w:val="105"/>
        </w:rPr>
        <w:t> </w:t>
      </w:r>
      <w:r>
        <w:rPr>
          <w:color w:val="231F20"/>
          <w:w w:val="105"/>
        </w:rPr>
        <w:t>a</w:t>
      </w:r>
    </w:p>
    <w:p>
      <w:pPr>
        <w:pStyle w:val="BodyText"/>
      </w:pPr>
    </w:p>
    <w:p>
      <w:pPr>
        <w:pStyle w:val="BodyText"/>
      </w:pPr>
    </w:p>
    <w:p>
      <w:pPr>
        <w:spacing w:before="122"/>
        <w:ind w:left="514" w:right="128" w:firstLine="0"/>
        <w:jc w:val="left"/>
        <w:rPr>
          <w:rFonts w:ascii="Times New Roman" w:hAnsi="Times New Roman"/>
          <w:i/>
          <w:sz w:val="16"/>
        </w:rPr>
      </w:pPr>
      <w:r>
        <w:rPr>
          <w:color w:val="231F20"/>
          <w:position w:val="5"/>
          <w:sz w:val="11"/>
        </w:rPr>
        <w:t>1  </w:t>
      </w:r>
      <w:r>
        <w:rPr>
          <w:color w:val="231F20"/>
          <w:sz w:val="16"/>
        </w:rPr>
        <w:t>Los “fragmentos” de Heráclito fueron tomados de la obra </w:t>
      </w:r>
      <w:r>
        <w:rPr>
          <w:rFonts w:ascii="Times New Roman" w:hAnsi="Times New Roman"/>
          <w:i/>
          <w:color w:val="231F20"/>
          <w:sz w:val="16"/>
        </w:rPr>
        <w:t>Los filósofos presocrátticos</w:t>
      </w:r>
    </w:p>
    <w:p>
      <w:pPr>
        <w:spacing w:before="32"/>
        <w:ind w:left="117" w:right="0" w:firstLine="0"/>
        <w:jc w:val="both"/>
        <w:rPr>
          <w:sz w:val="16"/>
        </w:rPr>
      </w:pPr>
      <w:r>
        <w:rPr>
          <w:color w:val="231F20"/>
          <w:w w:val="105"/>
          <w:sz w:val="16"/>
        </w:rPr>
        <w:t>(vol.  1), madrid: Gredos.</w:t>
      </w:r>
    </w:p>
    <w:p>
      <w:pPr>
        <w:spacing w:after="0"/>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307" w:lineRule="auto" w:before="64"/>
        <w:ind w:left="116" w:right="128" w:firstLine="0"/>
        <w:jc w:val="left"/>
        <w:rPr>
          <w:sz w:val="20"/>
        </w:rPr>
      </w:pPr>
      <w:r>
        <w:rPr>
          <w:color w:val="231F20"/>
          <w:sz w:val="20"/>
        </w:rPr>
        <w:t>cuenta un término acuñado por stéphane Lupasco en su libro </w:t>
      </w:r>
      <w:r>
        <w:rPr>
          <w:rFonts w:ascii="Times New Roman" w:hAnsi="Times New Roman"/>
          <w:i/>
          <w:color w:val="231F20"/>
          <w:sz w:val="20"/>
        </w:rPr>
        <w:t>Le principe </w:t>
      </w:r>
      <w:r>
        <w:rPr>
          <w:rFonts w:ascii="Times New Roman" w:hAnsi="Times New Roman"/>
          <w:i/>
          <w:color w:val="231F20"/>
          <w:w w:val="95"/>
          <w:sz w:val="20"/>
        </w:rPr>
        <w:t>d’anttagonisme ett la logique de l’énergie </w:t>
      </w:r>
      <w:r>
        <w:rPr>
          <w:color w:val="231F20"/>
          <w:w w:val="95"/>
          <w:sz w:val="20"/>
        </w:rPr>
        <w:t>(1951).</w:t>
      </w:r>
    </w:p>
    <w:p>
      <w:pPr>
        <w:pStyle w:val="BodyText"/>
        <w:spacing w:line="307" w:lineRule="auto"/>
        <w:ind w:left="116" w:right="115" w:firstLine="397"/>
        <w:jc w:val="both"/>
      </w:pPr>
      <w:r>
        <w:rPr>
          <w:color w:val="231F20"/>
          <w:w w:val="105"/>
        </w:rPr>
        <w:t>A</w:t>
      </w:r>
      <w:r>
        <w:rPr>
          <w:color w:val="231F20"/>
          <w:spacing w:val="-13"/>
          <w:w w:val="105"/>
        </w:rPr>
        <w:t> </w:t>
      </w:r>
      <w:r>
        <w:rPr>
          <w:color w:val="231F20"/>
          <w:w w:val="105"/>
        </w:rPr>
        <w:t>lo</w:t>
      </w:r>
      <w:r>
        <w:rPr>
          <w:color w:val="231F20"/>
          <w:spacing w:val="-13"/>
          <w:w w:val="105"/>
        </w:rPr>
        <w:t> </w:t>
      </w:r>
      <w:r>
        <w:rPr>
          <w:color w:val="231F20"/>
          <w:w w:val="105"/>
        </w:rPr>
        <w:t>anterior</w:t>
      </w:r>
      <w:r>
        <w:rPr>
          <w:color w:val="231F20"/>
          <w:spacing w:val="-13"/>
          <w:w w:val="105"/>
        </w:rPr>
        <w:t> </w:t>
      </w:r>
      <w:r>
        <w:rPr>
          <w:color w:val="231F20"/>
          <w:w w:val="105"/>
        </w:rPr>
        <w:t>habría</w:t>
      </w:r>
      <w:r>
        <w:rPr>
          <w:color w:val="231F20"/>
          <w:spacing w:val="-13"/>
          <w:w w:val="105"/>
        </w:rPr>
        <w:t> </w:t>
      </w:r>
      <w:r>
        <w:rPr>
          <w:color w:val="231F20"/>
          <w:w w:val="105"/>
        </w:rPr>
        <w:t>que</w:t>
      </w:r>
      <w:r>
        <w:rPr>
          <w:color w:val="231F20"/>
          <w:spacing w:val="21"/>
          <w:w w:val="105"/>
        </w:rPr>
        <w:t> </w:t>
      </w:r>
      <w:r>
        <w:rPr>
          <w:color w:val="231F20"/>
          <w:w w:val="105"/>
        </w:rPr>
        <w:t>agregar</w:t>
      </w:r>
      <w:r>
        <w:rPr>
          <w:color w:val="231F20"/>
          <w:spacing w:val="-13"/>
          <w:w w:val="105"/>
        </w:rPr>
        <w:t> </w:t>
      </w:r>
      <w:r>
        <w:rPr>
          <w:color w:val="231F20"/>
          <w:w w:val="105"/>
        </w:rPr>
        <w:t>que</w:t>
      </w:r>
      <w:r>
        <w:rPr>
          <w:color w:val="231F20"/>
          <w:spacing w:val="-13"/>
          <w:w w:val="105"/>
        </w:rPr>
        <w:t> </w:t>
      </w:r>
      <w:r>
        <w:rPr>
          <w:color w:val="231F20"/>
          <w:w w:val="105"/>
        </w:rPr>
        <w:t>si</w:t>
      </w:r>
      <w:r>
        <w:rPr>
          <w:color w:val="231F20"/>
          <w:spacing w:val="-13"/>
          <w:w w:val="105"/>
        </w:rPr>
        <w:t> </w:t>
      </w:r>
      <w:r>
        <w:rPr>
          <w:color w:val="231F20"/>
          <w:w w:val="105"/>
        </w:rPr>
        <w:t>Heráclito</w:t>
      </w:r>
      <w:r>
        <w:rPr>
          <w:color w:val="231F20"/>
          <w:spacing w:val="-13"/>
          <w:w w:val="105"/>
        </w:rPr>
        <w:t> </w:t>
      </w:r>
      <w:r>
        <w:rPr>
          <w:color w:val="231F20"/>
          <w:w w:val="105"/>
        </w:rPr>
        <w:t>se</w:t>
      </w:r>
      <w:r>
        <w:rPr>
          <w:color w:val="231F20"/>
          <w:spacing w:val="-13"/>
          <w:w w:val="105"/>
        </w:rPr>
        <w:t> </w:t>
      </w:r>
      <w:r>
        <w:rPr>
          <w:color w:val="231F20"/>
          <w:w w:val="105"/>
        </w:rPr>
        <w:t>atreve</w:t>
      </w:r>
      <w:r>
        <w:rPr>
          <w:color w:val="231F20"/>
          <w:spacing w:val="-13"/>
          <w:w w:val="105"/>
        </w:rPr>
        <w:t> </w:t>
      </w:r>
      <w:r>
        <w:rPr>
          <w:color w:val="231F20"/>
          <w:w w:val="105"/>
        </w:rPr>
        <w:t>a</w:t>
      </w:r>
      <w:r>
        <w:rPr>
          <w:color w:val="231F20"/>
          <w:spacing w:val="-13"/>
          <w:w w:val="105"/>
        </w:rPr>
        <w:t> </w:t>
      </w:r>
      <w:r>
        <w:rPr>
          <w:color w:val="231F20"/>
          <w:w w:val="105"/>
        </w:rPr>
        <w:t>afirmar que lo vivo y lo muerto son lo mismo, lo hace porque hay un </w:t>
      </w:r>
      <w:r>
        <w:rPr>
          <w:rFonts w:ascii="Times New Roman" w:hAnsi="Times New Roman"/>
          <w:i/>
          <w:color w:val="231F20"/>
          <w:w w:val="105"/>
        </w:rPr>
        <w:t>logos </w:t>
      </w:r>
      <w:r>
        <w:rPr>
          <w:color w:val="231F20"/>
          <w:w w:val="105"/>
        </w:rPr>
        <w:t>que permite que todas las cosas compartan una </w:t>
      </w:r>
      <w:r>
        <w:rPr>
          <w:rFonts w:ascii="Times New Roman" w:hAnsi="Times New Roman"/>
          <w:i/>
          <w:color w:val="231F20"/>
          <w:w w:val="105"/>
        </w:rPr>
        <w:t>razón común</w:t>
      </w:r>
      <w:r>
        <w:rPr>
          <w:color w:val="231F20"/>
          <w:w w:val="105"/>
        </w:rPr>
        <w:t>; es </w:t>
      </w:r>
      <w:r>
        <w:rPr>
          <w:color w:val="231F20"/>
          <w:spacing w:val="-5"/>
          <w:w w:val="105"/>
        </w:rPr>
        <w:t>decir, </w:t>
      </w:r>
      <w:r>
        <w:rPr>
          <w:color w:val="231F20"/>
          <w:w w:val="105"/>
        </w:rPr>
        <w:t>aun- que</w:t>
      </w:r>
      <w:r>
        <w:rPr>
          <w:color w:val="231F20"/>
          <w:spacing w:val="-18"/>
          <w:w w:val="105"/>
        </w:rPr>
        <w:t> </w:t>
      </w:r>
      <w:r>
        <w:rPr>
          <w:color w:val="231F20"/>
          <w:w w:val="105"/>
        </w:rPr>
        <w:t>las</w:t>
      </w:r>
      <w:r>
        <w:rPr>
          <w:color w:val="231F20"/>
          <w:spacing w:val="-18"/>
          <w:w w:val="105"/>
        </w:rPr>
        <w:t> </w:t>
      </w:r>
      <w:r>
        <w:rPr>
          <w:color w:val="231F20"/>
          <w:w w:val="105"/>
        </w:rPr>
        <w:t>cosas</w:t>
      </w:r>
      <w:r>
        <w:rPr>
          <w:color w:val="231F20"/>
          <w:spacing w:val="-18"/>
          <w:w w:val="105"/>
        </w:rPr>
        <w:t> </w:t>
      </w:r>
      <w:r>
        <w:rPr>
          <w:color w:val="231F20"/>
          <w:w w:val="105"/>
        </w:rPr>
        <w:t>son</w:t>
      </w:r>
      <w:r>
        <w:rPr>
          <w:color w:val="231F20"/>
          <w:spacing w:val="-18"/>
          <w:w w:val="105"/>
        </w:rPr>
        <w:t> </w:t>
      </w:r>
      <w:r>
        <w:rPr>
          <w:color w:val="231F20"/>
          <w:w w:val="105"/>
        </w:rPr>
        <w:t>distintas</w:t>
      </w:r>
      <w:r>
        <w:rPr>
          <w:color w:val="231F20"/>
          <w:spacing w:val="-18"/>
          <w:w w:val="105"/>
        </w:rPr>
        <w:t> </w:t>
      </w:r>
      <w:r>
        <w:rPr>
          <w:color w:val="231F20"/>
          <w:w w:val="105"/>
        </w:rPr>
        <w:t>en</w:t>
      </w:r>
      <w:r>
        <w:rPr>
          <w:color w:val="231F20"/>
          <w:spacing w:val="-18"/>
          <w:w w:val="105"/>
        </w:rPr>
        <w:t> </w:t>
      </w:r>
      <w:r>
        <w:rPr>
          <w:color w:val="231F20"/>
          <w:w w:val="105"/>
        </w:rPr>
        <w:t>apariencia,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fondo</w:t>
      </w:r>
      <w:r>
        <w:rPr>
          <w:color w:val="231F20"/>
          <w:spacing w:val="-19"/>
          <w:w w:val="105"/>
        </w:rPr>
        <w:t> </w:t>
      </w:r>
      <w:r>
        <w:rPr>
          <w:color w:val="231F20"/>
          <w:w w:val="105"/>
        </w:rPr>
        <w:t>responden</w:t>
      </w:r>
      <w:r>
        <w:rPr>
          <w:color w:val="231F20"/>
          <w:spacing w:val="-18"/>
          <w:w w:val="105"/>
        </w:rPr>
        <w:t> </w:t>
      </w:r>
      <w:r>
        <w:rPr>
          <w:color w:val="231F20"/>
          <w:w w:val="105"/>
        </w:rPr>
        <w:t>a</w:t>
      </w:r>
      <w:r>
        <w:rPr>
          <w:color w:val="231F20"/>
          <w:spacing w:val="-18"/>
          <w:w w:val="105"/>
        </w:rPr>
        <w:t> </w:t>
      </w:r>
      <w:r>
        <w:rPr>
          <w:color w:val="231F20"/>
          <w:w w:val="105"/>
        </w:rPr>
        <w:t>un</w:t>
      </w:r>
      <w:r>
        <w:rPr>
          <w:color w:val="231F20"/>
          <w:spacing w:val="-18"/>
          <w:w w:val="105"/>
        </w:rPr>
        <w:t> </w:t>
      </w:r>
      <w:r>
        <w:rPr>
          <w:color w:val="231F20"/>
          <w:w w:val="105"/>
        </w:rPr>
        <w:t>plan común, son parte de un complejo coherente que difícilmente se puede percibir</w:t>
      </w:r>
      <w:r>
        <w:rPr>
          <w:color w:val="231F20"/>
          <w:spacing w:val="-8"/>
          <w:w w:val="105"/>
        </w:rPr>
        <w:t> </w:t>
      </w:r>
      <w:r>
        <w:rPr>
          <w:color w:val="231F20"/>
          <w:w w:val="105"/>
        </w:rPr>
        <w:t>atendiendo</w:t>
      </w:r>
      <w:r>
        <w:rPr>
          <w:color w:val="231F20"/>
          <w:spacing w:val="-7"/>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mera</w:t>
      </w:r>
      <w:r>
        <w:rPr>
          <w:color w:val="231F20"/>
          <w:spacing w:val="-8"/>
          <w:w w:val="105"/>
        </w:rPr>
        <w:t> </w:t>
      </w:r>
      <w:r>
        <w:rPr>
          <w:color w:val="231F20"/>
          <w:w w:val="105"/>
        </w:rPr>
        <w:t>superficie</w:t>
      </w:r>
      <w:r>
        <w:rPr>
          <w:color w:val="231F20"/>
          <w:spacing w:val="-9"/>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cosas.</w:t>
      </w:r>
      <w:r>
        <w:rPr>
          <w:color w:val="231F20"/>
          <w:spacing w:val="-8"/>
          <w:w w:val="105"/>
        </w:rPr>
        <w:t> </w:t>
      </w:r>
      <w:r>
        <w:rPr>
          <w:color w:val="231F20"/>
          <w:w w:val="105"/>
        </w:rPr>
        <w:t>En</w:t>
      </w:r>
      <w:r>
        <w:rPr>
          <w:color w:val="231F20"/>
          <w:spacing w:val="-8"/>
          <w:w w:val="105"/>
        </w:rPr>
        <w:t> </w:t>
      </w:r>
      <w:r>
        <w:rPr>
          <w:color w:val="231F20"/>
          <w:w w:val="105"/>
        </w:rPr>
        <w:t>suma,</w:t>
      </w:r>
      <w:r>
        <w:rPr>
          <w:color w:val="231F20"/>
          <w:spacing w:val="-8"/>
          <w:w w:val="105"/>
        </w:rPr>
        <w:t> </w:t>
      </w:r>
      <w:r>
        <w:rPr>
          <w:color w:val="231F20"/>
          <w:w w:val="105"/>
        </w:rPr>
        <w:t>la</w:t>
      </w:r>
      <w:r>
        <w:rPr>
          <w:color w:val="231F20"/>
          <w:spacing w:val="-8"/>
          <w:w w:val="105"/>
        </w:rPr>
        <w:t> </w:t>
      </w:r>
      <w:r>
        <w:rPr>
          <w:color w:val="231F20"/>
          <w:w w:val="105"/>
        </w:rPr>
        <w:t>guerra entre</w:t>
      </w:r>
      <w:r>
        <w:rPr>
          <w:color w:val="231F20"/>
          <w:spacing w:val="-5"/>
          <w:w w:val="105"/>
        </w:rPr>
        <w:t> </w:t>
      </w:r>
      <w:r>
        <w:rPr>
          <w:color w:val="231F20"/>
          <w:w w:val="105"/>
        </w:rPr>
        <w:t>opuestos</w:t>
      </w:r>
      <w:r>
        <w:rPr>
          <w:color w:val="231F20"/>
          <w:spacing w:val="-5"/>
          <w:w w:val="105"/>
        </w:rPr>
        <w:t> </w:t>
      </w:r>
      <w:r>
        <w:rPr>
          <w:color w:val="231F20"/>
          <w:w w:val="105"/>
        </w:rPr>
        <w:t>es</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paradójicamente,</w:t>
      </w:r>
      <w:r>
        <w:rPr>
          <w:color w:val="231F20"/>
          <w:spacing w:val="-5"/>
          <w:w w:val="105"/>
        </w:rPr>
        <w:t> </w:t>
      </w:r>
      <w:r>
        <w:rPr>
          <w:color w:val="231F20"/>
          <w:w w:val="105"/>
        </w:rPr>
        <w:t>produce</w:t>
      </w:r>
      <w:r>
        <w:rPr>
          <w:color w:val="231F20"/>
          <w:spacing w:val="-5"/>
          <w:w w:val="105"/>
        </w:rPr>
        <w:t> </w:t>
      </w:r>
      <w:r>
        <w:rPr>
          <w:color w:val="231F20"/>
          <w:w w:val="105"/>
        </w:rPr>
        <w:t>la</w:t>
      </w:r>
      <w:r>
        <w:rPr>
          <w:color w:val="231F20"/>
          <w:spacing w:val="-5"/>
          <w:w w:val="105"/>
        </w:rPr>
        <w:t> </w:t>
      </w:r>
      <w:r>
        <w:rPr>
          <w:color w:val="231F20"/>
          <w:w w:val="105"/>
        </w:rPr>
        <w:t>armonía:</w:t>
      </w:r>
      <w:r>
        <w:rPr>
          <w:color w:val="231F20"/>
          <w:spacing w:val="-5"/>
          <w:w w:val="105"/>
        </w:rPr>
        <w:t> </w:t>
      </w:r>
      <w:r>
        <w:rPr>
          <w:color w:val="231F20"/>
          <w:w w:val="105"/>
        </w:rPr>
        <w:t>es</w:t>
      </w:r>
      <w:r>
        <w:rPr>
          <w:color w:val="231F20"/>
          <w:spacing w:val="-5"/>
          <w:w w:val="105"/>
        </w:rPr>
        <w:t> </w:t>
      </w:r>
      <w:r>
        <w:rPr>
          <w:color w:val="231F20"/>
          <w:w w:val="105"/>
        </w:rPr>
        <w:t>en</w:t>
      </w:r>
      <w:r>
        <w:rPr>
          <w:color w:val="231F20"/>
          <w:spacing w:val="-5"/>
          <w:w w:val="105"/>
        </w:rPr>
        <w:t> </w:t>
      </w:r>
      <w:r>
        <w:rPr>
          <w:color w:val="231F20"/>
          <w:w w:val="105"/>
        </w:rPr>
        <w:t>la divergencia, en el cambio, que las cosas alcanzan su síntesis, la cual, sin embargo, nunca culmina en identidad permanente. </w:t>
      </w:r>
      <w:r>
        <w:rPr>
          <w:color w:val="231F20"/>
          <w:spacing w:val="-4"/>
          <w:w w:val="105"/>
        </w:rPr>
        <w:t>Para </w:t>
      </w:r>
      <w:r>
        <w:rPr>
          <w:color w:val="231F20"/>
          <w:w w:val="105"/>
        </w:rPr>
        <w:t>Heráclito, el problema de la mayoría de los filósofos es que no han comprendido     el sentido de tal paradoja, no comprenden que detrás de lo que parece caótico hay un </w:t>
      </w:r>
      <w:r>
        <w:rPr>
          <w:rFonts w:ascii="Times New Roman" w:hAnsi="Times New Roman"/>
          <w:i/>
          <w:color w:val="231F20"/>
          <w:w w:val="105"/>
        </w:rPr>
        <w:t>logos </w:t>
      </w:r>
      <w:r>
        <w:rPr>
          <w:color w:val="231F20"/>
          <w:w w:val="105"/>
        </w:rPr>
        <w:t>actuando que permite que algo pueda alcanzar su unidad divergiendo: “no entienden cómo, al </w:t>
      </w:r>
      <w:r>
        <w:rPr>
          <w:color w:val="231F20"/>
          <w:spacing w:val="-4"/>
          <w:w w:val="105"/>
        </w:rPr>
        <w:t>divergir, </w:t>
      </w:r>
      <w:r>
        <w:rPr>
          <w:color w:val="231F20"/>
          <w:w w:val="105"/>
        </w:rPr>
        <w:t>se converge con- sigo</w:t>
      </w:r>
      <w:r>
        <w:rPr>
          <w:color w:val="231F20"/>
          <w:spacing w:val="-13"/>
          <w:w w:val="105"/>
        </w:rPr>
        <w:t> </w:t>
      </w:r>
      <w:r>
        <w:rPr>
          <w:color w:val="231F20"/>
          <w:w w:val="105"/>
        </w:rPr>
        <w:t>mismo:</w:t>
      </w:r>
      <w:r>
        <w:rPr>
          <w:color w:val="231F20"/>
          <w:spacing w:val="-13"/>
          <w:w w:val="105"/>
        </w:rPr>
        <w:t> </w:t>
      </w:r>
      <w:r>
        <w:rPr>
          <w:color w:val="231F20"/>
          <w:w w:val="105"/>
        </w:rPr>
        <w:t>armonía</w:t>
      </w:r>
      <w:r>
        <w:rPr>
          <w:color w:val="231F20"/>
          <w:spacing w:val="-12"/>
          <w:w w:val="105"/>
        </w:rPr>
        <w:t> </w:t>
      </w:r>
      <w:r>
        <w:rPr>
          <w:color w:val="231F20"/>
          <w:w w:val="105"/>
        </w:rPr>
        <w:t>propia</w:t>
      </w:r>
      <w:r>
        <w:rPr>
          <w:color w:val="231F20"/>
          <w:spacing w:val="-13"/>
          <w:w w:val="105"/>
        </w:rPr>
        <w:t> </w:t>
      </w:r>
      <w:r>
        <w:rPr>
          <w:color w:val="231F20"/>
          <w:w w:val="105"/>
        </w:rPr>
        <w:t>del</w:t>
      </w:r>
      <w:r>
        <w:rPr>
          <w:color w:val="231F20"/>
          <w:spacing w:val="-13"/>
          <w:w w:val="105"/>
        </w:rPr>
        <w:t> </w:t>
      </w:r>
      <w:r>
        <w:rPr>
          <w:color w:val="231F20"/>
          <w:w w:val="105"/>
        </w:rPr>
        <w:t>tender</w:t>
      </w:r>
      <w:r>
        <w:rPr>
          <w:color w:val="231F20"/>
          <w:spacing w:val="-13"/>
          <w:w w:val="105"/>
        </w:rPr>
        <w:t> </w:t>
      </w:r>
      <w:r>
        <w:rPr>
          <w:color w:val="231F20"/>
          <w:w w:val="105"/>
        </w:rPr>
        <w:t>en</w:t>
      </w:r>
      <w:r>
        <w:rPr>
          <w:color w:val="231F20"/>
          <w:spacing w:val="-13"/>
          <w:w w:val="105"/>
        </w:rPr>
        <w:t> </w:t>
      </w:r>
      <w:r>
        <w:rPr>
          <w:color w:val="231F20"/>
          <w:w w:val="105"/>
        </w:rPr>
        <w:t>direcciones</w:t>
      </w:r>
      <w:r>
        <w:rPr>
          <w:color w:val="231F20"/>
          <w:spacing w:val="-12"/>
          <w:w w:val="105"/>
        </w:rPr>
        <w:t> </w:t>
      </w:r>
      <w:r>
        <w:rPr>
          <w:color w:val="231F20"/>
          <w:w w:val="105"/>
        </w:rPr>
        <w:t>opuestas,</w:t>
      </w:r>
      <w:r>
        <w:rPr>
          <w:color w:val="231F20"/>
          <w:spacing w:val="-14"/>
          <w:w w:val="105"/>
        </w:rPr>
        <w:t> </w:t>
      </w:r>
      <w:r>
        <w:rPr>
          <w:color w:val="231F20"/>
          <w:w w:val="105"/>
        </w:rPr>
        <w:t>como</w:t>
      </w:r>
      <w:r>
        <w:rPr>
          <w:color w:val="231F20"/>
          <w:spacing w:val="-13"/>
          <w:w w:val="105"/>
        </w:rPr>
        <w:t> </w:t>
      </w:r>
      <w:r>
        <w:rPr>
          <w:color w:val="231F20"/>
          <w:w w:val="105"/>
        </w:rPr>
        <w:t>la del </w:t>
      </w:r>
      <w:r>
        <w:rPr>
          <w:color w:val="231F20"/>
          <w:spacing w:val="-3"/>
          <w:w w:val="105"/>
        </w:rPr>
        <w:t>arco </w:t>
      </w:r>
      <w:r>
        <w:rPr>
          <w:color w:val="231F20"/>
          <w:w w:val="105"/>
        </w:rPr>
        <w:t>y la lira” (b 51). Es precisamente de la tensión entre el lomo y la cuerda que la flecha puede ser impulsada: el movimiento como pro- ducto</w:t>
      </w:r>
      <w:r>
        <w:rPr>
          <w:color w:val="231F20"/>
          <w:spacing w:val="-10"/>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tensión</w:t>
      </w:r>
      <w:r>
        <w:rPr>
          <w:color w:val="231F20"/>
          <w:spacing w:val="-11"/>
          <w:w w:val="105"/>
        </w:rPr>
        <w:t> </w:t>
      </w:r>
      <w:r>
        <w:rPr>
          <w:color w:val="231F20"/>
          <w:w w:val="105"/>
        </w:rPr>
        <w:t>entre</w:t>
      </w:r>
      <w:r>
        <w:rPr>
          <w:color w:val="231F20"/>
          <w:spacing w:val="-11"/>
          <w:w w:val="105"/>
        </w:rPr>
        <w:t> </w:t>
      </w:r>
      <w:r>
        <w:rPr>
          <w:color w:val="231F20"/>
          <w:w w:val="105"/>
        </w:rPr>
        <w:t>opuestos</w:t>
      </w:r>
      <w:r>
        <w:rPr>
          <w:color w:val="231F20"/>
          <w:spacing w:val="-11"/>
          <w:w w:val="105"/>
        </w:rPr>
        <w:t> </w:t>
      </w:r>
      <w:r>
        <w:rPr>
          <w:color w:val="231F20"/>
          <w:w w:val="105"/>
        </w:rPr>
        <w:t>que</w:t>
      </w:r>
      <w:r>
        <w:rPr>
          <w:color w:val="231F20"/>
          <w:spacing w:val="-11"/>
          <w:w w:val="105"/>
        </w:rPr>
        <w:t> </w:t>
      </w:r>
      <w:r>
        <w:rPr>
          <w:color w:val="231F20"/>
          <w:w w:val="105"/>
        </w:rPr>
        <w:t>produce</w:t>
      </w:r>
      <w:r>
        <w:rPr>
          <w:color w:val="231F20"/>
          <w:spacing w:val="-11"/>
          <w:w w:val="105"/>
        </w:rPr>
        <w:t> </w:t>
      </w:r>
      <w:r>
        <w:rPr>
          <w:color w:val="231F20"/>
          <w:w w:val="105"/>
        </w:rPr>
        <w:t>armonía.</w:t>
      </w:r>
    </w:p>
    <w:p>
      <w:pPr>
        <w:pStyle w:val="BodyText"/>
        <w:spacing w:line="307" w:lineRule="auto"/>
        <w:ind w:left="116" w:right="115" w:firstLine="396"/>
        <w:jc w:val="both"/>
      </w:pPr>
      <w:r>
        <w:rPr>
          <w:color w:val="231F20"/>
        </w:rPr>
        <w:t>Esta perspectiva paradójica es precisamente la que lleva a Thomson   a afirmar que, finalmente, la lógica heracliteana niega las </w:t>
      </w:r>
      <w:r>
        <w:rPr>
          <w:color w:val="231F20"/>
          <w:spacing w:val="-2"/>
        </w:rPr>
        <w:t>reglas  </w:t>
      </w:r>
      <w:r>
        <w:rPr>
          <w:color w:val="231F20"/>
        </w:rPr>
        <w:t>de  la lógica formal. La perspectiva de Agustín García Calvo está en perfecta consonancia con la de Thomson, para el filósofo español se trataría de   una lógica que da luz verde a la paradoja, a la posibilidad de que algo       sea y no sea al mismo tiempo. </w:t>
      </w:r>
      <w:r>
        <w:rPr>
          <w:color w:val="231F20"/>
          <w:spacing w:val="-4"/>
        </w:rPr>
        <w:t>Pensemos </w:t>
      </w:r>
      <w:r>
        <w:rPr>
          <w:color w:val="231F20"/>
        </w:rPr>
        <w:t>en otros fragmentos donde tam- bién se hace patente este carácter paradójico; por ejemplo, “El mar es el agua más pura y más contaminada: para los peces es potable y saludable; para los hombres, impotable y mortífera” (b 61), ¿cómo podría el agua    ser al mismo tiempo la más pura y la más asquerosa? </w:t>
      </w:r>
      <w:r>
        <w:rPr>
          <w:color w:val="231F20"/>
          <w:spacing w:val="-10"/>
        </w:rPr>
        <w:t>Tal </w:t>
      </w:r>
      <w:r>
        <w:rPr>
          <w:color w:val="231F20"/>
        </w:rPr>
        <w:t>situación no es imposible para Heráclito, pues al mismo tiempo es pura (para el pez) y sucia (para el hombre), además si pensamos que todo está en </w:t>
      </w:r>
      <w:r>
        <w:rPr>
          <w:color w:val="231F20"/>
          <w:spacing w:val="-4"/>
        </w:rPr>
        <w:t>devenir,        </w:t>
      </w:r>
      <w:r>
        <w:rPr>
          <w:color w:val="231F20"/>
        </w:rPr>
        <w:t>el  agua  del  mar  que  ahora  es  la  más  pura  ya  mismo  está  dejando</w:t>
      </w:r>
      <w:r>
        <w:rPr>
          <w:color w:val="231F20"/>
          <w:spacing w:val="29"/>
        </w:rPr>
        <w:t> </w:t>
      </w:r>
      <w:r>
        <w:rPr>
          <w:color w:val="231F20"/>
        </w:rPr>
        <w:t>de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serlo, ya mismo está ensuciándose; por ende, está ya siempre y al mismo tiempo </w:t>
      </w:r>
      <w:r>
        <w:rPr>
          <w:rFonts w:ascii="Times New Roman" w:hAnsi="Times New Roman"/>
          <w:i/>
          <w:color w:val="231F20"/>
        </w:rPr>
        <w:t>enttre </w:t>
      </w:r>
      <w:r>
        <w:rPr>
          <w:color w:val="231F20"/>
        </w:rPr>
        <w:t>la pureza y la suciedad, sin ser una o la otra, siendo las dos   al mismo tiempo. </w:t>
      </w:r>
      <w:r>
        <w:rPr>
          <w:color w:val="231F20"/>
          <w:spacing w:val="-3"/>
        </w:rPr>
        <w:t>Traigamos </w:t>
      </w:r>
      <w:r>
        <w:rPr>
          <w:color w:val="231F20"/>
        </w:rPr>
        <w:t>a cuenta el fragmento 88 que citamos más arriba: bien podríamos afirmar que estar vivo es no estar muerto; sin embargo, al vivir ya vamos muriendo, la vida y la muerte entran en una </w:t>
      </w:r>
      <w:r>
        <w:rPr>
          <w:rFonts w:ascii="Times New Roman" w:hAnsi="Times New Roman"/>
          <w:i/>
          <w:color w:val="231F20"/>
        </w:rPr>
        <w:t>zona de indiferenciación</w:t>
      </w:r>
      <w:r>
        <w:rPr>
          <w:color w:val="231F20"/>
        </w:rPr>
        <w:t>, pues al vivir también morimos un poco, la muerte le gana espacio a la vida a cada momento; por ende, estamos muertos          y vivos al mismo tiempo. </w:t>
      </w:r>
      <w:r>
        <w:rPr>
          <w:color w:val="231F20"/>
          <w:spacing w:val="-4"/>
        </w:rPr>
        <w:t>Pensemos </w:t>
      </w:r>
      <w:r>
        <w:rPr>
          <w:color w:val="231F20"/>
        </w:rPr>
        <w:t>en la última parte del fragmento; lo mismo es ser joven y viejo: ser joven es ya estar dejando de serlo, es ya estar envejeciendo; ser joven es cada vez ser menos joven, es al mismo tiempo ser viejo, uno cambia en el otro. Estas ideas se encuentran mejor explicadas en el fragmento 126: “Las cosas frías se calientan, lo caliente    se enfría, lo húmedo se seca, lo </w:t>
      </w:r>
      <w:r>
        <w:rPr>
          <w:color w:val="231F20"/>
          <w:spacing w:val="-2"/>
        </w:rPr>
        <w:t>reseco </w:t>
      </w:r>
      <w:r>
        <w:rPr>
          <w:color w:val="231F20"/>
        </w:rPr>
        <w:t>se humedece”. </w:t>
      </w:r>
      <w:r>
        <w:rPr>
          <w:color w:val="231F20"/>
          <w:spacing w:val="-6"/>
        </w:rPr>
        <w:t>Por </w:t>
      </w:r>
      <w:r>
        <w:rPr>
          <w:color w:val="231F20"/>
        </w:rPr>
        <w:t>último, veamos uno de los fragmentos más famosos: “En los mismos ríos nos bañamos y no nos bañamos, y que tanto somos como no somos” (b 49a), aquí He- ráclito no puede ser más contundente en su apuesta por poner en jaque    el principio de no contradicción. Al bañarnos en el mismo río ya no nos bañamos en el mismo río porque es otro, por ende, entramos y no entra- mos en el mismo río, ambas cosas al mismo tiempo. Como apunta García Calvo (1985), mientras la lógica de Parménides es la del </w:t>
      </w:r>
      <w:r>
        <w:rPr>
          <w:color w:val="231F20"/>
          <w:spacing w:val="-6"/>
        </w:rPr>
        <w:t>ser, </w:t>
      </w:r>
      <w:r>
        <w:rPr>
          <w:color w:val="231F20"/>
        </w:rPr>
        <w:t>la que nos invita a decir “es”, la lógica de Heráclito apuesta a una conjunción de contrarios: “es y no es”. </w:t>
      </w:r>
      <w:r>
        <w:rPr>
          <w:color w:val="231F20"/>
          <w:spacing w:val="-7"/>
        </w:rPr>
        <w:t>Pero </w:t>
      </w:r>
      <w:r>
        <w:rPr>
          <w:color w:val="231F20"/>
        </w:rPr>
        <w:t>esta conformación contradictoria no es una paradoja solamente porque nos empuja a aceptar como verdaderos dos contrarios, sino porque nos hace entrar en una zona de indecidibilidad entre una cosa y su contrario, sin tomar partido o agotarse en ninguno     de los polos. De hecho, en tal situación los polos se desdibujan: la vida no es esencialmente distinta a la muerte, así la juventud respecto a la vejez,   la vigilia respecto al </w:t>
      </w:r>
      <w:r>
        <w:rPr>
          <w:color w:val="231F20"/>
          <w:spacing w:val="28"/>
        </w:rPr>
        <w:t> </w:t>
      </w:r>
      <w:r>
        <w:rPr>
          <w:color w:val="231F20"/>
        </w:rPr>
        <w:t>sueño.</w:t>
      </w:r>
    </w:p>
    <w:p>
      <w:pPr>
        <w:pStyle w:val="BodyText"/>
        <w:spacing w:line="307" w:lineRule="auto"/>
        <w:ind w:left="117" w:right="114" w:firstLine="396"/>
        <w:jc w:val="both"/>
        <w:rPr>
          <w:rFonts w:ascii="Times New Roman" w:hAnsi="Times New Roman"/>
          <w:i/>
        </w:rPr>
      </w:pPr>
      <w:r>
        <w:rPr>
          <w:color w:val="231F20"/>
        </w:rPr>
        <w:t>nuestra lectura del devenir heracliteano hace énfasis, en el carácter paradójico del mismo; de hecho, creemos que comprender cabalmente     el devenir en este presocrático es ligarlo a una situación paradójica en donde los contrarios conviven y dan lugar a un </w:t>
      </w:r>
      <w:r>
        <w:rPr>
          <w:rFonts w:ascii="Times New Roman" w:hAnsi="Times New Roman"/>
          <w:i/>
          <w:color w:val="231F20"/>
        </w:rPr>
        <w:t>umbral de </w:t>
      </w:r>
      <w:r>
        <w:rPr>
          <w:rFonts w:ascii="Times New Roman" w:hAnsi="Times New Roman"/>
          <w:i/>
          <w:color w:val="231F20"/>
          <w:spacing w:val="31"/>
        </w:rPr>
        <w:t> </w:t>
      </w:r>
      <w:r>
        <w:rPr>
          <w:rFonts w:ascii="Times New Roman" w:hAnsi="Times New Roman"/>
          <w:i/>
          <w:color w:val="231F20"/>
        </w:rPr>
        <w:t>indiferenciación,</w:t>
      </w:r>
    </w:p>
    <w:p>
      <w:pPr>
        <w:spacing w:after="0" w:line="307" w:lineRule="auto"/>
        <w:jc w:val="both"/>
        <w:rPr>
          <w:rFonts w:ascii="Times New Roman" w:hAnsi="Times New Roman"/>
        </w:rPr>
        <w:sectPr>
          <w:pgSz w:w="8510" w:h="12190"/>
          <w:pgMar w:header="659" w:footer="0" w:top="960" w:bottom="280" w:left="960" w:right="960"/>
        </w:sectPr>
      </w:pPr>
    </w:p>
    <w:p>
      <w:pPr>
        <w:pStyle w:val="BodyText"/>
        <w:rPr>
          <w:rFonts w:ascii="Times New Roman"/>
          <w:i/>
        </w:rPr>
      </w:pPr>
    </w:p>
    <w:p>
      <w:pPr>
        <w:pStyle w:val="BodyText"/>
        <w:spacing w:before="1"/>
        <w:rPr>
          <w:rFonts w:ascii="Times New Roman"/>
          <w:i/>
        </w:rPr>
      </w:pPr>
    </w:p>
    <w:p>
      <w:pPr>
        <w:pStyle w:val="BodyText"/>
        <w:spacing w:line="307" w:lineRule="auto" w:before="65"/>
        <w:ind w:left="122" w:right="114"/>
        <w:jc w:val="right"/>
      </w:pPr>
      <w:r>
        <w:rPr>
          <w:color w:val="231F20"/>
          <w:w w:val="105"/>
        </w:rPr>
        <w:t>a</w:t>
      </w:r>
      <w:r>
        <w:rPr>
          <w:color w:val="231F20"/>
          <w:spacing w:val="-13"/>
          <w:w w:val="105"/>
        </w:rPr>
        <w:t> </w:t>
      </w:r>
      <w:r>
        <w:rPr>
          <w:color w:val="231F20"/>
          <w:w w:val="105"/>
        </w:rPr>
        <w:t>una</w:t>
      </w:r>
      <w:r>
        <w:rPr>
          <w:color w:val="231F20"/>
          <w:spacing w:val="-13"/>
          <w:w w:val="105"/>
        </w:rPr>
        <w:t> </w:t>
      </w:r>
      <w:r>
        <w:rPr>
          <w:rFonts w:ascii="Times New Roman" w:hAnsi="Times New Roman"/>
          <w:i/>
          <w:color w:val="231F20"/>
          <w:w w:val="105"/>
        </w:rPr>
        <w:t>zona</w:t>
      </w:r>
      <w:r>
        <w:rPr>
          <w:rFonts w:ascii="Times New Roman" w:hAnsi="Times New Roman"/>
          <w:i/>
          <w:color w:val="231F20"/>
          <w:spacing w:val="-20"/>
          <w:w w:val="105"/>
        </w:rPr>
        <w:t> </w:t>
      </w:r>
      <w:r>
        <w:rPr>
          <w:rFonts w:ascii="Times New Roman" w:hAnsi="Times New Roman"/>
          <w:i/>
          <w:color w:val="231F20"/>
          <w:w w:val="105"/>
        </w:rPr>
        <w:t>de</w:t>
      </w:r>
      <w:r>
        <w:rPr>
          <w:rFonts w:ascii="Times New Roman" w:hAnsi="Times New Roman"/>
          <w:i/>
          <w:color w:val="231F20"/>
          <w:spacing w:val="-20"/>
          <w:w w:val="105"/>
        </w:rPr>
        <w:t> </w:t>
      </w:r>
      <w:r>
        <w:rPr>
          <w:rFonts w:ascii="Times New Roman" w:hAnsi="Times New Roman"/>
          <w:i/>
          <w:color w:val="231F20"/>
          <w:w w:val="105"/>
        </w:rPr>
        <w:t>indiscernibilidad</w:t>
      </w:r>
      <w:r>
        <w:rPr>
          <w:rFonts w:ascii="Times New Roman" w:hAnsi="Times New Roman"/>
          <w:i/>
          <w:color w:val="231F20"/>
          <w:spacing w:val="-20"/>
          <w:w w:val="105"/>
        </w:rPr>
        <w:t> </w:t>
      </w:r>
      <w:r>
        <w:rPr>
          <w:color w:val="231F20"/>
          <w:w w:val="105"/>
        </w:rPr>
        <w:t>entre</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muerte,</w:t>
      </w:r>
      <w:r>
        <w:rPr>
          <w:color w:val="231F20"/>
          <w:spacing w:val="-13"/>
          <w:w w:val="105"/>
        </w:rPr>
        <w:t> </w:t>
      </w:r>
      <w:r>
        <w:rPr>
          <w:color w:val="231F20"/>
          <w:w w:val="105"/>
        </w:rPr>
        <w:t>entre</w:t>
      </w:r>
      <w:r>
        <w:rPr>
          <w:color w:val="231F20"/>
          <w:spacing w:val="-13"/>
          <w:w w:val="105"/>
        </w:rPr>
        <w:t> </w:t>
      </w:r>
      <w:r>
        <w:rPr>
          <w:color w:val="231F20"/>
          <w:w w:val="105"/>
        </w:rPr>
        <w:t>la</w:t>
      </w:r>
      <w:r>
        <w:rPr>
          <w:color w:val="231F20"/>
          <w:spacing w:val="-13"/>
          <w:w w:val="105"/>
        </w:rPr>
        <w:t> </w:t>
      </w:r>
      <w:r>
        <w:rPr>
          <w:color w:val="231F20"/>
          <w:w w:val="105"/>
        </w:rPr>
        <w:t>juventud</w:t>
      </w:r>
      <w:r>
        <w:rPr>
          <w:color w:val="231F20"/>
          <w:w w:val="101"/>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vejez,</w:t>
      </w:r>
      <w:r>
        <w:rPr>
          <w:color w:val="231F20"/>
          <w:spacing w:val="-13"/>
          <w:w w:val="105"/>
        </w:rPr>
        <w:t> </w:t>
      </w:r>
      <w:r>
        <w:rPr>
          <w:color w:val="231F20"/>
          <w:w w:val="105"/>
        </w:rPr>
        <w:t>entre</w:t>
      </w:r>
      <w:r>
        <w:rPr>
          <w:color w:val="231F20"/>
          <w:spacing w:val="-13"/>
          <w:w w:val="105"/>
        </w:rPr>
        <w:t> </w:t>
      </w:r>
      <w:r>
        <w:rPr>
          <w:color w:val="231F20"/>
          <w:w w:val="105"/>
        </w:rPr>
        <w:t>el</w:t>
      </w:r>
      <w:r>
        <w:rPr>
          <w:color w:val="231F20"/>
          <w:spacing w:val="-13"/>
          <w:w w:val="105"/>
        </w:rPr>
        <w:t> </w:t>
      </w:r>
      <w:r>
        <w:rPr>
          <w:color w:val="231F20"/>
          <w:w w:val="105"/>
        </w:rPr>
        <w:t>ser</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no</w:t>
      </w:r>
      <w:r>
        <w:rPr>
          <w:color w:val="231F20"/>
          <w:spacing w:val="-13"/>
          <w:w w:val="105"/>
        </w:rPr>
        <w:t> </w:t>
      </w:r>
      <w:r>
        <w:rPr>
          <w:color w:val="231F20"/>
          <w:spacing w:val="-6"/>
          <w:w w:val="105"/>
        </w:rPr>
        <w:t>ser.</w:t>
      </w:r>
      <w:r>
        <w:rPr>
          <w:color w:val="231F20"/>
          <w:spacing w:val="-13"/>
          <w:w w:val="105"/>
        </w:rPr>
        <w:t> </w:t>
      </w:r>
      <w:r>
        <w:rPr>
          <w:color w:val="231F20"/>
          <w:spacing w:val="-6"/>
          <w:w w:val="105"/>
        </w:rPr>
        <w:t>Pero,</w:t>
      </w:r>
      <w:r>
        <w:rPr>
          <w:color w:val="231F20"/>
          <w:spacing w:val="-13"/>
          <w:w w:val="105"/>
        </w:rPr>
        <w:t> </w:t>
      </w:r>
      <w:r>
        <w:rPr>
          <w:color w:val="231F20"/>
          <w:w w:val="105"/>
        </w:rPr>
        <w:t>es</w:t>
      </w:r>
      <w:r>
        <w:rPr>
          <w:color w:val="231F20"/>
          <w:spacing w:val="-13"/>
          <w:w w:val="105"/>
        </w:rPr>
        <w:t> </w:t>
      </w:r>
      <w:r>
        <w:rPr>
          <w:color w:val="231F20"/>
          <w:w w:val="105"/>
        </w:rPr>
        <w:t>precisamente</w:t>
      </w:r>
      <w:r>
        <w:rPr>
          <w:color w:val="231F20"/>
          <w:spacing w:val="-13"/>
          <w:w w:val="105"/>
        </w:rPr>
        <w:t> </w:t>
      </w:r>
      <w:r>
        <w:rPr>
          <w:color w:val="231F20"/>
          <w:w w:val="105"/>
        </w:rPr>
        <w:t>de</w:t>
      </w:r>
      <w:r>
        <w:rPr>
          <w:color w:val="231F20"/>
          <w:spacing w:val="-13"/>
          <w:w w:val="105"/>
        </w:rPr>
        <w:t> </w:t>
      </w:r>
      <w:r>
        <w:rPr>
          <w:color w:val="231F20"/>
          <w:w w:val="105"/>
        </w:rPr>
        <w:t>este</w:t>
      </w:r>
      <w:r>
        <w:rPr>
          <w:color w:val="231F20"/>
          <w:spacing w:val="-13"/>
          <w:w w:val="105"/>
        </w:rPr>
        <w:t> </w:t>
      </w:r>
      <w:r>
        <w:rPr>
          <w:color w:val="231F20"/>
          <w:w w:val="105"/>
        </w:rPr>
        <w:t>umbral</w:t>
      </w:r>
      <w:r>
        <w:rPr>
          <w:color w:val="231F20"/>
          <w:spacing w:val="-13"/>
          <w:w w:val="105"/>
        </w:rPr>
        <w:t> </w:t>
      </w:r>
      <w:r>
        <w:rPr>
          <w:color w:val="231F20"/>
          <w:w w:val="105"/>
        </w:rPr>
        <w:t>de</w:t>
      </w:r>
      <w:r>
        <w:rPr>
          <w:color w:val="231F20"/>
          <w:spacing w:val="-1"/>
          <w:w w:val="104"/>
        </w:rPr>
        <w:t> </w:t>
      </w:r>
      <w:r>
        <w:rPr>
          <w:color w:val="231F20"/>
          <w:w w:val="105"/>
        </w:rPr>
        <w:t>donde</w:t>
      </w:r>
      <w:r>
        <w:rPr>
          <w:color w:val="231F20"/>
          <w:spacing w:val="-13"/>
          <w:w w:val="105"/>
        </w:rPr>
        <w:t> </w:t>
      </w:r>
      <w:r>
        <w:rPr>
          <w:color w:val="231F20"/>
          <w:w w:val="105"/>
        </w:rPr>
        <w:t>el</w:t>
      </w:r>
      <w:r>
        <w:rPr>
          <w:color w:val="231F20"/>
          <w:spacing w:val="-13"/>
          <w:w w:val="105"/>
        </w:rPr>
        <w:t> </w:t>
      </w:r>
      <w:r>
        <w:rPr>
          <w:color w:val="231F20"/>
          <w:w w:val="105"/>
        </w:rPr>
        <w:t>universo</w:t>
      </w:r>
      <w:r>
        <w:rPr>
          <w:color w:val="231F20"/>
          <w:spacing w:val="-13"/>
          <w:w w:val="105"/>
        </w:rPr>
        <w:t> </w:t>
      </w:r>
      <w:r>
        <w:rPr>
          <w:color w:val="231F20"/>
          <w:w w:val="105"/>
        </w:rPr>
        <w:t>obtiene</w:t>
      </w:r>
      <w:r>
        <w:rPr>
          <w:color w:val="231F20"/>
          <w:spacing w:val="-13"/>
          <w:w w:val="105"/>
        </w:rPr>
        <w:t> </w:t>
      </w:r>
      <w:r>
        <w:rPr>
          <w:color w:val="231F20"/>
          <w:w w:val="105"/>
        </w:rPr>
        <w:t>su</w:t>
      </w:r>
      <w:r>
        <w:rPr>
          <w:color w:val="231F20"/>
          <w:spacing w:val="-13"/>
          <w:w w:val="105"/>
        </w:rPr>
        <w:t> </w:t>
      </w:r>
      <w:r>
        <w:rPr>
          <w:color w:val="231F20"/>
          <w:w w:val="105"/>
        </w:rPr>
        <w:t>dinamismo,</w:t>
      </w:r>
      <w:r>
        <w:rPr>
          <w:color w:val="231F20"/>
          <w:spacing w:val="-12"/>
          <w:w w:val="105"/>
        </w:rPr>
        <w:t> </w:t>
      </w:r>
      <w:r>
        <w:rPr>
          <w:color w:val="231F20"/>
          <w:w w:val="105"/>
        </w:rPr>
        <w:t>su</w:t>
      </w:r>
      <w:r>
        <w:rPr>
          <w:color w:val="231F20"/>
          <w:spacing w:val="-13"/>
          <w:w w:val="105"/>
        </w:rPr>
        <w:t> </w:t>
      </w:r>
      <w:r>
        <w:rPr>
          <w:rFonts w:ascii="Times New Roman" w:hAnsi="Times New Roman"/>
          <w:i/>
          <w:color w:val="231F20"/>
          <w:w w:val="105"/>
        </w:rPr>
        <w:t>pólemos</w:t>
      </w:r>
      <w:r>
        <w:rPr>
          <w:color w:val="231F20"/>
          <w:w w:val="105"/>
        </w:rPr>
        <w:t>;</w:t>
      </w:r>
      <w:r>
        <w:rPr>
          <w:color w:val="231F20"/>
          <w:spacing w:val="-13"/>
          <w:w w:val="105"/>
        </w:rPr>
        <w:t> </w:t>
      </w:r>
      <w:r>
        <w:rPr>
          <w:color w:val="231F20"/>
          <w:w w:val="105"/>
        </w:rPr>
        <w:t>es</w:t>
      </w:r>
      <w:r>
        <w:rPr>
          <w:color w:val="231F20"/>
          <w:spacing w:val="-13"/>
          <w:w w:val="105"/>
        </w:rPr>
        <w:t> </w:t>
      </w:r>
      <w:r>
        <w:rPr>
          <w:color w:val="231F20"/>
          <w:w w:val="105"/>
        </w:rPr>
        <w:t>por</w:t>
      </w:r>
      <w:r>
        <w:rPr>
          <w:color w:val="231F20"/>
          <w:spacing w:val="-13"/>
          <w:w w:val="105"/>
        </w:rPr>
        <w:t> </w:t>
      </w:r>
      <w:r>
        <w:rPr>
          <w:color w:val="231F20"/>
          <w:w w:val="105"/>
        </w:rPr>
        <w:t>esta</w:t>
      </w:r>
      <w:r>
        <w:rPr>
          <w:color w:val="231F20"/>
          <w:spacing w:val="-13"/>
          <w:w w:val="105"/>
        </w:rPr>
        <w:t> </w:t>
      </w:r>
      <w:r>
        <w:rPr>
          <w:color w:val="231F20"/>
          <w:w w:val="105"/>
        </w:rPr>
        <w:t>incapa-</w:t>
      </w:r>
      <w:r>
        <w:rPr>
          <w:color w:val="231F20"/>
        </w:rPr>
        <w:t> </w:t>
      </w:r>
      <w:r>
        <w:rPr>
          <w:color w:val="231F20"/>
          <w:w w:val="105"/>
        </w:rPr>
        <w:t>cidad de establecerse en uno de los polos de la paradoja que</w:t>
      </w:r>
      <w:r>
        <w:rPr>
          <w:color w:val="231F20"/>
          <w:spacing w:val="1"/>
          <w:w w:val="105"/>
        </w:rPr>
        <w:t> </w:t>
      </w:r>
      <w:r>
        <w:rPr>
          <w:color w:val="231F20"/>
          <w:w w:val="105"/>
        </w:rPr>
        <w:t>el devenir</w:t>
      </w:r>
      <w:r>
        <w:rPr>
          <w:color w:val="231F20"/>
          <w:spacing w:val="-1"/>
          <w:w w:val="101"/>
        </w:rPr>
        <w:t> </w:t>
      </w:r>
      <w:r>
        <w:rPr>
          <w:color w:val="231F20"/>
          <w:w w:val="105"/>
        </w:rPr>
        <w:t>es posible como movimiento continuo, inagotable y </w:t>
      </w:r>
      <w:r>
        <w:rPr>
          <w:color w:val="231F20"/>
          <w:spacing w:val="-4"/>
          <w:w w:val="105"/>
        </w:rPr>
        <w:t>creador.</w:t>
      </w:r>
      <w:r>
        <w:rPr>
          <w:color w:val="231F20"/>
          <w:spacing w:val="10"/>
          <w:w w:val="105"/>
        </w:rPr>
        <w:t> </w:t>
      </w:r>
      <w:r>
        <w:rPr>
          <w:color w:val="231F20"/>
          <w:w w:val="105"/>
        </w:rPr>
        <w:t>De</w:t>
      </w:r>
      <w:r>
        <w:rPr>
          <w:color w:val="231F20"/>
          <w:spacing w:val="6"/>
          <w:w w:val="105"/>
        </w:rPr>
        <w:t> </w:t>
      </w:r>
      <w:r>
        <w:rPr>
          <w:color w:val="231F20"/>
          <w:w w:val="105"/>
        </w:rPr>
        <w:t>hecho,</w:t>
      </w:r>
      <w:r>
        <w:rPr>
          <w:color w:val="231F20"/>
          <w:spacing w:val="-1"/>
          <w:w w:val="106"/>
        </w:rPr>
        <w:t> </w:t>
      </w:r>
      <w:r>
        <w:rPr>
          <w:color w:val="231F20"/>
          <w:w w:val="105"/>
        </w:rPr>
        <w:t>seguir</w:t>
      </w:r>
      <w:r>
        <w:rPr>
          <w:color w:val="231F20"/>
          <w:spacing w:val="-12"/>
          <w:w w:val="105"/>
        </w:rPr>
        <w:t> </w:t>
      </w:r>
      <w:r>
        <w:rPr>
          <w:color w:val="231F20"/>
          <w:w w:val="105"/>
        </w:rPr>
        <w:t>la</w:t>
      </w:r>
      <w:r>
        <w:rPr>
          <w:color w:val="231F20"/>
          <w:spacing w:val="-12"/>
          <w:w w:val="105"/>
        </w:rPr>
        <w:t> </w:t>
      </w:r>
      <w:r>
        <w:rPr>
          <w:color w:val="231F20"/>
          <w:w w:val="105"/>
        </w:rPr>
        <w:t>corriente</w:t>
      </w:r>
      <w:r>
        <w:rPr>
          <w:color w:val="231F20"/>
          <w:spacing w:val="-12"/>
          <w:w w:val="105"/>
        </w:rPr>
        <w:t> </w:t>
      </w:r>
      <w:r>
        <w:rPr>
          <w:color w:val="231F20"/>
          <w:w w:val="105"/>
        </w:rPr>
        <w:t>del</w:t>
      </w:r>
      <w:r>
        <w:rPr>
          <w:color w:val="231F20"/>
          <w:spacing w:val="-12"/>
          <w:w w:val="105"/>
        </w:rPr>
        <w:t> </w:t>
      </w:r>
      <w:r>
        <w:rPr>
          <w:color w:val="231F20"/>
          <w:w w:val="105"/>
        </w:rPr>
        <w:t>universo</w:t>
      </w:r>
      <w:r>
        <w:rPr>
          <w:color w:val="231F20"/>
          <w:spacing w:val="-12"/>
          <w:w w:val="105"/>
        </w:rPr>
        <w:t> </w:t>
      </w:r>
      <w:r>
        <w:rPr>
          <w:color w:val="231F20"/>
          <w:w w:val="105"/>
        </w:rPr>
        <w:t>es</w:t>
      </w:r>
      <w:r>
        <w:rPr>
          <w:color w:val="231F20"/>
          <w:spacing w:val="-12"/>
          <w:w w:val="105"/>
        </w:rPr>
        <w:t> </w:t>
      </w:r>
      <w:r>
        <w:rPr>
          <w:color w:val="231F20"/>
          <w:w w:val="105"/>
        </w:rPr>
        <w:t>seguir</w:t>
      </w:r>
      <w:r>
        <w:rPr>
          <w:color w:val="231F20"/>
          <w:spacing w:val="-12"/>
          <w:w w:val="105"/>
        </w:rPr>
        <w:t> </w:t>
      </w:r>
      <w:r>
        <w:rPr>
          <w:color w:val="231F20"/>
          <w:w w:val="105"/>
        </w:rPr>
        <w:t>la</w:t>
      </w:r>
      <w:r>
        <w:rPr>
          <w:color w:val="231F20"/>
          <w:spacing w:val="-12"/>
          <w:w w:val="105"/>
        </w:rPr>
        <w:t> </w:t>
      </w:r>
      <w:r>
        <w:rPr>
          <w:color w:val="231F20"/>
          <w:w w:val="105"/>
        </w:rPr>
        <w:t>corriente</w:t>
      </w:r>
      <w:r>
        <w:rPr>
          <w:color w:val="231F20"/>
          <w:spacing w:val="-12"/>
          <w:w w:val="105"/>
        </w:rPr>
        <w:t> </w:t>
      </w:r>
      <w:r>
        <w:rPr>
          <w:color w:val="231F20"/>
          <w:w w:val="105"/>
        </w:rPr>
        <w:t>del</w:t>
      </w:r>
      <w:r>
        <w:rPr>
          <w:color w:val="231F20"/>
          <w:spacing w:val="-11"/>
          <w:w w:val="105"/>
        </w:rPr>
        <w:t> </w:t>
      </w:r>
      <w:r>
        <w:rPr>
          <w:rFonts w:ascii="Times New Roman" w:hAnsi="Times New Roman"/>
          <w:i/>
          <w:color w:val="231F20"/>
          <w:w w:val="105"/>
        </w:rPr>
        <w:t>logos</w:t>
      </w:r>
      <w:r>
        <w:rPr>
          <w:color w:val="231F20"/>
          <w:w w:val="105"/>
        </w:rPr>
        <w:t>:</w:t>
      </w:r>
      <w:r>
        <w:rPr>
          <w:color w:val="231F20"/>
          <w:spacing w:val="-12"/>
          <w:w w:val="105"/>
        </w:rPr>
        <w:t> </w:t>
      </w:r>
      <w:r>
        <w:rPr>
          <w:color w:val="231F20"/>
          <w:w w:val="105"/>
        </w:rPr>
        <w:t>todo</w:t>
      </w:r>
      <w:r>
        <w:rPr>
          <w:color w:val="231F20"/>
          <w:spacing w:val="-12"/>
          <w:w w:val="105"/>
        </w:rPr>
        <w:t> </w:t>
      </w:r>
      <w:r>
        <w:rPr>
          <w:color w:val="231F20"/>
          <w:w w:val="105"/>
        </w:rPr>
        <w:t>está</w:t>
      </w:r>
      <w:r>
        <w:rPr>
          <w:color w:val="231F20"/>
          <w:spacing w:val="-1"/>
          <w:w w:val="97"/>
        </w:rPr>
        <w:t> </w:t>
      </w:r>
      <w:r>
        <w:rPr>
          <w:color w:val="231F20"/>
          <w:w w:val="105"/>
        </w:rPr>
        <w:t>en </w:t>
      </w:r>
      <w:r>
        <w:rPr>
          <w:color w:val="231F20"/>
          <w:spacing w:val="-4"/>
          <w:w w:val="105"/>
        </w:rPr>
        <w:t>devenir, </w:t>
      </w:r>
      <w:r>
        <w:rPr>
          <w:color w:val="231F20"/>
          <w:w w:val="105"/>
        </w:rPr>
        <w:t>lo cual se muestra en un proceso inagotable</w:t>
      </w:r>
      <w:r>
        <w:rPr>
          <w:color w:val="231F20"/>
          <w:spacing w:val="41"/>
          <w:w w:val="105"/>
        </w:rPr>
        <w:t> </w:t>
      </w:r>
      <w:r>
        <w:rPr>
          <w:color w:val="231F20"/>
          <w:w w:val="105"/>
        </w:rPr>
        <w:t>de</w:t>
      </w:r>
      <w:r>
        <w:rPr>
          <w:color w:val="231F20"/>
          <w:spacing w:val="8"/>
          <w:w w:val="105"/>
        </w:rPr>
        <w:t> </w:t>
      </w:r>
      <w:r>
        <w:rPr>
          <w:rFonts w:ascii="Times New Roman" w:hAnsi="Times New Roman"/>
          <w:i/>
          <w:color w:val="231F20"/>
          <w:w w:val="105"/>
        </w:rPr>
        <w:t>divergencia</w:t>
      </w:r>
      <w:r>
        <w:rPr>
          <w:rFonts w:ascii="Times New Roman" w:hAnsi="Times New Roman"/>
          <w:i/>
          <w:color w:val="231F20"/>
          <w:spacing w:val="-1"/>
          <w:w w:val="96"/>
        </w:rPr>
        <w:t> </w:t>
      </w:r>
      <w:r>
        <w:rPr>
          <w:rFonts w:ascii="Times New Roman" w:hAnsi="Times New Roman"/>
          <w:i/>
          <w:color w:val="231F20"/>
          <w:w w:val="105"/>
        </w:rPr>
        <w:t>convergentte</w:t>
      </w:r>
      <w:r>
        <w:rPr>
          <w:color w:val="231F20"/>
          <w:w w:val="105"/>
        </w:rPr>
        <w:t>;</w:t>
      </w:r>
      <w:r>
        <w:rPr>
          <w:color w:val="231F20"/>
          <w:w w:val="105"/>
          <w:position w:val="7"/>
          <w:sz w:val="14"/>
        </w:rPr>
        <w:t>2</w:t>
      </w:r>
      <w:r>
        <w:rPr>
          <w:color w:val="231F20"/>
          <w:spacing w:val="-14"/>
          <w:w w:val="105"/>
          <w:position w:val="7"/>
          <w:sz w:val="14"/>
        </w:rPr>
        <w:t> </w:t>
      </w:r>
      <w:r>
        <w:rPr>
          <w:color w:val="231F20"/>
          <w:w w:val="105"/>
        </w:rPr>
        <w:t>es</w:t>
      </w:r>
      <w:r>
        <w:rPr>
          <w:color w:val="231F20"/>
          <w:spacing w:val="-28"/>
          <w:w w:val="105"/>
        </w:rPr>
        <w:t> </w:t>
      </w:r>
      <w:r>
        <w:rPr>
          <w:color w:val="231F20"/>
          <w:spacing w:val="-5"/>
          <w:w w:val="105"/>
        </w:rPr>
        <w:t>decir,</w:t>
      </w:r>
      <w:r>
        <w:rPr>
          <w:color w:val="231F20"/>
          <w:spacing w:val="-28"/>
          <w:w w:val="105"/>
        </w:rPr>
        <w:t> </w:t>
      </w:r>
      <w:r>
        <w:rPr>
          <w:color w:val="231F20"/>
          <w:w w:val="105"/>
        </w:rPr>
        <w:t>al</w:t>
      </w:r>
      <w:r>
        <w:rPr>
          <w:color w:val="231F20"/>
          <w:spacing w:val="-28"/>
          <w:w w:val="105"/>
        </w:rPr>
        <w:t> </w:t>
      </w:r>
      <w:r>
        <w:rPr>
          <w:color w:val="231F20"/>
          <w:w w:val="105"/>
        </w:rPr>
        <w:t>divergir</w:t>
      </w:r>
      <w:r>
        <w:rPr>
          <w:color w:val="231F20"/>
          <w:spacing w:val="-28"/>
          <w:w w:val="105"/>
        </w:rPr>
        <w:t> </w:t>
      </w:r>
      <w:r>
        <w:rPr>
          <w:color w:val="231F20"/>
          <w:w w:val="105"/>
        </w:rPr>
        <w:t>se</w:t>
      </w:r>
      <w:r>
        <w:rPr>
          <w:color w:val="231F20"/>
          <w:spacing w:val="-28"/>
          <w:w w:val="105"/>
        </w:rPr>
        <w:t> </w:t>
      </w:r>
      <w:r>
        <w:rPr>
          <w:color w:val="231F20"/>
          <w:w w:val="105"/>
        </w:rPr>
        <w:t>converge,</w:t>
      </w:r>
      <w:r>
        <w:rPr>
          <w:color w:val="231F20"/>
          <w:spacing w:val="-28"/>
          <w:w w:val="105"/>
        </w:rPr>
        <w:t> </w:t>
      </w:r>
      <w:r>
        <w:rPr>
          <w:color w:val="231F20"/>
          <w:w w:val="105"/>
        </w:rPr>
        <w:t>al</w:t>
      </w:r>
      <w:r>
        <w:rPr>
          <w:color w:val="231F20"/>
          <w:spacing w:val="-28"/>
          <w:w w:val="105"/>
        </w:rPr>
        <w:t> </w:t>
      </w:r>
      <w:r>
        <w:rPr>
          <w:color w:val="231F20"/>
          <w:w w:val="105"/>
        </w:rPr>
        <w:t>cambiar</w:t>
      </w:r>
      <w:r>
        <w:rPr>
          <w:color w:val="231F20"/>
          <w:spacing w:val="-28"/>
          <w:w w:val="105"/>
        </w:rPr>
        <w:t> </w:t>
      </w:r>
      <w:r>
        <w:rPr>
          <w:color w:val="231F20"/>
          <w:w w:val="105"/>
        </w:rPr>
        <w:t>se</w:t>
      </w:r>
      <w:r>
        <w:rPr>
          <w:color w:val="231F20"/>
          <w:spacing w:val="-28"/>
          <w:w w:val="105"/>
        </w:rPr>
        <w:t> </w:t>
      </w:r>
      <w:r>
        <w:rPr>
          <w:color w:val="231F20"/>
          <w:w w:val="105"/>
        </w:rPr>
        <w:t>alcanza</w:t>
      </w:r>
      <w:r>
        <w:rPr>
          <w:color w:val="231F20"/>
          <w:spacing w:val="-28"/>
          <w:w w:val="105"/>
        </w:rPr>
        <w:t> </w:t>
      </w:r>
      <w:r>
        <w:rPr>
          <w:color w:val="231F20"/>
          <w:w w:val="105"/>
        </w:rPr>
        <w:t>la</w:t>
      </w:r>
      <w:r>
        <w:rPr>
          <w:color w:val="231F20"/>
          <w:spacing w:val="-28"/>
          <w:w w:val="105"/>
        </w:rPr>
        <w:t> </w:t>
      </w:r>
      <w:r>
        <w:rPr>
          <w:color w:val="231F20"/>
          <w:w w:val="105"/>
        </w:rPr>
        <w:t>uni-</w:t>
      </w:r>
      <w:r>
        <w:rPr>
          <w:color w:val="231F20"/>
        </w:rPr>
        <w:t> </w:t>
      </w:r>
      <w:r>
        <w:rPr>
          <w:color w:val="231F20"/>
          <w:w w:val="105"/>
        </w:rPr>
        <w:t>dad,</w:t>
      </w:r>
      <w:r>
        <w:rPr>
          <w:color w:val="231F20"/>
          <w:spacing w:val="-10"/>
          <w:w w:val="105"/>
        </w:rPr>
        <w:t> </w:t>
      </w:r>
      <w:r>
        <w:rPr>
          <w:color w:val="231F20"/>
          <w:w w:val="105"/>
        </w:rPr>
        <w:t>la</w:t>
      </w:r>
      <w:r>
        <w:rPr>
          <w:color w:val="231F20"/>
          <w:spacing w:val="-10"/>
          <w:w w:val="105"/>
        </w:rPr>
        <w:t> </w:t>
      </w:r>
      <w:r>
        <w:rPr>
          <w:color w:val="231F20"/>
          <w:w w:val="105"/>
        </w:rPr>
        <w:t>cual</w:t>
      </w:r>
      <w:r>
        <w:rPr>
          <w:color w:val="231F20"/>
          <w:spacing w:val="-10"/>
          <w:w w:val="105"/>
        </w:rPr>
        <w:t> </w:t>
      </w:r>
      <w:r>
        <w:rPr>
          <w:color w:val="231F20"/>
          <w:w w:val="105"/>
        </w:rPr>
        <w:t>siempre</w:t>
      </w:r>
      <w:r>
        <w:rPr>
          <w:color w:val="231F20"/>
          <w:spacing w:val="-11"/>
          <w:w w:val="105"/>
        </w:rPr>
        <w:t> </w:t>
      </w:r>
      <w:r>
        <w:rPr>
          <w:color w:val="231F20"/>
          <w:w w:val="105"/>
        </w:rPr>
        <w:t>es</w:t>
      </w:r>
      <w:r>
        <w:rPr>
          <w:color w:val="231F20"/>
          <w:spacing w:val="-10"/>
          <w:w w:val="105"/>
        </w:rPr>
        <w:t> </w:t>
      </w:r>
      <w:r>
        <w:rPr>
          <w:color w:val="231F20"/>
          <w:w w:val="105"/>
        </w:rPr>
        <w:t>precaria</w:t>
      </w:r>
      <w:r>
        <w:rPr>
          <w:color w:val="231F20"/>
          <w:spacing w:val="-10"/>
          <w:w w:val="105"/>
        </w:rPr>
        <w:t> </w:t>
      </w:r>
      <w:r>
        <w:rPr>
          <w:color w:val="231F20"/>
          <w:w w:val="105"/>
        </w:rPr>
        <w:t>pues</w:t>
      </w:r>
      <w:r>
        <w:rPr>
          <w:color w:val="231F20"/>
          <w:spacing w:val="-10"/>
          <w:w w:val="105"/>
        </w:rPr>
        <w:t> </w:t>
      </w:r>
      <w:r>
        <w:rPr>
          <w:color w:val="231F20"/>
          <w:w w:val="105"/>
        </w:rPr>
        <w:t>nunca</w:t>
      </w:r>
      <w:r>
        <w:rPr>
          <w:color w:val="231F20"/>
          <w:spacing w:val="-10"/>
          <w:w w:val="105"/>
        </w:rPr>
        <w:t> </w:t>
      </w:r>
      <w:r>
        <w:rPr>
          <w:color w:val="231F20"/>
          <w:w w:val="105"/>
        </w:rPr>
        <w:t>se</w:t>
      </w:r>
      <w:r>
        <w:rPr>
          <w:color w:val="231F20"/>
          <w:spacing w:val="-11"/>
          <w:w w:val="105"/>
        </w:rPr>
        <w:t> </w:t>
      </w:r>
      <w:r>
        <w:rPr>
          <w:color w:val="231F20"/>
          <w:w w:val="105"/>
        </w:rPr>
        <w:t>deja</w:t>
      </w:r>
      <w:r>
        <w:rPr>
          <w:color w:val="231F20"/>
          <w:spacing w:val="-10"/>
          <w:w w:val="105"/>
        </w:rPr>
        <w:t> </w:t>
      </w:r>
      <w:r>
        <w:rPr>
          <w:color w:val="231F20"/>
          <w:w w:val="105"/>
        </w:rPr>
        <w:t>de</w:t>
      </w:r>
      <w:r>
        <w:rPr>
          <w:color w:val="231F20"/>
          <w:spacing w:val="-10"/>
          <w:w w:val="105"/>
        </w:rPr>
        <w:t> </w:t>
      </w:r>
      <w:r>
        <w:rPr>
          <w:color w:val="231F20"/>
          <w:w w:val="105"/>
        </w:rPr>
        <w:t>devenir</w:t>
      </w:r>
      <w:r>
        <w:rPr>
          <w:color w:val="231F20"/>
          <w:spacing w:val="-10"/>
          <w:w w:val="105"/>
        </w:rPr>
        <w:t> </w:t>
      </w:r>
      <w:r>
        <w:rPr>
          <w:color w:val="231F20"/>
          <w:w w:val="105"/>
        </w:rPr>
        <w:t>otra</w:t>
      </w:r>
      <w:r>
        <w:rPr>
          <w:color w:val="231F20"/>
          <w:spacing w:val="-11"/>
          <w:w w:val="105"/>
        </w:rPr>
        <w:t> </w:t>
      </w:r>
      <w:r>
        <w:rPr>
          <w:color w:val="231F20"/>
          <w:w w:val="105"/>
        </w:rPr>
        <w:t>cosa.</w:t>
      </w:r>
      <w:r>
        <w:rPr>
          <w:color w:val="231F20"/>
          <w:w w:val="102"/>
        </w:rPr>
        <w:t> </w:t>
      </w:r>
      <w:r>
        <w:rPr>
          <w:color w:val="231F20"/>
          <w:w w:val="105"/>
        </w:rPr>
        <w:t>En</w:t>
      </w:r>
      <w:r>
        <w:rPr>
          <w:color w:val="231F20"/>
          <w:spacing w:val="-17"/>
          <w:w w:val="105"/>
        </w:rPr>
        <w:t> </w:t>
      </w:r>
      <w:r>
        <w:rPr>
          <w:color w:val="231F20"/>
          <w:w w:val="105"/>
        </w:rPr>
        <w:t>otros</w:t>
      </w:r>
      <w:r>
        <w:rPr>
          <w:color w:val="231F20"/>
          <w:spacing w:val="-17"/>
          <w:w w:val="105"/>
        </w:rPr>
        <w:t> </w:t>
      </w:r>
      <w:r>
        <w:rPr>
          <w:color w:val="231F20"/>
          <w:w w:val="105"/>
        </w:rPr>
        <w:t>términos,</w:t>
      </w:r>
      <w:r>
        <w:rPr>
          <w:color w:val="231F20"/>
          <w:spacing w:val="-16"/>
          <w:w w:val="105"/>
        </w:rPr>
        <w:t> </w:t>
      </w:r>
      <w:r>
        <w:rPr>
          <w:color w:val="231F20"/>
          <w:w w:val="105"/>
        </w:rPr>
        <w:t>es</w:t>
      </w:r>
      <w:r>
        <w:rPr>
          <w:color w:val="231F20"/>
          <w:spacing w:val="-17"/>
          <w:w w:val="105"/>
        </w:rPr>
        <w:t> </w:t>
      </w:r>
      <w:r>
        <w:rPr>
          <w:color w:val="231F20"/>
          <w:w w:val="105"/>
        </w:rPr>
        <w:t>divergiendo</w:t>
      </w:r>
      <w:r>
        <w:rPr>
          <w:color w:val="231F20"/>
          <w:spacing w:val="-17"/>
          <w:w w:val="105"/>
        </w:rPr>
        <w:t> </w:t>
      </w:r>
      <w:r>
        <w:rPr>
          <w:color w:val="231F20"/>
          <w:w w:val="105"/>
        </w:rPr>
        <w:t>como</w:t>
      </w:r>
      <w:r>
        <w:rPr>
          <w:color w:val="231F20"/>
          <w:spacing w:val="-17"/>
          <w:w w:val="105"/>
        </w:rPr>
        <w:t> </w:t>
      </w:r>
      <w:r>
        <w:rPr>
          <w:color w:val="231F20"/>
          <w:w w:val="105"/>
        </w:rPr>
        <w:t>se</w:t>
      </w:r>
      <w:r>
        <w:rPr>
          <w:color w:val="231F20"/>
          <w:spacing w:val="-17"/>
          <w:w w:val="105"/>
        </w:rPr>
        <w:t> </w:t>
      </w:r>
      <w:r>
        <w:rPr>
          <w:color w:val="231F20"/>
          <w:w w:val="105"/>
        </w:rPr>
        <w:t>alcanza</w:t>
      </w:r>
      <w:r>
        <w:rPr>
          <w:color w:val="231F20"/>
          <w:spacing w:val="-17"/>
          <w:w w:val="105"/>
        </w:rPr>
        <w:t> </w:t>
      </w:r>
      <w:r>
        <w:rPr>
          <w:color w:val="231F20"/>
          <w:w w:val="105"/>
        </w:rPr>
        <w:t>la</w:t>
      </w:r>
      <w:r>
        <w:rPr>
          <w:color w:val="231F20"/>
          <w:spacing w:val="-17"/>
          <w:w w:val="105"/>
        </w:rPr>
        <w:t> </w:t>
      </w:r>
      <w:r>
        <w:rPr>
          <w:color w:val="231F20"/>
          <w:w w:val="105"/>
        </w:rPr>
        <w:t>unidad</w:t>
      </w:r>
      <w:r>
        <w:rPr>
          <w:color w:val="231F20"/>
          <w:spacing w:val="-17"/>
          <w:w w:val="105"/>
        </w:rPr>
        <w:t> </w:t>
      </w:r>
      <w:r>
        <w:rPr>
          <w:color w:val="231F20"/>
          <w:spacing w:val="-11"/>
          <w:w w:val="105"/>
        </w:rPr>
        <w:t>y,</w:t>
      </w:r>
      <w:r>
        <w:rPr>
          <w:color w:val="231F20"/>
          <w:spacing w:val="-17"/>
          <w:w w:val="105"/>
        </w:rPr>
        <w:t> </w:t>
      </w:r>
      <w:r>
        <w:rPr>
          <w:color w:val="231F20"/>
          <w:w w:val="105"/>
        </w:rPr>
        <w:t>así,</w:t>
      </w:r>
      <w:r>
        <w:rPr>
          <w:color w:val="231F20"/>
          <w:spacing w:val="-17"/>
          <w:w w:val="105"/>
        </w:rPr>
        <w:t> </w:t>
      </w:r>
      <w:r>
        <w:rPr>
          <w:color w:val="231F20"/>
          <w:w w:val="105"/>
        </w:rPr>
        <w:t>puede</w:t>
      </w:r>
      <w:r>
        <w:rPr>
          <w:color w:val="231F20"/>
          <w:spacing w:val="-1"/>
          <w:w w:val="104"/>
        </w:rPr>
        <w:t> </w:t>
      </w:r>
      <w:r>
        <w:rPr>
          <w:color w:val="231F20"/>
          <w:w w:val="105"/>
        </w:rPr>
        <w:t>seguirse calmadamente la lógica del cosmos: “Cambiando</w:t>
      </w:r>
      <w:r>
        <w:rPr>
          <w:color w:val="231F20"/>
          <w:spacing w:val="19"/>
          <w:w w:val="105"/>
        </w:rPr>
        <w:t> </w:t>
      </w:r>
      <w:r>
        <w:rPr>
          <w:color w:val="231F20"/>
          <w:w w:val="105"/>
        </w:rPr>
        <w:t>se</w:t>
      </w:r>
      <w:r>
        <w:rPr>
          <w:color w:val="231F20"/>
          <w:spacing w:val="2"/>
          <w:w w:val="105"/>
        </w:rPr>
        <w:t> </w:t>
      </w:r>
      <w:r>
        <w:rPr>
          <w:color w:val="231F20"/>
          <w:w w:val="105"/>
        </w:rPr>
        <w:t>descansa”</w:t>
      </w:r>
      <w:r>
        <w:rPr>
          <w:color w:val="231F20"/>
          <w:spacing w:val="-1"/>
          <w:w w:val="101"/>
        </w:rPr>
        <w:t> </w:t>
      </w:r>
      <w:r>
        <w:rPr>
          <w:color w:val="231F20"/>
          <w:w w:val="105"/>
        </w:rPr>
        <w:t>(b 84a). </w:t>
      </w:r>
      <w:r>
        <w:rPr>
          <w:color w:val="231F20"/>
          <w:spacing w:val="-5"/>
          <w:w w:val="105"/>
        </w:rPr>
        <w:t>También </w:t>
      </w:r>
      <w:r>
        <w:rPr>
          <w:color w:val="231F20"/>
          <w:w w:val="105"/>
        </w:rPr>
        <w:t>podríamos </w:t>
      </w:r>
      <w:r>
        <w:rPr>
          <w:color w:val="231F20"/>
          <w:spacing w:val="-5"/>
          <w:w w:val="105"/>
        </w:rPr>
        <w:t>decir, </w:t>
      </w:r>
      <w:r>
        <w:rPr>
          <w:color w:val="231F20"/>
          <w:w w:val="105"/>
        </w:rPr>
        <w:t>como expone rodolfo</w:t>
      </w:r>
      <w:r>
        <w:rPr>
          <w:color w:val="231F20"/>
          <w:spacing w:val="23"/>
          <w:w w:val="105"/>
        </w:rPr>
        <w:t> </w:t>
      </w:r>
      <w:r>
        <w:rPr>
          <w:color w:val="231F20"/>
          <w:w w:val="105"/>
        </w:rPr>
        <w:t>mondolfo, que</w:t>
      </w:r>
      <w:r>
        <w:rPr>
          <w:color w:val="231F20"/>
          <w:spacing w:val="-1"/>
          <w:w w:val="101"/>
        </w:rPr>
        <w:t> </w:t>
      </w:r>
      <w:r>
        <w:rPr>
          <w:color w:val="231F20"/>
          <w:w w:val="105"/>
        </w:rPr>
        <w:t>resulta</w:t>
      </w:r>
      <w:r>
        <w:rPr>
          <w:color w:val="231F20"/>
          <w:spacing w:val="-30"/>
          <w:w w:val="105"/>
        </w:rPr>
        <w:t> </w:t>
      </w:r>
      <w:r>
        <w:rPr>
          <w:color w:val="231F20"/>
          <w:w w:val="105"/>
        </w:rPr>
        <w:t>más</w:t>
      </w:r>
      <w:r>
        <w:rPr>
          <w:color w:val="231F20"/>
          <w:spacing w:val="-30"/>
          <w:w w:val="105"/>
        </w:rPr>
        <w:t> </w:t>
      </w:r>
      <w:r>
        <w:rPr>
          <w:color w:val="231F20"/>
          <w:w w:val="105"/>
        </w:rPr>
        <w:t>cansado</w:t>
      </w:r>
      <w:r>
        <w:rPr>
          <w:color w:val="231F20"/>
          <w:spacing w:val="-30"/>
          <w:w w:val="105"/>
        </w:rPr>
        <w:t> </w:t>
      </w:r>
      <w:r>
        <w:rPr>
          <w:color w:val="231F20"/>
          <w:w w:val="105"/>
        </w:rPr>
        <w:t>resistirse</w:t>
      </w:r>
      <w:r>
        <w:rPr>
          <w:color w:val="231F20"/>
          <w:spacing w:val="-30"/>
          <w:w w:val="105"/>
        </w:rPr>
        <w:t> </w:t>
      </w:r>
      <w:r>
        <w:rPr>
          <w:color w:val="231F20"/>
          <w:w w:val="105"/>
        </w:rPr>
        <w:t>que</w:t>
      </w:r>
      <w:r>
        <w:rPr>
          <w:color w:val="231F20"/>
          <w:spacing w:val="-30"/>
          <w:w w:val="105"/>
        </w:rPr>
        <w:t> </w:t>
      </w:r>
      <w:r>
        <w:rPr>
          <w:color w:val="231F20"/>
          <w:w w:val="105"/>
        </w:rPr>
        <w:t>dejarse</w:t>
      </w:r>
      <w:r>
        <w:rPr>
          <w:color w:val="231F20"/>
          <w:spacing w:val="-30"/>
          <w:w w:val="105"/>
        </w:rPr>
        <w:t> </w:t>
      </w:r>
      <w:r>
        <w:rPr>
          <w:color w:val="231F20"/>
          <w:w w:val="105"/>
        </w:rPr>
        <w:t>llevar</w:t>
      </w:r>
      <w:r>
        <w:rPr>
          <w:color w:val="231F20"/>
          <w:spacing w:val="-30"/>
          <w:w w:val="105"/>
        </w:rPr>
        <w:t> </w:t>
      </w:r>
      <w:r>
        <w:rPr>
          <w:color w:val="231F20"/>
          <w:w w:val="105"/>
        </w:rPr>
        <w:t>por</w:t>
      </w:r>
      <w:r>
        <w:rPr>
          <w:color w:val="231F20"/>
          <w:spacing w:val="-30"/>
          <w:w w:val="105"/>
        </w:rPr>
        <w:t> </w:t>
      </w:r>
      <w:r>
        <w:rPr>
          <w:color w:val="231F20"/>
          <w:w w:val="105"/>
        </w:rPr>
        <w:t>el</w:t>
      </w:r>
      <w:r>
        <w:rPr>
          <w:color w:val="231F20"/>
          <w:spacing w:val="-30"/>
          <w:w w:val="105"/>
        </w:rPr>
        <w:t> </w:t>
      </w:r>
      <w:r>
        <w:rPr>
          <w:rFonts w:ascii="Times New Roman" w:hAnsi="Times New Roman"/>
          <w:i/>
          <w:color w:val="231F20"/>
          <w:w w:val="105"/>
        </w:rPr>
        <w:t>logos</w:t>
      </w:r>
      <w:r>
        <w:rPr>
          <w:rFonts w:ascii="Times New Roman" w:hAnsi="Times New Roman"/>
          <w:i/>
          <w:color w:val="231F20"/>
          <w:spacing w:val="-36"/>
          <w:w w:val="105"/>
        </w:rPr>
        <w:t> </w:t>
      </w:r>
      <w:r>
        <w:rPr>
          <w:color w:val="231F20"/>
          <w:w w:val="105"/>
        </w:rPr>
        <w:t>que</w:t>
      </w:r>
      <w:r>
        <w:rPr>
          <w:color w:val="231F20"/>
          <w:spacing w:val="-30"/>
          <w:w w:val="105"/>
        </w:rPr>
        <w:t> </w:t>
      </w:r>
      <w:r>
        <w:rPr>
          <w:color w:val="231F20"/>
          <w:w w:val="105"/>
        </w:rPr>
        <w:t>gobierna</w:t>
      </w:r>
      <w:r>
        <w:rPr>
          <w:color w:val="231F20"/>
          <w:w w:val="103"/>
        </w:rPr>
        <w:t> </w:t>
      </w:r>
      <w:r>
        <w:rPr>
          <w:color w:val="231F20"/>
          <w:w w:val="105"/>
        </w:rPr>
        <w:t>el</w:t>
      </w:r>
      <w:r>
        <w:rPr>
          <w:color w:val="231F20"/>
          <w:spacing w:val="-27"/>
          <w:w w:val="105"/>
        </w:rPr>
        <w:t> </w:t>
      </w:r>
      <w:r>
        <w:rPr>
          <w:color w:val="231F20"/>
          <w:w w:val="105"/>
        </w:rPr>
        <w:t>universo,</w:t>
      </w:r>
      <w:r>
        <w:rPr>
          <w:color w:val="231F20"/>
          <w:spacing w:val="-27"/>
          <w:w w:val="105"/>
        </w:rPr>
        <w:t> </w:t>
      </w:r>
      <w:r>
        <w:rPr>
          <w:color w:val="231F20"/>
          <w:w w:val="105"/>
        </w:rPr>
        <w:t>es</w:t>
      </w:r>
      <w:r>
        <w:rPr>
          <w:color w:val="231F20"/>
          <w:spacing w:val="-27"/>
          <w:w w:val="105"/>
        </w:rPr>
        <w:t> </w:t>
      </w:r>
      <w:r>
        <w:rPr>
          <w:color w:val="231F20"/>
          <w:spacing w:val="-5"/>
          <w:w w:val="105"/>
        </w:rPr>
        <w:t>decir,</w:t>
      </w:r>
      <w:r>
        <w:rPr>
          <w:color w:val="231F20"/>
          <w:spacing w:val="-27"/>
          <w:w w:val="105"/>
        </w:rPr>
        <w:t> </w:t>
      </w:r>
      <w:r>
        <w:rPr>
          <w:color w:val="231F20"/>
          <w:w w:val="105"/>
        </w:rPr>
        <w:t>es</w:t>
      </w:r>
      <w:r>
        <w:rPr>
          <w:color w:val="231F20"/>
          <w:spacing w:val="-27"/>
          <w:w w:val="105"/>
        </w:rPr>
        <w:t> </w:t>
      </w:r>
      <w:r>
        <w:rPr>
          <w:color w:val="231F20"/>
          <w:w w:val="105"/>
        </w:rPr>
        <w:t>más</w:t>
      </w:r>
      <w:r>
        <w:rPr>
          <w:color w:val="231F20"/>
          <w:spacing w:val="-27"/>
          <w:w w:val="105"/>
        </w:rPr>
        <w:t> </w:t>
      </w:r>
      <w:r>
        <w:rPr>
          <w:color w:val="231F20"/>
          <w:w w:val="105"/>
        </w:rPr>
        <w:t>cansado</w:t>
      </w:r>
      <w:r>
        <w:rPr>
          <w:color w:val="231F20"/>
          <w:spacing w:val="-27"/>
          <w:w w:val="105"/>
        </w:rPr>
        <w:t> </w:t>
      </w:r>
      <w:r>
        <w:rPr>
          <w:color w:val="231F20"/>
          <w:w w:val="105"/>
        </w:rPr>
        <w:t>resistirse</w:t>
      </w:r>
      <w:r>
        <w:rPr>
          <w:color w:val="231F20"/>
          <w:spacing w:val="-27"/>
          <w:w w:val="105"/>
        </w:rPr>
        <w:t> </w:t>
      </w:r>
      <w:r>
        <w:rPr>
          <w:color w:val="231F20"/>
          <w:w w:val="105"/>
        </w:rPr>
        <w:t>al</w:t>
      </w:r>
      <w:r>
        <w:rPr>
          <w:color w:val="231F20"/>
          <w:spacing w:val="-27"/>
          <w:w w:val="105"/>
        </w:rPr>
        <w:t> </w:t>
      </w:r>
      <w:r>
        <w:rPr>
          <w:color w:val="231F20"/>
          <w:w w:val="105"/>
        </w:rPr>
        <w:t>cambio</w:t>
      </w:r>
      <w:r>
        <w:rPr>
          <w:color w:val="231F20"/>
          <w:spacing w:val="-27"/>
          <w:w w:val="105"/>
        </w:rPr>
        <w:t> </w:t>
      </w:r>
      <w:r>
        <w:rPr>
          <w:color w:val="231F20"/>
          <w:w w:val="105"/>
        </w:rPr>
        <w:t>que</w:t>
      </w:r>
      <w:r>
        <w:rPr>
          <w:color w:val="231F20"/>
          <w:spacing w:val="-27"/>
          <w:w w:val="105"/>
        </w:rPr>
        <w:t> </w:t>
      </w:r>
      <w:r>
        <w:rPr>
          <w:color w:val="231F20"/>
          <w:w w:val="105"/>
        </w:rPr>
        <w:t>enrolarse</w:t>
      </w:r>
      <w:r>
        <w:rPr>
          <w:color w:val="231F20"/>
          <w:spacing w:val="-27"/>
          <w:w w:val="105"/>
        </w:rPr>
        <w:t> </w:t>
      </w:r>
      <w:r>
        <w:rPr>
          <w:color w:val="231F20"/>
          <w:w w:val="105"/>
        </w:rPr>
        <w:t>na-</w:t>
      </w:r>
      <w:r>
        <w:rPr>
          <w:color w:val="231F20"/>
        </w:rPr>
        <w:t> </w:t>
      </w:r>
      <w:r>
        <w:rPr>
          <w:color w:val="231F20"/>
          <w:w w:val="105"/>
        </w:rPr>
        <w:t>turalmente</w:t>
      </w:r>
      <w:r>
        <w:rPr>
          <w:color w:val="231F20"/>
          <w:spacing w:val="-6"/>
          <w:w w:val="105"/>
        </w:rPr>
        <w:t> </w:t>
      </w:r>
      <w:r>
        <w:rPr>
          <w:color w:val="231F20"/>
          <w:w w:val="105"/>
        </w:rPr>
        <w:t>en</w:t>
      </w:r>
      <w:r>
        <w:rPr>
          <w:color w:val="231F20"/>
          <w:spacing w:val="-7"/>
          <w:w w:val="105"/>
        </w:rPr>
        <w:t> </w:t>
      </w:r>
      <w:r>
        <w:rPr>
          <w:color w:val="231F20"/>
          <w:w w:val="105"/>
        </w:rPr>
        <w:t>él,</w:t>
      </w:r>
      <w:r>
        <w:rPr>
          <w:color w:val="231F20"/>
          <w:spacing w:val="-7"/>
          <w:w w:val="105"/>
        </w:rPr>
        <w:t> </w:t>
      </w:r>
      <w:r>
        <w:rPr>
          <w:color w:val="231F20"/>
          <w:w w:val="105"/>
        </w:rPr>
        <w:t>con</w:t>
      </w:r>
      <w:r>
        <w:rPr>
          <w:color w:val="231F20"/>
          <w:spacing w:val="-7"/>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el</w:t>
      </w:r>
      <w:r>
        <w:rPr>
          <w:color w:val="231F20"/>
          <w:spacing w:val="-7"/>
          <w:w w:val="105"/>
        </w:rPr>
        <w:t> </w:t>
      </w:r>
      <w:r>
        <w:rPr>
          <w:color w:val="231F20"/>
          <w:w w:val="105"/>
        </w:rPr>
        <w:t>devenir</w:t>
      </w:r>
      <w:r>
        <w:rPr>
          <w:color w:val="231F20"/>
          <w:spacing w:val="-6"/>
          <w:w w:val="105"/>
        </w:rPr>
        <w:t> </w:t>
      </w:r>
      <w:r>
        <w:rPr>
          <w:color w:val="231F20"/>
          <w:w w:val="105"/>
        </w:rPr>
        <w:t>se</w:t>
      </w:r>
      <w:r>
        <w:rPr>
          <w:color w:val="231F20"/>
          <w:spacing w:val="-7"/>
          <w:w w:val="105"/>
        </w:rPr>
        <w:t> </w:t>
      </w:r>
      <w:r>
        <w:rPr>
          <w:color w:val="231F20"/>
          <w:w w:val="105"/>
        </w:rPr>
        <w:t>ve</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elemento</w:t>
      </w:r>
      <w:r>
        <w:rPr>
          <w:color w:val="231F20"/>
          <w:spacing w:val="-6"/>
          <w:w w:val="105"/>
        </w:rPr>
        <w:t> </w:t>
      </w:r>
      <w:r>
        <w:rPr>
          <w:color w:val="231F20"/>
          <w:w w:val="105"/>
        </w:rPr>
        <w:t>vital,</w:t>
      </w:r>
      <w:r>
        <w:rPr>
          <w:color w:val="231F20"/>
          <w:spacing w:val="-7"/>
          <w:w w:val="105"/>
        </w:rPr>
        <w:t> </w:t>
      </w:r>
      <w:r>
        <w:rPr>
          <w:color w:val="231F20"/>
          <w:w w:val="105"/>
        </w:rPr>
        <w:t>en</w:t>
      </w:r>
      <w:r>
        <w:rPr>
          <w:color w:val="231F20"/>
          <w:w w:val="104"/>
        </w:rPr>
        <w:t> </w:t>
      </w:r>
      <w:r>
        <w:rPr>
          <w:color w:val="231F20"/>
          <w:w w:val="105"/>
        </w:rPr>
        <w:t>tanto</w:t>
      </w:r>
      <w:r>
        <w:rPr>
          <w:color w:val="231F20"/>
          <w:spacing w:val="20"/>
          <w:w w:val="105"/>
        </w:rPr>
        <w:t> </w:t>
      </w:r>
      <w:r>
        <w:rPr>
          <w:color w:val="231F20"/>
          <w:w w:val="105"/>
        </w:rPr>
        <w:t>una</w:t>
      </w:r>
      <w:r>
        <w:rPr>
          <w:color w:val="231F20"/>
          <w:spacing w:val="20"/>
          <w:w w:val="105"/>
        </w:rPr>
        <w:t> </w:t>
      </w:r>
      <w:r>
        <w:rPr>
          <w:color w:val="231F20"/>
          <w:w w:val="105"/>
        </w:rPr>
        <w:t>vida</w:t>
      </w:r>
      <w:r>
        <w:rPr>
          <w:color w:val="231F20"/>
          <w:spacing w:val="20"/>
          <w:w w:val="105"/>
        </w:rPr>
        <w:t> </w:t>
      </w:r>
      <w:r>
        <w:rPr>
          <w:color w:val="231F20"/>
          <w:w w:val="105"/>
        </w:rPr>
        <w:t>dinámica</w:t>
      </w:r>
      <w:r>
        <w:rPr>
          <w:color w:val="231F20"/>
          <w:spacing w:val="21"/>
          <w:w w:val="105"/>
        </w:rPr>
        <w:t> </w:t>
      </w:r>
      <w:r>
        <w:rPr>
          <w:color w:val="231F20"/>
          <w:w w:val="105"/>
        </w:rPr>
        <w:t>es</w:t>
      </w:r>
      <w:r>
        <w:rPr>
          <w:color w:val="231F20"/>
          <w:spacing w:val="20"/>
          <w:w w:val="105"/>
        </w:rPr>
        <w:t> </w:t>
      </w:r>
      <w:r>
        <w:rPr>
          <w:color w:val="231F20"/>
          <w:w w:val="105"/>
        </w:rPr>
        <w:t>más</w:t>
      </w:r>
      <w:r>
        <w:rPr>
          <w:color w:val="231F20"/>
          <w:spacing w:val="20"/>
          <w:w w:val="105"/>
        </w:rPr>
        <w:t> </w:t>
      </w:r>
      <w:r>
        <w:rPr>
          <w:color w:val="231F20"/>
          <w:w w:val="105"/>
        </w:rPr>
        <w:t>sana</w:t>
      </w:r>
      <w:r>
        <w:rPr>
          <w:color w:val="231F20"/>
          <w:spacing w:val="20"/>
          <w:w w:val="105"/>
        </w:rPr>
        <w:t> </w:t>
      </w:r>
      <w:r>
        <w:rPr>
          <w:color w:val="231F20"/>
          <w:w w:val="105"/>
        </w:rPr>
        <w:t>y</w:t>
      </w:r>
      <w:r>
        <w:rPr>
          <w:color w:val="231F20"/>
          <w:spacing w:val="20"/>
          <w:w w:val="105"/>
        </w:rPr>
        <w:t> </w:t>
      </w:r>
      <w:r>
        <w:rPr>
          <w:color w:val="231F20"/>
          <w:w w:val="105"/>
        </w:rPr>
        <w:t>creativa</w:t>
      </w:r>
      <w:r>
        <w:rPr>
          <w:color w:val="231F20"/>
          <w:spacing w:val="20"/>
          <w:w w:val="105"/>
        </w:rPr>
        <w:t> </w:t>
      </w:r>
      <w:r>
        <w:rPr>
          <w:color w:val="231F20"/>
          <w:w w:val="105"/>
        </w:rPr>
        <w:t>que</w:t>
      </w:r>
      <w:r>
        <w:rPr>
          <w:color w:val="231F20"/>
          <w:spacing w:val="20"/>
          <w:w w:val="105"/>
        </w:rPr>
        <w:t> </w:t>
      </w:r>
      <w:r>
        <w:rPr>
          <w:color w:val="231F20"/>
          <w:w w:val="105"/>
        </w:rPr>
        <w:t>una</w:t>
      </w:r>
      <w:r>
        <w:rPr>
          <w:color w:val="231F20"/>
          <w:spacing w:val="20"/>
          <w:w w:val="105"/>
        </w:rPr>
        <w:t> </w:t>
      </w:r>
      <w:r>
        <w:rPr>
          <w:color w:val="231F20"/>
          <w:w w:val="105"/>
        </w:rPr>
        <w:t>anquilosada</w:t>
      </w:r>
      <w:r>
        <w:rPr>
          <w:color w:val="231F20"/>
          <w:spacing w:val="-1"/>
          <w:w w:val="102"/>
        </w:rPr>
        <w:t> </w:t>
      </w:r>
      <w:r>
        <w:rPr>
          <w:color w:val="231F20"/>
          <w:w w:val="105"/>
        </w:rPr>
        <w:t>en lo permanente. “La idea de cansancio producido por</w:t>
      </w:r>
      <w:r>
        <w:rPr>
          <w:color w:val="231F20"/>
          <w:spacing w:val="6"/>
          <w:w w:val="105"/>
        </w:rPr>
        <w:t> </w:t>
      </w:r>
      <w:r>
        <w:rPr>
          <w:color w:val="231F20"/>
          <w:w w:val="105"/>
        </w:rPr>
        <w:t>la</w:t>
      </w:r>
      <w:r>
        <w:rPr>
          <w:color w:val="231F20"/>
          <w:spacing w:val="5"/>
          <w:w w:val="105"/>
        </w:rPr>
        <w:t> </w:t>
      </w:r>
      <w:r>
        <w:rPr>
          <w:color w:val="231F20"/>
          <w:w w:val="105"/>
        </w:rPr>
        <w:t>persistencia</w:t>
      </w:r>
      <w:r>
        <w:rPr>
          <w:color w:val="231F20"/>
          <w:spacing w:val="-1"/>
          <w:w w:val="100"/>
        </w:rPr>
        <w:t> </w:t>
      </w:r>
      <w:r>
        <w:rPr>
          <w:color w:val="231F20"/>
          <w:w w:val="105"/>
        </w:rPr>
        <w:t>uniforme de la propia condición y la consiguiente necesidad</w:t>
      </w:r>
      <w:r>
        <w:rPr>
          <w:color w:val="231F20"/>
          <w:spacing w:val="10"/>
          <w:w w:val="105"/>
        </w:rPr>
        <w:t> </w:t>
      </w:r>
      <w:r>
        <w:rPr>
          <w:color w:val="231F20"/>
          <w:w w:val="105"/>
        </w:rPr>
        <w:t>de</w:t>
      </w:r>
      <w:r>
        <w:rPr>
          <w:color w:val="231F20"/>
          <w:spacing w:val="6"/>
          <w:w w:val="105"/>
        </w:rPr>
        <w:t> </w:t>
      </w:r>
      <w:r>
        <w:rPr>
          <w:color w:val="231F20"/>
          <w:w w:val="105"/>
        </w:rPr>
        <w:t>buscar</w:t>
      </w:r>
      <w:r>
        <w:rPr>
          <w:color w:val="231F20"/>
          <w:w w:val="99"/>
        </w:rPr>
        <w:t> </w:t>
      </w:r>
      <w:r>
        <w:rPr>
          <w:color w:val="231F20"/>
          <w:w w:val="105"/>
        </w:rPr>
        <w:t>alivio</w:t>
      </w:r>
      <w:r>
        <w:rPr>
          <w:color w:val="231F20"/>
          <w:spacing w:val="-20"/>
          <w:w w:val="105"/>
        </w:rPr>
        <w:t> </w:t>
      </w:r>
      <w:r>
        <w:rPr>
          <w:color w:val="231F20"/>
          <w:w w:val="105"/>
        </w:rPr>
        <w:t>o</w:t>
      </w:r>
      <w:r>
        <w:rPr>
          <w:color w:val="231F20"/>
          <w:spacing w:val="-21"/>
          <w:w w:val="105"/>
        </w:rPr>
        <w:t> </w:t>
      </w:r>
      <w:r>
        <w:rPr>
          <w:color w:val="231F20"/>
          <w:spacing w:val="-2"/>
          <w:w w:val="105"/>
        </w:rPr>
        <w:t>reposo</w:t>
      </w:r>
      <w:r>
        <w:rPr>
          <w:color w:val="231F20"/>
          <w:spacing w:val="-20"/>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cambio,</w:t>
      </w:r>
      <w:r>
        <w:rPr>
          <w:color w:val="231F20"/>
          <w:spacing w:val="-21"/>
          <w:w w:val="105"/>
        </w:rPr>
        <w:t> </w:t>
      </w:r>
      <w:r>
        <w:rPr>
          <w:color w:val="231F20"/>
          <w:w w:val="105"/>
        </w:rPr>
        <w:t>[…]</w:t>
      </w:r>
      <w:r>
        <w:rPr>
          <w:color w:val="231F20"/>
          <w:spacing w:val="-21"/>
          <w:w w:val="105"/>
        </w:rPr>
        <w:t> </w:t>
      </w:r>
      <w:r>
        <w:rPr>
          <w:color w:val="231F20"/>
          <w:w w:val="105"/>
        </w:rPr>
        <w:t>representan</w:t>
      </w:r>
      <w:r>
        <w:rPr>
          <w:color w:val="231F20"/>
          <w:spacing w:val="-20"/>
          <w:w w:val="105"/>
        </w:rPr>
        <w:t> </w:t>
      </w:r>
      <w:r>
        <w:rPr>
          <w:color w:val="231F20"/>
          <w:w w:val="105"/>
        </w:rPr>
        <w:t>un</w:t>
      </w:r>
      <w:r>
        <w:rPr>
          <w:color w:val="231F20"/>
          <w:spacing w:val="-21"/>
          <w:w w:val="105"/>
        </w:rPr>
        <w:t> </w:t>
      </w:r>
      <w:r>
        <w:rPr>
          <w:color w:val="231F20"/>
          <w:w w:val="105"/>
        </w:rPr>
        <w:t>pensamiento</w:t>
      </w:r>
      <w:r>
        <w:rPr>
          <w:color w:val="231F20"/>
          <w:spacing w:val="-21"/>
          <w:w w:val="105"/>
        </w:rPr>
        <w:t> </w:t>
      </w:r>
      <w:r>
        <w:rPr>
          <w:color w:val="231F20"/>
          <w:w w:val="105"/>
        </w:rPr>
        <w:t>típicamen-</w:t>
      </w:r>
      <w:r>
        <w:rPr>
          <w:color w:val="231F20"/>
        </w:rPr>
        <w:t> </w:t>
      </w:r>
      <w:r>
        <w:rPr>
          <w:color w:val="231F20"/>
          <w:w w:val="105"/>
        </w:rPr>
        <w:t>te heraclíteo, […] en cuanto </w:t>
      </w:r>
      <w:r>
        <w:rPr>
          <w:color w:val="231F20"/>
          <w:spacing w:val="-3"/>
          <w:w w:val="105"/>
        </w:rPr>
        <w:t>expresión </w:t>
      </w:r>
      <w:r>
        <w:rPr>
          <w:color w:val="231F20"/>
          <w:w w:val="105"/>
        </w:rPr>
        <w:t>de la exigencia del</w:t>
      </w:r>
      <w:r>
        <w:rPr>
          <w:color w:val="231F20"/>
          <w:spacing w:val="5"/>
          <w:w w:val="105"/>
        </w:rPr>
        <w:t> </w:t>
      </w:r>
      <w:r>
        <w:rPr>
          <w:color w:val="231F20"/>
          <w:w w:val="105"/>
        </w:rPr>
        <w:t>movimiento y</w:t>
      </w:r>
      <w:r>
        <w:rPr>
          <w:color w:val="231F20"/>
          <w:w w:val="92"/>
        </w:rPr>
        <w:t> </w:t>
      </w:r>
      <w:r>
        <w:rPr>
          <w:color w:val="231F20"/>
          <w:w w:val="105"/>
        </w:rPr>
        <w:t>del</w:t>
      </w:r>
      <w:r>
        <w:rPr>
          <w:color w:val="231F20"/>
          <w:spacing w:val="-9"/>
          <w:w w:val="105"/>
        </w:rPr>
        <w:t> </w:t>
      </w:r>
      <w:r>
        <w:rPr>
          <w:color w:val="231F20"/>
          <w:w w:val="105"/>
        </w:rPr>
        <w:t>cambio</w:t>
      </w:r>
      <w:r>
        <w:rPr>
          <w:color w:val="231F20"/>
          <w:spacing w:val="-9"/>
          <w:w w:val="105"/>
        </w:rPr>
        <w:t> </w:t>
      </w:r>
      <w:r>
        <w:rPr>
          <w:color w:val="231F20"/>
          <w:w w:val="105"/>
        </w:rPr>
        <w:t>intrínseca</w:t>
      </w:r>
      <w:r>
        <w:rPr>
          <w:color w:val="231F20"/>
          <w:spacing w:val="-9"/>
          <w:w w:val="105"/>
        </w:rPr>
        <w:t> </w:t>
      </w:r>
      <w:r>
        <w:rPr>
          <w:color w:val="231F20"/>
          <w:w w:val="105"/>
        </w:rPr>
        <w:t>en</w:t>
      </w:r>
      <w:r>
        <w:rPr>
          <w:color w:val="231F20"/>
          <w:spacing w:val="-9"/>
          <w:w w:val="105"/>
        </w:rPr>
        <w:t> </w:t>
      </w:r>
      <w:r>
        <w:rPr>
          <w:color w:val="231F20"/>
          <w:w w:val="105"/>
        </w:rPr>
        <w:t>toda</w:t>
      </w:r>
      <w:r>
        <w:rPr>
          <w:color w:val="231F20"/>
          <w:spacing w:val="-9"/>
          <w:w w:val="105"/>
        </w:rPr>
        <w:t> </w:t>
      </w:r>
      <w:r>
        <w:rPr>
          <w:color w:val="231F20"/>
          <w:w w:val="105"/>
        </w:rPr>
        <w:t>existencia</w:t>
      </w:r>
      <w:r>
        <w:rPr>
          <w:color w:val="231F20"/>
          <w:spacing w:val="-9"/>
          <w:w w:val="105"/>
        </w:rPr>
        <w:t> </w:t>
      </w:r>
      <w:r>
        <w:rPr>
          <w:color w:val="231F20"/>
          <w:w w:val="105"/>
        </w:rPr>
        <w:t>y</w:t>
      </w:r>
      <w:r>
        <w:rPr>
          <w:color w:val="231F20"/>
          <w:spacing w:val="-9"/>
          <w:w w:val="105"/>
        </w:rPr>
        <w:t> </w:t>
      </w:r>
      <w:r>
        <w:rPr>
          <w:color w:val="231F20"/>
          <w:w w:val="105"/>
        </w:rPr>
        <w:t>vida”</w:t>
      </w:r>
      <w:r>
        <w:rPr>
          <w:color w:val="231F20"/>
          <w:spacing w:val="-9"/>
          <w:w w:val="105"/>
        </w:rPr>
        <w:t> </w:t>
      </w:r>
      <w:r>
        <w:rPr>
          <w:color w:val="231F20"/>
          <w:w w:val="105"/>
        </w:rPr>
        <w:t>(mondolfo,</w:t>
      </w:r>
      <w:r>
        <w:rPr>
          <w:color w:val="231F20"/>
          <w:spacing w:val="-9"/>
          <w:w w:val="105"/>
        </w:rPr>
        <w:t> </w:t>
      </w:r>
      <w:r>
        <w:rPr>
          <w:color w:val="231F20"/>
          <w:w w:val="105"/>
        </w:rPr>
        <w:t>1966:</w:t>
      </w:r>
      <w:r>
        <w:rPr>
          <w:color w:val="231F20"/>
          <w:spacing w:val="-9"/>
          <w:w w:val="105"/>
        </w:rPr>
        <w:t> </w:t>
      </w:r>
      <w:r>
        <w:rPr>
          <w:color w:val="231F20"/>
          <w:w w:val="105"/>
        </w:rPr>
        <w:t>271).</w:t>
      </w:r>
      <w:r>
        <w:rPr>
          <w:color w:val="231F20"/>
          <w:w w:val="100"/>
        </w:rPr>
        <w:t> </w:t>
      </w:r>
      <w:r>
        <w:rPr>
          <w:color w:val="231F20"/>
          <w:w w:val="105"/>
        </w:rPr>
        <w:t>Esta necesidad de variación como exigencia de vitalidad es,</w:t>
      </w:r>
      <w:r>
        <w:rPr>
          <w:color w:val="231F20"/>
          <w:spacing w:val="20"/>
          <w:w w:val="105"/>
        </w:rPr>
        <w:t> </w:t>
      </w:r>
      <w:r>
        <w:rPr>
          <w:color w:val="231F20"/>
          <w:w w:val="105"/>
        </w:rPr>
        <w:t>en</w:t>
      </w:r>
      <w:r>
        <w:rPr>
          <w:color w:val="231F20"/>
          <w:spacing w:val="18"/>
          <w:w w:val="105"/>
        </w:rPr>
        <w:t> </w:t>
      </w:r>
      <w:r>
        <w:rPr>
          <w:color w:val="231F20"/>
          <w:w w:val="105"/>
        </w:rPr>
        <w:t>el</w:t>
      </w:r>
      <w:r>
        <w:rPr>
          <w:color w:val="231F20"/>
          <w:spacing w:val="-1"/>
          <w:w w:val="103"/>
        </w:rPr>
        <w:t> </w:t>
      </w:r>
      <w:r>
        <w:rPr>
          <w:color w:val="231F20"/>
          <w:w w:val="105"/>
        </w:rPr>
        <w:t>fondo, una de las demandas que se desprenden de la manera</w:t>
      </w:r>
      <w:r>
        <w:rPr>
          <w:color w:val="231F20"/>
          <w:spacing w:val="6"/>
          <w:w w:val="105"/>
        </w:rPr>
        <w:t> </w:t>
      </w:r>
      <w:r>
        <w:rPr>
          <w:color w:val="231F20"/>
          <w:w w:val="105"/>
        </w:rPr>
        <w:t>como He-</w:t>
      </w:r>
      <w:r>
        <w:rPr>
          <w:color w:val="231F20"/>
        </w:rPr>
        <w:t> </w:t>
      </w:r>
      <w:r>
        <w:rPr>
          <w:color w:val="231F20"/>
          <w:w w:val="105"/>
        </w:rPr>
        <w:t>ráclito</w:t>
      </w:r>
      <w:r>
        <w:rPr>
          <w:color w:val="231F20"/>
          <w:spacing w:val="25"/>
          <w:w w:val="105"/>
        </w:rPr>
        <w:t> </w:t>
      </w:r>
      <w:r>
        <w:rPr>
          <w:color w:val="231F20"/>
          <w:w w:val="105"/>
        </w:rPr>
        <w:t>concibe</w:t>
      </w:r>
      <w:r>
        <w:rPr>
          <w:color w:val="231F20"/>
          <w:spacing w:val="25"/>
          <w:w w:val="105"/>
        </w:rPr>
        <w:t> </w:t>
      </w:r>
      <w:r>
        <w:rPr>
          <w:color w:val="231F20"/>
          <w:w w:val="105"/>
        </w:rPr>
        <w:t>el</w:t>
      </w:r>
      <w:r>
        <w:rPr>
          <w:color w:val="231F20"/>
          <w:spacing w:val="25"/>
          <w:w w:val="105"/>
        </w:rPr>
        <w:t> </w:t>
      </w:r>
      <w:r>
        <w:rPr>
          <w:color w:val="231F20"/>
          <w:w w:val="105"/>
        </w:rPr>
        <w:t>devenir:</w:t>
      </w:r>
      <w:r>
        <w:rPr>
          <w:color w:val="231F20"/>
          <w:spacing w:val="26"/>
          <w:w w:val="105"/>
        </w:rPr>
        <w:t> </w:t>
      </w:r>
      <w:r>
        <w:rPr>
          <w:color w:val="231F20"/>
          <w:w w:val="105"/>
        </w:rPr>
        <w:t>es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cambio</w:t>
      </w:r>
      <w:r>
        <w:rPr>
          <w:color w:val="231F20"/>
          <w:spacing w:val="25"/>
          <w:w w:val="105"/>
        </w:rPr>
        <w:t> </w:t>
      </w:r>
      <w:r>
        <w:rPr>
          <w:color w:val="231F20"/>
          <w:w w:val="105"/>
        </w:rPr>
        <w:t>incesante,</w:t>
      </w:r>
      <w:r>
        <w:rPr>
          <w:color w:val="231F20"/>
          <w:spacing w:val="25"/>
          <w:w w:val="105"/>
        </w:rPr>
        <w:t> </w:t>
      </w:r>
      <w:r>
        <w:rPr>
          <w:color w:val="231F20"/>
          <w:w w:val="105"/>
        </w:rPr>
        <w:t>en</w:t>
      </w:r>
      <w:r>
        <w:rPr>
          <w:color w:val="231F20"/>
          <w:spacing w:val="25"/>
          <w:w w:val="105"/>
        </w:rPr>
        <w:t> </w:t>
      </w:r>
      <w:r>
        <w:rPr>
          <w:color w:val="231F20"/>
          <w:w w:val="105"/>
        </w:rPr>
        <w:t>esa</w:t>
      </w:r>
      <w:r>
        <w:rPr>
          <w:color w:val="231F20"/>
          <w:spacing w:val="25"/>
          <w:w w:val="105"/>
        </w:rPr>
        <w:t> </w:t>
      </w:r>
      <w:r>
        <w:rPr>
          <w:color w:val="231F20"/>
          <w:w w:val="105"/>
        </w:rPr>
        <w:t>zona</w:t>
      </w:r>
      <w:r>
        <w:rPr>
          <w:color w:val="231F20"/>
          <w:spacing w:val="25"/>
          <w:w w:val="105"/>
        </w:rPr>
        <w:t> </w:t>
      </w:r>
      <w:r>
        <w:rPr>
          <w:color w:val="231F20"/>
          <w:w w:val="105"/>
        </w:rPr>
        <w:t>de</w:t>
      </w:r>
      <w:r>
        <w:rPr>
          <w:color w:val="231F20"/>
          <w:spacing w:val="-1"/>
          <w:w w:val="104"/>
        </w:rPr>
        <w:t> </w:t>
      </w:r>
      <w:r>
        <w:rPr>
          <w:color w:val="231F20"/>
          <w:w w:val="105"/>
        </w:rPr>
        <w:t>indiferenciación,</w:t>
      </w:r>
      <w:r>
        <w:rPr>
          <w:color w:val="231F20"/>
          <w:spacing w:val="-6"/>
          <w:w w:val="105"/>
        </w:rPr>
        <w:t> </w:t>
      </w:r>
      <w:r>
        <w:rPr>
          <w:color w:val="231F20"/>
          <w:w w:val="105"/>
        </w:rPr>
        <w:t>en</w:t>
      </w:r>
      <w:r>
        <w:rPr>
          <w:color w:val="231F20"/>
          <w:spacing w:val="-6"/>
          <w:w w:val="105"/>
        </w:rPr>
        <w:t> </w:t>
      </w:r>
      <w:r>
        <w:rPr>
          <w:color w:val="231F20"/>
          <w:w w:val="105"/>
        </w:rPr>
        <w:t>esa</w:t>
      </w:r>
      <w:r>
        <w:rPr>
          <w:color w:val="231F20"/>
          <w:spacing w:val="-6"/>
          <w:w w:val="105"/>
        </w:rPr>
        <w:t> </w:t>
      </w:r>
      <w:r>
        <w:rPr>
          <w:color w:val="231F20"/>
          <w:w w:val="105"/>
        </w:rPr>
        <w:t>paradoja,</w:t>
      </w:r>
      <w:r>
        <w:rPr>
          <w:color w:val="231F20"/>
          <w:spacing w:val="-6"/>
          <w:w w:val="105"/>
        </w:rPr>
        <w:t> </w:t>
      </w:r>
      <w:r>
        <w:rPr>
          <w:color w:val="231F20"/>
          <w:w w:val="105"/>
        </w:rPr>
        <w:t>donde</w:t>
      </w:r>
      <w:r>
        <w:rPr>
          <w:color w:val="231F20"/>
          <w:spacing w:val="-6"/>
          <w:w w:val="105"/>
        </w:rPr>
        <w:t> </w:t>
      </w:r>
      <w:r>
        <w:rPr>
          <w:color w:val="231F20"/>
          <w:w w:val="105"/>
        </w:rPr>
        <w:t>es</w:t>
      </w:r>
      <w:r>
        <w:rPr>
          <w:color w:val="231F20"/>
          <w:spacing w:val="-6"/>
          <w:w w:val="105"/>
        </w:rPr>
        <w:t> </w:t>
      </w:r>
      <w:r>
        <w:rPr>
          <w:color w:val="231F20"/>
          <w:w w:val="105"/>
        </w:rPr>
        <w:t>posible</w:t>
      </w:r>
      <w:r>
        <w:rPr>
          <w:color w:val="231F20"/>
          <w:spacing w:val="-6"/>
          <w:w w:val="105"/>
        </w:rPr>
        <w:t> </w:t>
      </w:r>
      <w:r>
        <w:rPr>
          <w:color w:val="231F20"/>
          <w:w w:val="105"/>
        </w:rPr>
        <w:t>ser</w:t>
      </w:r>
      <w:r>
        <w:rPr>
          <w:color w:val="231F20"/>
          <w:spacing w:val="-6"/>
          <w:w w:val="105"/>
        </w:rPr>
        <w:t> </w:t>
      </w:r>
      <w:r>
        <w:rPr>
          <w:color w:val="231F20"/>
          <w:w w:val="105"/>
        </w:rPr>
        <w:t>y</w:t>
      </w:r>
      <w:r>
        <w:rPr>
          <w:color w:val="231F20"/>
          <w:spacing w:val="-6"/>
          <w:w w:val="105"/>
        </w:rPr>
        <w:t> </w:t>
      </w:r>
      <w:r>
        <w:rPr>
          <w:color w:val="231F20"/>
          <w:w w:val="105"/>
        </w:rPr>
        <w:t>no</w:t>
      </w:r>
      <w:r>
        <w:rPr>
          <w:color w:val="231F20"/>
          <w:spacing w:val="-6"/>
          <w:w w:val="105"/>
        </w:rPr>
        <w:t> </w:t>
      </w:r>
      <w:r>
        <w:rPr>
          <w:color w:val="231F20"/>
          <w:w w:val="105"/>
        </w:rPr>
        <w:t>ser</w:t>
      </w:r>
      <w:r>
        <w:rPr>
          <w:color w:val="231F20"/>
          <w:spacing w:val="-6"/>
          <w:w w:val="105"/>
        </w:rPr>
        <w:t> </w:t>
      </w:r>
      <w:r>
        <w:rPr>
          <w:color w:val="231F20"/>
          <w:w w:val="105"/>
        </w:rPr>
        <w:t>y</w:t>
      </w:r>
      <w:r>
        <w:rPr>
          <w:color w:val="231F20"/>
          <w:spacing w:val="-6"/>
          <w:w w:val="105"/>
        </w:rPr>
        <w:t> </w:t>
      </w:r>
      <w:r>
        <w:rPr>
          <w:color w:val="231F20"/>
          <w:w w:val="105"/>
        </w:rPr>
        <w:t>donde</w:t>
      </w:r>
      <w:r>
        <w:rPr>
          <w:color w:val="231F20"/>
          <w:spacing w:val="-1"/>
          <w:w w:val="105"/>
        </w:rPr>
        <w:t> </w:t>
      </w:r>
      <w:r>
        <w:rPr>
          <w:color w:val="231F20"/>
          <w:w w:val="105"/>
        </w:rPr>
        <w:t>la</w:t>
      </w:r>
      <w:r>
        <w:rPr>
          <w:color w:val="231F20"/>
          <w:spacing w:val="-14"/>
          <w:w w:val="105"/>
        </w:rPr>
        <w:t> </w:t>
      </w:r>
      <w:r>
        <w:rPr>
          <w:color w:val="231F20"/>
          <w:w w:val="105"/>
        </w:rPr>
        <w:t>creación,</w:t>
      </w:r>
      <w:r>
        <w:rPr>
          <w:color w:val="231F20"/>
          <w:spacing w:val="-14"/>
          <w:w w:val="105"/>
        </w:rPr>
        <w:t> </w:t>
      </w:r>
      <w:r>
        <w:rPr>
          <w:color w:val="231F20"/>
          <w:w w:val="105"/>
        </w:rPr>
        <w:t>la</w:t>
      </w:r>
      <w:r>
        <w:rPr>
          <w:color w:val="231F20"/>
          <w:spacing w:val="-14"/>
          <w:w w:val="105"/>
        </w:rPr>
        <w:t> </w:t>
      </w:r>
      <w:r>
        <w:rPr>
          <w:color w:val="231F20"/>
          <w:w w:val="105"/>
        </w:rPr>
        <w:t>vitalidad</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diferencia</w:t>
      </w:r>
      <w:r>
        <w:rPr>
          <w:color w:val="231F20"/>
          <w:spacing w:val="-14"/>
          <w:w w:val="105"/>
        </w:rPr>
        <w:t> </w:t>
      </w:r>
      <w:r>
        <w:rPr>
          <w:color w:val="231F20"/>
          <w:w w:val="105"/>
        </w:rPr>
        <w:t>pueden</w:t>
      </w:r>
      <w:r>
        <w:rPr>
          <w:color w:val="231F20"/>
          <w:spacing w:val="-14"/>
          <w:w w:val="105"/>
        </w:rPr>
        <w:t> </w:t>
      </w:r>
      <w:r>
        <w:rPr>
          <w:color w:val="231F20"/>
          <w:w w:val="105"/>
        </w:rPr>
        <w:t>ser</w:t>
      </w:r>
      <w:r>
        <w:rPr>
          <w:color w:val="231F20"/>
          <w:spacing w:val="-14"/>
          <w:w w:val="105"/>
        </w:rPr>
        <w:t> </w:t>
      </w:r>
      <w:r>
        <w:rPr>
          <w:color w:val="231F20"/>
          <w:w w:val="105"/>
        </w:rPr>
        <w:t>posibles.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historia</w:t>
      </w:r>
      <w:r>
        <w:rPr>
          <w:color w:val="231F20"/>
          <w:spacing w:val="-1"/>
          <w:w w:val="100"/>
        </w:rPr>
        <w:t> </w:t>
      </w:r>
      <w:r>
        <w:rPr>
          <w:color w:val="231F20"/>
          <w:w w:val="105"/>
        </w:rPr>
        <w:t>de la filosofía occidental pocos son los filósofos que han</w:t>
      </w:r>
      <w:r>
        <w:rPr>
          <w:color w:val="231F20"/>
          <w:spacing w:val="35"/>
          <w:w w:val="105"/>
        </w:rPr>
        <w:t> </w:t>
      </w:r>
      <w:r>
        <w:rPr>
          <w:color w:val="231F20"/>
          <w:w w:val="105"/>
        </w:rPr>
        <w:t>sostenido</w:t>
      </w:r>
      <w:r>
        <w:rPr>
          <w:color w:val="231F20"/>
          <w:spacing w:val="3"/>
          <w:w w:val="105"/>
        </w:rPr>
        <w:t> </w:t>
      </w:r>
      <w:r>
        <w:rPr>
          <w:color w:val="231F20"/>
          <w:w w:val="105"/>
        </w:rPr>
        <w:t>esta</w:t>
      </w:r>
      <w:r>
        <w:rPr>
          <w:color w:val="231F20"/>
          <w:spacing w:val="-1"/>
          <w:w w:val="97"/>
        </w:rPr>
        <w:t> </w:t>
      </w:r>
      <w:r>
        <w:rPr>
          <w:color w:val="231F20"/>
          <w:w w:val="105"/>
        </w:rPr>
        <w:t>manera</w:t>
      </w:r>
      <w:r>
        <w:rPr>
          <w:color w:val="231F20"/>
          <w:spacing w:val="-14"/>
          <w:w w:val="105"/>
        </w:rPr>
        <w:t> </w:t>
      </w:r>
      <w:r>
        <w:rPr>
          <w:color w:val="231F20"/>
          <w:w w:val="105"/>
        </w:rPr>
        <w:t>de</w:t>
      </w:r>
      <w:r>
        <w:rPr>
          <w:color w:val="231F20"/>
          <w:spacing w:val="-14"/>
          <w:w w:val="105"/>
        </w:rPr>
        <w:t> </w:t>
      </w:r>
      <w:r>
        <w:rPr>
          <w:color w:val="231F20"/>
          <w:w w:val="105"/>
        </w:rPr>
        <w:t>concebir</w:t>
      </w:r>
      <w:r>
        <w:rPr>
          <w:color w:val="231F20"/>
          <w:spacing w:val="-14"/>
          <w:w w:val="105"/>
        </w:rPr>
        <w:t> </w:t>
      </w:r>
      <w:r>
        <w:rPr>
          <w:color w:val="231F20"/>
          <w:w w:val="105"/>
        </w:rPr>
        <w:t>el</w:t>
      </w:r>
      <w:r>
        <w:rPr>
          <w:color w:val="231F20"/>
          <w:spacing w:val="-14"/>
          <w:w w:val="105"/>
        </w:rPr>
        <w:t> </w:t>
      </w:r>
      <w:r>
        <w:rPr>
          <w:color w:val="231F20"/>
          <w:spacing w:val="-4"/>
          <w:w w:val="105"/>
        </w:rPr>
        <w:t>devenir,</w:t>
      </w:r>
      <w:r>
        <w:rPr>
          <w:color w:val="231F20"/>
          <w:spacing w:val="-14"/>
          <w:w w:val="105"/>
        </w:rPr>
        <w:t> </w:t>
      </w:r>
      <w:r>
        <w:rPr>
          <w:color w:val="231F20"/>
          <w:w w:val="105"/>
        </w:rPr>
        <w:t>asumiendo</w:t>
      </w:r>
      <w:r>
        <w:rPr>
          <w:color w:val="231F20"/>
          <w:spacing w:val="-14"/>
          <w:w w:val="105"/>
        </w:rPr>
        <w:t> </w:t>
      </w:r>
      <w:r>
        <w:rPr>
          <w:color w:val="231F20"/>
          <w:w w:val="105"/>
        </w:rPr>
        <w:t>todas</w:t>
      </w:r>
      <w:r>
        <w:rPr>
          <w:color w:val="231F20"/>
          <w:spacing w:val="-14"/>
          <w:w w:val="105"/>
        </w:rPr>
        <w:t> </w:t>
      </w:r>
      <w:r>
        <w:rPr>
          <w:color w:val="231F20"/>
          <w:w w:val="105"/>
        </w:rPr>
        <w:t>las</w:t>
      </w:r>
      <w:r>
        <w:rPr>
          <w:color w:val="231F20"/>
          <w:spacing w:val="-14"/>
          <w:w w:val="105"/>
        </w:rPr>
        <w:t> </w:t>
      </w:r>
      <w:r>
        <w:rPr>
          <w:color w:val="231F20"/>
          <w:w w:val="105"/>
        </w:rPr>
        <w:t>consecuencias</w:t>
      </w:r>
      <w:r>
        <w:rPr>
          <w:color w:val="231F20"/>
          <w:spacing w:val="-14"/>
          <w:w w:val="105"/>
        </w:rPr>
        <w:t> </w:t>
      </w:r>
      <w:r>
        <w:rPr>
          <w:color w:val="231F20"/>
          <w:w w:val="105"/>
        </w:rPr>
        <w:t>de</w:t>
      </w:r>
      <w:r>
        <w:rPr>
          <w:color w:val="231F20"/>
          <w:spacing w:val="-14"/>
          <w:w w:val="105"/>
        </w:rPr>
        <w:t> </w:t>
      </w:r>
      <w:r>
        <w:rPr>
          <w:color w:val="231F20"/>
          <w:w w:val="105"/>
        </w:rPr>
        <w:t>su</w:t>
      </w:r>
    </w:p>
    <w:p>
      <w:pPr>
        <w:pStyle w:val="BodyText"/>
      </w:pPr>
    </w:p>
    <w:p>
      <w:pPr>
        <w:pStyle w:val="BodyText"/>
      </w:pPr>
    </w:p>
    <w:p>
      <w:pPr>
        <w:pStyle w:val="BodyText"/>
        <w:spacing w:before="11"/>
        <w:rPr>
          <w:sz w:val="19"/>
        </w:rPr>
      </w:pPr>
    </w:p>
    <w:p>
      <w:pPr>
        <w:spacing w:line="280" w:lineRule="auto" w:before="0"/>
        <w:ind w:left="117" w:right="128" w:firstLine="396"/>
        <w:jc w:val="left"/>
        <w:rPr>
          <w:sz w:val="16"/>
        </w:rPr>
      </w:pPr>
      <w:r>
        <w:rPr>
          <w:color w:val="231F20"/>
          <w:w w:val="105"/>
          <w:position w:val="5"/>
          <w:sz w:val="11"/>
        </w:rPr>
        <w:t>2 </w:t>
      </w:r>
      <w:r>
        <w:rPr>
          <w:color w:val="231F20"/>
          <w:w w:val="105"/>
          <w:sz w:val="16"/>
        </w:rPr>
        <w:t>rodolfo mondolfo, en su conocida obra sobre Heráclito (1966), utiliza el término </w:t>
      </w:r>
      <w:r>
        <w:rPr>
          <w:color w:val="231F20"/>
          <w:sz w:val="16"/>
        </w:rPr>
        <w:t>“divergente  convergente”.</w:t>
      </w:r>
    </w:p>
    <w:p>
      <w:pPr>
        <w:spacing w:after="0" w:line="280" w:lineRule="auto"/>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9" w:lineRule="auto" w:before="64"/>
        <w:ind w:left="117" w:right="116"/>
        <w:jc w:val="both"/>
      </w:pPr>
      <w:r>
        <w:rPr>
          <w:color w:val="231F20"/>
          <w:w w:val="105"/>
        </w:rPr>
        <w:t>carácter</w:t>
      </w:r>
      <w:r>
        <w:rPr>
          <w:color w:val="231F20"/>
          <w:spacing w:val="-16"/>
          <w:w w:val="105"/>
        </w:rPr>
        <w:t> </w:t>
      </w:r>
      <w:r>
        <w:rPr>
          <w:color w:val="231F20"/>
          <w:w w:val="105"/>
        </w:rPr>
        <w:t>paradójico.</w:t>
      </w:r>
      <w:r>
        <w:rPr>
          <w:color w:val="231F20"/>
          <w:spacing w:val="-16"/>
          <w:w w:val="105"/>
        </w:rPr>
        <w:t> </w:t>
      </w:r>
      <w:r>
        <w:rPr>
          <w:color w:val="231F20"/>
          <w:w w:val="105"/>
        </w:rPr>
        <w:t>Los</w:t>
      </w:r>
      <w:r>
        <w:rPr>
          <w:color w:val="231F20"/>
          <w:spacing w:val="-16"/>
          <w:w w:val="105"/>
        </w:rPr>
        <w:t> </w:t>
      </w:r>
      <w:r>
        <w:rPr>
          <w:color w:val="231F20"/>
          <w:w w:val="105"/>
        </w:rPr>
        <w:t>dos</w:t>
      </w:r>
      <w:r>
        <w:rPr>
          <w:color w:val="231F20"/>
          <w:spacing w:val="-16"/>
          <w:w w:val="105"/>
        </w:rPr>
        <w:t> </w:t>
      </w:r>
      <w:r>
        <w:rPr>
          <w:color w:val="231F20"/>
          <w:w w:val="105"/>
        </w:rPr>
        <w:t>filósofos</w:t>
      </w:r>
      <w:r>
        <w:rPr>
          <w:color w:val="231F20"/>
          <w:spacing w:val="-16"/>
          <w:w w:val="105"/>
        </w:rPr>
        <w:t> </w:t>
      </w:r>
      <w:r>
        <w:rPr>
          <w:color w:val="231F20"/>
          <w:w w:val="105"/>
        </w:rPr>
        <w:t>que</w:t>
      </w:r>
      <w:r>
        <w:rPr>
          <w:color w:val="231F20"/>
          <w:spacing w:val="-16"/>
          <w:w w:val="105"/>
        </w:rPr>
        <w:t> </w:t>
      </w:r>
      <w:r>
        <w:rPr>
          <w:color w:val="231F20"/>
          <w:spacing w:val="-3"/>
          <w:w w:val="105"/>
        </w:rPr>
        <w:t>abordaremos</w:t>
      </w:r>
      <w:r>
        <w:rPr>
          <w:color w:val="231F20"/>
          <w:spacing w:val="-16"/>
          <w:w w:val="105"/>
        </w:rPr>
        <w:t> </w:t>
      </w:r>
      <w:r>
        <w:rPr>
          <w:color w:val="231F20"/>
          <w:w w:val="105"/>
        </w:rPr>
        <w:t>en</w:t>
      </w:r>
      <w:r>
        <w:rPr>
          <w:color w:val="231F20"/>
          <w:spacing w:val="-16"/>
          <w:w w:val="105"/>
        </w:rPr>
        <w:t> </w:t>
      </w:r>
      <w:r>
        <w:rPr>
          <w:color w:val="231F20"/>
          <w:w w:val="105"/>
        </w:rPr>
        <w:t>lo</w:t>
      </w:r>
      <w:r>
        <w:rPr>
          <w:color w:val="231F20"/>
          <w:spacing w:val="-16"/>
          <w:w w:val="105"/>
        </w:rPr>
        <w:t> </w:t>
      </w:r>
      <w:r>
        <w:rPr>
          <w:color w:val="231F20"/>
          <w:w w:val="105"/>
        </w:rPr>
        <w:t>subsiguien- </w:t>
      </w:r>
      <w:r>
        <w:rPr>
          <w:rFonts w:ascii="Georgia" w:hAnsi="Georgia"/>
          <w:color w:val="231F20"/>
          <w:w w:val="105"/>
        </w:rPr>
        <w:t>te</w:t>
      </w:r>
      <w:r>
        <w:rPr>
          <w:rFonts w:ascii="Georgia" w:hAnsi="Georgia"/>
          <w:color w:val="231F20"/>
          <w:spacing w:val="-19"/>
          <w:w w:val="105"/>
        </w:rPr>
        <w:t> </w:t>
      </w:r>
      <w:r>
        <w:rPr>
          <w:rFonts w:ascii="Georgia" w:hAnsi="Georgia"/>
          <w:color w:val="231F20"/>
          <w:w w:val="105"/>
        </w:rPr>
        <w:t>–Gilles</w:t>
      </w:r>
      <w:r>
        <w:rPr>
          <w:rFonts w:ascii="Georgia" w:hAnsi="Georgia"/>
          <w:color w:val="231F20"/>
          <w:spacing w:val="-19"/>
          <w:w w:val="105"/>
        </w:rPr>
        <w:t> </w:t>
      </w:r>
      <w:r>
        <w:rPr>
          <w:rFonts w:ascii="Georgia" w:hAnsi="Georgia"/>
          <w:color w:val="231F20"/>
          <w:w w:val="105"/>
        </w:rPr>
        <w:t>Deleuze</w:t>
      </w:r>
      <w:r>
        <w:rPr>
          <w:rFonts w:ascii="Georgia" w:hAnsi="Georgia"/>
          <w:color w:val="231F20"/>
          <w:spacing w:val="-19"/>
          <w:w w:val="105"/>
        </w:rPr>
        <w:t> </w:t>
      </w:r>
      <w:r>
        <w:rPr>
          <w:rFonts w:ascii="Georgia" w:hAnsi="Georgia"/>
          <w:color w:val="231F20"/>
          <w:w w:val="105"/>
        </w:rPr>
        <w:t>y</w:t>
      </w:r>
      <w:r>
        <w:rPr>
          <w:rFonts w:ascii="Georgia" w:hAnsi="Georgia"/>
          <w:color w:val="231F20"/>
          <w:spacing w:val="-19"/>
          <w:w w:val="105"/>
        </w:rPr>
        <w:t> </w:t>
      </w:r>
      <w:r>
        <w:rPr>
          <w:rFonts w:ascii="Georgia" w:hAnsi="Georgia"/>
          <w:color w:val="231F20"/>
          <w:w w:val="105"/>
        </w:rPr>
        <w:t>Giorgio</w:t>
      </w:r>
      <w:r>
        <w:rPr>
          <w:rFonts w:ascii="Georgia" w:hAnsi="Georgia"/>
          <w:color w:val="231F20"/>
          <w:spacing w:val="-19"/>
          <w:w w:val="105"/>
        </w:rPr>
        <w:t> </w:t>
      </w:r>
      <w:r>
        <w:rPr>
          <w:rFonts w:ascii="Georgia" w:hAnsi="Georgia"/>
          <w:color w:val="231F20"/>
          <w:w w:val="105"/>
        </w:rPr>
        <w:t>Agamben−,</w:t>
      </w:r>
      <w:r>
        <w:rPr>
          <w:rFonts w:ascii="Georgia" w:hAnsi="Georgia"/>
          <w:color w:val="231F20"/>
          <w:spacing w:val="-19"/>
          <w:w w:val="105"/>
        </w:rPr>
        <w:t> </w:t>
      </w:r>
      <w:r>
        <w:rPr>
          <w:rFonts w:ascii="Georgia" w:hAnsi="Georgia"/>
          <w:color w:val="231F20"/>
          <w:w w:val="105"/>
        </w:rPr>
        <w:t>ambos</w:t>
      </w:r>
      <w:r>
        <w:rPr>
          <w:rFonts w:ascii="Georgia" w:hAnsi="Georgia"/>
          <w:color w:val="231F20"/>
          <w:spacing w:val="-19"/>
          <w:w w:val="105"/>
        </w:rPr>
        <w:t> </w:t>
      </w:r>
      <w:r>
        <w:rPr>
          <w:rFonts w:ascii="Georgia" w:hAnsi="Georgia"/>
          <w:color w:val="231F20"/>
          <w:w w:val="105"/>
        </w:rPr>
        <w:t>contemporáneos</w:t>
      </w:r>
      <w:r>
        <w:rPr>
          <w:rFonts w:ascii="Georgia" w:hAnsi="Georgia"/>
          <w:color w:val="231F20"/>
          <w:spacing w:val="-19"/>
          <w:w w:val="105"/>
        </w:rPr>
        <w:t> </w:t>
      </w:r>
      <w:r>
        <w:rPr>
          <w:rFonts w:ascii="Georgia" w:hAnsi="Georgia"/>
          <w:color w:val="231F20"/>
          <w:spacing w:val="-11"/>
          <w:w w:val="105"/>
        </w:rPr>
        <w:t>y,</w:t>
      </w:r>
      <w:r>
        <w:rPr>
          <w:rFonts w:ascii="Georgia" w:hAnsi="Georgia"/>
          <w:color w:val="231F20"/>
          <w:spacing w:val="-19"/>
          <w:w w:val="105"/>
        </w:rPr>
        <w:t> </w:t>
      </w:r>
      <w:r>
        <w:rPr>
          <w:rFonts w:ascii="Georgia" w:hAnsi="Georgia"/>
          <w:color w:val="231F20"/>
          <w:w w:val="105"/>
        </w:rPr>
        <w:t>por </w:t>
      </w:r>
      <w:r>
        <w:rPr>
          <w:color w:val="231F20"/>
          <w:w w:val="105"/>
        </w:rPr>
        <w:t>ende, muy alejados temporalmente de Heráclito, comparten con éste, sin embargo, una visión semejante del </w:t>
      </w:r>
      <w:r>
        <w:rPr>
          <w:color w:val="231F20"/>
          <w:spacing w:val="-4"/>
          <w:w w:val="105"/>
        </w:rPr>
        <w:t>devenir, </w:t>
      </w:r>
      <w:r>
        <w:rPr>
          <w:color w:val="231F20"/>
          <w:w w:val="105"/>
        </w:rPr>
        <w:t>como algo paradójico </w:t>
      </w:r>
      <w:r>
        <w:rPr>
          <w:color w:val="231F20"/>
          <w:spacing w:val="-11"/>
          <w:w w:val="105"/>
        </w:rPr>
        <w:t>y, </w:t>
      </w:r>
      <w:r>
        <w:rPr>
          <w:color w:val="231F20"/>
          <w:w w:val="105"/>
        </w:rPr>
        <w:t>por</w:t>
      </w:r>
      <w:r>
        <w:rPr>
          <w:color w:val="231F20"/>
          <w:spacing w:val="-13"/>
          <w:w w:val="105"/>
        </w:rPr>
        <w:t> </w:t>
      </w:r>
      <w:r>
        <w:rPr>
          <w:color w:val="231F20"/>
          <w:w w:val="105"/>
        </w:rPr>
        <w:t>lo</w:t>
      </w:r>
      <w:r>
        <w:rPr>
          <w:color w:val="231F20"/>
          <w:spacing w:val="-13"/>
          <w:w w:val="105"/>
        </w:rPr>
        <w:t> </w:t>
      </w:r>
      <w:r>
        <w:rPr>
          <w:color w:val="231F20"/>
          <w:w w:val="105"/>
        </w:rPr>
        <w:t>mismo,</w:t>
      </w:r>
      <w:r>
        <w:rPr>
          <w:color w:val="231F20"/>
          <w:spacing w:val="-13"/>
          <w:w w:val="105"/>
        </w:rPr>
        <w:t> </w:t>
      </w:r>
      <w:r>
        <w:rPr>
          <w:color w:val="231F20"/>
          <w:w w:val="105"/>
        </w:rPr>
        <w:t>cargado</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potencia</w:t>
      </w:r>
      <w:r>
        <w:rPr>
          <w:color w:val="231F20"/>
          <w:spacing w:val="-13"/>
          <w:w w:val="105"/>
        </w:rPr>
        <w:t> </w:t>
      </w:r>
      <w:r>
        <w:rPr>
          <w:color w:val="231F20"/>
          <w:w w:val="105"/>
        </w:rPr>
        <w:t>creativa</w:t>
      </w:r>
      <w:r>
        <w:rPr>
          <w:color w:val="231F20"/>
          <w:spacing w:val="-13"/>
          <w:w w:val="105"/>
        </w:rPr>
        <w:t> </w:t>
      </w:r>
      <w:r>
        <w:rPr>
          <w:color w:val="231F20"/>
          <w:w w:val="105"/>
        </w:rPr>
        <w:t>y</w:t>
      </w:r>
      <w:r>
        <w:rPr>
          <w:color w:val="231F20"/>
          <w:spacing w:val="-13"/>
          <w:w w:val="105"/>
        </w:rPr>
        <w:t> </w:t>
      </w:r>
      <w:r>
        <w:rPr>
          <w:color w:val="231F20"/>
          <w:w w:val="105"/>
        </w:rPr>
        <w:t>productora</w:t>
      </w:r>
      <w:r>
        <w:rPr>
          <w:color w:val="231F20"/>
          <w:spacing w:val="-13"/>
          <w:w w:val="105"/>
        </w:rPr>
        <w:t> </w:t>
      </w:r>
      <w:r>
        <w:rPr>
          <w:color w:val="231F20"/>
          <w:w w:val="105"/>
        </w:rPr>
        <w:t>de</w:t>
      </w:r>
      <w:r>
        <w:rPr>
          <w:color w:val="231F20"/>
          <w:spacing w:val="-13"/>
          <w:w w:val="105"/>
        </w:rPr>
        <w:t> </w:t>
      </w:r>
      <w:r>
        <w:rPr>
          <w:color w:val="231F20"/>
          <w:w w:val="105"/>
        </w:rPr>
        <w:t>diferen- cias</w:t>
      </w:r>
      <w:r>
        <w:rPr>
          <w:color w:val="231F20"/>
          <w:spacing w:val="-8"/>
          <w:w w:val="105"/>
        </w:rPr>
        <w:t> </w:t>
      </w:r>
      <w:r>
        <w:rPr>
          <w:color w:val="231F20"/>
          <w:w w:val="105"/>
        </w:rPr>
        <w:t>que</w:t>
      </w:r>
      <w:r>
        <w:rPr>
          <w:color w:val="231F20"/>
          <w:spacing w:val="-8"/>
          <w:w w:val="105"/>
        </w:rPr>
        <w:t> </w:t>
      </w:r>
      <w:r>
        <w:rPr>
          <w:color w:val="231F20"/>
          <w:w w:val="105"/>
        </w:rPr>
        <w:t>conlleva</w:t>
      </w:r>
      <w:r>
        <w:rPr>
          <w:color w:val="231F20"/>
          <w:spacing w:val="-8"/>
          <w:w w:val="105"/>
        </w:rPr>
        <w:t> </w:t>
      </w:r>
      <w:r>
        <w:rPr>
          <w:color w:val="231F20"/>
          <w:w w:val="105"/>
        </w:rPr>
        <w:t>todo</w:t>
      </w:r>
      <w:r>
        <w:rPr>
          <w:color w:val="231F20"/>
          <w:spacing w:val="-8"/>
          <w:w w:val="105"/>
        </w:rPr>
        <w:t> </w:t>
      </w:r>
      <w:r>
        <w:rPr>
          <w:color w:val="231F20"/>
          <w:w w:val="105"/>
        </w:rPr>
        <w:t>lo</w:t>
      </w:r>
      <w:r>
        <w:rPr>
          <w:color w:val="231F20"/>
          <w:spacing w:val="-8"/>
          <w:w w:val="105"/>
        </w:rPr>
        <w:t> </w:t>
      </w:r>
      <w:r>
        <w:rPr>
          <w:color w:val="231F20"/>
          <w:w w:val="105"/>
        </w:rPr>
        <w:t>indiscernible,</w:t>
      </w:r>
      <w:r>
        <w:rPr>
          <w:color w:val="231F20"/>
          <w:spacing w:val="-8"/>
          <w:w w:val="105"/>
        </w:rPr>
        <w:t> </w:t>
      </w:r>
      <w:r>
        <w:rPr>
          <w:color w:val="231F20"/>
          <w:w w:val="105"/>
        </w:rPr>
        <w:t>toda</w:t>
      </w:r>
      <w:r>
        <w:rPr>
          <w:color w:val="231F20"/>
          <w:spacing w:val="-8"/>
          <w:w w:val="105"/>
        </w:rPr>
        <w:t> </w:t>
      </w:r>
      <w:r>
        <w:rPr>
          <w:color w:val="231F20"/>
          <w:w w:val="105"/>
        </w:rPr>
        <w:t>zona</w:t>
      </w:r>
      <w:r>
        <w:rPr>
          <w:color w:val="231F20"/>
          <w:spacing w:val="-8"/>
          <w:w w:val="105"/>
        </w:rPr>
        <w:t> </w:t>
      </w:r>
      <w:r>
        <w:rPr>
          <w:color w:val="231F20"/>
          <w:w w:val="105"/>
        </w:rPr>
        <w:t>de</w:t>
      </w:r>
      <w:r>
        <w:rPr>
          <w:color w:val="231F20"/>
          <w:spacing w:val="-8"/>
          <w:w w:val="105"/>
        </w:rPr>
        <w:t> </w:t>
      </w:r>
      <w:r>
        <w:rPr>
          <w:color w:val="231F20"/>
          <w:w w:val="105"/>
        </w:rPr>
        <w:t>indiferenciación</w:t>
      </w:r>
      <w:r>
        <w:rPr>
          <w:color w:val="231F20"/>
          <w:spacing w:val="-8"/>
          <w:w w:val="105"/>
        </w:rPr>
        <w:t> </w:t>
      </w:r>
      <w:r>
        <w:rPr>
          <w:color w:val="231F20"/>
          <w:w w:val="105"/>
        </w:rPr>
        <w:t>en la que se pone en jaque, entre otras cosas, el principio de no contradic- ción.</w:t>
      </w:r>
    </w:p>
    <w:p>
      <w:pPr>
        <w:pStyle w:val="BodyText"/>
        <w:spacing w:before="5"/>
        <w:rPr>
          <w:sz w:val="25"/>
        </w:rPr>
      </w:pPr>
    </w:p>
    <w:p>
      <w:pPr>
        <w:pStyle w:val="Heading4"/>
      </w:pPr>
      <w:r>
        <w:rPr>
          <w:color w:val="231F20"/>
          <w:w w:val="110"/>
        </w:rPr>
        <w:t>El devenir y lo virtual en Gilles Deleuze</w:t>
      </w:r>
    </w:p>
    <w:p>
      <w:pPr>
        <w:pStyle w:val="BodyText"/>
        <w:rPr>
          <w:rFonts w:ascii="Times New Roman"/>
          <w:b/>
        </w:rPr>
      </w:pPr>
    </w:p>
    <w:p>
      <w:pPr>
        <w:pStyle w:val="BodyText"/>
        <w:spacing w:line="307" w:lineRule="auto" w:before="134"/>
        <w:ind w:left="117" w:right="115"/>
        <w:jc w:val="both"/>
      </w:pPr>
      <w:r>
        <w:rPr>
          <w:color w:val="231F20"/>
        </w:rPr>
        <w:t>Abordar el tema del devenir en la obra deleuziana no es una cuestión sencilla, sobre todo porque prácticamente toda ella está anclada en hacer frente a una tradición filosófica fijada en una concepción ontológica- mente fuerte del </w:t>
      </w:r>
      <w:r>
        <w:rPr>
          <w:color w:val="231F20"/>
          <w:spacing w:val="-6"/>
        </w:rPr>
        <w:t>ser,  </w:t>
      </w:r>
      <w:r>
        <w:rPr>
          <w:color w:val="231F20"/>
        </w:rPr>
        <w:t>en una ontología estática o al menos arborescente,  en la cual las dicotomías resultan claras, las jerarquías distinguibles y donde el cambio puede leerse como un proceso que desde el principio     ya tiene fijados sus derroteros. </w:t>
      </w:r>
      <w:r>
        <w:rPr>
          <w:color w:val="231F20"/>
          <w:spacing w:val="-6"/>
        </w:rPr>
        <w:t>Pero, </w:t>
      </w:r>
      <w:r>
        <w:rPr>
          <w:color w:val="231F20"/>
        </w:rPr>
        <w:t>de igual forma, abordar este tema resulta también problemático pues cruza prácticamente toda la obra del filósofo francés, misma que no siempre está surcada ni por el mismo lenguaje ni por las mismas problemáticas, por tal razón es que en este trabajo nos avocaremos a analizar la cuestión del </w:t>
      </w:r>
      <w:r>
        <w:rPr>
          <w:color w:val="231F20"/>
          <w:spacing w:val="-4"/>
        </w:rPr>
        <w:t>devenir, </w:t>
      </w:r>
      <w:r>
        <w:rPr>
          <w:color w:val="231F20"/>
        </w:rPr>
        <w:t>centrándonos particularmente en </w:t>
      </w:r>
      <w:r>
        <w:rPr>
          <w:rFonts w:ascii="Times New Roman" w:hAnsi="Times New Roman"/>
          <w:i/>
          <w:color w:val="231F20"/>
        </w:rPr>
        <w:t>Mil mesettas</w:t>
      </w:r>
      <w:r>
        <w:rPr>
          <w:color w:val="231F20"/>
        </w:rPr>
        <w:t>, aunque ello no excluye que recurramos a otras obras cercanas a este libro publicado en  </w:t>
      </w:r>
      <w:r>
        <w:rPr>
          <w:color w:val="231F20"/>
          <w:spacing w:val="2"/>
        </w:rPr>
        <w:t> </w:t>
      </w:r>
      <w:r>
        <w:rPr>
          <w:color w:val="231F20"/>
        </w:rPr>
        <w:t>1980.</w:t>
      </w:r>
    </w:p>
    <w:p>
      <w:pPr>
        <w:pStyle w:val="BodyText"/>
        <w:spacing w:line="307" w:lineRule="auto"/>
        <w:ind w:left="117" w:right="115" w:firstLine="396"/>
        <w:jc w:val="both"/>
      </w:pPr>
      <w:r>
        <w:rPr>
          <w:color w:val="231F20"/>
          <w:w w:val="105"/>
        </w:rPr>
        <w:t>En el apartado titulado “Devenir-intenso, devenir-animal, de- venir-imperceptible”, Deleuze trata de dejar clara su distancia con el estructuralismo,</w:t>
      </w:r>
      <w:r>
        <w:rPr>
          <w:color w:val="231F20"/>
          <w:spacing w:val="-19"/>
          <w:w w:val="105"/>
        </w:rPr>
        <w:t> </w:t>
      </w:r>
      <w:r>
        <w:rPr>
          <w:color w:val="231F20"/>
          <w:w w:val="105"/>
        </w:rPr>
        <w:t>pues</w:t>
      </w:r>
      <w:r>
        <w:rPr>
          <w:color w:val="231F20"/>
          <w:spacing w:val="-19"/>
          <w:w w:val="105"/>
        </w:rPr>
        <w:t> </w:t>
      </w:r>
      <w:r>
        <w:rPr>
          <w:color w:val="231F20"/>
          <w:w w:val="105"/>
        </w:rPr>
        <w:t>para</w:t>
      </w:r>
      <w:r>
        <w:rPr>
          <w:color w:val="231F20"/>
          <w:spacing w:val="-19"/>
          <w:w w:val="105"/>
        </w:rPr>
        <w:t> </w:t>
      </w:r>
      <w:r>
        <w:rPr>
          <w:color w:val="231F20"/>
          <w:w w:val="105"/>
        </w:rPr>
        <w:t>esta</w:t>
      </w:r>
      <w:r>
        <w:rPr>
          <w:color w:val="231F20"/>
          <w:spacing w:val="-19"/>
          <w:w w:val="105"/>
        </w:rPr>
        <w:t> </w:t>
      </w:r>
      <w:r>
        <w:rPr>
          <w:color w:val="231F20"/>
          <w:w w:val="105"/>
        </w:rPr>
        <w:t>perspectiva</w:t>
      </w:r>
      <w:r>
        <w:rPr>
          <w:color w:val="231F20"/>
          <w:spacing w:val="-19"/>
          <w:w w:val="105"/>
        </w:rPr>
        <w:t> </w:t>
      </w:r>
      <w:r>
        <w:rPr>
          <w:color w:val="231F20"/>
          <w:w w:val="105"/>
        </w:rPr>
        <w:t>teórica</w:t>
      </w:r>
      <w:r>
        <w:rPr>
          <w:color w:val="231F20"/>
          <w:spacing w:val="-19"/>
          <w:w w:val="105"/>
        </w:rPr>
        <w:t> </w:t>
      </w:r>
      <w:r>
        <w:rPr>
          <w:color w:val="231F20"/>
          <w:w w:val="105"/>
        </w:rPr>
        <w:t>devenir</w:t>
      </w:r>
      <w:r>
        <w:rPr>
          <w:color w:val="231F20"/>
          <w:spacing w:val="-19"/>
          <w:w w:val="105"/>
        </w:rPr>
        <w:t> </w:t>
      </w:r>
      <w:r>
        <w:rPr>
          <w:color w:val="231F20"/>
          <w:w w:val="105"/>
        </w:rPr>
        <w:t>significa</w:t>
      </w:r>
      <w:r>
        <w:rPr>
          <w:color w:val="231F20"/>
          <w:spacing w:val="-19"/>
          <w:w w:val="105"/>
        </w:rPr>
        <w:t> </w:t>
      </w:r>
      <w:r>
        <w:rPr>
          <w:color w:val="231F20"/>
          <w:w w:val="105"/>
        </w:rPr>
        <w:t>pri- mordialmente el cambio dentro de una serie, dentro de una correspon- dencia de relaciones; así, respecto a las transformaciones de animal a </w:t>
      </w:r>
      <w:r>
        <w:rPr>
          <w:color w:val="231F20"/>
          <w:spacing w:val="-2"/>
          <w:w w:val="105"/>
        </w:rPr>
        <w:t>hombre </w:t>
      </w:r>
      <w:r>
        <w:rPr>
          <w:color w:val="231F20"/>
          <w:w w:val="105"/>
        </w:rPr>
        <w:t>y de </w:t>
      </w:r>
      <w:r>
        <w:rPr>
          <w:color w:val="231F20"/>
          <w:spacing w:val="-2"/>
          <w:w w:val="105"/>
        </w:rPr>
        <w:t>hombre </w:t>
      </w:r>
      <w:r>
        <w:rPr>
          <w:color w:val="231F20"/>
          <w:w w:val="105"/>
        </w:rPr>
        <w:t>a animal, por usar un ejemplo común a Deleuze y a</w:t>
      </w:r>
      <w:r>
        <w:rPr>
          <w:color w:val="231F20"/>
          <w:spacing w:val="-13"/>
          <w:w w:val="105"/>
        </w:rPr>
        <w:t> </w:t>
      </w:r>
      <w:r>
        <w:rPr>
          <w:color w:val="231F20"/>
          <w:w w:val="105"/>
        </w:rPr>
        <w:t>Lévi-strauss,</w:t>
      </w:r>
      <w:r>
        <w:rPr>
          <w:color w:val="231F20"/>
          <w:spacing w:val="-13"/>
          <w:w w:val="105"/>
        </w:rPr>
        <w:t> </w:t>
      </w:r>
      <w:r>
        <w:rPr>
          <w:color w:val="231F20"/>
          <w:w w:val="105"/>
        </w:rPr>
        <w:t>este</w:t>
      </w:r>
      <w:r>
        <w:rPr>
          <w:color w:val="231F20"/>
          <w:spacing w:val="-13"/>
          <w:w w:val="105"/>
        </w:rPr>
        <w:t> </w:t>
      </w:r>
      <w:r>
        <w:rPr>
          <w:color w:val="231F20"/>
          <w:w w:val="105"/>
        </w:rPr>
        <w:t>último</w:t>
      </w:r>
      <w:r>
        <w:rPr>
          <w:color w:val="231F20"/>
          <w:spacing w:val="-13"/>
          <w:w w:val="105"/>
        </w:rPr>
        <w:t> </w:t>
      </w:r>
      <w:r>
        <w:rPr>
          <w:color w:val="231F20"/>
          <w:w w:val="105"/>
        </w:rPr>
        <w:t>narra</w:t>
      </w:r>
      <w:r>
        <w:rPr>
          <w:color w:val="231F20"/>
          <w:spacing w:val="-13"/>
          <w:w w:val="105"/>
        </w:rPr>
        <w:t> </w:t>
      </w:r>
      <w:r>
        <w:rPr>
          <w:color w:val="231F20"/>
          <w:w w:val="105"/>
        </w:rPr>
        <w:t>en</w:t>
      </w:r>
      <w:r>
        <w:rPr>
          <w:color w:val="231F20"/>
          <w:spacing w:val="-13"/>
          <w:w w:val="105"/>
        </w:rPr>
        <w:t> </w:t>
      </w:r>
      <w:r>
        <w:rPr>
          <w:color w:val="231F20"/>
          <w:w w:val="105"/>
        </w:rPr>
        <w:t>libros</w:t>
      </w:r>
      <w:r>
        <w:rPr>
          <w:color w:val="231F20"/>
          <w:spacing w:val="-13"/>
          <w:w w:val="105"/>
        </w:rPr>
        <w:t> </w:t>
      </w:r>
      <w:r>
        <w:rPr>
          <w:color w:val="231F20"/>
          <w:w w:val="105"/>
        </w:rPr>
        <w:t>como</w:t>
      </w:r>
      <w:r>
        <w:rPr>
          <w:color w:val="231F20"/>
          <w:spacing w:val="-13"/>
          <w:w w:val="105"/>
        </w:rPr>
        <w:t> </w:t>
      </w:r>
      <w:r>
        <w:rPr>
          <w:rFonts w:ascii="Times New Roman" w:hAnsi="Times New Roman"/>
          <w:i/>
          <w:color w:val="231F20"/>
          <w:w w:val="105"/>
        </w:rPr>
        <w:t>Histtoria</w:t>
      </w:r>
      <w:r>
        <w:rPr>
          <w:rFonts w:ascii="Times New Roman" w:hAnsi="Times New Roman"/>
          <w:i/>
          <w:color w:val="231F20"/>
          <w:spacing w:val="-20"/>
          <w:w w:val="105"/>
        </w:rPr>
        <w:t> </w:t>
      </w:r>
      <w:r>
        <w:rPr>
          <w:rFonts w:ascii="Times New Roman" w:hAnsi="Times New Roman"/>
          <w:i/>
          <w:color w:val="231F20"/>
          <w:w w:val="105"/>
        </w:rPr>
        <w:t>de</w:t>
      </w:r>
      <w:r>
        <w:rPr>
          <w:rFonts w:ascii="Times New Roman" w:hAnsi="Times New Roman"/>
          <w:i/>
          <w:color w:val="231F20"/>
          <w:spacing w:val="-20"/>
          <w:w w:val="105"/>
        </w:rPr>
        <w:t> </w:t>
      </w:r>
      <w:r>
        <w:rPr>
          <w:rFonts w:ascii="Times New Roman" w:hAnsi="Times New Roman"/>
          <w:i/>
          <w:color w:val="231F20"/>
          <w:w w:val="105"/>
        </w:rPr>
        <w:t>Lince</w:t>
      </w:r>
      <w:r>
        <w:rPr>
          <w:rFonts w:ascii="Times New Roman" w:hAnsi="Times New Roman"/>
          <w:i/>
          <w:color w:val="231F20"/>
          <w:spacing w:val="-20"/>
          <w:w w:val="105"/>
        </w:rPr>
        <w:t> </w:t>
      </w:r>
      <w:r>
        <w:rPr>
          <w:color w:val="231F20"/>
          <w:w w:val="105"/>
        </w:rPr>
        <w:t>(1992) que pueden entenderse a partir de un proceso de oposición entre  </w:t>
      </w:r>
      <w:r>
        <w:rPr>
          <w:color w:val="231F20"/>
          <w:spacing w:val="25"/>
          <w:w w:val="105"/>
        </w:rPr>
        <w:t> </w:t>
      </w:r>
      <w:r>
        <w:rPr>
          <w:color w:val="231F20"/>
          <w:w w:val="105"/>
        </w:rPr>
        <w:t>dos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elementos</w:t>
      </w:r>
      <w:r>
        <w:rPr>
          <w:color w:val="231F20"/>
          <w:spacing w:val="-11"/>
          <w:w w:val="105"/>
        </w:rPr>
        <w:t> </w:t>
      </w:r>
      <w:r>
        <w:rPr>
          <w:color w:val="231F20"/>
          <w:w w:val="105"/>
        </w:rPr>
        <w:t>que</w:t>
      </w:r>
      <w:r>
        <w:rPr>
          <w:color w:val="231F20"/>
          <w:spacing w:val="-11"/>
          <w:w w:val="105"/>
        </w:rPr>
        <w:t> </w:t>
      </w:r>
      <w:r>
        <w:rPr>
          <w:color w:val="231F20"/>
          <w:w w:val="105"/>
        </w:rPr>
        <w:t>siempre</w:t>
      </w:r>
      <w:r>
        <w:rPr>
          <w:color w:val="231F20"/>
          <w:spacing w:val="-11"/>
          <w:w w:val="105"/>
        </w:rPr>
        <w:t> </w:t>
      </w:r>
      <w:r>
        <w:rPr>
          <w:color w:val="231F20"/>
          <w:w w:val="105"/>
        </w:rPr>
        <w:t>se</w:t>
      </w:r>
      <w:r>
        <w:rPr>
          <w:color w:val="231F20"/>
          <w:spacing w:val="-11"/>
          <w:w w:val="105"/>
        </w:rPr>
        <w:t> </w:t>
      </w:r>
      <w:r>
        <w:rPr>
          <w:color w:val="231F20"/>
          <w:w w:val="105"/>
        </w:rPr>
        <w:t>corresponden</w:t>
      </w:r>
      <w:r>
        <w:rPr>
          <w:color w:val="231F20"/>
          <w:spacing w:val="-11"/>
          <w:w w:val="105"/>
        </w:rPr>
        <w:t> </w:t>
      </w:r>
      <w:r>
        <w:rPr>
          <w:color w:val="231F20"/>
          <w:w w:val="105"/>
        </w:rPr>
        <w:t>aunque</w:t>
      </w:r>
      <w:r>
        <w:rPr>
          <w:color w:val="231F20"/>
          <w:spacing w:val="-11"/>
          <w:w w:val="105"/>
        </w:rPr>
        <w:t> </w:t>
      </w:r>
      <w:r>
        <w:rPr>
          <w:color w:val="231F20"/>
          <w:w w:val="105"/>
        </w:rPr>
        <w:t>se</w:t>
      </w:r>
      <w:r>
        <w:rPr>
          <w:color w:val="231F20"/>
          <w:spacing w:val="-11"/>
          <w:w w:val="105"/>
        </w:rPr>
        <w:t> </w:t>
      </w:r>
      <w:r>
        <w:rPr>
          <w:color w:val="231F20"/>
          <w:w w:val="105"/>
        </w:rPr>
        <w:t>encuentren</w:t>
      </w:r>
      <w:r>
        <w:rPr>
          <w:color w:val="231F20"/>
          <w:spacing w:val="-11"/>
          <w:w w:val="105"/>
        </w:rPr>
        <w:t> </w:t>
      </w:r>
      <w:r>
        <w:rPr>
          <w:color w:val="231F20"/>
          <w:w w:val="105"/>
        </w:rPr>
        <w:t>equidis- tantes. En esta lógica de oposiciones, lo que el </w:t>
      </w:r>
      <w:r>
        <w:rPr>
          <w:color w:val="231F20"/>
          <w:spacing w:val="-2"/>
          <w:w w:val="105"/>
        </w:rPr>
        <w:t>hombre </w:t>
      </w:r>
      <w:r>
        <w:rPr>
          <w:color w:val="231F20"/>
          <w:w w:val="105"/>
        </w:rPr>
        <w:t>pierde de huma- </w:t>
      </w:r>
      <w:r>
        <w:rPr>
          <w:rFonts w:ascii="Georgia" w:hAnsi="Georgia"/>
          <w:color w:val="231F20"/>
          <w:w w:val="105"/>
        </w:rPr>
        <w:t>no</w:t>
      </w:r>
      <w:r>
        <w:rPr>
          <w:rFonts w:ascii="Georgia" w:hAnsi="Georgia"/>
          <w:color w:val="231F20"/>
          <w:spacing w:val="-28"/>
          <w:w w:val="105"/>
        </w:rPr>
        <w:t> </w:t>
      </w:r>
      <w:r>
        <w:rPr>
          <w:rFonts w:ascii="Georgia" w:hAnsi="Georgia"/>
          <w:color w:val="231F20"/>
          <w:w w:val="105"/>
        </w:rPr>
        <w:t>al</w:t>
      </w:r>
      <w:r>
        <w:rPr>
          <w:rFonts w:ascii="Georgia" w:hAnsi="Georgia"/>
          <w:color w:val="231F20"/>
          <w:spacing w:val="-28"/>
          <w:w w:val="105"/>
        </w:rPr>
        <w:t> </w:t>
      </w:r>
      <w:r>
        <w:rPr>
          <w:rFonts w:ascii="Georgia" w:hAnsi="Georgia"/>
          <w:color w:val="231F20"/>
          <w:w w:val="105"/>
        </w:rPr>
        <w:t>animalizarse</w:t>
      </w:r>
      <w:r>
        <w:rPr>
          <w:rFonts w:ascii="Georgia" w:hAnsi="Georgia"/>
          <w:color w:val="231F20"/>
          <w:spacing w:val="-28"/>
          <w:w w:val="105"/>
        </w:rPr>
        <w:t> </w:t>
      </w:r>
      <w:r>
        <w:rPr>
          <w:rFonts w:ascii="Georgia" w:hAnsi="Georgia"/>
          <w:color w:val="231F20"/>
          <w:w w:val="105"/>
        </w:rPr>
        <w:t>–por</w:t>
      </w:r>
      <w:r>
        <w:rPr>
          <w:rFonts w:ascii="Georgia" w:hAnsi="Georgia"/>
          <w:color w:val="231F20"/>
          <w:spacing w:val="-28"/>
          <w:w w:val="105"/>
        </w:rPr>
        <w:t> </w:t>
      </w:r>
      <w:r>
        <w:rPr>
          <w:rFonts w:ascii="Georgia" w:hAnsi="Georgia"/>
          <w:color w:val="231F20"/>
          <w:w w:val="105"/>
        </w:rPr>
        <w:t>ejemplo,</w:t>
      </w:r>
      <w:r>
        <w:rPr>
          <w:rFonts w:ascii="Georgia" w:hAnsi="Georgia"/>
          <w:color w:val="231F20"/>
          <w:spacing w:val="-28"/>
          <w:w w:val="105"/>
        </w:rPr>
        <w:t> </w:t>
      </w:r>
      <w:r>
        <w:rPr>
          <w:rFonts w:ascii="Georgia" w:hAnsi="Georgia"/>
          <w:color w:val="231F20"/>
          <w:w w:val="105"/>
        </w:rPr>
        <w:t>en</w:t>
      </w:r>
      <w:r>
        <w:rPr>
          <w:rFonts w:ascii="Georgia" w:hAnsi="Georgia"/>
          <w:color w:val="231F20"/>
          <w:spacing w:val="-28"/>
          <w:w w:val="105"/>
        </w:rPr>
        <w:t> </w:t>
      </w:r>
      <w:r>
        <w:rPr>
          <w:rFonts w:ascii="Georgia" w:hAnsi="Georgia"/>
          <w:color w:val="231F20"/>
          <w:w w:val="105"/>
        </w:rPr>
        <w:t>el</w:t>
      </w:r>
      <w:r>
        <w:rPr>
          <w:rFonts w:ascii="Georgia" w:hAnsi="Georgia"/>
          <w:color w:val="231F20"/>
          <w:spacing w:val="-28"/>
          <w:w w:val="105"/>
        </w:rPr>
        <w:t> </w:t>
      </w:r>
      <w:r>
        <w:rPr>
          <w:rFonts w:ascii="Georgia" w:hAnsi="Georgia"/>
          <w:color w:val="231F20"/>
          <w:w w:val="105"/>
        </w:rPr>
        <w:t>caso</w:t>
      </w:r>
      <w:r>
        <w:rPr>
          <w:rFonts w:ascii="Georgia" w:hAnsi="Georgia"/>
          <w:color w:val="231F20"/>
          <w:spacing w:val="-28"/>
          <w:w w:val="105"/>
        </w:rPr>
        <w:t> </w:t>
      </w:r>
      <w:r>
        <w:rPr>
          <w:rFonts w:ascii="Georgia" w:hAnsi="Georgia"/>
          <w:color w:val="231F20"/>
          <w:w w:val="105"/>
        </w:rPr>
        <w:t>del</w:t>
      </w:r>
      <w:r>
        <w:rPr>
          <w:rFonts w:ascii="Georgia" w:hAnsi="Georgia"/>
          <w:color w:val="231F20"/>
          <w:spacing w:val="-28"/>
          <w:w w:val="105"/>
        </w:rPr>
        <w:t> </w:t>
      </w:r>
      <w:r>
        <w:rPr>
          <w:rFonts w:ascii="Georgia" w:hAnsi="Georgia"/>
          <w:color w:val="231F20"/>
          <w:w w:val="105"/>
        </w:rPr>
        <w:t>hombre</w:t>
      </w:r>
      <w:r>
        <w:rPr>
          <w:rFonts w:ascii="Georgia" w:hAnsi="Georgia"/>
          <w:color w:val="231F20"/>
          <w:spacing w:val="-28"/>
          <w:w w:val="105"/>
        </w:rPr>
        <w:t> </w:t>
      </w:r>
      <w:r>
        <w:rPr>
          <w:rFonts w:ascii="Georgia" w:hAnsi="Georgia"/>
          <w:color w:val="231F20"/>
          <w:w w:val="105"/>
        </w:rPr>
        <w:t>salvaje−,</w:t>
      </w:r>
      <w:r>
        <w:rPr>
          <w:rFonts w:ascii="Georgia" w:hAnsi="Georgia"/>
          <w:color w:val="231F20"/>
          <w:spacing w:val="-28"/>
          <w:w w:val="105"/>
        </w:rPr>
        <w:t> </w:t>
      </w:r>
      <w:r>
        <w:rPr>
          <w:rFonts w:ascii="Georgia" w:hAnsi="Georgia"/>
          <w:color w:val="231F20"/>
          <w:w w:val="105"/>
        </w:rPr>
        <w:t>lo</w:t>
      </w:r>
      <w:r>
        <w:rPr>
          <w:rFonts w:ascii="Georgia" w:hAnsi="Georgia"/>
          <w:color w:val="231F20"/>
          <w:spacing w:val="-28"/>
          <w:w w:val="105"/>
        </w:rPr>
        <w:t> </w:t>
      </w:r>
      <w:r>
        <w:rPr>
          <w:rFonts w:ascii="Georgia" w:hAnsi="Georgia"/>
          <w:color w:val="231F20"/>
          <w:w w:val="105"/>
        </w:rPr>
        <w:t>gana </w:t>
      </w:r>
      <w:r>
        <w:rPr>
          <w:color w:val="231F20"/>
          <w:w w:val="105"/>
        </w:rPr>
        <w:t>el</w:t>
      </w:r>
      <w:r>
        <w:rPr>
          <w:color w:val="231F20"/>
          <w:spacing w:val="-17"/>
          <w:w w:val="105"/>
        </w:rPr>
        <w:t> </w:t>
      </w:r>
      <w:r>
        <w:rPr>
          <w:color w:val="231F20"/>
          <w:w w:val="105"/>
        </w:rPr>
        <w:t>animal</w:t>
      </w:r>
      <w:r>
        <w:rPr>
          <w:color w:val="231F20"/>
          <w:spacing w:val="-16"/>
          <w:w w:val="105"/>
        </w:rPr>
        <w:t> </w:t>
      </w:r>
      <w:r>
        <w:rPr>
          <w:color w:val="231F20"/>
          <w:w w:val="105"/>
        </w:rPr>
        <w:t>(o</w:t>
      </w:r>
      <w:r>
        <w:rPr>
          <w:color w:val="231F20"/>
          <w:spacing w:val="-16"/>
          <w:w w:val="105"/>
        </w:rPr>
        <w:t> </w:t>
      </w:r>
      <w:r>
        <w:rPr>
          <w:color w:val="231F20"/>
          <w:w w:val="105"/>
        </w:rPr>
        <w:t>su</w:t>
      </w:r>
      <w:r>
        <w:rPr>
          <w:color w:val="231F20"/>
          <w:spacing w:val="-17"/>
          <w:w w:val="105"/>
        </w:rPr>
        <w:t> </w:t>
      </w:r>
      <w:r>
        <w:rPr>
          <w:color w:val="231F20"/>
          <w:w w:val="105"/>
        </w:rPr>
        <w:t>parte</w:t>
      </w:r>
      <w:r>
        <w:rPr>
          <w:color w:val="231F20"/>
          <w:spacing w:val="-17"/>
          <w:w w:val="105"/>
        </w:rPr>
        <w:t> </w:t>
      </w:r>
      <w:r>
        <w:rPr>
          <w:color w:val="231F20"/>
          <w:w w:val="105"/>
        </w:rPr>
        <w:t>animal)</w:t>
      </w:r>
      <w:r>
        <w:rPr>
          <w:color w:val="231F20"/>
          <w:spacing w:val="-16"/>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misma</w:t>
      </w:r>
      <w:r>
        <w:rPr>
          <w:color w:val="231F20"/>
          <w:spacing w:val="-16"/>
          <w:w w:val="105"/>
        </w:rPr>
        <w:t> </w:t>
      </w:r>
      <w:r>
        <w:rPr>
          <w:color w:val="231F20"/>
          <w:w w:val="105"/>
        </w:rPr>
        <w:t>proporción</w:t>
      </w:r>
      <w:r>
        <w:rPr>
          <w:color w:val="231F20"/>
          <w:spacing w:val="-17"/>
          <w:w w:val="105"/>
        </w:rPr>
        <w:t> </w:t>
      </w:r>
      <w:r>
        <w:rPr>
          <w:color w:val="231F20"/>
          <w:w w:val="105"/>
        </w:rPr>
        <w:t>al</w:t>
      </w:r>
      <w:r>
        <w:rPr>
          <w:color w:val="231F20"/>
          <w:spacing w:val="-17"/>
          <w:w w:val="105"/>
        </w:rPr>
        <w:t> </w:t>
      </w:r>
      <w:r>
        <w:rPr>
          <w:color w:val="231F20"/>
          <w:w w:val="105"/>
        </w:rPr>
        <w:t>humanizarse;</w:t>
      </w:r>
      <w:r>
        <w:rPr>
          <w:color w:val="231F20"/>
          <w:spacing w:val="-16"/>
          <w:w w:val="105"/>
        </w:rPr>
        <w:t> </w:t>
      </w:r>
      <w:r>
        <w:rPr>
          <w:color w:val="231F20"/>
          <w:w w:val="105"/>
        </w:rPr>
        <w:t>las oposiciones</w:t>
      </w:r>
      <w:r>
        <w:rPr>
          <w:color w:val="231F20"/>
          <w:spacing w:val="-10"/>
          <w:w w:val="105"/>
        </w:rPr>
        <w:t> </w:t>
      </w:r>
      <w:r>
        <w:rPr>
          <w:color w:val="231F20"/>
          <w:w w:val="105"/>
        </w:rPr>
        <w:t>estructuralistas</w:t>
      </w:r>
      <w:r>
        <w:rPr>
          <w:color w:val="231F20"/>
          <w:spacing w:val="-9"/>
          <w:w w:val="105"/>
        </w:rPr>
        <w:t> </w:t>
      </w:r>
      <w:r>
        <w:rPr>
          <w:color w:val="231F20"/>
          <w:w w:val="105"/>
        </w:rPr>
        <w:t>son</w:t>
      </w:r>
      <w:r>
        <w:rPr>
          <w:color w:val="231F20"/>
          <w:spacing w:val="-9"/>
          <w:w w:val="105"/>
        </w:rPr>
        <w:t> </w:t>
      </w:r>
      <w:r>
        <w:rPr>
          <w:color w:val="231F20"/>
          <w:w w:val="105"/>
        </w:rPr>
        <w:t>binarias</w:t>
      </w:r>
      <w:r>
        <w:rPr>
          <w:color w:val="231F20"/>
          <w:spacing w:val="-10"/>
          <w:w w:val="105"/>
        </w:rPr>
        <w:t> </w:t>
      </w:r>
      <w:r>
        <w:rPr>
          <w:color w:val="231F20"/>
          <w:w w:val="105"/>
        </w:rPr>
        <w:t>y</w:t>
      </w:r>
      <w:r>
        <w:rPr>
          <w:color w:val="231F20"/>
          <w:spacing w:val="-9"/>
          <w:w w:val="105"/>
        </w:rPr>
        <w:t> </w:t>
      </w:r>
      <w:r>
        <w:rPr>
          <w:color w:val="231F20"/>
          <w:w w:val="105"/>
        </w:rPr>
        <w:t>correspondientes,</w:t>
      </w:r>
      <w:r>
        <w:rPr>
          <w:color w:val="231F20"/>
          <w:spacing w:val="-9"/>
          <w:w w:val="105"/>
        </w:rPr>
        <w:t> </w:t>
      </w:r>
      <w:r>
        <w:rPr>
          <w:color w:val="231F20"/>
          <w:w w:val="105"/>
        </w:rPr>
        <w:t>de</w:t>
      </w:r>
      <w:r>
        <w:rPr>
          <w:color w:val="231F20"/>
          <w:spacing w:val="-9"/>
          <w:w w:val="105"/>
        </w:rPr>
        <w:t> </w:t>
      </w:r>
      <w:r>
        <w:rPr>
          <w:color w:val="231F20"/>
          <w:w w:val="105"/>
        </w:rPr>
        <w:t>tal</w:t>
      </w:r>
      <w:r>
        <w:rPr>
          <w:color w:val="231F20"/>
          <w:spacing w:val="-9"/>
          <w:w w:val="105"/>
        </w:rPr>
        <w:t> </w:t>
      </w:r>
      <w:r>
        <w:rPr>
          <w:color w:val="231F20"/>
          <w:w w:val="105"/>
        </w:rPr>
        <w:t>ma- nera que el devenir sólo puede leerse como el tránsito entre dos polos; por ejemplo, el polo animal y el polo hombre, </w:t>
      </w:r>
      <w:r>
        <w:rPr>
          <w:color w:val="231F20"/>
          <w:spacing w:val="-3"/>
          <w:w w:val="105"/>
        </w:rPr>
        <w:t>extremos </w:t>
      </w:r>
      <w:r>
        <w:rPr>
          <w:color w:val="231F20"/>
          <w:w w:val="105"/>
        </w:rPr>
        <w:t>que guardan una relación inversamente proporcional. sin embargo, para Deleuze, el problema de esta concepción del devenir es que no se trata de un au- téntico </w:t>
      </w:r>
      <w:r>
        <w:rPr>
          <w:color w:val="231F20"/>
          <w:spacing w:val="-4"/>
          <w:w w:val="105"/>
        </w:rPr>
        <w:t>devenir, </w:t>
      </w:r>
      <w:r>
        <w:rPr>
          <w:color w:val="231F20"/>
          <w:w w:val="105"/>
        </w:rPr>
        <w:t>pues nada se produce, no existe ninguna novedad, pues lo que puede ocurrir está ya siempre dado por la serie, por la corres- </w:t>
      </w:r>
      <w:r>
        <w:rPr>
          <w:color w:val="231F20"/>
        </w:rPr>
        <w:t>pondencia invertida entre dos polos equidistantes: </w:t>
      </w:r>
      <w:r>
        <w:rPr>
          <w:rFonts w:ascii="Times New Roman" w:hAnsi="Times New Roman"/>
          <w:i/>
          <w:color w:val="231F20"/>
        </w:rPr>
        <w:t>una correspondencia de </w:t>
      </w:r>
      <w:r>
        <w:rPr>
          <w:rFonts w:ascii="Times New Roman" w:hAnsi="Times New Roman"/>
          <w:i/>
          <w:color w:val="231F20"/>
          <w:w w:val="105"/>
        </w:rPr>
        <w:t>relaciones</w:t>
      </w:r>
      <w:r>
        <w:rPr>
          <w:rFonts w:ascii="Times New Roman" w:hAnsi="Times New Roman"/>
          <w:i/>
          <w:color w:val="231F20"/>
          <w:spacing w:val="-19"/>
          <w:w w:val="105"/>
        </w:rPr>
        <w:t> </w:t>
      </w:r>
      <w:r>
        <w:rPr>
          <w:rFonts w:ascii="Times New Roman" w:hAnsi="Times New Roman"/>
          <w:i/>
          <w:color w:val="231F20"/>
          <w:w w:val="105"/>
        </w:rPr>
        <w:t>no</w:t>
      </w:r>
      <w:r>
        <w:rPr>
          <w:rFonts w:ascii="Times New Roman" w:hAnsi="Times New Roman"/>
          <w:i/>
          <w:color w:val="231F20"/>
          <w:spacing w:val="-19"/>
          <w:w w:val="105"/>
        </w:rPr>
        <w:t> </w:t>
      </w:r>
      <w:r>
        <w:rPr>
          <w:rFonts w:ascii="Times New Roman" w:hAnsi="Times New Roman"/>
          <w:i/>
          <w:color w:val="231F20"/>
          <w:w w:val="105"/>
        </w:rPr>
        <w:t>hace</w:t>
      </w:r>
      <w:r>
        <w:rPr>
          <w:rFonts w:ascii="Times New Roman" w:hAnsi="Times New Roman"/>
          <w:i/>
          <w:color w:val="231F20"/>
          <w:spacing w:val="-18"/>
          <w:w w:val="105"/>
        </w:rPr>
        <w:t> </w:t>
      </w:r>
      <w:r>
        <w:rPr>
          <w:rFonts w:ascii="Times New Roman" w:hAnsi="Times New Roman"/>
          <w:i/>
          <w:color w:val="231F20"/>
          <w:w w:val="105"/>
        </w:rPr>
        <w:t>un</w:t>
      </w:r>
      <w:r>
        <w:rPr>
          <w:rFonts w:ascii="Times New Roman" w:hAnsi="Times New Roman"/>
          <w:i/>
          <w:color w:val="231F20"/>
          <w:spacing w:val="-19"/>
          <w:w w:val="105"/>
        </w:rPr>
        <w:t> </w:t>
      </w:r>
      <w:r>
        <w:rPr>
          <w:rFonts w:ascii="Times New Roman" w:hAnsi="Times New Roman"/>
          <w:i/>
          <w:color w:val="231F20"/>
          <w:w w:val="105"/>
        </w:rPr>
        <w:t>devenir</w:t>
      </w:r>
      <w:r>
        <w:rPr>
          <w:color w:val="231F20"/>
          <w:w w:val="105"/>
        </w:rPr>
        <w:t>.</w:t>
      </w:r>
      <w:r>
        <w:rPr>
          <w:color w:val="231F20"/>
          <w:spacing w:val="-12"/>
          <w:w w:val="105"/>
        </w:rPr>
        <w:t> </w:t>
      </w:r>
      <w:r>
        <w:rPr>
          <w:color w:val="231F20"/>
          <w:w w:val="105"/>
        </w:rPr>
        <w:t>Aún</w:t>
      </w:r>
      <w:r>
        <w:rPr>
          <w:color w:val="231F20"/>
          <w:spacing w:val="-12"/>
          <w:w w:val="105"/>
        </w:rPr>
        <w:t> </w:t>
      </w:r>
      <w:r>
        <w:rPr>
          <w:color w:val="231F20"/>
          <w:w w:val="105"/>
        </w:rPr>
        <w:t>más,</w:t>
      </w:r>
      <w:r>
        <w:rPr>
          <w:color w:val="231F20"/>
          <w:spacing w:val="-12"/>
          <w:w w:val="105"/>
        </w:rPr>
        <w:t> </w:t>
      </w:r>
      <w:r>
        <w:rPr>
          <w:color w:val="231F20"/>
          <w:w w:val="105"/>
        </w:rPr>
        <w:t>la</w:t>
      </w:r>
      <w:r>
        <w:rPr>
          <w:color w:val="231F20"/>
          <w:spacing w:val="-12"/>
          <w:w w:val="105"/>
        </w:rPr>
        <w:t> </w:t>
      </w:r>
      <w:r>
        <w:rPr>
          <w:color w:val="231F20"/>
          <w:w w:val="105"/>
        </w:rPr>
        <w:t>diferencia</w:t>
      </w:r>
      <w:r>
        <w:rPr>
          <w:color w:val="231F20"/>
          <w:spacing w:val="-12"/>
          <w:w w:val="105"/>
        </w:rPr>
        <w:t> </w:t>
      </w:r>
      <w:r>
        <w:rPr>
          <w:color w:val="231F20"/>
          <w:w w:val="105"/>
        </w:rPr>
        <w:t>en</w:t>
      </w:r>
      <w:r>
        <w:rPr>
          <w:color w:val="231F20"/>
          <w:spacing w:val="-12"/>
          <w:w w:val="105"/>
        </w:rPr>
        <w:t> </w:t>
      </w:r>
      <w:r>
        <w:rPr>
          <w:color w:val="231F20"/>
          <w:w w:val="105"/>
        </w:rPr>
        <w:t>tales</w:t>
      </w:r>
      <w:r>
        <w:rPr>
          <w:color w:val="231F20"/>
          <w:spacing w:val="-12"/>
          <w:w w:val="105"/>
        </w:rPr>
        <w:t> </w:t>
      </w:r>
      <w:r>
        <w:rPr>
          <w:color w:val="231F20"/>
          <w:w w:val="105"/>
        </w:rPr>
        <w:t>series</w:t>
      </w:r>
      <w:r>
        <w:rPr>
          <w:color w:val="231F20"/>
          <w:spacing w:val="-13"/>
          <w:w w:val="105"/>
        </w:rPr>
        <w:t> </w:t>
      </w:r>
      <w:r>
        <w:rPr>
          <w:color w:val="231F20"/>
          <w:w w:val="105"/>
        </w:rPr>
        <w:t>queda reducida a una identificación, una paridad que se aleja más o menos de uno u otro polo, pero que no se sale de la lógica progresiva o </w:t>
      </w:r>
      <w:r>
        <w:rPr>
          <w:color w:val="231F20"/>
          <w:spacing w:val="-3"/>
          <w:w w:val="105"/>
        </w:rPr>
        <w:t>regresiva </w:t>
      </w:r>
      <w:r>
        <w:rPr>
          <w:color w:val="231F20"/>
          <w:w w:val="105"/>
        </w:rPr>
        <w:t>de la serie. Lo que produce el desplazamiento a lo </w:t>
      </w:r>
      <w:r>
        <w:rPr>
          <w:color w:val="231F20"/>
          <w:spacing w:val="-3"/>
          <w:w w:val="105"/>
        </w:rPr>
        <w:t>largo </w:t>
      </w:r>
      <w:r>
        <w:rPr>
          <w:color w:val="231F20"/>
          <w:w w:val="105"/>
        </w:rPr>
        <w:t>de dicha serie no es en realidad una diferencia, sino una filiación mayor o menor con alguno de los dos</w:t>
      </w:r>
      <w:r>
        <w:rPr>
          <w:color w:val="231F20"/>
          <w:spacing w:val="-7"/>
          <w:w w:val="105"/>
        </w:rPr>
        <w:t> </w:t>
      </w:r>
      <w:r>
        <w:rPr>
          <w:color w:val="231F20"/>
          <w:w w:val="105"/>
        </w:rPr>
        <w:t>polos.</w:t>
      </w:r>
    </w:p>
    <w:p>
      <w:pPr>
        <w:pStyle w:val="BodyText"/>
        <w:spacing w:before="5"/>
        <w:rPr>
          <w:sz w:val="25"/>
        </w:rPr>
      </w:pPr>
    </w:p>
    <w:p>
      <w:pPr>
        <w:spacing w:line="273" w:lineRule="auto" w:before="1"/>
        <w:ind w:left="797" w:right="115" w:firstLine="0"/>
        <w:jc w:val="both"/>
        <w:rPr>
          <w:sz w:val="18"/>
        </w:rPr>
      </w:pPr>
      <w:r>
        <w:rPr>
          <w:color w:val="231F20"/>
          <w:w w:val="105"/>
          <w:sz w:val="18"/>
        </w:rPr>
        <w:t>un</w:t>
      </w:r>
      <w:r>
        <w:rPr>
          <w:color w:val="231F20"/>
          <w:spacing w:val="-7"/>
          <w:w w:val="105"/>
          <w:sz w:val="18"/>
        </w:rPr>
        <w:t> </w:t>
      </w:r>
      <w:r>
        <w:rPr>
          <w:color w:val="231F20"/>
          <w:w w:val="105"/>
          <w:sz w:val="18"/>
        </w:rPr>
        <w:t>devenir</w:t>
      </w:r>
      <w:r>
        <w:rPr>
          <w:color w:val="231F20"/>
          <w:spacing w:val="-6"/>
          <w:w w:val="105"/>
          <w:sz w:val="18"/>
        </w:rPr>
        <w:t> </w:t>
      </w:r>
      <w:r>
        <w:rPr>
          <w:color w:val="231F20"/>
          <w:w w:val="105"/>
          <w:sz w:val="18"/>
        </w:rPr>
        <w:t>no</w:t>
      </w:r>
      <w:r>
        <w:rPr>
          <w:color w:val="231F20"/>
          <w:spacing w:val="-7"/>
          <w:w w:val="105"/>
          <w:sz w:val="18"/>
        </w:rPr>
        <w:t> </w:t>
      </w:r>
      <w:r>
        <w:rPr>
          <w:color w:val="231F20"/>
          <w:w w:val="105"/>
          <w:sz w:val="18"/>
        </w:rPr>
        <w:t>es</w:t>
      </w:r>
      <w:r>
        <w:rPr>
          <w:color w:val="231F20"/>
          <w:spacing w:val="-7"/>
          <w:w w:val="105"/>
          <w:sz w:val="18"/>
        </w:rPr>
        <w:t> </w:t>
      </w:r>
      <w:r>
        <w:rPr>
          <w:color w:val="231F20"/>
          <w:w w:val="105"/>
          <w:sz w:val="18"/>
        </w:rPr>
        <w:t>una</w:t>
      </w:r>
      <w:r>
        <w:rPr>
          <w:color w:val="231F20"/>
          <w:spacing w:val="-7"/>
          <w:w w:val="105"/>
          <w:sz w:val="18"/>
        </w:rPr>
        <w:t> </w:t>
      </w:r>
      <w:r>
        <w:rPr>
          <w:color w:val="231F20"/>
          <w:w w:val="105"/>
          <w:sz w:val="18"/>
        </w:rPr>
        <w:t>correspondencia</w:t>
      </w:r>
      <w:r>
        <w:rPr>
          <w:color w:val="231F20"/>
          <w:spacing w:val="-6"/>
          <w:w w:val="105"/>
          <w:sz w:val="18"/>
        </w:rPr>
        <w:t> </w:t>
      </w:r>
      <w:r>
        <w:rPr>
          <w:color w:val="231F20"/>
          <w:w w:val="105"/>
          <w:sz w:val="18"/>
        </w:rPr>
        <w:t>de</w:t>
      </w:r>
      <w:r>
        <w:rPr>
          <w:color w:val="231F20"/>
          <w:spacing w:val="-7"/>
          <w:w w:val="105"/>
          <w:sz w:val="18"/>
        </w:rPr>
        <w:t> </w:t>
      </w:r>
      <w:r>
        <w:rPr>
          <w:color w:val="231F20"/>
          <w:w w:val="105"/>
          <w:sz w:val="18"/>
        </w:rPr>
        <w:t>relaciones.</w:t>
      </w:r>
      <w:r>
        <w:rPr>
          <w:color w:val="231F20"/>
          <w:spacing w:val="-6"/>
          <w:w w:val="105"/>
          <w:sz w:val="18"/>
        </w:rPr>
        <w:t> Pero</w:t>
      </w:r>
      <w:r>
        <w:rPr>
          <w:color w:val="231F20"/>
          <w:spacing w:val="-7"/>
          <w:w w:val="105"/>
          <w:sz w:val="18"/>
        </w:rPr>
        <w:t> </w:t>
      </w:r>
      <w:r>
        <w:rPr>
          <w:color w:val="231F20"/>
          <w:w w:val="105"/>
          <w:sz w:val="18"/>
        </w:rPr>
        <w:t>no</w:t>
      </w:r>
      <w:r>
        <w:rPr>
          <w:color w:val="231F20"/>
          <w:spacing w:val="-7"/>
          <w:w w:val="105"/>
          <w:sz w:val="18"/>
        </w:rPr>
        <w:t> </w:t>
      </w:r>
      <w:r>
        <w:rPr>
          <w:color w:val="231F20"/>
          <w:w w:val="105"/>
          <w:sz w:val="18"/>
        </w:rPr>
        <w:t>es</w:t>
      </w:r>
      <w:r>
        <w:rPr>
          <w:color w:val="231F20"/>
          <w:spacing w:val="-7"/>
          <w:w w:val="105"/>
          <w:sz w:val="18"/>
        </w:rPr>
        <w:t> </w:t>
      </w:r>
      <w:r>
        <w:rPr>
          <w:color w:val="231F20"/>
          <w:w w:val="105"/>
          <w:sz w:val="18"/>
        </w:rPr>
        <w:t>tampo- co una semejanza, una imitación </w:t>
      </w:r>
      <w:r>
        <w:rPr>
          <w:color w:val="231F20"/>
          <w:spacing w:val="-10"/>
          <w:w w:val="105"/>
          <w:sz w:val="18"/>
        </w:rPr>
        <w:t>y, </w:t>
      </w:r>
      <w:r>
        <w:rPr>
          <w:color w:val="231F20"/>
          <w:w w:val="105"/>
          <w:sz w:val="18"/>
        </w:rPr>
        <w:t>en el límite, una identificación. […] Devenir no es  progresar ni </w:t>
      </w:r>
      <w:r>
        <w:rPr>
          <w:color w:val="231F20"/>
          <w:spacing w:val="-3"/>
          <w:w w:val="105"/>
          <w:sz w:val="18"/>
        </w:rPr>
        <w:t>regresar </w:t>
      </w:r>
      <w:r>
        <w:rPr>
          <w:color w:val="231F20"/>
          <w:w w:val="105"/>
          <w:sz w:val="18"/>
        </w:rPr>
        <w:t>siguiendo una serie.</w:t>
      </w:r>
      <w:r>
        <w:rPr>
          <w:color w:val="231F20"/>
          <w:spacing w:val="-17"/>
          <w:w w:val="105"/>
          <w:sz w:val="18"/>
        </w:rPr>
        <w:t> </w:t>
      </w:r>
      <w:r>
        <w:rPr>
          <w:color w:val="231F20"/>
          <w:w w:val="105"/>
          <w:sz w:val="18"/>
        </w:rPr>
        <w:t>[…]</w:t>
      </w:r>
    </w:p>
    <w:p>
      <w:pPr>
        <w:spacing w:line="273" w:lineRule="auto" w:before="0"/>
        <w:ind w:left="797" w:right="115" w:firstLine="270"/>
        <w:jc w:val="both"/>
        <w:rPr>
          <w:sz w:val="18"/>
        </w:rPr>
      </w:pPr>
      <w:r>
        <w:rPr>
          <w:color w:val="231F20"/>
          <w:w w:val="105"/>
          <w:sz w:val="18"/>
        </w:rPr>
        <w:t>En suma, devenir no es una evolución, al menos no sería una evo- lución por descendencia y filiación. El devenir no produce nada por filiación, toda filiación sería imaginaria (Deleuze, 1980: 291).</w:t>
      </w:r>
    </w:p>
    <w:p>
      <w:pPr>
        <w:pStyle w:val="BodyText"/>
        <w:rPr>
          <w:sz w:val="18"/>
        </w:rPr>
      </w:pPr>
    </w:p>
    <w:p>
      <w:pPr>
        <w:pStyle w:val="BodyText"/>
        <w:spacing w:line="307" w:lineRule="auto" w:before="127"/>
        <w:ind w:left="117" w:right="114"/>
        <w:jc w:val="both"/>
      </w:pPr>
      <w:r>
        <w:rPr>
          <w:color w:val="231F20"/>
          <w:spacing w:val="-5"/>
        </w:rPr>
        <w:t>frente  </w:t>
      </w:r>
      <w:r>
        <w:rPr>
          <w:color w:val="231F20"/>
        </w:rPr>
        <w:t>al esquema estructuralista donde no tienen lugar ni una verdade-  ra creación ni una verdadera diferencia, el devenir dentro del esquema deleuziano deja suspendida la correspondencia y la filiación, pues en términos estrictos no existen tales polos entre los cuales moverse, no hay derroteros estables respecto de los cuales alejarse o acercarse. </w:t>
      </w:r>
      <w:r>
        <w:rPr>
          <w:color w:val="231F20"/>
          <w:spacing w:val="-4"/>
        </w:rPr>
        <w:t>Tomemos </w:t>
      </w:r>
      <w:r>
        <w:rPr>
          <w:color w:val="231F20"/>
        </w:rPr>
        <w:t>uno de los ejemplos a los que más suele recurrir el propio Deleuze: </w:t>
      </w:r>
      <w:r>
        <w:rPr>
          <w:rFonts w:ascii="Times New Roman" w:hAnsi="Times New Roman"/>
          <w:i/>
          <w:color w:val="231F20"/>
        </w:rPr>
        <w:t>La </w:t>
      </w:r>
      <w:r>
        <w:rPr>
          <w:rFonts w:ascii="Times New Roman" w:hAnsi="Times New Roman"/>
          <w:i/>
          <w:color w:val="231F20"/>
        </w:rPr>
        <w:t>mettamorfosis</w:t>
      </w:r>
      <w:r>
        <w:rPr>
          <w:color w:val="231F20"/>
        </w:rPr>
        <w:t>,</w:t>
      </w:r>
      <w:r>
        <w:rPr>
          <w:color w:val="231F20"/>
          <w:spacing w:val="34"/>
        </w:rPr>
        <w:t> </w:t>
      </w:r>
      <w:r>
        <w:rPr>
          <w:color w:val="231F20"/>
        </w:rPr>
        <w:t>de</w:t>
      </w:r>
      <w:r>
        <w:rPr>
          <w:color w:val="231F20"/>
          <w:spacing w:val="34"/>
        </w:rPr>
        <w:t> </w:t>
      </w:r>
      <w:r>
        <w:rPr>
          <w:color w:val="231F20"/>
        </w:rPr>
        <w:t>Kafka.</w:t>
      </w:r>
      <w:r>
        <w:rPr>
          <w:color w:val="231F20"/>
          <w:spacing w:val="34"/>
        </w:rPr>
        <w:t> </w:t>
      </w:r>
      <w:r>
        <w:rPr>
          <w:color w:val="231F20"/>
        </w:rPr>
        <w:t>Gregorio</w:t>
      </w:r>
      <w:r>
        <w:rPr>
          <w:color w:val="231F20"/>
          <w:spacing w:val="34"/>
        </w:rPr>
        <w:t> </w:t>
      </w:r>
      <w:r>
        <w:rPr>
          <w:color w:val="231F20"/>
        </w:rPr>
        <w:t>samsa</w:t>
      </w:r>
      <w:r>
        <w:rPr>
          <w:color w:val="231F20"/>
          <w:spacing w:val="34"/>
        </w:rPr>
        <w:t> </w:t>
      </w:r>
      <w:r>
        <w:rPr>
          <w:color w:val="231F20"/>
        </w:rPr>
        <w:t>se</w:t>
      </w:r>
      <w:r>
        <w:rPr>
          <w:color w:val="231F20"/>
          <w:spacing w:val="34"/>
        </w:rPr>
        <w:t> </w:t>
      </w:r>
      <w:r>
        <w:rPr>
          <w:color w:val="231F20"/>
        </w:rPr>
        <w:t>despierta</w:t>
      </w:r>
      <w:r>
        <w:rPr>
          <w:color w:val="231F20"/>
          <w:spacing w:val="34"/>
        </w:rPr>
        <w:t> </w:t>
      </w:r>
      <w:r>
        <w:rPr>
          <w:color w:val="231F20"/>
        </w:rPr>
        <w:t>un</w:t>
      </w:r>
      <w:r>
        <w:rPr>
          <w:color w:val="231F20"/>
          <w:spacing w:val="34"/>
        </w:rPr>
        <w:t> </w:t>
      </w:r>
      <w:r>
        <w:rPr>
          <w:color w:val="231F20"/>
        </w:rPr>
        <w:t>día</w:t>
      </w:r>
      <w:r>
        <w:rPr>
          <w:color w:val="231F20"/>
          <w:spacing w:val="34"/>
        </w:rPr>
        <w:t> </w:t>
      </w:r>
      <w:r>
        <w:rPr>
          <w:color w:val="231F20"/>
        </w:rPr>
        <w:t>convertido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9" w:lineRule="auto" w:before="64"/>
        <w:ind w:left="116" w:right="115"/>
        <w:jc w:val="both"/>
      </w:pPr>
      <w:r>
        <w:rPr>
          <w:color w:val="231F20"/>
          <w:w w:val="105"/>
        </w:rPr>
        <w:t>en</w:t>
      </w:r>
      <w:r>
        <w:rPr>
          <w:color w:val="231F20"/>
          <w:spacing w:val="-6"/>
          <w:w w:val="105"/>
        </w:rPr>
        <w:t> </w:t>
      </w:r>
      <w:r>
        <w:rPr>
          <w:color w:val="231F20"/>
          <w:w w:val="105"/>
        </w:rPr>
        <w:t>escarabajo;</w:t>
      </w:r>
      <w:r>
        <w:rPr>
          <w:color w:val="231F20"/>
          <w:spacing w:val="-5"/>
          <w:w w:val="105"/>
        </w:rPr>
        <w:t> </w:t>
      </w:r>
      <w:r>
        <w:rPr>
          <w:color w:val="231F20"/>
          <w:w w:val="105"/>
        </w:rPr>
        <w:t>no</w:t>
      </w:r>
      <w:r>
        <w:rPr>
          <w:color w:val="231F20"/>
          <w:spacing w:val="-6"/>
          <w:w w:val="105"/>
        </w:rPr>
        <w:t> </w:t>
      </w:r>
      <w:r>
        <w:rPr>
          <w:color w:val="231F20"/>
          <w:w w:val="105"/>
        </w:rPr>
        <w:t>puede</w:t>
      </w:r>
      <w:r>
        <w:rPr>
          <w:color w:val="231F20"/>
          <w:spacing w:val="-6"/>
          <w:w w:val="105"/>
        </w:rPr>
        <w:t> </w:t>
      </w:r>
      <w:r>
        <w:rPr>
          <w:color w:val="231F20"/>
          <w:w w:val="105"/>
        </w:rPr>
        <w:t>ir</w:t>
      </w:r>
      <w:r>
        <w:rPr>
          <w:color w:val="231F20"/>
          <w:spacing w:val="-6"/>
          <w:w w:val="105"/>
        </w:rPr>
        <w:t> </w:t>
      </w:r>
      <w:r>
        <w:rPr>
          <w:color w:val="231F20"/>
          <w:w w:val="105"/>
        </w:rPr>
        <w:t>a</w:t>
      </w:r>
      <w:r>
        <w:rPr>
          <w:color w:val="231F20"/>
          <w:spacing w:val="-6"/>
          <w:w w:val="105"/>
        </w:rPr>
        <w:t> </w:t>
      </w:r>
      <w:r>
        <w:rPr>
          <w:color w:val="231F20"/>
          <w:spacing w:val="-4"/>
          <w:w w:val="105"/>
        </w:rPr>
        <w:t>trabajar,</w:t>
      </w:r>
      <w:r>
        <w:rPr>
          <w:color w:val="231F20"/>
          <w:spacing w:val="-6"/>
          <w:w w:val="105"/>
        </w:rPr>
        <w:t> </w:t>
      </w:r>
      <w:r>
        <w:rPr>
          <w:color w:val="231F20"/>
          <w:w w:val="105"/>
        </w:rPr>
        <w:t>no</w:t>
      </w:r>
      <w:r>
        <w:rPr>
          <w:color w:val="231F20"/>
          <w:spacing w:val="-6"/>
          <w:w w:val="105"/>
        </w:rPr>
        <w:t> </w:t>
      </w:r>
      <w:r>
        <w:rPr>
          <w:color w:val="231F20"/>
          <w:w w:val="105"/>
        </w:rPr>
        <w:t>puede</w:t>
      </w:r>
      <w:r>
        <w:rPr>
          <w:color w:val="231F20"/>
          <w:spacing w:val="-6"/>
          <w:w w:val="105"/>
        </w:rPr>
        <w:t> </w:t>
      </w:r>
      <w:r>
        <w:rPr>
          <w:color w:val="231F20"/>
          <w:w w:val="105"/>
        </w:rPr>
        <w:t>siquiera</w:t>
      </w:r>
      <w:r>
        <w:rPr>
          <w:color w:val="231F20"/>
          <w:spacing w:val="-6"/>
          <w:w w:val="105"/>
        </w:rPr>
        <w:t> </w:t>
      </w:r>
      <w:r>
        <w:rPr>
          <w:color w:val="231F20"/>
          <w:w w:val="105"/>
        </w:rPr>
        <w:t>levantarse</w:t>
      </w:r>
      <w:r>
        <w:rPr>
          <w:color w:val="231F20"/>
          <w:spacing w:val="-5"/>
          <w:w w:val="105"/>
        </w:rPr>
        <w:t> </w:t>
      </w:r>
      <w:r>
        <w:rPr>
          <w:color w:val="231F20"/>
          <w:w w:val="105"/>
        </w:rPr>
        <w:t>de</w:t>
      </w:r>
      <w:r>
        <w:rPr>
          <w:color w:val="231F20"/>
          <w:spacing w:val="-6"/>
          <w:w w:val="105"/>
        </w:rPr>
        <w:t> </w:t>
      </w:r>
      <w:r>
        <w:rPr>
          <w:color w:val="231F20"/>
          <w:w w:val="105"/>
        </w:rPr>
        <w:t>la cama</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enorme</w:t>
      </w:r>
      <w:r>
        <w:rPr>
          <w:color w:val="231F20"/>
          <w:spacing w:val="-11"/>
          <w:w w:val="105"/>
        </w:rPr>
        <w:t> </w:t>
      </w:r>
      <w:r>
        <w:rPr>
          <w:color w:val="231F20"/>
          <w:w w:val="105"/>
        </w:rPr>
        <w:t>caparazón</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espalda</w:t>
      </w:r>
      <w:r>
        <w:rPr>
          <w:color w:val="231F20"/>
          <w:spacing w:val="-11"/>
          <w:w w:val="105"/>
        </w:rPr>
        <w:t> </w:t>
      </w:r>
      <w:r>
        <w:rPr>
          <w:color w:val="231F20"/>
          <w:w w:val="105"/>
        </w:rPr>
        <w:t>y</w:t>
      </w:r>
      <w:r>
        <w:rPr>
          <w:color w:val="231F20"/>
          <w:spacing w:val="-11"/>
          <w:w w:val="105"/>
        </w:rPr>
        <w:t> </w:t>
      </w:r>
      <w:r>
        <w:rPr>
          <w:color w:val="231F20"/>
          <w:w w:val="105"/>
        </w:rPr>
        <w:t>unas</w:t>
      </w:r>
      <w:r>
        <w:rPr>
          <w:color w:val="231F20"/>
          <w:spacing w:val="-11"/>
          <w:w w:val="105"/>
        </w:rPr>
        <w:t> </w:t>
      </w:r>
      <w:r>
        <w:rPr>
          <w:color w:val="231F20"/>
          <w:w w:val="105"/>
        </w:rPr>
        <w:t>pequeñas</w:t>
      </w:r>
      <w:r>
        <w:rPr>
          <w:color w:val="231F20"/>
          <w:spacing w:val="-11"/>
          <w:w w:val="105"/>
        </w:rPr>
        <w:t> </w:t>
      </w:r>
      <w:r>
        <w:rPr>
          <w:color w:val="231F20"/>
          <w:w w:val="105"/>
        </w:rPr>
        <w:t>patas</w:t>
      </w:r>
      <w:r>
        <w:rPr>
          <w:color w:val="231F20"/>
          <w:spacing w:val="-11"/>
          <w:w w:val="105"/>
        </w:rPr>
        <w:t> </w:t>
      </w:r>
      <w:r>
        <w:rPr>
          <w:color w:val="231F20"/>
          <w:w w:val="105"/>
        </w:rPr>
        <w:t>que apenas</w:t>
      </w:r>
      <w:r>
        <w:rPr>
          <w:color w:val="231F20"/>
          <w:spacing w:val="-12"/>
          <w:w w:val="105"/>
        </w:rPr>
        <w:t> </w:t>
      </w:r>
      <w:r>
        <w:rPr>
          <w:color w:val="231F20"/>
          <w:w w:val="105"/>
        </w:rPr>
        <w:t>le</w:t>
      </w:r>
      <w:r>
        <w:rPr>
          <w:color w:val="231F20"/>
          <w:spacing w:val="-12"/>
          <w:w w:val="105"/>
        </w:rPr>
        <w:t> </w:t>
      </w:r>
      <w:r>
        <w:rPr>
          <w:color w:val="231F20"/>
          <w:w w:val="105"/>
        </w:rPr>
        <w:t>permiten</w:t>
      </w:r>
      <w:r>
        <w:rPr>
          <w:color w:val="231F20"/>
          <w:spacing w:val="-12"/>
          <w:w w:val="105"/>
        </w:rPr>
        <w:t> </w:t>
      </w:r>
      <w:r>
        <w:rPr>
          <w:color w:val="231F20"/>
          <w:w w:val="105"/>
        </w:rPr>
        <w:t>desplazarse.</w:t>
      </w:r>
      <w:r>
        <w:rPr>
          <w:color w:val="231F20"/>
          <w:spacing w:val="-12"/>
          <w:w w:val="105"/>
        </w:rPr>
        <w:t> </w:t>
      </w:r>
      <w:r>
        <w:rPr>
          <w:color w:val="231F20"/>
          <w:w w:val="105"/>
        </w:rPr>
        <w:t>En</w:t>
      </w:r>
      <w:r>
        <w:rPr>
          <w:color w:val="231F20"/>
          <w:spacing w:val="-12"/>
          <w:w w:val="105"/>
        </w:rPr>
        <w:t> </w:t>
      </w:r>
      <w:r>
        <w:rPr>
          <w:color w:val="231F20"/>
          <w:w w:val="105"/>
        </w:rPr>
        <w:t>tal</w:t>
      </w:r>
      <w:r>
        <w:rPr>
          <w:color w:val="231F20"/>
          <w:spacing w:val="-12"/>
          <w:w w:val="105"/>
        </w:rPr>
        <w:t> </w:t>
      </w:r>
      <w:r>
        <w:rPr>
          <w:color w:val="231F20"/>
          <w:w w:val="105"/>
        </w:rPr>
        <w:t>estado</w:t>
      </w:r>
      <w:r>
        <w:rPr>
          <w:color w:val="231F20"/>
          <w:spacing w:val="-12"/>
          <w:w w:val="105"/>
        </w:rPr>
        <w:t> </w:t>
      </w:r>
      <w:r>
        <w:rPr>
          <w:color w:val="231F20"/>
          <w:w w:val="105"/>
        </w:rPr>
        <w:t>se</w:t>
      </w:r>
      <w:r>
        <w:rPr>
          <w:color w:val="231F20"/>
          <w:spacing w:val="-12"/>
          <w:w w:val="105"/>
        </w:rPr>
        <w:t> </w:t>
      </w:r>
      <w:r>
        <w:rPr>
          <w:color w:val="231F20"/>
          <w:w w:val="105"/>
        </w:rPr>
        <w:t>siente</w:t>
      </w:r>
      <w:r>
        <w:rPr>
          <w:color w:val="231F20"/>
          <w:spacing w:val="-12"/>
          <w:w w:val="105"/>
        </w:rPr>
        <w:t> </w:t>
      </w:r>
      <w:r>
        <w:rPr>
          <w:color w:val="231F20"/>
          <w:w w:val="105"/>
        </w:rPr>
        <w:t>verdaderamente incómodo</w:t>
      </w:r>
      <w:r>
        <w:rPr>
          <w:color w:val="231F20"/>
          <w:spacing w:val="-6"/>
          <w:w w:val="105"/>
        </w:rPr>
        <w:t> </w:t>
      </w:r>
      <w:r>
        <w:rPr>
          <w:color w:val="231F20"/>
          <w:w w:val="105"/>
        </w:rPr>
        <w:t>y</w:t>
      </w:r>
      <w:r>
        <w:rPr>
          <w:color w:val="231F20"/>
          <w:spacing w:val="-6"/>
          <w:w w:val="105"/>
        </w:rPr>
        <w:t> </w:t>
      </w:r>
      <w:r>
        <w:rPr>
          <w:color w:val="231F20"/>
          <w:w w:val="105"/>
        </w:rPr>
        <w:t>discapacitado;</w:t>
      </w:r>
      <w:r>
        <w:rPr>
          <w:color w:val="231F20"/>
          <w:spacing w:val="-6"/>
          <w:w w:val="105"/>
        </w:rPr>
        <w:t> </w:t>
      </w:r>
      <w:r>
        <w:rPr>
          <w:color w:val="231F20"/>
          <w:w w:val="105"/>
        </w:rPr>
        <w:t>pero</w:t>
      </w:r>
      <w:r>
        <w:rPr>
          <w:color w:val="231F20"/>
          <w:spacing w:val="-6"/>
          <w:w w:val="105"/>
        </w:rPr>
        <w:t> </w:t>
      </w:r>
      <w:r>
        <w:rPr>
          <w:color w:val="231F20"/>
          <w:w w:val="105"/>
        </w:rPr>
        <w:t>antes</w:t>
      </w:r>
      <w:r>
        <w:rPr>
          <w:color w:val="231F20"/>
          <w:spacing w:val="-6"/>
          <w:w w:val="105"/>
        </w:rPr>
        <w:t> </w:t>
      </w:r>
      <w:r>
        <w:rPr>
          <w:color w:val="231F20"/>
          <w:w w:val="105"/>
        </w:rPr>
        <w:t>de</w:t>
      </w:r>
      <w:r>
        <w:rPr>
          <w:color w:val="231F20"/>
          <w:spacing w:val="-6"/>
          <w:w w:val="105"/>
        </w:rPr>
        <w:t> </w:t>
      </w:r>
      <w:r>
        <w:rPr>
          <w:color w:val="231F20"/>
          <w:w w:val="105"/>
        </w:rPr>
        <w:t>tal</w:t>
      </w:r>
      <w:r>
        <w:rPr>
          <w:color w:val="231F20"/>
          <w:spacing w:val="-6"/>
          <w:w w:val="105"/>
        </w:rPr>
        <w:t> </w:t>
      </w:r>
      <w:r>
        <w:rPr>
          <w:color w:val="231F20"/>
          <w:w w:val="105"/>
        </w:rPr>
        <w:t>transformación</w:t>
      </w:r>
      <w:r>
        <w:rPr>
          <w:color w:val="231F20"/>
          <w:spacing w:val="-6"/>
          <w:w w:val="105"/>
        </w:rPr>
        <w:t> </w:t>
      </w:r>
      <w:r>
        <w:rPr>
          <w:color w:val="231F20"/>
          <w:w w:val="105"/>
        </w:rPr>
        <w:t>es</w:t>
      </w:r>
      <w:r>
        <w:rPr>
          <w:color w:val="231F20"/>
          <w:spacing w:val="-6"/>
          <w:w w:val="105"/>
        </w:rPr>
        <w:t> </w:t>
      </w:r>
      <w:r>
        <w:rPr>
          <w:color w:val="231F20"/>
          <w:w w:val="105"/>
        </w:rPr>
        <w:t>también incapaz</w:t>
      </w:r>
      <w:r>
        <w:rPr>
          <w:color w:val="231F20"/>
          <w:spacing w:val="-9"/>
          <w:w w:val="105"/>
        </w:rPr>
        <w:t> </w:t>
      </w:r>
      <w:r>
        <w:rPr>
          <w:color w:val="231F20"/>
          <w:w w:val="105"/>
        </w:rPr>
        <w:t>de</w:t>
      </w:r>
      <w:r>
        <w:rPr>
          <w:color w:val="231F20"/>
          <w:spacing w:val="-9"/>
          <w:w w:val="105"/>
        </w:rPr>
        <w:t> </w:t>
      </w:r>
      <w:r>
        <w:rPr>
          <w:color w:val="231F20"/>
          <w:w w:val="105"/>
        </w:rPr>
        <w:t>sentirse</w:t>
      </w:r>
      <w:r>
        <w:rPr>
          <w:color w:val="231F20"/>
          <w:spacing w:val="-9"/>
          <w:w w:val="105"/>
        </w:rPr>
        <w:t> </w:t>
      </w:r>
      <w:r>
        <w:rPr>
          <w:color w:val="231F20"/>
          <w:w w:val="105"/>
        </w:rPr>
        <w:t>cómodo</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trabajo,</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casa,</w:t>
      </w:r>
      <w:r>
        <w:rPr>
          <w:color w:val="231F20"/>
          <w:spacing w:val="-9"/>
          <w:w w:val="105"/>
        </w:rPr>
        <w:t> </w:t>
      </w:r>
      <w:r>
        <w:rPr>
          <w:color w:val="231F20"/>
          <w:w w:val="105"/>
        </w:rPr>
        <w:t>como</w:t>
      </w:r>
      <w:r>
        <w:rPr>
          <w:color w:val="231F20"/>
          <w:spacing w:val="-9"/>
          <w:w w:val="105"/>
        </w:rPr>
        <w:t> </w:t>
      </w:r>
      <w:r>
        <w:rPr>
          <w:color w:val="231F20"/>
          <w:w w:val="105"/>
        </w:rPr>
        <w:t>ser</w:t>
      </w:r>
      <w:r>
        <w:rPr>
          <w:color w:val="231F20"/>
          <w:spacing w:val="-9"/>
          <w:w w:val="105"/>
        </w:rPr>
        <w:t> </w:t>
      </w:r>
      <w:r>
        <w:rPr>
          <w:color w:val="231F20"/>
          <w:w w:val="105"/>
        </w:rPr>
        <w:t>humano; en suma, como </w:t>
      </w:r>
      <w:r>
        <w:rPr>
          <w:color w:val="231F20"/>
          <w:spacing w:val="-2"/>
          <w:w w:val="105"/>
        </w:rPr>
        <w:t>hombre </w:t>
      </w:r>
      <w:r>
        <w:rPr>
          <w:color w:val="231F20"/>
          <w:w w:val="105"/>
        </w:rPr>
        <w:t>samsa fracasa, pero como insecto también, su transformación</w:t>
      </w:r>
      <w:r>
        <w:rPr>
          <w:color w:val="231F20"/>
          <w:spacing w:val="-18"/>
          <w:w w:val="105"/>
        </w:rPr>
        <w:t> </w:t>
      </w:r>
      <w:r>
        <w:rPr>
          <w:color w:val="231F20"/>
          <w:w w:val="105"/>
        </w:rPr>
        <w:t>en</w:t>
      </w:r>
      <w:r>
        <w:rPr>
          <w:color w:val="231F20"/>
          <w:spacing w:val="-19"/>
          <w:w w:val="105"/>
        </w:rPr>
        <w:t> </w:t>
      </w:r>
      <w:r>
        <w:rPr>
          <w:color w:val="231F20"/>
          <w:w w:val="105"/>
        </w:rPr>
        <w:t>escarabajo</w:t>
      </w:r>
      <w:r>
        <w:rPr>
          <w:color w:val="231F20"/>
          <w:spacing w:val="-18"/>
          <w:w w:val="105"/>
        </w:rPr>
        <w:t> </w:t>
      </w:r>
      <w:r>
        <w:rPr>
          <w:color w:val="231F20"/>
          <w:w w:val="105"/>
        </w:rPr>
        <w:t>le</w:t>
      </w:r>
      <w:r>
        <w:rPr>
          <w:color w:val="231F20"/>
          <w:spacing w:val="-19"/>
          <w:w w:val="105"/>
        </w:rPr>
        <w:t> </w:t>
      </w:r>
      <w:r>
        <w:rPr>
          <w:color w:val="231F20"/>
          <w:w w:val="105"/>
        </w:rPr>
        <w:t>ubica</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rFonts w:ascii="Times New Roman" w:hAnsi="Times New Roman"/>
          <w:i/>
          <w:color w:val="231F20"/>
          <w:w w:val="105"/>
        </w:rPr>
        <w:t>zona</w:t>
      </w:r>
      <w:r>
        <w:rPr>
          <w:rFonts w:ascii="Times New Roman" w:hAnsi="Times New Roman"/>
          <w:i/>
          <w:color w:val="231F20"/>
          <w:spacing w:val="-25"/>
          <w:w w:val="105"/>
        </w:rPr>
        <w:t> </w:t>
      </w:r>
      <w:r>
        <w:rPr>
          <w:rFonts w:ascii="Times New Roman" w:hAnsi="Times New Roman"/>
          <w:i/>
          <w:color w:val="231F20"/>
          <w:w w:val="105"/>
        </w:rPr>
        <w:t>de</w:t>
      </w:r>
      <w:r>
        <w:rPr>
          <w:rFonts w:ascii="Times New Roman" w:hAnsi="Times New Roman"/>
          <w:i/>
          <w:color w:val="231F20"/>
          <w:spacing w:val="-25"/>
          <w:w w:val="105"/>
        </w:rPr>
        <w:t> </w:t>
      </w:r>
      <w:r>
        <w:rPr>
          <w:rFonts w:ascii="Times New Roman" w:hAnsi="Times New Roman"/>
          <w:i/>
          <w:color w:val="231F20"/>
          <w:w w:val="105"/>
        </w:rPr>
        <w:t>indiscernibilidad</w:t>
      </w:r>
      <w:r>
        <w:rPr>
          <w:color w:val="231F20"/>
          <w:w w:val="105"/>
        </w:rPr>
        <w:t>,</w:t>
      </w:r>
      <w:r>
        <w:rPr>
          <w:color w:val="231F20"/>
          <w:spacing w:val="-19"/>
          <w:w w:val="105"/>
        </w:rPr>
        <w:t> </w:t>
      </w:r>
      <w:r>
        <w:rPr>
          <w:color w:val="231F20"/>
          <w:w w:val="105"/>
        </w:rPr>
        <w:t>de indiferenciación, en la que ni como humano ni como escarabajo logra  </w:t>
      </w:r>
      <w:r>
        <w:rPr>
          <w:rFonts w:ascii="Georgia" w:hAnsi="Georgia"/>
          <w:color w:val="231F20"/>
          <w:w w:val="105"/>
        </w:rPr>
        <w:t>el menor éxito. </w:t>
      </w:r>
      <w:r>
        <w:rPr>
          <w:rFonts w:ascii="Georgia" w:hAnsi="Georgia"/>
          <w:color w:val="231F20"/>
          <w:spacing w:val="-7"/>
          <w:w w:val="105"/>
        </w:rPr>
        <w:t>Pero </w:t>
      </w:r>
      <w:r>
        <w:rPr>
          <w:rFonts w:ascii="Georgia" w:hAnsi="Georgia"/>
          <w:color w:val="231F20"/>
          <w:w w:val="105"/>
        </w:rPr>
        <w:t>tal estado de indeterminación −ni hombre cabal ni</w:t>
      </w:r>
      <w:r>
        <w:rPr>
          <w:rFonts w:ascii="Georgia" w:hAnsi="Georgia"/>
          <w:color w:val="231F20"/>
          <w:spacing w:val="-17"/>
          <w:w w:val="105"/>
        </w:rPr>
        <w:t> </w:t>
      </w:r>
      <w:r>
        <w:rPr>
          <w:rFonts w:ascii="Georgia" w:hAnsi="Georgia"/>
          <w:color w:val="231F20"/>
          <w:w w:val="105"/>
        </w:rPr>
        <w:t>escarabajo</w:t>
      </w:r>
      <w:r>
        <w:rPr>
          <w:rFonts w:ascii="Georgia" w:hAnsi="Georgia"/>
          <w:color w:val="231F20"/>
          <w:spacing w:val="-17"/>
          <w:w w:val="105"/>
        </w:rPr>
        <w:t> </w:t>
      </w:r>
      <w:r>
        <w:rPr>
          <w:rFonts w:ascii="Georgia" w:hAnsi="Georgia"/>
          <w:color w:val="231F20"/>
          <w:w w:val="105"/>
        </w:rPr>
        <w:t>cabal−</w:t>
      </w:r>
      <w:r>
        <w:rPr>
          <w:rFonts w:ascii="Georgia" w:hAnsi="Georgia"/>
          <w:color w:val="231F20"/>
          <w:spacing w:val="-17"/>
          <w:w w:val="105"/>
        </w:rPr>
        <w:t> </w:t>
      </w:r>
      <w:r>
        <w:rPr>
          <w:rFonts w:ascii="Georgia" w:hAnsi="Georgia"/>
          <w:color w:val="231F20"/>
          <w:w w:val="105"/>
        </w:rPr>
        <w:t>no</w:t>
      </w:r>
      <w:r>
        <w:rPr>
          <w:rFonts w:ascii="Georgia" w:hAnsi="Georgia"/>
          <w:color w:val="231F20"/>
          <w:spacing w:val="-17"/>
          <w:w w:val="105"/>
        </w:rPr>
        <w:t> </w:t>
      </w:r>
      <w:r>
        <w:rPr>
          <w:rFonts w:ascii="Georgia" w:hAnsi="Georgia"/>
          <w:color w:val="231F20"/>
          <w:w w:val="105"/>
        </w:rPr>
        <w:t>le</w:t>
      </w:r>
      <w:r>
        <w:rPr>
          <w:rFonts w:ascii="Georgia" w:hAnsi="Georgia"/>
          <w:color w:val="231F20"/>
          <w:spacing w:val="-17"/>
          <w:w w:val="105"/>
        </w:rPr>
        <w:t> </w:t>
      </w:r>
      <w:r>
        <w:rPr>
          <w:rFonts w:ascii="Georgia" w:hAnsi="Georgia"/>
          <w:color w:val="231F20"/>
          <w:w w:val="105"/>
        </w:rPr>
        <w:t>impide</w:t>
      </w:r>
      <w:r>
        <w:rPr>
          <w:rFonts w:ascii="Georgia" w:hAnsi="Georgia"/>
          <w:color w:val="231F20"/>
          <w:spacing w:val="-17"/>
          <w:w w:val="105"/>
        </w:rPr>
        <w:t> </w:t>
      </w:r>
      <w:r>
        <w:rPr>
          <w:rFonts w:ascii="Georgia" w:hAnsi="Georgia"/>
          <w:color w:val="231F20"/>
          <w:spacing w:val="-4"/>
          <w:w w:val="105"/>
        </w:rPr>
        <w:t>existir,</w:t>
      </w:r>
      <w:r>
        <w:rPr>
          <w:rFonts w:ascii="Georgia" w:hAnsi="Georgia"/>
          <w:color w:val="231F20"/>
          <w:spacing w:val="-17"/>
          <w:w w:val="105"/>
        </w:rPr>
        <w:t> </w:t>
      </w:r>
      <w:r>
        <w:rPr>
          <w:rFonts w:ascii="Georgia" w:hAnsi="Georgia"/>
          <w:color w:val="231F20"/>
          <w:w w:val="105"/>
        </w:rPr>
        <w:t>cuestionarse,</w:t>
      </w:r>
      <w:r>
        <w:rPr>
          <w:rFonts w:ascii="Georgia" w:hAnsi="Georgia"/>
          <w:color w:val="231F20"/>
          <w:spacing w:val="-17"/>
          <w:w w:val="105"/>
        </w:rPr>
        <w:t> </w:t>
      </w:r>
      <w:r>
        <w:rPr>
          <w:rFonts w:ascii="Georgia" w:hAnsi="Georgia"/>
          <w:color w:val="231F20"/>
          <w:spacing w:val="-4"/>
          <w:w w:val="105"/>
        </w:rPr>
        <w:t>sufrir,</w:t>
      </w:r>
      <w:r>
        <w:rPr>
          <w:rFonts w:ascii="Georgia" w:hAnsi="Georgia"/>
          <w:color w:val="231F20"/>
          <w:spacing w:val="-17"/>
          <w:w w:val="105"/>
        </w:rPr>
        <w:t> </w:t>
      </w:r>
      <w:r>
        <w:rPr>
          <w:rFonts w:ascii="Georgia" w:hAnsi="Georgia"/>
          <w:color w:val="231F20"/>
          <w:w w:val="105"/>
        </w:rPr>
        <w:t>moverse, </w:t>
      </w:r>
      <w:r>
        <w:rPr>
          <w:color w:val="231F20"/>
          <w:spacing w:val="-4"/>
          <w:w w:val="105"/>
        </w:rPr>
        <w:t>comer, </w:t>
      </w:r>
      <w:r>
        <w:rPr>
          <w:color w:val="231F20"/>
          <w:w w:val="105"/>
        </w:rPr>
        <w:t>etc. su existencia se mueve en un </w:t>
      </w:r>
      <w:r>
        <w:rPr>
          <w:rFonts w:ascii="Times New Roman" w:hAnsi="Times New Roman"/>
          <w:i/>
          <w:color w:val="231F20"/>
          <w:w w:val="105"/>
        </w:rPr>
        <w:t>enttre </w:t>
      </w:r>
      <w:r>
        <w:rPr>
          <w:color w:val="231F20"/>
          <w:w w:val="105"/>
        </w:rPr>
        <w:t>en el cual es difícil saber qué es –¿hombre o animal?, ¿más o menos hombre?, ¿más o menos ani- </w:t>
      </w:r>
      <w:r>
        <w:rPr>
          <w:rFonts w:ascii="Georgia" w:hAnsi="Georgia"/>
          <w:color w:val="231F20"/>
          <w:w w:val="105"/>
        </w:rPr>
        <w:t>mal?−,</w:t>
      </w:r>
      <w:r>
        <w:rPr>
          <w:rFonts w:ascii="Georgia" w:hAnsi="Georgia"/>
          <w:color w:val="231F20"/>
          <w:spacing w:val="-7"/>
          <w:w w:val="105"/>
        </w:rPr>
        <w:t> </w:t>
      </w:r>
      <w:r>
        <w:rPr>
          <w:rFonts w:ascii="Georgia" w:hAnsi="Georgia"/>
          <w:color w:val="231F20"/>
          <w:w w:val="105"/>
        </w:rPr>
        <w:t>pero</w:t>
      </w:r>
      <w:r>
        <w:rPr>
          <w:rFonts w:ascii="Georgia" w:hAnsi="Georgia"/>
          <w:color w:val="231F20"/>
          <w:spacing w:val="-7"/>
          <w:w w:val="105"/>
        </w:rPr>
        <w:t> </w:t>
      </w:r>
      <w:r>
        <w:rPr>
          <w:rFonts w:ascii="Georgia" w:hAnsi="Georgia"/>
          <w:color w:val="231F20"/>
          <w:w w:val="105"/>
        </w:rPr>
        <w:t>no</w:t>
      </w:r>
      <w:r>
        <w:rPr>
          <w:rFonts w:ascii="Georgia" w:hAnsi="Georgia"/>
          <w:color w:val="231F20"/>
          <w:spacing w:val="-7"/>
          <w:w w:val="105"/>
        </w:rPr>
        <w:t> </w:t>
      </w:r>
      <w:r>
        <w:rPr>
          <w:rFonts w:ascii="Georgia" w:hAnsi="Georgia"/>
          <w:color w:val="231F20"/>
          <w:w w:val="105"/>
        </w:rPr>
        <w:t>sólo</w:t>
      </w:r>
      <w:r>
        <w:rPr>
          <w:rFonts w:ascii="Georgia" w:hAnsi="Georgia"/>
          <w:color w:val="231F20"/>
          <w:spacing w:val="-7"/>
          <w:w w:val="105"/>
        </w:rPr>
        <w:t> </w:t>
      </w:r>
      <w:r>
        <w:rPr>
          <w:rFonts w:ascii="Georgia" w:hAnsi="Georgia"/>
          <w:color w:val="231F20"/>
          <w:w w:val="105"/>
        </w:rPr>
        <w:t>ello,</w:t>
      </w:r>
      <w:r>
        <w:rPr>
          <w:rFonts w:ascii="Georgia" w:hAnsi="Georgia"/>
          <w:color w:val="231F20"/>
          <w:spacing w:val="-7"/>
          <w:w w:val="105"/>
        </w:rPr>
        <w:t> </w:t>
      </w:r>
      <w:r>
        <w:rPr>
          <w:rFonts w:ascii="Georgia" w:hAnsi="Georgia"/>
          <w:color w:val="231F20"/>
          <w:w w:val="105"/>
        </w:rPr>
        <w:t>los</w:t>
      </w:r>
      <w:r>
        <w:rPr>
          <w:rFonts w:ascii="Georgia" w:hAnsi="Georgia"/>
          <w:color w:val="231F20"/>
          <w:spacing w:val="-7"/>
          <w:w w:val="105"/>
        </w:rPr>
        <w:t> </w:t>
      </w:r>
      <w:r>
        <w:rPr>
          <w:rFonts w:ascii="Georgia" w:hAnsi="Georgia"/>
          <w:color w:val="231F20"/>
          <w:w w:val="105"/>
        </w:rPr>
        <w:t>polos</w:t>
      </w:r>
      <w:r>
        <w:rPr>
          <w:rFonts w:ascii="Georgia" w:hAnsi="Georgia"/>
          <w:color w:val="231F20"/>
          <w:spacing w:val="-7"/>
          <w:w w:val="105"/>
        </w:rPr>
        <w:t> </w:t>
      </w:r>
      <w:r>
        <w:rPr>
          <w:rFonts w:ascii="Georgia" w:hAnsi="Georgia"/>
          <w:color w:val="231F20"/>
          <w:w w:val="105"/>
        </w:rPr>
        <w:t>entre</w:t>
      </w:r>
      <w:r>
        <w:rPr>
          <w:rFonts w:ascii="Georgia" w:hAnsi="Georgia"/>
          <w:color w:val="231F20"/>
          <w:spacing w:val="-7"/>
          <w:w w:val="105"/>
        </w:rPr>
        <w:t> </w:t>
      </w:r>
      <w:r>
        <w:rPr>
          <w:rFonts w:ascii="Georgia" w:hAnsi="Georgia"/>
          <w:color w:val="231F20"/>
          <w:w w:val="105"/>
        </w:rPr>
        <w:t>los</w:t>
      </w:r>
      <w:r>
        <w:rPr>
          <w:rFonts w:ascii="Georgia" w:hAnsi="Georgia"/>
          <w:color w:val="231F20"/>
          <w:spacing w:val="-7"/>
          <w:w w:val="105"/>
        </w:rPr>
        <w:t> </w:t>
      </w:r>
      <w:r>
        <w:rPr>
          <w:rFonts w:ascii="Georgia" w:hAnsi="Georgia"/>
          <w:color w:val="231F20"/>
          <w:w w:val="105"/>
        </w:rPr>
        <w:t>cuales</w:t>
      </w:r>
      <w:r>
        <w:rPr>
          <w:rFonts w:ascii="Georgia" w:hAnsi="Georgia"/>
          <w:color w:val="231F20"/>
          <w:spacing w:val="-7"/>
          <w:w w:val="105"/>
        </w:rPr>
        <w:t> </w:t>
      </w:r>
      <w:r>
        <w:rPr>
          <w:rFonts w:ascii="Georgia" w:hAnsi="Georgia"/>
          <w:color w:val="231F20"/>
          <w:w w:val="105"/>
        </w:rPr>
        <w:t>debería</w:t>
      </w:r>
      <w:r>
        <w:rPr>
          <w:rFonts w:ascii="Georgia" w:hAnsi="Georgia"/>
          <w:color w:val="231F20"/>
          <w:spacing w:val="-7"/>
          <w:w w:val="105"/>
        </w:rPr>
        <w:t> </w:t>
      </w:r>
      <w:r>
        <w:rPr>
          <w:rFonts w:ascii="Georgia" w:hAnsi="Georgia"/>
          <w:color w:val="231F20"/>
          <w:w w:val="105"/>
        </w:rPr>
        <w:t>moverse</w:t>
      </w:r>
      <w:r>
        <w:rPr>
          <w:rFonts w:ascii="Georgia" w:hAnsi="Georgia"/>
          <w:color w:val="231F20"/>
          <w:spacing w:val="-7"/>
          <w:w w:val="105"/>
        </w:rPr>
        <w:t> </w:t>
      </w:r>
      <w:r>
        <w:rPr>
          <w:rFonts w:ascii="Georgia" w:hAnsi="Georgia"/>
          <w:color w:val="231F20"/>
          <w:w w:val="105"/>
        </w:rPr>
        <w:t>se </w:t>
      </w:r>
      <w:r>
        <w:rPr>
          <w:color w:val="231F20"/>
          <w:w w:val="105"/>
        </w:rPr>
        <w:t>desdibujan con parecida indeterminación, entran en una zona de indis- tinción, de vecindad, en la cual es difícil distinguir uno de</w:t>
      </w:r>
      <w:r>
        <w:rPr>
          <w:color w:val="231F20"/>
          <w:spacing w:val="-11"/>
          <w:w w:val="105"/>
        </w:rPr>
        <w:t> </w:t>
      </w:r>
      <w:r>
        <w:rPr>
          <w:color w:val="231F20"/>
          <w:w w:val="105"/>
        </w:rPr>
        <w:t>otro.</w:t>
      </w:r>
    </w:p>
    <w:p>
      <w:pPr>
        <w:pStyle w:val="BodyText"/>
        <w:spacing w:before="7"/>
        <w:rPr>
          <w:sz w:val="21"/>
        </w:rPr>
      </w:pPr>
    </w:p>
    <w:p>
      <w:pPr>
        <w:spacing w:line="273" w:lineRule="auto" w:before="1"/>
        <w:ind w:left="797" w:right="115" w:firstLine="0"/>
        <w:jc w:val="both"/>
        <w:rPr>
          <w:sz w:val="18"/>
        </w:rPr>
      </w:pPr>
      <w:r>
        <w:rPr>
          <w:color w:val="231F20"/>
          <w:w w:val="105"/>
          <w:sz w:val="18"/>
        </w:rPr>
        <w:t>se</w:t>
      </w:r>
      <w:r>
        <w:rPr>
          <w:color w:val="231F20"/>
          <w:spacing w:val="-5"/>
          <w:w w:val="105"/>
          <w:sz w:val="18"/>
        </w:rPr>
        <w:t> </w:t>
      </w:r>
      <w:r>
        <w:rPr>
          <w:color w:val="231F20"/>
          <w:w w:val="105"/>
          <w:sz w:val="18"/>
        </w:rPr>
        <w:t>diría</w:t>
      </w:r>
      <w:r>
        <w:rPr>
          <w:color w:val="231F20"/>
          <w:spacing w:val="-4"/>
          <w:w w:val="105"/>
          <w:sz w:val="18"/>
        </w:rPr>
        <w:t> </w:t>
      </w:r>
      <w:r>
        <w:rPr>
          <w:color w:val="231F20"/>
          <w:w w:val="105"/>
          <w:sz w:val="18"/>
        </w:rPr>
        <w:t>más</w:t>
      </w:r>
      <w:r>
        <w:rPr>
          <w:color w:val="231F20"/>
          <w:spacing w:val="-4"/>
          <w:w w:val="105"/>
          <w:sz w:val="18"/>
        </w:rPr>
        <w:t> </w:t>
      </w:r>
      <w:r>
        <w:rPr>
          <w:color w:val="231F20"/>
          <w:w w:val="105"/>
          <w:sz w:val="18"/>
        </w:rPr>
        <w:t>bien</w:t>
      </w:r>
      <w:r>
        <w:rPr>
          <w:color w:val="231F20"/>
          <w:spacing w:val="-5"/>
          <w:w w:val="105"/>
          <w:sz w:val="18"/>
        </w:rPr>
        <w:t> </w:t>
      </w:r>
      <w:r>
        <w:rPr>
          <w:color w:val="231F20"/>
          <w:w w:val="105"/>
          <w:sz w:val="18"/>
        </w:rPr>
        <w:t>que</w:t>
      </w:r>
      <w:r>
        <w:rPr>
          <w:color w:val="231F20"/>
          <w:spacing w:val="-4"/>
          <w:w w:val="105"/>
          <w:sz w:val="18"/>
        </w:rPr>
        <w:t> </w:t>
      </w:r>
      <w:r>
        <w:rPr>
          <w:color w:val="231F20"/>
          <w:w w:val="105"/>
          <w:sz w:val="18"/>
        </w:rPr>
        <w:t>una</w:t>
      </w:r>
      <w:r>
        <w:rPr>
          <w:color w:val="231F20"/>
          <w:spacing w:val="-5"/>
          <w:w w:val="105"/>
          <w:sz w:val="18"/>
        </w:rPr>
        <w:t> </w:t>
      </w:r>
      <w:r>
        <w:rPr>
          <w:color w:val="231F20"/>
          <w:w w:val="105"/>
          <w:sz w:val="18"/>
        </w:rPr>
        <w:t>zona</w:t>
      </w:r>
      <w:r>
        <w:rPr>
          <w:color w:val="231F20"/>
          <w:spacing w:val="-5"/>
          <w:w w:val="105"/>
          <w:sz w:val="18"/>
        </w:rPr>
        <w:t> </w:t>
      </w:r>
      <w:r>
        <w:rPr>
          <w:color w:val="231F20"/>
          <w:w w:val="105"/>
          <w:sz w:val="18"/>
        </w:rPr>
        <w:t>de</w:t>
      </w:r>
      <w:r>
        <w:rPr>
          <w:color w:val="231F20"/>
          <w:spacing w:val="-4"/>
          <w:w w:val="105"/>
          <w:sz w:val="18"/>
        </w:rPr>
        <w:t> </w:t>
      </w:r>
      <w:r>
        <w:rPr>
          <w:color w:val="231F20"/>
          <w:w w:val="105"/>
          <w:sz w:val="18"/>
        </w:rPr>
        <w:t>indistinción,</w:t>
      </w:r>
      <w:r>
        <w:rPr>
          <w:color w:val="231F20"/>
          <w:spacing w:val="-4"/>
          <w:w w:val="105"/>
          <w:sz w:val="18"/>
        </w:rPr>
        <w:t> </w:t>
      </w:r>
      <w:r>
        <w:rPr>
          <w:color w:val="231F20"/>
          <w:w w:val="105"/>
          <w:sz w:val="18"/>
        </w:rPr>
        <w:t>de</w:t>
      </w:r>
      <w:r>
        <w:rPr>
          <w:color w:val="231F20"/>
          <w:spacing w:val="-4"/>
          <w:w w:val="105"/>
          <w:sz w:val="18"/>
        </w:rPr>
        <w:t> </w:t>
      </w:r>
      <w:r>
        <w:rPr>
          <w:color w:val="231F20"/>
          <w:w w:val="105"/>
          <w:sz w:val="18"/>
        </w:rPr>
        <w:t>indiscernibilidad,</w:t>
      </w:r>
      <w:r>
        <w:rPr>
          <w:color w:val="231F20"/>
          <w:spacing w:val="-4"/>
          <w:w w:val="105"/>
          <w:sz w:val="18"/>
        </w:rPr>
        <w:t> </w:t>
      </w:r>
      <w:r>
        <w:rPr>
          <w:color w:val="231F20"/>
          <w:w w:val="105"/>
          <w:sz w:val="18"/>
        </w:rPr>
        <w:t>de ambigüedad,</w:t>
      </w:r>
      <w:r>
        <w:rPr>
          <w:color w:val="231F20"/>
          <w:spacing w:val="-20"/>
          <w:w w:val="105"/>
          <w:sz w:val="18"/>
        </w:rPr>
        <w:t> </w:t>
      </w:r>
      <w:r>
        <w:rPr>
          <w:color w:val="231F20"/>
          <w:w w:val="105"/>
          <w:sz w:val="18"/>
        </w:rPr>
        <w:t>se</w:t>
      </w:r>
      <w:r>
        <w:rPr>
          <w:color w:val="231F20"/>
          <w:spacing w:val="-20"/>
          <w:w w:val="105"/>
          <w:sz w:val="18"/>
        </w:rPr>
        <w:t> </w:t>
      </w:r>
      <w:r>
        <w:rPr>
          <w:color w:val="231F20"/>
          <w:w w:val="105"/>
          <w:sz w:val="18"/>
        </w:rPr>
        <w:t>establece</w:t>
      </w:r>
      <w:r>
        <w:rPr>
          <w:color w:val="231F20"/>
          <w:spacing w:val="-20"/>
          <w:w w:val="105"/>
          <w:sz w:val="18"/>
        </w:rPr>
        <w:t> </w:t>
      </w:r>
      <w:r>
        <w:rPr>
          <w:color w:val="231F20"/>
          <w:w w:val="105"/>
          <w:sz w:val="18"/>
        </w:rPr>
        <w:t>entre</w:t>
      </w:r>
      <w:r>
        <w:rPr>
          <w:color w:val="231F20"/>
          <w:spacing w:val="-20"/>
          <w:w w:val="105"/>
          <w:sz w:val="18"/>
        </w:rPr>
        <w:t> </w:t>
      </w:r>
      <w:r>
        <w:rPr>
          <w:color w:val="231F20"/>
          <w:w w:val="105"/>
          <w:sz w:val="18"/>
        </w:rPr>
        <w:t>los</w:t>
      </w:r>
      <w:r>
        <w:rPr>
          <w:color w:val="231F20"/>
          <w:spacing w:val="-20"/>
          <w:w w:val="105"/>
          <w:sz w:val="18"/>
        </w:rPr>
        <w:t> </w:t>
      </w:r>
      <w:r>
        <w:rPr>
          <w:color w:val="231F20"/>
          <w:w w:val="105"/>
          <w:sz w:val="18"/>
        </w:rPr>
        <w:t>dos</w:t>
      </w:r>
      <w:r>
        <w:rPr>
          <w:color w:val="231F20"/>
          <w:spacing w:val="-20"/>
          <w:w w:val="105"/>
          <w:sz w:val="18"/>
        </w:rPr>
        <w:t> </w:t>
      </w:r>
      <w:r>
        <w:rPr>
          <w:color w:val="231F20"/>
          <w:w w:val="105"/>
          <w:sz w:val="18"/>
        </w:rPr>
        <w:t>términos,</w:t>
      </w:r>
      <w:r>
        <w:rPr>
          <w:color w:val="231F20"/>
          <w:spacing w:val="-20"/>
          <w:w w:val="105"/>
          <w:sz w:val="18"/>
        </w:rPr>
        <w:t> </w:t>
      </w:r>
      <w:r>
        <w:rPr>
          <w:color w:val="231F20"/>
          <w:w w:val="105"/>
          <w:sz w:val="18"/>
        </w:rPr>
        <w:t>como</w:t>
      </w:r>
      <w:r>
        <w:rPr>
          <w:color w:val="231F20"/>
          <w:spacing w:val="-20"/>
          <w:w w:val="105"/>
          <w:sz w:val="18"/>
        </w:rPr>
        <w:t> </w:t>
      </w:r>
      <w:r>
        <w:rPr>
          <w:color w:val="231F20"/>
          <w:w w:val="105"/>
          <w:sz w:val="18"/>
        </w:rPr>
        <w:t>si</w:t>
      </w:r>
      <w:r>
        <w:rPr>
          <w:color w:val="231F20"/>
          <w:spacing w:val="-20"/>
          <w:w w:val="105"/>
          <w:sz w:val="18"/>
        </w:rPr>
        <w:t> </w:t>
      </w:r>
      <w:r>
        <w:rPr>
          <w:color w:val="231F20"/>
          <w:w w:val="105"/>
          <w:sz w:val="18"/>
        </w:rPr>
        <w:t>se</w:t>
      </w:r>
      <w:r>
        <w:rPr>
          <w:color w:val="231F20"/>
          <w:spacing w:val="-20"/>
          <w:w w:val="105"/>
          <w:sz w:val="18"/>
        </w:rPr>
        <w:t> </w:t>
      </w:r>
      <w:r>
        <w:rPr>
          <w:color w:val="231F20"/>
          <w:w w:val="105"/>
          <w:sz w:val="18"/>
        </w:rPr>
        <w:t>encontraran en el punto que precede inmediatamente a su diferenciación respecti- va: no una similitud, sino un deslizamiento, una vecindad </w:t>
      </w:r>
      <w:r>
        <w:rPr>
          <w:color w:val="231F20"/>
          <w:spacing w:val="-3"/>
          <w:w w:val="105"/>
          <w:sz w:val="18"/>
        </w:rPr>
        <w:t>extrema, </w:t>
      </w:r>
      <w:r>
        <w:rPr>
          <w:color w:val="231F20"/>
          <w:w w:val="105"/>
          <w:sz w:val="18"/>
        </w:rPr>
        <w:t>una contigüidad absoluta; no una filiación natural, sino una alianza contra- natura</w:t>
      </w:r>
      <w:r>
        <w:rPr>
          <w:color w:val="231F20"/>
          <w:spacing w:val="-18"/>
          <w:w w:val="105"/>
          <w:sz w:val="18"/>
        </w:rPr>
        <w:t> </w:t>
      </w:r>
      <w:r>
        <w:rPr>
          <w:color w:val="231F20"/>
          <w:w w:val="105"/>
          <w:sz w:val="18"/>
        </w:rPr>
        <w:t>(Deleuze,</w:t>
      </w:r>
      <w:r>
        <w:rPr>
          <w:color w:val="231F20"/>
          <w:spacing w:val="-19"/>
          <w:w w:val="105"/>
          <w:sz w:val="18"/>
        </w:rPr>
        <w:t> </w:t>
      </w:r>
      <w:r>
        <w:rPr>
          <w:color w:val="231F20"/>
          <w:w w:val="105"/>
          <w:sz w:val="18"/>
        </w:rPr>
        <w:t>1993:</w:t>
      </w:r>
      <w:r>
        <w:rPr>
          <w:color w:val="231F20"/>
          <w:spacing w:val="-19"/>
          <w:w w:val="105"/>
          <w:sz w:val="18"/>
        </w:rPr>
        <w:t> </w:t>
      </w:r>
      <w:r>
        <w:rPr>
          <w:color w:val="231F20"/>
          <w:w w:val="105"/>
          <w:sz w:val="18"/>
        </w:rPr>
        <w:t>100).</w:t>
      </w:r>
    </w:p>
    <w:p>
      <w:pPr>
        <w:pStyle w:val="BodyText"/>
        <w:rPr>
          <w:sz w:val="18"/>
        </w:rPr>
      </w:pPr>
    </w:p>
    <w:p>
      <w:pPr>
        <w:pStyle w:val="BodyText"/>
        <w:spacing w:line="307" w:lineRule="auto" w:before="127"/>
        <w:ind w:left="117" w:right="114"/>
        <w:jc w:val="both"/>
        <w:rPr>
          <w:rFonts w:ascii="Times New Roman" w:hAnsi="Times New Roman"/>
          <w:i/>
        </w:rPr>
      </w:pPr>
      <w:r>
        <w:rPr>
          <w:color w:val="231F20"/>
          <w:w w:val="105"/>
        </w:rPr>
        <w:t>¿samsa ha dejado de ser un hombre? ¿samsa es ya un escarabajo? ¿un escarabajo</w:t>
      </w:r>
      <w:r>
        <w:rPr>
          <w:color w:val="231F20"/>
          <w:spacing w:val="-13"/>
          <w:w w:val="105"/>
        </w:rPr>
        <w:t> </w:t>
      </w:r>
      <w:r>
        <w:rPr>
          <w:color w:val="231F20"/>
          <w:w w:val="105"/>
        </w:rPr>
        <w:t>puede</w:t>
      </w:r>
      <w:r>
        <w:rPr>
          <w:color w:val="231F20"/>
          <w:spacing w:val="-13"/>
          <w:w w:val="105"/>
        </w:rPr>
        <w:t> </w:t>
      </w:r>
      <w:r>
        <w:rPr>
          <w:color w:val="231F20"/>
          <w:spacing w:val="-4"/>
          <w:w w:val="105"/>
        </w:rPr>
        <w:t>pensar,</w:t>
      </w:r>
      <w:r>
        <w:rPr>
          <w:color w:val="231F20"/>
          <w:spacing w:val="-13"/>
          <w:w w:val="105"/>
        </w:rPr>
        <w:t> </w:t>
      </w:r>
      <w:r>
        <w:rPr>
          <w:color w:val="231F20"/>
          <w:w w:val="105"/>
        </w:rPr>
        <w:t>entristecerse</w:t>
      </w:r>
      <w:r>
        <w:rPr>
          <w:color w:val="231F20"/>
          <w:spacing w:val="-13"/>
          <w:w w:val="105"/>
        </w:rPr>
        <w:t> </w:t>
      </w:r>
      <w:r>
        <w:rPr>
          <w:color w:val="231F20"/>
          <w:w w:val="105"/>
        </w:rPr>
        <w:t>o</w:t>
      </w:r>
      <w:r>
        <w:rPr>
          <w:color w:val="231F20"/>
          <w:spacing w:val="-13"/>
          <w:w w:val="105"/>
        </w:rPr>
        <w:t> </w:t>
      </w:r>
      <w:r>
        <w:rPr>
          <w:color w:val="231F20"/>
          <w:w w:val="105"/>
        </w:rPr>
        <w:t>indignarse?</w:t>
      </w:r>
      <w:r>
        <w:rPr>
          <w:color w:val="231F20"/>
          <w:spacing w:val="-13"/>
          <w:w w:val="105"/>
        </w:rPr>
        <w:t> </w:t>
      </w:r>
      <w:r>
        <w:rPr>
          <w:color w:val="231F20"/>
          <w:w w:val="105"/>
        </w:rPr>
        <w:t>¿un</w:t>
      </w:r>
      <w:r>
        <w:rPr>
          <w:color w:val="231F20"/>
          <w:spacing w:val="-13"/>
          <w:w w:val="105"/>
        </w:rPr>
        <w:t> </w:t>
      </w:r>
      <w:r>
        <w:rPr>
          <w:color w:val="231F20"/>
          <w:spacing w:val="-2"/>
          <w:w w:val="105"/>
        </w:rPr>
        <w:t>hombre</w:t>
      </w:r>
      <w:r>
        <w:rPr>
          <w:color w:val="231F20"/>
          <w:spacing w:val="-13"/>
          <w:w w:val="105"/>
        </w:rPr>
        <w:t> </w:t>
      </w:r>
      <w:r>
        <w:rPr>
          <w:color w:val="231F20"/>
          <w:w w:val="105"/>
        </w:rPr>
        <w:t>puede </w:t>
      </w:r>
      <w:r>
        <w:rPr>
          <w:color w:val="231F20"/>
          <w:spacing w:val="-2"/>
          <w:w w:val="105"/>
        </w:rPr>
        <w:t>trepar </w:t>
      </w:r>
      <w:r>
        <w:rPr>
          <w:color w:val="231F20"/>
          <w:w w:val="105"/>
        </w:rPr>
        <w:t>por el techo y hacer su nido de </w:t>
      </w:r>
      <w:r>
        <w:rPr>
          <w:color w:val="231F20"/>
          <w:spacing w:val="-3"/>
          <w:w w:val="105"/>
        </w:rPr>
        <w:t>excremento? </w:t>
      </w:r>
      <w:r>
        <w:rPr>
          <w:color w:val="231F20"/>
          <w:w w:val="105"/>
        </w:rPr>
        <w:t>¿Qué es lo propio del</w:t>
      </w:r>
      <w:r>
        <w:rPr>
          <w:color w:val="231F20"/>
          <w:spacing w:val="-15"/>
          <w:w w:val="105"/>
        </w:rPr>
        <w:t> </w:t>
      </w:r>
      <w:r>
        <w:rPr>
          <w:color w:val="231F20"/>
          <w:w w:val="105"/>
        </w:rPr>
        <w:t>hombre,</w:t>
      </w:r>
      <w:r>
        <w:rPr>
          <w:color w:val="231F20"/>
          <w:spacing w:val="-15"/>
          <w:w w:val="105"/>
        </w:rPr>
        <w:t> </w:t>
      </w:r>
      <w:r>
        <w:rPr>
          <w:color w:val="231F20"/>
          <w:w w:val="105"/>
        </w:rPr>
        <w:t>qué</w:t>
      </w:r>
      <w:r>
        <w:rPr>
          <w:color w:val="231F20"/>
          <w:spacing w:val="-15"/>
          <w:w w:val="105"/>
        </w:rPr>
        <w:t> </w:t>
      </w:r>
      <w:r>
        <w:rPr>
          <w:color w:val="231F20"/>
          <w:w w:val="105"/>
        </w:rPr>
        <w:t>del</w:t>
      </w:r>
      <w:r>
        <w:rPr>
          <w:color w:val="231F20"/>
          <w:spacing w:val="-15"/>
          <w:w w:val="105"/>
        </w:rPr>
        <w:t> </w:t>
      </w:r>
      <w:r>
        <w:rPr>
          <w:color w:val="231F20"/>
          <w:w w:val="105"/>
        </w:rPr>
        <w:t>escarabajo?</w:t>
      </w:r>
      <w:r>
        <w:rPr>
          <w:color w:val="231F20"/>
          <w:spacing w:val="-15"/>
          <w:w w:val="105"/>
        </w:rPr>
        <w:t> </w:t>
      </w:r>
      <w:r>
        <w:rPr>
          <w:color w:val="231F20"/>
          <w:spacing w:val="-3"/>
          <w:w w:val="105"/>
        </w:rPr>
        <w:t>¿Podemos</w:t>
      </w:r>
      <w:r>
        <w:rPr>
          <w:color w:val="231F20"/>
          <w:spacing w:val="-15"/>
          <w:w w:val="105"/>
        </w:rPr>
        <w:t> </w:t>
      </w:r>
      <w:r>
        <w:rPr>
          <w:color w:val="231F20"/>
          <w:w w:val="105"/>
        </w:rPr>
        <w:t>distinguir</w:t>
      </w:r>
      <w:r>
        <w:rPr>
          <w:color w:val="231F20"/>
          <w:spacing w:val="-15"/>
          <w:w w:val="105"/>
        </w:rPr>
        <w:t> </w:t>
      </w:r>
      <w:r>
        <w:rPr>
          <w:color w:val="231F20"/>
          <w:w w:val="105"/>
        </w:rPr>
        <w:t>aquí</w:t>
      </w:r>
      <w:r>
        <w:rPr>
          <w:color w:val="231F20"/>
          <w:spacing w:val="-15"/>
          <w:w w:val="105"/>
        </w:rPr>
        <w:t> </w:t>
      </w:r>
      <w:r>
        <w:rPr>
          <w:color w:val="231F20"/>
          <w:w w:val="105"/>
        </w:rPr>
        <w:t>cabalmente</w:t>
      </w:r>
      <w:r>
        <w:rPr>
          <w:color w:val="231F20"/>
          <w:spacing w:val="-15"/>
          <w:w w:val="105"/>
        </w:rPr>
        <w:t> </w:t>
      </w:r>
      <w:r>
        <w:rPr>
          <w:color w:val="231F20"/>
          <w:w w:val="105"/>
        </w:rPr>
        <w:t>al </w:t>
      </w:r>
      <w:r>
        <w:rPr>
          <w:color w:val="231F20"/>
          <w:spacing w:val="-2"/>
          <w:w w:val="105"/>
        </w:rPr>
        <w:t>hombre </w:t>
      </w:r>
      <w:r>
        <w:rPr>
          <w:color w:val="231F20"/>
          <w:w w:val="105"/>
        </w:rPr>
        <w:t>del escarabajo? En este talante, samsa no está a medio camino entre</w:t>
      </w:r>
      <w:r>
        <w:rPr>
          <w:color w:val="231F20"/>
          <w:spacing w:val="-14"/>
          <w:w w:val="105"/>
        </w:rPr>
        <w:t> </w:t>
      </w:r>
      <w:r>
        <w:rPr>
          <w:color w:val="231F20"/>
          <w:w w:val="105"/>
        </w:rPr>
        <w:t>el</w:t>
      </w:r>
      <w:r>
        <w:rPr>
          <w:color w:val="231F20"/>
          <w:spacing w:val="-14"/>
          <w:w w:val="105"/>
        </w:rPr>
        <w:t> </w:t>
      </w:r>
      <w:r>
        <w:rPr>
          <w:color w:val="231F20"/>
          <w:spacing w:val="-2"/>
          <w:w w:val="105"/>
        </w:rPr>
        <w:t>hombre</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insecto,</w:t>
      </w:r>
      <w:r>
        <w:rPr>
          <w:color w:val="231F20"/>
          <w:spacing w:val="-14"/>
          <w:w w:val="105"/>
        </w:rPr>
        <w:t> </w:t>
      </w:r>
      <w:r>
        <w:rPr>
          <w:color w:val="231F20"/>
          <w:w w:val="105"/>
        </w:rPr>
        <w:t>se</w:t>
      </w:r>
      <w:r>
        <w:rPr>
          <w:color w:val="231F20"/>
          <w:spacing w:val="-14"/>
          <w:w w:val="105"/>
        </w:rPr>
        <w:t> </w:t>
      </w:r>
      <w:r>
        <w:rPr>
          <w:color w:val="231F20"/>
          <w:w w:val="105"/>
        </w:rPr>
        <w:t>encuentra</w:t>
      </w:r>
      <w:r>
        <w:rPr>
          <w:color w:val="231F20"/>
          <w:spacing w:val="-14"/>
          <w:w w:val="105"/>
        </w:rPr>
        <w:t> </w:t>
      </w:r>
      <w:r>
        <w:rPr>
          <w:color w:val="231F20"/>
          <w:w w:val="105"/>
        </w:rPr>
        <w:t>más</w:t>
      </w:r>
      <w:r>
        <w:rPr>
          <w:color w:val="231F20"/>
          <w:spacing w:val="-14"/>
          <w:w w:val="105"/>
        </w:rPr>
        <w:t> </w:t>
      </w:r>
      <w:r>
        <w:rPr>
          <w:color w:val="231F20"/>
          <w:w w:val="105"/>
        </w:rPr>
        <w:t>bien</w:t>
      </w:r>
      <w:r>
        <w:rPr>
          <w:color w:val="231F20"/>
          <w:spacing w:val="-14"/>
          <w:w w:val="105"/>
        </w:rPr>
        <w:t> </w:t>
      </w:r>
      <w:r>
        <w:rPr>
          <w:color w:val="231F20"/>
          <w:w w:val="105"/>
        </w:rPr>
        <w:t>en</w:t>
      </w:r>
      <w:r>
        <w:rPr>
          <w:color w:val="231F20"/>
          <w:spacing w:val="-14"/>
          <w:w w:val="105"/>
        </w:rPr>
        <w:t> </w:t>
      </w:r>
      <w:r>
        <w:rPr>
          <w:color w:val="231F20"/>
          <w:w w:val="105"/>
        </w:rPr>
        <w:t>un</w:t>
      </w:r>
      <w:r>
        <w:rPr>
          <w:color w:val="231F20"/>
          <w:spacing w:val="-14"/>
          <w:w w:val="105"/>
        </w:rPr>
        <w:t> </w:t>
      </w:r>
      <w:r>
        <w:rPr>
          <w:rFonts w:ascii="Times New Roman" w:hAnsi="Times New Roman"/>
          <w:i/>
          <w:color w:val="231F20"/>
          <w:w w:val="105"/>
        </w:rPr>
        <w:t>enttre</w:t>
      </w:r>
      <w:r>
        <w:rPr>
          <w:rFonts w:ascii="Times New Roman" w:hAnsi="Times New Roman"/>
          <w:i/>
          <w:color w:val="231F20"/>
          <w:spacing w:val="-20"/>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cual no</w:t>
      </w:r>
      <w:r>
        <w:rPr>
          <w:color w:val="231F20"/>
          <w:spacing w:val="-9"/>
          <w:w w:val="105"/>
        </w:rPr>
        <w:t> </w:t>
      </w:r>
      <w:r>
        <w:rPr>
          <w:color w:val="231F20"/>
          <w:w w:val="105"/>
        </w:rPr>
        <w:t>es</w:t>
      </w:r>
      <w:r>
        <w:rPr>
          <w:color w:val="231F20"/>
          <w:spacing w:val="-9"/>
          <w:w w:val="105"/>
        </w:rPr>
        <w:t> </w:t>
      </w:r>
      <w:r>
        <w:rPr>
          <w:color w:val="231F20"/>
          <w:w w:val="105"/>
        </w:rPr>
        <w:t>ni</w:t>
      </w:r>
      <w:r>
        <w:rPr>
          <w:color w:val="231F20"/>
          <w:spacing w:val="-9"/>
          <w:w w:val="105"/>
        </w:rPr>
        <w:t> </w:t>
      </w:r>
      <w:r>
        <w:rPr>
          <w:color w:val="231F20"/>
          <w:spacing w:val="-2"/>
          <w:w w:val="105"/>
        </w:rPr>
        <w:t>hombre</w:t>
      </w:r>
      <w:r>
        <w:rPr>
          <w:color w:val="231F20"/>
          <w:spacing w:val="-9"/>
          <w:w w:val="105"/>
        </w:rPr>
        <w:t> </w:t>
      </w:r>
      <w:r>
        <w:rPr>
          <w:color w:val="231F20"/>
          <w:w w:val="105"/>
        </w:rPr>
        <w:t>ni</w:t>
      </w:r>
      <w:r>
        <w:rPr>
          <w:color w:val="231F20"/>
          <w:spacing w:val="-9"/>
          <w:w w:val="105"/>
        </w:rPr>
        <w:t> </w:t>
      </w:r>
      <w:r>
        <w:rPr>
          <w:color w:val="231F20"/>
          <w:w w:val="105"/>
        </w:rPr>
        <w:t>insecto,</w:t>
      </w:r>
      <w:r>
        <w:rPr>
          <w:color w:val="231F20"/>
          <w:spacing w:val="-9"/>
          <w:w w:val="105"/>
        </w:rPr>
        <w:t> </w:t>
      </w:r>
      <w:r>
        <w:rPr>
          <w:color w:val="231F20"/>
          <w:w w:val="105"/>
        </w:rPr>
        <w:t>está</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spacing w:val="-3"/>
          <w:w w:val="105"/>
        </w:rPr>
        <w:t>verdadero</w:t>
      </w:r>
      <w:r>
        <w:rPr>
          <w:color w:val="231F20"/>
          <w:spacing w:val="-9"/>
          <w:w w:val="105"/>
        </w:rPr>
        <w:t> </w:t>
      </w:r>
      <w:r>
        <w:rPr>
          <w:color w:val="231F20"/>
          <w:w w:val="105"/>
        </w:rPr>
        <w:t>devenir:</w:t>
      </w:r>
      <w:r>
        <w:rPr>
          <w:color w:val="231F20"/>
          <w:spacing w:val="-9"/>
          <w:w w:val="105"/>
        </w:rPr>
        <w:t> </w:t>
      </w:r>
      <w:r>
        <w:rPr>
          <w:color w:val="231F20"/>
          <w:w w:val="105"/>
        </w:rPr>
        <w:t>“Devenir</w:t>
      </w:r>
      <w:r>
        <w:rPr>
          <w:color w:val="231F20"/>
          <w:spacing w:val="-10"/>
          <w:w w:val="105"/>
        </w:rPr>
        <w:t> </w:t>
      </w:r>
      <w:r>
        <w:rPr>
          <w:color w:val="231F20"/>
          <w:w w:val="105"/>
        </w:rPr>
        <w:t>no</w:t>
      </w:r>
      <w:r>
        <w:rPr>
          <w:color w:val="231F20"/>
          <w:spacing w:val="-9"/>
          <w:w w:val="105"/>
        </w:rPr>
        <w:t> </w:t>
      </w:r>
      <w:r>
        <w:rPr>
          <w:color w:val="231F20"/>
          <w:w w:val="105"/>
        </w:rPr>
        <w:t>es arribar a una forma (identificación, imitación, mimesis), sino encontrar una</w:t>
      </w:r>
      <w:r>
        <w:rPr>
          <w:color w:val="231F20"/>
          <w:spacing w:val="-11"/>
          <w:w w:val="105"/>
        </w:rPr>
        <w:t> </w:t>
      </w:r>
      <w:r>
        <w:rPr>
          <w:color w:val="231F20"/>
          <w:w w:val="105"/>
        </w:rPr>
        <w:t>zona</w:t>
      </w:r>
      <w:r>
        <w:rPr>
          <w:color w:val="231F20"/>
          <w:spacing w:val="-11"/>
          <w:w w:val="105"/>
        </w:rPr>
        <w:t> </w:t>
      </w:r>
      <w:r>
        <w:rPr>
          <w:color w:val="231F20"/>
          <w:w w:val="105"/>
        </w:rPr>
        <w:t>de</w:t>
      </w:r>
      <w:r>
        <w:rPr>
          <w:color w:val="231F20"/>
          <w:spacing w:val="-10"/>
          <w:w w:val="105"/>
        </w:rPr>
        <w:t> </w:t>
      </w:r>
      <w:r>
        <w:rPr>
          <w:color w:val="231F20"/>
          <w:w w:val="105"/>
        </w:rPr>
        <w:t>vecindad,</w:t>
      </w:r>
      <w:r>
        <w:rPr>
          <w:color w:val="231F20"/>
          <w:spacing w:val="-11"/>
          <w:w w:val="105"/>
        </w:rPr>
        <w:t> </w:t>
      </w:r>
      <w:r>
        <w:rPr>
          <w:color w:val="231F20"/>
          <w:w w:val="105"/>
        </w:rPr>
        <w:t>de</w:t>
      </w:r>
      <w:r>
        <w:rPr>
          <w:color w:val="231F20"/>
          <w:spacing w:val="-10"/>
          <w:w w:val="105"/>
        </w:rPr>
        <w:t> </w:t>
      </w:r>
      <w:r>
        <w:rPr>
          <w:color w:val="231F20"/>
          <w:w w:val="105"/>
        </w:rPr>
        <w:t>indiscernibilidad</w:t>
      </w:r>
      <w:r>
        <w:rPr>
          <w:color w:val="231F20"/>
          <w:spacing w:val="-10"/>
          <w:w w:val="105"/>
        </w:rPr>
        <w:t> </w:t>
      </w:r>
      <w:r>
        <w:rPr>
          <w:color w:val="231F20"/>
          <w:w w:val="105"/>
        </w:rPr>
        <w:t>o</w:t>
      </w:r>
      <w:r>
        <w:rPr>
          <w:color w:val="231F20"/>
          <w:spacing w:val="-11"/>
          <w:w w:val="105"/>
        </w:rPr>
        <w:t> </w:t>
      </w:r>
      <w:r>
        <w:rPr>
          <w:color w:val="231F20"/>
          <w:w w:val="105"/>
        </w:rPr>
        <w:t>indiferenciación,</w:t>
      </w:r>
      <w:r>
        <w:rPr>
          <w:color w:val="231F20"/>
          <w:spacing w:val="-11"/>
          <w:w w:val="105"/>
        </w:rPr>
        <w:t> </w:t>
      </w:r>
      <w:r>
        <w:rPr>
          <w:color w:val="231F20"/>
          <w:w w:val="105"/>
        </w:rPr>
        <w:t>de</w:t>
      </w:r>
      <w:r>
        <w:rPr>
          <w:color w:val="231F20"/>
          <w:spacing w:val="-10"/>
          <w:w w:val="105"/>
        </w:rPr>
        <w:t> </w:t>
      </w:r>
      <w:r>
        <w:rPr>
          <w:color w:val="231F20"/>
          <w:w w:val="105"/>
        </w:rPr>
        <w:t>tal</w:t>
      </w:r>
      <w:r>
        <w:rPr>
          <w:color w:val="231F20"/>
          <w:spacing w:val="-11"/>
          <w:w w:val="105"/>
        </w:rPr>
        <w:t> </w:t>
      </w:r>
      <w:r>
        <w:rPr>
          <w:color w:val="231F20"/>
          <w:w w:val="105"/>
        </w:rPr>
        <w:t>for- ma que uno no pueda distinguirse de </w:t>
      </w:r>
      <w:r>
        <w:rPr>
          <w:rFonts w:ascii="Times New Roman" w:hAnsi="Times New Roman"/>
          <w:i/>
          <w:color w:val="231F20"/>
          <w:w w:val="105"/>
        </w:rPr>
        <w:t>una </w:t>
      </w:r>
      <w:r>
        <w:rPr>
          <w:color w:val="231F20"/>
          <w:spacing w:val="-4"/>
          <w:w w:val="105"/>
        </w:rPr>
        <w:t>mujer, </w:t>
      </w:r>
      <w:r>
        <w:rPr>
          <w:color w:val="231F20"/>
          <w:w w:val="105"/>
        </w:rPr>
        <w:t>de </w:t>
      </w:r>
      <w:r>
        <w:rPr>
          <w:rFonts w:ascii="Times New Roman" w:hAnsi="Times New Roman"/>
          <w:i/>
          <w:color w:val="231F20"/>
          <w:w w:val="105"/>
        </w:rPr>
        <w:t>un </w:t>
      </w:r>
      <w:r>
        <w:rPr>
          <w:color w:val="231F20"/>
          <w:w w:val="105"/>
        </w:rPr>
        <w:t>animal o de </w:t>
      </w:r>
      <w:r>
        <w:rPr>
          <w:color w:val="231F20"/>
          <w:spacing w:val="35"/>
          <w:w w:val="105"/>
        </w:rPr>
        <w:t> </w:t>
      </w:r>
      <w:r>
        <w:rPr>
          <w:rFonts w:ascii="Times New Roman" w:hAnsi="Times New Roman"/>
          <w:i/>
          <w:color w:val="231F20"/>
          <w:w w:val="105"/>
        </w:rPr>
        <w:t>una</w:t>
      </w:r>
    </w:p>
    <w:p>
      <w:pPr>
        <w:spacing w:after="0" w:line="307" w:lineRule="auto"/>
        <w:jc w:val="both"/>
        <w:rPr>
          <w:rFonts w:ascii="Times New Roman" w:hAnsi="Times New Roman"/>
        </w:rPr>
        <w:sectPr>
          <w:headerReference w:type="even" r:id="rId94"/>
          <w:headerReference w:type="default" r:id="rId95"/>
          <w:pgSz w:w="8510" w:h="12190"/>
          <w:pgMar w:header="659" w:footer="0" w:top="960" w:bottom="280" w:left="960" w:right="960"/>
        </w:sectPr>
      </w:pPr>
    </w:p>
    <w:p>
      <w:pPr>
        <w:pStyle w:val="BodyText"/>
        <w:rPr>
          <w:rFonts w:ascii="Times New Roman"/>
          <w:i/>
        </w:rPr>
      </w:pPr>
    </w:p>
    <w:p>
      <w:pPr>
        <w:pStyle w:val="BodyText"/>
        <w:spacing w:before="1"/>
        <w:rPr>
          <w:rFonts w:ascii="Times New Roman"/>
          <w:i/>
        </w:rPr>
      </w:pPr>
    </w:p>
    <w:p>
      <w:pPr>
        <w:pStyle w:val="BodyText"/>
        <w:spacing w:line="307" w:lineRule="auto" w:before="65"/>
        <w:ind w:left="117" w:right="116"/>
        <w:jc w:val="both"/>
      </w:pPr>
      <w:r>
        <w:rPr>
          <w:color w:val="231F20"/>
        </w:rPr>
        <w:t>molécula” (Deleuze, 1993: 11). sería incorrecto definir tal devenir como hibridez, pues un  híbrido  no  sería  más  que  una  mezcla,  en  este  caso  la del animal y  del  hombre,  de  dos  polos  que  seguirían  permanecien- do como referentes bien delimitados. sin embargo, lo que se difumina precisamente con el devenir es la constancia de tales polos: el </w:t>
      </w:r>
      <w:r>
        <w:rPr>
          <w:color w:val="231F20"/>
          <w:spacing w:val="-2"/>
        </w:rPr>
        <w:t>hombre </w:t>
      </w:r>
      <w:r>
        <w:rPr>
          <w:color w:val="231F20"/>
        </w:rPr>
        <w:t>desterritorializa al animal, pero éste, al mismo tiempo, desterritorializa    al hombre, de tal manera que no podríamos recurrir a dos originales que simplemente se transforman; antes bien, los originales son su transfor- mación</w:t>
      </w:r>
      <w:r>
        <w:rPr>
          <w:color w:val="231F20"/>
          <w:spacing w:val="26"/>
        </w:rPr>
        <w:t> </w:t>
      </w:r>
      <w:r>
        <w:rPr>
          <w:color w:val="231F20"/>
        </w:rPr>
        <w:t>desde</w:t>
      </w:r>
      <w:r>
        <w:rPr>
          <w:color w:val="231F20"/>
          <w:spacing w:val="27"/>
        </w:rPr>
        <w:t> </w:t>
      </w:r>
      <w:r>
        <w:rPr>
          <w:color w:val="231F20"/>
        </w:rPr>
        <w:t>el</w:t>
      </w:r>
      <w:r>
        <w:rPr>
          <w:color w:val="231F20"/>
          <w:spacing w:val="26"/>
        </w:rPr>
        <w:t> </w:t>
      </w:r>
      <w:r>
        <w:rPr>
          <w:color w:val="231F20"/>
        </w:rPr>
        <w:t>principio,</w:t>
      </w:r>
      <w:r>
        <w:rPr>
          <w:color w:val="231F20"/>
          <w:spacing w:val="26"/>
        </w:rPr>
        <w:t> </w:t>
      </w:r>
      <w:r>
        <w:rPr>
          <w:color w:val="231F20"/>
        </w:rPr>
        <w:t>su</w:t>
      </w:r>
      <w:r>
        <w:rPr>
          <w:color w:val="231F20"/>
          <w:spacing w:val="26"/>
        </w:rPr>
        <w:t> </w:t>
      </w:r>
      <w:r>
        <w:rPr>
          <w:color w:val="231F20"/>
        </w:rPr>
        <w:t>mutua</w:t>
      </w:r>
      <w:r>
        <w:rPr>
          <w:color w:val="231F20"/>
          <w:spacing w:val="26"/>
        </w:rPr>
        <w:t> </w:t>
      </w:r>
      <w:r>
        <w:rPr>
          <w:color w:val="231F20"/>
        </w:rPr>
        <w:t>e</w:t>
      </w:r>
      <w:r>
        <w:rPr>
          <w:color w:val="231F20"/>
          <w:spacing w:val="26"/>
        </w:rPr>
        <w:t> </w:t>
      </w:r>
      <w:r>
        <w:rPr>
          <w:color w:val="231F20"/>
        </w:rPr>
        <w:t>inmanente</w:t>
      </w:r>
      <w:r>
        <w:rPr>
          <w:color w:val="231F20"/>
          <w:spacing w:val="26"/>
        </w:rPr>
        <w:t> </w:t>
      </w:r>
      <w:r>
        <w:rPr>
          <w:color w:val="231F20"/>
        </w:rPr>
        <w:t>desterritorialización.</w:t>
      </w:r>
    </w:p>
    <w:p>
      <w:pPr>
        <w:pStyle w:val="BodyText"/>
        <w:spacing w:before="5"/>
        <w:rPr>
          <w:sz w:val="25"/>
        </w:rPr>
      </w:pPr>
    </w:p>
    <w:p>
      <w:pPr>
        <w:spacing w:line="273" w:lineRule="auto" w:before="1"/>
        <w:ind w:left="797" w:right="115" w:firstLine="0"/>
        <w:jc w:val="both"/>
        <w:rPr>
          <w:sz w:val="18"/>
        </w:rPr>
      </w:pPr>
      <w:r>
        <w:rPr>
          <w:color w:val="231F20"/>
          <w:sz w:val="18"/>
        </w:rPr>
        <w:t>[…] la metamorfosis es como la conjunción de dos desterritorializacio- nes, aquella que el hombre impone al animal forzándolo a huir escla- vizándolo, pero también aquella que el animal propone al hombre, indi- cándole salidas o medios de fuga sobre los cuales el hombre jamás había pensado por sí solo (la fuga esquizo); cada una de las dos desterritoriali- zaciones es inmanente a la otra, precipita la otra y le hace franquear un umbral (Deleuze y Guattari,  1975:  64).</w:t>
      </w:r>
    </w:p>
    <w:p>
      <w:pPr>
        <w:pStyle w:val="BodyText"/>
        <w:rPr>
          <w:sz w:val="18"/>
        </w:rPr>
      </w:pPr>
    </w:p>
    <w:p>
      <w:pPr>
        <w:pStyle w:val="BodyText"/>
        <w:spacing w:before="5"/>
        <w:rPr>
          <w:sz w:val="14"/>
        </w:rPr>
      </w:pPr>
    </w:p>
    <w:p>
      <w:pPr>
        <w:pStyle w:val="BodyText"/>
        <w:spacing w:line="307" w:lineRule="auto"/>
        <w:ind w:left="117" w:right="114"/>
        <w:jc w:val="both"/>
      </w:pPr>
      <w:r>
        <w:rPr>
          <w:color w:val="231F20"/>
        </w:rPr>
        <w:t>El tema central de </w:t>
      </w:r>
      <w:r>
        <w:rPr>
          <w:rFonts w:ascii="Times New Roman" w:hAnsi="Times New Roman"/>
          <w:i/>
          <w:color w:val="231F20"/>
        </w:rPr>
        <w:t>El anttiedipo</w:t>
      </w:r>
      <w:r>
        <w:rPr>
          <w:color w:val="231F20"/>
        </w:rPr>
        <w:t>, aquel que resuena en el subtítulo </w:t>
      </w:r>
      <w:r>
        <w:rPr>
          <w:rFonts w:ascii="Times New Roman" w:hAnsi="Times New Roman"/>
          <w:i/>
          <w:color w:val="231F20"/>
        </w:rPr>
        <w:t>Esqui- </w:t>
      </w:r>
      <w:r>
        <w:rPr>
          <w:rFonts w:ascii="Times New Roman" w:hAnsi="Times New Roman"/>
          <w:i/>
          <w:color w:val="231F20"/>
        </w:rPr>
        <w:t>zofrenia y capittalismo</w:t>
      </w:r>
      <w:r>
        <w:rPr>
          <w:color w:val="231F20"/>
        </w:rPr>
        <w:t>, nos permite establecer una liga que pone en comu- nicación al devenir con figuras como el </w:t>
      </w:r>
      <w:r>
        <w:rPr>
          <w:rFonts w:ascii="Times New Roman" w:hAnsi="Times New Roman"/>
          <w:i/>
          <w:color w:val="231F20"/>
        </w:rPr>
        <w:t>esquizo</w:t>
      </w:r>
      <w:r>
        <w:rPr>
          <w:color w:val="231F20"/>
        </w:rPr>
        <w:t>, la desterritorialización y   lo indiscernible. El devenir puede ligarse entonces tanto al </w:t>
      </w:r>
      <w:r>
        <w:rPr>
          <w:rFonts w:ascii="Times New Roman" w:hAnsi="Times New Roman"/>
          <w:i/>
          <w:color w:val="231F20"/>
        </w:rPr>
        <w:t>esquizo </w:t>
      </w:r>
      <w:r>
        <w:rPr>
          <w:color w:val="231F20"/>
        </w:rPr>
        <w:t>como    a este proceso de desterritorialización que nos impide hablar de sujetos bien constituidos, bien delimitados; estamos, así, ante la figura de un sujeto desterritorializado que sin referencia a nada externo, sin ubicarse en ninguna serie y en ninguna evolución, despliega códigos que le son propios, ajenos al código social, trazando una </w:t>
      </w:r>
      <w:r>
        <w:rPr>
          <w:rFonts w:ascii="Times New Roman" w:hAnsi="Times New Roman"/>
          <w:i/>
          <w:color w:val="231F20"/>
        </w:rPr>
        <w:t>línea de fuga</w:t>
      </w:r>
      <w:r>
        <w:rPr>
          <w:color w:val="231F20"/>
        </w:rPr>
        <w:t>, inapresable, nómada, que de manera inmanente engendra una verdadera diferencia,    la cual no puede ser presupuesta en ningún concepto, en ningún códi-     go, en ninguna oposición o serie. En suma, el </w:t>
      </w:r>
      <w:r>
        <w:rPr>
          <w:rFonts w:ascii="Times New Roman" w:hAnsi="Times New Roman"/>
          <w:i/>
          <w:color w:val="231F20"/>
        </w:rPr>
        <w:t>esquizo </w:t>
      </w:r>
      <w:r>
        <w:rPr>
          <w:color w:val="231F20"/>
        </w:rPr>
        <w:t>no conoce ningún territorio que le pertenezca o que sea permanente, su actuar errático decodifica y vuelve a codificar los estratos duros, los vuelve porosos y maleables.</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Gregorio samsa se encuentra montado precisamente en esta línea de fuga esquizoide: ni animal ni hombre, está creando un nuevo código inestable,</w:t>
      </w:r>
      <w:r>
        <w:rPr>
          <w:color w:val="231F20"/>
          <w:spacing w:val="-12"/>
          <w:w w:val="105"/>
        </w:rPr>
        <w:t> </w:t>
      </w:r>
      <w:r>
        <w:rPr>
          <w:color w:val="231F20"/>
          <w:w w:val="105"/>
        </w:rPr>
        <w:t>precario,</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cual</w:t>
      </w:r>
      <w:r>
        <w:rPr>
          <w:color w:val="231F20"/>
          <w:spacing w:val="-12"/>
          <w:w w:val="105"/>
        </w:rPr>
        <w:t> </w:t>
      </w:r>
      <w:r>
        <w:rPr>
          <w:color w:val="231F20"/>
          <w:w w:val="105"/>
        </w:rPr>
        <w:t>quizá</w:t>
      </w:r>
      <w:r>
        <w:rPr>
          <w:color w:val="231F20"/>
          <w:spacing w:val="-12"/>
          <w:w w:val="105"/>
        </w:rPr>
        <w:t> </w:t>
      </w:r>
      <w:r>
        <w:rPr>
          <w:color w:val="231F20"/>
          <w:w w:val="105"/>
        </w:rPr>
        <w:t>sería</w:t>
      </w:r>
      <w:r>
        <w:rPr>
          <w:color w:val="231F20"/>
          <w:spacing w:val="-12"/>
          <w:w w:val="105"/>
        </w:rPr>
        <w:t> </w:t>
      </w:r>
      <w:r>
        <w:rPr>
          <w:color w:val="231F20"/>
          <w:w w:val="105"/>
        </w:rPr>
        <w:t>más</w:t>
      </w:r>
      <w:r>
        <w:rPr>
          <w:color w:val="231F20"/>
          <w:spacing w:val="-12"/>
          <w:w w:val="105"/>
        </w:rPr>
        <w:t> </w:t>
      </w:r>
      <w:r>
        <w:rPr>
          <w:color w:val="231F20"/>
          <w:w w:val="105"/>
        </w:rPr>
        <w:t>fructífero</w:t>
      </w:r>
      <w:r>
        <w:rPr>
          <w:color w:val="231F20"/>
          <w:spacing w:val="-12"/>
          <w:w w:val="105"/>
        </w:rPr>
        <w:t> </w:t>
      </w:r>
      <w:r>
        <w:rPr>
          <w:color w:val="231F20"/>
          <w:w w:val="105"/>
        </w:rPr>
        <w:t>decir</w:t>
      </w:r>
      <w:r>
        <w:rPr>
          <w:color w:val="231F20"/>
          <w:spacing w:val="-12"/>
          <w:w w:val="105"/>
        </w:rPr>
        <w:t> </w:t>
      </w:r>
      <w:r>
        <w:rPr>
          <w:color w:val="231F20"/>
          <w:w w:val="105"/>
        </w:rPr>
        <w:t>que</w:t>
      </w:r>
      <w:r>
        <w:rPr>
          <w:color w:val="231F20"/>
          <w:spacing w:val="-12"/>
          <w:w w:val="105"/>
        </w:rPr>
        <w:t> </w:t>
      </w:r>
      <w:r>
        <w:rPr>
          <w:color w:val="231F20"/>
          <w:w w:val="105"/>
        </w:rPr>
        <w:t>“salta de</w:t>
      </w:r>
      <w:r>
        <w:rPr>
          <w:color w:val="231F20"/>
          <w:spacing w:val="-11"/>
          <w:w w:val="105"/>
        </w:rPr>
        <w:t> </w:t>
      </w:r>
      <w:r>
        <w:rPr>
          <w:color w:val="231F20"/>
          <w:w w:val="105"/>
        </w:rPr>
        <w:t>un</w:t>
      </w:r>
      <w:r>
        <w:rPr>
          <w:color w:val="231F20"/>
          <w:spacing w:val="-11"/>
          <w:w w:val="105"/>
        </w:rPr>
        <w:t> </w:t>
      </w:r>
      <w:r>
        <w:rPr>
          <w:color w:val="231F20"/>
          <w:w w:val="105"/>
        </w:rPr>
        <w:t>código</w:t>
      </w:r>
      <w:r>
        <w:rPr>
          <w:color w:val="231F20"/>
          <w:spacing w:val="-11"/>
          <w:w w:val="105"/>
        </w:rPr>
        <w:t> </w:t>
      </w:r>
      <w:r>
        <w:rPr>
          <w:color w:val="231F20"/>
          <w:w w:val="105"/>
        </w:rPr>
        <w:t>a</w:t>
      </w:r>
      <w:r>
        <w:rPr>
          <w:color w:val="231F20"/>
          <w:spacing w:val="-11"/>
          <w:w w:val="105"/>
        </w:rPr>
        <w:t> </w:t>
      </w:r>
      <w:r>
        <w:rPr>
          <w:color w:val="231F20"/>
          <w:spacing w:val="-2"/>
          <w:w w:val="105"/>
        </w:rPr>
        <w:t>otro”,</w:t>
      </w:r>
      <w:r>
        <w:rPr>
          <w:color w:val="231F20"/>
          <w:spacing w:val="-11"/>
          <w:w w:val="105"/>
        </w:rPr>
        <w:t> </w:t>
      </w:r>
      <w:r>
        <w:rPr>
          <w:color w:val="231F20"/>
          <w:w w:val="105"/>
        </w:rPr>
        <w:t>sin</w:t>
      </w:r>
      <w:r>
        <w:rPr>
          <w:color w:val="231F20"/>
          <w:spacing w:val="-11"/>
          <w:w w:val="105"/>
        </w:rPr>
        <w:t> </w:t>
      </w:r>
      <w:r>
        <w:rPr>
          <w:color w:val="231F20"/>
          <w:w w:val="105"/>
        </w:rPr>
        <w:t>suponer</w:t>
      </w:r>
      <w:r>
        <w:rPr>
          <w:color w:val="231F20"/>
          <w:spacing w:val="-11"/>
          <w:w w:val="105"/>
        </w:rPr>
        <w:t> </w:t>
      </w:r>
      <w:r>
        <w:rPr>
          <w:color w:val="231F20"/>
          <w:w w:val="105"/>
        </w:rPr>
        <w:t>que</w:t>
      </w:r>
      <w:r>
        <w:rPr>
          <w:color w:val="231F20"/>
          <w:spacing w:val="-11"/>
          <w:w w:val="105"/>
        </w:rPr>
        <w:t> </w:t>
      </w:r>
      <w:r>
        <w:rPr>
          <w:color w:val="231F20"/>
          <w:w w:val="105"/>
        </w:rPr>
        <w:t>tales</w:t>
      </w:r>
      <w:r>
        <w:rPr>
          <w:color w:val="231F20"/>
          <w:spacing w:val="-11"/>
          <w:w w:val="105"/>
        </w:rPr>
        <w:t> </w:t>
      </w:r>
      <w:r>
        <w:rPr>
          <w:color w:val="231F20"/>
          <w:w w:val="105"/>
        </w:rPr>
        <w:t>códigos</w:t>
      </w:r>
      <w:r>
        <w:rPr>
          <w:color w:val="231F20"/>
          <w:spacing w:val="-11"/>
          <w:w w:val="105"/>
        </w:rPr>
        <w:t> </w:t>
      </w:r>
      <w:r>
        <w:rPr>
          <w:color w:val="231F20"/>
          <w:w w:val="105"/>
        </w:rPr>
        <w:t>correspondan</w:t>
      </w:r>
      <w:r>
        <w:rPr>
          <w:color w:val="231F20"/>
          <w:spacing w:val="-10"/>
          <w:w w:val="105"/>
        </w:rPr>
        <w:t> </w:t>
      </w:r>
      <w:r>
        <w:rPr>
          <w:color w:val="231F20"/>
          <w:w w:val="105"/>
        </w:rPr>
        <w:t>al</w:t>
      </w:r>
      <w:r>
        <w:rPr>
          <w:color w:val="231F20"/>
          <w:spacing w:val="-11"/>
          <w:w w:val="105"/>
        </w:rPr>
        <w:t> </w:t>
      </w:r>
      <w:r>
        <w:rPr>
          <w:color w:val="231F20"/>
          <w:w w:val="105"/>
        </w:rPr>
        <w:t>polo </w:t>
      </w:r>
      <w:r>
        <w:rPr>
          <w:color w:val="231F20"/>
          <w:spacing w:val="-2"/>
          <w:w w:val="105"/>
        </w:rPr>
        <w:t>hombre </w:t>
      </w:r>
      <w:r>
        <w:rPr>
          <w:color w:val="231F20"/>
          <w:w w:val="105"/>
        </w:rPr>
        <w:t>o al polo</w:t>
      </w:r>
      <w:r>
        <w:rPr>
          <w:color w:val="231F20"/>
          <w:spacing w:val="-10"/>
          <w:w w:val="105"/>
        </w:rPr>
        <w:t> </w:t>
      </w:r>
      <w:r>
        <w:rPr>
          <w:color w:val="231F20"/>
          <w:w w:val="105"/>
        </w:rPr>
        <w:t>insecto.</w:t>
      </w:r>
    </w:p>
    <w:p>
      <w:pPr>
        <w:pStyle w:val="BodyText"/>
        <w:spacing w:before="10"/>
        <w:rPr>
          <w:sz w:val="21"/>
        </w:rPr>
      </w:pPr>
    </w:p>
    <w:p>
      <w:pPr>
        <w:spacing w:line="273" w:lineRule="auto" w:before="0"/>
        <w:ind w:left="797" w:right="113" w:firstLine="0"/>
        <w:jc w:val="both"/>
        <w:rPr>
          <w:sz w:val="18"/>
        </w:rPr>
      </w:pPr>
      <w:r>
        <w:rPr>
          <w:color w:val="231F20"/>
          <w:sz w:val="18"/>
        </w:rPr>
        <w:t>El esquizo dispone de modos de orientación que le son propios, porque  de inicio dispone de un código  de  registro  particular  que  no  coincide con el código social o que coincide con él sólo para parodiarlo. El có-    digo delirante o deseante posee una enorme fluidez. uno diría que el esquizofrénico pasa de un código a otro, que mezcla todos los códigos,     en un desplazamiento rápido, siguiendo las preguntas que se le hacen,    sin dar de un día a otro la misma explicación, sin invocar la misma ge- nealogía, sin registrar de la misma manera el mismo evento, aceptando incluso, cuando se le impone y no está irritado, el código banal edípico,     a riesgo de saturarlo con todas las disyunciones que este código estaba destinado  a excluir (Deleuze, 1972: </w:t>
      </w:r>
      <w:r>
        <w:rPr>
          <w:color w:val="231F20"/>
          <w:spacing w:val="38"/>
          <w:sz w:val="18"/>
        </w:rPr>
        <w:t> </w:t>
      </w:r>
      <w:r>
        <w:rPr>
          <w:color w:val="231F20"/>
          <w:sz w:val="18"/>
        </w:rPr>
        <w:t>21).</w:t>
      </w:r>
    </w:p>
    <w:p>
      <w:pPr>
        <w:pStyle w:val="BodyText"/>
        <w:rPr>
          <w:sz w:val="18"/>
        </w:rPr>
      </w:pPr>
    </w:p>
    <w:p>
      <w:pPr>
        <w:pStyle w:val="BodyText"/>
        <w:spacing w:line="307" w:lineRule="auto" w:before="127"/>
        <w:ind w:left="117" w:right="115"/>
        <w:jc w:val="both"/>
      </w:pPr>
      <w:r>
        <w:rPr>
          <w:color w:val="231F20"/>
          <w:w w:val="105"/>
        </w:rPr>
        <w:t>En muchos sentidos, el </w:t>
      </w:r>
      <w:r>
        <w:rPr>
          <w:rFonts w:ascii="Times New Roman" w:hAnsi="Times New Roman"/>
          <w:i/>
          <w:color w:val="231F20"/>
          <w:w w:val="105"/>
        </w:rPr>
        <w:t>esquizo </w:t>
      </w:r>
      <w:r>
        <w:rPr>
          <w:color w:val="231F20"/>
          <w:w w:val="105"/>
        </w:rPr>
        <w:t>es la máxima </w:t>
      </w:r>
      <w:r>
        <w:rPr>
          <w:color w:val="231F20"/>
          <w:spacing w:val="-3"/>
          <w:w w:val="105"/>
        </w:rPr>
        <w:t>expresión </w:t>
      </w:r>
      <w:r>
        <w:rPr>
          <w:color w:val="231F20"/>
          <w:w w:val="105"/>
        </w:rPr>
        <w:t>del devenir en tanto indecidible, en tanto inapresable o encuadrable en este u otro có- digo previo. De él no puede sacarse un código permanente, no puede reforzarse</w:t>
      </w:r>
      <w:r>
        <w:rPr>
          <w:color w:val="231F20"/>
          <w:spacing w:val="-21"/>
          <w:w w:val="105"/>
        </w:rPr>
        <w:t> </w:t>
      </w:r>
      <w:r>
        <w:rPr>
          <w:color w:val="231F20"/>
          <w:w w:val="105"/>
        </w:rPr>
        <w:t>ningún</w:t>
      </w:r>
      <w:r>
        <w:rPr>
          <w:color w:val="231F20"/>
          <w:spacing w:val="-21"/>
          <w:w w:val="105"/>
        </w:rPr>
        <w:t> </w:t>
      </w:r>
      <w:r>
        <w:rPr>
          <w:color w:val="231F20"/>
          <w:w w:val="105"/>
        </w:rPr>
        <w:t>estrato,</w:t>
      </w:r>
      <w:r>
        <w:rPr>
          <w:color w:val="231F20"/>
          <w:spacing w:val="-21"/>
          <w:w w:val="105"/>
        </w:rPr>
        <w:t> </w:t>
      </w:r>
      <w:r>
        <w:rPr>
          <w:color w:val="231F20"/>
          <w:w w:val="105"/>
        </w:rPr>
        <w:t>no</w:t>
      </w:r>
      <w:r>
        <w:rPr>
          <w:color w:val="231F20"/>
          <w:spacing w:val="-21"/>
          <w:w w:val="105"/>
        </w:rPr>
        <w:t> </w:t>
      </w:r>
      <w:r>
        <w:rPr>
          <w:color w:val="231F20"/>
          <w:w w:val="105"/>
        </w:rPr>
        <w:t>puede</w:t>
      </w:r>
      <w:r>
        <w:rPr>
          <w:color w:val="231F20"/>
          <w:spacing w:val="-21"/>
          <w:w w:val="105"/>
        </w:rPr>
        <w:t> </w:t>
      </w:r>
      <w:r>
        <w:rPr>
          <w:color w:val="231F20"/>
          <w:w w:val="105"/>
        </w:rPr>
        <w:t>esperarse</w:t>
      </w:r>
      <w:r>
        <w:rPr>
          <w:color w:val="231F20"/>
          <w:spacing w:val="-21"/>
          <w:w w:val="105"/>
        </w:rPr>
        <w:t> </w:t>
      </w:r>
      <w:r>
        <w:rPr>
          <w:color w:val="231F20"/>
          <w:w w:val="105"/>
        </w:rPr>
        <w:t>ninguna</w:t>
      </w:r>
      <w:r>
        <w:rPr>
          <w:color w:val="231F20"/>
          <w:spacing w:val="-21"/>
          <w:w w:val="105"/>
        </w:rPr>
        <w:t> </w:t>
      </w:r>
      <w:r>
        <w:rPr>
          <w:color w:val="231F20"/>
          <w:w w:val="105"/>
        </w:rPr>
        <w:t>decisión</w:t>
      </w:r>
      <w:r>
        <w:rPr>
          <w:color w:val="231F20"/>
          <w:spacing w:val="-21"/>
          <w:w w:val="105"/>
        </w:rPr>
        <w:t> </w:t>
      </w:r>
      <w:r>
        <w:rPr>
          <w:color w:val="231F20"/>
          <w:w w:val="105"/>
        </w:rPr>
        <w:t>durable. </w:t>
      </w:r>
      <w:r>
        <w:rPr>
          <w:color w:val="231F20"/>
          <w:spacing w:val="-7"/>
          <w:w w:val="105"/>
        </w:rPr>
        <w:t>Pero </w:t>
      </w:r>
      <w:r>
        <w:rPr>
          <w:color w:val="231F20"/>
          <w:w w:val="105"/>
        </w:rPr>
        <w:t>lo indecidible del </w:t>
      </w:r>
      <w:r>
        <w:rPr>
          <w:rFonts w:ascii="Times New Roman" w:hAnsi="Times New Roman"/>
          <w:i/>
          <w:color w:val="231F20"/>
          <w:w w:val="105"/>
        </w:rPr>
        <w:t>esquizo </w:t>
      </w:r>
      <w:r>
        <w:rPr>
          <w:color w:val="231F20"/>
          <w:w w:val="105"/>
        </w:rPr>
        <w:t>no es equivalente a la parálisis o la neu- tralidad. solemos ligar algo indecidible a la incapacidad de </w:t>
      </w:r>
      <w:r>
        <w:rPr>
          <w:color w:val="231F20"/>
          <w:spacing w:val="-4"/>
          <w:w w:val="105"/>
        </w:rPr>
        <w:t>optar, </w:t>
      </w:r>
      <w:r>
        <w:rPr>
          <w:color w:val="231F20"/>
          <w:w w:val="105"/>
        </w:rPr>
        <w:t>de moverse, de hacer algo, al letargo; bien al contrario, lo indecidible, lo indiferenciado,</w:t>
      </w:r>
      <w:r>
        <w:rPr>
          <w:color w:val="231F20"/>
          <w:spacing w:val="-17"/>
          <w:w w:val="105"/>
        </w:rPr>
        <w:t> </w:t>
      </w:r>
      <w:r>
        <w:rPr>
          <w:color w:val="231F20"/>
          <w:w w:val="105"/>
        </w:rPr>
        <w:t>puede</w:t>
      </w:r>
      <w:r>
        <w:rPr>
          <w:color w:val="231F20"/>
          <w:spacing w:val="-17"/>
          <w:w w:val="105"/>
        </w:rPr>
        <w:t> </w:t>
      </w:r>
      <w:r>
        <w:rPr>
          <w:color w:val="231F20"/>
          <w:w w:val="105"/>
        </w:rPr>
        <w:t>resultar</w:t>
      </w:r>
      <w:r>
        <w:rPr>
          <w:color w:val="231F20"/>
          <w:spacing w:val="-17"/>
          <w:w w:val="105"/>
        </w:rPr>
        <w:t> </w:t>
      </w:r>
      <w:r>
        <w:rPr>
          <w:color w:val="231F20"/>
          <w:w w:val="105"/>
        </w:rPr>
        <w:t>sumamente</w:t>
      </w:r>
      <w:r>
        <w:rPr>
          <w:color w:val="231F20"/>
          <w:spacing w:val="-18"/>
          <w:w w:val="105"/>
        </w:rPr>
        <w:t> </w:t>
      </w:r>
      <w:r>
        <w:rPr>
          <w:color w:val="231F20"/>
          <w:w w:val="105"/>
        </w:rPr>
        <w:t>fecundo</w:t>
      </w:r>
      <w:r>
        <w:rPr>
          <w:color w:val="231F20"/>
          <w:spacing w:val="-17"/>
          <w:w w:val="105"/>
        </w:rPr>
        <w:t> </w:t>
      </w:r>
      <w:r>
        <w:rPr>
          <w:color w:val="231F20"/>
          <w:w w:val="105"/>
        </w:rPr>
        <w:t>precisamente</w:t>
      </w:r>
      <w:r>
        <w:rPr>
          <w:color w:val="231F20"/>
          <w:spacing w:val="-17"/>
          <w:w w:val="105"/>
        </w:rPr>
        <w:t> </w:t>
      </w:r>
      <w:r>
        <w:rPr>
          <w:color w:val="231F20"/>
          <w:w w:val="105"/>
        </w:rPr>
        <w:t>por</w:t>
      </w:r>
      <w:r>
        <w:rPr>
          <w:color w:val="231F20"/>
          <w:spacing w:val="-17"/>
          <w:w w:val="105"/>
        </w:rPr>
        <w:t> </w:t>
      </w:r>
      <w:r>
        <w:rPr>
          <w:color w:val="231F20"/>
          <w:w w:val="105"/>
        </w:rPr>
        <w:t>su calidad</w:t>
      </w:r>
      <w:r>
        <w:rPr>
          <w:color w:val="231F20"/>
          <w:spacing w:val="-15"/>
          <w:w w:val="105"/>
        </w:rPr>
        <w:t> </w:t>
      </w:r>
      <w:r>
        <w:rPr>
          <w:color w:val="231F20"/>
          <w:w w:val="105"/>
        </w:rPr>
        <w:t>de</w:t>
      </w:r>
      <w:r>
        <w:rPr>
          <w:color w:val="231F20"/>
          <w:spacing w:val="-15"/>
          <w:w w:val="105"/>
        </w:rPr>
        <w:t> </w:t>
      </w:r>
      <w:r>
        <w:rPr>
          <w:rFonts w:ascii="Times New Roman" w:hAnsi="Times New Roman"/>
          <w:i/>
          <w:color w:val="231F20"/>
          <w:w w:val="105"/>
        </w:rPr>
        <w:t>aconttecimientto</w:t>
      </w:r>
      <w:r>
        <w:rPr>
          <w:color w:val="231F20"/>
          <w:w w:val="105"/>
        </w:rPr>
        <w:t>,</w:t>
      </w:r>
      <w:r>
        <w:rPr>
          <w:color w:val="231F20"/>
          <w:spacing w:val="-15"/>
          <w:w w:val="105"/>
        </w:rPr>
        <w:t> </w:t>
      </w:r>
      <w:r>
        <w:rPr>
          <w:color w:val="231F20"/>
          <w:w w:val="105"/>
        </w:rPr>
        <w:t>por</w:t>
      </w:r>
      <w:r>
        <w:rPr>
          <w:color w:val="231F20"/>
          <w:spacing w:val="-15"/>
          <w:w w:val="105"/>
        </w:rPr>
        <w:t> </w:t>
      </w:r>
      <w:r>
        <w:rPr>
          <w:color w:val="231F20"/>
          <w:w w:val="105"/>
        </w:rPr>
        <w:t>su</w:t>
      </w:r>
      <w:r>
        <w:rPr>
          <w:color w:val="231F20"/>
          <w:spacing w:val="-15"/>
          <w:w w:val="105"/>
        </w:rPr>
        <w:t> </w:t>
      </w:r>
      <w:r>
        <w:rPr>
          <w:color w:val="231F20"/>
          <w:w w:val="105"/>
        </w:rPr>
        <w:t>carácter</w:t>
      </w:r>
      <w:r>
        <w:rPr>
          <w:color w:val="231F20"/>
          <w:spacing w:val="-15"/>
          <w:w w:val="105"/>
        </w:rPr>
        <w:t> </w:t>
      </w:r>
      <w:r>
        <w:rPr>
          <w:color w:val="231F20"/>
          <w:w w:val="105"/>
        </w:rPr>
        <w:t>disruptivo,</w:t>
      </w:r>
      <w:r>
        <w:rPr>
          <w:color w:val="231F20"/>
          <w:spacing w:val="-14"/>
          <w:w w:val="105"/>
        </w:rPr>
        <w:t> </w:t>
      </w:r>
      <w:r>
        <w:rPr>
          <w:color w:val="231F20"/>
          <w:w w:val="105"/>
        </w:rPr>
        <w:t>porque</w:t>
      </w:r>
      <w:r>
        <w:rPr>
          <w:color w:val="231F20"/>
          <w:spacing w:val="-15"/>
          <w:w w:val="105"/>
        </w:rPr>
        <w:t> </w:t>
      </w:r>
      <w:r>
        <w:rPr>
          <w:color w:val="231F20"/>
          <w:w w:val="105"/>
        </w:rPr>
        <w:t>puede</w:t>
      </w:r>
      <w:r>
        <w:rPr>
          <w:color w:val="231F20"/>
          <w:spacing w:val="-15"/>
          <w:w w:val="105"/>
        </w:rPr>
        <w:t> </w:t>
      </w:r>
      <w:r>
        <w:rPr>
          <w:color w:val="231F20"/>
          <w:w w:val="105"/>
        </w:rPr>
        <w:t>dar lugar a la verdadera diferencia, aquella que ningún concepto y ningu- na situación anunciaban. Lo indecidible puede verse ciertamente como pasividad; sin embargo, no toda pasividad es incapaz de producir algo nuevo,</w:t>
      </w:r>
      <w:r>
        <w:rPr>
          <w:color w:val="231F20"/>
          <w:spacing w:val="-5"/>
          <w:w w:val="105"/>
        </w:rPr>
        <w:t> </w:t>
      </w:r>
      <w:r>
        <w:rPr>
          <w:color w:val="231F20"/>
          <w:w w:val="105"/>
        </w:rPr>
        <w:t>siempre</w:t>
      </w:r>
      <w:r>
        <w:rPr>
          <w:color w:val="231F20"/>
          <w:spacing w:val="-5"/>
          <w:w w:val="105"/>
        </w:rPr>
        <w:t> </w:t>
      </w:r>
      <w:r>
        <w:rPr>
          <w:color w:val="231F20"/>
          <w:w w:val="105"/>
        </w:rPr>
        <w:t>puede</w:t>
      </w:r>
      <w:r>
        <w:rPr>
          <w:color w:val="231F20"/>
          <w:spacing w:val="-5"/>
          <w:w w:val="105"/>
        </w:rPr>
        <w:t> </w:t>
      </w:r>
      <w:r>
        <w:rPr>
          <w:color w:val="231F20"/>
          <w:w w:val="105"/>
        </w:rPr>
        <w:t>ocurrir</w:t>
      </w:r>
      <w:r>
        <w:rPr>
          <w:color w:val="231F20"/>
          <w:spacing w:val="-5"/>
          <w:w w:val="105"/>
        </w:rPr>
        <w:t> </w:t>
      </w:r>
      <w:r>
        <w:rPr>
          <w:color w:val="231F20"/>
          <w:w w:val="105"/>
        </w:rPr>
        <w:t>algo</w:t>
      </w:r>
      <w:r>
        <w:rPr>
          <w:color w:val="231F20"/>
          <w:spacing w:val="-5"/>
          <w:w w:val="105"/>
        </w:rPr>
        <w:t> </w:t>
      </w:r>
      <w:r>
        <w:rPr>
          <w:color w:val="231F20"/>
          <w:w w:val="105"/>
        </w:rPr>
        <w:t>a</w:t>
      </w:r>
      <w:r>
        <w:rPr>
          <w:color w:val="231F20"/>
          <w:spacing w:val="-5"/>
          <w:w w:val="105"/>
        </w:rPr>
        <w:t> </w:t>
      </w:r>
      <w:r>
        <w:rPr>
          <w:color w:val="231F20"/>
          <w:w w:val="105"/>
        </w:rPr>
        <w:t>partir</w:t>
      </w:r>
      <w:r>
        <w:rPr>
          <w:color w:val="231F20"/>
          <w:spacing w:val="-5"/>
          <w:w w:val="105"/>
        </w:rPr>
        <w:t> </w:t>
      </w:r>
      <w:r>
        <w:rPr>
          <w:color w:val="231F20"/>
          <w:w w:val="105"/>
        </w:rPr>
        <w:t>de</w:t>
      </w:r>
      <w:r>
        <w:rPr>
          <w:color w:val="231F20"/>
          <w:spacing w:val="-5"/>
          <w:w w:val="105"/>
        </w:rPr>
        <w:t> </w:t>
      </w:r>
      <w:r>
        <w:rPr>
          <w:color w:val="231F20"/>
          <w:w w:val="105"/>
        </w:rPr>
        <w:t>ella,</w:t>
      </w:r>
      <w:r>
        <w:rPr>
          <w:color w:val="231F20"/>
          <w:spacing w:val="-5"/>
          <w:w w:val="105"/>
        </w:rPr>
        <w:t> </w:t>
      </w:r>
      <w:r>
        <w:rPr>
          <w:color w:val="231F20"/>
          <w:w w:val="105"/>
        </w:rPr>
        <w:t>siempre</w:t>
      </w:r>
      <w:r>
        <w:rPr>
          <w:color w:val="231F20"/>
          <w:spacing w:val="-5"/>
          <w:w w:val="105"/>
        </w:rPr>
        <w:t> </w:t>
      </w:r>
      <w:r>
        <w:rPr>
          <w:color w:val="231F20"/>
          <w:w w:val="105"/>
        </w:rPr>
        <w:t>puede</w:t>
      </w:r>
      <w:r>
        <w:rPr>
          <w:color w:val="231F20"/>
          <w:spacing w:val="-5"/>
          <w:w w:val="105"/>
        </w:rPr>
        <w:t> </w:t>
      </w:r>
      <w:r>
        <w:rPr>
          <w:color w:val="231F20"/>
          <w:w w:val="105"/>
        </w:rPr>
        <w:t>tener lugar el acontecimiento. En otros términos, la impotencia puede </w:t>
      </w:r>
      <w:r>
        <w:rPr>
          <w:color w:val="231F20"/>
          <w:spacing w:val="-4"/>
          <w:w w:val="105"/>
        </w:rPr>
        <w:t>estar, </w:t>
      </w:r>
      <w:r>
        <w:rPr>
          <w:color w:val="231F20"/>
          <w:w w:val="105"/>
        </w:rPr>
        <w:t>paradójicamente, cargada de potencia. Como bien lo apunta françois zourabichvili: aquello que se encuentra en </w:t>
      </w:r>
      <w:r>
        <w:rPr>
          <w:color w:val="231F20"/>
          <w:spacing w:val="-4"/>
          <w:w w:val="105"/>
        </w:rPr>
        <w:t>devenir, </w:t>
      </w:r>
      <w:r>
        <w:rPr>
          <w:color w:val="231F20"/>
          <w:w w:val="105"/>
        </w:rPr>
        <w:t>en una zona de  </w:t>
      </w:r>
      <w:r>
        <w:rPr>
          <w:color w:val="231F20"/>
          <w:spacing w:val="31"/>
          <w:w w:val="105"/>
        </w:rPr>
        <w:t> </w:t>
      </w:r>
      <w:r>
        <w:rPr>
          <w:color w:val="231F20"/>
          <w:w w:val="105"/>
        </w:rPr>
        <w:t>in-</w:t>
      </w:r>
    </w:p>
    <w:p>
      <w:pPr>
        <w:spacing w:after="0" w:line="307" w:lineRule="auto"/>
        <w:jc w:val="both"/>
        <w:sectPr>
          <w:headerReference w:type="even" r:id="rId96"/>
          <w:headerReference w:type="default" r:id="rId97"/>
          <w:pgSz w:w="8510" w:h="12190"/>
          <w:pgMar w:header="659" w:footer="0" w:top="960" w:bottom="280" w:left="960" w:right="960"/>
          <w:pgNumType w:start="152"/>
        </w:sectPr>
      </w:pPr>
    </w:p>
    <w:p>
      <w:pPr>
        <w:pStyle w:val="BodyText"/>
      </w:pPr>
    </w:p>
    <w:p>
      <w:pPr>
        <w:pStyle w:val="BodyText"/>
        <w:spacing w:before="4"/>
        <w:rPr>
          <w:sz w:val="19"/>
        </w:rPr>
      </w:pPr>
    </w:p>
    <w:p>
      <w:pPr>
        <w:pStyle w:val="BodyText"/>
        <w:spacing w:line="307" w:lineRule="auto" w:before="64"/>
        <w:ind w:left="117" w:right="115"/>
        <w:jc w:val="both"/>
      </w:pPr>
      <w:r>
        <w:rPr>
          <w:color w:val="231F20"/>
        </w:rPr>
        <w:t>decidibilidad y, por ende, nos parece más impotente que nunca, está cargado de la potencia de devenir en formas insospechadas, “sólo es absolutamente potente en el extremo  de su impotencia” (2004:    28).</w:t>
      </w:r>
    </w:p>
    <w:p>
      <w:pPr>
        <w:pStyle w:val="BodyText"/>
        <w:spacing w:line="307" w:lineRule="auto"/>
        <w:ind w:left="117" w:right="114" w:firstLine="396"/>
        <w:jc w:val="both"/>
      </w:pPr>
      <w:r>
        <w:rPr>
          <w:color w:val="231F20"/>
          <w:spacing w:val="-7"/>
        </w:rPr>
        <w:t>Pero </w:t>
      </w:r>
      <w:r>
        <w:rPr>
          <w:color w:val="231F20"/>
        </w:rPr>
        <w:t>si podemos ligar lo indecidible con el acontecimiento, ello no debe de llevarnos a pensar que este último es simplemente aquello que le da su especificidad a una situación o a una serie (tal sería la lógica estruc- turalista); antes bien, el acontecimiento podría verse como una verdadera línea de fuga, como un </w:t>
      </w:r>
      <w:r>
        <w:rPr>
          <w:color w:val="231F20"/>
          <w:spacing w:val="-3"/>
        </w:rPr>
        <w:t>verdadero </w:t>
      </w:r>
      <w:r>
        <w:rPr>
          <w:color w:val="231F20"/>
        </w:rPr>
        <w:t>devenir que no  corresponde  a  situa- ción alguna, a algún código o serie dados, sino que basa su diferencia en que no corresponde a ningún elemento de ellos. En términos de la teoría de conjuntos y acercándonos al lenguaje de Alain badiou, aquello que es indecidible, que es acontecimiento, nunca podrá ser el complemento de otro conjunto. Aunque en muchos puntos Deleuze y badiou se alejan en  sus respectivas concepciones ontológicas, la perspectiva de este último sobre el acontecimiento viene bien a lo que aquí queremos explicar: un acontecimiento es algo que jamás podrá </w:t>
      </w:r>
      <w:r>
        <w:rPr>
          <w:color w:val="231F20"/>
          <w:spacing w:val="-3"/>
        </w:rPr>
        <w:t>expresarse </w:t>
      </w:r>
      <w:r>
        <w:rPr>
          <w:color w:val="231F20"/>
        </w:rPr>
        <w:t>ni con los códigos de </w:t>
      </w:r>
      <w:r>
        <w:rPr>
          <w:rFonts w:ascii="Georgia" w:hAnsi="Georgia"/>
          <w:color w:val="231F20"/>
        </w:rPr>
        <w:t>una situación −en tanto ésta es siempre algo que pertenece a una serie,  a un proceso, a una lógica secuencial−, ni respecto a los elementos de  </w:t>
      </w:r>
      <w:r>
        <w:rPr>
          <w:color w:val="231F20"/>
        </w:rPr>
        <w:t>un conjunto dado; antes bien, su lógica disruptiva produce un vacío que ningún conjunto puede </w:t>
      </w:r>
      <w:r>
        <w:rPr>
          <w:color w:val="231F20"/>
          <w:spacing w:val="-3"/>
        </w:rPr>
        <w:t>contener, </w:t>
      </w:r>
      <w:r>
        <w:rPr>
          <w:color w:val="231F20"/>
        </w:rPr>
        <w:t>que no puede ser reducido a unidad alguna,  que  es  constitutivamente</w:t>
      </w:r>
      <w:r>
        <w:rPr>
          <w:color w:val="231F20"/>
          <w:spacing w:val="-9"/>
        </w:rPr>
        <w:t> </w:t>
      </w:r>
      <w:r>
        <w:rPr>
          <w:color w:val="231F20"/>
        </w:rPr>
        <w:t>múltiple.</w:t>
      </w:r>
    </w:p>
    <w:p>
      <w:pPr>
        <w:pStyle w:val="BodyText"/>
        <w:spacing w:before="10"/>
        <w:rPr>
          <w:sz w:val="21"/>
        </w:rPr>
      </w:pPr>
    </w:p>
    <w:p>
      <w:pPr>
        <w:spacing w:line="273" w:lineRule="auto" w:before="0"/>
        <w:ind w:left="797" w:right="115" w:firstLine="0"/>
        <w:jc w:val="both"/>
        <w:rPr>
          <w:sz w:val="18"/>
        </w:rPr>
      </w:pPr>
      <w:r>
        <w:rPr>
          <w:color w:val="231F20"/>
          <w:w w:val="105"/>
          <w:sz w:val="18"/>
        </w:rPr>
        <w:t>Llamaré sitio de acontecimiento a un múltiple semejante, totalmente anormal, es </w:t>
      </w:r>
      <w:r>
        <w:rPr>
          <w:color w:val="231F20"/>
          <w:spacing w:val="-4"/>
          <w:w w:val="105"/>
          <w:sz w:val="18"/>
        </w:rPr>
        <w:t>decir, </w:t>
      </w:r>
      <w:r>
        <w:rPr>
          <w:color w:val="231F20"/>
          <w:w w:val="105"/>
          <w:sz w:val="18"/>
        </w:rPr>
        <w:t>tal que ninguno de sus elementos esté presentado</w:t>
      </w:r>
      <w:r>
        <w:rPr>
          <w:color w:val="231F20"/>
          <w:spacing w:val="41"/>
          <w:w w:val="105"/>
          <w:sz w:val="18"/>
        </w:rPr>
        <w:t> </w:t>
      </w:r>
      <w:r>
        <w:rPr>
          <w:color w:val="231F20"/>
          <w:w w:val="105"/>
          <w:sz w:val="18"/>
        </w:rPr>
        <w:t>en la situación. El sitio está presentado, pero “por debajo” de él, nada de lo que lo compone lo está, al punto de que el sitio no es parte de la situación.</w:t>
      </w:r>
      <w:r>
        <w:rPr>
          <w:color w:val="231F20"/>
          <w:spacing w:val="-5"/>
          <w:w w:val="105"/>
          <w:sz w:val="18"/>
        </w:rPr>
        <w:t> </w:t>
      </w:r>
      <w:r>
        <w:rPr>
          <w:color w:val="231F20"/>
          <w:w w:val="105"/>
          <w:sz w:val="18"/>
        </w:rPr>
        <w:t>Diré</w:t>
      </w:r>
      <w:r>
        <w:rPr>
          <w:color w:val="231F20"/>
          <w:spacing w:val="-5"/>
          <w:w w:val="105"/>
          <w:sz w:val="18"/>
        </w:rPr>
        <w:t> </w:t>
      </w:r>
      <w:r>
        <w:rPr>
          <w:color w:val="231F20"/>
          <w:w w:val="105"/>
          <w:sz w:val="18"/>
        </w:rPr>
        <w:t>también</w:t>
      </w:r>
      <w:r>
        <w:rPr>
          <w:color w:val="231F20"/>
          <w:spacing w:val="-4"/>
          <w:w w:val="105"/>
          <w:sz w:val="18"/>
        </w:rPr>
        <w:t> </w:t>
      </w:r>
      <w:r>
        <w:rPr>
          <w:color w:val="231F20"/>
          <w:w w:val="105"/>
          <w:sz w:val="18"/>
        </w:rPr>
        <w:t>que</w:t>
      </w:r>
      <w:r>
        <w:rPr>
          <w:color w:val="231F20"/>
          <w:spacing w:val="-4"/>
          <w:w w:val="105"/>
          <w:sz w:val="18"/>
        </w:rPr>
        <w:t> </w:t>
      </w:r>
      <w:r>
        <w:rPr>
          <w:color w:val="231F20"/>
          <w:w w:val="105"/>
          <w:sz w:val="18"/>
        </w:rPr>
        <w:t>un</w:t>
      </w:r>
      <w:r>
        <w:rPr>
          <w:color w:val="231F20"/>
          <w:spacing w:val="-4"/>
          <w:w w:val="105"/>
          <w:sz w:val="18"/>
        </w:rPr>
        <w:t> </w:t>
      </w:r>
      <w:r>
        <w:rPr>
          <w:color w:val="231F20"/>
          <w:w w:val="105"/>
          <w:sz w:val="18"/>
        </w:rPr>
        <w:t>múltiple</w:t>
      </w:r>
      <w:r>
        <w:rPr>
          <w:color w:val="231F20"/>
          <w:spacing w:val="-4"/>
          <w:w w:val="105"/>
          <w:sz w:val="18"/>
        </w:rPr>
        <w:t> </w:t>
      </w:r>
      <w:r>
        <w:rPr>
          <w:color w:val="231F20"/>
          <w:w w:val="105"/>
          <w:sz w:val="18"/>
        </w:rPr>
        <w:t>de</w:t>
      </w:r>
      <w:r>
        <w:rPr>
          <w:color w:val="231F20"/>
          <w:spacing w:val="-4"/>
          <w:w w:val="105"/>
          <w:sz w:val="18"/>
        </w:rPr>
        <w:t> </w:t>
      </w:r>
      <w:r>
        <w:rPr>
          <w:color w:val="231F20"/>
          <w:w w:val="105"/>
          <w:sz w:val="18"/>
        </w:rPr>
        <w:t>este</w:t>
      </w:r>
      <w:r>
        <w:rPr>
          <w:color w:val="231F20"/>
          <w:spacing w:val="-4"/>
          <w:w w:val="105"/>
          <w:sz w:val="18"/>
        </w:rPr>
        <w:t> </w:t>
      </w:r>
      <w:r>
        <w:rPr>
          <w:color w:val="231F20"/>
          <w:w w:val="105"/>
          <w:sz w:val="18"/>
        </w:rPr>
        <w:t>tipo</w:t>
      </w:r>
      <w:r>
        <w:rPr>
          <w:color w:val="231F20"/>
          <w:spacing w:val="-4"/>
          <w:w w:val="105"/>
          <w:sz w:val="18"/>
        </w:rPr>
        <w:t> </w:t>
      </w:r>
      <w:r>
        <w:rPr>
          <w:color w:val="231F20"/>
          <w:w w:val="105"/>
          <w:sz w:val="18"/>
        </w:rPr>
        <w:t>(el</w:t>
      </w:r>
      <w:r>
        <w:rPr>
          <w:color w:val="231F20"/>
          <w:spacing w:val="-4"/>
          <w:w w:val="105"/>
          <w:sz w:val="18"/>
        </w:rPr>
        <w:t> </w:t>
      </w:r>
      <w:r>
        <w:rPr>
          <w:color w:val="231F20"/>
          <w:w w:val="105"/>
          <w:sz w:val="18"/>
        </w:rPr>
        <w:t>sitio</w:t>
      </w:r>
      <w:r>
        <w:rPr>
          <w:color w:val="231F20"/>
          <w:spacing w:val="-5"/>
          <w:w w:val="105"/>
          <w:sz w:val="18"/>
        </w:rPr>
        <w:t> </w:t>
      </w:r>
      <w:r>
        <w:rPr>
          <w:color w:val="231F20"/>
          <w:w w:val="105"/>
          <w:sz w:val="18"/>
        </w:rPr>
        <w:t>de</w:t>
      </w:r>
      <w:r>
        <w:rPr>
          <w:color w:val="231F20"/>
          <w:spacing w:val="-4"/>
          <w:w w:val="105"/>
          <w:sz w:val="18"/>
        </w:rPr>
        <w:t> </w:t>
      </w:r>
      <w:r>
        <w:rPr>
          <w:color w:val="231F20"/>
          <w:w w:val="105"/>
          <w:sz w:val="18"/>
        </w:rPr>
        <w:t>aconte- cimiento)</w:t>
      </w:r>
      <w:r>
        <w:rPr>
          <w:color w:val="231F20"/>
          <w:spacing w:val="-6"/>
          <w:w w:val="105"/>
          <w:sz w:val="18"/>
        </w:rPr>
        <w:t> </w:t>
      </w:r>
      <w:r>
        <w:rPr>
          <w:color w:val="231F20"/>
          <w:w w:val="105"/>
          <w:sz w:val="18"/>
        </w:rPr>
        <w:t>está</w:t>
      </w:r>
      <w:r>
        <w:rPr>
          <w:color w:val="231F20"/>
          <w:spacing w:val="-6"/>
          <w:w w:val="105"/>
          <w:sz w:val="18"/>
        </w:rPr>
        <w:t> </w:t>
      </w:r>
      <w:r>
        <w:rPr>
          <w:color w:val="231F20"/>
          <w:w w:val="105"/>
          <w:sz w:val="18"/>
        </w:rPr>
        <w:t>al</w:t>
      </w:r>
      <w:r>
        <w:rPr>
          <w:color w:val="231F20"/>
          <w:spacing w:val="-6"/>
          <w:w w:val="105"/>
          <w:sz w:val="18"/>
        </w:rPr>
        <w:t> </w:t>
      </w:r>
      <w:r>
        <w:rPr>
          <w:color w:val="231F20"/>
          <w:w w:val="105"/>
          <w:sz w:val="18"/>
        </w:rPr>
        <w:t>borde</w:t>
      </w:r>
      <w:r>
        <w:rPr>
          <w:color w:val="231F20"/>
          <w:spacing w:val="-6"/>
          <w:w w:val="105"/>
          <w:sz w:val="18"/>
        </w:rPr>
        <w:t> </w:t>
      </w:r>
      <w:r>
        <w:rPr>
          <w:color w:val="231F20"/>
          <w:w w:val="105"/>
          <w:sz w:val="18"/>
        </w:rPr>
        <w:t>del</w:t>
      </w:r>
      <w:r>
        <w:rPr>
          <w:color w:val="231F20"/>
          <w:spacing w:val="-6"/>
          <w:w w:val="105"/>
          <w:sz w:val="18"/>
        </w:rPr>
        <w:t> </w:t>
      </w:r>
      <w:r>
        <w:rPr>
          <w:color w:val="231F20"/>
          <w:w w:val="105"/>
          <w:sz w:val="18"/>
        </w:rPr>
        <w:t>vacío</w:t>
      </w:r>
      <w:r>
        <w:rPr>
          <w:color w:val="231F20"/>
          <w:spacing w:val="-6"/>
          <w:w w:val="105"/>
          <w:sz w:val="18"/>
        </w:rPr>
        <w:t> </w:t>
      </w:r>
      <w:r>
        <w:rPr>
          <w:color w:val="231F20"/>
          <w:w w:val="105"/>
          <w:sz w:val="18"/>
        </w:rPr>
        <w:t>[…]</w:t>
      </w:r>
      <w:r>
        <w:rPr>
          <w:color w:val="231F20"/>
          <w:spacing w:val="-6"/>
          <w:w w:val="105"/>
          <w:sz w:val="18"/>
        </w:rPr>
        <w:t> </w:t>
      </w:r>
      <w:r>
        <w:rPr>
          <w:color w:val="231F20"/>
          <w:w w:val="105"/>
          <w:sz w:val="18"/>
        </w:rPr>
        <w:t>(badiou,</w:t>
      </w:r>
      <w:r>
        <w:rPr>
          <w:color w:val="231F20"/>
          <w:spacing w:val="-6"/>
          <w:w w:val="105"/>
          <w:sz w:val="18"/>
        </w:rPr>
        <w:t> </w:t>
      </w:r>
      <w:r>
        <w:rPr>
          <w:color w:val="231F20"/>
          <w:w w:val="105"/>
          <w:sz w:val="18"/>
        </w:rPr>
        <w:t>1999:</w:t>
      </w:r>
      <w:r>
        <w:rPr>
          <w:color w:val="231F20"/>
          <w:spacing w:val="-6"/>
          <w:w w:val="105"/>
          <w:sz w:val="18"/>
        </w:rPr>
        <w:t> </w:t>
      </w:r>
      <w:r>
        <w:rPr>
          <w:color w:val="231F20"/>
          <w:w w:val="105"/>
          <w:sz w:val="18"/>
        </w:rPr>
        <w:t>197).</w:t>
      </w:r>
    </w:p>
    <w:p>
      <w:pPr>
        <w:pStyle w:val="BodyText"/>
        <w:rPr>
          <w:sz w:val="18"/>
        </w:rPr>
      </w:pPr>
    </w:p>
    <w:p>
      <w:pPr>
        <w:pStyle w:val="BodyText"/>
        <w:spacing w:line="307" w:lineRule="auto" w:before="127"/>
        <w:ind w:left="117" w:right="115"/>
        <w:jc w:val="both"/>
      </w:pPr>
      <w:r>
        <w:rPr>
          <w:color w:val="231F20"/>
          <w:spacing w:val="-4"/>
        </w:rPr>
        <w:t>Para </w:t>
      </w:r>
      <w:r>
        <w:rPr>
          <w:color w:val="231F20"/>
        </w:rPr>
        <w:t>badiou, los acontecimientos son escasos, acaso reconoce la revolu- ción rusa de 1917 como uno auténtico, pero ni siquiera el mayo de 1968 alcanza tal mote, la razón es que un acontecimiento nunca se desprende  de  la  lógica  de  una  situación  dada,  de  la  continuidad  y  secuencia   </w:t>
      </w:r>
      <w:r>
        <w:rPr>
          <w:color w:val="231F20"/>
          <w:spacing w:val="25"/>
        </w:rPr>
        <w:t> </w:t>
      </w:r>
      <w:r>
        <w:rPr>
          <w:color w:val="231F20"/>
        </w:rPr>
        <w:t>de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eventos que implica una situación cualquiera –un movimiento social, una </w:t>
      </w:r>
      <w:r>
        <w:rPr>
          <w:rFonts w:ascii="Georgia" w:hAnsi="Georgia"/>
          <w:color w:val="231F20"/>
        </w:rPr>
        <w:t>revolución, un alzamiento armado, etc.−; antes bien, rompe esa lógica, </w:t>
      </w:r>
      <w:r>
        <w:rPr>
          <w:color w:val="231F20"/>
        </w:rPr>
        <w:t>la violenta, la </w:t>
      </w:r>
      <w:r>
        <w:rPr>
          <w:color w:val="231F20"/>
          <w:spacing w:val="-3"/>
        </w:rPr>
        <w:t>abre </w:t>
      </w:r>
      <w:r>
        <w:rPr>
          <w:color w:val="231F20"/>
        </w:rPr>
        <w:t>y la deja sin conclusión, es </w:t>
      </w:r>
      <w:r>
        <w:rPr>
          <w:color w:val="231F20"/>
          <w:spacing w:val="-5"/>
        </w:rPr>
        <w:t>decir, </w:t>
      </w:r>
      <w:r>
        <w:rPr>
          <w:color w:val="231F20"/>
        </w:rPr>
        <w:t>un acontecimiento vuelve una situación infinita en tanto ella puede dar lugar a un devenir inesperado. La postura de Deleuze respecto a las revoluciones no dista tanto de la de badiou, pues para aquél toda revolución está destinada          a </w:t>
      </w:r>
      <w:r>
        <w:rPr>
          <w:color w:val="231F20"/>
          <w:spacing w:val="-3"/>
        </w:rPr>
        <w:t>fracasar, </w:t>
      </w:r>
      <w:r>
        <w:rPr>
          <w:color w:val="231F20"/>
        </w:rPr>
        <w:t>a ser traicionada, a molarizarse, pero lo verdaderamente im- portante de tales acontecimientos estriba en las conexiones, en los aco- plamientos, en las líneas de fuga que posibilitan, en los descubrimientos    y experiencias inéditas que nos descentran y rompen con nuestra mo- laridad, con la lógica de lo esperado. En suma, en ambos pensadores podemos encontrar que el acontecimiento no es lo que completa y sigue   la lógica de una situación, sino precisamente lo que la disrumpe, lo que la violenta, lo que no permite que situación alguna cierre como totalidad, como sistema, como algo completo. Así, para ambos autores, </w:t>
      </w:r>
      <w:r>
        <w:rPr>
          <w:rFonts w:ascii="Times New Roman" w:hAnsi="Times New Roman"/>
          <w:i/>
          <w:color w:val="231F20"/>
        </w:rPr>
        <w:t>pensar una </w:t>
      </w:r>
      <w:r>
        <w:rPr>
          <w:rFonts w:ascii="Times New Roman" w:hAnsi="Times New Roman"/>
          <w:i/>
          <w:color w:val="231F20"/>
        </w:rPr>
        <w:t>sittuación </w:t>
      </w:r>
      <w:r>
        <w:rPr>
          <w:color w:val="231F20"/>
        </w:rPr>
        <w:t>sería no tanto reparar en su lógica, en su coherencia, en su cie- rre, sino precisamente en aquello que impide todo cierre, que evita toda completud, es </w:t>
      </w:r>
      <w:r>
        <w:rPr>
          <w:color w:val="231F20"/>
          <w:spacing w:val="-5"/>
        </w:rPr>
        <w:t>decir, </w:t>
      </w:r>
      <w:r>
        <w:rPr>
          <w:color w:val="231F20"/>
        </w:rPr>
        <w:t>pensar en aquello que puede abrirla a posibilidades insospechadas, a que </w:t>
      </w:r>
      <w:r>
        <w:rPr>
          <w:rFonts w:ascii="Times New Roman" w:hAnsi="Times New Roman"/>
          <w:i/>
          <w:color w:val="231F20"/>
        </w:rPr>
        <w:t>por fin pueda pasar algo</w:t>
      </w:r>
      <w:r>
        <w:rPr>
          <w:color w:val="231F20"/>
        </w:rPr>
        <w:t>. </w:t>
      </w:r>
      <w:r>
        <w:rPr>
          <w:color w:val="231F20"/>
          <w:spacing w:val="-4"/>
        </w:rPr>
        <w:t>Pensar </w:t>
      </w:r>
      <w:r>
        <w:rPr>
          <w:color w:val="231F20"/>
        </w:rPr>
        <w:t>sería entonces diri- girse hacia aquello que está menos cubierto por la ilusoria completud de cualquier situación, pero ese vacío, esa </w:t>
      </w:r>
      <w:r>
        <w:rPr>
          <w:rFonts w:ascii="Times New Roman" w:hAnsi="Times New Roman"/>
          <w:i/>
          <w:color w:val="231F20"/>
        </w:rPr>
        <w:t>casilla vacía </w:t>
      </w:r>
      <w:r>
        <w:rPr>
          <w:color w:val="231F20"/>
        </w:rPr>
        <w:t>sería precisamente lo que mejor nos daría cuenta de esa  </w:t>
      </w:r>
      <w:r>
        <w:rPr>
          <w:color w:val="231F20"/>
          <w:spacing w:val="38"/>
        </w:rPr>
        <w:t> </w:t>
      </w:r>
      <w:r>
        <w:rPr>
          <w:color w:val="231F20"/>
        </w:rPr>
        <w:t>situación.</w:t>
      </w:r>
    </w:p>
    <w:p>
      <w:pPr>
        <w:pStyle w:val="BodyText"/>
      </w:pPr>
    </w:p>
    <w:p>
      <w:pPr>
        <w:spacing w:line="273" w:lineRule="auto" w:before="178"/>
        <w:ind w:left="797" w:right="116" w:firstLine="0"/>
        <w:jc w:val="both"/>
        <w:rPr>
          <w:sz w:val="18"/>
        </w:rPr>
      </w:pPr>
      <w:r>
        <w:rPr>
          <w:color w:val="231F20"/>
          <w:spacing w:val="-4"/>
          <w:w w:val="105"/>
          <w:sz w:val="18"/>
        </w:rPr>
        <w:t>Pensar</w:t>
      </w:r>
      <w:r>
        <w:rPr>
          <w:color w:val="231F20"/>
          <w:spacing w:val="-9"/>
          <w:w w:val="105"/>
          <w:sz w:val="18"/>
        </w:rPr>
        <w:t> </w:t>
      </w:r>
      <w:r>
        <w:rPr>
          <w:color w:val="231F20"/>
          <w:w w:val="105"/>
          <w:sz w:val="18"/>
        </w:rPr>
        <w:t>una</w:t>
      </w:r>
      <w:r>
        <w:rPr>
          <w:color w:val="231F20"/>
          <w:spacing w:val="-9"/>
          <w:w w:val="105"/>
          <w:sz w:val="18"/>
        </w:rPr>
        <w:t> </w:t>
      </w:r>
      <w:r>
        <w:rPr>
          <w:color w:val="231F20"/>
          <w:w w:val="105"/>
          <w:sz w:val="18"/>
        </w:rPr>
        <w:t>situación</w:t>
      </w:r>
      <w:r>
        <w:rPr>
          <w:color w:val="231F20"/>
          <w:spacing w:val="-9"/>
          <w:w w:val="105"/>
          <w:sz w:val="18"/>
        </w:rPr>
        <w:t> </w:t>
      </w:r>
      <w:r>
        <w:rPr>
          <w:color w:val="231F20"/>
          <w:w w:val="105"/>
          <w:sz w:val="18"/>
        </w:rPr>
        <w:t>siempre</w:t>
      </w:r>
      <w:r>
        <w:rPr>
          <w:color w:val="231F20"/>
          <w:spacing w:val="-9"/>
          <w:w w:val="105"/>
          <w:sz w:val="18"/>
        </w:rPr>
        <w:t> </w:t>
      </w:r>
      <w:r>
        <w:rPr>
          <w:color w:val="231F20"/>
          <w:w w:val="105"/>
          <w:sz w:val="18"/>
        </w:rPr>
        <w:t>implica</w:t>
      </w:r>
      <w:r>
        <w:rPr>
          <w:color w:val="231F20"/>
          <w:spacing w:val="-9"/>
          <w:w w:val="105"/>
          <w:sz w:val="18"/>
        </w:rPr>
        <w:t> </w:t>
      </w:r>
      <w:r>
        <w:rPr>
          <w:color w:val="231F20"/>
          <w:w w:val="105"/>
          <w:sz w:val="18"/>
        </w:rPr>
        <w:t>dirigirse</w:t>
      </w:r>
      <w:r>
        <w:rPr>
          <w:color w:val="231F20"/>
          <w:spacing w:val="-9"/>
          <w:w w:val="105"/>
          <w:sz w:val="18"/>
        </w:rPr>
        <w:t> </w:t>
      </w:r>
      <w:r>
        <w:rPr>
          <w:color w:val="231F20"/>
          <w:w w:val="105"/>
          <w:sz w:val="18"/>
        </w:rPr>
        <w:t>hacia</w:t>
      </w:r>
      <w:r>
        <w:rPr>
          <w:color w:val="231F20"/>
          <w:spacing w:val="-9"/>
          <w:w w:val="105"/>
          <w:sz w:val="18"/>
        </w:rPr>
        <w:t> </w:t>
      </w:r>
      <w:r>
        <w:rPr>
          <w:color w:val="231F20"/>
          <w:w w:val="105"/>
          <w:sz w:val="18"/>
        </w:rPr>
        <w:t>lo</w:t>
      </w:r>
      <w:r>
        <w:rPr>
          <w:color w:val="231F20"/>
          <w:spacing w:val="-9"/>
          <w:w w:val="105"/>
          <w:sz w:val="18"/>
        </w:rPr>
        <w:t> </w:t>
      </w:r>
      <w:r>
        <w:rPr>
          <w:color w:val="231F20"/>
          <w:w w:val="105"/>
          <w:sz w:val="18"/>
        </w:rPr>
        <w:t>que,</w:t>
      </w:r>
      <w:r>
        <w:rPr>
          <w:color w:val="231F20"/>
          <w:spacing w:val="-9"/>
          <w:w w:val="105"/>
          <w:sz w:val="18"/>
        </w:rPr>
        <w:t> </w:t>
      </w:r>
      <w:r>
        <w:rPr>
          <w:color w:val="231F20"/>
          <w:w w:val="105"/>
          <w:sz w:val="18"/>
        </w:rPr>
        <w:t>en</w:t>
      </w:r>
      <w:r>
        <w:rPr>
          <w:color w:val="231F20"/>
          <w:spacing w:val="-9"/>
          <w:w w:val="105"/>
          <w:sz w:val="18"/>
        </w:rPr>
        <w:t> </w:t>
      </w:r>
      <w:r>
        <w:rPr>
          <w:color w:val="231F20"/>
          <w:w w:val="105"/>
          <w:sz w:val="18"/>
        </w:rPr>
        <w:t>ella,</w:t>
      </w:r>
      <w:r>
        <w:rPr>
          <w:color w:val="231F20"/>
          <w:spacing w:val="-9"/>
          <w:w w:val="105"/>
          <w:sz w:val="18"/>
        </w:rPr>
        <w:t> </w:t>
      </w:r>
      <w:r>
        <w:rPr>
          <w:color w:val="231F20"/>
          <w:w w:val="105"/>
          <w:sz w:val="18"/>
        </w:rPr>
        <w:t>está menos cubierto por el amparo que le ofrece el régimen general de las cosas,</w:t>
      </w:r>
      <w:r>
        <w:rPr>
          <w:color w:val="231F20"/>
          <w:spacing w:val="-14"/>
          <w:w w:val="105"/>
          <w:sz w:val="18"/>
        </w:rPr>
        <w:t> </w:t>
      </w:r>
      <w:r>
        <w:rPr>
          <w:color w:val="231F20"/>
          <w:w w:val="105"/>
          <w:sz w:val="18"/>
        </w:rPr>
        <w:t>como</w:t>
      </w:r>
      <w:r>
        <w:rPr>
          <w:color w:val="231F20"/>
          <w:spacing w:val="-14"/>
          <w:w w:val="105"/>
          <w:sz w:val="18"/>
        </w:rPr>
        <w:t> </w:t>
      </w:r>
      <w:r>
        <w:rPr>
          <w:color w:val="231F20"/>
          <w:w w:val="105"/>
          <w:sz w:val="18"/>
        </w:rPr>
        <w:t>hoy</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situación</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nuestro</w:t>
      </w:r>
      <w:r>
        <w:rPr>
          <w:color w:val="231F20"/>
          <w:spacing w:val="-14"/>
          <w:w w:val="105"/>
          <w:sz w:val="18"/>
        </w:rPr>
        <w:t> </w:t>
      </w:r>
      <w:r>
        <w:rPr>
          <w:color w:val="231F20"/>
          <w:w w:val="105"/>
          <w:sz w:val="18"/>
        </w:rPr>
        <w:t>país</w:t>
      </w:r>
      <w:r>
        <w:rPr>
          <w:color w:val="231F20"/>
          <w:spacing w:val="-14"/>
          <w:w w:val="105"/>
          <w:sz w:val="18"/>
        </w:rPr>
        <w:t> </w:t>
      </w:r>
      <w:r>
        <w:rPr>
          <w:color w:val="231F20"/>
          <w:w w:val="105"/>
          <w:sz w:val="18"/>
        </w:rPr>
        <w:t>puede</w:t>
      </w:r>
      <w:r>
        <w:rPr>
          <w:color w:val="231F20"/>
          <w:spacing w:val="-14"/>
          <w:w w:val="105"/>
          <w:sz w:val="18"/>
        </w:rPr>
        <w:t> </w:t>
      </w:r>
      <w:r>
        <w:rPr>
          <w:color w:val="231F20"/>
          <w:w w:val="105"/>
          <w:sz w:val="18"/>
        </w:rPr>
        <w:t>pensarse</w:t>
      </w:r>
      <w:r>
        <w:rPr>
          <w:color w:val="231F20"/>
          <w:spacing w:val="-14"/>
          <w:w w:val="105"/>
          <w:sz w:val="18"/>
        </w:rPr>
        <w:t> </w:t>
      </w:r>
      <w:r>
        <w:rPr>
          <w:color w:val="231F20"/>
          <w:w w:val="105"/>
          <w:sz w:val="18"/>
        </w:rPr>
        <w:t>a</w:t>
      </w:r>
      <w:r>
        <w:rPr>
          <w:color w:val="231F20"/>
          <w:spacing w:val="-14"/>
          <w:w w:val="105"/>
          <w:sz w:val="18"/>
        </w:rPr>
        <w:t> </w:t>
      </w:r>
      <w:r>
        <w:rPr>
          <w:color w:val="231F20"/>
          <w:w w:val="105"/>
          <w:sz w:val="18"/>
        </w:rPr>
        <w:t>partir</w:t>
      </w:r>
      <w:r>
        <w:rPr>
          <w:color w:val="231F20"/>
          <w:spacing w:val="-14"/>
          <w:w w:val="105"/>
          <w:sz w:val="18"/>
        </w:rPr>
        <w:t> </w:t>
      </w:r>
      <w:r>
        <w:rPr>
          <w:color w:val="231F20"/>
          <w:w w:val="105"/>
          <w:sz w:val="18"/>
        </w:rPr>
        <w:t>del desamparo estatal de los sin papeles. Es lo que, en mi propio lenguaje, llamo</w:t>
      </w:r>
      <w:r>
        <w:rPr>
          <w:color w:val="231F20"/>
          <w:spacing w:val="-8"/>
          <w:w w:val="105"/>
          <w:sz w:val="18"/>
        </w:rPr>
        <w:t> </w:t>
      </w:r>
      <w:r>
        <w:rPr>
          <w:color w:val="231F20"/>
          <w:w w:val="105"/>
          <w:sz w:val="18"/>
        </w:rPr>
        <w:t>[…]</w:t>
      </w:r>
      <w:r>
        <w:rPr>
          <w:color w:val="231F20"/>
          <w:spacing w:val="-8"/>
          <w:w w:val="105"/>
          <w:sz w:val="18"/>
        </w:rPr>
        <w:t> </w:t>
      </w:r>
      <w:r>
        <w:rPr>
          <w:color w:val="231F20"/>
          <w:w w:val="105"/>
          <w:sz w:val="18"/>
        </w:rPr>
        <w:t>un</w:t>
      </w:r>
      <w:r>
        <w:rPr>
          <w:color w:val="231F20"/>
          <w:spacing w:val="-8"/>
          <w:w w:val="105"/>
          <w:sz w:val="18"/>
        </w:rPr>
        <w:t> </w:t>
      </w:r>
      <w:r>
        <w:rPr>
          <w:color w:val="231F20"/>
          <w:w w:val="105"/>
          <w:sz w:val="18"/>
        </w:rPr>
        <w:t>sitio</w:t>
      </w:r>
      <w:r>
        <w:rPr>
          <w:color w:val="231F20"/>
          <w:spacing w:val="-8"/>
          <w:w w:val="105"/>
          <w:sz w:val="18"/>
        </w:rPr>
        <w:t> </w:t>
      </w:r>
      <w:r>
        <w:rPr>
          <w:rFonts w:ascii="Times New Roman" w:hAnsi="Times New Roman"/>
          <w:i/>
          <w:color w:val="231F20"/>
          <w:w w:val="105"/>
          <w:sz w:val="18"/>
        </w:rPr>
        <w:t>événementtiel</w:t>
      </w:r>
      <w:r>
        <w:rPr>
          <w:rFonts w:ascii="Times New Roman" w:hAnsi="Times New Roman"/>
          <w:i/>
          <w:color w:val="231F20"/>
          <w:spacing w:val="-13"/>
          <w:w w:val="105"/>
          <w:sz w:val="18"/>
        </w:rPr>
        <w:t> </w:t>
      </w:r>
      <w:r>
        <w:rPr>
          <w:color w:val="231F20"/>
          <w:w w:val="105"/>
          <w:sz w:val="18"/>
        </w:rPr>
        <w:t>[sitio</w:t>
      </w:r>
      <w:r>
        <w:rPr>
          <w:color w:val="231F20"/>
          <w:spacing w:val="-7"/>
          <w:w w:val="105"/>
          <w:sz w:val="18"/>
        </w:rPr>
        <w:t> </w:t>
      </w:r>
      <w:r>
        <w:rPr>
          <w:color w:val="231F20"/>
          <w:w w:val="105"/>
          <w:sz w:val="18"/>
        </w:rPr>
        <w:t>de</w:t>
      </w:r>
      <w:r>
        <w:rPr>
          <w:color w:val="231F20"/>
          <w:spacing w:val="-8"/>
          <w:w w:val="105"/>
          <w:sz w:val="18"/>
        </w:rPr>
        <w:t> </w:t>
      </w:r>
      <w:r>
        <w:rPr>
          <w:color w:val="231F20"/>
          <w:w w:val="105"/>
          <w:sz w:val="18"/>
        </w:rPr>
        <w:t>acontecimiento].</w:t>
      </w:r>
      <w:r>
        <w:rPr>
          <w:color w:val="231F20"/>
          <w:spacing w:val="-7"/>
          <w:w w:val="105"/>
          <w:sz w:val="18"/>
        </w:rPr>
        <w:t> </w:t>
      </w:r>
      <w:r>
        <w:rPr>
          <w:color w:val="231F20"/>
          <w:w w:val="105"/>
          <w:sz w:val="18"/>
        </w:rPr>
        <w:t>Lo</w:t>
      </w:r>
      <w:r>
        <w:rPr>
          <w:color w:val="231F20"/>
          <w:spacing w:val="-8"/>
          <w:w w:val="105"/>
          <w:sz w:val="18"/>
        </w:rPr>
        <w:t> </w:t>
      </w:r>
      <w:r>
        <w:rPr>
          <w:color w:val="231F20"/>
          <w:w w:val="105"/>
          <w:sz w:val="18"/>
        </w:rPr>
        <w:t>determino ontológicamente</w:t>
      </w:r>
      <w:r>
        <w:rPr>
          <w:color w:val="231F20"/>
          <w:spacing w:val="-18"/>
          <w:w w:val="105"/>
          <w:sz w:val="18"/>
        </w:rPr>
        <w:t> </w:t>
      </w:r>
      <w:r>
        <w:rPr>
          <w:color w:val="231F20"/>
          <w:w w:val="105"/>
          <w:sz w:val="18"/>
        </w:rPr>
        <w:t>(con</w:t>
      </w:r>
      <w:r>
        <w:rPr>
          <w:color w:val="231F20"/>
          <w:spacing w:val="-18"/>
          <w:w w:val="105"/>
          <w:sz w:val="18"/>
        </w:rPr>
        <w:t> </w:t>
      </w:r>
      <w:r>
        <w:rPr>
          <w:color w:val="231F20"/>
          <w:w w:val="105"/>
          <w:sz w:val="18"/>
        </w:rPr>
        <w:t>las</w:t>
      </w:r>
      <w:r>
        <w:rPr>
          <w:color w:val="231F20"/>
          <w:spacing w:val="-17"/>
          <w:w w:val="105"/>
          <w:sz w:val="18"/>
        </w:rPr>
        <w:t> </w:t>
      </w:r>
      <w:r>
        <w:rPr>
          <w:color w:val="231F20"/>
          <w:w w:val="105"/>
          <w:sz w:val="18"/>
        </w:rPr>
        <w:t>formulaciones</w:t>
      </w:r>
      <w:r>
        <w:rPr>
          <w:color w:val="231F20"/>
          <w:spacing w:val="-18"/>
          <w:w w:val="105"/>
          <w:sz w:val="18"/>
        </w:rPr>
        <w:t> </w:t>
      </w:r>
      <w:r>
        <w:rPr>
          <w:color w:val="231F20"/>
          <w:w w:val="105"/>
          <w:sz w:val="18"/>
        </w:rPr>
        <w:t>matemáticas</w:t>
      </w:r>
      <w:r>
        <w:rPr>
          <w:color w:val="231F20"/>
          <w:spacing w:val="-17"/>
          <w:w w:val="105"/>
          <w:sz w:val="18"/>
        </w:rPr>
        <w:t> </w:t>
      </w:r>
      <w:r>
        <w:rPr>
          <w:color w:val="231F20"/>
          <w:w w:val="105"/>
          <w:sz w:val="18"/>
        </w:rPr>
        <w:t>requeridas)</w:t>
      </w:r>
      <w:r>
        <w:rPr>
          <w:color w:val="231F20"/>
          <w:spacing w:val="-18"/>
          <w:w w:val="105"/>
          <w:sz w:val="18"/>
        </w:rPr>
        <w:t> </w:t>
      </w:r>
      <w:r>
        <w:rPr>
          <w:color w:val="231F20"/>
          <w:w w:val="105"/>
          <w:sz w:val="18"/>
        </w:rPr>
        <w:t>como aquello</w:t>
      </w:r>
      <w:r>
        <w:rPr>
          <w:color w:val="231F20"/>
          <w:spacing w:val="-9"/>
          <w:w w:val="105"/>
          <w:sz w:val="18"/>
        </w:rPr>
        <w:t> </w:t>
      </w:r>
      <w:r>
        <w:rPr>
          <w:color w:val="231F20"/>
          <w:w w:val="105"/>
          <w:sz w:val="18"/>
        </w:rPr>
        <w:t>que</w:t>
      </w:r>
      <w:r>
        <w:rPr>
          <w:color w:val="231F20"/>
          <w:spacing w:val="-9"/>
          <w:w w:val="105"/>
          <w:sz w:val="18"/>
        </w:rPr>
        <w:t> </w:t>
      </w:r>
      <w:r>
        <w:rPr>
          <w:color w:val="231F20"/>
          <w:w w:val="105"/>
          <w:sz w:val="18"/>
        </w:rPr>
        <w:t>está</w:t>
      </w:r>
      <w:r>
        <w:rPr>
          <w:color w:val="231F20"/>
          <w:spacing w:val="-9"/>
          <w:w w:val="105"/>
          <w:sz w:val="18"/>
        </w:rPr>
        <w:t> </w:t>
      </w:r>
      <w:r>
        <w:rPr>
          <w:color w:val="231F20"/>
          <w:w w:val="105"/>
          <w:sz w:val="18"/>
        </w:rPr>
        <w:t>“al</w:t>
      </w:r>
      <w:r>
        <w:rPr>
          <w:color w:val="231F20"/>
          <w:spacing w:val="-9"/>
          <w:w w:val="105"/>
          <w:sz w:val="18"/>
        </w:rPr>
        <w:t> </w:t>
      </w:r>
      <w:r>
        <w:rPr>
          <w:color w:val="231F20"/>
          <w:w w:val="105"/>
          <w:sz w:val="18"/>
        </w:rPr>
        <w:t>borde</w:t>
      </w:r>
      <w:r>
        <w:rPr>
          <w:color w:val="231F20"/>
          <w:spacing w:val="-9"/>
          <w:w w:val="105"/>
          <w:sz w:val="18"/>
        </w:rPr>
        <w:t> </w:t>
      </w:r>
      <w:r>
        <w:rPr>
          <w:color w:val="231F20"/>
          <w:w w:val="105"/>
          <w:sz w:val="18"/>
        </w:rPr>
        <w:t>del</w:t>
      </w:r>
      <w:r>
        <w:rPr>
          <w:color w:val="231F20"/>
          <w:spacing w:val="-9"/>
          <w:w w:val="105"/>
          <w:sz w:val="18"/>
        </w:rPr>
        <w:t> </w:t>
      </w:r>
      <w:r>
        <w:rPr>
          <w:color w:val="231F20"/>
          <w:w w:val="105"/>
          <w:sz w:val="18"/>
        </w:rPr>
        <w:t>vacío”,</w:t>
      </w:r>
      <w:r>
        <w:rPr>
          <w:color w:val="231F20"/>
          <w:spacing w:val="-9"/>
          <w:w w:val="105"/>
          <w:sz w:val="18"/>
        </w:rPr>
        <w:t> </w:t>
      </w:r>
      <w:r>
        <w:rPr>
          <w:color w:val="231F20"/>
          <w:w w:val="105"/>
          <w:sz w:val="18"/>
        </w:rPr>
        <w:t>o</w:t>
      </w:r>
      <w:r>
        <w:rPr>
          <w:color w:val="231F20"/>
          <w:spacing w:val="-9"/>
          <w:w w:val="105"/>
          <w:sz w:val="18"/>
        </w:rPr>
        <w:t> </w:t>
      </w:r>
      <w:r>
        <w:rPr>
          <w:color w:val="231F20"/>
          <w:w w:val="105"/>
          <w:sz w:val="18"/>
        </w:rPr>
        <w:t>sea</w:t>
      </w:r>
      <w:r>
        <w:rPr>
          <w:color w:val="231F20"/>
          <w:spacing w:val="-9"/>
          <w:w w:val="105"/>
          <w:sz w:val="18"/>
        </w:rPr>
        <w:t> </w:t>
      </w:r>
      <w:r>
        <w:rPr>
          <w:color w:val="231F20"/>
          <w:w w:val="105"/>
          <w:sz w:val="18"/>
        </w:rPr>
        <w:t>casi</w:t>
      </w:r>
      <w:r>
        <w:rPr>
          <w:color w:val="231F20"/>
          <w:spacing w:val="-9"/>
          <w:w w:val="105"/>
          <w:sz w:val="18"/>
        </w:rPr>
        <w:t> </w:t>
      </w:r>
      <w:r>
        <w:rPr>
          <w:color w:val="231F20"/>
          <w:w w:val="105"/>
          <w:sz w:val="18"/>
        </w:rPr>
        <w:t>sustraído</w:t>
      </w:r>
      <w:r>
        <w:rPr>
          <w:color w:val="231F20"/>
          <w:spacing w:val="-10"/>
          <w:w w:val="105"/>
          <w:sz w:val="18"/>
        </w:rPr>
        <w:t> </w:t>
      </w:r>
      <w:r>
        <w:rPr>
          <w:color w:val="231F20"/>
          <w:w w:val="105"/>
          <w:sz w:val="18"/>
        </w:rPr>
        <w:t>a</w:t>
      </w:r>
      <w:r>
        <w:rPr>
          <w:color w:val="231F20"/>
          <w:spacing w:val="-9"/>
          <w:w w:val="105"/>
          <w:sz w:val="18"/>
        </w:rPr>
        <w:t> </w:t>
      </w:r>
      <w:r>
        <w:rPr>
          <w:color w:val="231F20"/>
          <w:w w:val="105"/>
          <w:sz w:val="18"/>
        </w:rPr>
        <w:t>la</w:t>
      </w:r>
      <w:r>
        <w:rPr>
          <w:color w:val="231F20"/>
          <w:spacing w:val="-9"/>
          <w:w w:val="105"/>
          <w:sz w:val="18"/>
        </w:rPr>
        <w:t> </w:t>
      </w:r>
      <w:r>
        <w:rPr>
          <w:color w:val="231F20"/>
          <w:w w:val="105"/>
          <w:sz w:val="18"/>
        </w:rPr>
        <w:t>regulación de la situación por parte de su norma inmanente o su estado. Es una situación</w:t>
      </w:r>
      <w:r>
        <w:rPr>
          <w:color w:val="231F20"/>
          <w:spacing w:val="-7"/>
          <w:w w:val="105"/>
          <w:sz w:val="18"/>
        </w:rPr>
        <w:t> </w:t>
      </w:r>
      <w:r>
        <w:rPr>
          <w:color w:val="231F20"/>
          <w:w w:val="105"/>
          <w:sz w:val="18"/>
        </w:rPr>
        <w:t>(en</w:t>
      </w:r>
      <w:r>
        <w:rPr>
          <w:color w:val="231F20"/>
          <w:spacing w:val="-7"/>
          <w:w w:val="105"/>
          <w:sz w:val="18"/>
        </w:rPr>
        <w:t> </w:t>
      </w:r>
      <w:r>
        <w:rPr>
          <w:color w:val="231F20"/>
          <w:w w:val="105"/>
          <w:sz w:val="18"/>
        </w:rPr>
        <w:t>su</w:t>
      </w:r>
      <w:r>
        <w:rPr>
          <w:color w:val="231F20"/>
          <w:spacing w:val="-7"/>
          <w:w w:val="105"/>
          <w:sz w:val="18"/>
        </w:rPr>
        <w:t> </w:t>
      </w:r>
      <w:r>
        <w:rPr>
          <w:color w:val="231F20"/>
          <w:w w:val="105"/>
          <w:sz w:val="18"/>
        </w:rPr>
        <w:t>conjunto)</w:t>
      </w:r>
      <w:r>
        <w:rPr>
          <w:color w:val="231F20"/>
          <w:spacing w:val="-7"/>
          <w:w w:val="105"/>
          <w:sz w:val="18"/>
        </w:rPr>
        <w:t> </w:t>
      </w:r>
      <w:r>
        <w:rPr>
          <w:color w:val="231F20"/>
          <w:w w:val="105"/>
          <w:sz w:val="18"/>
        </w:rPr>
        <w:t>algo</w:t>
      </w:r>
      <w:r>
        <w:rPr>
          <w:color w:val="231F20"/>
          <w:spacing w:val="-7"/>
          <w:w w:val="105"/>
          <w:sz w:val="18"/>
        </w:rPr>
        <w:t> </w:t>
      </w:r>
      <w:r>
        <w:rPr>
          <w:color w:val="231F20"/>
          <w:w w:val="105"/>
          <w:sz w:val="18"/>
        </w:rPr>
        <w:t>así</w:t>
      </w:r>
      <w:r>
        <w:rPr>
          <w:color w:val="231F20"/>
          <w:spacing w:val="-7"/>
          <w:w w:val="105"/>
          <w:sz w:val="18"/>
        </w:rPr>
        <w:t> </w:t>
      </w:r>
      <w:r>
        <w:rPr>
          <w:color w:val="231F20"/>
          <w:w w:val="105"/>
          <w:sz w:val="18"/>
        </w:rPr>
        <w:t>como</w:t>
      </w:r>
      <w:r>
        <w:rPr>
          <w:color w:val="231F20"/>
          <w:spacing w:val="-7"/>
          <w:w w:val="105"/>
          <w:sz w:val="18"/>
        </w:rPr>
        <w:t> </w:t>
      </w:r>
      <w:r>
        <w:rPr>
          <w:color w:val="231F20"/>
          <w:w w:val="105"/>
          <w:sz w:val="18"/>
        </w:rPr>
        <w:t>un</w:t>
      </w:r>
      <w:r>
        <w:rPr>
          <w:color w:val="231F20"/>
          <w:spacing w:val="-7"/>
          <w:w w:val="105"/>
          <w:sz w:val="18"/>
        </w:rPr>
        <w:t> </w:t>
      </w:r>
      <w:r>
        <w:rPr>
          <w:color w:val="231F20"/>
          <w:w w:val="105"/>
          <w:sz w:val="18"/>
        </w:rPr>
        <w:t>punto</w:t>
      </w:r>
      <w:r>
        <w:rPr>
          <w:color w:val="231F20"/>
          <w:spacing w:val="-7"/>
          <w:w w:val="105"/>
          <w:sz w:val="18"/>
        </w:rPr>
        <w:t> </w:t>
      </w:r>
      <w:r>
        <w:rPr>
          <w:color w:val="231F20"/>
          <w:w w:val="105"/>
          <w:sz w:val="18"/>
        </w:rPr>
        <w:t>de</w:t>
      </w:r>
      <w:r>
        <w:rPr>
          <w:color w:val="231F20"/>
          <w:spacing w:val="-7"/>
          <w:w w:val="105"/>
          <w:sz w:val="18"/>
        </w:rPr>
        <w:t> </w:t>
      </w:r>
      <w:r>
        <w:rPr>
          <w:color w:val="231F20"/>
          <w:w w:val="105"/>
          <w:sz w:val="18"/>
        </w:rPr>
        <w:t>exilio,</w:t>
      </w:r>
      <w:r>
        <w:rPr>
          <w:color w:val="231F20"/>
          <w:spacing w:val="-7"/>
          <w:w w:val="105"/>
          <w:sz w:val="18"/>
        </w:rPr>
        <w:t> </w:t>
      </w:r>
      <w:r>
        <w:rPr>
          <w:color w:val="231F20"/>
          <w:w w:val="105"/>
          <w:sz w:val="18"/>
        </w:rPr>
        <w:t>en</w:t>
      </w:r>
      <w:r>
        <w:rPr>
          <w:color w:val="231F20"/>
          <w:spacing w:val="-7"/>
          <w:w w:val="105"/>
          <w:sz w:val="18"/>
        </w:rPr>
        <w:t> </w:t>
      </w:r>
      <w:r>
        <w:rPr>
          <w:color w:val="231F20"/>
          <w:w w:val="105"/>
          <w:sz w:val="18"/>
        </w:rPr>
        <w:t>el</w:t>
      </w:r>
      <w:r>
        <w:rPr>
          <w:color w:val="231F20"/>
          <w:spacing w:val="-7"/>
          <w:w w:val="105"/>
          <w:sz w:val="18"/>
        </w:rPr>
        <w:t> </w:t>
      </w:r>
      <w:r>
        <w:rPr>
          <w:color w:val="231F20"/>
          <w:w w:val="105"/>
          <w:sz w:val="18"/>
        </w:rPr>
        <w:t>que</w:t>
      </w:r>
      <w:r>
        <w:rPr>
          <w:color w:val="231F20"/>
          <w:spacing w:val="-7"/>
          <w:w w:val="105"/>
          <w:sz w:val="18"/>
        </w:rPr>
        <w:t> </w:t>
      </w:r>
      <w:r>
        <w:rPr>
          <w:color w:val="231F20"/>
          <w:w w:val="105"/>
          <w:sz w:val="18"/>
        </w:rPr>
        <w:t>es posible que suceda, por fin, algo. […] o sea el punto en el que lo  </w:t>
      </w:r>
      <w:r>
        <w:rPr>
          <w:color w:val="231F20"/>
          <w:spacing w:val="38"/>
          <w:w w:val="105"/>
          <w:sz w:val="18"/>
        </w:rPr>
        <w:t> </w:t>
      </w:r>
      <w:r>
        <w:rPr>
          <w:color w:val="231F20"/>
          <w:w w:val="105"/>
          <w:sz w:val="18"/>
        </w:rPr>
        <w:t>acon-</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sz w:val="18"/>
        </w:rPr>
        <w:t>tecido ya no es asignable ni al territorio (al sitio) ni al no territorio, ni       al afuera ni al adentro. y es cierto que el vacío está desprovisto tanto de interior como de exterior (badiou, 1997:   </w:t>
      </w:r>
      <w:r>
        <w:rPr>
          <w:color w:val="231F20"/>
          <w:spacing w:val="15"/>
          <w:sz w:val="18"/>
        </w:rPr>
        <w:t> </w:t>
      </w:r>
      <w:r>
        <w:rPr>
          <w:color w:val="231F20"/>
          <w:sz w:val="18"/>
        </w:rPr>
        <w:t>119).</w:t>
      </w:r>
    </w:p>
    <w:p>
      <w:pPr>
        <w:pStyle w:val="BodyText"/>
        <w:rPr>
          <w:sz w:val="18"/>
        </w:rPr>
      </w:pPr>
    </w:p>
    <w:p>
      <w:pPr>
        <w:pStyle w:val="BodyText"/>
        <w:spacing w:line="307" w:lineRule="auto" w:before="127"/>
        <w:ind w:left="116" w:right="114"/>
        <w:jc w:val="both"/>
      </w:pPr>
      <w:r>
        <w:rPr>
          <w:color w:val="231F20"/>
        </w:rPr>
        <w:t>El acontecimiento es entonces ese vacío que no se desprende de la lógi-   ca de la situación, vacío que no es simplemente el anverso de ella, pues   </w:t>
      </w:r>
      <w:r>
        <w:rPr>
          <w:rFonts w:ascii="Georgia" w:hAnsi="Georgia"/>
          <w:color w:val="231F20"/>
        </w:rPr>
        <w:t>no está simplemente fuera −lo cual lo incluiría simplemente de mane</w:t>
      </w:r>
      <w:r>
        <w:rPr>
          <w:color w:val="231F20"/>
        </w:rPr>
        <w:t>-  </w:t>
      </w:r>
      <w:r>
        <w:rPr>
          <w:rFonts w:ascii="Georgia" w:hAnsi="Georgia"/>
          <w:color w:val="231F20"/>
        </w:rPr>
        <w:t>ra negativa en ella, por oposición−, sino que se distingue por estar ni </w:t>
      </w:r>
      <w:r>
        <w:rPr>
          <w:color w:val="231F20"/>
        </w:rPr>
        <w:t>fuera ni dentro. Decir que el acontecimiento no  está  ni  fuera ni  dentro  de la situación lo arroja, otra vez, a una zona de indiferenciación, de indecidibilidad, en la cual no podemos encontrar elemento alguno ni en correspondencia ni en contraposición con los elementos de la situación.  La </w:t>
      </w:r>
      <w:r>
        <w:rPr>
          <w:rFonts w:ascii="Times New Roman" w:hAnsi="Times New Roman"/>
          <w:i/>
          <w:color w:val="231F20"/>
        </w:rPr>
        <w:t>casilla vacía </w:t>
      </w:r>
      <w:r>
        <w:rPr>
          <w:color w:val="231F20"/>
        </w:rPr>
        <w:t>de la que habla badiou es ese movimiento </w:t>
      </w:r>
      <w:r>
        <w:rPr>
          <w:rFonts w:ascii="Times New Roman" w:hAnsi="Times New Roman"/>
          <w:i/>
          <w:color w:val="231F20"/>
        </w:rPr>
        <w:t>esquizo</w:t>
      </w:r>
      <w:r>
        <w:rPr>
          <w:color w:val="231F20"/>
        </w:rPr>
        <w:t>, ese devenir que no puede asignarse a ninguna serie, a ningún adentro, pero tampoco a ningún afuera, se trata más bien de un cambio de código que   no responde ni a la lógica lineal de la correspondencia ni a la del antago- nismo.  El acontecimiento  se torna  entonces  en lo  indecidible,  lo  cual es, a fin de cuentas, un </w:t>
      </w:r>
      <w:r>
        <w:rPr>
          <w:rFonts w:ascii="Times New Roman" w:hAnsi="Times New Roman"/>
          <w:i/>
          <w:color w:val="231F20"/>
        </w:rPr>
        <w:t>sittio paradójico</w:t>
      </w:r>
      <w:r>
        <w:rPr>
          <w:color w:val="231F20"/>
        </w:rPr>
        <w:t>, un devenir que no puede asignarse a una serie ni a una situación ni a una lógica, que no está ni en el afuera ni  en el adentro, que no corresponde a unidad alguna, pero tampoco se le contrapone. Esta situación paradójica está íntimamente ligada a que </w:t>
      </w:r>
      <w:r>
        <w:rPr>
          <w:rFonts w:ascii="Times New Roman" w:hAnsi="Times New Roman"/>
          <w:i/>
          <w:color w:val="231F20"/>
        </w:rPr>
        <w:t>por </w:t>
      </w:r>
      <w:r>
        <w:rPr>
          <w:rFonts w:ascii="Times New Roman" w:hAnsi="Times New Roman"/>
          <w:i/>
          <w:color w:val="231F20"/>
        </w:rPr>
        <w:t>fin pueda suceder algo</w:t>
      </w:r>
      <w:r>
        <w:rPr>
          <w:color w:val="231F20"/>
        </w:rPr>
        <w:t>, a lo posible, aunque usar este término va en detri- mento del devenir tal como lo concibe Deleuze, pues para él la categoría  de lo posible está demasiado ligada a la identidad, a la realización de una meta que un concepto o una teoría presuponen. sabemos que Deleuze prefiere hablar de lo </w:t>
      </w:r>
      <w:r>
        <w:rPr>
          <w:rFonts w:ascii="Times New Roman" w:hAnsi="Times New Roman"/>
          <w:i/>
          <w:color w:val="231F20"/>
        </w:rPr>
        <w:t>virttual</w:t>
      </w:r>
      <w:r>
        <w:rPr>
          <w:color w:val="231F20"/>
        </w:rPr>
        <w:t>, es </w:t>
      </w:r>
      <w:r>
        <w:rPr>
          <w:color w:val="231F20"/>
          <w:spacing w:val="-5"/>
        </w:rPr>
        <w:t>decir, </w:t>
      </w:r>
      <w:r>
        <w:rPr>
          <w:color w:val="231F20"/>
        </w:rPr>
        <w:t>de aquello que supone una verda- dera apertura a lo inesperado, a la novedad, a la creación, a la diferencia, pues no está presupuesto por ninguna serie, por ningún concepto: </w:t>
      </w:r>
      <w:r>
        <w:rPr>
          <w:color w:val="231F20"/>
          <w:spacing w:val="-7"/>
        </w:rPr>
        <w:t>“Tal    </w:t>
      </w:r>
      <w:r>
        <w:rPr>
          <w:color w:val="231F20"/>
          <w:spacing w:val="30"/>
        </w:rPr>
        <w:t> </w:t>
      </w:r>
      <w:r>
        <w:rPr>
          <w:color w:val="231F20"/>
        </w:rPr>
        <w:t>es la tara de lo posible, tara que lo denuncia como producto tardío, fa- bricado retroactivamente, a la imagen de lo que se asemeja. Al contrario,  la actualización de lo virtual se hace siempre por diferencia, divergencia    o  diferenciación”  (Deleuze,  2003:  273).  Lo  posible  </w:t>
      </w:r>
      <w:r>
        <w:rPr>
          <w:color w:val="231F20"/>
          <w:spacing w:val="-3"/>
        </w:rPr>
        <w:t>recrea  </w:t>
      </w:r>
      <w:r>
        <w:rPr>
          <w:color w:val="231F20"/>
        </w:rPr>
        <w:t>algo  que  </w:t>
      </w:r>
      <w:r>
        <w:rPr>
          <w:color w:val="231F20"/>
          <w:spacing w:val="20"/>
        </w:rPr>
        <w:t> </w:t>
      </w:r>
      <w:r>
        <w:rPr>
          <w:color w:val="231F20"/>
        </w:rPr>
        <w:t>ya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está presupuesto desde el  principio  en  un  concepto,  en  una  situación; en cambio, lo virtual está más bien ligado a la potencia: apertura para     dar lugar a la diferencia, a la novedad, a lo inesperado. Es precisamente     la calidad indecidible del acontecimiento  lo que le da toda su potencia,     es su carácter paradójico –ni adentro ni afuera, ni correspondiente ni </w:t>
      </w:r>
      <w:r>
        <w:rPr>
          <w:rFonts w:ascii="Georgia" w:hAnsi="Georgia"/>
          <w:color w:val="231F20"/>
        </w:rPr>
        <w:t>antagónico−, el hecho de que en él nada está definido ni acabado ni de</w:t>
      </w:r>
      <w:r>
        <w:rPr>
          <w:color w:val="231F20"/>
        </w:rPr>
        <w:t>- cidido, lo que lo hace tierra fecunda para que sobrevenga la novedad, lo imprevisto, la diferencia radical. Así, si por un lado puede sonar paradó- jico que es lo indiferenciado lo que puede dar lugar a la diferencia, por otro, si ligamos lo indiferenciado con lo no definido, lo que no puede ser atrapado dentro de ninguna serie ni dentro de ningún concepto, es de     ahí precisamente de  donde  puede  surgir  una  diferencia,  una  novedad, es donde </w:t>
      </w:r>
      <w:r>
        <w:rPr>
          <w:rFonts w:ascii="Times New Roman" w:hAnsi="Times New Roman"/>
          <w:i/>
          <w:color w:val="231F20"/>
        </w:rPr>
        <w:t>por fin puede suceder algo</w:t>
      </w:r>
      <w:r>
        <w:rPr>
          <w:color w:val="231F20"/>
        </w:rPr>
        <w:t>. </w:t>
      </w:r>
      <w:r>
        <w:rPr>
          <w:color w:val="231F20"/>
          <w:spacing w:val="-10"/>
        </w:rPr>
        <w:t>Tal </w:t>
      </w:r>
      <w:r>
        <w:rPr>
          <w:color w:val="231F20"/>
        </w:rPr>
        <w:t>relación entre lo indiferenciado y  la diferencia puede parecer paradójica, y de hecho lo es, de ahí que sea difícil separar al devenir de la   </w:t>
      </w:r>
      <w:r>
        <w:rPr>
          <w:color w:val="231F20"/>
          <w:spacing w:val="10"/>
        </w:rPr>
        <w:t> </w:t>
      </w:r>
      <w:r>
        <w:rPr>
          <w:color w:val="231F20"/>
        </w:rPr>
        <w:t>paradoja.</w:t>
      </w:r>
    </w:p>
    <w:p>
      <w:pPr>
        <w:pStyle w:val="BodyText"/>
        <w:spacing w:line="307" w:lineRule="auto"/>
        <w:ind w:left="117" w:right="114" w:firstLine="396"/>
        <w:jc w:val="both"/>
        <w:rPr>
          <w:rFonts w:ascii="Georgia" w:hAnsi="Georgia"/>
        </w:rPr>
      </w:pPr>
      <w:r>
        <w:rPr>
          <w:color w:val="231F20"/>
          <w:w w:val="105"/>
        </w:rPr>
        <w:t>sin duda es necesario detenernos un poco en esta relación cierta- mente compleja entre lo virtual, la diferencia y lo indiferenciado. Como es bien sabido, Deleuze es uno de estos pocos filósofos que piensan la diferencia en sí misma sin referirla a la identidad; es </w:t>
      </w:r>
      <w:r>
        <w:rPr>
          <w:color w:val="231F20"/>
          <w:spacing w:val="-5"/>
          <w:w w:val="105"/>
        </w:rPr>
        <w:t>decir, </w:t>
      </w:r>
      <w:r>
        <w:rPr>
          <w:color w:val="231F20"/>
          <w:w w:val="105"/>
        </w:rPr>
        <w:t>en él la dife- </w:t>
      </w:r>
      <w:r>
        <w:rPr>
          <w:color w:val="231F20"/>
          <w:spacing w:val="-2"/>
          <w:w w:val="105"/>
        </w:rPr>
        <w:t>rencia</w:t>
      </w:r>
      <w:r>
        <w:rPr>
          <w:color w:val="231F20"/>
          <w:spacing w:val="-4"/>
          <w:w w:val="105"/>
        </w:rPr>
        <w:t> </w:t>
      </w:r>
      <w:r>
        <w:rPr>
          <w:color w:val="231F20"/>
          <w:w w:val="105"/>
        </w:rPr>
        <w:t>no</w:t>
      </w:r>
      <w:r>
        <w:rPr>
          <w:color w:val="231F20"/>
          <w:spacing w:val="-4"/>
          <w:w w:val="105"/>
        </w:rPr>
        <w:t> </w:t>
      </w:r>
      <w:r>
        <w:rPr>
          <w:color w:val="231F20"/>
          <w:w w:val="105"/>
        </w:rPr>
        <w:t>es</w:t>
      </w:r>
      <w:r>
        <w:rPr>
          <w:color w:val="231F20"/>
          <w:spacing w:val="-4"/>
          <w:w w:val="105"/>
        </w:rPr>
        <w:t> </w:t>
      </w:r>
      <w:r>
        <w:rPr>
          <w:color w:val="231F20"/>
          <w:w w:val="105"/>
        </w:rPr>
        <w:t>la</w:t>
      </w:r>
      <w:r>
        <w:rPr>
          <w:color w:val="231F20"/>
          <w:spacing w:val="-4"/>
          <w:w w:val="105"/>
        </w:rPr>
        <w:t> </w:t>
      </w:r>
      <w:r>
        <w:rPr>
          <w:color w:val="231F20"/>
          <w:w w:val="105"/>
        </w:rPr>
        <w:t>desviación</w:t>
      </w:r>
      <w:r>
        <w:rPr>
          <w:color w:val="231F20"/>
          <w:spacing w:val="-4"/>
          <w:w w:val="105"/>
        </w:rPr>
        <w:t> </w:t>
      </w:r>
      <w:r>
        <w:rPr>
          <w:color w:val="231F20"/>
          <w:w w:val="105"/>
        </w:rPr>
        <w:t>ni</w:t>
      </w:r>
      <w:r>
        <w:rPr>
          <w:color w:val="231F20"/>
          <w:spacing w:val="-4"/>
          <w:w w:val="105"/>
        </w:rPr>
        <w:t> </w:t>
      </w:r>
      <w:r>
        <w:rPr>
          <w:color w:val="231F20"/>
          <w:w w:val="105"/>
        </w:rPr>
        <w:t>la</w:t>
      </w:r>
      <w:r>
        <w:rPr>
          <w:color w:val="231F20"/>
          <w:spacing w:val="-4"/>
          <w:w w:val="105"/>
        </w:rPr>
        <w:t> </w:t>
      </w:r>
      <w:r>
        <w:rPr>
          <w:color w:val="231F20"/>
          <w:w w:val="105"/>
        </w:rPr>
        <w:t>copia</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original</w:t>
      </w:r>
      <w:r>
        <w:rPr>
          <w:color w:val="231F20"/>
          <w:spacing w:val="-5"/>
          <w:w w:val="105"/>
        </w:rPr>
        <w:t> </w:t>
      </w:r>
      <w:r>
        <w:rPr>
          <w:color w:val="231F20"/>
          <w:w w:val="105"/>
        </w:rPr>
        <w:t>respecto</w:t>
      </w:r>
      <w:r>
        <w:rPr>
          <w:color w:val="231F20"/>
          <w:spacing w:val="-4"/>
          <w:w w:val="105"/>
        </w:rPr>
        <w:t> </w:t>
      </w:r>
      <w:r>
        <w:rPr>
          <w:color w:val="231F20"/>
          <w:w w:val="105"/>
        </w:rPr>
        <w:t>al</w:t>
      </w:r>
      <w:r>
        <w:rPr>
          <w:color w:val="231F20"/>
          <w:spacing w:val="-4"/>
          <w:w w:val="105"/>
        </w:rPr>
        <w:t> </w:t>
      </w:r>
      <w:r>
        <w:rPr>
          <w:color w:val="231F20"/>
          <w:w w:val="105"/>
        </w:rPr>
        <w:t>cual</w:t>
      </w:r>
      <w:r>
        <w:rPr>
          <w:color w:val="231F20"/>
          <w:spacing w:val="-4"/>
          <w:w w:val="105"/>
        </w:rPr>
        <w:t> </w:t>
      </w:r>
      <w:r>
        <w:rPr>
          <w:color w:val="231F20"/>
          <w:w w:val="105"/>
        </w:rPr>
        <w:t>algo difiere.</w:t>
      </w:r>
      <w:r>
        <w:rPr>
          <w:color w:val="231F20"/>
          <w:spacing w:val="-6"/>
          <w:w w:val="105"/>
        </w:rPr>
        <w:t> </w:t>
      </w:r>
      <w:r>
        <w:rPr>
          <w:color w:val="231F20"/>
          <w:spacing w:val="-10"/>
          <w:w w:val="105"/>
        </w:rPr>
        <w:t>Tal</w:t>
      </w:r>
      <w:r>
        <w:rPr>
          <w:color w:val="231F20"/>
          <w:spacing w:val="-6"/>
          <w:w w:val="105"/>
        </w:rPr>
        <w:t> </w:t>
      </w:r>
      <w:r>
        <w:rPr>
          <w:color w:val="231F20"/>
          <w:w w:val="105"/>
        </w:rPr>
        <w:t>sería</w:t>
      </w:r>
      <w:r>
        <w:rPr>
          <w:color w:val="231F20"/>
          <w:spacing w:val="-6"/>
          <w:w w:val="105"/>
        </w:rPr>
        <w:t> </w:t>
      </w:r>
      <w:r>
        <w:rPr>
          <w:color w:val="231F20"/>
          <w:w w:val="105"/>
        </w:rPr>
        <w:t>el</w:t>
      </w:r>
      <w:r>
        <w:rPr>
          <w:color w:val="231F20"/>
          <w:spacing w:val="-6"/>
          <w:w w:val="105"/>
        </w:rPr>
        <w:t> </w:t>
      </w:r>
      <w:r>
        <w:rPr>
          <w:color w:val="231F20"/>
          <w:w w:val="105"/>
        </w:rPr>
        <w:t>caso</w:t>
      </w:r>
      <w:r>
        <w:rPr>
          <w:color w:val="231F20"/>
          <w:spacing w:val="-6"/>
          <w:w w:val="105"/>
        </w:rPr>
        <w:t> </w:t>
      </w:r>
      <w:r>
        <w:rPr>
          <w:color w:val="231F20"/>
          <w:w w:val="105"/>
        </w:rPr>
        <w:t>de</w:t>
      </w:r>
      <w:r>
        <w:rPr>
          <w:color w:val="231F20"/>
          <w:spacing w:val="-6"/>
          <w:w w:val="105"/>
        </w:rPr>
        <w:t> </w:t>
      </w:r>
      <w:r>
        <w:rPr>
          <w:color w:val="231F20"/>
          <w:w w:val="105"/>
        </w:rPr>
        <w:t>perspectiva</w:t>
      </w:r>
      <w:r>
        <w:rPr>
          <w:color w:val="231F20"/>
          <w:spacing w:val="-6"/>
          <w:w w:val="105"/>
        </w:rPr>
        <w:t> </w:t>
      </w:r>
      <w:r>
        <w:rPr>
          <w:color w:val="231F20"/>
          <w:w w:val="105"/>
        </w:rPr>
        <w:t>platónica,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cual</w:t>
      </w:r>
      <w:r>
        <w:rPr>
          <w:color w:val="231F20"/>
          <w:spacing w:val="-6"/>
          <w:w w:val="105"/>
        </w:rPr>
        <w:t> </w:t>
      </w:r>
      <w:r>
        <w:rPr>
          <w:color w:val="231F20"/>
          <w:w w:val="105"/>
        </w:rPr>
        <w:t>la</w:t>
      </w:r>
      <w:r>
        <w:rPr>
          <w:color w:val="231F20"/>
          <w:spacing w:val="-6"/>
          <w:w w:val="105"/>
        </w:rPr>
        <w:t> </w:t>
      </w:r>
      <w:r>
        <w:rPr>
          <w:color w:val="231F20"/>
          <w:w w:val="105"/>
        </w:rPr>
        <w:t>diferencia sólo puede surgir en correspondencia y en oposición a un original que estaría representado por el mundo de las ideas. </w:t>
      </w:r>
      <w:r>
        <w:rPr>
          <w:color w:val="231F20"/>
          <w:spacing w:val="-6"/>
          <w:w w:val="105"/>
        </w:rPr>
        <w:t>Por </w:t>
      </w:r>
      <w:r>
        <w:rPr>
          <w:color w:val="231F20"/>
          <w:w w:val="105"/>
        </w:rPr>
        <w:t>el contrario, en De- leuze</w:t>
      </w:r>
      <w:r>
        <w:rPr>
          <w:color w:val="231F20"/>
          <w:spacing w:val="-14"/>
          <w:w w:val="105"/>
        </w:rPr>
        <w:t> </w:t>
      </w:r>
      <w:r>
        <w:rPr>
          <w:color w:val="231F20"/>
          <w:w w:val="105"/>
        </w:rPr>
        <w:t>nos</w:t>
      </w:r>
      <w:r>
        <w:rPr>
          <w:color w:val="231F20"/>
          <w:spacing w:val="-14"/>
          <w:w w:val="105"/>
        </w:rPr>
        <w:t> </w:t>
      </w:r>
      <w:r>
        <w:rPr>
          <w:color w:val="231F20"/>
          <w:w w:val="105"/>
        </w:rPr>
        <w:t>enfrentamos</w:t>
      </w:r>
      <w:r>
        <w:rPr>
          <w:color w:val="231F20"/>
          <w:spacing w:val="-14"/>
          <w:w w:val="105"/>
        </w:rPr>
        <w:t> </w:t>
      </w:r>
      <w:r>
        <w:rPr>
          <w:color w:val="231F20"/>
          <w:w w:val="105"/>
        </w:rPr>
        <w:t>a</w:t>
      </w:r>
      <w:r>
        <w:rPr>
          <w:color w:val="231F20"/>
          <w:spacing w:val="-14"/>
          <w:w w:val="105"/>
        </w:rPr>
        <w:t> </w:t>
      </w:r>
      <w:r>
        <w:rPr>
          <w:color w:val="231F20"/>
          <w:w w:val="105"/>
        </w:rPr>
        <w:t>una</w:t>
      </w:r>
      <w:r>
        <w:rPr>
          <w:color w:val="231F20"/>
          <w:spacing w:val="-14"/>
          <w:w w:val="105"/>
        </w:rPr>
        <w:t> </w:t>
      </w:r>
      <w:r>
        <w:rPr>
          <w:color w:val="231F20"/>
          <w:w w:val="105"/>
        </w:rPr>
        <w:t>diferencia</w:t>
      </w:r>
      <w:r>
        <w:rPr>
          <w:color w:val="231F20"/>
          <w:spacing w:val="-14"/>
          <w:w w:val="105"/>
        </w:rPr>
        <w:t> </w:t>
      </w:r>
      <w:r>
        <w:rPr>
          <w:color w:val="231F20"/>
          <w:w w:val="105"/>
        </w:rPr>
        <w:t>inmanente</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sustenta</w:t>
      </w:r>
      <w:r>
        <w:rPr>
          <w:color w:val="231F20"/>
          <w:spacing w:val="-15"/>
          <w:w w:val="105"/>
        </w:rPr>
        <w:t> </w:t>
      </w:r>
      <w:r>
        <w:rPr>
          <w:color w:val="231F20"/>
          <w:w w:val="105"/>
        </w:rPr>
        <w:t>en</w:t>
      </w:r>
      <w:r>
        <w:rPr>
          <w:color w:val="231F20"/>
          <w:spacing w:val="-14"/>
          <w:w w:val="105"/>
        </w:rPr>
        <w:t> </w:t>
      </w:r>
      <w:r>
        <w:rPr>
          <w:color w:val="231F20"/>
          <w:w w:val="105"/>
        </w:rPr>
        <w:t>un proceso</w:t>
      </w:r>
      <w:r>
        <w:rPr>
          <w:color w:val="231F20"/>
          <w:spacing w:val="-15"/>
          <w:w w:val="105"/>
        </w:rPr>
        <w:t> </w:t>
      </w:r>
      <w:r>
        <w:rPr>
          <w:color w:val="231F20"/>
          <w:w w:val="105"/>
        </w:rPr>
        <w:t>simultáneo</w:t>
      </w:r>
      <w:r>
        <w:rPr>
          <w:color w:val="231F20"/>
          <w:spacing w:val="-15"/>
          <w:w w:val="105"/>
        </w:rPr>
        <w:t> </w:t>
      </w:r>
      <w:r>
        <w:rPr>
          <w:color w:val="231F20"/>
          <w:w w:val="105"/>
        </w:rPr>
        <w:t>de</w:t>
      </w:r>
      <w:r>
        <w:rPr>
          <w:color w:val="231F20"/>
          <w:spacing w:val="-14"/>
          <w:w w:val="105"/>
        </w:rPr>
        <w:t> </w:t>
      </w:r>
      <w:r>
        <w:rPr>
          <w:rFonts w:ascii="Times New Roman" w:hAnsi="Times New Roman"/>
          <w:i/>
          <w:color w:val="231F20"/>
          <w:w w:val="105"/>
        </w:rPr>
        <w:t>diferenciación</w:t>
      </w:r>
      <w:r>
        <w:rPr>
          <w:rFonts w:ascii="Times New Roman" w:hAnsi="Times New Roman"/>
          <w:i/>
          <w:color w:val="231F20"/>
          <w:spacing w:val="-21"/>
          <w:w w:val="105"/>
        </w:rPr>
        <w:t> </w:t>
      </w:r>
      <w:r>
        <w:rPr>
          <w:rFonts w:ascii="Times New Roman" w:hAnsi="Times New Roman"/>
          <w:i/>
          <w:color w:val="231F20"/>
          <w:w w:val="105"/>
        </w:rPr>
        <w:t>diferenciantte</w:t>
      </w:r>
      <w:r>
        <w:rPr>
          <w:color w:val="231F20"/>
          <w:w w:val="105"/>
        </w:rPr>
        <w:t>;</w:t>
      </w:r>
      <w:r>
        <w:rPr>
          <w:color w:val="231F20"/>
          <w:spacing w:val="-14"/>
          <w:w w:val="105"/>
        </w:rPr>
        <w:t> </w:t>
      </w:r>
      <w:r>
        <w:rPr>
          <w:color w:val="231F20"/>
          <w:w w:val="105"/>
        </w:rPr>
        <w:t>es</w:t>
      </w:r>
      <w:r>
        <w:rPr>
          <w:color w:val="231F20"/>
          <w:spacing w:val="-14"/>
          <w:w w:val="105"/>
        </w:rPr>
        <w:t> </w:t>
      </w:r>
      <w:r>
        <w:rPr>
          <w:color w:val="231F20"/>
          <w:spacing w:val="-5"/>
          <w:w w:val="105"/>
        </w:rPr>
        <w:t>decir,</w:t>
      </w:r>
      <w:r>
        <w:rPr>
          <w:color w:val="231F20"/>
          <w:spacing w:val="-14"/>
          <w:w w:val="105"/>
        </w:rPr>
        <w:t> </w:t>
      </w:r>
      <w:r>
        <w:rPr>
          <w:color w:val="231F20"/>
          <w:w w:val="105"/>
        </w:rPr>
        <w:t>la</w:t>
      </w:r>
      <w:r>
        <w:rPr>
          <w:color w:val="231F20"/>
          <w:spacing w:val="-14"/>
          <w:w w:val="105"/>
        </w:rPr>
        <w:t> </w:t>
      </w:r>
      <w:r>
        <w:rPr>
          <w:color w:val="231F20"/>
          <w:w w:val="105"/>
        </w:rPr>
        <w:t>diferencia no</w:t>
      </w:r>
      <w:r>
        <w:rPr>
          <w:color w:val="231F20"/>
          <w:spacing w:val="-12"/>
          <w:w w:val="105"/>
        </w:rPr>
        <w:t> </w:t>
      </w:r>
      <w:r>
        <w:rPr>
          <w:color w:val="231F20"/>
          <w:w w:val="105"/>
        </w:rPr>
        <w:t>surge</w:t>
      </w:r>
      <w:r>
        <w:rPr>
          <w:color w:val="231F20"/>
          <w:spacing w:val="-12"/>
          <w:w w:val="105"/>
        </w:rPr>
        <w:t> </w:t>
      </w:r>
      <w:r>
        <w:rPr>
          <w:color w:val="231F20"/>
          <w:w w:val="105"/>
        </w:rPr>
        <w:t>porque</w:t>
      </w:r>
      <w:r>
        <w:rPr>
          <w:color w:val="231F20"/>
          <w:spacing w:val="-12"/>
          <w:w w:val="105"/>
        </w:rPr>
        <w:t> </w:t>
      </w:r>
      <w:r>
        <w:rPr>
          <w:color w:val="231F20"/>
          <w:w w:val="105"/>
        </w:rPr>
        <w:t>algo,</w:t>
      </w:r>
      <w:r>
        <w:rPr>
          <w:color w:val="231F20"/>
          <w:spacing w:val="-12"/>
          <w:w w:val="105"/>
        </w:rPr>
        <w:t> </w:t>
      </w:r>
      <w:r>
        <w:rPr>
          <w:color w:val="231F20"/>
          <w:w w:val="105"/>
        </w:rPr>
        <w:t>llamémosle</w:t>
      </w:r>
      <w:r>
        <w:rPr>
          <w:color w:val="231F20"/>
          <w:spacing w:val="-12"/>
          <w:w w:val="105"/>
        </w:rPr>
        <w:t> </w:t>
      </w:r>
      <w:r>
        <w:rPr>
          <w:rFonts w:ascii="Times New Roman" w:hAnsi="Times New Roman"/>
          <w:i/>
          <w:color w:val="231F20"/>
          <w:w w:val="105"/>
        </w:rPr>
        <w:t>x</w:t>
      </w:r>
      <w:r>
        <w:rPr>
          <w:color w:val="231F20"/>
          <w:w w:val="105"/>
        </w:rPr>
        <w:t>,</w:t>
      </w:r>
      <w:r>
        <w:rPr>
          <w:color w:val="231F20"/>
          <w:spacing w:val="-12"/>
          <w:w w:val="105"/>
        </w:rPr>
        <w:t> </w:t>
      </w:r>
      <w:r>
        <w:rPr>
          <w:color w:val="231F20"/>
          <w:w w:val="105"/>
        </w:rPr>
        <w:t>disrumpa</w:t>
      </w:r>
      <w:r>
        <w:rPr>
          <w:color w:val="231F20"/>
          <w:spacing w:val="-11"/>
          <w:w w:val="105"/>
        </w:rPr>
        <w:t> </w:t>
      </w:r>
      <w:r>
        <w:rPr>
          <w:color w:val="231F20"/>
          <w:w w:val="105"/>
        </w:rPr>
        <w:t>respecto</w:t>
      </w:r>
      <w:r>
        <w:rPr>
          <w:color w:val="231F20"/>
          <w:spacing w:val="-12"/>
          <w:w w:val="105"/>
        </w:rPr>
        <w:t> </w:t>
      </w:r>
      <w:r>
        <w:rPr>
          <w:color w:val="231F20"/>
          <w:w w:val="105"/>
        </w:rPr>
        <w:t>al</w:t>
      </w:r>
      <w:r>
        <w:rPr>
          <w:color w:val="231F20"/>
          <w:spacing w:val="-12"/>
          <w:w w:val="105"/>
        </w:rPr>
        <w:t> </w:t>
      </w:r>
      <w:r>
        <w:rPr>
          <w:color w:val="231F20"/>
          <w:w w:val="105"/>
        </w:rPr>
        <w:t>original,</w:t>
      </w:r>
      <w:r>
        <w:rPr>
          <w:color w:val="231F20"/>
          <w:spacing w:val="-13"/>
          <w:w w:val="105"/>
        </w:rPr>
        <w:t> </w:t>
      </w:r>
      <w:r>
        <w:rPr>
          <w:color w:val="231F20"/>
          <w:w w:val="105"/>
        </w:rPr>
        <w:t>antes bien,</w:t>
      </w:r>
      <w:r>
        <w:rPr>
          <w:color w:val="231F20"/>
          <w:spacing w:val="-7"/>
          <w:w w:val="105"/>
        </w:rPr>
        <w:t> </w:t>
      </w:r>
      <w:r>
        <w:rPr>
          <w:color w:val="231F20"/>
          <w:w w:val="105"/>
        </w:rPr>
        <w:t>porque</w:t>
      </w:r>
      <w:r>
        <w:rPr>
          <w:color w:val="231F20"/>
          <w:spacing w:val="-6"/>
          <w:w w:val="105"/>
        </w:rPr>
        <w:t> </w:t>
      </w:r>
      <w:r>
        <w:rPr>
          <w:color w:val="231F20"/>
          <w:w w:val="105"/>
        </w:rPr>
        <w:t>disrumpe</w:t>
      </w:r>
      <w:r>
        <w:rPr>
          <w:color w:val="231F20"/>
          <w:spacing w:val="-6"/>
          <w:w w:val="105"/>
        </w:rPr>
        <w:t> </w:t>
      </w:r>
      <w:r>
        <w:rPr>
          <w:color w:val="231F20"/>
          <w:w w:val="105"/>
        </w:rPr>
        <w:t>respecto</w:t>
      </w:r>
      <w:r>
        <w:rPr>
          <w:color w:val="231F20"/>
          <w:spacing w:val="-6"/>
          <w:w w:val="105"/>
        </w:rPr>
        <w:t> </w:t>
      </w:r>
      <w:r>
        <w:rPr>
          <w:color w:val="231F20"/>
          <w:w w:val="105"/>
        </w:rPr>
        <w:t>a</w:t>
      </w:r>
      <w:r>
        <w:rPr>
          <w:color w:val="231F20"/>
          <w:spacing w:val="-7"/>
          <w:w w:val="105"/>
        </w:rPr>
        <w:t> </w:t>
      </w:r>
      <w:r>
        <w:rPr>
          <w:color w:val="231F20"/>
          <w:w w:val="105"/>
        </w:rPr>
        <w:t>sí</w:t>
      </w:r>
      <w:r>
        <w:rPr>
          <w:color w:val="231F20"/>
          <w:spacing w:val="-7"/>
          <w:w w:val="105"/>
        </w:rPr>
        <w:t> </w:t>
      </w:r>
      <w:r>
        <w:rPr>
          <w:color w:val="231F20"/>
          <w:w w:val="105"/>
        </w:rPr>
        <w:t>mismo,</w:t>
      </w:r>
      <w:r>
        <w:rPr>
          <w:color w:val="231F20"/>
          <w:spacing w:val="-6"/>
          <w:w w:val="105"/>
        </w:rPr>
        <w:t> </w:t>
      </w:r>
      <w:r>
        <w:rPr>
          <w:color w:val="231F20"/>
          <w:w w:val="105"/>
        </w:rPr>
        <w:t>lo</w:t>
      </w:r>
      <w:r>
        <w:rPr>
          <w:color w:val="231F20"/>
          <w:spacing w:val="-6"/>
          <w:w w:val="105"/>
        </w:rPr>
        <w:t> </w:t>
      </w:r>
      <w:r>
        <w:rPr>
          <w:color w:val="231F20"/>
          <w:w w:val="105"/>
        </w:rPr>
        <w:t>cual</w:t>
      </w:r>
      <w:r>
        <w:rPr>
          <w:color w:val="231F20"/>
          <w:spacing w:val="-7"/>
          <w:w w:val="105"/>
        </w:rPr>
        <w:t> </w:t>
      </w:r>
      <w:r>
        <w:rPr>
          <w:color w:val="231F20"/>
          <w:w w:val="105"/>
        </w:rPr>
        <w:t>es</w:t>
      </w:r>
      <w:r>
        <w:rPr>
          <w:color w:val="231F20"/>
          <w:spacing w:val="-6"/>
          <w:w w:val="105"/>
        </w:rPr>
        <w:t> </w:t>
      </w:r>
      <w:r>
        <w:rPr>
          <w:color w:val="231F20"/>
          <w:w w:val="105"/>
        </w:rPr>
        <w:t>producto</w:t>
      </w:r>
      <w:r>
        <w:rPr>
          <w:color w:val="231F20"/>
          <w:spacing w:val="-7"/>
          <w:w w:val="105"/>
        </w:rPr>
        <w:t> </w:t>
      </w:r>
      <w:r>
        <w:rPr>
          <w:color w:val="231F20"/>
          <w:w w:val="105"/>
        </w:rPr>
        <w:t>del</w:t>
      </w:r>
      <w:r>
        <w:rPr>
          <w:color w:val="231F20"/>
          <w:spacing w:val="-6"/>
          <w:w w:val="105"/>
        </w:rPr>
        <w:t> </w:t>
      </w:r>
      <w:r>
        <w:rPr>
          <w:color w:val="231F20"/>
          <w:w w:val="105"/>
        </w:rPr>
        <w:t>cho- que,</w:t>
      </w:r>
      <w:r>
        <w:rPr>
          <w:color w:val="231F20"/>
          <w:spacing w:val="-20"/>
          <w:w w:val="105"/>
        </w:rPr>
        <w:t> </w:t>
      </w:r>
      <w:r>
        <w:rPr>
          <w:color w:val="231F20"/>
          <w:w w:val="105"/>
        </w:rPr>
        <w:t>del</w:t>
      </w:r>
      <w:r>
        <w:rPr>
          <w:color w:val="231F20"/>
          <w:spacing w:val="-20"/>
          <w:w w:val="105"/>
        </w:rPr>
        <w:t> </w:t>
      </w:r>
      <w:r>
        <w:rPr>
          <w:color w:val="231F20"/>
          <w:w w:val="105"/>
        </w:rPr>
        <w:t>encuentro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fuerzas</w:t>
      </w:r>
      <w:r>
        <w:rPr>
          <w:color w:val="231F20"/>
          <w:spacing w:val="-21"/>
          <w:w w:val="105"/>
        </w:rPr>
        <w:t> </w:t>
      </w:r>
      <w:r>
        <w:rPr>
          <w:color w:val="231F20"/>
          <w:w w:val="105"/>
        </w:rPr>
        <w:t>que</w:t>
      </w:r>
      <w:r>
        <w:rPr>
          <w:color w:val="231F20"/>
          <w:spacing w:val="-20"/>
          <w:w w:val="105"/>
        </w:rPr>
        <w:t> </w:t>
      </w:r>
      <w:r>
        <w:rPr>
          <w:color w:val="231F20"/>
          <w:w w:val="105"/>
        </w:rPr>
        <w:t>lo</w:t>
      </w:r>
      <w:r>
        <w:rPr>
          <w:color w:val="231F20"/>
          <w:spacing w:val="-20"/>
          <w:w w:val="105"/>
        </w:rPr>
        <w:t> </w:t>
      </w:r>
      <w:r>
        <w:rPr>
          <w:color w:val="231F20"/>
          <w:w w:val="105"/>
        </w:rPr>
        <w:t>constituyen</w:t>
      </w:r>
      <w:r>
        <w:rPr>
          <w:color w:val="231F20"/>
          <w:spacing w:val="-21"/>
          <w:w w:val="105"/>
        </w:rPr>
        <w:t> </w:t>
      </w:r>
      <w:r>
        <w:rPr>
          <w:color w:val="231F20"/>
          <w:w w:val="105"/>
        </w:rPr>
        <w:t>con</w:t>
      </w:r>
      <w:r>
        <w:rPr>
          <w:color w:val="231F20"/>
          <w:spacing w:val="-21"/>
          <w:w w:val="105"/>
        </w:rPr>
        <w:t> </w:t>
      </w:r>
      <w:r>
        <w:rPr>
          <w:color w:val="231F20"/>
          <w:w w:val="105"/>
        </w:rPr>
        <w:t>otras</w:t>
      </w:r>
      <w:r>
        <w:rPr>
          <w:color w:val="231F20"/>
          <w:spacing w:val="-21"/>
          <w:w w:val="105"/>
        </w:rPr>
        <w:t> </w:t>
      </w:r>
      <w:r>
        <w:rPr>
          <w:color w:val="231F20"/>
          <w:w w:val="105"/>
        </w:rPr>
        <w:t>fuerzas</w:t>
      </w:r>
      <w:r>
        <w:rPr>
          <w:color w:val="231F20"/>
          <w:spacing w:val="-21"/>
          <w:w w:val="105"/>
        </w:rPr>
        <w:t> </w:t>
      </w:r>
      <w:r>
        <w:rPr>
          <w:color w:val="231F20"/>
          <w:w w:val="105"/>
        </w:rPr>
        <w:t>que a</w:t>
      </w:r>
      <w:r>
        <w:rPr>
          <w:color w:val="231F20"/>
          <w:spacing w:val="-25"/>
          <w:w w:val="105"/>
        </w:rPr>
        <w:t> </w:t>
      </w:r>
      <w:r>
        <w:rPr>
          <w:color w:val="231F20"/>
          <w:w w:val="105"/>
        </w:rPr>
        <w:t>su</w:t>
      </w:r>
      <w:r>
        <w:rPr>
          <w:color w:val="231F20"/>
          <w:spacing w:val="-25"/>
          <w:w w:val="105"/>
        </w:rPr>
        <w:t> </w:t>
      </w:r>
      <w:r>
        <w:rPr>
          <w:color w:val="231F20"/>
          <w:w w:val="105"/>
        </w:rPr>
        <w:t>vez</w:t>
      </w:r>
      <w:r>
        <w:rPr>
          <w:color w:val="231F20"/>
          <w:spacing w:val="-25"/>
          <w:w w:val="105"/>
        </w:rPr>
        <w:t> </w:t>
      </w:r>
      <w:r>
        <w:rPr>
          <w:color w:val="231F20"/>
          <w:w w:val="105"/>
        </w:rPr>
        <w:t>conforman</w:t>
      </w:r>
      <w:r>
        <w:rPr>
          <w:color w:val="231F20"/>
          <w:spacing w:val="-25"/>
          <w:w w:val="105"/>
        </w:rPr>
        <w:t> </w:t>
      </w:r>
      <w:r>
        <w:rPr>
          <w:color w:val="231F20"/>
          <w:w w:val="105"/>
        </w:rPr>
        <w:t>otros</w:t>
      </w:r>
      <w:r>
        <w:rPr>
          <w:color w:val="231F20"/>
          <w:spacing w:val="-25"/>
          <w:w w:val="105"/>
        </w:rPr>
        <w:t> </w:t>
      </w:r>
      <w:r>
        <w:rPr>
          <w:color w:val="231F20"/>
          <w:w w:val="105"/>
        </w:rPr>
        <w:t>cuerpos,</w:t>
      </w:r>
      <w:r>
        <w:rPr>
          <w:color w:val="231F20"/>
          <w:spacing w:val="-25"/>
          <w:w w:val="105"/>
        </w:rPr>
        <w:t> </w:t>
      </w:r>
      <w:r>
        <w:rPr>
          <w:color w:val="231F20"/>
          <w:w w:val="105"/>
        </w:rPr>
        <w:t>entes</w:t>
      </w:r>
      <w:r>
        <w:rPr>
          <w:color w:val="231F20"/>
          <w:spacing w:val="-25"/>
          <w:w w:val="105"/>
        </w:rPr>
        <w:t> </w:t>
      </w:r>
      <w:r>
        <w:rPr>
          <w:color w:val="231F20"/>
          <w:w w:val="105"/>
        </w:rPr>
        <w:t>o</w:t>
      </w:r>
      <w:r>
        <w:rPr>
          <w:color w:val="231F20"/>
          <w:spacing w:val="-25"/>
          <w:w w:val="105"/>
        </w:rPr>
        <w:t> </w:t>
      </w:r>
      <w:r>
        <w:rPr>
          <w:color w:val="231F20"/>
          <w:w w:val="105"/>
        </w:rPr>
        <w:t>cosas,</w:t>
      </w:r>
      <w:r>
        <w:rPr>
          <w:color w:val="231F20"/>
          <w:spacing w:val="-25"/>
          <w:w w:val="105"/>
        </w:rPr>
        <w:t> </w:t>
      </w:r>
      <w:r>
        <w:rPr>
          <w:color w:val="231F20"/>
          <w:w w:val="105"/>
        </w:rPr>
        <w:t>que</w:t>
      </w:r>
      <w:r>
        <w:rPr>
          <w:color w:val="231F20"/>
          <w:spacing w:val="-25"/>
          <w:w w:val="105"/>
        </w:rPr>
        <w:t> </w:t>
      </w:r>
      <w:r>
        <w:rPr>
          <w:color w:val="231F20"/>
          <w:w w:val="105"/>
        </w:rPr>
        <w:t>bien</w:t>
      </w:r>
      <w:r>
        <w:rPr>
          <w:color w:val="231F20"/>
          <w:spacing w:val="-25"/>
          <w:w w:val="105"/>
        </w:rPr>
        <w:t> </w:t>
      </w:r>
      <w:r>
        <w:rPr>
          <w:color w:val="231F20"/>
          <w:w w:val="105"/>
        </w:rPr>
        <w:t>podemos</w:t>
      </w:r>
      <w:r>
        <w:rPr>
          <w:color w:val="231F20"/>
          <w:spacing w:val="-25"/>
          <w:w w:val="105"/>
        </w:rPr>
        <w:t> </w:t>
      </w:r>
      <w:r>
        <w:rPr>
          <w:color w:val="231F20"/>
          <w:w w:val="105"/>
        </w:rPr>
        <w:t>llamar </w:t>
      </w:r>
      <w:r>
        <w:rPr>
          <w:rFonts w:ascii="Times New Roman" w:hAnsi="Times New Roman"/>
          <w:i/>
          <w:color w:val="231F20"/>
          <w:w w:val="105"/>
        </w:rPr>
        <w:t>w</w:t>
      </w:r>
      <w:r>
        <w:rPr>
          <w:color w:val="231F20"/>
          <w:w w:val="105"/>
        </w:rPr>
        <w:t>,</w:t>
      </w:r>
      <w:r>
        <w:rPr>
          <w:color w:val="231F20"/>
          <w:spacing w:val="-3"/>
          <w:w w:val="105"/>
        </w:rPr>
        <w:t> </w:t>
      </w:r>
      <w:r>
        <w:rPr>
          <w:rFonts w:ascii="Times New Roman" w:hAnsi="Times New Roman"/>
          <w:i/>
          <w:color w:val="231F20"/>
          <w:w w:val="105"/>
        </w:rPr>
        <w:t>y</w:t>
      </w:r>
      <w:r>
        <w:rPr>
          <w:rFonts w:ascii="Times New Roman" w:hAnsi="Times New Roman"/>
          <w:i/>
          <w:color w:val="231F20"/>
          <w:spacing w:val="-9"/>
          <w:w w:val="105"/>
        </w:rPr>
        <w:t> </w:t>
      </w:r>
      <w:r>
        <w:rPr>
          <w:color w:val="231F20"/>
          <w:w w:val="105"/>
        </w:rPr>
        <w:t>o</w:t>
      </w:r>
      <w:r>
        <w:rPr>
          <w:color w:val="231F20"/>
          <w:spacing w:val="-3"/>
          <w:w w:val="105"/>
        </w:rPr>
        <w:t> </w:t>
      </w:r>
      <w:r>
        <w:rPr>
          <w:rFonts w:ascii="Times New Roman" w:hAnsi="Times New Roman"/>
          <w:i/>
          <w:color w:val="231F20"/>
          <w:w w:val="105"/>
        </w:rPr>
        <w:t>z,</w:t>
      </w:r>
      <w:r>
        <w:rPr>
          <w:rFonts w:ascii="Times New Roman" w:hAnsi="Times New Roman"/>
          <w:i/>
          <w:color w:val="231F20"/>
          <w:spacing w:val="-9"/>
          <w:w w:val="105"/>
        </w:rPr>
        <w:t> </w:t>
      </w:r>
      <w:r>
        <w:rPr>
          <w:color w:val="231F20"/>
          <w:w w:val="105"/>
        </w:rPr>
        <w:t>mismos</w:t>
      </w:r>
      <w:r>
        <w:rPr>
          <w:color w:val="231F20"/>
          <w:spacing w:val="-2"/>
          <w:w w:val="105"/>
        </w:rPr>
        <w:t> </w:t>
      </w:r>
      <w:r>
        <w:rPr>
          <w:color w:val="231F20"/>
          <w:w w:val="105"/>
        </w:rPr>
        <w:t>que</w:t>
      </w:r>
      <w:r>
        <w:rPr>
          <w:color w:val="231F20"/>
          <w:spacing w:val="-2"/>
          <w:w w:val="105"/>
        </w:rPr>
        <w:t> </w:t>
      </w:r>
      <w:r>
        <w:rPr>
          <w:color w:val="231F20"/>
          <w:w w:val="105"/>
        </w:rPr>
        <w:t>están</w:t>
      </w:r>
      <w:r>
        <w:rPr>
          <w:color w:val="231F20"/>
          <w:spacing w:val="-2"/>
          <w:w w:val="105"/>
        </w:rPr>
        <w:t> </w:t>
      </w:r>
      <w:r>
        <w:rPr>
          <w:color w:val="231F20"/>
          <w:w w:val="105"/>
        </w:rPr>
        <w:t>diferenciándose</w:t>
      </w:r>
      <w:r>
        <w:rPr>
          <w:color w:val="231F20"/>
          <w:spacing w:val="-2"/>
          <w:w w:val="105"/>
        </w:rPr>
        <w:t> </w:t>
      </w:r>
      <w:r>
        <w:rPr>
          <w:color w:val="231F20"/>
          <w:w w:val="105"/>
        </w:rPr>
        <w:t>por</w:t>
      </w:r>
      <w:r>
        <w:rPr>
          <w:color w:val="231F20"/>
          <w:spacing w:val="-2"/>
          <w:w w:val="105"/>
        </w:rPr>
        <w:t> </w:t>
      </w:r>
      <w:r>
        <w:rPr>
          <w:color w:val="231F20"/>
          <w:w w:val="105"/>
        </w:rPr>
        <w:t>su</w:t>
      </w:r>
      <w:r>
        <w:rPr>
          <w:color w:val="231F20"/>
          <w:spacing w:val="-3"/>
          <w:w w:val="105"/>
        </w:rPr>
        <w:t> </w:t>
      </w:r>
      <w:r>
        <w:rPr>
          <w:color w:val="231F20"/>
          <w:w w:val="105"/>
        </w:rPr>
        <w:t>cuenta.</w:t>
      </w:r>
      <w:r>
        <w:rPr>
          <w:color w:val="231F20"/>
          <w:spacing w:val="-3"/>
          <w:w w:val="105"/>
        </w:rPr>
        <w:t> </w:t>
      </w:r>
      <w:r>
        <w:rPr>
          <w:color w:val="231F20"/>
          <w:w w:val="105"/>
        </w:rPr>
        <w:t>En</w:t>
      </w:r>
      <w:r>
        <w:rPr>
          <w:color w:val="231F20"/>
          <w:spacing w:val="-3"/>
          <w:w w:val="105"/>
        </w:rPr>
        <w:t> </w:t>
      </w:r>
      <w:r>
        <w:rPr>
          <w:color w:val="231F20"/>
          <w:w w:val="105"/>
        </w:rPr>
        <w:t>este</w:t>
      </w:r>
      <w:r>
        <w:rPr>
          <w:color w:val="231F20"/>
          <w:spacing w:val="-2"/>
          <w:w w:val="105"/>
        </w:rPr>
        <w:t> </w:t>
      </w:r>
      <w:r>
        <w:rPr>
          <w:color w:val="231F20"/>
          <w:w w:val="105"/>
        </w:rPr>
        <w:t>senti- do, la diferencia no es relativa, es </w:t>
      </w:r>
      <w:r>
        <w:rPr>
          <w:color w:val="231F20"/>
          <w:spacing w:val="-5"/>
          <w:w w:val="105"/>
        </w:rPr>
        <w:t>decir, </w:t>
      </w:r>
      <w:r>
        <w:rPr>
          <w:rFonts w:ascii="Times New Roman" w:hAnsi="Times New Roman"/>
          <w:i/>
          <w:color w:val="231F20"/>
          <w:w w:val="105"/>
        </w:rPr>
        <w:t>x </w:t>
      </w:r>
      <w:r>
        <w:rPr>
          <w:color w:val="231F20"/>
          <w:w w:val="105"/>
        </w:rPr>
        <w:t>no es diferente porque difiera de</w:t>
      </w:r>
      <w:r>
        <w:rPr>
          <w:color w:val="231F20"/>
          <w:spacing w:val="-4"/>
          <w:w w:val="105"/>
        </w:rPr>
        <w:t> </w:t>
      </w:r>
      <w:r>
        <w:rPr>
          <w:rFonts w:ascii="Times New Roman" w:hAnsi="Times New Roman"/>
          <w:i/>
          <w:color w:val="231F20"/>
          <w:w w:val="105"/>
        </w:rPr>
        <w:t>y</w:t>
      </w:r>
      <w:r>
        <w:rPr>
          <w:rFonts w:ascii="Times New Roman" w:hAnsi="Times New Roman"/>
          <w:i/>
          <w:color w:val="231F20"/>
          <w:spacing w:val="-10"/>
          <w:w w:val="105"/>
        </w:rPr>
        <w:t> </w:t>
      </w:r>
      <w:r>
        <w:rPr>
          <w:rFonts w:ascii="Georgia" w:hAnsi="Georgia"/>
          <w:color w:val="231F20"/>
          <w:w w:val="105"/>
        </w:rPr>
        <w:t>–eso</w:t>
      </w:r>
      <w:r>
        <w:rPr>
          <w:rFonts w:ascii="Georgia" w:hAnsi="Georgia"/>
          <w:color w:val="231F20"/>
          <w:spacing w:val="-9"/>
          <w:w w:val="105"/>
        </w:rPr>
        <w:t> </w:t>
      </w:r>
      <w:r>
        <w:rPr>
          <w:rFonts w:ascii="Georgia" w:hAnsi="Georgia"/>
          <w:color w:val="231F20"/>
          <w:w w:val="105"/>
        </w:rPr>
        <w:t>sería</w:t>
      </w:r>
      <w:r>
        <w:rPr>
          <w:rFonts w:ascii="Georgia" w:hAnsi="Georgia"/>
          <w:color w:val="231F20"/>
          <w:spacing w:val="-9"/>
          <w:w w:val="105"/>
        </w:rPr>
        <w:t> </w:t>
      </w:r>
      <w:r>
        <w:rPr>
          <w:rFonts w:ascii="Georgia" w:hAnsi="Georgia"/>
          <w:color w:val="231F20"/>
          <w:w w:val="105"/>
        </w:rPr>
        <w:t>caer</w:t>
      </w:r>
      <w:r>
        <w:rPr>
          <w:rFonts w:ascii="Georgia" w:hAnsi="Georgia"/>
          <w:color w:val="231F20"/>
          <w:spacing w:val="-9"/>
          <w:w w:val="105"/>
        </w:rPr>
        <w:t> </w:t>
      </w:r>
      <w:r>
        <w:rPr>
          <w:rFonts w:ascii="Georgia" w:hAnsi="Georgia"/>
          <w:color w:val="231F20"/>
          <w:w w:val="105"/>
        </w:rPr>
        <w:t>de</w:t>
      </w:r>
      <w:r>
        <w:rPr>
          <w:rFonts w:ascii="Georgia" w:hAnsi="Georgia"/>
          <w:color w:val="231F20"/>
          <w:spacing w:val="-9"/>
          <w:w w:val="105"/>
        </w:rPr>
        <w:t> </w:t>
      </w:r>
      <w:r>
        <w:rPr>
          <w:rFonts w:ascii="Georgia" w:hAnsi="Georgia"/>
          <w:color w:val="231F20"/>
          <w:w w:val="105"/>
        </w:rPr>
        <w:t>nuevo</w:t>
      </w:r>
      <w:r>
        <w:rPr>
          <w:rFonts w:ascii="Georgia" w:hAnsi="Georgia"/>
          <w:color w:val="231F20"/>
          <w:spacing w:val="-9"/>
          <w:w w:val="105"/>
        </w:rPr>
        <w:t> </w:t>
      </w:r>
      <w:r>
        <w:rPr>
          <w:rFonts w:ascii="Georgia" w:hAnsi="Georgia"/>
          <w:color w:val="231F20"/>
          <w:w w:val="105"/>
        </w:rPr>
        <w:t>en</w:t>
      </w:r>
      <w:r>
        <w:rPr>
          <w:rFonts w:ascii="Georgia" w:hAnsi="Georgia"/>
          <w:color w:val="231F20"/>
          <w:spacing w:val="-9"/>
          <w:w w:val="105"/>
        </w:rPr>
        <w:t> </w:t>
      </w:r>
      <w:r>
        <w:rPr>
          <w:rFonts w:ascii="Georgia" w:hAnsi="Georgia"/>
          <w:color w:val="231F20"/>
          <w:w w:val="105"/>
        </w:rPr>
        <w:t>la</w:t>
      </w:r>
      <w:r>
        <w:rPr>
          <w:rFonts w:ascii="Georgia" w:hAnsi="Georgia"/>
          <w:color w:val="231F20"/>
          <w:spacing w:val="-9"/>
          <w:w w:val="105"/>
        </w:rPr>
        <w:t> </w:t>
      </w:r>
      <w:r>
        <w:rPr>
          <w:rFonts w:ascii="Georgia" w:hAnsi="Georgia"/>
          <w:color w:val="231F20"/>
          <w:w w:val="105"/>
        </w:rPr>
        <w:t>lógica</w:t>
      </w:r>
      <w:r>
        <w:rPr>
          <w:rFonts w:ascii="Georgia" w:hAnsi="Georgia"/>
          <w:color w:val="231F20"/>
          <w:spacing w:val="-9"/>
          <w:w w:val="105"/>
        </w:rPr>
        <w:t> </w:t>
      </w:r>
      <w:r>
        <w:rPr>
          <w:rFonts w:ascii="Georgia" w:hAnsi="Georgia"/>
          <w:color w:val="231F20"/>
          <w:w w:val="105"/>
        </w:rPr>
        <w:t>de</w:t>
      </w:r>
      <w:r>
        <w:rPr>
          <w:rFonts w:ascii="Georgia" w:hAnsi="Georgia"/>
          <w:color w:val="231F20"/>
          <w:spacing w:val="-9"/>
          <w:w w:val="105"/>
        </w:rPr>
        <w:t> </w:t>
      </w:r>
      <w:r>
        <w:rPr>
          <w:rFonts w:ascii="Georgia" w:hAnsi="Georgia"/>
          <w:color w:val="231F20"/>
          <w:w w:val="105"/>
        </w:rPr>
        <w:t>la</w:t>
      </w:r>
      <w:r>
        <w:rPr>
          <w:rFonts w:ascii="Georgia" w:hAnsi="Georgia"/>
          <w:color w:val="231F20"/>
          <w:spacing w:val="-9"/>
          <w:w w:val="105"/>
        </w:rPr>
        <w:t> </w:t>
      </w:r>
      <w:r>
        <w:rPr>
          <w:rFonts w:ascii="Georgia" w:hAnsi="Georgia"/>
          <w:color w:val="231F20"/>
          <w:w w:val="105"/>
        </w:rPr>
        <w:t>identidad−;</w:t>
      </w:r>
      <w:r>
        <w:rPr>
          <w:rFonts w:ascii="Georgia" w:hAnsi="Georgia"/>
          <w:color w:val="231F20"/>
          <w:spacing w:val="-8"/>
          <w:w w:val="105"/>
        </w:rPr>
        <w:t> </w:t>
      </w:r>
      <w:r>
        <w:rPr>
          <w:rFonts w:ascii="Georgia" w:hAnsi="Georgia"/>
          <w:color w:val="231F20"/>
          <w:w w:val="105"/>
        </w:rPr>
        <w:t>antes</w:t>
      </w:r>
      <w:r>
        <w:rPr>
          <w:rFonts w:ascii="Georgia" w:hAnsi="Georgia"/>
          <w:color w:val="231F20"/>
          <w:spacing w:val="-9"/>
          <w:w w:val="105"/>
        </w:rPr>
        <w:t> </w:t>
      </w:r>
      <w:r>
        <w:rPr>
          <w:rFonts w:ascii="Georgia" w:hAnsi="Georgia"/>
          <w:color w:val="231F20"/>
          <w:w w:val="105"/>
        </w:rPr>
        <w:t>bien,</w:t>
      </w:r>
    </w:p>
    <w:p>
      <w:pPr>
        <w:spacing w:after="0" w:line="307" w:lineRule="auto"/>
        <w:jc w:val="both"/>
        <w:rPr>
          <w:rFonts w:ascii="Georgia" w:hAnsi="Georgia"/>
        </w:rPr>
        <w:sectPr>
          <w:pgSz w:w="8510" w:h="12190"/>
          <w:pgMar w:header="659" w:footer="0" w:top="960" w:bottom="280" w:left="960" w:right="960"/>
        </w:sectPr>
      </w:pPr>
    </w:p>
    <w:p>
      <w:pPr>
        <w:pStyle w:val="BodyText"/>
        <w:rPr>
          <w:rFonts w:ascii="Georgia"/>
        </w:rPr>
      </w:pPr>
    </w:p>
    <w:p>
      <w:pPr>
        <w:pStyle w:val="BodyText"/>
        <w:spacing w:before="6"/>
        <w:rPr>
          <w:rFonts w:ascii="Georgia"/>
        </w:rPr>
      </w:pPr>
    </w:p>
    <w:p>
      <w:pPr>
        <w:pStyle w:val="BodyText"/>
        <w:spacing w:line="307" w:lineRule="auto" w:before="65"/>
        <w:ind w:left="117" w:right="114"/>
        <w:jc w:val="both"/>
      </w:pPr>
      <w:r>
        <w:rPr>
          <w:color w:val="231F20"/>
        </w:rPr>
        <w:t>ambas se diferencian en el encuentro porque ellas mismas difieren de sí mismas a cada momento. Así, ni </w:t>
      </w:r>
      <w:r>
        <w:rPr>
          <w:rFonts w:ascii="Times New Roman" w:hAnsi="Times New Roman"/>
          <w:i/>
          <w:color w:val="231F20"/>
        </w:rPr>
        <w:t>x </w:t>
      </w:r>
      <w:r>
        <w:rPr>
          <w:color w:val="231F20"/>
        </w:rPr>
        <w:t>ni </w:t>
      </w:r>
      <w:r>
        <w:rPr>
          <w:rFonts w:ascii="Times New Roman" w:hAnsi="Times New Roman"/>
          <w:i/>
          <w:color w:val="231F20"/>
        </w:rPr>
        <w:t>w </w:t>
      </w:r>
      <w:r>
        <w:rPr>
          <w:color w:val="231F20"/>
        </w:rPr>
        <w:t>ni </w:t>
      </w:r>
      <w:r>
        <w:rPr>
          <w:rFonts w:ascii="Times New Roman" w:hAnsi="Times New Roman"/>
          <w:i/>
          <w:color w:val="231F20"/>
        </w:rPr>
        <w:t>y </w:t>
      </w:r>
      <w:r>
        <w:rPr>
          <w:color w:val="231F20"/>
        </w:rPr>
        <w:t>ni </w:t>
      </w:r>
      <w:r>
        <w:rPr>
          <w:rFonts w:ascii="Times New Roman" w:hAnsi="Times New Roman"/>
          <w:i/>
          <w:color w:val="231F20"/>
        </w:rPr>
        <w:t>z </w:t>
      </w:r>
      <w:r>
        <w:rPr>
          <w:color w:val="231F20"/>
        </w:rPr>
        <w:t>preexisten a la disrupción, al encuentro de fuerzas; ellas no son identidades, son intensidades, están hechas de sus encuentros y de las variaciones de potencia que les produ- cen tales encuentros. no hay entes ni cuerpos ni sujetos bien formados antes de tales encuentros; sin embargo, al encontrarse, las fuerzas no se apaciguan, siempre queda una latencia para nuevos encuentros, nuevas configuraciones, nuevas actualizaciones. Lo virtual, si se quiere, es este </w:t>
      </w:r>
      <w:r>
        <w:rPr>
          <w:rFonts w:ascii="Times New Roman" w:hAnsi="Times New Roman"/>
          <w:i/>
          <w:color w:val="231F20"/>
        </w:rPr>
        <w:t>restto </w:t>
      </w:r>
      <w:r>
        <w:rPr>
          <w:color w:val="231F20"/>
        </w:rPr>
        <w:t>de potencia que no se agota en el acto. Lo virtual nos habla de que aun en lo diferenciado  sigue  existiendo  un  proceso  de  diferenciación,  de potencia, de no decisión. De ahí que sea tan importante en Deleuze subrayar que la diferencia nunca es un bloque unitario, sino el resultado de la conjunción de dos cosas: la </w:t>
      </w:r>
      <w:r>
        <w:rPr>
          <w:rFonts w:ascii="Times New Roman" w:hAnsi="Times New Roman"/>
          <w:i/>
          <w:color w:val="231F20"/>
        </w:rPr>
        <w:t>différenttiattion </w:t>
      </w:r>
      <w:r>
        <w:rPr>
          <w:color w:val="231F20"/>
        </w:rPr>
        <w:t>y la </w:t>
      </w:r>
      <w:r>
        <w:rPr>
          <w:rFonts w:ascii="Times New Roman" w:hAnsi="Times New Roman"/>
          <w:i/>
          <w:color w:val="231F20"/>
        </w:rPr>
        <w:t>différenciattion.</w:t>
      </w:r>
      <w:r>
        <w:rPr>
          <w:rFonts w:ascii="Times New Roman" w:hAnsi="Times New Roman"/>
          <w:i/>
          <w:color w:val="231F20"/>
          <w:spacing w:val="-28"/>
        </w:rPr>
        <w:t> </w:t>
      </w:r>
      <w:r>
        <w:rPr>
          <w:color w:val="231F20"/>
        </w:rPr>
        <w:t>Ambos conceptos remiten a un proceso, por ello es difícil definirlos por sepa-  rado en tanto conjuntan una relación entre lo virtual y lo actual que no     es lineal. Ambos nos remiten, pues, a un proceso en el cual “ser es ser diferenciado y ser diferenciante” (boundas, 2005: 17). Así, </w:t>
      </w:r>
      <w:r>
        <w:rPr>
          <w:rFonts w:ascii="Times New Roman" w:hAnsi="Times New Roman"/>
          <w:i/>
          <w:color w:val="231F20"/>
          <w:spacing w:val="-7"/>
        </w:rPr>
        <w:t>w, </w:t>
      </w:r>
      <w:r>
        <w:rPr>
          <w:rFonts w:ascii="Times New Roman" w:hAnsi="Times New Roman"/>
          <w:i/>
          <w:color w:val="231F20"/>
        </w:rPr>
        <w:t>x, y </w:t>
      </w:r>
      <w:r>
        <w:rPr>
          <w:color w:val="231F20"/>
        </w:rPr>
        <w:t>y </w:t>
      </w:r>
      <w:r>
        <w:rPr>
          <w:rFonts w:ascii="Times New Roman" w:hAnsi="Times New Roman"/>
          <w:i/>
          <w:color w:val="231F20"/>
        </w:rPr>
        <w:t>z </w:t>
      </w:r>
      <w:r>
        <w:rPr>
          <w:color w:val="231F20"/>
        </w:rPr>
        <w:t>sólo tienen lugar como cuerpos, sujetos o entidades actuales al diferenciarse     y al diferenciar a otras. </w:t>
      </w:r>
      <w:r>
        <w:rPr>
          <w:color w:val="231F20"/>
          <w:spacing w:val="-7"/>
        </w:rPr>
        <w:t>Pero </w:t>
      </w:r>
      <w:r>
        <w:rPr>
          <w:color w:val="231F20"/>
        </w:rPr>
        <w:t>como entidades concretas, actualizadas, no pierden su capacidad de  diferenciación,  siempre  puede  esperarse  algo de ellas, una nueva configuración, un nuevo equilibrio momentáneo de fuerzas. Desde esta perspectiva, lo virtual y lo actual son ambos reales: en lo actual lo virtual permanece en términos de potencia y de diferencia- ción, pues lo actual nunca es idéntico a sí mismo: “Lo virtual es algo que, sin ser o parecerse a un objeto </w:t>
      </w:r>
      <w:r>
        <w:rPr>
          <w:rFonts w:ascii="Times New Roman" w:hAnsi="Times New Roman"/>
          <w:i/>
          <w:color w:val="231F20"/>
        </w:rPr>
        <w:t>x </w:t>
      </w:r>
      <w:r>
        <w:rPr>
          <w:color w:val="231F20"/>
        </w:rPr>
        <w:t>actual, tiene sin embargo la capacidad     de dar lugar a </w:t>
      </w:r>
      <w:r>
        <w:rPr>
          <w:rFonts w:ascii="Times New Roman" w:hAnsi="Times New Roman"/>
          <w:i/>
          <w:color w:val="231F20"/>
        </w:rPr>
        <w:t>x </w:t>
      </w:r>
      <w:r>
        <w:rPr>
          <w:color w:val="231F20"/>
        </w:rPr>
        <w:t>sin tener que coincidir con él o identificarse con él, ago- tarse en </w:t>
      </w:r>
      <w:r>
        <w:rPr>
          <w:rFonts w:ascii="Times New Roman" w:hAnsi="Times New Roman"/>
          <w:i/>
          <w:color w:val="231F20"/>
        </w:rPr>
        <w:t>x</w:t>
      </w:r>
      <w:r>
        <w:rPr>
          <w:color w:val="231F20"/>
        </w:rPr>
        <w:t>” (boundas, 2005: 19). El núcleo de tal manera de relacionar lo virtual y lo actual es el </w:t>
      </w:r>
      <w:r>
        <w:rPr>
          <w:color w:val="231F20"/>
          <w:spacing w:val="-4"/>
        </w:rPr>
        <w:t>devenir, </w:t>
      </w:r>
      <w:r>
        <w:rPr>
          <w:color w:val="231F20"/>
        </w:rPr>
        <w:t>el cambio no es simplemente pasar de un punto </w:t>
      </w:r>
      <w:r>
        <w:rPr>
          <w:rFonts w:ascii="Times New Roman" w:hAnsi="Times New Roman"/>
          <w:i/>
          <w:color w:val="231F20"/>
        </w:rPr>
        <w:t>a </w:t>
      </w:r>
      <w:r>
        <w:rPr>
          <w:color w:val="231F20"/>
        </w:rPr>
        <w:t>a un punto </w:t>
      </w:r>
      <w:r>
        <w:rPr>
          <w:rFonts w:ascii="Times New Roman" w:hAnsi="Times New Roman"/>
          <w:i/>
          <w:color w:val="231F20"/>
        </w:rPr>
        <w:t>b</w:t>
      </w:r>
      <w:r>
        <w:rPr>
          <w:color w:val="231F20"/>
        </w:rPr>
        <w:t>, de un estado de cosas a otro, antes bien, devenir significa</w:t>
      </w:r>
      <w:r>
        <w:rPr>
          <w:color w:val="231F20"/>
          <w:spacing w:val="-10"/>
        </w:rPr>
        <w:t> </w:t>
      </w:r>
      <w:r>
        <w:rPr>
          <w:color w:val="231F20"/>
        </w:rPr>
        <w:t>estar</w:t>
      </w:r>
      <w:r>
        <w:rPr>
          <w:color w:val="231F20"/>
          <w:spacing w:val="-10"/>
        </w:rPr>
        <w:t> </w:t>
      </w:r>
      <w:r>
        <w:rPr>
          <w:color w:val="231F20"/>
        </w:rPr>
        <w:t>en</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proceso</w:t>
      </w:r>
      <w:r>
        <w:rPr>
          <w:color w:val="231F20"/>
          <w:spacing w:val="-10"/>
        </w:rPr>
        <w:t> </w:t>
      </w:r>
      <w:r>
        <w:rPr>
          <w:color w:val="231F20"/>
        </w:rPr>
        <w:t>de</w:t>
      </w:r>
      <w:r>
        <w:rPr>
          <w:color w:val="231F20"/>
          <w:spacing w:val="-10"/>
        </w:rPr>
        <w:t> </w:t>
      </w:r>
      <w:r>
        <w:rPr>
          <w:rFonts w:ascii="Times New Roman" w:hAnsi="Times New Roman"/>
          <w:i/>
          <w:color w:val="231F20"/>
        </w:rPr>
        <w:t>diferenciación</w:t>
      </w:r>
      <w:r>
        <w:rPr>
          <w:rFonts w:ascii="Times New Roman" w:hAnsi="Times New Roman"/>
          <w:i/>
          <w:color w:val="231F20"/>
          <w:spacing w:val="-17"/>
        </w:rPr>
        <w:t> </w:t>
      </w:r>
      <w:r>
        <w:rPr>
          <w:rFonts w:ascii="Times New Roman" w:hAnsi="Times New Roman"/>
          <w:i/>
          <w:color w:val="231F20"/>
        </w:rPr>
        <w:t>diferenciantte</w:t>
      </w:r>
      <w:r>
        <w:rPr>
          <w:rFonts w:ascii="Times New Roman" w:hAnsi="Times New Roman"/>
          <w:i/>
          <w:color w:val="231F20"/>
          <w:spacing w:val="-16"/>
        </w:rPr>
        <w:t> </w:t>
      </w:r>
      <w:r>
        <w:rPr>
          <w:color w:val="231F20"/>
        </w:rPr>
        <w:t>en</w:t>
      </w:r>
      <w:r>
        <w:rPr>
          <w:color w:val="231F20"/>
          <w:spacing w:val="-10"/>
        </w:rPr>
        <w:t> </w:t>
      </w:r>
      <w:r>
        <w:rPr>
          <w:color w:val="231F20"/>
        </w:rPr>
        <w:t>el cual no hay lugar ni para la identidad ni para la permanencia. respecto        a</w:t>
      </w:r>
      <w:r>
        <w:rPr>
          <w:color w:val="231F20"/>
          <w:spacing w:val="22"/>
        </w:rPr>
        <w:t> </w:t>
      </w:r>
      <w:r>
        <w:rPr>
          <w:color w:val="231F20"/>
        </w:rPr>
        <w:t>tal</w:t>
      </w:r>
      <w:r>
        <w:rPr>
          <w:color w:val="231F20"/>
          <w:spacing w:val="22"/>
        </w:rPr>
        <w:t> </w:t>
      </w:r>
      <w:r>
        <w:rPr>
          <w:color w:val="231F20"/>
        </w:rPr>
        <w:t>estado</w:t>
      </w:r>
      <w:r>
        <w:rPr>
          <w:color w:val="231F20"/>
          <w:spacing w:val="22"/>
        </w:rPr>
        <w:t> </w:t>
      </w:r>
      <w:r>
        <w:rPr>
          <w:color w:val="231F20"/>
        </w:rPr>
        <w:t>de</w:t>
      </w:r>
      <w:r>
        <w:rPr>
          <w:color w:val="231F20"/>
          <w:spacing w:val="22"/>
        </w:rPr>
        <w:t> </w:t>
      </w:r>
      <w:r>
        <w:rPr>
          <w:color w:val="231F20"/>
        </w:rPr>
        <w:t>diferenciación</w:t>
      </w:r>
      <w:r>
        <w:rPr>
          <w:color w:val="231F20"/>
          <w:spacing w:val="22"/>
        </w:rPr>
        <w:t> </w:t>
      </w:r>
      <w:r>
        <w:rPr>
          <w:color w:val="231F20"/>
        </w:rPr>
        <w:t>compulsiva,</w:t>
      </w:r>
      <w:r>
        <w:rPr>
          <w:color w:val="231F20"/>
          <w:spacing w:val="22"/>
        </w:rPr>
        <w:t> </w:t>
      </w:r>
      <w:r>
        <w:rPr>
          <w:color w:val="231F20"/>
        </w:rPr>
        <w:t>de</w:t>
      </w:r>
      <w:r>
        <w:rPr>
          <w:color w:val="231F20"/>
          <w:spacing w:val="22"/>
        </w:rPr>
        <w:t> </w:t>
      </w:r>
      <w:r>
        <w:rPr>
          <w:color w:val="231F20"/>
        </w:rPr>
        <w:t>variación</w:t>
      </w:r>
      <w:r>
        <w:rPr>
          <w:color w:val="231F20"/>
          <w:spacing w:val="20"/>
        </w:rPr>
        <w:t> </w:t>
      </w:r>
      <w:r>
        <w:rPr>
          <w:color w:val="231F20"/>
        </w:rPr>
        <w:t>intensiva</w:t>
      </w:r>
      <w:r>
        <w:rPr>
          <w:color w:val="231F20"/>
          <w:spacing w:val="22"/>
        </w:rPr>
        <w:t> </w:t>
      </w:r>
      <w:r>
        <w:rPr>
          <w:color w:val="231F20"/>
        </w:rPr>
        <w:t>que</w:t>
      </w:r>
      <w:r>
        <w:rPr>
          <w:color w:val="231F20"/>
          <w:spacing w:val="22"/>
        </w:rPr>
        <w:t> </w:t>
      </w:r>
      <w:r>
        <w:rPr>
          <w:color w:val="231F20"/>
        </w:rPr>
        <w:t>no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se</w:t>
      </w:r>
      <w:r>
        <w:rPr>
          <w:color w:val="231F20"/>
          <w:spacing w:val="-9"/>
          <w:w w:val="105"/>
        </w:rPr>
        <w:t> </w:t>
      </w:r>
      <w:r>
        <w:rPr>
          <w:color w:val="231F20"/>
          <w:w w:val="105"/>
        </w:rPr>
        <w:t>define,</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decide,</w:t>
      </w:r>
      <w:r>
        <w:rPr>
          <w:color w:val="231F20"/>
          <w:spacing w:val="-8"/>
          <w:w w:val="105"/>
        </w:rPr>
        <w:t> </w:t>
      </w:r>
      <w:r>
        <w:rPr>
          <w:color w:val="231F20"/>
          <w:w w:val="105"/>
        </w:rPr>
        <w:t>bien</w:t>
      </w:r>
      <w:r>
        <w:rPr>
          <w:color w:val="231F20"/>
          <w:spacing w:val="-9"/>
          <w:w w:val="105"/>
        </w:rPr>
        <w:t> </w:t>
      </w:r>
      <w:r>
        <w:rPr>
          <w:color w:val="231F20"/>
          <w:w w:val="105"/>
        </w:rPr>
        <w:t>podemos</w:t>
      </w:r>
      <w:r>
        <w:rPr>
          <w:color w:val="231F20"/>
          <w:spacing w:val="-9"/>
          <w:w w:val="105"/>
        </w:rPr>
        <w:t> </w:t>
      </w:r>
      <w:r>
        <w:rPr>
          <w:color w:val="231F20"/>
          <w:w w:val="105"/>
        </w:rPr>
        <w:t>hablar</w:t>
      </w:r>
      <w:r>
        <w:rPr>
          <w:color w:val="231F20"/>
          <w:spacing w:val="-9"/>
          <w:w w:val="105"/>
        </w:rPr>
        <w:t> </w:t>
      </w:r>
      <w:r>
        <w:rPr>
          <w:color w:val="231F20"/>
          <w:w w:val="105"/>
        </w:rPr>
        <w:t>de</w:t>
      </w:r>
      <w:r>
        <w:rPr>
          <w:color w:val="231F20"/>
          <w:spacing w:val="-9"/>
          <w:w w:val="105"/>
        </w:rPr>
        <w:t> </w:t>
      </w:r>
      <w:r>
        <w:rPr>
          <w:color w:val="231F20"/>
          <w:w w:val="105"/>
        </w:rPr>
        <w:t>un</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indife- renciación,</w:t>
      </w:r>
      <w:r>
        <w:rPr>
          <w:color w:val="231F20"/>
          <w:spacing w:val="-7"/>
          <w:w w:val="105"/>
        </w:rPr>
        <w:t> </w:t>
      </w:r>
      <w:r>
        <w:rPr>
          <w:color w:val="231F20"/>
          <w:w w:val="105"/>
        </w:rPr>
        <w:t>de</w:t>
      </w:r>
      <w:r>
        <w:rPr>
          <w:color w:val="231F20"/>
          <w:spacing w:val="-8"/>
          <w:w w:val="105"/>
        </w:rPr>
        <w:t> </w:t>
      </w:r>
      <w:r>
        <w:rPr>
          <w:color w:val="231F20"/>
          <w:w w:val="105"/>
        </w:rPr>
        <w:t>no</w:t>
      </w:r>
      <w:r>
        <w:rPr>
          <w:color w:val="231F20"/>
          <w:spacing w:val="-8"/>
          <w:w w:val="105"/>
        </w:rPr>
        <w:t> </w:t>
      </w:r>
      <w:r>
        <w:rPr>
          <w:color w:val="231F20"/>
          <w:w w:val="105"/>
        </w:rPr>
        <w:t>resolución,</w:t>
      </w:r>
      <w:r>
        <w:rPr>
          <w:color w:val="231F20"/>
          <w:spacing w:val="-8"/>
          <w:w w:val="105"/>
        </w:rPr>
        <w:t> </w:t>
      </w:r>
      <w:r>
        <w:rPr>
          <w:color w:val="231F20"/>
          <w:w w:val="105"/>
        </w:rPr>
        <w:t>de</w:t>
      </w:r>
      <w:r>
        <w:rPr>
          <w:color w:val="231F20"/>
          <w:spacing w:val="-8"/>
          <w:w w:val="105"/>
        </w:rPr>
        <w:t> </w:t>
      </w:r>
      <w:r>
        <w:rPr>
          <w:color w:val="231F20"/>
          <w:w w:val="105"/>
        </w:rPr>
        <w:t>virtualidad</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agota</w:t>
      </w:r>
      <w:r>
        <w:rPr>
          <w:color w:val="231F20"/>
          <w:spacing w:val="-8"/>
          <w:w w:val="105"/>
        </w:rPr>
        <w:t> </w:t>
      </w:r>
      <w:r>
        <w:rPr>
          <w:color w:val="231F20"/>
          <w:w w:val="105"/>
        </w:rPr>
        <w:t>en</w:t>
      </w:r>
      <w:r>
        <w:rPr>
          <w:color w:val="231F20"/>
          <w:spacing w:val="-8"/>
          <w:w w:val="105"/>
        </w:rPr>
        <w:t> </w:t>
      </w:r>
      <w:r>
        <w:rPr>
          <w:color w:val="231F20"/>
          <w:w w:val="105"/>
        </w:rPr>
        <w:t>lo</w:t>
      </w:r>
      <w:r>
        <w:rPr>
          <w:color w:val="231F20"/>
          <w:spacing w:val="-8"/>
          <w:w w:val="105"/>
        </w:rPr>
        <w:t> </w:t>
      </w:r>
      <w:r>
        <w:rPr>
          <w:color w:val="231F20"/>
          <w:w w:val="105"/>
        </w:rPr>
        <w:t>actual. Esta</w:t>
      </w:r>
      <w:r>
        <w:rPr>
          <w:color w:val="231F20"/>
          <w:spacing w:val="-3"/>
          <w:w w:val="105"/>
        </w:rPr>
        <w:t> </w:t>
      </w:r>
      <w:r>
        <w:rPr>
          <w:color w:val="231F20"/>
          <w:w w:val="105"/>
        </w:rPr>
        <w:t>es,</w:t>
      </w:r>
      <w:r>
        <w:rPr>
          <w:color w:val="231F20"/>
          <w:spacing w:val="-3"/>
          <w:w w:val="105"/>
        </w:rPr>
        <w:t> </w:t>
      </w:r>
      <w:r>
        <w:rPr>
          <w:color w:val="231F20"/>
          <w:w w:val="105"/>
        </w:rPr>
        <w:t>quizá,</w:t>
      </w:r>
      <w:r>
        <w:rPr>
          <w:color w:val="231F20"/>
          <w:spacing w:val="-3"/>
          <w:w w:val="105"/>
        </w:rPr>
        <w:t> </w:t>
      </w:r>
      <w:r>
        <w:rPr>
          <w:color w:val="231F20"/>
          <w:w w:val="105"/>
        </w:rPr>
        <w:t>la</w:t>
      </w:r>
      <w:r>
        <w:rPr>
          <w:color w:val="231F20"/>
          <w:spacing w:val="-3"/>
          <w:w w:val="105"/>
        </w:rPr>
        <w:t> </w:t>
      </w:r>
      <w:r>
        <w:rPr>
          <w:color w:val="231F20"/>
          <w:w w:val="105"/>
        </w:rPr>
        <w:t>propuesta</w:t>
      </w:r>
      <w:r>
        <w:rPr>
          <w:color w:val="231F20"/>
          <w:spacing w:val="-3"/>
          <w:w w:val="105"/>
        </w:rPr>
        <w:t> </w:t>
      </w:r>
      <w:r>
        <w:rPr>
          <w:color w:val="231F20"/>
          <w:w w:val="105"/>
        </w:rPr>
        <w:t>fuerte</w:t>
      </w:r>
      <w:r>
        <w:rPr>
          <w:color w:val="231F20"/>
          <w:spacing w:val="-3"/>
          <w:w w:val="105"/>
        </w:rPr>
        <w:t> </w:t>
      </w:r>
      <w:r>
        <w:rPr>
          <w:color w:val="231F20"/>
          <w:w w:val="105"/>
        </w:rPr>
        <w:t>de</w:t>
      </w:r>
      <w:r>
        <w:rPr>
          <w:color w:val="231F20"/>
          <w:spacing w:val="-3"/>
          <w:w w:val="105"/>
        </w:rPr>
        <w:t> </w:t>
      </w:r>
      <w:r>
        <w:rPr>
          <w:color w:val="231F20"/>
          <w:w w:val="105"/>
        </w:rPr>
        <w:t>este</w:t>
      </w:r>
      <w:r>
        <w:rPr>
          <w:color w:val="231F20"/>
          <w:spacing w:val="-3"/>
          <w:w w:val="105"/>
        </w:rPr>
        <w:t> </w:t>
      </w:r>
      <w:r>
        <w:rPr>
          <w:color w:val="231F20"/>
          <w:w w:val="105"/>
        </w:rPr>
        <w:t>trabajo</w:t>
      </w:r>
      <w:r>
        <w:rPr>
          <w:color w:val="231F20"/>
          <w:spacing w:val="-3"/>
          <w:w w:val="105"/>
        </w:rPr>
        <w:t> </w:t>
      </w:r>
      <w:r>
        <w:rPr>
          <w:color w:val="231F20"/>
          <w:w w:val="105"/>
        </w:rPr>
        <w:t>respecto</w:t>
      </w:r>
      <w:r>
        <w:rPr>
          <w:color w:val="231F20"/>
          <w:spacing w:val="-3"/>
          <w:w w:val="105"/>
        </w:rPr>
        <w:t> </w:t>
      </w:r>
      <w:r>
        <w:rPr>
          <w:color w:val="231F20"/>
          <w:w w:val="105"/>
        </w:rPr>
        <w:t>a</w:t>
      </w:r>
      <w:r>
        <w:rPr>
          <w:color w:val="231F20"/>
          <w:spacing w:val="-3"/>
          <w:w w:val="105"/>
        </w:rPr>
        <w:t> </w:t>
      </w:r>
      <w:r>
        <w:rPr>
          <w:color w:val="231F20"/>
          <w:w w:val="105"/>
        </w:rPr>
        <w:t>Deleuze:</w:t>
      </w:r>
      <w:r>
        <w:rPr>
          <w:color w:val="231F20"/>
          <w:spacing w:val="-3"/>
          <w:w w:val="105"/>
        </w:rPr>
        <w:t> </w:t>
      </w:r>
      <w:r>
        <w:rPr>
          <w:color w:val="231F20"/>
          <w:w w:val="105"/>
        </w:rPr>
        <w:t>el </w:t>
      </w:r>
      <w:r>
        <w:rPr>
          <w:color w:val="231F20"/>
        </w:rPr>
        <w:t>intento</w:t>
      </w:r>
      <w:r>
        <w:rPr>
          <w:color w:val="231F20"/>
          <w:spacing w:val="-9"/>
        </w:rPr>
        <w:t> </w:t>
      </w:r>
      <w:r>
        <w:rPr>
          <w:color w:val="231F20"/>
        </w:rPr>
        <w:t>de</w:t>
      </w:r>
      <w:r>
        <w:rPr>
          <w:color w:val="231F20"/>
          <w:spacing w:val="-9"/>
        </w:rPr>
        <w:t> </w:t>
      </w:r>
      <w:r>
        <w:rPr>
          <w:color w:val="231F20"/>
        </w:rPr>
        <w:t>equiparar</w:t>
      </w:r>
      <w:r>
        <w:rPr>
          <w:color w:val="231F20"/>
          <w:spacing w:val="-9"/>
        </w:rPr>
        <w:t> </w:t>
      </w:r>
      <w:r>
        <w:rPr>
          <w:color w:val="231F20"/>
        </w:rPr>
        <w:t>lo</w:t>
      </w:r>
      <w:r>
        <w:rPr>
          <w:color w:val="231F20"/>
          <w:spacing w:val="-9"/>
        </w:rPr>
        <w:t> </w:t>
      </w:r>
      <w:r>
        <w:rPr>
          <w:color w:val="231F20"/>
        </w:rPr>
        <w:t>indiferenciado</w:t>
      </w:r>
      <w:r>
        <w:rPr>
          <w:color w:val="231F20"/>
          <w:spacing w:val="-9"/>
        </w:rPr>
        <w:t> </w:t>
      </w:r>
      <w:r>
        <w:rPr>
          <w:color w:val="231F20"/>
        </w:rPr>
        <w:t>con</w:t>
      </w:r>
      <w:r>
        <w:rPr>
          <w:color w:val="231F20"/>
          <w:spacing w:val="-9"/>
        </w:rPr>
        <w:t> </w:t>
      </w:r>
      <w:r>
        <w:rPr>
          <w:color w:val="231F20"/>
        </w:rPr>
        <w:t>esta</w:t>
      </w:r>
      <w:r>
        <w:rPr>
          <w:color w:val="231F20"/>
          <w:spacing w:val="-9"/>
        </w:rPr>
        <w:t> </w:t>
      </w:r>
      <w:r>
        <w:rPr>
          <w:rFonts w:ascii="Times New Roman" w:hAnsi="Times New Roman"/>
          <w:i/>
          <w:color w:val="231F20"/>
        </w:rPr>
        <w:t>diferenciación</w:t>
      </w:r>
      <w:r>
        <w:rPr>
          <w:rFonts w:ascii="Times New Roman" w:hAnsi="Times New Roman"/>
          <w:i/>
          <w:color w:val="231F20"/>
          <w:spacing w:val="-15"/>
        </w:rPr>
        <w:t> </w:t>
      </w:r>
      <w:r>
        <w:rPr>
          <w:rFonts w:ascii="Times New Roman" w:hAnsi="Times New Roman"/>
          <w:i/>
          <w:color w:val="231F20"/>
        </w:rPr>
        <w:t>diferenciantte</w:t>
      </w:r>
      <w:r>
        <w:rPr>
          <w:color w:val="231F20"/>
        </w:rPr>
        <w:t>, </w:t>
      </w:r>
      <w:r>
        <w:rPr>
          <w:color w:val="231F20"/>
          <w:w w:val="105"/>
        </w:rPr>
        <w:t>con</w:t>
      </w:r>
      <w:r>
        <w:rPr>
          <w:color w:val="231F20"/>
          <w:spacing w:val="-13"/>
          <w:w w:val="105"/>
        </w:rPr>
        <w:t> </w:t>
      </w:r>
      <w:r>
        <w:rPr>
          <w:color w:val="231F20"/>
          <w:w w:val="105"/>
        </w:rPr>
        <w:t>esta</w:t>
      </w:r>
      <w:r>
        <w:rPr>
          <w:color w:val="231F20"/>
          <w:spacing w:val="-12"/>
          <w:w w:val="105"/>
        </w:rPr>
        <w:t> </w:t>
      </w:r>
      <w:r>
        <w:rPr>
          <w:rFonts w:ascii="Times New Roman" w:hAnsi="Times New Roman"/>
          <w:i/>
          <w:color w:val="231F20"/>
          <w:w w:val="105"/>
        </w:rPr>
        <w:t>diferencia</w:t>
      </w:r>
      <w:r>
        <w:rPr>
          <w:rFonts w:ascii="Times New Roman" w:hAnsi="Times New Roman"/>
          <w:i/>
          <w:color w:val="231F20"/>
          <w:spacing w:val="-19"/>
          <w:w w:val="105"/>
        </w:rPr>
        <w:t> </w:t>
      </w:r>
      <w:r>
        <w:rPr>
          <w:rFonts w:ascii="Times New Roman" w:hAnsi="Times New Roman"/>
          <w:i/>
          <w:color w:val="231F20"/>
          <w:w w:val="105"/>
        </w:rPr>
        <w:t>inttensiva</w:t>
      </w:r>
      <w:r>
        <w:rPr>
          <w:color w:val="231F20"/>
          <w:w w:val="105"/>
        </w:rPr>
        <w:t>.</w:t>
      </w:r>
      <w:r>
        <w:rPr>
          <w:color w:val="231F20"/>
          <w:spacing w:val="-13"/>
          <w:w w:val="105"/>
        </w:rPr>
        <w:t> </w:t>
      </w:r>
      <w:r>
        <w:rPr>
          <w:color w:val="231F20"/>
          <w:spacing w:val="-10"/>
          <w:w w:val="105"/>
        </w:rPr>
        <w:t>Tal</w:t>
      </w:r>
      <w:r>
        <w:rPr>
          <w:color w:val="231F20"/>
          <w:spacing w:val="-13"/>
          <w:w w:val="105"/>
        </w:rPr>
        <w:t> </w:t>
      </w:r>
      <w:r>
        <w:rPr>
          <w:color w:val="231F20"/>
          <w:w w:val="105"/>
        </w:rPr>
        <w:t>figura</w:t>
      </w:r>
      <w:r>
        <w:rPr>
          <w:color w:val="231F20"/>
          <w:spacing w:val="-13"/>
          <w:w w:val="105"/>
        </w:rPr>
        <w:t> </w:t>
      </w:r>
      <w:r>
        <w:rPr>
          <w:color w:val="231F20"/>
          <w:w w:val="105"/>
        </w:rPr>
        <w:t>no</w:t>
      </w:r>
      <w:r>
        <w:rPr>
          <w:color w:val="231F20"/>
          <w:spacing w:val="-12"/>
          <w:w w:val="105"/>
        </w:rPr>
        <w:t> </w:t>
      </w:r>
      <w:r>
        <w:rPr>
          <w:color w:val="231F20"/>
          <w:w w:val="105"/>
        </w:rPr>
        <w:t>deja</w:t>
      </w:r>
      <w:r>
        <w:rPr>
          <w:color w:val="231F20"/>
          <w:spacing w:val="-12"/>
          <w:w w:val="105"/>
        </w:rPr>
        <w:t> </w:t>
      </w:r>
      <w:r>
        <w:rPr>
          <w:color w:val="231F20"/>
          <w:w w:val="105"/>
        </w:rPr>
        <w:t>de</w:t>
      </w:r>
      <w:r>
        <w:rPr>
          <w:color w:val="231F20"/>
          <w:spacing w:val="-12"/>
          <w:w w:val="105"/>
        </w:rPr>
        <w:t> </w:t>
      </w:r>
      <w:r>
        <w:rPr>
          <w:color w:val="231F20"/>
          <w:w w:val="105"/>
        </w:rPr>
        <w:t>ser</w:t>
      </w:r>
      <w:r>
        <w:rPr>
          <w:color w:val="231F20"/>
          <w:spacing w:val="-13"/>
          <w:w w:val="105"/>
        </w:rPr>
        <w:t> </w:t>
      </w:r>
      <w:r>
        <w:rPr>
          <w:color w:val="231F20"/>
          <w:w w:val="105"/>
        </w:rPr>
        <w:t>paradójica</w:t>
      </w:r>
      <w:r>
        <w:rPr>
          <w:color w:val="231F20"/>
          <w:spacing w:val="-13"/>
          <w:w w:val="105"/>
        </w:rPr>
        <w:t> </w:t>
      </w:r>
      <w:r>
        <w:rPr>
          <w:color w:val="231F20"/>
          <w:w w:val="105"/>
        </w:rPr>
        <w:t>–lo</w:t>
      </w:r>
      <w:r>
        <w:rPr>
          <w:color w:val="231F20"/>
          <w:spacing w:val="-13"/>
          <w:w w:val="105"/>
        </w:rPr>
        <w:t> </w:t>
      </w:r>
      <w:r>
        <w:rPr>
          <w:color w:val="231F20"/>
          <w:w w:val="105"/>
        </w:rPr>
        <w:t>indi- </w:t>
      </w:r>
      <w:r>
        <w:rPr>
          <w:rFonts w:ascii="Georgia" w:hAnsi="Georgia"/>
          <w:color w:val="231F20"/>
          <w:w w:val="105"/>
        </w:rPr>
        <w:t>ferenciado</w:t>
      </w:r>
      <w:r>
        <w:rPr>
          <w:rFonts w:ascii="Georgia" w:hAnsi="Georgia"/>
          <w:color w:val="231F20"/>
          <w:spacing w:val="-37"/>
          <w:w w:val="105"/>
        </w:rPr>
        <w:t> </w:t>
      </w:r>
      <w:r>
        <w:rPr>
          <w:rFonts w:ascii="Georgia" w:hAnsi="Georgia"/>
          <w:color w:val="231F20"/>
          <w:w w:val="105"/>
        </w:rPr>
        <w:t>que</w:t>
      </w:r>
      <w:r>
        <w:rPr>
          <w:rFonts w:ascii="Georgia" w:hAnsi="Georgia"/>
          <w:color w:val="231F20"/>
          <w:spacing w:val="-37"/>
          <w:w w:val="105"/>
        </w:rPr>
        <w:t> </w:t>
      </w:r>
      <w:r>
        <w:rPr>
          <w:rFonts w:ascii="Georgia" w:hAnsi="Georgia"/>
          <w:color w:val="231F20"/>
          <w:w w:val="105"/>
        </w:rPr>
        <w:t>produce</w:t>
      </w:r>
      <w:r>
        <w:rPr>
          <w:rFonts w:ascii="Georgia" w:hAnsi="Georgia"/>
          <w:color w:val="231F20"/>
          <w:spacing w:val="-37"/>
          <w:w w:val="105"/>
        </w:rPr>
        <w:t> </w:t>
      </w:r>
      <w:r>
        <w:rPr>
          <w:rFonts w:ascii="Georgia" w:hAnsi="Georgia"/>
          <w:color w:val="231F20"/>
          <w:w w:val="105"/>
        </w:rPr>
        <w:t>diferencias−,</w:t>
      </w:r>
      <w:r>
        <w:rPr>
          <w:rFonts w:ascii="Georgia" w:hAnsi="Georgia"/>
          <w:color w:val="231F20"/>
          <w:spacing w:val="-37"/>
          <w:w w:val="105"/>
        </w:rPr>
        <w:t> </w:t>
      </w:r>
      <w:r>
        <w:rPr>
          <w:rFonts w:ascii="Georgia" w:hAnsi="Georgia"/>
          <w:color w:val="231F20"/>
          <w:w w:val="105"/>
        </w:rPr>
        <w:t>pero,</w:t>
      </w:r>
      <w:r>
        <w:rPr>
          <w:rFonts w:ascii="Georgia" w:hAnsi="Georgia"/>
          <w:color w:val="231F20"/>
          <w:spacing w:val="-37"/>
          <w:w w:val="105"/>
        </w:rPr>
        <w:t> </w:t>
      </w:r>
      <w:r>
        <w:rPr>
          <w:rFonts w:ascii="Georgia" w:hAnsi="Georgia"/>
          <w:color w:val="231F20"/>
          <w:w w:val="105"/>
        </w:rPr>
        <w:t>al</w:t>
      </w:r>
      <w:r>
        <w:rPr>
          <w:rFonts w:ascii="Georgia" w:hAnsi="Georgia"/>
          <w:color w:val="231F20"/>
          <w:spacing w:val="-37"/>
          <w:w w:val="105"/>
        </w:rPr>
        <w:t> </w:t>
      </w:r>
      <w:r>
        <w:rPr>
          <w:rFonts w:ascii="Georgia" w:hAnsi="Georgia"/>
          <w:color w:val="231F20"/>
          <w:w w:val="105"/>
        </w:rPr>
        <w:t>final,</w:t>
      </w:r>
      <w:r>
        <w:rPr>
          <w:rFonts w:ascii="Georgia" w:hAnsi="Georgia"/>
          <w:color w:val="231F20"/>
          <w:spacing w:val="-37"/>
          <w:w w:val="105"/>
        </w:rPr>
        <w:t> </w:t>
      </w:r>
      <w:r>
        <w:rPr>
          <w:rFonts w:ascii="Georgia" w:hAnsi="Georgia"/>
          <w:color w:val="231F20"/>
          <w:w w:val="105"/>
        </w:rPr>
        <w:t>es</w:t>
      </w:r>
      <w:r>
        <w:rPr>
          <w:rFonts w:ascii="Georgia" w:hAnsi="Georgia"/>
          <w:color w:val="231F20"/>
          <w:spacing w:val="-37"/>
          <w:w w:val="105"/>
        </w:rPr>
        <w:t> </w:t>
      </w:r>
      <w:r>
        <w:rPr>
          <w:rFonts w:ascii="Georgia" w:hAnsi="Georgia"/>
          <w:color w:val="231F20"/>
          <w:w w:val="105"/>
        </w:rPr>
        <w:t>la</w:t>
      </w:r>
      <w:r>
        <w:rPr>
          <w:rFonts w:ascii="Georgia" w:hAnsi="Georgia"/>
          <w:color w:val="231F20"/>
          <w:spacing w:val="-37"/>
          <w:w w:val="105"/>
        </w:rPr>
        <w:t> </w:t>
      </w:r>
      <w:r>
        <w:rPr>
          <w:rFonts w:ascii="Georgia" w:hAnsi="Georgia"/>
          <w:color w:val="231F20"/>
          <w:w w:val="105"/>
        </w:rPr>
        <w:t>misma</w:t>
      </w:r>
      <w:r>
        <w:rPr>
          <w:rFonts w:ascii="Georgia" w:hAnsi="Georgia"/>
          <w:color w:val="231F20"/>
          <w:spacing w:val="-37"/>
          <w:w w:val="105"/>
        </w:rPr>
        <w:t> </w:t>
      </w:r>
      <w:r>
        <w:rPr>
          <w:rFonts w:ascii="Georgia" w:hAnsi="Georgia"/>
          <w:color w:val="231F20"/>
          <w:w w:val="105"/>
        </w:rPr>
        <w:t>paradoja </w:t>
      </w:r>
      <w:r>
        <w:rPr>
          <w:color w:val="231F20"/>
          <w:w w:val="105"/>
        </w:rPr>
        <w:t>que hay en todo devenir: es precisamente de esta no definición, de esta no resolución permanente, que surge lo actual, que surgen los sujetos y los</w:t>
      </w:r>
      <w:r>
        <w:rPr>
          <w:color w:val="231F20"/>
          <w:spacing w:val="-14"/>
          <w:w w:val="105"/>
        </w:rPr>
        <w:t> </w:t>
      </w:r>
      <w:r>
        <w:rPr>
          <w:color w:val="231F20"/>
          <w:w w:val="105"/>
        </w:rPr>
        <w:t>entes</w:t>
      </w:r>
      <w:r>
        <w:rPr>
          <w:color w:val="231F20"/>
          <w:spacing w:val="-14"/>
          <w:w w:val="105"/>
        </w:rPr>
        <w:t> </w:t>
      </w:r>
      <w:r>
        <w:rPr>
          <w:color w:val="231F20"/>
          <w:w w:val="105"/>
        </w:rPr>
        <w:t>precarios</w:t>
      </w:r>
      <w:r>
        <w:rPr>
          <w:color w:val="231F20"/>
          <w:spacing w:val="-13"/>
          <w:w w:val="105"/>
        </w:rPr>
        <w:t> </w:t>
      </w:r>
      <w:r>
        <w:rPr>
          <w:color w:val="231F20"/>
          <w:w w:val="105"/>
        </w:rPr>
        <w:t>que</w:t>
      </w:r>
      <w:r>
        <w:rPr>
          <w:color w:val="231F20"/>
          <w:spacing w:val="-14"/>
          <w:w w:val="105"/>
        </w:rPr>
        <w:t> </w:t>
      </w:r>
      <w:r>
        <w:rPr>
          <w:color w:val="231F20"/>
          <w:w w:val="105"/>
        </w:rPr>
        <w:t>nos</w:t>
      </w:r>
      <w:r>
        <w:rPr>
          <w:color w:val="231F20"/>
          <w:spacing w:val="-14"/>
          <w:w w:val="105"/>
        </w:rPr>
        <w:t> </w:t>
      </w:r>
      <w:r>
        <w:rPr>
          <w:color w:val="231F20"/>
          <w:w w:val="105"/>
        </w:rPr>
        <w:t>encontramos</w:t>
      </w:r>
      <w:r>
        <w:rPr>
          <w:color w:val="231F20"/>
          <w:spacing w:val="-13"/>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mundo</w:t>
      </w:r>
      <w:r>
        <w:rPr>
          <w:color w:val="231F20"/>
          <w:spacing w:val="-14"/>
          <w:w w:val="105"/>
        </w:rPr>
        <w:t> </w:t>
      </w:r>
      <w:r>
        <w:rPr>
          <w:color w:val="231F20"/>
          <w:w w:val="105"/>
        </w:rPr>
        <w:t>concreto.</w:t>
      </w:r>
    </w:p>
    <w:p>
      <w:pPr>
        <w:pStyle w:val="BodyText"/>
        <w:spacing w:line="307" w:lineRule="auto"/>
        <w:ind w:left="117" w:right="114" w:firstLine="396"/>
        <w:jc w:val="both"/>
      </w:pPr>
      <w:r>
        <w:rPr>
          <w:color w:val="231F20"/>
        </w:rPr>
        <w:t>Los ejemplos a los que recurre Deleuze para ilustrar el devenir como </w:t>
      </w:r>
      <w:r>
        <w:rPr>
          <w:rFonts w:ascii="Georgia" w:hAnsi="Georgia"/>
          <w:color w:val="231F20"/>
        </w:rPr>
        <w:t>acontecimiento y paradoja −y con ello subrayar su carácter virtual, su potencia− son numerosos, uno de ellos es la figura del embrión. La fas</w:t>
      </w:r>
      <w:r>
        <w:rPr>
          <w:color w:val="231F20"/>
        </w:rPr>
        <w:t>- cinación que muestra Deleuze por el embrión se debe al carácter indis- cernible e indiferenciado del mismo, tal carácter paradójico no hace más que subrayar su potencia: masa que contiene potencialmente un sinfín     de formas que antes de concretarse no hacen más que multiplicar sus perspectivas. “El embrión es un sujeto larvario, una masa material capaz de soportar grandes modificaciones, un tejido informal susceptible de actualizar gran número de formas” (sauvagnargues, 2006: 47). El  em- brión sufre una serie de transformaciones, de desplazamientos y torsio- nes que no ocurren como meros accidentes sobre un plan o un sujeto ya constituido. </w:t>
      </w:r>
      <w:r>
        <w:rPr>
          <w:color w:val="231F20"/>
          <w:spacing w:val="-7"/>
        </w:rPr>
        <w:t>Pero </w:t>
      </w:r>
      <w:r>
        <w:rPr>
          <w:color w:val="231F20"/>
        </w:rPr>
        <w:t>esta capacidad de transformación y torsión sólo puede soportarla un sujeto no acabado, una entidad larvaria que aún conserva    la plasticidad y apertura para devenir un gran número de formas. “La verdad de la embriología es que existen movimientos vitales sistemáticos, deslizamientos, giros, que sólo el embrión puede soportar: el adulto sal- dría desgarrado. Hay movimientos en los que uno no puede ser sino el paciente, pero el paciente, a su vez, sólo puede ser una larva” (Deleuze, 2003:</w:t>
      </w:r>
      <w:r>
        <w:rPr>
          <w:color w:val="231F20"/>
          <w:spacing w:val="14"/>
        </w:rPr>
        <w:t> </w:t>
      </w:r>
      <w:r>
        <w:rPr>
          <w:color w:val="231F20"/>
        </w:rPr>
        <w:t>155).</w:t>
      </w:r>
    </w:p>
    <w:p>
      <w:pPr>
        <w:pStyle w:val="BodyText"/>
        <w:spacing w:line="307" w:lineRule="auto"/>
        <w:ind w:left="117" w:right="115" w:firstLine="396"/>
        <w:jc w:val="both"/>
      </w:pPr>
      <w:r>
        <w:rPr>
          <w:color w:val="231F20"/>
        </w:rPr>
        <w:t>Deleuze contempla al embrión como una entidad pasiva, pues “so- porta y padece” una gran cantidad de transformaciones sin desgarrarse  del todo, pero aquí pasivo no quiere decir impotente, todo lo contrario. </w:t>
      </w:r>
      <w:r>
        <w:rPr>
          <w:color w:val="231F20"/>
          <w:spacing w:val="8"/>
        </w:rPr>
        <w:t> </w:t>
      </w:r>
      <w:r>
        <w:rPr>
          <w:color w:val="231F20"/>
        </w:rPr>
        <w:t>se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trata</w:t>
      </w:r>
      <w:r>
        <w:rPr>
          <w:color w:val="231F20"/>
          <w:spacing w:val="-13"/>
        </w:rPr>
        <w:t> </w:t>
      </w:r>
      <w:r>
        <w:rPr>
          <w:color w:val="231F20"/>
        </w:rPr>
        <w:t>de</w:t>
      </w:r>
      <w:r>
        <w:rPr>
          <w:color w:val="231F20"/>
          <w:spacing w:val="-13"/>
        </w:rPr>
        <w:t> </w:t>
      </w:r>
      <w:r>
        <w:rPr>
          <w:color w:val="231F20"/>
        </w:rPr>
        <w:t>una</w:t>
      </w:r>
      <w:r>
        <w:rPr>
          <w:color w:val="231F20"/>
          <w:spacing w:val="-13"/>
        </w:rPr>
        <w:t> </w:t>
      </w:r>
      <w:r>
        <w:rPr>
          <w:rFonts w:ascii="Times New Roman" w:hAnsi="Times New Roman"/>
          <w:i/>
          <w:color w:val="231F20"/>
        </w:rPr>
        <w:t>pasividad</w:t>
      </w:r>
      <w:r>
        <w:rPr>
          <w:rFonts w:ascii="Times New Roman" w:hAnsi="Times New Roman"/>
          <w:i/>
          <w:color w:val="231F20"/>
          <w:spacing w:val="-18"/>
        </w:rPr>
        <w:t> </w:t>
      </w:r>
      <w:r>
        <w:rPr>
          <w:rFonts w:ascii="Times New Roman" w:hAnsi="Times New Roman"/>
          <w:i/>
          <w:color w:val="231F20"/>
        </w:rPr>
        <w:t>virttual</w:t>
      </w:r>
      <w:r>
        <w:rPr>
          <w:rFonts w:ascii="Times New Roman" w:hAnsi="Times New Roman"/>
          <w:i/>
          <w:color w:val="231F20"/>
          <w:spacing w:val="-18"/>
        </w:rPr>
        <w:t> </w:t>
      </w:r>
      <w:r>
        <w:rPr>
          <w:color w:val="231F20"/>
        </w:rPr>
        <w:t>que</w:t>
      </w:r>
      <w:r>
        <w:rPr>
          <w:color w:val="231F20"/>
          <w:spacing w:val="-13"/>
        </w:rPr>
        <w:t> </w:t>
      </w:r>
      <w:r>
        <w:rPr>
          <w:color w:val="231F20"/>
        </w:rPr>
        <w:t>concentra</w:t>
      </w:r>
      <w:r>
        <w:rPr>
          <w:color w:val="231F20"/>
          <w:spacing w:val="-13"/>
        </w:rPr>
        <w:t> </w:t>
      </w:r>
      <w:r>
        <w:rPr>
          <w:color w:val="231F20"/>
        </w:rPr>
        <w:t>en</w:t>
      </w:r>
      <w:r>
        <w:rPr>
          <w:color w:val="231F20"/>
          <w:spacing w:val="-13"/>
        </w:rPr>
        <w:t> </w:t>
      </w:r>
      <w:r>
        <w:rPr>
          <w:color w:val="231F20"/>
        </w:rPr>
        <w:t>potencia</w:t>
      </w:r>
      <w:r>
        <w:rPr>
          <w:color w:val="231F20"/>
          <w:spacing w:val="-13"/>
        </w:rPr>
        <w:t> </w:t>
      </w:r>
      <w:r>
        <w:rPr>
          <w:color w:val="231F20"/>
        </w:rPr>
        <w:t>un</w:t>
      </w:r>
      <w:r>
        <w:rPr>
          <w:color w:val="231F20"/>
          <w:spacing w:val="-13"/>
        </w:rPr>
        <w:t> </w:t>
      </w:r>
      <w:r>
        <w:rPr>
          <w:color w:val="231F20"/>
        </w:rPr>
        <w:t>sinfín</w:t>
      </w:r>
      <w:r>
        <w:rPr>
          <w:color w:val="231F20"/>
          <w:spacing w:val="-13"/>
        </w:rPr>
        <w:t> </w:t>
      </w:r>
      <w:r>
        <w:rPr>
          <w:color w:val="231F20"/>
        </w:rPr>
        <w:t>de</w:t>
      </w:r>
      <w:r>
        <w:rPr>
          <w:color w:val="231F20"/>
          <w:spacing w:val="-13"/>
        </w:rPr>
        <w:t> </w:t>
      </w:r>
      <w:r>
        <w:rPr>
          <w:color w:val="231F20"/>
        </w:rPr>
        <w:t>formas no previstas por ningún concepto y por ninguna situación. La pasividad  del embrión consiste en que es todas las transformaciones que le aconte- cen sin identificarse con una, sin dirigirse a ningún fin predeterminado,  sin que haya sustancia por debajo de los cambios. La larva es los cambios que sufre pasivamente, pero no impotentemente; su potencia está en su apertura a devenir en un sinnúmero de formas no previstas. El embrión está emparentado, así, con el acontecimiento,  en tanto ningún concepto   ni situación lo puede prever ni determinar de antemano. Estamos, pues, ante una pasividad que no pierde su potencia pues puede definirse como apertura, una que evita volverse finita en esta u otra esencia, decantarse en esta u otra naturaleza. </w:t>
      </w:r>
      <w:r>
        <w:rPr>
          <w:color w:val="231F20"/>
          <w:spacing w:val="-7"/>
        </w:rPr>
        <w:t>Pero </w:t>
      </w:r>
      <w:r>
        <w:rPr>
          <w:color w:val="231F20"/>
        </w:rPr>
        <w:t>tal potencia no es equivalente simplemen- te a </w:t>
      </w:r>
      <w:r>
        <w:rPr>
          <w:rFonts w:ascii="Times New Roman" w:hAnsi="Times New Roman"/>
          <w:i/>
          <w:color w:val="231F20"/>
        </w:rPr>
        <w:t>poder</w:t>
      </w:r>
      <w:r>
        <w:rPr>
          <w:color w:val="231F20"/>
        </w:rPr>
        <w:t>; en la potencia bien se puede </w:t>
      </w:r>
      <w:r>
        <w:rPr>
          <w:rFonts w:ascii="Times New Roman" w:hAnsi="Times New Roman"/>
          <w:i/>
          <w:color w:val="231F20"/>
        </w:rPr>
        <w:t>no poder </w:t>
      </w:r>
      <w:r>
        <w:rPr>
          <w:color w:val="231F20"/>
          <w:spacing w:val="-11"/>
        </w:rPr>
        <w:t>y, </w:t>
      </w:r>
      <w:r>
        <w:rPr>
          <w:color w:val="231F20"/>
        </w:rPr>
        <w:t>sin embargo, ello no implica  perder  la  potencia.  </w:t>
      </w:r>
      <w:r>
        <w:rPr>
          <w:color w:val="231F20"/>
          <w:spacing w:val="-10"/>
        </w:rPr>
        <w:t>Tal  </w:t>
      </w:r>
      <w:r>
        <w:rPr>
          <w:color w:val="231F20"/>
        </w:rPr>
        <w:t>estado  de  apertura,  de  potencia  que   no se agota en </w:t>
      </w:r>
      <w:r>
        <w:rPr>
          <w:color w:val="231F20"/>
          <w:spacing w:val="-4"/>
        </w:rPr>
        <w:t>poder, </w:t>
      </w:r>
      <w:r>
        <w:rPr>
          <w:color w:val="231F20"/>
        </w:rPr>
        <w:t>es equivalente a estar </w:t>
      </w:r>
      <w:r>
        <w:rPr>
          <w:rFonts w:ascii="Times New Roman" w:hAnsi="Times New Roman"/>
          <w:i/>
          <w:color w:val="231F20"/>
        </w:rPr>
        <w:t>expuestto</w:t>
      </w:r>
      <w:r>
        <w:rPr>
          <w:color w:val="231F20"/>
        </w:rPr>
        <w:t>, a habitar una zona  de indiferenciación en la que se está dispuesto a tomar esta u otra forma: “El espacio indiferenciado es un espacio de no </w:t>
      </w:r>
      <w:r>
        <w:rPr>
          <w:color w:val="231F20"/>
          <w:spacing w:val="-4"/>
        </w:rPr>
        <w:t>poder, </w:t>
      </w:r>
      <w:r>
        <w:rPr>
          <w:color w:val="231F20"/>
        </w:rPr>
        <w:t>de anarquía.  Es donde hay exposición a la exposición” </w:t>
      </w:r>
      <w:r>
        <w:rPr>
          <w:color w:val="231F20"/>
          <w:spacing w:val="-4"/>
        </w:rPr>
        <w:t>(Wall,  </w:t>
      </w:r>
      <w:r>
        <w:rPr>
          <w:color w:val="231F20"/>
        </w:rPr>
        <w:t>1999:   </w:t>
      </w:r>
      <w:r>
        <w:rPr>
          <w:color w:val="231F20"/>
          <w:spacing w:val="10"/>
        </w:rPr>
        <w:t> </w:t>
      </w:r>
      <w:r>
        <w:rPr>
          <w:color w:val="231F20"/>
        </w:rPr>
        <w:t>59).</w:t>
      </w:r>
    </w:p>
    <w:p>
      <w:pPr>
        <w:pStyle w:val="BodyText"/>
        <w:spacing w:line="307" w:lineRule="auto"/>
        <w:ind w:left="117" w:right="115" w:firstLine="396"/>
        <w:jc w:val="both"/>
      </w:pPr>
      <w:r>
        <w:rPr>
          <w:color w:val="231F20"/>
          <w:w w:val="105"/>
        </w:rPr>
        <w:t>Así, el embrión habita una zona de indiferenciación o virtual pues su naturaleza no está decidida, más bien, permanece abierta o, para volver a traer a cuenta la paradoja, permanece resueltamente abierta, indiferenciada. muy a pesar de Deleuze, quien siempre </w:t>
      </w:r>
      <w:r>
        <w:rPr>
          <w:color w:val="231F20"/>
          <w:spacing w:val="-3"/>
          <w:w w:val="105"/>
        </w:rPr>
        <w:t>expresó </w:t>
      </w:r>
      <w:r>
        <w:rPr>
          <w:color w:val="231F20"/>
          <w:w w:val="105"/>
        </w:rPr>
        <w:t>bastan- te cautela frente a los conceptos heideggerianos, bien podríamos decir que</w:t>
      </w:r>
      <w:r>
        <w:rPr>
          <w:color w:val="231F20"/>
          <w:spacing w:val="-14"/>
          <w:w w:val="105"/>
        </w:rPr>
        <w:t> </w:t>
      </w:r>
      <w:r>
        <w:rPr>
          <w:color w:val="231F20"/>
          <w:w w:val="105"/>
        </w:rPr>
        <w:t>este</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rFonts w:ascii="Times New Roman" w:hAnsi="Times New Roman"/>
          <w:i/>
          <w:color w:val="231F20"/>
          <w:w w:val="105"/>
        </w:rPr>
        <w:t>resueltta</w:t>
      </w:r>
      <w:r>
        <w:rPr>
          <w:rFonts w:ascii="Times New Roman" w:hAnsi="Times New Roman"/>
          <w:i/>
          <w:color w:val="231F20"/>
          <w:spacing w:val="-21"/>
          <w:w w:val="105"/>
        </w:rPr>
        <w:t> </w:t>
      </w:r>
      <w:r>
        <w:rPr>
          <w:rFonts w:ascii="Times New Roman" w:hAnsi="Times New Roman"/>
          <w:i/>
          <w:color w:val="231F20"/>
          <w:w w:val="105"/>
        </w:rPr>
        <w:t>aperttura</w:t>
      </w:r>
      <w:r>
        <w:rPr>
          <w:rFonts w:ascii="Times New Roman" w:hAnsi="Times New Roman"/>
          <w:i/>
          <w:color w:val="231F20"/>
          <w:spacing w:val="-20"/>
          <w:w w:val="105"/>
        </w:rPr>
        <w:t> </w:t>
      </w:r>
      <w:r>
        <w:rPr>
          <w:color w:val="231F20"/>
          <w:w w:val="105"/>
        </w:rPr>
        <w:t>es</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Heidegger</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momento </w:t>
      </w:r>
      <w:r>
        <w:rPr>
          <w:color w:val="231F20"/>
        </w:rPr>
        <w:t>llamó </w:t>
      </w:r>
      <w:r>
        <w:rPr>
          <w:rFonts w:ascii="Times New Roman" w:hAnsi="Times New Roman"/>
          <w:i/>
          <w:color w:val="231F20"/>
        </w:rPr>
        <w:t>Enttschlossenheitt. </w:t>
      </w:r>
      <w:r>
        <w:rPr>
          <w:color w:val="231F20"/>
        </w:rPr>
        <w:t>Aunque el diccionario traduce este término como </w:t>
      </w:r>
      <w:r>
        <w:rPr>
          <w:rFonts w:ascii="Georgia" w:hAnsi="Georgia"/>
          <w:color w:val="231F20"/>
          <w:w w:val="105"/>
        </w:rPr>
        <w:t>“resolución”</w:t>
      </w:r>
      <w:r>
        <w:rPr>
          <w:rFonts w:ascii="Georgia" w:hAnsi="Georgia"/>
          <w:color w:val="231F20"/>
          <w:spacing w:val="-17"/>
          <w:w w:val="105"/>
        </w:rPr>
        <w:t> </w:t>
      </w:r>
      <w:r>
        <w:rPr>
          <w:rFonts w:ascii="Georgia" w:hAnsi="Georgia"/>
          <w:color w:val="231F20"/>
          <w:w w:val="105"/>
        </w:rPr>
        <w:t>o</w:t>
      </w:r>
      <w:r>
        <w:rPr>
          <w:rFonts w:ascii="Georgia" w:hAnsi="Georgia"/>
          <w:color w:val="231F20"/>
          <w:spacing w:val="-17"/>
          <w:w w:val="105"/>
        </w:rPr>
        <w:t> </w:t>
      </w:r>
      <w:r>
        <w:rPr>
          <w:rFonts w:ascii="Georgia" w:hAnsi="Georgia"/>
          <w:color w:val="231F20"/>
          <w:w w:val="105"/>
        </w:rPr>
        <w:t>“decisión”,</w:t>
      </w:r>
      <w:r>
        <w:rPr>
          <w:rFonts w:ascii="Georgia" w:hAnsi="Georgia"/>
          <w:color w:val="231F20"/>
          <w:spacing w:val="-17"/>
          <w:w w:val="105"/>
        </w:rPr>
        <w:t> </w:t>
      </w:r>
      <w:r>
        <w:rPr>
          <w:rFonts w:ascii="Georgia" w:hAnsi="Georgia"/>
          <w:color w:val="231F20"/>
          <w:w w:val="105"/>
        </w:rPr>
        <w:t>Heidegger</w:t>
      </w:r>
      <w:r>
        <w:rPr>
          <w:rFonts w:ascii="Georgia" w:hAnsi="Georgia"/>
          <w:color w:val="231F20"/>
          <w:spacing w:val="-17"/>
          <w:w w:val="105"/>
        </w:rPr>
        <w:t> </w:t>
      </w:r>
      <w:r>
        <w:rPr>
          <w:rFonts w:ascii="Georgia" w:hAnsi="Georgia"/>
          <w:color w:val="231F20"/>
          <w:w w:val="105"/>
        </w:rPr>
        <w:t>lo</w:t>
      </w:r>
      <w:r>
        <w:rPr>
          <w:rFonts w:ascii="Georgia" w:hAnsi="Georgia"/>
          <w:color w:val="231F20"/>
          <w:spacing w:val="-17"/>
          <w:w w:val="105"/>
        </w:rPr>
        <w:t> </w:t>
      </w:r>
      <w:r>
        <w:rPr>
          <w:rFonts w:ascii="Georgia" w:hAnsi="Georgia"/>
          <w:color w:val="231F20"/>
          <w:w w:val="105"/>
        </w:rPr>
        <w:t>definió</w:t>
      </w:r>
      <w:r>
        <w:rPr>
          <w:rFonts w:ascii="Georgia" w:hAnsi="Georgia"/>
          <w:color w:val="231F20"/>
          <w:spacing w:val="-17"/>
          <w:w w:val="105"/>
        </w:rPr>
        <w:t> </w:t>
      </w:r>
      <w:r>
        <w:rPr>
          <w:rFonts w:ascii="Georgia" w:hAnsi="Georgia"/>
          <w:color w:val="231F20"/>
          <w:w w:val="105"/>
        </w:rPr>
        <w:t>como</w:t>
      </w:r>
      <w:r>
        <w:rPr>
          <w:rFonts w:ascii="Georgia" w:hAnsi="Georgia"/>
          <w:color w:val="231F20"/>
          <w:spacing w:val="-17"/>
          <w:w w:val="105"/>
        </w:rPr>
        <w:t> </w:t>
      </w:r>
      <w:r>
        <w:rPr>
          <w:rFonts w:ascii="Georgia" w:hAnsi="Georgia"/>
          <w:color w:val="231F20"/>
          <w:w w:val="105"/>
        </w:rPr>
        <w:t>apertura</w:t>
      </w:r>
      <w:r>
        <w:rPr>
          <w:rFonts w:ascii="Georgia" w:hAnsi="Georgia"/>
          <w:color w:val="231F20"/>
          <w:spacing w:val="-17"/>
          <w:w w:val="105"/>
        </w:rPr>
        <w:t> </w:t>
      </w:r>
      <w:r>
        <w:rPr>
          <w:rFonts w:ascii="Georgia" w:hAnsi="Georgia"/>
          <w:color w:val="231F20"/>
          <w:w w:val="105"/>
        </w:rPr>
        <w:t>−“La</w:t>
      </w:r>
      <w:r>
        <w:rPr>
          <w:rFonts w:ascii="Georgia" w:hAnsi="Georgia"/>
          <w:color w:val="231F20"/>
          <w:spacing w:val="-17"/>
          <w:w w:val="105"/>
        </w:rPr>
        <w:t> </w:t>
      </w:r>
      <w:r>
        <w:rPr>
          <w:rFonts w:ascii="Georgia" w:hAnsi="Georgia"/>
          <w:color w:val="231F20"/>
          <w:spacing w:val="-3"/>
          <w:w w:val="105"/>
        </w:rPr>
        <w:t>re</w:t>
      </w:r>
      <w:r>
        <w:rPr>
          <w:color w:val="231F20"/>
          <w:spacing w:val="-3"/>
          <w:w w:val="105"/>
        </w:rPr>
        <w:t>- </w:t>
      </w:r>
      <w:r>
        <w:rPr>
          <w:color w:val="231F20"/>
          <w:w w:val="105"/>
        </w:rPr>
        <w:t>solución es un modo eminente de la aperturidad del Dasein” (Heideg- </w:t>
      </w:r>
      <w:r>
        <w:rPr>
          <w:rFonts w:ascii="Georgia" w:hAnsi="Georgia"/>
          <w:color w:val="231F20"/>
          <w:spacing w:val="-6"/>
          <w:w w:val="105"/>
        </w:rPr>
        <w:t>ger, </w:t>
      </w:r>
      <w:r>
        <w:rPr>
          <w:rFonts w:ascii="Georgia" w:hAnsi="Georgia"/>
          <w:color w:val="231F20"/>
          <w:w w:val="105"/>
        </w:rPr>
        <w:t>2003: §297)−, es este estar abierto lo que permite al </w:t>
      </w:r>
      <w:r>
        <w:rPr>
          <w:rFonts w:ascii="Times New Roman" w:hAnsi="Times New Roman"/>
          <w:i/>
          <w:color w:val="231F20"/>
          <w:w w:val="105"/>
        </w:rPr>
        <w:t>Dasein</w:t>
      </w:r>
      <w:r>
        <w:rPr>
          <w:rFonts w:ascii="Times New Roman" w:hAnsi="Times New Roman"/>
          <w:i/>
          <w:color w:val="231F20"/>
          <w:spacing w:val="-17"/>
          <w:w w:val="105"/>
        </w:rPr>
        <w:t> </w:t>
      </w:r>
      <w:r>
        <w:rPr>
          <w:color w:val="231F20"/>
          <w:w w:val="105"/>
        </w:rPr>
        <w:t>tener </w:t>
      </w:r>
      <w:r>
        <w:rPr>
          <w:rFonts w:ascii="Georgia" w:hAnsi="Georgia"/>
          <w:color w:val="231F20"/>
          <w:w w:val="105"/>
        </w:rPr>
        <w:t>un</w:t>
      </w:r>
      <w:r>
        <w:rPr>
          <w:rFonts w:ascii="Georgia" w:hAnsi="Georgia"/>
          <w:color w:val="231F20"/>
          <w:spacing w:val="-6"/>
          <w:w w:val="105"/>
        </w:rPr>
        <w:t> </w:t>
      </w:r>
      <w:r>
        <w:rPr>
          <w:rFonts w:ascii="Georgia" w:hAnsi="Georgia"/>
          <w:color w:val="231F20"/>
          <w:w w:val="105"/>
        </w:rPr>
        <w:t>mundo</w:t>
      </w:r>
      <w:r>
        <w:rPr>
          <w:rFonts w:ascii="Georgia" w:hAnsi="Georgia"/>
          <w:color w:val="231F20"/>
          <w:spacing w:val="-6"/>
          <w:w w:val="105"/>
        </w:rPr>
        <w:t> </w:t>
      </w:r>
      <w:r>
        <w:rPr>
          <w:rFonts w:ascii="Georgia" w:hAnsi="Georgia"/>
          <w:color w:val="231F20"/>
          <w:w w:val="105"/>
        </w:rPr>
        <w:t>−al</w:t>
      </w:r>
      <w:r>
        <w:rPr>
          <w:rFonts w:ascii="Georgia" w:hAnsi="Georgia"/>
          <w:color w:val="231F20"/>
          <w:spacing w:val="-6"/>
          <w:w w:val="105"/>
        </w:rPr>
        <w:t> </w:t>
      </w:r>
      <w:r>
        <w:rPr>
          <w:rFonts w:ascii="Georgia" w:hAnsi="Georgia"/>
          <w:color w:val="231F20"/>
          <w:w w:val="105"/>
        </w:rPr>
        <w:t>contrario</w:t>
      </w:r>
      <w:r>
        <w:rPr>
          <w:rFonts w:ascii="Georgia" w:hAnsi="Georgia"/>
          <w:color w:val="231F20"/>
          <w:spacing w:val="-6"/>
          <w:w w:val="105"/>
        </w:rPr>
        <w:t> </w:t>
      </w:r>
      <w:r>
        <w:rPr>
          <w:rFonts w:ascii="Georgia" w:hAnsi="Georgia"/>
          <w:color w:val="231F20"/>
          <w:w w:val="105"/>
        </w:rPr>
        <w:t>de</w:t>
      </w:r>
      <w:r>
        <w:rPr>
          <w:rFonts w:ascii="Georgia" w:hAnsi="Georgia"/>
          <w:color w:val="231F20"/>
          <w:spacing w:val="-6"/>
          <w:w w:val="105"/>
        </w:rPr>
        <w:t> </w:t>
      </w:r>
      <w:r>
        <w:rPr>
          <w:rFonts w:ascii="Georgia" w:hAnsi="Georgia"/>
          <w:color w:val="231F20"/>
          <w:w w:val="105"/>
        </w:rPr>
        <w:t>animal</w:t>
      </w:r>
      <w:r>
        <w:rPr>
          <w:rFonts w:ascii="Georgia" w:hAnsi="Georgia"/>
          <w:color w:val="231F20"/>
          <w:spacing w:val="-6"/>
          <w:w w:val="105"/>
        </w:rPr>
        <w:t> </w:t>
      </w:r>
      <w:r>
        <w:rPr>
          <w:rFonts w:ascii="Georgia" w:hAnsi="Georgia"/>
          <w:color w:val="231F20"/>
          <w:w w:val="105"/>
        </w:rPr>
        <w:t>que</w:t>
      </w:r>
      <w:r>
        <w:rPr>
          <w:rFonts w:ascii="Georgia" w:hAnsi="Georgia"/>
          <w:color w:val="231F20"/>
          <w:spacing w:val="-6"/>
          <w:w w:val="105"/>
        </w:rPr>
        <w:t> </w:t>
      </w:r>
      <w:r>
        <w:rPr>
          <w:rFonts w:ascii="Georgia" w:hAnsi="Georgia"/>
          <w:color w:val="231F20"/>
          <w:w w:val="105"/>
        </w:rPr>
        <w:t>es</w:t>
      </w:r>
      <w:r>
        <w:rPr>
          <w:rFonts w:ascii="Georgia" w:hAnsi="Georgia"/>
          <w:color w:val="231F20"/>
          <w:spacing w:val="-6"/>
          <w:w w:val="105"/>
        </w:rPr>
        <w:t> </w:t>
      </w:r>
      <w:r>
        <w:rPr>
          <w:rFonts w:ascii="Georgia" w:hAnsi="Georgia"/>
          <w:color w:val="231F20"/>
          <w:w w:val="105"/>
        </w:rPr>
        <w:t>“pobre</w:t>
      </w:r>
      <w:r>
        <w:rPr>
          <w:rFonts w:ascii="Georgia" w:hAnsi="Georgia"/>
          <w:color w:val="231F20"/>
          <w:spacing w:val="-6"/>
          <w:w w:val="105"/>
        </w:rPr>
        <w:t> </w:t>
      </w:r>
      <w:r>
        <w:rPr>
          <w:rFonts w:ascii="Georgia" w:hAnsi="Georgia"/>
          <w:color w:val="231F20"/>
          <w:w w:val="105"/>
        </w:rPr>
        <w:t>de</w:t>
      </w:r>
      <w:r>
        <w:rPr>
          <w:rFonts w:ascii="Georgia" w:hAnsi="Georgia"/>
          <w:color w:val="231F20"/>
          <w:spacing w:val="-6"/>
          <w:w w:val="105"/>
        </w:rPr>
        <w:t> </w:t>
      </w:r>
      <w:r>
        <w:rPr>
          <w:rFonts w:ascii="Georgia" w:hAnsi="Georgia"/>
          <w:color w:val="231F20"/>
          <w:w w:val="105"/>
        </w:rPr>
        <w:t>mundo”,</w:t>
      </w:r>
      <w:r>
        <w:rPr>
          <w:rFonts w:ascii="Georgia" w:hAnsi="Georgia"/>
          <w:color w:val="231F20"/>
          <w:spacing w:val="-6"/>
          <w:w w:val="105"/>
        </w:rPr>
        <w:t> </w:t>
      </w:r>
      <w:r>
        <w:rPr>
          <w:rFonts w:ascii="Georgia" w:hAnsi="Georgia"/>
          <w:color w:val="231F20"/>
          <w:w w:val="105"/>
        </w:rPr>
        <w:t>es</w:t>
      </w:r>
      <w:r>
        <w:rPr>
          <w:rFonts w:ascii="Georgia" w:hAnsi="Georgia"/>
          <w:color w:val="231F20"/>
          <w:spacing w:val="-6"/>
          <w:w w:val="105"/>
        </w:rPr>
        <w:t> </w:t>
      </w:r>
      <w:r>
        <w:rPr>
          <w:rFonts w:ascii="Georgia" w:hAnsi="Georgia"/>
          <w:color w:val="231F20"/>
          <w:spacing w:val="-4"/>
          <w:w w:val="105"/>
        </w:rPr>
        <w:t>decir, </w:t>
      </w:r>
      <w:r>
        <w:rPr>
          <w:color w:val="231F20"/>
          <w:w w:val="105"/>
        </w:rPr>
        <w:t>que se encuentra absorbido, anonadado, en estado de </w:t>
      </w:r>
      <w:r>
        <w:rPr>
          <w:color w:val="231F20"/>
          <w:spacing w:val="-3"/>
          <w:w w:val="105"/>
        </w:rPr>
        <w:t>estupor,  </w:t>
      </w:r>
      <w:r>
        <w:rPr>
          <w:color w:val="231F20"/>
          <w:w w:val="105"/>
        </w:rPr>
        <w:t>frente   a sus desinhibidores </w:t>
      </w:r>
      <w:r>
        <w:rPr>
          <w:color w:val="231F20"/>
          <w:spacing w:val="-11"/>
          <w:w w:val="105"/>
        </w:rPr>
        <w:t>y, </w:t>
      </w:r>
      <w:r>
        <w:rPr>
          <w:color w:val="231F20"/>
          <w:w w:val="105"/>
        </w:rPr>
        <w:t>por lo mismo, no puede trazar distancia frente a </w:t>
      </w:r>
      <w:r>
        <w:rPr>
          <w:rFonts w:ascii="Georgia" w:hAnsi="Georgia"/>
          <w:color w:val="231F20"/>
        </w:rPr>
        <w:t>ellos, ni percibirlos ni interrogarse sobre ellos−. La </w:t>
      </w:r>
      <w:r>
        <w:rPr>
          <w:rFonts w:ascii="Times New Roman" w:hAnsi="Times New Roman"/>
          <w:i/>
          <w:color w:val="231F20"/>
        </w:rPr>
        <w:t>Enttschlossenheitt</w:t>
      </w:r>
      <w:r>
        <w:rPr>
          <w:rFonts w:ascii="Times New Roman" w:hAnsi="Times New Roman"/>
          <w:i/>
          <w:color w:val="231F20"/>
          <w:spacing w:val="-20"/>
        </w:rPr>
        <w:t> </w:t>
      </w:r>
      <w:r>
        <w:rPr>
          <w:color w:val="231F20"/>
        </w:rPr>
        <w:t>hei-</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6" w:right="114"/>
        <w:jc w:val="both"/>
      </w:pPr>
      <w:r>
        <w:rPr>
          <w:color w:val="231F20"/>
          <w:w w:val="105"/>
        </w:rPr>
        <w:t>deggeriana, vista como apertura, nos </w:t>
      </w:r>
      <w:r>
        <w:rPr>
          <w:color w:val="231F20"/>
          <w:spacing w:val="-2"/>
          <w:w w:val="105"/>
        </w:rPr>
        <w:t>remite </w:t>
      </w:r>
      <w:r>
        <w:rPr>
          <w:color w:val="231F20"/>
          <w:w w:val="105"/>
        </w:rPr>
        <w:t>entonces a un estado de indeterminación o exposición, en la cual cada decisión fáctica (existen- cial)</w:t>
      </w:r>
      <w:r>
        <w:rPr>
          <w:color w:val="231F20"/>
          <w:spacing w:val="-17"/>
          <w:w w:val="105"/>
        </w:rPr>
        <w:t> </w:t>
      </w:r>
      <w:r>
        <w:rPr>
          <w:color w:val="231F20"/>
          <w:w w:val="105"/>
        </w:rPr>
        <w:t>no</w:t>
      </w:r>
      <w:r>
        <w:rPr>
          <w:color w:val="231F20"/>
          <w:spacing w:val="-17"/>
          <w:w w:val="105"/>
        </w:rPr>
        <w:t> </w:t>
      </w:r>
      <w:r>
        <w:rPr>
          <w:color w:val="231F20"/>
          <w:w w:val="105"/>
        </w:rPr>
        <w:t>hace</w:t>
      </w:r>
      <w:r>
        <w:rPr>
          <w:color w:val="231F20"/>
          <w:spacing w:val="-17"/>
          <w:w w:val="105"/>
        </w:rPr>
        <w:t> </w:t>
      </w:r>
      <w:r>
        <w:rPr>
          <w:color w:val="231F20"/>
          <w:w w:val="105"/>
        </w:rPr>
        <w:t>más</w:t>
      </w:r>
      <w:r>
        <w:rPr>
          <w:color w:val="231F20"/>
          <w:spacing w:val="-17"/>
          <w:w w:val="105"/>
        </w:rPr>
        <w:t> </w:t>
      </w:r>
      <w:r>
        <w:rPr>
          <w:color w:val="231F20"/>
          <w:w w:val="105"/>
        </w:rPr>
        <w:t>que</w:t>
      </w:r>
      <w:r>
        <w:rPr>
          <w:color w:val="231F20"/>
          <w:spacing w:val="-17"/>
          <w:w w:val="105"/>
        </w:rPr>
        <w:t> </w:t>
      </w:r>
      <w:r>
        <w:rPr>
          <w:color w:val="231F20"/>
          <w:w w:val="105"/>
        </w:rPr>
        <w:t>profundizar</w:t>
      </w:r>
      <w:r>
        <w:rPr>
          <w:color w:val="231F20"/>
          <w:spacing w:val="-17"/>
          <w:w w:val="105"/>
        </w:rPr>
        <w:t> </w:t>
      </w:r>
      <w:r>
        <w:rPr>
          <w:color w:val="231F20"/>
          <w:w w:val="105"/>
        </w:rPr>
        <w:t>esta</w:t>
      </w:r>
      <w:r>
        <w:rPr>
          <w:color w:val="231F20"/>
          <w:spacing w:val="-17"/>
          <w:w w:val="105"/>
        </w:rPr>
        <w:t> </w:t>
      </w:r>
      <w:r>
        <w:rPr>
          <w:color w:val="231F20"/>
          <w:w w:val="105"/>
        </w:rPr>
        <w:t>intrínseca</w:t>
      </w:r>
      <w:r>
        <w:rPr>
          <w:color w:val="231F20"/>
          <w:spacing w:val="-17"/>
          <w:w w:val="105"/>
        </w:rPr>
        <w:t> </w:t>
      </w:r>
      <w:r>
        <w:rPr>
          <w:color w:val="231F20"/>
          <w:w w:val="105"/>
        </w:rPr>
        <w:t>irresolución</w:t>
      </w:r>
      <w:r>
        <w:rPr>
          <w:color w:val="231F20"/>
          <w:spacing w:val="-17"/>
          <w:w w:val="105"/>
        </w:rPr>
        <w:t> </w:t>
      </w:r>
      <w:r>
        <w:rPr>
          <w:color w:val="231F20"/>
          <w:w w:val="105"/>
        </w:rPr>
        <w:t>respecto</w:t>
      </w:r>
      <w:r>
        <w:rPr>
          <w:color w:val="231F20"/>
          <w:spacing w:val="-17"/>
          <w:w w:val="105"/>
        </w:rPr>
        <w:t> </w:t>
      </w:r>
      <w:r>
        <w:rPr>
          <w:color w:val="231F20"/>
          <w:w w:val="105"/>
        </w:rPr>
        <w:t>a cualquier esencia que quisiéramos adjudicar al </w:t>
      </w:r>
      <w:r>
        <w:rPr>
          <w:rFonts w:ascii="Times New Roman" w:hAnsi="Times New Roman"/>
          <w:i/>
          <w:color w:val="231F20"/>
          <w:w w:val="105"/>
        </w:rPr>
        <w:t>Dasein,</w:t>
      </w:r>
      <w:r>
        <w:rPr>
          <w:rFonts w:ascii="Times New Roman" w:hAnsi="Times New Roman"/>
          <w:i/>
          <w:color w:val="231F20"/>
          <w:spacing w:val="-34"/>
          <w:w w:val="105"/>
        </w:rPr>
        <w:t> </w:t>
      </w:r>
      <w:r>
        <w:rPr>
          <w:color w:val="231F20"/>
          <w:w w:val="105"/>
        </w:rPr>
        <w:t>que es más bien expuesto y abierto a poder-ser: </w:t>
      </w:r>
      <w:r>
        <w:rPr>
          <w:color w:val="231F20"/>
          <w:spacing w:val="-10"/>
          <w:w w:val="105"/>
        </w:rPr>
        <w:t>“A </w:t>
      </w:r>
      <w:r>
        <w:rPr>
          <w:color w:val="231F20"/>
          <w:w w:val="105"/>
        </w:rPr>
        <w:t>la resolución le </w:t>
      </w:r>
      <w:r>
        <w:rPr>
          <w:rFonts w:ascii="Times New Roman" w:hAnsi="Times New Roman"/>
          <w:i/>
          <w:color w:val="231F20"/>
          <w:w w:val="105"/>
        </w:rPr>
        <w:t>perttenece </w:t>
      </w:r>
      <w:r>
        <w:rPr>
          <w:color w:val="231F20"/>
          <w:w w:val="105"/>
        </w:rPr>
        <w:t>necesaria- mente</w:t>
      </w:r>
      <w:r>
        <w:rPr>
          <w:color w:val="231F20"/>
          <w:spacing w:val="-20"/>
          <w:w w:val="105"/>
        </w:rPr>
        <w:t> </w:t>
      </w:r>
      <w:r>
        <w:rPr>
          <w:color w:val="231F20"/>
          <w:w w:val="105"/>
        </w:rPr>
        <w:t>la</w:t>
      </w:r>
      <w:r>
        <w:rPr>
          <w:color w:val="231F20"/>
          <w:spacing w:val="-20"/>
          <w:w w:val="105"/>
        </w:rPr>
        <w:t> </w:t>
      </w:r>
      <w:r>
        <w:rPr>
          <w:rFonts w:ascii="Times New Roman" w:hAnsi="Times New Roman"/>
          <w:i/>
          <w:color w:val="231F20"/>
          <w:w w:val="105"/>
        </w:rPr>
        <w:t>indetterminación</w:t>
      </w:r>
      <w:r>
        <w:rPr>
          <w:rFonts w:ascii="Times New Roman" w:hAnsi="Times New Roman"/>
          <w:i/>
          <w:color w:val="231F20"/>
          <w:spacing w:val="-26"/>
          <w:w w:val="105"/>
        </w:rPr>
        <w:t> </w:t>
      </w:r>
      <w:r>
        <w:rPr>
          <w:color w:val="231F20"/>
          <w:w w:val="105"/>
        </w:rPr>
        <w:t>que</w:t>
      </w:r>
      <w:r>
        <w:rPr>
          <w:color w:val="231F20"/>
          <w:spacing w:val="-20"/>
          <w:w w:val="105"/>
        </w:rPr>
        <w:t> </w:t>
      </w:r>
      <w:r>
        <w:rPr>
          <w:color w:val="231F20"/>
          <w:w w:val="105"/>
        </w:rPr>
        <w:t>caracteriza</w:t>
      </w:r>
      <w:r>
        <w:rPr>
          <w:color w:val="231F20"/>
          <w:spacing w:val="-20"/>
          <w:w w:val="105"/>
        </w:rPr>
        <w:t> </w:t>
      </w:r>
      <w:r>
        <w:rPr>
          <w:color w:val="231F20"/>
          <w:w w:val="105"/>
        </w:rPr>
        <w:t>a</w:t>
      </w:r>
      <w:r>
        <w:rPr>
          <w:color w:val="231F20"/>
          <w:spacing w:val="-20"/>
          <w:w w:val="105"/>
        </w:rPr>
        <w:t> </w:t>
      </w:r>
      <w:r>
        <w:rPr>
          <w:color w:val="231F20"/>
          <w:w w:val="105"/>
        </w:rPr>
        <w:t>todo</w:t>
      </w:r>
      <w:r>
        <w:rPr>
          <w:color w:val="231F20"/>
          <w:spacing w:val="-20"/>
          <w:w w:val="105"/>
        </w:rPr>
        <w:t> </w:t>
      </w:r>
      <w:r>
        <w:rPr>
          <w:color w:val="231F20"/>
          <w:w w:val="105"/>
        </w:rPr>
        <w:t>fáctico</w:t>
      </w:r>
      <w:r>
        <w:rPr>
          <w:color w:val="231F20"/>
          <w:spacing w:val="-20"/>
          <w:w w:val="105"/>
        </w:rPr>
        <w:t> </w:t>
      </w:r>
      <w:r>
        <w:rPr>
          <w:color w:val="231F20"/>
          <w:w w:val="105"/>
        </w:rPr>
        <w:t>y</w:t>
      </w:r>
      <w:r>
        <w:rPr>
          <w:color w:val="231F20"/>
          <w:spacing w:val="-20"/>
          <w:w w:val="105"/>
        </w:rPr>
        <w:t> </w:t>
      </w:r>
      <w:r>
        <w:rPr>
          <w:color w:val="231F20"/>
          <w:w w:val="105"/>
        </w:rPr>
        <w:t>arrojado</w:t>
      </w:r>
      <w:r>
        <w:rPr>
          <w:color w:val="231F20"/>
          <w:spacing w:val="-20"/>
          <w:w w:val="105"/>
        </w:rPr>
        <w:t> </w:t>
      </w:r>
      <w:r>
        <w:rPr>
          <w:color w:val="231F20"/>
          <w:w w:val="105"/>
        </w:rPr>
        <w:t>poder- ser</w:t>
      </w:r>
      <w:r>
        <w:rPr>
          <w:color w:val="231F20"/>
          <w:spacing w:val="-4"/>
          <w:w w:val="105"/>
        </w:rPr>
        <w:t> </w:t>
      </w:r>
      <w:r>
        <w:rPr>
          <w:color w:val="231F20"/>
          <w:w w:val="105"/>
        </w:rPr>
        <w:t>del</w:t>
      </w:r>
      <w:r>
        <w:rPr>
          <w:color w:val="231F20"/>
          <w:spacing w:val="-4"/>
          <w:w w:val="105"/>
        </w:rPr>
        <w:t> </w:t>
      </w:r>
      <w:r>
        <w:rPr>
          <w:color w:val="231F20"/>
          <w:w w:val="105"/>
        </w:rPr>
        <w:t>Dasein.</w:t>
      </w:r>
      <w:r>
        <w:rPr>
          <w:color w:val="231F20"/>
          <w:spacing w:val="-5"/>
          <w:w w:val="105"/>
        </w:rPr>
        <w:t> </w:t>
      </w:r>
      <w:r>
        <w:rPr>
          <w:color w:val="231F20"/>
          <w:w w:val="105"/>
        </w:rPr>
        <w:t>La</w:t>
      </w:r>
      <w:r>
        <w:rPr>
          <w:color w:val="231F20"/>
          <w:spacing w:val="-4"/>
          <w:w w:val="105"/>
        </w:rPr>
        <w:t> </w:t>
      </w:r>
      <w:r>
        <w:rPr>
          <w:color w:val="231F20"/>
          <w:w w:val="105"/>
        </w:rPr>
        <w:t>resolución</w:t>
      </w:r>
      <w:r>
        <w:rPr>
          <w:color w:val="231F20"/>
          <w:spacing w:val="-4"/>
          <w:w w:val="105"/>
        </w:rPr>
        <w:t> </w:t>
      </w:r>
      <w:r>
        <w:rPr>
          <w:color w:val="231F20"/>
          <w:w w:val="105"/>
        </w:rPr>
        <w:t>no</w:t>
      </w:r>
      <w:r>
        <w:rPr>
          <w:color w:val="231F20"/>
          <w:spacing w:val="-4"/>
          <w:w w:val="105"/>
        </w:rPr>
        <w:t> </w:t>
      </w:r>
      <w:r>
        <w:rPr>
          <w:color w:val="231F20"/>
          <w:w w:val="105"/>
        </w:rPr>
        <w:t>está</w:t>
      </w:r>
      <w:r>
        <w:rPr>
          <w:color w:val="231F20"/>
          <w:spacing w:val="-4"/>
          <w:w w:val="105"/>
        </w:rPr>
        <w:t> </w:t>
      </w:r>
      <w:r>
        <w:rPr>
          <w:color w:val="231F20"/>
          <w:w w:val="105"/>
        </w:rPr>
        <w:t>segura</w:t>
      </w:r>
      <w:r>
        <w:rPr>
          <w:color w:val="231F20"/>
          <w:spacing w:val="-4"/>
          <w:w w:val="105"/>
        </w:rPr>
        <w:t> </w:t>
      </w:r>
      <w:r>
        <w:rPr>
          <w:color w:val="231F20"/>
          <w:w w:val="105"/>
        </w:rPr>
        <w:t>de</w:t>
      </w:r>
      <w:r>
        <w:rPr>
          <w:color w:val="231F20"/>
          <w:spacing w:val="-4"/>
          <w:w w:val="105"/>
        </w:rPr>
        <w:t> </w:t>
      </w:r>
      <w:r>
        <w:rPr>
          <w:color w:val="231F20"/>
          <w:w w:val="105"/>
        </w:rPr>
        <w:t>sí</w:t>
      </w:r>
      <w:r>
        <w:rPr>
          <w:color w:val="231F20"/>
          <w:spacing w:val="-4"/>
          <w:w w:val="105"/>
        </w:rPr>
        <w:t> </w:t>
      </w:r>
      <w:r>
        <w:rPr>
          <w:color w:val="231F20"/>
          <w:w w:val="105"/>
        </w:rPr>
        <w:t>misma</w:t>
      </w:r>
      <w:r>
        <w:rPr>
          <w:color w:val="231F20"/>
          <w:spacing w:val="-4"/>
          <w:w w:val="105"/>
        </w:rPr>
        <w:t> </w:t>
      </w:r>
      <w:r>
        <w:rPr>
          <w:color w:val="231F20"/>
          <w:w w:val="105"/>
        </w:rPr>
        <w:t>sino</w:t>
      </w:r>
      <w:r>
        <w:rPr>
          <w:color w:val="231F20"/>
          <w:spacing w:val="-4"/>
          <w:w w:val="105"/>
        </w:rPr>
        <w:t> </w:t>
      </w:r>
      <w:r>
        <w:rPr>
          <w:color w:val="231F20"/>
          <w:w w:val="105"/>
        </w:rPr>
        <w:t>como</w:t>
      </w:r>
      <w:r>
        <w:rPr>
          <w:color w:val="231F20"/>
          <w:spacing w:val="-4"/>
          <w:w w:val="105"/>
        </w:rPr>
        <w:t> </w:t>
      </w:r>
      <w:r>
        <w:rPr>
          <w:color w:val="231F20"/>
          <w:w w:val="105"/>
        </w:rPr>
        <w:t>acto </w:t>
      </w:r>
      <w:r>
        <w:rPr>
          <w:color w:val="231F20"/>
        </w:rPr>
        <w:t>resolutorio.</w:t>
      </w:r>
      <w:r>
        <w:rPr>
          <w:color w:val="231F20"/>
          <w:spacing w:val="-12"/>
        </w:rPr>
        <w:t> </w:t>
      </w:r>
      <w:r>
        <w:rPr>
          <w:color w:val="231F20"/>
          <w:spacing w:val="-7"/>
        </w:rPr>
        <w:t>Pero</w:t>
      </w:r>
      <w:r>
        <w:rPr>
          <w:color w:val="231F20"/>
          <w:spacing w:val="-12"/>
        </w:rPr>
        <w:t> </w:t>
      </w:r>
      <w:r>
        <w:rPr>
          <w:color w:val="231F20"/>
        </w:rPr>
        <w:t>la</w:t>
      </w:r>
      <w:r>
        <w:rPr>
          <w:color w:val="231F20"/>
          <w:spacing w:val="-12"/>
        </w:rPr>
        <w:t> </w:t>
      </w:r>
      <w:r>
        <w:rPr>
          <w:rFonts w:ascii="Times New Roman" w:hAnsi="Times New Roman"/>
          <w:i/>
          <w:color w:val="231F20"/>
        </w:rPr>
        <w:t>indetterminación</w:t>
      </w:r>
      <w:r>
        <w:rPr>
          <w:rFonts w:ascii="Times New Roman" w:hAnsi="Times New Roman"/>
          <w:i/>
          <w:color w:val="231F20"/>
          <w:spacing w:val="-18"/>
        </w:rPr>
        <w:t> </w:t>
      </w:r>
      <w:r>
        <w:rPr>
          <w:rFonts w:ascii="Times New Roman" w:hAnsi="Times New Roman"/>
          <w:i/>
          <w:color w:val="231F20"/>
        </w:rPr>
        <w:t>existtenttiva</w:t>
      </w:r>
      <w:r>
        <w:rPr>
          <w:rFonts w:ascii="Times New Roman" w:hAnsi="Times New Roman"/>
          <w:i/>
          <w:color w:val="231F20"/>
          <w:spacing w:val="-18"/>
        </w:rPr>
        <w:t> </w:t>
      </w:r>
      <w:r>
        <w:rPr>
          <w:color w:val="231F20"/>
        </w:rPr>
        <w:t>de</w:t>
      </w:r>
      <w:r>
        <w:rPr>
          <w:color w:val="231F20"/>
          <w:spacing w:val="-12"/>
        </w:rPr>
        <w:t> </w:t>
      </w:r>
      <w:r>
        <w:rPr>
          <w:color w:val="231F20"/>
        </w:rPr>
        <w:t>la</w:t>
      </w:r>
      <w:r>
        <w:rPr>
          <w:color w:val="231F20"/>
          <w:spacing w:val="-12"/>
        </w:rPr>
        <w:t> </w:t>
      </w:r>
      <w:r>
        <w:rPr>
          <w:color w:val="231F20"/>
        </w:rPr>
        <w:t>resolución,</w:t>
      </w:r>
      <w:r>
        <w:rPr>
          <w:color w:val="231F20"/>
          <w:spacing w:val="-12"/>
        </w:rPr>
        <w:t> </w:t>
      </w:r>
      <w:r>
        <w:rPr>
          <w:color w:val="231F20"/>
        </w:rPr>
        <w:t>que</w:t>
      </w:r>
      <w:r>
        <w:rPr>
          <w:color w:val="231F20"/>
          <w:spacing w:val="-12"/>
        </w:rPr>
        <w:t> </w:t>
      </w:r>
      <w:r>
        <w:rPr>
          <w:color w:val="231F20"/>
        </w:rPr>
        <w:t>sólo</w:t>
      </w:r>
      <w:r>
        <w:rPr>
          <w:color w:val="231F20"/>
          <w:spacing w:val="-12"/>
        </w:rPr>
        <w:t> </w:t>
      </w:r>
      <w:r>
        <w:rPr>
          <w:color w:val="231F20"/>
        </w:rPr>
        <w:t>se </w:t>
      </w:r>
      <w:r>
        <w:rPr>
          <w:color w:val="231F20"/>
          <w:w w:val="105"/>
        </w:rPr>
        <w:t>determina</w:t>
      </w:r>
      <w:r>
        <w:rPr>
          <w:color w:val="231F20"/>
          <w:spacing w:val="-15"/>
          <w:w w:val="105"/>
        </w:rPr>
        <w:t> </w:t>
      </w:r>
      <w:r>
        <w:rPr>
          <w:color w:val="231F20"/>
          <w:w w:val="105"/>
        </w:rPr>
        <w:t>en</w:t>
      </w:r>
      <w:r>
        <w:rPr>
          <w:color w:val="231F20"/>
          <w:spacing w:val="-16"/>
          <w:w w:val="105"/>
        </w:rPr>
        <w:t> </w:t>
      </w:r>
      <w:r>
        <w:rPr>
          <w:color w:val="231F20"/>
          <w:w w:val="105"/>
        </w:rPr>
        <w:t>cada</w:t>
      </w:r>
      <w:r>
        <w:rPr>
          <w:color w:val="231F20"/>
          <w:spacing w:val="-16"/>
          <w:w w:val="105"/>
        </w:rPr>
        <w:t> </w:t>
      </w:r>
      <w:r>
        <w:rPr>
          <w:color w:val="231F20"/>
          <w:w w:val="105"/>
        </w:rPr>
        <w:t>caso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acto</w:t>
      </w:r>
      <w:r>
        <w:rPr>
          <w:color w:val="231F20"/>
          <w:spacing w:val="-16"/>
          <w:w w:val="105"/>
        </w:rPr>
        <w:t> </w:t>
      </w:r>
      <w:r>
        <w:rPr>
          <w:color w:val="231F20"/>
          <w:w w:val="105"/>
        </w:rPr>
        <w:t>de</w:t>
      </w:r>
      <w:r>
        <w:rPr>
          <w:color w:val="231F20"/>
          <w:spacing w:val="-16"/>
          <w:w w:val="105"/>
        </w:rPr>
        <w:t> </w:t>
      </w:r>
      <w:r>
        <w:rPr>
          <w:color w:val="231F20"/>
          <w:w w:val="105"/>
        </w:rPr>
        <w:t>resolverse,</w:t>
      </w:r>
      <w:r>
        <w:rPr>
          <w:color w:val="231F20"/>
          <w:spacing w:val="-15"/>
          <w:w w:val="105"/>
        </w:rPr>
        <w:t> </w:t>
      </w:r>
      <w:r>
        <w:rPr>
          <w:color w:val="231F20"/>
          <w:w w:val="105"/>
        </w:rPr>
        <w:t>tiene,</w:t>
      </w:r>
      <w:r>
        <w:rPr>
          <w:color w:val="231F20"/>
          <w:spacing w:val="-16"/>
          <w:w w:val="105"/>
        </w:rPr>
        <w:t> </w:t>
      </w:r>
      <w:r>
        <w:rPr>
          <w:color w:val="231F20"/>
          <w:w w:val="105"/>
        </w:rPr>
        <w:t>como</w:t>
      </w:r>
      <w:r>
        <w:rPr>
          <w:color w:val="231F20"/>
          <w:spacing w:val="-16"/>
          <w:w w:val="105"/>
        </w:rPr>
        <w:t> </w:t>
      </w:r>
      <w:r>
        <w:rPr>
          <w:color w:val="231F20"/>
          <w:w w:val="105"/>
        </w:rPr>
        <w:t>contraparti- </w:t>
      </w:r>
      <w:r>
        <w:rPr>
          <w:color w:val="231F20"/>
        </w:rPr>
        <w:t>da, una </w:t>
      </w:r>
      <w:r>
        <w:rPr>
          <w:rFonts w:ascii="Times New Roman" w:hAnsi="Times New Roman"/>
          <w:i/>
          <w:color w:val="231F20"/>
        </w:rPr>
        <w:t>detterminación existtencial</w:t>
      </w:r>
      <w:r>
        <w:rPr>
          <w:color w:val="231F20"/>
        </w:rPr>
        <w:t>” </w:t>
      </w:r>
      <w:r>
        <w:rPr>
          <w:color w:val="231F20"/>
          <w:spacing w:val="-3"/>
        </w:rPr>
        <w:t>(Heidegger, </w:t>
      </w:r>
      <w:r>
        <w:rPr>
          <w:color w:val="231F20"/>
        </w:rPr>
        <w:t>2003: §298).</w:t>
      </w:r>
      <w:r>
        <w:rPr>
          <w:color w:val="231F20"/>
          <w:position w:val="7"/>
          <w:sz w:val="14"/>
        </w:rPr>
        <w:t>3 </w:t>
      </w:r>
      <w:r>
        <w:rPr>
          <w:color w:val="231F20"/>
        </w:rPr>
        <w:t>sol amente en </w:t>
      </w:r>
      <w:r>
        <w:rPr>
          <w:color w:val="231F20"/>
          <w:w w:val="105"/>
        </w:rPr>
        <w:t>la</w:t>
      </w:r>
      <w:r>
        <w:rPr>
          <w:color w:val="231F20"/>
          <w:spacing w:val="-12"/>
          <w:w w:val="105"/>
        </w:rPr>
        <w:t> </w:t>
      </w:r>
      <w:r>
        <w:rPr>
          <w:color w:val="231F20"/>
          <w:w w:val="105"/>
        </w:rPr>
        <w:t>resolución</w:t>
      </w:r>
      <w:r>
        <w:rPr>
          <w:color w:val="231F20"/>
          <w:spacing w:val="-12"/>
          <w:w w:val="105"/>
        </w:rPr>
        <w:t> </w:t>
      </w:r>
      <w:r>
        <w:rPr>
          <w:color w:val="231F20"/>
          <w:w w:val="105"/>
        </w:rPr>
        <w:t>que</w:t>
      </w:r>
      <w:r>
        <w:rPr>
          <w:color w:val="231F20"/>
          <w:spacing w:val="-12"/>
          <w:w w:val="105"/>
        </w:rPr>
        <w:t> </w:t>
      </w:r>
      <w:r>
        <w:rPr>
          <w:color w:val="231F20"/>
          <w:w w:val="105"/>
        </w:rPr>
        <w:t>exige</w:t>
      </w:r>
      <w:r>
        <w:rPr>
          <w:color w:val="231F20"/>
          <w:spacing w:val="-12"/>
          <w:w w:val="105"/>
        </w:rPr>
        <w:t> </w:t>
      </w:r>
      <w:r>
        <w:rPr>
          <w:color w:val="231F20"/>
          <w:w w:val="105"/>
        </w:rPr>
        <w:t>la</w:t>
      </w:r>
      <w:r>
        <w:rPr>
          <w:color w:val="231F20"/>
          <w:spacing w:val="-12"/>
          <w:w w:val="105"/>
        </w:rPr>
        <w:t> </w:t>
      </w:r>
      <w:r>
        <w:rPr>
          <w:color w:val="231F20"/>
          <w:w w:val="105"/>
        </w:rPr>
        <w:t>existencia</w:t>
      </w:r>
      <w:r>
        <w:rPr>
          <w:color w:val="231F20"/>
          <w:spacing w:val="-13"/>
          <w:w w:val="105"/>
        </w:rPr>
        <w:t> </w:t>
      </w:r>
      <w:r>
        <w:rPr>
          <w:color w:val="231F20"/>
          <w:w w:val="105"/>
        </w:rPr>
        <w:t>fáctica</w:t>
      </w:r>
      <w:r>
        <w:rPr>
          <w:color w:val="231F20"/>
          <w:spacing w:val="-13"/>
          <w:w w:val="105"/>
        </w:rPr>
        <w:t> </w:t>
      </w:r>
      <w:r>
        <w:rPr>
          <w:color w:val="231F20"/>
          <w:w w:val="105"/>
        </w:rPr>
        <w:t>el</w:t>
      </w:r>
      <w:r>
        <w:rPr>
          <w:color w:val="231F20"/>
          <w:spacing w:val="-12"/>
          <w:w w:val="105"/>
        </w:rPr>
        <w:t> </w:t>
      </w:r>
      <w:r>
        <w:rPr>
          <w:rFonts w:ascii="Times New Roman" w:hAnsi="Times New Roman"/>
          <w:i/>
          <w:color w:val="231F20"/>
          <w:w w:val="105"/>
        </w:rPr>
        <w:t>Dasein</w:t>
      </w:r>
      <w:r>
        <w:rPr>
          <w:rFonts w:ascii="Times New Roman" w:hAnsi="Times New Roman"/>
          <w:i/>
          <w:color w:val="231F20"/>
          <w:spacing w:val="-18"/>
          <w:w w:val="105"/>
        </w:rPr>
        <w:t> </w:t>
      </w:r>
      <w:r>
        <w:rPr>
          <w:color w:val="231F20"/>
          <w:w w:val="105"/>
        </w:rPr>
        <w:t>puede</w:t>
      </w:r>
      <w:r>
        <w:rPr>
          <w:color w:val="231F20"/>
          <w:spacing w:val="-12"/>
          <w:w w:val="105"/>
        </w:rPr>
        <w:t> </w:t>
      </w:r>
      <w:r>
        <w:rPr>
          <w:color w:val="231F20"/>
          <w:w w:val="105"/>
        </w:rPr>
        <w:t>darse</w:t>
      </w:r>
      <w:r>
        <w:rPr>
          <w:color w:val="231F20"/>
          <w:spacing w:val="-12"/>
          <w:w w:val="105"/>
        </w:rPr>
        <w:t> </w:t>
      </w:r>
      <w:r>
        <w:rPr>
          <w:color w:val="231F20"/>
          <w:w w:val="105"/>
        </w:rPr>
        <w:t>cuenta de</w:t>
      </w:r>
      <w:r>
        <w:rPr>
          <w:color w:val="231F20"/>
          <w:spacing w:val="-15"/>
          <w:w w:val="105"/>
        </w:rPr>
        <w:t> </w:t>
      </w:r>
      <w:r>
        <w:rPr>
          <w:color w:val="231F20"/>
          <w:w w:val="105"/>
        </w:rPr>
        <w:t>que</w:t>
      </w:r>
      <w:r>
        <w:rPr>
          <w:color w:val="231F20"/>
          <w:spacing w:val="-15"/>
          <w:w w:val="105"/>
        </w:rPr>
        <w:t> </w:t>
      </w:r>
      <w:r>
        <w:rPr>
          <w:color w:val="231F20"/>
          <w:w w:val="105"/>
        </w:rPr>
        <w:t>su</w:t>
      </w:r>
      <w:r>
        <w:rPr>
          <w:color w:val="231F20"/>
          <w:spacing w:val="-15"/>
          <w:w w:val="105"/>
        </w:rPr>
        <w:t> </w:t>
      </w:r>
      <w:r>
        <w:rPr>
          <w:color w:val="231F20"/>
          <w:w w:val="105"/>
        </w:rPr>
        <w:t>ser</w:t>
      </w:r>
      <w:r>
        <w:rPr>
          <w:color w:val="231F20"/>
          <w:spacing w:val="-15"/>
          <w:w w:val="105"/>
        </w:rPr>
        <w:t> </w:t>
      </w:r>
      <w:r>
        <w:rPr>
          <w:color w:val="231F20"/>
          <w:w w:val="105"/>
        </w:rPr>
        <w:t>está</w:t>
      </w:r>
      <w:r>
        <w:rPr>
          <w:color w:val="231F20"/>
          <w:spacing w:val="-15"/>
          <w:w w:val="105"/>
        </w:rPr>
        <w:t> </w:t>
      </w:r>
      <w:r>
        <w:rPr>
          <w:color w:val="231F20"/>
          <w:w w:val="105"/>
        </w:rPr>
        <w:t>indeterminado,</w:t>
      </w:r>
      <w:r>
        <w:rPr>
          <w:color w:val="231F20"/>
          <w:spacing w:val="-15"/>
          <w:w w:val="105"/>
        </w:rPr>
        <w:t> </w:t>
      </w:r>
      <w:r>
        <w:rPr>
          <w:color w:val="231F20"/>
          <w:w w:val="105"/>
        </w:rPr>
        <w:t>abierto,</w:t>
      </w:r>
      <w:r>
        <w:rPr>
          <w:color w:val="231F20"/>
          <w:spacing w:val="-15"/>
          <w:w w:val="105"/>
        </w:rPr>
        <w:t> </w:t>
      </w:r>
      <w:r>
        <w:rPr>
          <w:color w:val="231F20"/>
          <w:w w:val="105"/>
        </w:rPr>
        <w:t>expuesto:</w:t>
      </w:r>
      <w:r>
        <w:rPr>
          <w:color w:val="231F20"/>
          <w:spacing w:val="-15"/>
          <w:w w:val="105"/>
        </w:rPr>
        <w:t> </w:t>
      </w:r>
      <w:r>
        <w:rPr>
          <w:color w:val="231F20"/>
          <w:w w:val="105"/>
        </w:rPr>
        <w:t>“solamente</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re- </w:t>
      </w:r>
      <w:r>
        <w:rPr>
          <w:color w:val="231F20"/>
          <w:w w:val="105"/>
        </w:rPr>
        <w:t>solución</w:t>
      </w:r>
      <w:r>
        <w:rPr>
          <w:color w:val="231F20"/>
          <w:spacing w:val="-4"/>
          <w:w w:val="105"/>
        </w:rPr>
        <w:t> </w:t>
      </w:r>
      <w:r>
        <w:rPr>
          <w:color w:val="231F20"/>
          <w:w w:val="105"/>
        </w:rPr>
        <w:t>le</w:t>
      </w:r>
      <w:r>
        <w:rPr>
          <w:color w:val="231F20"/>
          <w:spacing w:val="-4"/>
          <w:w w:val="105"/>
        </w:rPr>
        <w:t> </w:t>
      </w:r>
      <w:r>
        <w:rPr>
          <w:color w:val="231F20"/>
          <w:w w:val="105"/>
        </w:rPr>
        <w:t>puede</w:t>
      </w:r>
      <w:r>
        <w:rPr>
          <w:color w:val="231F20"/>
          <w:spacing w:val="-4"/>
          <w:w w:val="105"/>
        </w:rPr>
        <w:t> </w:t>
      </w:r>
      <w:r>
        <w:rPr>
          <w:color w:val="231F20"/>
          <w:w w:val="105"/>
        </w:rPr>
        <w:t>sobre-venir</w:t>
      </w:r>
      <w:r>
        <w:rPr>
          <w:color w:val="231F20"/>
          <w:spacing w:val="-4"/>
          <w:w w:val="105"/>
        </w:rPr>
        <w:t> </w:t>
      </w:r>
      <w:r>
        <w:rPr>
          <w:color w:val="231F20"/>
          <w:w w:val="105"/>
        </w:rPr>
        <w:t>[</w:t>
      </w:r>
      <w:r>
        <w:rPr>
          <w:rFonts w:ascii="Times New Roman" w:hAnsi="Times New Roman"/>
          <w:i/>
          <w:color w:val="231F20"/>
          <w:w w:val="105"/>
        </w:rPr>
        <w:t>zu-fallen</w:t>
      </w:r>
      <w:r>
        <w:rPr>
          <w:color w:val="231F20"/>
          <w:w w:val="105"/>
        </w:rPr>
        <w:t>],</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mundo</w:t>
      </w:r>
      <w:r>
        <w:rPr>
          <w:color w:val="231F20"/>
          <w:spacing w:val="-4"/>
          <w:w w:val="105"/>
        </w:rPr>
        <w:t> </w:t>
      </w:r>
      <w:r>
        <w:rPr>
          <w:color w:val="231F20"/>
          <w:w w:val="105"/>
        </w:rPr>
        <w:t>compartido</w:t>
      </w:r>
      <w:r>
        <w:rPr>
          <w:color w:val="231F20"/>
          <w:spacing w:val="-4"/>
          <w:w w:val="105"/>
        </w:rPr>
        <w:t> </w:t>
      </w:r>
      <w:r>
        <w:rPr>
          <w:color w:val="231F20"/>
          <w:w w:val="105"/>
        </w:rPr>
        <w:t>y</w:t>
      </w:r>
      <w:r>
        <w:rPr>
          <w:color w:val="231F20"/>
          <w:spacing w:val="-4"/>
          <w:w w:val="105"/>
        </w:rPr>
        <w:t> </w:t>
      </w:r>
      <w:r>
        <w:rPr>
          <w:color w:val="231F20"/>
          <w:w w:val="105"/>
        </w:rPr>
        <w:t>cir- cundante, eso que llamamos los azares de la vida [</w:t>
      </w:r>
      <w:r>
        <w:rPr>
          <w:rFonts w:ascii="Times New Roman" w:hAnsi="Times New Roman"/>
          <w:i/>
          <w:color w:val="231F20"/>
          <w:w w:val="105"/>
        </w:rPr>
        <w:t>Zufälle</w:t>
      </w:r>
      <w:r>
        <w:rPr>
          <w:color w:val="231F20"/>
          <w:w w:val="105"/>
        </w:rPr>
        <w:t>]” </w:t>
      </w:r>
      <w:r>
        <w:rPr>
          <w:color w:val="231F20"/>
          <w:spacing w:val="-3"/>
          <w:w w:val="105"/>
        </w:rPr>
        <w:t>(Heidegger, </w:t>
      </w:r>
      <w:r>
        <w:rPr>
          <w:color w:val="231F20"/>
          <w:w w:val="105"/>
        </w:rPr>
        <w:t>2003:</w:t>
      </w:r>
      <w:r>
        <w:rPr>
          <w:color w:val="231F20"/>
          <w:spacing w:val="-5"/>
          <w:w w:val="105"/>
        </w:rPr>
        <w:t> </w:t>
      </w:r>
      <w:r>
        <w:rPr>
          <w:color w:val="231F20"/>
          <w:w w:val="105"/>
        </w:rPr>
        <w:t>§300).</w:t>
      </w:r>
      <w:r>
        <w:rPr>
          <w:color w:val="231F20"/>
          <w:spacing w:val="-5"/>
          <w:w w:val="105"/>
        </w:rPr>
        <w:t> </w:t>
      </w:r>
      <w:r>
        <w:rPr>
          <w:color w:val="231F20"/>
          <w:w w:val="105"/>
        </w:rPr>
        <w:t>Autores</w:t>
      </w:r>
      <w:r>
        <w:rPr>
          <w:color w:val="231F20"/>
          <w:spacing w:val="-5"/>
          <w:w w:val="105"/>
        </w:rPr>
        <w:t> </w:t>
      </w:r>
      <w:r>
        <w:rPr>
          <w:color w:val="231F20"/>
          <w:w w:val="105"/>
        </w:rPr>
        <w:t>como</w:t>
      </w:r>
      <w:r>
        <w:rPr>
          <w:color w:val="231F20"/>
          <w:spacing w:val="-5"/>
          <w:w w:val="105"/>
        </w:rPr>
        <w:t> </w:t>
      </w:r>
      <w:r>
        <w:rPr>
          <w:color w:val="231F20"/>
          <w:w w:val="105"/>
        </w:rPr>
        <w:t>Thomas</w:t>
      </w:r>
      <w:r>
        <w:rPr>
          <w:color w:val="231F20"/>
          <w:spacing w:val="-4"/>
          <w:w w:val="105"/>
        </w:rPr>
        <w:t> </w:t>
      </w:r>
      <w:r>
        <w:rPr>
          <w:color w:val="231F20"/>
          <w:w w:val="105"/>
        </w:rPr>
        <w:t>Carl</w:t>
      </w:r>
      <w:r>
        <w:rPr>
          <w:color w:val="231F20"/>
          <w:spacing w:val="-5"/>
          <w:w w:val="105"/>
        </w:rPr>
        <w:t> </w:t>
      </w:r>
      <w:r>
        <w:rPr>
          <w:color w:val="231F20"/>
          <w:spacing w:val="-6"/>
          <w:w w:val="105"/>
        </w:rPr>
        <w:t>Wall</w:t>
      </w:r>
      <w:r>
        <w:rPr>
          <w:color w:val="231F20"/>
          <w:spacing w:val="-4"/>
          <w:w w:val="105"/>
        </w:rPr>
        <w:t> </w:t>
      </w:r>
      <w:r>
        <w:rPr>
          <w:color w:val="231F20"/>
          <w:w w:val="105"/>
        </w:rPr>
        <w:t>(1999)</w:t>
      </w:r>
      <w:r>
        <w:rPr>
          <w:color w:val="231F20"/>
          <w:spacing w:val="-4"/>
          <w:w w:val="105"/>
        </w:rPr>
        <w:t> </w:t>
      </w:r>
      <w:r>
        <w:rPr>
          <w:color w:val="231F20"/>
          <w:w w:val="105"/>
        </w:rPr>
        <w:t>no</w:t>
      </w:r>
      <w:r>
        <w:rPr>
          <w:color w:val="231F20"/>
          <w:spacing w:val="-5"/>
          <w:w w:val="105"/>
        </w:rPr>
        <w:t> </w:t>
      </w:r>
      <w:r>
        <w:rPr>
          <w:color w:val="231F20"/>
          <w:w w:val="105"/>
        </w:rPr>
        <w:t>dudan</w:t>
      </w:r>
      <w:r>
        <w:rPr>
          <w:color w:val="231F20"/>
          <w:spacing w:val="-4"/>
          <w:w w:val="105"/>
        </w:rPr>
        <w:t> </w:t>
      </w:r>
      <w:r>
        <w:rPr>
          <w:color w:val="231F20"/>
          <w:w w:val="105"/>
        </w:rPr>
        <w:t>en</w:t>
      </w:r>
      <w:r>
        <w:rPr>
          <w:color w:val="231F20"/>
          <w:spacing w:val="-5"/>
          <w:w w:val="105"/>
        </w:rPr>
        <w:t> </w:t>
      </w:r>
      <w:r>
        <w:rPr>
          <w:color w:val="231F20"/>
          <w:w w:val="105"/>
        </w:rPr>
        <w:t>equi- parar</w:t>
      </w:r>
      <w:r>
        <w:rPr>
          <w:color w:val="231F20"/>
          <w:spacing w:val="-11"/>
          <w:w w:val="105"/>
        </w:rPr>
        <w:t> </w:t>
      </w:r>
      <w:r>
        <w:rPr>
          <w:color w:val="231F20"/>
          <w:w w:val="105"/>
        </w:rPr>
        <w:t>la</w:t>
      </w:r>
      <w:r>
        <w:rPr>
          <w:color w:val="231F20"/>
          <w:spacing w:val="-11"/>
          <w:w w:val="105"/>
        </w:rPr>
        <w:t> </w:t>
      </w:r>
      <w:r>
        <w:rPr>
          <w:rFonts w:ascii="Times New Roman" w:hAnsi="Times New Roman"/>
          <w:i/>
          <w:color w:val="231F20"/>
          <w:w w:val="105"/>
        </w:rPr>
        <w:t>Enttschlossenheitt</w:t>
      </w:r>
      <w:r>
        <w:rPr>
          <w:rFonts w:ascii="Times New Roman" w:hAnsi="Times New Roman"/>
          <w:i/>
          <w:color w:val="231F20"/>
          <w:spacing w:val="-18"/>
          <w:w w:val="105"/>
        </w:rPr>
        <w:t> </w:t>
      </w:r>
      <w:r>
        <w:rPr>
          <w:color w:val="231F20"/>
          <w:w w:val="105"/>
        </w:rPr>
        <w:t>con</w:t>
      </w:r>
      <w:r>
        <w:rPr>
          <w:color w:val="231F20"/>
          <w:spacing w:val="-11"/>
          <w:w w:val="105"/>
        </w:rPr>
        <w:t> </w:t>
      </w:r>
      <w:r>
        <w:rPr>
          <w:color w:val="231F20"/>
          <w:w w:val="105"/>
        </w:rPr>
        <w:t>una</w:t>
      </w:r>
      <w:r>
        <w:rPr>
          <w:color w:val="231F20"/>
          <w:spacing w:val="-11"/>
          <w:w w:val="105"/>
        </w:rPr>
        <w:t> </w:t>
      </w:r>
      <w:r>
        <w:rPr>
          <w:color w:val="231F20"/>
          <w:w w:val="105"/>
        </w:rPr>
        <w:t>forma</w:t>
      </w:r>
      <w:r>
        <w:rPr>
          <w:color w:val="231F20"/>
          <w:spacing w:val="-11"/>
          <w:w w:val="105"/>
        </w:rPr>
        <w:t> </w:t>
      </w:r>
      <w:r>
        <w:rPr>
          <w:color w:val="231F20"/>
          <w:w w:val="105"/>
        </w:rPr>
        <w:t>de</w:t>
      </w:r>
      <w:r>
        <w:rPr>
          <w:color w:val="231F20"/>
          <w:spacing w:val="-11"/>
          <w:w w:val="105"/>
        </w:rPr>
        <w:t> </w:t>
      </w:r>
      <w:r>
        <w:rPr>
          <w:color w:val="231F20"/>
          <w:w w:val="105"/>
        </w:rPr>
        <w:t>“pasividad</w:t>
      </w:r>
      <w:r>
        <w:rPr>
          <w:color w:val="231F20"/>
          <w:spacing w:val="-11"/>
          <w:w w:val="105"/>
        </w:rPr>
        <w:t> </w:t>
      </w:r>
      <w:r>
        <w:rPr>
          <w:color w:val="231F20"/>
          <w:w w:val="105"/>
        </w:rPr>
        <w:t>radical”</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que el</w:t>
      </w:r>
      <w:r>
        <w:rPr>
          <w:color w:val="231F20"/>
          <w:spacing w:val="-10"/>
          <w:w w:val="105"/>
        </w:rPr>
        <w:t> </w:t>
      </w:r>
      <w:r>
        <w:rPr>
          <w:rFonts w:ascii="Times New Roman" w:hAnsi="Times New Roman"/>
          <w:i/>
          <w:color w:val="231F20"/>
          <w:w w:val="105"/>
        </w:rPr>
        <w:t>Dasein</w:t>
      </w:r>
      <w:r>
        <w:rPr>
          <w:rFonts w:ascii="Times New Roman" w:hAnsi="Times New Roman"/>
          <w:i/>
          <w:color w:val="231F20"/>
          <w:spacing w:val="-16"/>
          <w:w w:val="105"/>
        </w:rPr>
        <w:t> </w:t>
      </w:r>
      <w:r>
        <w:rPr>
          <w:color w:val="231F20"/>
          <w:w w:val="105"/>
        </w:rPr>
        <w:t>está</w:t>
      </w:r>
      <w:r>
        <w:rPr>
          <w:color w:val="231F20"/>
          <w:spacing w:val="-10"/>
          <w:w w:val="105"/>
        </w:rPr>
        <w:t> </w:t>
      </w:r>
      <w:r>
        <w:rPr>
          <w:color w:val="231F20"/>
          <w:w w:val="105"/>
        </w:rPr>
        <w:t>expuesto</w:t>
      </w:r>
      <w:r>
        <w:rPr>
          <w:color w:val="231F20"/>
          <w:spacing w:val="-11"/>
          <w:w w:val="105"/>
        </w:rPr>
        <w:t> </w:t>
      </w:r>
      <w:r>
        <w:rPr>
          <w:color w:val="231F20"/>
          <w:w w:val="105"/>
        </w:rPr>
        <w:t>al</w:t>
      </w:r>
      <w:r>
        <w:rPr>
          <w:color w:val="231F20"/>
          <w:spacing w:val="-10"/>
          <w:w w:val="105"/>
        </w:rPr>
        <w:t> </w:t>
      </w:r>
      <w:r>
        <w:rPr>
          <w:color w:val="231F20"/>
          <w:w w:val="105"/>
        </w:rPr>
        <w:t>mundo,</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otros,</w:t>
      </w:r>
      <w:r>
        <w:rPr>
          <w:color w:val="231F20"/>
          <w:spacing w:val="-11"/>
          <w:w w:val="105"/>
        </w:rPr>
        <w:t> </w:t>
      </w:r>
      <w:r>
        <w:rPr>
          <w:color w:val="231F20"/>
          <w:w w:val="105"/>
        </w:rPr>
        <w:t>sin</w:t>
      </w:r>
      <w:r>
        <w:rPr>
          <w:color w:val="231F20"/>
          <w:spacing w:val="-10"/>
          <w:w w:val="105"/>
        </w:rPr>
        <w:t> </w:t>
      </w:r>
      <w:r>
        <w:rPr>
          <w:color w:val="231F20"/>
          <w:w w:val="105"/>
        </w:rPr>
        <w:t>lograr</w:t>
      </w:r>
      <w:r>
        <w:rPr>
          <w:color w:val="231F20"/>
          <w:spacing w:val="-10"/>
          <w:w w:val="105"/>
        </w:rPr>
        <w:t> </w:t>
      </w:r>
      <w:r>
        <w:rPr>
          <w:color w:val="231F20"/>
          <w:w w:val="105"/>
        </w:rPr>
        <w:t>su</w:t>
      </w:r>
      <w:r>
        <w:rPr>
          <w:color w:val="231F20"/>
          <w:spacing w:val="-11"/>
          <w:w w:val="105"/>
        </w:rPr>
        <w:t> </w:t>
      </w:r>
      <w:r>
        <w:rPr>
          <w:color w:val="231F20"/>
          <w:w w:val="105"/>
        </w:rPr>
        <w:t>identificación con una esencia o forma de ser permanente. La pasividad es potente en tanto</w:t>
      </w:r>
      <w:r>
        <w:rPr>
          <w:color w:val="231F20"/>
          <w:spacing w:val="-17"/>
          <w:w w:val="105"/>
        </w:rPr>
        <w:t> </w:t>
      </w:r>
      <w:r>
        <w:rPr>
          <w:color w:val="231F20"/>
          <w:w w:val="105"/>
        </w:rPr>
        <w:t>conserva</w:t>
      </w:r>
      <w:r>
        <w:rPr>
          <w:color w:val="231F20"/>
          <w:spacing w:val="-17"/>
          <w:w w:val="105"/>
        </w:rPr>
        <w:t> </w:t>
      </w:r>
      <w:r>
        <w:rPr>
          <w:color w:val="231F20"/>
          <w:w w:val="105"/>
        </w:rPr>
        <w:t>su</w:t>
      </w:r>
      <w:r>
        <w:rPr>
          <w:color w:val="231F20"/>
          <w:spacing w:val="-17"/>
          <w:w w:val="105"/>
        </w:rPr>
        <w:t> </w:t>
      </w:r>
      <w:r>
        <w:rPr>
          <w:color w:val="231F20"/>
          <w:w w:val="105"/>
        </w:rPr>
        <w:t>exposición,</w:t>
      </w:r>
      <w:r>
        <w:rPr>
          <w:color w:val="231F20"/>
          <w:spacing w:val="-17"/>
          <w:w w:val="105"/>
        </w:rPr>
        <w:t> </w:t>
      </w:r>
      <w:r>
        <w:rPr>
          <w:color w:val="231F20"/>
          <w:w w:val="105"/>
        </w:rPr>
        <w:t>su</w:t>
      </w:r>
      <w:r>
        <w:rPr>
          <w:color w:val="231F20"/>
          <w:spacing w:val="-17"/>
          <w:w w:val="105"/>
        </w:rPr>
        <w:t> </w:t>
      </w:r>
      <w:r>
        <w:rPr>
          <w:color w:val="231F20"/>
          <w:w w:val="105"/>
        </w:rPr>
        <w:t>apertura.</w:t>
      </w:r>
    </w:p>
    <w:p>
      <w:pPr>
        <w:pStyle w:val="BodyText"/>
        <w:spacing w:line="307" w:lineRule="auto"/>
        <w:ind w:left="116" w:right="114" w:firstLine="396"/>
        <w:jc w:val="both"/>
      </w:pPr>
      <w:r>
        <w:rPr>
          <w:color w:val="231F20"/>
          <w:w w:val="105"/>
        </w:rPr>
        <w:t>recurramos a otro ejemplo utilizado por Deleuze para ilustrar con más amplitud su manera peculiar de concebir el devenir y cómo lo liga con lo indiferenciado. se trata del cuerpo sin órganos (CsO), figura que Deleuze </w:t>
      </w:r>
      <w:r>
        <w:rPr>
          <w:color w:val="231F20"/>
          <w:spacing w:val="-2"/>
          <w:w w:val="105"/>
        </w:rPr>
        <w:t>retoma </w:t>
      </w:r>
      <w:r>
        <w:rPr>
          <w:color w:val="231F20"/>
          <w:w w:val="105"/>
        </w:rPr>
        <w:t>de Artaud. recordemos que para Deleuze no se trata literalmente de un cuerpo que no tiene órganos, sino de uno que ha prescindido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jerarquía</w:t>
      </w:r>
      <w:r>
        <w:rPr>
          <w:color w:val="231F20"/>
          <w:spacing w:val="-5"/>
          <w:w w:val="105"/>
        </w:rPr>
        <w:t> </w:t>
      </w:r>
      <w:r>
        <w:rPr>
          <w:color w:val="231F20"/>
          <w:w w:val="105"/>
        </w:rPr>
        <w:t>y</w:t>
      </w:r>
      <w:r>
        <w:rPr>
          <w:color w:val="231F20"/>
          <w:spacing w:val="-5"/>
          <w:w w:val="105"/>
        </w:rPr>
        <w:t> </w:t>
      </w:r>
      <w:r>
        <w:rPr>
          <w:color w:val="231F20"/>
          <w:w w:val="105"/>
        </w:rPr>
        <w:t>organización</w:t>
      </w:r>
      <w:r>
        <w:rPr>
          <w:color w:val="231F20"/>
          <w:spacing w:val="-6"/>
          <w:w w:val="105"/>
        </w:rPr>
        <w:t> </w:t>
      </w:r>
      <w:r>
        <w:rPr>
          <w:color w:val="231F20"/>
          <w:w w:val="105"/>
        </w:rPr>
        <w:t>que</w:t>
      </w:r>
      <w:r>
        <w:rPr>
          <w:color w:val="231F20"/>
          <w:spacing w:val="-5"/>
          <w:w w:val="105"/>
        </w:rPr>
        <w:t> </w:t>
      </w:r>
      <w:r>
        <w:rPr>
          <w:color w:val="231F20"/>
          <w:w w:val="105"/>
        </w:rPr>
        <w:t>le</w:t>
      </w:r>
      <w:r>
        <w:rPr>
          <w:color w:val="231F20"/>
          <w:spacing w:val="-5"/>
          <w:w w:val="105"/>
        </w:rPr>
        <w:t> </w:t>
      </w:r>
      <w:r>
        <w:rPr>
          <w:color w:val="231F20"/>
          <w:w w:val="105"/>
        </w:rPr>
        <w:t>impone</w:t>
      </w:r>
      <w:r>
        <w:rPr>
          <w:color w:val="231F20"/>
          <w:spacing w:val="-5"/>
          <w:w w:val="105"/>
        </w:rPr>
        <w:t> </w:t>
      </w:r>
      <w:r>
        <w:rPr>
          <w:color w:val="231F20"/>
          <w:w w:val="105"/>
        </w:rPr>
        <w:t>tener</w:t>
      </w:r>
      <w:r>
        <w:rPr>
          <w:color w:val="231F20"/>
          <w:spacing w:val="-5"/>
          <w:w w:val="105"/>
        </w:rPr>
        <w:t> </w:t>
      </w:r>
      <w:r>
        <w:rPr>
          <w:color w:val="231F20"/>
          <w:w w:val="105"/>
        </w:rPr>
        <w:t>órganos especializados</w:t>
      </w:r>
      <w:r>
        <w:rPr>
          <w:color w:val="231F20"/>
          <w:spacing w:val="-11"/>
          <w:w w:val="105"/>
        </w:rPr>
        <w:t> </w:t>
      </w:r>
      <w:r>
        <w:rPr>
          <w:color w:val="231F20"/>
          <w:w w:val="105"/>
        </w:rPr>
        <w:t>y</w:t>
      </w:r>
      <w:r>
        <w:rPr>
          <w:color w:val="231F20"/>
          <w:spacing w:val="-11"/>
          <w:w w:val="105"/>
        </w:rPr>
        <w:t> </w:t>
      </w:r>
      <w:r>
        <w:rPr>
          <w:color w:val="231F20"/>
          <w:w w:val="105"/>
        </w:rPr>
        <w:t>bien</w:t>
      </w:r>
      <w:r>
        <w:rPr>
          <w:color w:val="231F20"/>
          <w:spacing w:val="-11"/>
          <w:w w:val="105"/>
        </w:rPr>
        <w:t> </w:t>
      </w:r>
      <w:r>
        <w:rPr>
          <w:color w:val="231F20"/>
          <w:w w:val="105"/>
        </w:rPr>
        <w:t>determinados.</w:t>
      </w:r>
      <w:r>
        <w:rPr>
          <w:color w:val="231F20"/>
          <w:spacing w:val="-11"/>
          <w:w w:val="105"/>
        </w:rPr>
        <w:t> </w:t>
      </w:r>
      <w:r>
        <w:rPr>
          <w:color w:val="231F20"/>
          <w:spacing w:val="-4"/>
          <w:w w:val="105"/>
        </w:rPr>
        <w:t>Para</w:t>
      </w:r>
      <w:r>
        <w:rPr>
          <w:color w:val="231F20"/>
          <w:spacing w:val="-11"/>
          <w:w w:val="105"/>
        </w:rPr>
        <w:t> </w:t>
      </w:r>
      <w:r>
        <w:rPr>
          <w:color w:val="231F20"/>
          <w:w w:val="105"/>
        </w:rPr>
        <w:t>Deleuze,</w:t>
      </w:r>
      <w:r>
        <w:rPr>
          <w:color w:val="231F20"/>
          <w:spacing w:val="-11"/>
          <w:w w:val="105"/>
        </w:rPr>
        <w:t> </w:t>
      </w:r>
      <w:r>
        <w:rPr>
          <w:color w:val="231F20"/>
          <w:w w:val="105"/>
        </w:rPr>
        <w:t>un</w:t>
      </w:r>
      <w:r>
        <w:rPr>
          <w:color w:val="231F20"/>
          <w:spacing w:val="-11"/>
          <w:w w:val="105"/>
        </w:rPr>
        <w:t> </w:t>
      </w:r>
      <w:r>
        <w:rPr>
          <w:color w:val="231F20"/>
          <w:w w:val="105"/>
        </w:rPr>
        <w:t>cuerpo</w:t>
      </w:r>
      <w:r>
        <w:rPr>
          <w:color w:val="231F20"/>
          <w:spacing w:val="-11"/>
          <w:w w:val="105"/>
        </w:rPr>
        <w:t> </w:t>
      </w:r>
      <w:r>
        <w:rPr>
          <w:color w:val="231F20"/>
          <w:w w:val="105"/>
        </w:rPr>
        <w:t>está</w:t>
      </w:r>
      <w:r>
        <w:rPr>
          <w:color w:val="231F20"/>
          <w:spacing w:val="-11"/>
          <w:w w:val="105"/>
        </w:rPr>
        <w:t> </w:t>
      </w:r>
      <w:r>
        <w:rPr>
          <w:color w:val="231F20"/>
          <w:w w:val="105"/>
        </w:rPr>
        <w:t>hecho de sus acoplamientos y no de sus órganos; se trata, pues, de un cuerpo cuya exterioridad no está determinada por el </w:t>
      </w:r>
      <w:r>
        <w:rPr>
          <w:color w:val="231F20"/>
          <w:spacing w:val="-4"/>
          <w:w w:val="105"/>
        </w:rPr>
        <w:t>interior, </w:t>
      </w:r>
      <w:r>
        <w:rPr>
          <w:color w:val="231F20"/>
          <w:w w:val="105"/>
        </w:rPr>
        <w:t>antes bien, en el interior</w:t>
      </w:r>
      <w:r>
        <w:rPr>
          <w:color w:val="231F20"/>
          <w:spacing w:val="16"/>
          <w:w w:val="105"/>
        </w:rPr>
        <w:t> </w:t>
      </w:r>
      <w:r>
        <w:rPr>
          <w:color w:val="231F20"/>
          <w:w w:val="105"/>
        </w:rPr>
        <w:t>no</w:t>
      </w:r>
      <w:r>
        <w:rPr>
          <w:color w:val="231F20"/>
          <w:spacing w:val="16"/>
          <w:w w:val="105"/>
        </w:rPr>
        <w:t> </w:t>
      </w:r>
      <w:r>
        <w:rPr>
          <w:color w:val="231F20"/>
          <w:w w:val="105"/>
        </w:rPr>
        <w:t>hay</w:t>
      </w:r>
      <w:r>
        <w:rPr>
          <w:color w:val="231F20"/>
          <w:spacing w:val="16"/>
          <w:w w:val="105"/>
        </w:rPr>
        <w:t> </w:t>
      </w:r>
      <w:r>
        <w:rPr>
          <w:color w:val="231F20"/>
          <w:w w:val="105"/>
        </w:rPr>
        <w:t>nada,</w:t>
      </w:r>
      <w:r>
        <w:rPr>
          <w:color w:val="231F20"/>
          <w:spacing w:val="16"/>
          <w:w w:val="105"/>
        </w:rPr>
        <w:t> </w:t>
      </w:r>
      <w:r>
        <w:rPr>
          <w:color w:val="231F20"/>
          <w:w w:val="105"/>
        </w:rPr>
        <w:t>es</w:t>
      </w:r>
      <w:r>
        <w:rPr>
          <w:color w:val="231F20"/>
          <w:spacing w:val="16"/>
          <w:w w:val="105"/>
        </w:rPr>
        <w:t> </w:t>
      </w:r>
      <w:r>
        <w:rPr>
          <w:color w:val="231F20"/>
          <w:w w:val="105"/>
        </w:rPr>
        <w:t>un</w:t>
      </w:r>
      <w:r>
        <w:rPr>
          <w:color w:val="231F20"/>
          <w:spacing w:val="16"/>
          <w:w w:val="105"/>
        </w:rPr>
        <w:t> </w:t>
      </w:r>
      <w:r>
        <w:rPr>
          <w:color w:val="231F20"/>
          <w:w w:val="105"/>
        </w:rPr>
        <w:t>cuerpo</w:t>
      </w:r>
      <w:r>
        <w:rPr>
          <w:color w:val="231F20"/>
          <w:spacing w:val="16"/>
          <w:w w:val="105"/>
        </w:rPr>
        <w:t> </w:t>
      </w:r>
      <w:r>
        <w:rPr>
          <w:color w:val="231F20"/>
          <w:w w:val="105"/>
        </w:rPr>
        <w:t>que</w:t>
      </w:r>
      <w:r>
        <w:rPr>
          <w:color w:val="231F20"/>
          <w:spacing w:val="16"/>
          <w:w w:val="105"/>
        </w:rPr>
        <w:t> </w:t>
      </w:r>
      <w:r>
        <w:rPr>
          <w:color w:val="231F20"/>
          <w:w w:val="105"/>
        </w:rPr>
        <w:t>es</w:t>
      </w:r>
      <w:r>
        <w:rPr>
          <w:color w:val="231F20"/>
          <w:spacing w:val="16"/>
          <w:w w:val="105"/>
        </w:rPr>
        <w:t> </w:t>
      </w:r>
      <w:r>
        <w:rPr>
          <w:color w:val="231F20"/>
          <w:w w:val="105"/>
        </w:rPr>
        <w:t>pura</w:t>
      </w:r>
      <w:r>
        <w:rPr>
          <w:color w:val="231F20"/>
          <w:spacing w:val="16"/>
          <w:w w:val="105"/>
        </w:rPr>
        <w:t> </w:t>
      </w:r>
      <w:r>
        <w:rPr>
          <w:color w:val="231F20"/>
          <w:w w:val="105"/>
        </w:rPr>
        <w:t>exterioridad,</w:t>
      </w:r>
      <w:r>
        <w:rPr>
          <w:color w:val="231F20"/>
          <w:spacing w:val="15"/>
          <w:w w:val="105"/>
        </w:rPr>
        <w:t> </w:t>
      </w:r>
      <w:r>
        <w:rPr>
          <w:color w:val="231F20"/>
          <w:w w:val="105"/>
        </w:rPr>
        <w:t>pura</w:t>
      </w:r>
      <w:r>
        <w:rPr>
          <w:color w:val="231F20"/>
          <w:spacing w:val="16"/>
          <w:w w:val="105"/>
        </w:rPr>
        <w:t> </w:t>
      </w:r>
      <w:r>
        <w:rPr>
          <w:color w:val="231F20"/>
          <w:w w:val="105"/>
        </w:rPr>
        <w:t>ca-</w:t>
      </w:r>
    </w:p>
    <w:p>
      <w:pPr>
        <w:pStyle w:val="BodyText"/>
      </w:pPr>
    </w:p>
    <w:p>
      <w:pPr>
        <w:pStyle w:val="BodyText"/>
      </w:pPr>
    </w:p>
    <w:p>
      <w:pPr>
        <w:spacing w:before="151"/>
        <w:ind w:left="514" w:right="128" w:firstLine="0"/>
        <w:jc w:val="left"/>
        <w:rPr>
          <w:sz w:val="16"/>
        </w:rPr>
      </w:pPr>
      <w:r>
        <w:rPr>
          <w:color w:val="231F20"/>
          <w:w w:val="105"/>
          <w:position w:val="5"/>
          <w:sz w:val="11"/>
        </w:rPr>
        <w:t>3 </w:t>
      </w:r>
      <w:r>
        <w:rPr>
          <w:color w:val="231F20"/>
          <w:w w:val="105"/>
          <w:sz w:val="16"/>
        </w:rPr>
        <w:t>Las cursivas son del texto original.</w:t>
      </w:r>
    </w:p>
    <w:p>
      <w:pPr>
        <w:spacing w:after="0"/>
        <w:jc w:val="left"/>
        <w:rPr>
          <w:sz w:val="16"/>
        </w:rPr>
        <w:sectPr>
          <w:headerReference w:type="even" r:id="rId98"/>
          <w:headerReference w:type="default" r:id="rId99"/>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pacidad de acoplarse con este u otro cuerpo. Así, el CsO </w:t>
      </w:r>
      <w:r>
        <w:rPr>
          <w:color w:val="231F20"/>
          <w:spacing w:val="-3"/>
          <w:w w:val="105"/>
        </w:rPr>
        <w:t>expresaría </w:t>
      </w:r>
      <w:r>
        <w:rPr>
          <w:color w:val="231F20"/>
          <w:w w:val="105"/>
        </w:rPr>
        <w:t>de dos</w:t>
      </w:r>
      <w:r>
        <w:rPr>
          <w:color w:val="231F20"/>
          <w:spacing w:val="-11"/>
          <w:w w:val="105"/>
        </w:rPr>
        <w:t> </w:t>
      </w:r>
      <w:r>
        <w:rPr>
          <w:color w:val="231F20"/>
          <w:w w:val="105"/>
        </w:rPr>
        <w:t>maneras</w:t>
      </w:r>
      <w:r>
        <w:rPr>
          <w:color w:val="231F20"/>
          <w:spacing w:val="-10"/>
          <w:w w:val="105"/>
        </w:rPr>
        <w:t> </w:t>
      </w:r>
      <w:r>
        <w:rPr>
          <w:color w:val="231F20"/>
          <w:w w:val="105"/>
        </w:rPr>
        <w:t>la</w:t>
      </w:r>
      <w:r>
        <w:rPr>
          <w:color w:val="231F20"/>
          <w:spacing w:val="-11"/>
          <w:w w:val="105"/>
        </w:rPr>
        <w:t> </w:t>
      </w:r>
      <w:r>
        <w:rPr>
          <w:color w:val="231F20"/>
          <w:w w:val="105"/>
        </w:rPr>
        <w:t>potencia</w:t>
      </w:r>
      <w:r>
        <w:rPr>
          <w:color w:val="231F20"/>
          <w:spacing w:val="-10"/>
          <w:w w:val="105"/>
        </w:rPr>
        <w:t> </w:t>
      </w:r>
      <w:r>
        <w:rPr>
          <w:color w:val="231F20"/>
          <w:w w:val="105"/>
        </w:rPr>
        <w:t>de</w:t>
      </w:r>
      <w:r>
        <w:rPr>
          <w:color w:val="231F20"/>
          <w:spacing w:val="-10"/>
          <w:w w:val="105"/>
        </w:rPr>
        <w:t> </w:t>
      </w:r>
      <w:r>
        <w:rPr>
          <w:color w:val="231F20"/>
          <w:w w:val="105"/>
        </w:rPr>
        <w:t>lo</w:t>
      </w:r>
      <w:r>
        <w:rPr>
          <w:color w:val="231F20"/>
          <w:spacing w:val="-10"/>
          <w:w w:val="105"/>
        </w:rPr>
        <w:t> </w:t>
      </w:r>
      <w:r>
        <w:rPr>
          <w:color w:val="231F20"/>
          <w:w w:val="105"/>
        </w:rPr>
        <w:t>indiferenciado:</w:t>
      </w:r>
      <w:r>
        <w:rPr>
          <w:color w:val="231F20"/>
          <w:spacing w:val="-10"/>
          <w:w w:val="105"/>
        </w:rPr>
        <w:t> </w:t>
      </w:r>
      <w:r>
        <w:rPr>
          <w:color w:val="231F20"/>
          <w:w w:val="105"/>
        </w:rPr>
        <w:t>primero,</w:t>
      </w:r>
      <w:r>
        <w:rPr>
          <w:color w:val="231F20"/>
          <w:spacing w:val="-11"/>
          <w:w w:val="105"/>
        </w:rPr>
        <w:t> </w:t>
      </w:r>
      <w:r>
        <w:rPr>
          <w:color w:val="231F20"/>
          <w:w w:val="105"/>
        </w:rPr>
        <w:t>porque</w:t>
      </w:r>
      <w:r>
        <w:rPr>
          <w:color w:val="231F20"/>
          <w:spacing w:val="-10"/>
          <w:w w:val="105"/>
        </w:rPr>
        <w:t> </w:t>
      </w:r>
      <w:r>
        <w:rPr>
          <w:color w:val="231F20"/>
          <w:w w:val="105"/>
        </w:rPr>
        <w:t>renuncia a territorializarse en órganos y funciones especializadas, por ende, no hay</w:t>
      </w:r>
      <w:r>
        <w:rPr>
          <w:color w:val="231F20"/>
          <w:spacing w:val="-13"/>
          <w:w w:val="105"/>
        </w:rPr>
        <w:t> </w:t>
      </w:r>
      <w:r>
        <w:rPr>
          <w:color w:val="231F20"/>
          <w:w w:val="105"/>
        </w:rPr>
        <w:t>predeterminación</w:t>
      </w:r>
      <w:r>
        <w:rPr>
          <w:color w:val="231F20"/>
          <w:spacing w:val="-13"/>
          <w:w w:val="105"/>
        </w:rPr>
        <w:t> </w:t>
      </w:r>
      <w:r>
        <w:rPr>
          <w:color w:val="231F20"/>
          <w:w w:val="105"/>
        </w:rPr>
        <w:t>alguna,</w:t>
      </w:r>
      <w:r>
        <w:rPr>
          <w:color w:val="231F20"/>
          <w:spacing w:val="-13"/>
          <w:w w:val="105"/>
        </w:rPr>
        <w:t> </w:t>
      </w:r>
      <w:r>
        <w:rPr>
          <w:color w:val="231F20"/>
          <w:w w:val="105"/>
        </w:rPr>
        <w:t>no</w:t>
      </w:r>
      <w:r>
        <w:rPr>
          <w:color w:val="231F20"/>
          <w:spacing w:val="-13"/>
          <w:w w:val="105"/>
        </w:rPr>
        <w:t> </w:t>
      </w:r>
      <w:r>
        <w:rPr>
          <w:color w:val="231F20"/>
          <w:w w:val="105"/>
        </w:rPr>
        <w:t>hay</w:t>
      </w:r>
      <w:r>
        <w:rPr>
          <w:color w:val="231F20"/>
          <w:spacing w:val="-13"/>
          <w:w w:val="105"/>
        </w:rPr>
        <w:t> </w:t>
      </w:r>
      <w:r>
        <w:rPr>
          <w:color w:val="231F20"/>
          <w:w w:val="105"/>
        </w:rPr>
        <w:t>dirección</w:t>
      </w:r>
      <w:r>
        <w:rPr>
          <w:color w:val="231F20"/>
          <w:spacing w:val="-13"/>
          <w:w w:val="105"/>
        </w:rPr>
        <w:t> </w:t>
      </w:r>
      <w:r>
        <w:rPr>
          <w:color w:val="231F20"/>
          <w:w w:val="105"/>
        </w:rPr>
        <w:t>ni</w:t>
      </w:r>
      <w:r>
        <w:rPr>
          <w:color w:val="231F20"/>
          <w:spacing w:val="-13"/>
          <w:w w:val="105"/>
        </w:rPr>
        <w:t> </w:t>
      </w:r>
      <w:r>
        <w:rPr>
          <w:color w:val="231F20"/>
          <w:w w:val="105"/>
        </w:rPr>
        <w:t>forma</w:t>
      </w:r>
      <w:r>
        <w:rPr>
          <w:color w:val="231F20"/>
          <w:spacing w:val="-14"/>
          <w:w w:val="105"/>
        </w:rPr>
        <w:t> </w:t>
      </w:r>
      <w:r>
        <w:rPr>
          <w:color w:val="231F20"/>
          <w:w w:val="105"/>
        </w:rPr>
        <w:t>preestablecida; antes bien, en él todo se convierte en virtualidad, en potencia;</w:t>
      </w:r>
      <w:r>
        <w:rPr>
          <w:color w:val="231F20"/>
          <w:spacing w:val="-28"/>
          <w:w w:val="105"/>
        </w:rPr>
        <w:t> </w:t>
      </w:r>
      <w:r>
        <w:rPr>
          <w:color w:val="231F20"/>
          <w:w w:val="105"/>
        </w:rPr>
        <w:t>segundo, esta ausencia de especialización rompe también con toda idea de orga- nismo, ya que aquí también desaparecen las jerarquías y la necesidad de un centro que organice los procesos y las funciones. no hay centro ni</w:t>
      </w:r>
      <w:r>
        <w:rPr>
          <w:color w:val="231F20"/>
          <w:spacing w:val="-6"/>
          <w:w w:val="105"/>
        </w:rPr>
        <w:t> </w:t>
      </w:r>
      <w:r>
        <w:rPr>
          <w:color w:val="231F20"/>
          <w:w w:val="105"/>
        </w:rPr>
        <w:t>sujeto</w:t>
      </w:r>
      <w:r>
        <w:rPr>
          <w:color w:val="231F20"/>
          <w:spacing w:val="-6"/>
          <w:w w:val="105"/>
        </w:rPr>
        <w:t> </w:t>
      </w:r>
      <w:r>
        <w:rPr>
          <w:color w:val="231F20"/>
          <w:w w:val="105"/>
        </w:rPr>
        <w:t>que</w:t>
      </w:r>
      <w:r>
        <w:rPr>
          <w:color w:val="231F20"/>
          <w:spacing w:val="-6"/>
          <w:w w:val="105"/>
        </w:rPr>
        <w:t> </w:t>
      </w:r>
      <w:r>
        <w:rPr>
          <w:color w:val="231F20"/>
          <w:w w:val="105"/>
        </w:rPr>
        <w:t>esté</w:t>
      </w:r>
      <w:r>
        <w:rPr>
          <w:color w:val="231F20"/>
          <w:spacing w:val="-6"/>
          <w:w w:val="105"/>
        </w:rPr>
        <w:t> </w:t>
      </w:r>
      <w:r>
        <w:rPr>
          <w:color w:val="231F20"/>
          <w:w w:val="105"/>
        </w:rPr>
        <w:t>detrás</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transformaciones</w:t>
      </w:r>
      <w:r>
        <w:rPr>
          <w:color w:val="231F20"/>
          <w:spacing w:val="-5"/>
          <w:w w:val="105"/>
        </w:rPr>
        <w:t> </w:t>
      </w:r>
      <w:r>
        <w:rPr>
          <w:color w:val="231F20"/>
          <w:w w:val="105"/>
        </w:rPr>
        <w:t>y</w:t>
      </w:r>
      <w:r>
        <w:rPr>
          <w:color w:val="231F20"/>
          <w:spacing w:val="-6"/>
          <w:w w:val="105"/>
        </w:rPr>
        <w:t> </w:t>
      </w:r>
      <w:r>
        <w:rPr>
          <w:color w:val="231F20"/>
          <w:w w:val="105"/>
        </w:rPr>
        <w:t>las</w:t>
      </w:r>
      <w:r>
        <w:rPr>
          <w:color w:val="231F20"/>
          <w:spacing w:val="-6"/>
          <w:w w:val="105"/>
        </w:rPr>
        <w:t> </w:t>
      </w:r>
      <w:r>
        <w:rPr>
          <w:color w:val="231F20"/>
          <w:w w:val="105"/>
        </w:rPr>
        <w:t>diferenciaciones, sino que son éstas las que dan lugar a los órganos y a los individuos: el individuo</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órgano</w:t>
      </w:r>
      <w:r>
        <w:rPr>
          <w:color w:val="231F20"/>
          <w:spacing w:val="-12"/>
          <w:w w:val="105"/>
        </w:rPr>
        <w:t> </w:t>
      </w:r>
      <w:r>
        <w:rPr>
          <w:color w:val="231F20"/>
          <w:w w:val="105"/>
        </w:rPr>
        <w:t>no</w:t>
      </w:r>
      <w:r>
        <w:rPr>
          <w:color w:val="231F20"/>
          <w:spacing w:val="-12"/>
          <w:w w:val="105"/>
        </w:rPr>
        <w:t> </w:t>
      </w:r>
      <w:r>
        <w:rPr>
          <w:color w:val="231F20"/>
          <w:w w:val="105"/>
        </w:rPr>
        <w:t>son</w:t>
      </w:r>
      <w:r>
        <w:rPr>
          <w:color w:val="231F20"/>
          <w:spacing w:val="-12"/>
          <w:w w:val="105"/>
        </w:rPr>
        <w:t> </w:t>
      </w:r>
      <w:r>
        <w:rPr>
          <w:color w:val="231F20"/>
          <w:w w:val="105"/>
        </w:rPr>
        <w:t>anteriores</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procesos</w:t>
      </w:r>
      <w:r>
        <w:rPr>
          <w:color w:val="231F20"/>
          <w:spacing w:val="-12"/>
          <w:w w:val="105"/>
        </w:rPr>
        <w:t> </w:t>
      </w:r>
      <w:r>
        <w:rPr>
          <w:color w:val="231F20"/>
          <w:w w:val="105"/>
        </w:rPr>
        <w:t>de</w:t>
      </w:r>
      <w:r>
        <w:rPr>
          <w:color w:val="231F20"/>
          <w:spacing w:val="-12"/>
          <w:w w:val="105"/>
        </w:rPr>
        <w:t> </w:t>
      </w:r>
      <w:r>
        <w:rPr>
          <w:color w:val="231F20"/>
          <w:w w:val="105"/>
        </w:rPr>
        <w:t>diferenciación. Así, un CsO rechaza cualquier determinación y privilegia el proceso de diferenciación, de cambio, de transformación. no se trata de un cuerpo que de verdad no contenga órganos; antes bien, lo que rechaza es la determinación</w:t>
      </w:r>
      <w:r>
        <w:rPr>
          <w:color w:val="231F20"/>
          <w:spacing w:val="-12"/>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mismos,</w:t>
      </w:r>
      <w:r>
        <w:rPr>
          <w:color w:val="231F20"/>
          <w:spacing w:val="-13"/>
          <w:w w:val="105"/>
        </w:rPr>
        <w:t> </w:t>
      </w:r>
      <w:r>
        <w:rPr>
          <w:color w:val="231F20"/>
          <w:w w:val="105"/>
        </w:rPr>
        <w:t>su</w:t>
      </w:r>
      <w:r>
        <w:rPr>
          <w:color w:val="231F20"/>
          <w:spacing w:val="-13"/>
          <w:w w:val="105"/>
        </w:rPr>
        <w:t> </w:t>
      </w:r>
      <w:r>
        <w:rPr>
          <w:color w:val="231F20"/>
          <w:w w:val="105"/>
        </w:rPr>
        <w:t>especialización</w:t>
      </w:r>
      <w:r>
        <w:rPr>
          <w:color w:val="231F20"/>
          <w:spacing w:val="-13"/>
          <w:w w:val="105"/>
        </w:rPr>
        <w:t> </w:t>
      </w:r>
      <w:r>
        <w:rPr>
          <w:color w:val="231F20"/>
          <w:w w:val="105"/>
        </w:rPr>
        <w:t>o</w:t>
      </w:r>
      <w:r>
        <w:rPr>
          <w:color w:val="231F20"/>
          <w:spacing w:val="-13"/>
          <w:w w:val="105"/>
        </w:rPr>
        <w:t> </w:t>
      </w:r>
      <w:r>
        <w:rPr>
          <w:color w:val="231F20"/>
          <w:w w:val="105"/>
        </w:rPr>
        <w:t>su</w:t>
      </w:r>
      <w:r>
        <w:rPr>
          <w:color w:val="231F20"/>
          <w:spacing w:val="-13"/>
          <w:w w:val="105"/>
        </w:rPr>
        <w:t> </w:t>
      </w:r>
      <w:r>
        <w:rPr>
          <w:color w:val="231F20"/>
          <w:w w:val="105"/>
        </w:rPr>
        <w:t>jerarquización;</w:t>
      </w:r>
      <w:r>
        <w:rPr>
          <w:color w:val="231F20"/>
          <w:spacing w:val="-13"/>
          <w:w w:val="105"/>
        </w:rPr>
        <w:t> </w:t>
      </w:r>
      <w:r>
        <w:rPr>
          <w:color w:val="231F20"/>
          <w:spacing w:val="-3"/>
          <w:w w:val="105"/>
        </w:rPr>
        <w:t>re- </w:t>
      </w:r>
      <w:r>
        <w:rPr>
          <w:color w:val="231F20"/>
          <w:w w:val="105"/>
        </w:rPr>
        <w:t>chaza,</w:t>
      </w:r>
      <w:r>
        <w:rPr>
          <w:color w:val="231F20"/>
          <w:spacing w:val="-6"/>
          <w:w w:val="105"/>
        </w:rPr>
        <w:t> </w:t>
      </w:r>
      <w:r>
        <w:rPr>
          <w:color w:val="231F20"/>
          <w:w w:val="105"/>
        </w:rPr>
        <w:t>por</w:t>
      </w:r>
      <w:r>
        <w:rPr>
          <w:color w:val="231F20"/>
          <w:spacing w:val="-6"/>
          <w:w w:val="105"/>
        </w:rPr>
        <w:t> </w:t>
      </w:r>
      <w:r>
        <w:rPr>
          <w:color w:val="231F20"/>
          <w:w w:val="105"/>
        </w:rPr>
        <w:t>ende,</w:t>
      </w:r>
      <w:r>
        <w:rPr>
          <w:color w:val="231F20"/>
          <w:spacing w:val="-6"/>
          <w:w w:val="105"/>
        </w:rPr>
        <w:t> </w:t>
      </w:r>
      <w:r>
        <w:rPr>
          <w:color w:val="231F20"/>
          <w:w w:val="105"/>
        </w:rPr>
        <w:t>la</w:t>
      </w:r>
      <w:r>
        <w:rPr>
          <w:color w:val="231F20"/>
          <w:spacing w:val="-6"/>
          <w:w w:val="105"/>
        </w:rPr>
        <w:t> </w:t>
      </w:r>
      <w:r>
        <w:rPr>
          <w:color w:val="231F20"/>
          <w:w w:val="105"/>
        </w:rPr>
        <w:t>existencia</w:t>
      </w:r>
      <w:r>
        <w:rPr>
          <w:color w:val="231F20"/>
          <w:spacing w:val="-7"/>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centro</w:t>
      </w:r>
      <w:r>
        <w:rPr>
          <w:color w:val="231F20"/>
          <w:spacing w:val="-6"/>
          <w:w w:val="105"/>
        </w:rPr>
        <w:t> </w:t>
      </w:r>
      <w:r>
        <w:rPr>
          <w:color w:val="231F20"/>
          <w:w w:val="105"/>
        </w:rPr>
        <w:t>unificador</w:t>
      </w:r>
      <w:r>
        <w:rPr>
          <w:color w:val="231F20"/>
          <w:spacing w:val="-7"/>
          <w:w w:val="105"/>
        </w:rPr>
        <w:t> </w:t>
      </w:r>
      <w:r>
        <w:rPr>
          <w:color w:val="231F20"/>
          <w:w w:val="105"/>
        </w:rPr>
        <w:t>u</w:t>
      </w:r>
      <w:r>
        <w:rPr>
          <w:color w:val="231F20"/>
          <w:spacing w:val="-6"/>
          <w:w w:val="105"/>
        </w:rPr>
        <w:t> </w:t>
      </w:r>
      <w:r>
        <w:rPr>
          <w:color w:val="231F20"/>
          <w:spacing w:val="-3"/>
          <w:w w:val="105"/>
        </w:rPr>
        <w:t>organizador.</w:t>
      </w:r>
      <w:r>
        <w:rPr>
          <w:color w:val="231F20"/>
          <w:spacing w:val="-6"/>
          <w:w w:val="105"/>
        </w:rPr>
        <w:t> </w:t>
      </w:r>
      <w:r>
        <w:rPr>
          <w:color w:val="231F20"/>
          <w:w w:val="105"/>
        </w:rPr>
        <w:t>“En efecto,</w:t>
      </w:r>
      <w:r>
        <w:rPr>
          <w:color w:val="231F20"/>
          <w:spacing w:val="-16"/>
          <w:w w:val="105"/>
        </w:rPr>
        <w:t> </w:t>
      </w:r>
      <w:r>
        <w:rPr>
          <w:color w:val="231F20"/>
          <w:w w:val="105"/>
        </w:rPr>
        <w:t>el</w:t>
      </w:r>
      <w:r>
        <w:rPr>
          <w:color w:val="231F20"/>
          <w:spacing w:val="-16"/>
          <w:w w:val="105"/>
        </w:rPr>
        <w:t> </w:t>
      </w:r>
      <w:r>
        <w:rPr>
          <w:color w:val="231F20"/>
          <w:w w:val="105"/>
        </w:rPr>
        <w:t>cuerpo</w:t>
      </w:r>
      <w:r>
        <w:rPr>
          <w:color w:val="231F20"/>
          <w:spacing w:val="-16"/>
          <w:w w:val="105"/>
        </w:rPr>
        <w:t> </w:t>
      </w:r>
      <w:r>
        <w:rPr>
          <w:color w:val="231F20"/>
          <w:w w:val="105"/>
        </w:rPr>
        <w:t>sin</w:t>
      </w:r>
      <w:r>
        <w:rPr>
          <w:color w:val="231F20"/>
          <w:spacing w:val="-16"/>
          <w:w w:val="105"/>
        </w:rPr>
        <w:t> </w:t>
      </w:r>
      <w:r>
        <w:rPr>
          <w:color w:val="231F20"/>
          <w:w w:val="105"/>
        </w:rPr>
        <w:t>órganos</w:t>
      </w:r>
      <w:r>
        <w:rPr>
          <w:color w:val="231F20"/>
          <w:spacing w:val="-16"/>
          <w:w w:val="105"/>
        </w:rPr>
        <w:t> </w:t>
      </w:r>
      <w:r>
        <w:rPr>
          <w:color w:val="231F20"/>
          <w:w w:val="105"/>
        </w:rPr>
        <w:t>no</w:t>
      </w:r>
      <w:r>
        <w:rPr>
          <w:color w:val="231F20"/>
          <w:spacing w:val="-16"/>
          <w:w w:val="105"/>
        </w:rPr>
        <w:t> </w:t>
      </w:r>
      <w:r>
        <w:rPr>
          <w:color w:val="231F20"/>
          <w:w w:val="105"/>
        </w:rPr>
        <w:t>carece</w:t>
      </w:r>
      <w:r>
        <w:rPr>
          <w:color w:val="231F20"/>
          <w:spacing w:val="-16"/>
          <w:w w:val="105"/>
        </w:rPr>
        <w:t> </w:t>
      </w:r>
      <w:r>
        <w:rPr>
          <w:color w:val="231F20"/>
          <w:w w:val="105"/>
        </w:rPr>
        <w:t>de</w:t>
      </w:r>
      <w:r>
        <w:rPr>
          <w:color w:val="231F20"/>
          <w:spacing w:val="-16"/>
          <w:w w:val="105"/>
        </w:rPr>
        <w:t> </w:t>
      </w:r>
      <w:r>
        <w:rPr>
          <w:color w:val="231F20"/>
          <w:w w:val="105"/>
        </w:rPr>
        <w:t>órganos,</w:t>
      </w:r>
      <w:r>
        <w:rPr>
          <w:color w:val="231F20"/>
          <w:spacing w:val="-16"/>
          <w:w w:val="105"/>
        </w:rPr>
        <w:t> </w:t>
      </w:r>
      <w:r>
        <w:rPr>
          <w:color w:val="231F20"/>
          <w:w w:val="105"/>
        </w:rPr>
        <w:t>solamente</w:t>
      </w:r>
      <w:r>
        <w:rPr>
          <w:color w:val="231F20"/>
          <w:spacing w:val="-16"/>
          <w:w w:val="105"/>
        </w:rPr>
        <w:t> </w:t>
      </w:r>
      <w:r>
        <w:rPr>
          <w:color w:val="231F20"/>
          <w:w w:val="105"/>
        </w:rPr>
        <w:t>falta</w:t>
      </w:r>
      <w:r>
        <w:rPr>
          <w:color w:val="231F20"/>
          <w:spacing w:val="-16"/>
          <w:w w:val="105"/>
        </w:rPr>
        <w:t> </w:t>
      </w:r>
      <w:r>
        <w:rPr>
          <w:color w:val="231F20"/>
          <w:w w:val="105"/>
        </w:rPr>
        <w:t>de</w:t>
      </w:r>
      <w:r>
        <w:rPr>
          <w:color w:val="231F20"/>
          <w:spacing w:val="-16"/>
          <w:w w:val="105"/>
        </w:rPr>
        <w:t> </w:t>
      </w:r>
      <w:r>
        <w:rPr>
          <w:color w:val="231F20"/>
          <w:w w:val="105"/>
        </w:rPr>
        <w:t>or- ganismo,</w:t>
      </w:r>
      <w:r>
        <w:rPr>
          <w:color w:val="231F20"/>
          <w:spacing w:val="-12"/>
          <w:w w:val="105"/>
        </w:rPr>
        <w:t> </w:t>
      </w:r>
      <w:r>
        <w:rPr>
          <w:color w:val="231F20"/>
          <w:w w:val="105"/>
        </w:rPr>
        <w:t>es</w:t>
      </w:r>
      <w:r>
        <w:rPr>
          <w:color w:val="231F20"/>
          <w:spacing w:val="-12"/>
          <w:w w:val="105"/>
        </w:rPr>
        <w:t> </w:t>
      </w:r>
      <w:r>
        <w:rPr>
          <w:color w:val="231F20"/>
          <w:spacing w:val="-5"/>
          <w:w w:val="105"/>
        </w:rPr>
        <w:t>decir,</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organización</w:t>
      </w:r>
      <w:r>
        <w:rPr>
          <w:color w:val="231F20"/>
          <w:spacing w:val="-13"/>
          <w:w w:val="105"/>
        </w:rPr>
        <w:t> </w:t>
      </w:r>
      <w:r>
        <w:rPr>
          <w:color w:val="231F20"/>
          <w:w w:val="105"/>
        </w:rPr>
        <w:t>de</w:t>
      </w:r>
      <w:r>
        <w:rPr>
          <w:color w:val="231F20"/>
          <w:spacing w:val="-12"/>
          <w:w w:val="105"/>
        </w:rPr>
        <w:t> </w:t>
      </w:r>
      <w:r>
        <w:rPr>
          <w:color w:val="231F20"/>
          <w:w w:val="105"/>
        </w:rPr>
        <w:t>órganos.</w:t>
      </w:r>
      <w:r>
        <w:rPr>
          <w:color w:val="231F20"/>
          <w:spacing w:val="-12"/>
          <w:w w:val="105"/>
        </w:rPr>
        <w:t> </w:t>
      </w:r>
      <w:r>
        <w:rPr>
          <w:color w:val="231F20"/>
          <w:w w:val="105"/>
        </w:rPr>
        <w:t>El</w:t>
      </w:r>
      <w:r>
        <w:rPr>
          <w:color w:val="231F20"/>
          <w:spacing w:val="-12"/>
          <w:w w:val="105"/>
        </w:rPr>
        <w:t> </w:t>
      </w:r>
      <w:r>
        <w:rPr>
          <w:color w:val="231F20"/>
          <w:w w:val="105"/>
        </w:rPr>
        <w:t>cuerpo</w:t>
      </w:r>
      <w:r>
        <w:rPr>
          <w:color w:val="231F20"/>
          <w:spacing w:val="-12"/>
          <w:w w:val="105"/>
        </w:rPr>
        <w:t> </w:t>
      </w:r>
      <w:r>
        <w:rPr>
          <w:color w:val="231F20"/>
          <w:w w:val="105"/>
        </w:rPr>
        <w:t>sin</w:t>
      </w:r>
      <w:r>
        <w:rPr>
          <w:color w:val="231F20"/>
          <w:spacing w:val="-12"/>
          <w:w w:val="105"/>
        </w:rPr>
        <w:t> </w:t>
      </w:r>
      <w:r>
        <w:rPr>
          <w:color w:val="231F20"/>
          <w:w w:val="105"/>
        </w:rPr>
        <w:t>órganos se define más bien por un órgano indeterminado, en tanto el organis- mo</w:t>
      </w:r>
      <w:r>
        <w:rPr>
          <w:color w:val="231F20"/>
          <w:spacing w:val="-10"/>
          <w:w w:val="105"/>
        </w:rPr>
        <w:t> </w:t>
      </w:r>
      <w:r>
        <w:rPr>
          <w:color w:val="231F20"/>
          <w:w w:val="105"/>
        </w:rPr>
        <w:t>se</w:t>
      </w:r>
      <w:r>
        <w:rPr>
          <w:color w:val="231F20"/>
          <w:spacing w:val="-10"/>
          <w:w w:val="105"/>
        </w:rPr>
        <w:t> </w:t>
      </w:r>
      <w:r>
        <w:rPr>
          <w:color w:val="231F20"/>
          <w:w w:val="105"/>
        </w:rPr>
        <w:t>define</w:t>
      </w:r>
      <w:r>
        <w:rPr>
          <w:color w:val="231F20"/>
          <w:spacing w:val="-10"/>
          <w:w w:val="105"/>
        </w:rPr>
        <w:t> </w:t>
      </w:r>
      <w:r>
        <w:rPr>
          <w:color w:val="231F20"/>
          <w:w w:val="105"/>
        </w:rPr>
        <w:t>por</w:t>
      </w:r>
      <w:r>
        <w:rPr>
          <w:color w:val="231F20"/>
          <w:spacing w:val="-10"/>
          <w:w w:val="105"/>
        </w:rPr>
        <w:t> </w:t>
      </w:r>
      <w:r>
        <w:rPr>
          <w:color w:val="231F20"/>
          <w:w w:val="105"/>
        </w:rPr>
        <w:t>órganos</w:t>
      </w:r>
      <w:r>
        <w:rPr>
          <w:color w:val="231F20"/>
          <w:spacing w:val="-10"/>
          <w:w w:val="105"/>
        </w:rPr>
        <w:t> </w:t>
      </w:r>
      <w:r>
        <w:rPr>
          <w:color w:val="231F20"/>
          <w:w w:val="105"/>
        </w:rPr>
        <w:t>determinados”</w:t>
      </w:r>
      <w:r>
        <w:rPr>
          <w:color w:val="231F20"/>
          <w:spacing w:val="-10"/>
          <w:w w:val="105"/>
        </w:rPr>
        <w:t> </w:t>
      </w:r>
      <w:r>
        <w:rPr>
          <w:color w:val="231F20"/>
          <w:w w:val="105"/>
        </w:rPr>
        <w:t>(Deleuze,</w:t>
      </w:r>
      <w:r>
        <w:rPr>
          <w:color w:val="231F20"/>
          <w:spacing w:val="-10"/>
          <w:w w:val="105"/>
        </w:rPr>
        <w:t> </w:t>
      </w:r>
      <w:r>
        <w:rPr>
          <w:color w:val="231F20"/>
          <w:w w:val="105"/>
        </w:rPr>
        <w:t>2002:</w:t>
      </w:r>
      <w:r>
        <w:rPr>
          <w:color w:val="231F20"/>
          <w:spacing w:val="-10"/>
          <w:w w:val="105"/>
        </w:rPr>
        <w:t> </w:t>
      </w:r>
      <w:r>
        <w:rPr>
          <w:color w:val="231F20"/>
          <w:w w:val="105"/>
        </w:rPr>
        <w:t>49).</w:t>
      </w:r>
    </w:p>
    <w:p>
      <w:pPr>
        <w:pStyle w:val="BodyText"/>
        <w:spacing w:line="307" w:lineRule="auto"/>
        <w:ind w:left="117" w:right="114" w:firstLine="396"/>
        <w:jc w:val="both"/>
      </w:pPr>
      <w:r>
        <w:rPr>
          <w:color w:val="231F20"/>
          <w:w w:val="105"/>
        </w:rPr>
        <w:t>Al estar hecho de órganos indeterminados, al carecer de un centro </w:t>
      </w:r>
      <w:r>
        <w:rPr>
          <w:color w:val="231F20"/>
          <w:spacing w:val="-3"/>
          <w:w w:val="105"/>
        </w:rPr>
        <w:t>organizador, </w:t>
      </w:r>
      <w:r>
        <w:rPr>
          <w:color w:val="231F20"/>
          <w:w w:val="105"/>
        </w:rPr>
        <w:t>el CsO se muestra también como pura virtualidad, como proceso, como variación continua que no sigue plan ni proyecto deter- minados de antemano. En tal zona de indiferenciación ningún estado puede darse como último ni como acabado. En el fondo, continuar en un proceso intensivo de diferenciación es lo mismo que permanecer  en lo indiferenciado; por ello mismo un CsO siempre está abierto a nuevas conexiones, a nuevas configuraciones que no aspiran a ser ni permanentes ni estables. “Deshacer el organismo nunca ha significado suicidarse, sino abrir el cuerpo a conexiones que suponen un agencia- miento:</w:t>
      </w:r>
      <w:r>
        <w:rPr>
          <w:color w:val="231F20"/>
          <w:spacing w:val="-8"/>
          <w:w w:val="105"/>
        </w:rPr>
        <w:t> </w:t>
      </w:r>
      <w:r>
        <w:rPr>
          <w:color w:val="231F20"/>
          <w:w w:val="105"/>
        </w:rPr>
        <w:t>circuitos,</w:t>
      </w:r>
      <w:r>
        <w:rPr>
          <w:color w:val="231F20"/>
          <w:spacing w:val="-8"/>
          <w:w w:val="105"/>
        </w:rPr>
        <w:t> </w:t>
      </w:r>
      <w:r>
        <w:rPr>
          <w:color w:val="231F20"/>
          <w:w w:val="105"/>
        </w:rPr>
        <w:t>conjunciones,</w:t>
      </w:r>
      <w:r>
        <w:rPr>
          <w:color w:val="231F20"/>
          <w:spacing w:val="-8"/>
          <w:w w:val="105"/>
        </w:rPr>
        <w:t> </w:t>
      </w:r>
      <w:r>
        <w:rPr>
          <w:color w:val="231F20"/>
          <w:w w:val="105"/>
        </w:rPr>
        <w:t>pisos</w:t>
      </w:r>
      <w:r>
        <w:rPr>
          <w:color w:val="231F20"/>
          <w:spacing w:val="-8"/>
          <w:w w:val="105"/>
        </w:rPr>
        <w:t> </w:t>
      </w:r>
      <w:r>
        <w:rPr>
          <w:color w:val="231F20"/>
          <w:w w:val="105"/>
        </w:rPr>
        <w:t>y</w:t>
      </w:r>
      <w:r>
        <w:rPr>
          <w:color w:val="231F20"/>
          <w:spacing w:val="-8"/>
          <w:w w:val="105"/>
        </w:rPr>
        <w:t> </w:t>
      </w:r>
      <w:r>
        <w:rPr>
          <w:color w:val="231F20"/>
          <w:w w:val="105"/>
        </w:rPr>
        <w:t>umbrales,</w:t>
      </w:r>
      <w:r>
        <w:rPr>
          <w:color w:val="231F20"/>
          <w:spacing w:val="-8"/>
          <w:w w:val="105"/>
        </w:rPr>
        <w:t> </w:t>
      </w:r>
      <w:r>
        <w:rPr>
          <w:color w:val="231F20"/>
          <w:w w:val="105"/>
        </w:rPr>
        <w:t>pasajes</w:t>
      </w:r>
      <w:r>
        <w:rPr>
          <w:color w:val="231F20"/>
          <w:spacing w:val="-8"/>
          <w:w w:val="105"/>
        </w:rPr>
        <w:t> </w:t>
      </w:r>
      <w:r>
        <w:rPr>
          <w:color w:val="231F20"/>
          <w:w w:val="105"/>
        </w:rPr>
        <w:t>y</w:t>
      </w:r>
      <w:r>
        <w:rPr>
          <w:color w:val="231F20"/>
          <w:spacing w:val="-8"/>
          <w:w w:val="105"/>
        </w:rPr>
        <w:t> </w:t>
      </w:r>
      <w:r>
        <w:rPr>
          <w:color w:val="231F20"/>
          <w:w w:val="105"/>
        </w:rPr>
        <w:t>distribucio-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pPr>
      <w:r>
        <w:rPr>
          <w:color w:val="231F20"/>
        </w:rPr>
        <w:t>nes de intensidad, territorios y desterritorializaciones [...]” (Deleuze y Guattari,  1980: 198).</w:t>
      </w:r>
    </w:p>
    <w:p>
      <w:pPr>
        <w:pStyle w:val="BodyText"/>
        <w:spacing w:line="307" w:lineRule="auto"/>
        <w:ind w:left="117" w:right="115" w:firstLine="396"/>
        <w:jc w:val="both"/>
      </w:pPr>
      <w:r>
        <w:rPr>
          <w:color w:val="231F20"/>
          <w:w w:val="105"/>
        </w:rPr>
        <w:t>El CsO conserva en gran medida las propiedades de la larva o del embrión:</w:t>
      </w:r>
      <w:r>
        <w:rPr>
          <w:color w:val="231F20"/>
          <w:spacing w:val="-10"/>
          <w:w w:val="105"/>
        </w:rPr>
        <w:t> </w:t>
      </w:r>
      <w:r>
        <w:rPr>
          <w:color w:val="231F20"/>
          <w:w w:val="105"/>
        </w:rPr>
        <w:t>apertura</w:t>
      </w:r>
      <w:r>
        <w:rPr>
          <w:color w:val="231F20"/>
          <w:spacing w:val="-10"/>
          <w:w w:val="105"/>
        </w:rPr>
        <w:t> </w:t>
      </w:r>
      <w:r>
        <w:rPr>
          <w:color w:val="231F20"/>
          <w:w w:val="105"/>
        </w:rPr>
        <w:t>a</w:t>
      </w:r>
      <w:r>
        <w:rPr>
          <w:color w:val="231F20"/>
          <w:spacing w:val="-11"/>
          <w:w w:val="105"/>
        </w:rPr>
        <w:t> </w:t>
      </w:r>
      <w:r>
        <w:rPr>
          <w:color w:val="231F20"/>
          <w:w w:val="105"/>
        </w:rPr>
        <w:t>tomar</w:t>
      </w:r>
      <w:r>
        <w:rPr>
          <w:color w:val="231F20"/>
          <w:spacing w:val="-11"/>
          <w:w w:val="105"/>
        </w:rPr>
        <w:t> </w:t>
      </w:r>
      <w:r>
        <w:rPr>
          <w:color w:val="231F20"/>
          <w:w w:val="105"/>
        </w:rPr>
        <w:t>formas</w:t>
      </w:r>
      <w:r>
        <w:rPr>
          <w:color w:val="231F20"/>
          <w:spacing w:val="-11"/>
          <w:w w:val="105"/>
        </w:rPr>
        <w:t> </w:t>
      </w:r>
      <w:r>
        <w:rPr>
          <w:color w:val="231F20"/>
          <w:w w:val="105"/>
        </w:rPr>
        <w:t>insospechadas,</w:t>
      </w:r>
      <w:r>
        <w:rPr>
          <w:color w:val="231F20"/>
          <w:spacing w:val="-10"/>
          <w:w w:val="105"/>
        </w:rPr>
        <w:t> </w:t>
      </w:r>
      <w:r>
        <w:rPr>
          <w:color w:val="231F20"/>
          <w:w w:val="105"/>
        </w:rPr>
        <w:t>rechazo</w:t>
      </w:r>
      <w:r>
        <w:rPr>
          <w:color w:val="231F20"/>
          <w:spacing w:val="-11"/>
          <w:w w:val="105"/>
        </w:rPr>
        <w:t> </w:t>
      </w:r>
      <w:r>
        <w:rPr>
          <w:color w:val="231F20"/>
          <w:w w:val="105"/>
        </w:rPr>
        <w:t>a</w:t>
      </w:r>
      <w:r>
        <w:rPr>
          <w:color w:val="231F20"/>
          <w:spacing w:val="-11"/>
          <w:w w:val="105"/>
        </w:rPr>
        <w:t> </w:t>
      </w:r>
      <w:r>
        <w:rPr>
          <w:color w:val="231F20"/>
          <w:w w:val="105"/>
        </w:rPr>
        <w:t>toda</w:t>
      </w:r>
      <w:r>
        <w:rPr>
          <w:color w:val="231F20"/>
          <w:spacing w:val="-11"/>
          <w:w w:val="105"/>
        </w:rPr>
        <w:t> </w:t>
      </w:r>
      <w:r>
        <w:rPr>
          <w:color w:val="231F20"/>
          <w:w w:val="105"/>
        </w:rPr>
        <w:t>deter- minación o fatalidad, flexibilidad para tomar momentáneamente esta   u otra máscara, repudio a toda identidad. De ahí que Deleuze hable de un “cuerpo esquizofrénico” ajeno a asumir una identidad permanente, dispuesto a cambiar de faz al tiempo que se conecta con otros cuerpos, que se acopla de maneras insospechadas con otros ambientes y otros individuos. El CsO está siempre dispuesto a ser profanado, a ser deste- rritorializado</w:t>
      </w:r>
      <w:r>
        <w:rPr>
          <w:color w:val="231F20"/>
          <w:spacing w:val="-8"/>
          <w:w w:val="105"/>
        </w:rPr>
        <w:t> </w:t>
      </w:r>
      <w:r>
        <w:rPr>
          <w:color w:val="231F20"/>
          <w:w w:val="105"/>
        </w:rPr>
        <w:t>y</w:t>
      </w:r>
      <w:r>
        <w:rPr>
          <w:color w:val="231F20"/>
          <w:spacing w:val="-8"/>
          <w:w w:val="105"/>
        </w:rPr>
        <w:t> </w:t>
      </w:r>
      <w:r>
        <w:rPr>
          <w:color w:val="231F20"/>
          <w:w w:val="105"/>
        </w:rPr>
        <w:t>puesto</w:t>
      </w:r>
      <w:r>
        <w:rPr>
          <w:color w:val="231F20"/>
          <w:spacing w:val="-8"/>
          <w:w w:val="105"/>
        </w:rPr>
        <w:t> </w:t>
      </w:r>
      <w:r>
        <w:rPr>
          <w:color w:val="231F20"/>
          <w:w w:val="105"/>
        </w:rPr>
        <w:t>en</w:t>
      </w:r>
      <w:r>
        <w:rPr>
          <w:color w:val="231F20"/>
          <w:spacing w:val="-8"/>
          <w:w w:val="105"/>
        </w:rPr>
        <w:t> </w:t>
      </w:r>
      <w:r>
        <w:rPr>
          <w:color w:val="231F20"/>
          <w:w w:val="105"/>
        </w:rPr>
        <w:t>una</w:t>
      </w:r>
      <w:r>
        <w:rPr>
          <w:color w:val="231F20"/>
          <w:spacing w:val="-8"/>
          <w:w w:val="105"/>
        </w:rPr>
        <w:t> </w:t>
      </w:r>
      <w:r>
        <w:rPr>
          <w:color w:val="231F20"/>
          <w:w w:val="105"/>
        </w:rPr>
        <w:t>nueva</w:t>
      </w:r>
      <w:r>
        <w:rPr>
          <w:color w:val="231F20"/>
          <w:spacing w:val="-8"/>
          <w:w w:val="105"/>
        </w:rPr>
        <w:t> </w:t>
      </w:r>
      <w:r>
        <w:rPr>
          <w:color w:val="231F20"/>
          <w:w w:val="105"/>
        </w:rPr>
        <w:t>configuración,</w:t>
      </w:r>
      <w:r>
        <w:rPr>
          <w:color w:val="231F20"/>
          <w:spacing w:val="-8"/>
          <w:w w:val="105"/>
        </w:rPr>
        <w:t> </w:t>
      </w:r>
      <w:r>
        <w:rPr>
          <w:color w:val="231F20"/>
          <w:w w:val="105"/>
        </w:rPr>
        <w:t>arrojado</w:t>
      </w:r>
      <w:r>
        <w:rPr>
          <w:color w:val="231F20"/>
          <w:spacing w:val="-9"/>
          <w:w w:val="105"/>
        </w:rPr>
        <w:t> </w:t>
      </w:r>
      <w:r>
        <w:rPr>
          <w:color w:val="231F20"/>
          <w:w w:val="105"/>
        </w:rPr>
        <w:t>a</w:t>
      </w:r>
      <w:r>
        <w:rPr>
          <w:color w:val="231F20"/>
          <w:spacing w:val="-8"/>
          <w:w w:val="105"/>
        </w:rPr>
        <w:t> </w:t>
      </w:r>
      <w:r>
        <w:rPr>
          <w:color w:val="231F20"/>
          <w:w w:val="105"/>
        </w:rPr>
        <w:t>un</w:t>
      </w:r>
      <w:r>
        <w:rPr>
          <w:color w:val="231F20"/>
          <w:spacing w:val="-8"/>
          <w:w w:val="105"/>
        </w:rPr>
        <w:t> </w:t>
      </w:r>
      <w:r>
        <w:rPr>
          <w:color w:val="231F20"/>
          <w:w w:val="105"/>
        </w:rPr>
        <w:t>nuevo devenir: animal, planta, </w:t>
      </w:r>
      <w:r>
        <w:rPr>
          <w:color w:val="231F20"/>
          <w:spacing w:val="-4"/>
          <w:w w:val="105"/>
        </w:rPr>
        <w:t>mujer, </w:t>
      </w:r>
      <w:r>
        <w:rPr>
          <w:color w:val="231F20"/>
          <w:w w:val="105"/>
        </w:rPr>
        <w:t>otro. Este acto de profanación no sólo </w:t>
      </w:r>
      <w:r>
        <w:rPr>
          <w:color w:val="231F20"/>
          <w:spacing w:val="-2"/>
          <w:w w:val="105"/>
        </w:rPr>
        <w:t>remite</w:t>
      </w:r>
      <w:r>
        <w:rPr>
          <w:color w:val="231F20"/>
          <w:spacing w:val="-18"/>
          <w:w w:val="105"/>
        </w:rPr>
        <w:t> </w:t>
      </w:r>
      <w:r>
        <w:rPr>
          <w:color w:val="231F20"/>
          <w:w w:val="105"/>
        </w:rPr>
        <w:t>al</w:t>
      </w:r>
      <w:r>
        <w:rPr>
          <w:color w:val="231F20"/>
          <w:spacing w:val="-18"/>
          <w:w w:val="105"/>
        </w:rPr>
        <w:t> </w:t>
      </w:r>
      <w:r>
        <w:rPr>
          <w:color w:val="231F20"/>
          <w:w w:val="105"/>
        </w:rPr>
        <w:t>propio</w:t>
      </w:r>
      <w:r>
        <w:rPr>
          <w:color w:val="231F20"/>
          <w:spacing w:val="-19"/>
          <w:w w:val="105"/>
        </w:rPr>
        <w:t> </w:t>
      </w:r>
      <w:r>
        <w:rPr>
          <w:color w:val="231F20"/>
          <w:w w:val="105"/>
        </w:rPr>
        <w:t>cuerpo,</w:t>
      </w:r>
      <w:r>
        <w:rPr>
          <w:color w:val="231F20"/>
          <w:spacing w:val="-19"/>
          <w:w w:val="105"/>
        </w:rPr>
        <w:t> </w:t>
      </w:r>
      <w:r>
        <w:rPr>
          <w:color w:val="231F20"/>
          <w:spacing w:val="-2"/>
          <w:w w:val="105"/>
        </w:rPr>
        <w:t>remite</w:t>
      </w:r>
      <w:r>
        <w:rPr>
          <w:color w:val="231F20"/>
          <w:spacing w:val="-18"/>
          <w:w w:val="105"/>
        </w:rPr>
        <w:t> </w:t>
      </w:r>
      <w:r>
        <w:rPr>
          <w:color w:val="231F20"/>
          <w:w w:val="105"/>
        </w:rPr>
        <w:t>también</w:t>
      </w:r>
      <w:r>
        <w:rPr>
          <w:color w:val="231F20"/>
          <w:spacing w:val="-18"/>
          <w:w w:val="105"/>
        </w:rPr>
        <w:t> </w:t>
      </w:r>
      <w:r>
        <w:rPr>
          <w:color w:val="231F20"/>
          <w:w w:val="105"/>
        </w:rPr>
        <w:t>a</w:t>
      </w:r>
      <w:r>
        <w:rPr>
          <w:color w:val="231F20"/>
          <w:spacing w:val="-18"/>
          <w:w w:val="105"/>
        </w:rPr>
        <w:t> </w:t>
      </w:r>
      <w:r>
        <w:rPr>
          <w:color w:val="231F20"/>
          <w:w w:val="105"/>
        </w:rPr>
        <w:t>nuestros</w:t>
      </w:r>
      <w:r>
        <w:rPr>
          <w:color w:val="231F20"/>
          <w:spacing w:val="-19"/>
          <w:w w:val="105"/>
        </w:rPr>
        <w:t> </w:t>
      </w:r>
      <w:r>
        <w:rPr>
          <w:color w:val="231F20"/>
          <w:w w:val="105"/>
        </w:rPr>
        <w:t>roles</w:t>
      </w:r>
      <w:r>
        <w:rPr>
          <w:color w:val="231F20"/>
          <w:spacing w:val="-19"/>
          <w:w w:val="105"/>
        </w:rPr>
        <w:t> </w:t>
      </w:r>
      <w:r>
        <w:rPr>
          <w:color w:val="231F20"/>
          <w:w w:val="105"/>
        </w:rPr>
        <w:t>sociales,</w:t>
      </w:r>
      <w:r>
        <w:rPr>
          <w:color w:val="231F20"/>
          <w:spacing w:val="-19"/>
          <w:w w:val="105"/>
        </w:rPr>
        <w:t> </w:t>
      </w:r>
      <w:r>
        <w:rPr>
          <w:color w:val="231F20"/>
          <w:w w:val="105"/>
        </w:rPr>
        <w:t>a</w:t>
      </w:r>
      <w:r>
        <w:rPr>
          <w:color w:val="231F20"/>
          <w:spacing w:val="-18"/>
          <w:w w:val="105"/>
        </w:rPr>
        <w:t> </w:t>
      </w:r>
      <w:r>
        <w:rPr>
          <w:color w:val="231F20"/>
          <w:w w:val="105"/>
        </w:rPr>
        <w:t>nues- tras</w:t>
      </w:r>
      <w:r>
        <w:rPr>
          <w:color w:val="231F20"/>
          <w:spacing w:val="-5"/>
          <w:w w:val="105"/>
        </w:rPr>
        <w:t> </w:t>
      </w:r>
      <w:r>
        <w:rPr>
          <w:color w:val="231F20"/>
          <w:w w:val="105"/>
        </w:rPr>
        <w:t>identidades,</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seguridad</w:t>
      </w:r>
      <w:r>
        <w:rPr>
          <w:color w:val="231F20"/>
          <w:spacing w:val="-5"/>
          <w:w w:val="105"/>
        </w:rPr>
        <w:t> </w:t>
      </w:r>
      <w:r>
        <w:rPr>
          <w:color w:val="231F20"/>
          <w:w w:val="105"/>
        </w:rPr>
        <w:t>de</w:t>
      </w:r>
      <w:r>
        <w:rPr>
          <w:color w:val="231F20"/>
          <w:spacing w:val="-5"/>
          <w:w w:val="105"/>
        </w:rPr>
        <w:t> </w:t>
      </w:r>
      <w:r>
        <w:rPr>
          <w:color w:val="231F20"/>
          <w:w w:val="105"/>
        </w:rPr>
        <w:t>pertenecer</w:t>
      </w:r>
      <w:r>
        <w:rPr>
          <w:color w:val="231F20"/>
          <w:spacing w:val="-5"/>
          <w:w w:val="105"/>
        </w:rPr>
        <w:t> </w:t>
      </w:r>
      <w:r>
        <w:rPr>
          <w:color w:val="231F20"/>
          <w:w w:val="105"/>
        </w:rPr>
        <w:t>a</w:t>
      </w:r>
      <w:r>
        <w:rPr>
          <w:color w:val="231F20"/>
          <w:spacing w:val="-5"/>
          <w:w w:val="105"/>
        </w:rPr>
        <w:t> </w:t>
      </w:r>
      <w:r>
        <w:rPr>
          <w:color w:val="231F20"/>
          <w:w w:val="105"/>
        </w:rPr>
        <w:t>una</w:t>
      </w:r>
      <w:r>
        <w:rPr>
          <w:color w:val="231F20"/>
          <w:spacing w:val="-5"/>
          <w:w w:val="105"/>
        </w:rPr>
        <w:t> </w:t>
      </w:r>
      <w:r>
        <w:rPr>
          <w:color w:val="231F20"/>
          <w:w w:val="105"/>
        </w:rPr>
        <w:t>clase</w:t>
      </w:r>
      <w:r>
        <w:rPr>
          <w:color w:val="231F20"/>
          <w:spacing w:val="-5"/>
          <w:w w:val="105"/>
        </w:rPr>
        <w:t> </w:t>
      </w:r>
      <w:r>
        <w:rPr>
          <w:color w:val="231F20"/>
          <w:w w:val="105"/>
        </w:rPr>
        <w:t>social,</w:t>
      </w:r>
      <w:r>
        <w:rPr>
          <w:color w:val="231F20"/>
          <w:spacing w:val="-5"/>
          <w:w w:val="105"/>
        </w:rPr>
        <w:t> </w:t>
      </w:r>
      <w:r>
        <w:rPr>
          <w:color w:val="231F20"/>
          <w:w w:val="105"/>
        </w:rPr>
        <w:t>a</w:t>
      </w:r>
      <w:r>
        <w:rPr>
          <w:color w:val="231F20"/>
          <w:spacing w:val="-5"/>
          <w:w w:val="105"/>
        </w:rPr>
        <w:t> </w:t>
      </w:r>
      <w:r>
        <w:rPr>
          <w:color w:val="231F20"/>
          <w:w w:val="105"/>
        </w:rPr>
        <w:t>tener una</w:t>
      </w:r>
      <w:r>
        <w:rPr>
          <w:color w:val="231F20"/>
          <w:spacing w:val="-7"/>
          <w:w w:val="105"/>
        </w:rPr>
        <w:t> </w:t>
      </w:r>
      <w:r>
        <w:rPr>
          <w:color w:val="231F20"/>
          <w:w w:val="105"/>
        </w:rPr>
        <w:t>tendencia</w:t>
      </w:r>
      <w:r>
        <w:rPr>
          <w:color w:val="231F20"/>
          <w:spacing w:val="-7"/>
          <w:w w:val="105"/>
        </w:rPr>
        <w:t> </w:t>
      </w:r>
      <w:r>
        <w:rPr>
          <w:color w:val="231F20"/>
          <w:w w:val="105"/>
        </w:rPr>
        <w:t>sexual,</w:t>
      </w:r>
      <w:r>
        <w:rPr>
          <w:color w:val="231F20"/>
          <w:spacing w:val="-7"/>
          <w:w w:val="105"/>
        </w:rPr>
        <w:t> </w:t>
      </w:r>
      <w:r>
        <w:rPr>
          <w:color w:val="231F20"/>
          <w:w w:val="105"/>
        </w:rPr>
        <w:t>a</w:t>
      </w:r>
      <w:r>
        <w:rPr>
          <w:color w:val="231F20"/>
          <w:spacing w:val="-7"/>
          <w:w w:val="105"/>
        </w:rPr>
        <w:t> </w:t>
      </w:r>
      <w:r>
        <w:rPr>
          <w:color w:val="231F20"/>
          <w:w w:val="105"/>
        </w:rPr>
        <w:t>ser</w:t>
      </w:r>
      <w:r>
        <w:rPr>
          <w:color w:val="231F20"/>
          <w:spacing w:val="-7"/>
          <w:w w:val="105"/>
        </w:rPr>
        <w:t> </w:t>
      </w:r>
      <w:r>
        <w:rPr>
          <w:color w:val="231F20"/>
          <w:w w:val="105"/>
        </w:rPr>
        <w:t>de</w:t>
      </w:r>
      <w:r>
        <w:rPr>
          <w:color w:val="231F20"/>
          <w:spacing w:val="-7"/>
          <w:w w:val="105"/>
        </w:rPr>
        <w:t> </w:t>
      </w:r>
      <w:r>
        <w:rPr>
          <w:color w:val="231F20"/>
          <w:w w:val="105"/>
        </w:rPr>
        <w:t>derecha</w:t>
      </w:r>
      <w:r>
        <w:rPr>
          <w:color w:val="231F20"/>
          <w:spacing w:val="-7"/>
          <w:w w:val="105"/>
        </w:rPr>
        <w:t> </w:t>
      </w:r>
      <w:r>
        <w:rPr>
          <w:color w:val="231F20"/>
          <w:w w:val="105"/>
        </w:rPr>
        <w:t>o</w:t>
      </w:r>
      <w:r>
        <w:rPr>
          <w:color w:val="231F20"/>
          <w:spacing w:val="-7"/>
          <w:w w:val="105"/>
        </w:rPr>
        <w:t> </w:t>
      </w:r>
      <w:r>
        <w:rPr>
          <w:color w:val="231F20"/>
          <w:w w:val="105"/>
        </w:rPr>
        <w:t>de</w:t>
      </w:r>
      <w:r>
        <w:rPr>
          <w:color w:val="231F20"/>
          <w:spacing w:val="-7"/>
          <w:w w:val="105"/>
        </w:rPr>
        <w:t> </w:t>
      </w:r>
      <w:r>
        <w:rPr>
          <w:color w:val="231F20"/>
          <w:w w:val="105"/>
        </w:rPr>
        <w:t>izquierda,</w:t>
      </w:r>
      <w:r>
        <w:rPr>
          <w:color w:val="231F20"/>
          <w:spacing w:val="-7"/>
          <w:w w:val="105"/>
        </w:rPr>
        <w:t> </w:t>
      </w:r>
      <w:r>
        <w:rPr>
          <w:color w:val="231F20"/>
          <w:w w:val="105"/>
        </w:rPr>
        <w:t>a</w:t>
      </w:r>
      <w:r>
        <w:rPr>
          <w:color w:val="231F20"/>
          <w:spacing w:val="-7"/>
          <w:w w:val="105"/>
        </w:rPr>
        <w:t> </w:t>
      </w:r>
      <w:r>
        <w:rPr>
          <w:color w:val="231F20"/>
          <w:w w:val="105"/>
        </w:rPr>
        <w:t>ser</w:t>
      </w:r>
      <w:r>
        <w:rPr>
          <w:color w:val="231F20"/>
          <w:spacing w:val="-7"/>
          <w:w w:val="105"/>
        </w:rPr>
        <w:t> </w:t>
      </w:r>
      <w:r>
        <w:rPr>
          <w:color w:val="231F20"/>
          <w:w w:val="105"/>
        </w:rPr>
        <w:t>humano</w:t>
      </w:r>
      <w:r>
        <w:rPr>
          <w:color w:val="231F20"/>
          <w:spacing w:val="-7"/>
          <w:w w:val="105"/>
        </w:rPr>
        <w:t> </w:t>
      </w:r>
      <w:r>
        <w:rPr>
          <w:color w:val="231F20"/>
          <w:w w:val="105"/>
        </w:rPr>
        <w:t>por encima</w:t>
      </w:r>
      <w:r>
        <w:rPr>
          <w:color w:val="231F20"/>
          <w:spacing w:val="-20"/>
          <w:w w:val="105"/>
        </w:rPr>
        <w:t> </w:t>
      </w:r>
      <w:r>
        <w:rPr>
          <w:color w:val="231F20"/>
          <w:w w:val="105"/>
        </w:rPr>
        <w:t>y</w:t>
      </w:r>
      <w:r>
        <w:rPr>
          <w:color w:val="231F20"/>
          <w:spacing w:val="-20"/>
          <w:w w:val="105"/>
        </w:rPr>
        <w:t> </w:t>
      </w:r>
      <w:r>
        <w:rPr>
          <w:color w:val="231F20"/>
          <w:w w:val="105"/>
        </w:rPr>
        <w:t>claramente</w:t>
      </w:r>
      <w:r>
        <w:rPr>
          <w:color w:val="231F20"/>
          <w:spacing w:val="-20"/>
          <w:w w:val="105"/>
        </w:rPr>
        <w:t> </w:t>
      </w:r>
      <w:r>
        <w:rPr>
          <w:color w:val="231F20"/>
          <w:w w:val="105"/>
        </w:rPr>
        <w:t>distinto</w:t>
      </w:r>
      <w:r>
        <w:rPr>
          <w:color w:val="231F20"/>
          <w:spacing w:val="-20"/>
          <w:w w:val="105"/>
        </w:rPr>
        <w:t> </w:t>
      </w:r>
      <w:r>
        <w:rPr>
          <w:color w:val="231F20"/>
          <w:w w:val="105"/>
        </w:rPr>
        <w:t>del</w:t>
      </w:r>
      <w:r>
        <w:rPr>
          <w:color w:val="231F20"/>
          <w:spacing w:val="-20"/>
          <w:w w:val="105"/>
        </w:rPr>
        <w:t> </w:t>
      </w:r>
      <w:r>
        <w:rPr>
          <w:color w:val="231F20"/>
          <w:w w:val="105"/>
        </w:rPr>
        <w:t>animal.</w:t>
      </w:r>
      <w:r>
        <w:rPr>
          <w:color w:val="231F20"/>
          <w:spacing w:val="-20"/>
          <w:w w:val="105"/>
        </w:rPr>
        <w:t> </w:t>
      </w:r>
      <w:r>
        <w:rPr>
          <w:color w:val="231F20"/>
          <w:w w:val="105"/>
        </w:rPr>
        <w:t>Antes</w:t>
      </w:r>
      <w:r>
        <w:rPr>
          <w:color w:val="231F20"/>
          <w:spacing w:val="-20"/>
          <w:w w:val="105"/>
        </w:rPr>
        <w:t> </w:t>
      </w:r>
      <w:r>
        <w:rPr>
          <w:color w:val="231F20"/>
          <w:w w:val="105"/>
        </w:rPr>
        <w:t>que</w:t>
      </w:r>
      <w:r>
        <w:rPr>
          <w:color w:val="231F20"/>
          <w:spacing w:val="-20"/>
          <w:w w:val="105"/>
        </w:rPr>
        <w:t> </w:t>
      </w:r>
      <w:r>
        <w:rPr>
          <w:color w:val="231F20"/>
          <w:w w:val="105"/>
        </w:rPr>
        <w:t>instalarse</w:t>
      </w:r>
      <w:r>
        <w:rPr>
          <w:color w:val="231F20"/>
          <w:spacing w:val="-20"/>
          <w:w w:val="105"/>
        </w:rPr>
        <w:t> </w:t>
      </w:r>
      <w:r>
        <w:rPr>
          <w:color w:val="231F20"/>
          <w:w w:val="105"/>
        </w:rPr>
        <w:t>demasiado cómoda y permanentemente en algún islote de pertenencia, de identi- dad,</w:t>
      </w:r>
      <w:r>
        <w:rPr>
          <w:color w:val="231F20"/>
          <w:spacing w:val="-5"/>
          <w:w w:val="105"/>
        </w:rPr>
        <w:t> </w:t>
      </w:r>
      <w:r>
        <w:rPr>
          <w:color w:val="231F20"/>
          <w:w w:val="105"/>
        </w:rPr>
        <w:t>el</w:t>
      </w:r>
      <w:r>
        <w:rPr>
          <w:color w:val="231F20"/>
          <w:spacing w:val="-5"/>
          <w:w w:val="105"/>
        </w:rPr>
        <w:t> </w:t>
      </w:r>
      <w:r>
        <w:rPr>
          <w:color w:val="231F20"/>
          <w:w w:val="105"/>
        </w:rPr>
        <w:t>sujeto</w:t>
      </w:r>
      <w:r>
        <w:rPr>
          <w:color w:val="231F20"/>
          <w:spacing w:val="-6"/>
          <w:w w:val="105"/>
        </w:rPr>
        <w:t> </w:t>
      </w:r>
      <w:r>
        <w:rPr>
          <w:color w:val="231F20"/>
          <w:w w:val="105"/>
        </w:rPr>
        <w:t>larvario,</w:t>
      </w:r>
      <w:r>
        <w:rPr>
          <w:color w:val="231F20"/>
          <w:spacing w:val="-5"/>
          <w:w w:val="105"/>
        </w:rPr>
        <w:t> </w:t>
      </w:r>
      <w:r>
        <w:rPr>
          <w:color w:val="231F20"/>
          <w:w w:val="105"/>
        </w:rPr>
        <w:t>el</w:t>
      </w:r>
      <w:r>
        <w:rPr>
          <w:color w:val="231F20"/>
          <w:spacing w:val="-5"/>
          <w:w w:val="105"/>
        </w:rPr>
        <w:t> </w:t>
      </w:r>
      <w:r>
        <w:rPr>
          <w:color w:val="231F20"/>
          <w:w w:val="105"/>
        </w:rPr>
        <w:t>CsO,</w:t>
      </w:r>
      <w:r>
        <w:rPr>
          <w:color w:val="231F20"/>
          <w:spacing w:val="-5"/>
          <w:w w:val="105"/>
        </w:rPr>
        <w:t> </w:t>
      </w:r>
      <w:r>
        <w:rPr>
          <w:color w:val="231F20"/>
          <w:w w:val="105"/>
        </w:rPr>
        <w:t>experimenta</w:t>
      </w:r>
      <w:r>
        <w:rPr>
          <w:color w:val="231F20"/>
          <w:spacing w:val="-6"/>
          <w:w w:val="105"/>
        </w:rPr>
        <w:t> </w:t>
      </w:r>
      <w:r>
        <w:rPr>
          <w:color w:val="231F20"/>
          <w:w w:val="105"/>
        </w:rPr>
        <w:t>nuevas</w:t>
      </w:r>
      <w:r>
        <w:rPr>
          <w:color w:val="231F20"/>
          <w:spacing w:val="-5"/>
          <w:w w:val="105"/>
        </w:rPr>
        <w:t> </w:t>
      </w:r>
      <w:r>
        <w:rPr>
          <w:color w:val="231F20"/>
          <w:w w:val="105"/>
        </w:rPr>
        <w:t>conexiones,</w:t>
      </w:r>
      <w:r>
        <w:rPr>
          <w:color w:val="231F20"/>
          <w:spacing w:val="-6"/>
          <w:w w:val="105"/>
        </w:rPr>
        <w:t> </w:t>
      </w:r>
      <w:r>
        <w:rPr>
          <w:color w:val="231F20"/>
          <w:w w:val="105"/>
        </w:rPr>
        <w:t>escapa</w:t>
      </w:r>
      <w:r>
        <w:rPr>
          <w:color w:val="231F20"/>
          <w:spacing w:val="-5"/>
          <w:w w:val="105"/>
        </w:rPr>
        <w:t> </w:t>
      </w:r>
      <w:r>
        <w:rPr>
          <w:color w:val="231F20"/>
          <w:w w:val="105"/>
        </w:rPr>
        <w:t>a través</w:t>
      </w:r>
      <w:r>
        <w:rPr>
          <w:color w:val="231F20"/>
          <w:spacing w:val="-7"/>
          <w:w w:val="105"/>
        </w:rPr>
        <w:t> </w:t>
      </w:r>
      <w:r>
        <w:rPr>
          <w:color w:val="231F20"/>
          <w:w w:val="105"/>
        </w:rPr>
        <w:t>de</w:t>
      </w:r>
      <w:r>
        <w:rPr>
          <w:color w:val="231F20"/>
          <w:spacing w:val="-8"/>
          <w:w w:val="105"/>
        </w:rPr>
        <w:t> </w:t>
      </w:r>
      <w:r>
        <w:rPr>
          <w:color w:val="231F20"/>
          <w:w w:val="105"/>
        </w:rPr>
        <w:t>líneas</w:t>
      </w:r>
      <w:r>
        <w:rPr>
          <w:color w:val="231F20"/>
          <w:spacing w:val="-8"/>
          <w:w w:val="105"/>
        </w:rPr>
        <w:t> </w:t>
      </w:r>
      <w:r>
        <w:rPr>
          <w:color w:val="231F20"/>
          <w:w w:val="105"/>
        </w:rPr>
        <w:t>de</w:t>
      </w:r>
      <w:r>
        <w:rPr>
          <w:color w:val="231F20"/>
          <w:spacing w:val="-8"/>
          <w:w w:val="105"/>
        </w:rPr>
        <w:t> </w:t>
      </w:r>
      <w:r>
        <w:rPr>
          <w:color w:val="231F20"/>
          <w:w w:val="105"/>
        </w:rPr>
        <w:t>fuga</w:t>
      </w:r>
      <w:r>
        <w:rPr>
          <w:color w:val="231F20"/>
          <w:spacing w:val="-8"/>
          <w:w w:val="105"/>
        </w:rPr>
        <w:t> </w:t>
      </w:r>
      <w:r>
        <w:rPr>
          <w:color w:val="231F20"/>
          <w:w w:val="105"/>
        </w:rPr>
        <w:t>a</w:t>
      </w:r>
      <w:r>
        <w:rPr>
          <w:color w:val="231F20"/>
          <w:spacing w:val="-8"/>
          <w:w w:val="105"/>
        </w:rPr>
        <w:t> </w:t>
      </w:r>
      <w:r>
        <w:rPr>
          <w:color w:val="231F20"/>
          <w:w w:val="105"/>
        </w:rPr>
        <w:t>lo</w:t>
      </w:r>
      <w:r>
        <w:rPr>
          <w:color w:val="231F20"/>
          <w:spacing w:val="-8"/>
          <w:w w:val="105"/>
        </w:rPr>
        <w:t> </w:t>
      </w:r>
      <w:r>
        <w:rPr>
          <w:color w:val="231F20"/>
          <w:w w:val="105"/>
        </w:rPr>
        <w:t>fijo</w:t>
      </w:r>
      <w:r>
        <w:rPr>
          <w:color w:val="231F20"/>
          <w:spacing w:val="-8"/>
          <w:w w:val="105"/>
        </w:rPr>
        <w:t> </w:t>
      </w:r>
      <w:r>
        <w:rPr>
          <w:color w:val="231F20"/>
          <w:w w:val="105"/>
        </w:rPr>
        <w:t>y</w:t>
      </w:r>
      <w:r>
        <w:rPr>
          <w:color w:val="231F20"/>
          <w:spacing w:val="-8"/>
          <w:w w:val="105"/>
        </w:rPr>
        <w:t> </w:t>
      </w:r>
      <w:r>
        <w:rPr>
          <w:color w:val="231F20"/>
          <w:w w:val="105"/>
        </w:rPr>
        <w:t>establecido.</w:t>
      </w:r>
    </w:p>
    <w:p>
      <w:pPr>
        <w:pStyle w:val="BodyText"/>
        <w:spacing w:line="307" w:lineRule="auto"/>
        <w:ind w:left="117" w:right="115" w:firstLine="396"/>
        <w:jc w:val="both"/>
      </w:pPr>
      <w:r>
        <w:rPr>
          <w:color w:val="231F20"/>
          <w:w w:val="105"/>
        </w:rPr>
        <w:t>Deleuze liga tal </w:t>
      </w:r>
      <w:r>
        <w:rPr>
          <w:color w:val="231F20"/>
          <w:spacing w:val="-4"/>
          <w:w w:val="105"/>
        </w:rPr>
        <w:t>devenir, </w:t>
      </w:r>
      <w:r>
        <w:rPr>
          <w:color w:val="231F20"/>
          <w:w w:val="105"/>
        </w:rPr>
        <w:t>constituido por conexiones momentáneas, al concepto de </w:t>
      </w:r>
      <w:r>
        <w:rPr>
          <w:rFonts w:ascii="Times New Roman" w:hAnsi="Times New Roman"/>
          <w:i/>
          <w:color w:val="231F20"/>
          <w:w w:val="105"/>
        </w:rPr>
        <w:t>agencementt</w:t>
      </w:r>
      <w:r>
        <w:rPr>
          <w:color w:val="231F20"/>
          <w:w w:val="105"/>
        </w:rPr>
        <w:t>, que bien podríamos traducir por “agencia- miento”, “disposición” o “ensamblaje” (en inglés </w:t>
      </w:r>
      <w:r>
        <w:rPr>
          <w:rFonts w:ascii="Times New Roman" w:hAnsi="Times New Roman"/>
          <w:i/>
          <w:color w:val="231F20"/>
          <w:w w:val="105"/>
        </w:rPr>
        <w:t>arrangementt </w:t>
      </w:r>
      <w:r>
        <w:rPr>
          <w:color w:val="231F20"/>
          <w:w w:val="105"/>
        </w:rPr>
        <w:t>o </w:t>
      </w:r>
      <w:r>
        <w:rPr>
          <w:rFonts w:ascii="Times New Roman" w:hAnsi="Times New Roman"/>
          <w:i/>
          <w:color w:val="231F20"/>
          <w:w w:val="105"/>
        </w:rPr>
        <w:t>assem- </w:t>
      </w:r>
      <w:r>
        <w:rPr>
          <w:rFonts w:ascii="Times New Roman" w:hAnsi="Times New Roman"/>
          <w:i/>
          <w:color w:val="231F20"/>
          <w:w w:val="105"/>
        </w:rPr>
        <w:t>blage</w:t>
      </w:r>
      <w:r>
        <w:rPr>
          <w:color w:val="231F20"/>
          <w:w w:val="105"/>
        </w:rPr>
        <w:t>). un agenciamiento no privilegia exclusivamente el cambio y la indiferenciación, sino que juega entre la contingencia y la estructura, entre lo estable y lo inestable, hace énfasis en el proceso mismo de la diferenciación, de alcanzar una cierta disposición, pero no como plani- cie permanente, sino como meseta momentánea, como proceso sin fin. Estar</w:t>
      </w:r>
      <w:r>
        <w:rPr>
          <w:color w:val="231F20"/>
          <w:spacing w:val="-8"/>
          <w:w w:val="105"/>
        </w:rPr>
        <w:t> </w:t>
      </w:r>
      <w:r>
        <w:rPr>
          <w:color w:val="231F20"/>
          <w:w w:val="105"/>
        </w:rPr>
        <w:t>hecho</w:t>
      </w:r>
      <w:r>
        <w:rPr>
          <w:color w:val="231F20"/>
          <w:spacing w:val="-8"/>
          <w:w w:val="105"/>
        </w:rPr>
        <w:t> </w:t>
      </w:r>
      <w:r>
        <w:rPr>
          <w:color w:val="231F20"/>
          <w:w w:val="105"/>
        </w:rPr>
        <w:t>de</w:t>
      </w:r>
      <w:r>
        <w:rPr>
          <w:color w:val="231F20"/>
          <w:spacing w:val="-8"/>
          <w:w w:val="105"/>
        </w:rPr>
        <w:t> </w:t>
      </w:r>
      <w:r>
        <w:rPr>
          <w:color w:val="231F20"/>
          <w:w w:val="105"/>
        </w:rPr>
        <w:t>agenciamientos</w:t>
      </w:r>
      <w:r>
        <w:rPr>
          <w:color w:val="231F20"/>
          <w:spacing w:val="-8"/>
          <w:w w:val="105"/>
        </w:rPr>
        <w:t> </w:t>
      </w:r>
      <w:r>
        <w:rPr>
          <w:color w:val="231F20"/>
          <w:w w:val="105"/>
        </w:rPr>
        <w:t>es</w:t>
      </w:r>
      <w:r>
        <w:rPr>
          <w:color w:val="231F20"/>
          <w:spacing w:val="-8"/>
          <w:w w:val="105"/>
        </w:rPr>
        <w:t> </w:t>
      </w:r>
      <w:r>
        <w:rPr>
          <w:color w:val="231F20"/>
          <w:w w:val="105"/>
        </w:rPr>
        <w:t>rechazar</w:t>
      </w:r>
      <w:r>
        <w:rPr>
          <w:color w:val="231F20"/>
          <w:spacing w:val="-8"/>
          <w:w w:val="105"/>
        </w:rPr>
        <w:t> </w:t>
      </w:r>
      <w:r>
        <w:rPr>
          <w:color w:val="231F20"/>
          <w:w w:val="105"/>
        </w:rPr>
        <w:t>toda</w:t>
      </w:r>
      <w:r>
        <w:rPr>
          <w:color w:val="231F20"/>
          <w:spacing w:val="-8"/>
          <w:w w:val="105"/>
        </w:rPr>
        <w:t> </w:t>
      </w:r>
      <w:r>
        <w:rPr>
          <w:color w:val="231F20"/>
          <w:w w:val="105"/>
        </w:rPr>
        <w:t>identidad</w:t>
      </w:r>
      <w:r>
        <w:rPr>
          <w:color w:val="231F20"/>
          <w:spacing w:val="-8"/>
          <w:w w:val="105"/>
        </w:rPr>
        <w:t> </w:t>
      </w:r>
      <w:r>
        <w:rPr>
          <w:color w:val="231F20"/>
          <w:w w:val="105"/>
        </w:rPr>
        <w:t>permanente, es</w:t>
      </w:r>
      <w:r>
        <w:rPr>
          <w:color w:val="231F20"/>
          <w:spacing w:val="-9"/>
          <w:w w:val="105"/>
        </w:rPr>
        <w:t> </w:t>
      </w:r>
      <w:r>
        <w:rPr>
          <w:color w:val="231F20"/>
          <w:w w:val="105"/>
        </w:rPr>
        <w:t>asumirnos</w:t>
      </w:r>
      <w:r>
        <w:rPr>
          <w:color w:val="231F20"/>
          <w:spacing w:val="-9"/>
          <w:w w:val="105"/>
        </w:rPr>
        <w:t> </w:t>
      </w:r>
      <w:r>
        <w:rPr>
          <w:color w:val="231F20"/>
          <w:w w:val="105"/>
        </w:rPr>
        <w:t>abiertos</w:t>
      </w:r>
      <w:r>
        <w:rPr>
          <w:color w:val="231F20"/>
          <w:spacing w:val="-9"/>
          <w:w w:val="105"/>
        </w:rPr>
        <w:t> </w:t>
      </w:r>
      <w:r>
        <w:rPr>
          <w:color w:val="231F20"/>
          <w:w w:val="105"/>
        </w:rPr>
        <w:t>a</w:t>
      </w:r>
      <w:r>
        <w:rPr>
          <w:color w:val="231F20"/>
          <w:spacing w:val="-10"/>
          <w:w w:val="105"/>
        </w:rPr>
        <w:t> </w:t>
      </w:r>
      <w:r>
        <w:rPr>
          <w:color w:val="231F20"/>
          <w:w w:val="105"/>
        </w:rPr>
        <w:t>cambiar</w:t>
      </w:r>
      <w:r>
        <w:rPr>
          <w:color w:val="231F20"/>
          <w:spacing w:val="-10"/>
          <w:w w:val="105"/>
        </w:rPr>
        <w:t> </w:t>
      </w:r>
      <w:r>
        <w:rPr>
          <w:color w:val="231F20"/>
          <w:w w:val="105"/>
        </w:rPr>
        <w:t>de</w:t>
      </w:r>
      <w:r>
        <w:rPr>
          <w:color w:val="231F20"/>
          <w:spacing w:val="-9"/>
          <w:w w:val="105"/>
        </w:rPr>
        <w:t> </w:t>
      </w:r>
      <w:r>
        <w:rPr>
          <w:color w:val="231F20"/>
          <w:w w:val="105"/>
        </w:rPr>
        <w:t>forma</w:t>
      </w:r>
      <w:r>
        <w:rPr>
          <w:color w:val="231F20"/>
          <w:spacing w:val="-10"/>
          <w:w w:val="105"/>
        </w:rPr>
        <w:t> </w:t>
      </w:r>
      <w:r>
        <w:rPr>
          <w:color w:val="231F20"/>
          <w:w w:val="105"/>
        </w:rPr>
        <w:t>tanto</w:t>
      </w:r>
      <w:r>
        <w:rPr>
          <w:color w:val="231F20"/>
          <w:spacing w:val="-9"/>
          <w:w w:val="105"/>
        </w:rPr>
        <w:t> </w:t>
      </w:r>
      <w:r>
        <w:rPr>
          <w:color w:val="231F20"/>
          <w:w w:val="105"/>
        </w:rPr>
        <w:t>y</w:t>
      </w:r>
      <w:r>
        <w:rPr>
          <w:color w:val="231F20"/>
          <w:spacing w:val="-9"/>
          <w:w w:val="105"/>
        </w:rPr>
        <w:t> </w:t>
      </w:r>
      <w:r>
        <w:rPr>
          <w:color w:val="231F20"/>
          <w:w w:val="105"/>
        </w:rPr>
        <w:t>como</w:t>
      </w:r>
      <w:r>
        <w:rPr>
          <w:color w:val="231F20"/>
          <w:spacing w:val="-10"/>
          <w:w w:val="105"/>
        </w:rPr>
        <w:t> </w:t>
      </w:r>
      <w:r>
        <w:rPr>
          <w:color w:val="231F20"/>
          <w:w w:val="105"/>
        </w:rPr>
        <w:t>sucedan</w:t>
      </w:r>
      <w:r>
        <w:rPr>
          <w:color w:val="231F20"/>
          <w:spacing w:val="-10"/>
          <w:w w:val="105"/>
        </w:rPr>
        <w:t> </w:t>
      </w:r>
      <w:r>
        <w:rPr>
          <w:color w:val="231F20"/>
          <w:w w:val="105"/>
        </w:rPr>
        <w:t>nuevos acoplamientos</w:t>
      </w:r>
      <w:r>
        <w:rPr>
          <w:color w:val="231F20"/>
          <w:spacing w:val="-13"/>
          <w:w w:val="105"/>
        </w:rPr>
        <w:t> </w:t>
      </w:r>
      <w:r>
        <w:rPr>
          <w:color w:val="231F20"/>
          <w:w w:val="105"/>
        </w:rPr>
        <w:t>con</w:t>
      </w:r>
      <w:r>
        <w:rPr>
          <w:color w:val="231F20"/>
          <w:spacing w:val="-13"/>
          <w:w w:val="105"/>
        </w:rPr>
        <w:t> </w:t>
      </w:r>
      <w:r>
        <w:rPr>
          <w:color w:val="231F20"/>
          <w:w w:val="105"/>
        </w:rPr>
        <w:t>otros</w:t>
      </w:r>
      <w:r>
        <w:rPr>
          <w:color w:val="231F20"/>
          <w:spacing w:val="-13"/>
          <w:w w:val="105"/>
        </w:rPr>
        <w:t> </w:t>
      </w:r>
      <w:r>
        <w:rPr>
          <w:color w:val="231F20"/>
          <w:w w:val="105"/>
        </w:rPr>
        <w:t>cuerpos,</w:t>
      </w:r>
      <w:r>
        <w:rPr>
          <w:color w:val="231F20"/>
          <w:spacing w:val="-13"/>
          <w:w w:val="105"/>
        </w:rPr>
        <w:t> </w:t>
      </w:r>
      <w:r>
        <w:rPr>
          <w:color w:val="231F20"/>
          <w:w w:val="105"/>
        </w:rPr>
        <w:t>otros</w:t>
      </w:r>
      <w:r>
        <w:rPr>
          <w:color w:val="231F20"/>
          <w:spacing w:val="-13"/>
          <w:w w:val="105"/>
        </w:rPr>
        <w:t> </w:t>
      </w:r>
      <w:r>
        <w:rPr>
          <w:color w:val="231F20"/>
          <w:w w:val="105"/>
        </w:rPr>
        <w:t>espacios,</w:t>
      </w:r>
      <w:r>
        <w:rPr>
          <w:color w:val="231F20"/>
          <w:spacing w:val="-13"/>
          <w:w w:val="105"/>
        </w:rPr>
        <w:t> </w:t>
      </w:r>
      <w:r>
        <w:rPr>
          <w:color w:val="231F20"/>
          <w:w w:val="105"/>
        </w:rPr>
        <w:t>otros</w:t>
      </w:r>
      <w:r>
        <w:rPr>
          <w:color w:val="231F20"/>
          <w:spacing w:val="-13"/>
          <w:w w:val="105"/>
        </w:rPr>
        <w:t> </w:t>
      </w:r>
      <w:r>
        <w:rPr>
          <w:color w:val="231F20"/>
          <w:w w:val="105"/>
        </w:rPr>
        <w:t>ámbitos.</w:t>
      </w:r>
      <w:r>
        <w:rPr>
          <w:color w:val="231F20"/>
          <w:spacing w:val="-13"/>
          <w:w w:val="105"/>
        </w:rPr>
        <w:t> </w:t>
      </w:r>
      <w:r>
        <w:rPr>
          <w:color w:val="231F20"/>
          <w:w w:val="105"/>
        </w:rPr>
        <w:t>una</w:t>
      </w:r>
      <w:r>
        <w:rPr>
          <w:color w:val="231F20"/>
          <w:spacing w:val="-13"/>
          <w:w w:val="105"/>
        </w:rPr>
        <w:t> </w:t>
      </w:r>
      <w:r>
        <w:rPr>
          <w:color w:val="231F20"/>
          <w:w w:val="105"/>
        </w:rPr>
        <w:t>lar- va</w:t>
      </w:r>
      <w:r>
        <w:rPr>
          <w:color w:val="231F20"/>
          <w:spacing w:val="-21"/>
          <w:w w:val="105"/>
        </w:rPr>
        <w:t> </w:t>
      </w:r>
      <w:r>
        <w:rPr>
          <w:color w:val="231F20"/>
          <w:w w:val="105"/>
        </w:rPr>
        <w:t>no</w:t>
      </w:r>
      <w:r>
        <w:rPr>
          <w:color w:val="231F20"/>
          <w:spacing w:val="-21"/>
          <w:w w:val="105"/>
        </w:rPr>
        <w:t> </w:t>
      </w:r>
      <w:r>
        <w:rPr>
          <w:color w:val="231F20"/>
          <w:w w:val="105"/>
        </w:rPr>
        <w:t>sería</w:t>
      </w:r>
      <w:r>
        <w:rPr>
          <w:color w:val="231F20"/>
          <w:spacing w:val="-21"/>
          <w:w w:val="105"/>
        </w:rPr>
        <w:t> </w:t>
      </w:r>
      <w:r>
        <w:rPr>
          <w:color w:val="231F20"/>
          <w:w w:val="105"/>
        </w:rPr>
        <w:t>más</w:t>
      </w:r>
      <w:r>
        <w:rPr>
          <w:color w:val="231F20"/>
          <w:spacing w:val="-21"/>
          <w:w w:val="105"/>
        </w:rPr>
        <w:t> </w:t>
      </w:r>
      <w:r>
        <w:rPr>
          <w:color w:val="231F20"/>
          <w:w w:val="105"/>
        </w:rPr>
        <w:t>que</w:t>
      </w:r>
      <w:r>
        <w:rPr>
          <w:color w:val="231F20"/>
          <w:spacing w:val="-21"/>
          <w:w w:val="105"/>
        </w:rPr>
        <w:t> </w:t>
      </w:r>
      <w:r>
        <w:rPr>
          <w:color w:val="231F20"/>
          <w:w w:val="105"/>
        </w:rPr>
        <w:t>un</w:t>
      </w:r>
      <w:r>
        <w:rPr>
          <w:color w:val="231F20"/>
          <w:spacing w:val="-21"/>
          <w:w w:val="105"/>
        </w:rPr>
        <w:t> </w:t>
      </w:r>
      <w:r>
        <w:rPr>
          <w:color w:val="231F20"/>
          <w:w w:val="105"/>
        </w:rPr>
        <w:t>cuerpo</w:t>
      </w:r>
      <w:r>
        <w:rPr>
          <w:color w:val="231F20"/>
          <w:spacing w:val="-21"/>
          <w:w w:val="105"/>
        </w:rPr>
        <w:t> </w:t>
      </w:r>
      <w:r>
        <w:rPr>
          <w:color w:val="231F20"/>
          <w:w w:val="105"/>
        </w:rPr>
        <w:t>dispuesto</w:t>
      </w:r>
      <w:r>
        <w:rPr>
          <w:color w:val="231F20"/>
          <w:spacing w:val="-20"/>
          <w:w w:val="105"/>
        </w:rPr>
        <w:t> </w:t>
      </w:r>
      <w:r>
        <w:rPr>
          <w:color w:val="231F20"/>
          <w:w w:val="105"/>
        </w:rPr>
        <w:t>a</w:t>
      </w:r>
      <w:r>
        <w:rPr>
          <w:color w:val="231F20"/>
          <w:spacing w:val="-21"/>
          <w:w w:val="105"/>
        </w:rPr>
        <w:t> </w:t>
      </w:r>
      <w:r>
        <w:rPr>
          <w:color w:val="231F20"/>
          <w:w w:val="105"/>
        </w:rPr>
        <w:t>sufrir</w:t>
      </w:r>
      <w:r>
        <w:rPr>
          <w:color w:val="231F20"/>
          <w:spacing w:val="-21"/>
          <w:w w:val="105"/>
        </w:rPr>
        <w:t> </w:t>
      </w:r>
      <w:r>
        <w:rPr>
          <w:color w:val="231F20"/>
          <w:w w:val="105"/>
        </w:rPr>
        <w:t>tantas</w:t>
      </w:r>
      <w:r>
        <w:rPr>
          <w:color w:val="231F20"/>
          <w:spacing w:val="-21"/>
          <w:w w:val="105"/>
        </w:rPr>
        <w:t> </w:t>
      </w:r>
      <w:r>
        <w:rPr>
          <w:color w:val="231F20"/>
          <w:w w:val="105"/>
        </w:rPr>
        <w:t>transformaciones y</w:t>
      </w:r>
      <w:r>
        <w:rPr>
          <w:color w:val="231F20"/>
          <w:spacing w:val="17"/>
          <w:w w:val="105"/>
        </w:rPr>
        <w:t> </w:t>
      </w:r>
      <w:r>
        <w:rPr>
          <w:color w:val="231F20"/>
          <w:w w:val="105"/>
        </w:rPr>
        <w:t>pliegues</w:t>
      </w:r>
      <w:r>
        <w:rPr>
          <w:color w:val="231F20"/>
          <w:spacing w:val="17"/>
          <w:w w:val="105"/>
        </w:rPr>
        <w:t> </w:t>
      </w:r>
      <w:r>
        <w:rPr>
          <w:color w:val="231F20"/>
          <w:w w:val="105"/>
        </w:rPr>
        <w:t>como</w:t>
      </w:r>
      <w:r>
        <w:rPr>
          <w:color w:val="231F20"/>
          <w:spacing w:val="17"/>
          <w:w w:val="105"/>
        </w:rPr>
        <w:t> </w:t>
      </w:r>
      <w:r>
        <w:rPr>
          <w:color w:val="231F20"/>
          <w:w w:val="105"/>
        </w:rPr>
        <w:t>agenciamientos</w:t>
      </w:r>
      <w:r>
        <w:rPr>
          <w:color w:val="231F20"/>
          <w:spacing w:val="18"/>
          <w:w w:val="105"/>
        </w:rPr>
        <w:t> </w:t>
      </w:r>
      <w:r>
        <w:rPr>
          <w:color w:val="231F20"/>
          <w:w w:val="105"/>
        </w:rPr>
        <w:t>se</w:t>
      </w:r>
      <w:r>
        <w:rPr>
          <w:color w:val="231F20"/>
          <w:spacing w:val="17"/>
          <w:w w:val="105"/>
        </w:rPr>
        <w:t> </w:t>
      </w:r>
      <w:r>
        <w:rPr>
          <w:color w:val="231F20"/>
          <w:w w:val="105"/>
        </w:rPr>
        <w:t>le</w:t>
      </w:r>
      <w:r>
        <w:rPr>
          <w:color w:val="231F20"/>
          <w:spacing w:val="17"/>
          <w:w w:val="105"/>
        </w:rPr>
        <w:t> </w:t>
      </w:r>
      <w:r>
        <w:rPr>
          <w:color w:val="231F20"/>
          <w:w w:val="105"/>
        </w:rPr>
        <w:t>presenten,</w:t>
      </w:r>
      <w:r>
        <w:rPr>
          <w:color w:val="231F20"/>
          <w:spacing w:val="18"/>
          <w:w w:val="105"/>
        </w:rPr>
        <w:t> </w:t>
      </w:r>
      <w:r>
        <w:rPr>
          <w:color w:val="231F20"/>
          <w:w w:val="105"/>
        </w:rPr>
        <w:t>de</w:t>
      </w:r>
      <w:r>
        <w:rPr>
          <w:color w:val="231F20"/>
          <w:spacing w:val="17"/>
          <w:w w:val="105"/>
        </w:rPr>
        <w:t> </w:t>
      </w:r>
      <w:r>
        <w:rPr>
          <w:color w:val="231F20"/>
          <w:w w:val="105"/>
        </w:rPr>
        <w:t>ahí</w:t>
      </w:r>
      <w:r>
        <w:rPr>
          <w:color w:val="231F20"/>
          <w:spacing w:val="17"/>
          <w:w w:val="105"/>
        </w:rPr>
        <w:t> </w:t>
      </w:r>
      <w:r>
        <w:rPr>
          <w:color w:val="231F20"/>
          <w:w w:val="105"/>
        </w:rPr>
        <w:t>su</w:t>
      </w:r>
      <w:r>
        <w:rPr>
          <w:color w:val="231F20"/>
          <w:spacing w:val="17"/>
          <w:w w:val="105"/>
        </w:rPr>
        <w:t> </w:t>
      </w:r>
      <w:r>
        <w:rPr>
          <w:color w:val="231F20"/>
          <w:w w:val="105"/>
        </w:rPr>
        <w:t>pasividad,</w:t>
      </w:r>
    </w:p>
    <w:p>
      <w:pPr>
        <w:spacing w:after="0" w:line="307" w:lineRule="auto"/>
        <w:jc w:val="both"/>
        <w:sectPr>
          <w:headerReference w:type="even" r:id="rId100"/>
          <w:headerReference w:type="default" r:id="rId101"/>
          <w:pgSz w:w="8510" w:h="12190"/>
          <w:pgMar w:header="659" w:footer="0" w:top="960" w:bottom="280" w:left="960" w:right="960"/>
          <w:pgNumType w:start="162"/>
        </w:sectPr>
      </w:pPr>
    </w:p>
    <w:p>
      <w:pPr>
        <w:pStyle w:val="BodyText"/>
      </w:pPr>
    </w:p>
    <w:p>
      <w:pPr>
        <w:pStyle w:val="BodyText"/>
        <w:spacing w:before="4"/>
        <w:rPr>
          <w:sz w:val="19"/>
        </w:rPr>
      </w:pPr>
    </w:p>
    <w:p>
      <w:pPr>
        <w:pStyle w:val="BodyText"/>
        <w:spacing w:line="304" w:lineRule="auto" w:before="64"/>
        <w:ind w:left="116" w:right="114"/>
        <w:jc w:val="both"/>
      </w:pPr>
      <w:r>
        <w:rPr>
          <w:color w:val="231F20"/>
          <w:w w:val="105"/>
        </w:rPr>
        <w:t>pero como ya lo hemos dicho, dicha pasividad no es impotente, su po- tencia</w:t>
      </w:r>
      <w:r>
        <w:rPr>
          <w:color w:val="231F20"/>
          <w:spacing w:val="-7"/>
          <w:w w:val="105"/>
        </w:rPr>
        <w:t> </w:t>
      </w:r>
      <w:r>
        <w:rPr>
          <w:color w:val="231F20"/>
          <w:w w:val="105"/>
        </w:rPr>
        <w:t>radica</w:t>
      </w:r>
      <w:r>
        <w:rPr>
          <w:color w:val="231F20"/>
          <w:spacing w:val="-7"/>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capacidad</w:t>
      </w:r>
      <w:r>
        <w:rPr>
          <w:color w:val="231F20"/>
          <w:spacing w:val="-8"/>
          <w:w w:val="105"/>
        </w:rPr>
        <w:t> </w:t>
      </w:r>
      <w:r>
        <w:rPr>
          <w:color w:val="231F20"/>
          <w:w w:val="105"/>
        </w:rPr>
        <w:t>de</w:t>
      </w:r>
      <w:r>
        <w:rPr>
          <w:color w:val="231F20"/>
          <w:spacing w:val="-7"/>
          <w:w w:val="105"/>
        </w:rPr>
        <w:t> </w:t>
      </w:r>
      <w:r>
        <w:rPr>
          <w:color w:val="231F20"/>
          <w:w w:val="105"/>
        </w:rPr>
        <w:t>tomar</w:t>
      </w:r>
      <w:r>
        <w:rPr>
          <w:color w:val="231F20"/>
          <w:spacing w:val="-7"/>
          <w:w w:val="105"/>
        </w:rPr>
        <w:t> </w:t>
      </w:r>
      <w:r>
        <w:rPr>
          <w:color w:val="231F20"/>
          <w:w w:val="105"/>
        </w:rPr>
        <w:t>esta</w:t>
      </w:r>
      <w:r>
        <w:rPr>
          <w:color w:val="231F20"/>
          <w:spacing w:val="-7"/>
          <w:w w:val="105"/>
        </w:rPr>
        <w:t> </w:t>
      </w:r>
      <w:r>
        <w:rPr>
          <w:color w:val="231F20"/>
          <w:w w:val="105"/>
        </w:rPr>
        <w:t>u</w:t>
      </w:r>
      <w:r>
        <w:rPr>
          <w:color w:val="231F20"/>
          <w:spacing w:val="-8"/>
          <w:w w:val="105"/>
        </w:rPr>
        <w:t> </w:t>
      </w:r>
      <w:r>
        <w:rPr>
          <w:color w:val="231F20"/>
          <w:w w:val="105"/>
        </w:rPr>
        <w:t>otra</w:t>
      </w:r>
      <w:r>
        <w:rPr>
          <w:color w:val="231F20"/>
          <w:spacing w:val="-8"/>
          <w:w w:val="105"/>
        </w:rPr>
        <w:t> </w:t>
      </w:r>
      <w:r>
        <w:rPr>
          <w:color w:val="231F20"/>
          <w:w w:val="105"/>
        </w:rPr>
        <w:t>forma,</w:t>
      </w:r>
      <w:r>
        <w:rPr>
          <w:color w:val="231F20"/>
          <w:spacing w:val="-8"/>
          <w:w w:val="105"/>
        </w:rPr>
        <w:t> </w:t>
      </w:r>
      <w:r>
        <w:rPr>
          <w:color w:val="231F20"/>
          <w:w w:val="105"/>
        </w:rPr>
        <w:t>potencia</w:t>
      </w:r>
      <w:r>
        <w:rPr>
          <w:color w:val="231F20"/>
          <w:spacing w:val="-7"/>
          <w:w w:val="105"/>
        </w:rPr>
        <w:t> </w:t>
      </w:r>
      <w:r>
        <w:rPr>
          <w:color w:val="231F20"/>
          <w:w w:val="105"/>
        </w:rPr>
        <w:t>crea- tiva y no fatal, flexible pero no impotente. El sujeto así constituido, si</w:t>
      </w:r>
      <w:r>
        <w:rPr>
          <w:color w:val="231F20"/>
          <w:spacing w:val="-29"/>
          <w:w w:val="105"/>
        </w:rPr>
        <w:t> </w:t>
      </w:r>
      <w:r>
        <w:rPr>
          <w:color w:val="231F20"/>
          <w:w w:val="105"/>
        </w:rPr>
        <w:t>es que</w:t>
      </w:r>
      <w:r>
        <w:rPr>
          <w:color w:val="231F20"/>
          <w:spacing w:val="-18"/>
          <w:w w:val="105"/>
        </w:rPr>
        <w:t> </w:t>
      </w:r>
      <w:r>
        <w:rPr>
          <w:color w:val="231F20"/>
          <w:w w:val="105"/>
        </w:rPr>
        <w:t>aún</w:t>
      </w:r>
      <w:r>
        <w:rPr>
          <w:color w:val="231F20"/>
          <w:spacing w:val="-18"/>
          <w:w w:val="105"/>
        </w:rPr>
        <w:t> </w:t>
      </w:r>
      <w:r>
        <w:rPr>
          <w:color w:val="231F20"/>
          <w:w w:val="105"/>
        </w:rPr>
        <w:t>puede</w:t>
      </w:r>
      <w:r>
        <w:rPr>
          <w:color w:val="231F20"/>
          <w:spacing w:val="-18"/>
          <w:w w:val="105"/>
        </w:rPr>
        <w:t> </w:t>
      </w:r>
      <w:r>
        <w:rPr>
          <w:color w:val="231F20"/>
          <w:w w:val="105"/>
        </w:rPr>
        <w:t>hablarse</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sujeto,</w:t>
      </w:r>
      <w:r>
        <w:rPr>
          <w:color w:val="231F20"/>
          <w:spacing w:val="-18"/>
          <w:w w:val="105"/>
        </w:rPr>
        <w:t> </w:t>
      </w:r>
      <w:r>
        <w:rPr>
          <w:color w:val="231F20"/>
          <w:w w:val="105"/>
        </w:rPr>
        <w:t>sólo</w:t>
      </w:r>
      <w:r>
        <w:rPr>
          <w:color w:val="231F20"/>
          <w:spacing w:val="-18"/>
          <w:w w:val="105"/>
        </w:rPr>
        <w:t> </w:t>
      </w:r>
      <w:r>
        <w:rPr>
          <w:color w:val="231F20"/>
          <w:w w:val="105"/>
        </w:rPr>
        <w:t>puede</w:t>
      </w:r>
      <w:r>
        <w:rPr>
          <w:color w:val="231F20"/>
          <w:spacing w:val="-18"/>
          <w:w w:val="105"/>
        </w:rPr>
        <w:t> </w:t>
      </w:r>
      <w:r>
        <w:rPr>
          <w:color w:val="231F20"/>
          <w:w w:val="105"/>
        </w:rPr>
        <w:t>conformarse</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 una</w:t>
      </w:r>
      <w:r>
        <w:rPr>
          <w:color w:val="231F20"/>
          <w:spacing w:val="-16"/>
          <w:w w:val="105"/>
        </w:rPr>
        <w:t> </w:t>
      </w:r>
      <w:r>
        <w:rPr>
          <w:rFonts w:ascii="Times New Roman" w:hAnsi="Times New Roman"/>
          <w:i/>
          <w:color w:val="231F20"/>
          <w:w w:val="105"/>
        </w:rPr>
        <w:t>sínttesis</w:t>
      </w:r>
      <w:r>
        <w:rPr>
          <w:rFonts w:ascii="Times New Roman" w:hAnsi="Times New Roman"/>
          <w:i/>
          <w:color w:val="231F20"/>
          <w:spacing w:val="-22"/>
          <w:w w:val="105"/>
        </w:rPr>
        <w:t> </w:t>
      </w:r>
      <w:r>
        <w:rPr>
          <w:rFonts w:ascii="Times New Roman" w:hAnsi="Times New Roman"/>
          <w:i/>
          <w:color w:val="231F20"/>
          <w:w w:val="105"/>
        </w:rPr>
        <w:t>pasiva</w:t>
      </w:r>
      <w:r>
        <w:rPr>
          <w:color w:val="231F20"/>
          <w:w w:val="105"/>
        </w:rPr>
        <w:t>,</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pura</w:t>
      </w:r>
      <w:r>
        <w:rPr>
          <w:color w:val="231F20"/>
          <w:spacing w:val="-16"/>
          <w:w w:val="105"/>
        </w:rPr>
        <w:t> </w:t>
      </w:r>
      <w:r>
        <w:rPr>
          <w:color w:val="231F20"/>
          <w:w w:val="105"/>
        </w:rPr>
        <w:t>contemplación,</w:t>
      </w:r>
      <w:r>
        <w:rPr>
          <w:color w:val="231F20"/>
          <w:spacing w:val="-16"/>
          <w:w w:val="105"/>
        </w:rPr>
        <w:t> </w:t>
      </w:r>
      <w:r>
        <w:rPr>
          <w:color w:val="231F20"/>
          <w:w w:val="105"/>
        </w:rPr>
        <w:t>de</w:t>
      </w:r>
      <w:r>
        <w:rPr>
          <w:color w:val="231F20"/>
          <w:spacing w:val="-16"/>
          <w:w w:val="105"/>
        </w:rPr>
        <w:t> </w:t>
      </w:r>
      <w:r>
        <w:rPr>
          <w:color w:val="231F20"/>
          <w:w w:val="105"/>
        </w:rPr>
        <w:t>contagios</w:t>
      </w:r>
      <w:r>
        <w:rPr>
          <w:color w:val="231F20"/>
          <w:spacing w:val="-16"/>
          <w:w w:val="105"/>
        </w:rPr>
        <w:t> </w:t>
      </w:r>
      <w:r>
        <w:rPr>
          <w:color w:val="231F20"/>
          <w:w w:val="105"/>
        </w:rPr>
        <w:t>con</w:t>
      </w:r>
      <w:r>
        <w:rPr>
          <w:color w:val="231F20"/>
          <w:spacing w:val="-16"/>
          <w:w w:val="105"/>
        </w:rPr>
        <w:t> </w:t>
      </w:r>
      <w:r>
        <w:rPr>
          <w:color w:val="231F20"/>
          <w:w w:val="105"/>
        </w:rPr>
        <w:t>lo</w:t>
      </w:r>
      <w:r>
        <w:rPr>
          <w:color w:val="231F20"/>
          <w:spacing w:val="-16"/>
          <w:w w:val="105"/>
        </w:rPr>
        <w:t> </w:t>
      </w:r>
      <w:r>
        <w:rPr>
          <w:color w:val="231F20"/>
          <w:w w:val="105"/>
        </w:rPr>
        <w:t>hetero- géneo, con el entorno que le modifica y le indica nuevas disposiciones, nuevos</w:t>
      </w:r>
      <w:r>
        <w:rPr>
          <w:color w:val="231F20"/>
          <w:spacing w:val="-7"/>
          <w:w w:val="105"/>
        </w:rPr>
        <w:t> </w:t>
      </w:r>
      <w:r>
        <w:rPr>
          <w:color w:val="231F20"/>
          <w:w w:val="105"/>
        </w:rPr>
        <w:t>ensamblajes.</w:t>
      </w:r>
      <w:r>
        <w:rPr>
          <w:color w:val="231F20"/>
          <w:spacing w:val="-7"/>
          <w:w w:val="105"/>
        </w:rPr>
        <w:t> </w:t>
      </w:r>
      <w:r>
        <w:rPr>
          <w:color w:val="231F20"/>
          <w:w w:val="105"/>
        </w:rPr>
        <w:t>no</w:t>
      </w:r>
      <w:r>
        <w:rPr>
          <w:color w:val="231F20"/>
          <w:spacing w:val="-7"/>
          <w:w w:val="105"/>
        </w:rPr>
        <w:t> </w:t>
      </w:r>
      <w:r>
        <w:rPr>
          <w:color w:val="231F20"/>
          <w:spacing w:val="-6"/>
          <w:w w:val="105"/>
        </w:rPr>
        <w:t>hay,</w:t>
      </w:r>
      <w:r>
        <w:rPr>
          <w:color w:val="231F20"/>
          <w:spacing w:val="-8"/>
          <w:w w:val="105"/>
        </w:rPr>
        <w:t> </w:t>
      </w:r>
      <w:r>
        <w:rPr>
          <w:color w:val="231F20"/>
          <w:w w:val="105"/>
        </w:rPr>
        <w:t>así,</w:t>
      </w:r>
      <w:r>
        <w:rPr>
          <w:color w:val="231F20"/>
          <w:spacing w:val="-7"/>
          <w:w w:val="105"/>
        </w:rPr>
        <w:t> </w:t>
      </w:r>
      <w:r>
        <w:rPr>
          <w:color w:val="231F20"/>
          <w:w w:val="105"/>
        </w:rPr>
        <w:t>sujeto</w:t>
      </w:r>
      <w:r>
        <w:rPr>
          <w:color w:val="231F20"/>
          <w:spacing w:val="-8"/>
          <w:w w:val="105"/>
        </w:rPr>
        <w:t> </w:t>
      </w:r>
      <w:r>
        <w:rPr>
          <w:color w:val="231F20"/>
          <w:w w:val="105"/>
        </w:rPr>
        <w:t>preconstituido,</w:t>
      </w:r>
      <w:r>
        <w:rPr>
          <w:color w:val="231F20"/>
          <w:spacing w:val="-7"/>
          <w:w w:val="105"/>
        </w:rPr>
        <w:t> </w:t>
      </w:r>
      <w:r>
        <w:rPr>
          <w:color w:val="231F20"/>
          <w:w w:val="105"/>
        </w:rPr>
        <w:t>sólo</w:t>
      </w:r>
      <w:r>
        <w:rPr>
          <w:color w:val="231F20"/>
          <w:spacing w:val="-8"/>
          <w:w w:val="105"/>
        </w:rPr>
        <w:t> </w:t>
      </w:r>
      <w:r>
        <w:rPr>
          <w:color w:val="231F20"/>
          <w:w w:val="105"/>
        </w:rPr>
        <w:t>hay</w:t>
      </w:r>
      <w:r>
        <w:rPr>
          <w:color w:val="231F20"/>
          <w:spacing w:val="-8"/>
          <w:w w:val="105"/>
        </w:rPr>
        <w:t> </w:t>
      </w:r>
      <w:r>
        <w:rPr>
          <w:rFonts w:ascii="Times New Roman" w:hAnsi="Times New Roman"/>
          <w:i/>
          <w:color w:val="231F20"/>
          <w:w w:val="105"/>
        </w:rPr>
        <w:t>haeccei- </w:t>
      </w:r>
      <w:r>
        <w:rPr>
          <w:rFonts w:ascii="Times New Roman" w:hAnsi="Times New Roman"/>
          <w:i/>
          <w:color w:val="231F20"/>
          <w:w w:val="105"/>
        </w:rPr>
        <w:t>dades</w:t>
      </w:r>
      <w:r>
        <w:rPr>
          <w:color w:val="231F20"/>
          <w:w w:val="105"/>
          <w:position w:val="7"/>
          <w:sz w:val="14"/>
        </w:rPr>
        <w:t>4</w:t>
      </w:r>
      <w:r>
        <w:rPr>
          <w:color w:val="231F20"/>
          <w:spacing w:val="1"/>
          <w:w w:val="105"/>
          <w:position w:val="7"/>
          <w:sz w:val="14"/>
        </w:rPr>
        <w:t> </w:t>
      </w:r>
      <w:r>
        <w:rPr>
          <w:color w:val="231F20"/>
          <w:w w:val="105"/>
        </w:rPr>
        <w:t>como</w:t>
      </w:r>
      <w:r>
        <w:rPr>
          <w:color w:val="231F20"/>
          <w:spacing w:val="-12"/>
          <w:w w:val="105"/>
        </w:rPr>
        <w:t> </w:t>
      </w:r>
      <w:r>
        <w:rPr>
          <w:color w:val="231F20"/>
          <w:w w:val="105"/>
        </w:rPr>
        <w:t>capturas</w:t>
      </w:r>
      <w:r>
        <w:rPr>
          <w:color w:val="231F20"/>
          <w:spacing w:val="-13"/>
          <w:w w:val="105"/>
        </w:rPr>
        <w:t> </w:t>
      </w:r>
      <w:r>
        <w:rPr>
          <w:color w:val="231F20"/>
          <w:w w:val="105"/>
        </w:rPr>
        <w:t>de</w:t>
      </w:r>
      <w:r>
        <w:rPr>
          <w:color w:val="231F20"/>
          <w:spacing w:val="-12"/>
          <w:w w:val="105"/>
        </w:rPr>
        <w:t> </w:t>
      </w:r>
      <w:r>
        <w:rPr>
          <w:color w:val="231F20"/>
          <w:w w:val="105"/>
        </w:rPr>
        <w:t>fuerzas,</w:t>
      </w:r>
      <w:r>
        <w:rPr>
          <w:color w:val="231F20"/>
          <w:spacing w:val="-13"/>
          <w:w w:val="105"/>
        </w:rPr>
        <w:t> </w:t>
      </w:r>
      <w:r>
        <w:rPr>
          <w:color w:val="231F20"/>
          <w:w w:val="105"/>
        </w:rPr>
        <w:t>meros</w:t>
      </w:r>
      <w:r>
        <w:rPr>
          <w:color w:val="231F20"/>
          <w:spacing w:val="-13"/>
          <w:w w:val="105"/>
        </w:rPr>
        <w:t> </w:t>
      </w:r>
      <w:r>
        <w:rPr>
          <w:color w:val="231F20"/>
          <w:w w:val="105"/>
        </w:rPr>
        <w:t>acontecimientos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3"/>
          <w:w w:val="105"/>
        </w:rPr>
        <w:t> </w:t>
      </w:r>
      <w:r>
        <w:rPr>
          <w:color w:val="231F20"/>
          <w:w w:val="105"/>
        </w:rPr>
        <w:t>estable- cen como configuraciones momentáneas y finitas. Las </w:t>
      </w:r>
      <w:r>
        <w:rPr>
          <w:rFonts w:ascii="Times New Roman" w:hAnsi="Times New Roman"/>
          <w:i/>
          <w:color w:val="231F20"/>
          <w:w w:val="105"/>
        </w:rPr>
        <w:t>haecceidades </w:t>
      </w:r>
      <w:r>
        <w:rPr>
          <w:color w:val="231F20"/>
          <w:w w:val="105"/>
        </w:rPr>
        <w:t>nos remiten</w:t>
      </w:r>
      <w:r>
        <w:rPr>
          <w:color w:val="231F20"/>
          <w:spacing w:val="-9"/>
          <w:w w:val="105"/>
        </w:rPr>
        <w:t> </w:t>
      </w:r>
      <w:r>
        <w:rPr>
          <w:color w:val="231F20"/>
          <w:w w:val="105"/>
        </w:rPr>
        <w:t>a</w:t>
      </w:r>
      <w:r>
        <w:rPr>
          <w:color w:val="231F20"/>
          <w:spacing w:val="-9"/>
          <w:w w:val="105"/>
        </w:rPr>
        <w:t> </w:t>
      </w:r>
      <w:r>
        <w:rPr>
          <w:color w:val="231F20"/>
          <w:w w:val="105"/>
        </w:rPr>
        <w:t>individuaciones</w:t>
      </w:r>
      <w:r>
        <w:rPr>
          <w:color w:val="231F20"/>
          <w:spacing w:val="-8"/>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constituyen</w:t>
      </w:r>
      <w:r>
        <w:rPr>
          <w:color w:val="231F20"/>
          <w:spacing w:val="-9"/>
          <w:w w:val="105"/>
        </w:rPr>
        <w:t> </w:t>
      </w:r>
      <w:r>
        <w:rPr>
          <w:color w:val="231F20"/>
          <w:w w:val="105"/>
        </w:rPr>
        <w:t>ni</w:t>
      </w:r>
      <w:r>
        <w:rPr>
          <w:color w:val="231F20"/>
          <w:spacing w:val="-9"/>
          <w:w w:val="105"/>
        </w:rPr>
        <w:t> </w:t>
      </w:r>
      <w:r>
        <w:rPr>
          <w:color w:val="231F20"/>
          <w:w w:val="105"/>
        </w:rPr>
        <w:t>personas</w:t>
      </w:r>
      <w:r>
        <w:rPr>
          <w:color w:val="231F20"/>
          <w:spacing w:val="-9"/>
          <w:w w:val="105"/>
        </w:rPr>
        <w:t> </w:t>
      </w:r>
      <w:r>
        <w:rPr>
          <w:color w:val="231F20"/>
          <w:w w:val="105"/>
        </w:rPr>
        <w:t>ni</w:t>
      </w:r>
      <w:r>
        <w:rPr>
          <w:color w:val="231F20"/>
          <w:spacing w:val="-9"/>
          <w:w w:val="105"/>
        </w:rPr>
        <w:t> </w:t>
      </w:r>
      <w:r>
        <w:rPr>
          <w:color w:val="231F20"/>
          <w:w w:val="105"/>
        </w:rPr>
        <w:t>“yoes”,</w:t>
      </w:r>
      <w:r>
        <w:rPr>
          <w:color w:val="231F20"/>
          <w:spacing w:val="-9"/>
          <w:w w:val="105"/>
        </w:rPr>
        <w:t> </w:t>
      </w:r>
      <w:r>
        <w:rPr>
          <w:color w:val="231F20"/>
          <w:w w:val="105"/>
        </w:rPr>
        <w:t>por ende no son elementos acabados o bien delimitados con principio y fin, sino que siempre están en medio, en </w:t>
      </w:r>
      <w:r>
        <w:rPr>
          <w:color w:val="231F20"/>
          <w:spacing w:val="-4"/>
          <w:w w:val="105"/>
        </w:rPr>
        <w:t>devenir, </w:t>
      </w:r>
      <w:r>
        <w:rPr>
          <w:color w:val="231F20"/>
          <w:w w:val="105"/>
        </w:rPr>
        <w:t>su carácter no es el pun- to, sino la línea o la indeterminación entre dos puntos. Antes de arribar a los sujetos bien formados que suponemos </w:t>
      </w:r>
      <w:r>
        <w:rPr>
          <w:color w:val="231F20"/>
          <w:spacing w:val="-6"/>
          <w:w w:val="105"/>
        </w:rPr>
        <w:t>ser, </w:t>
      </w:r>
      <w:r>
        <w:rPr>
          <w:color w:val="231F20"/>
          <w:w w:val="105"/>
        </w:rPr>
        <w:t>“[…] hay no solamente todo un ejercicio de transportes locales </w:t>
      </w:r>
      <w:r>
        <w:rPr>
          <w:rFonts w:ascii="Times New Roman" w:hAnsi="Times New Roman"/>
          <w:i/>
          <w:color w:val="231F20"/>
          <w:w w:val="105"/>
        </w:rPr>
        <w:t>demoniacos</w:t>
      </w:r>
      <w:r>
        <w:rPr>
          <w:color w:val="231F20"/>
          <w:w w:val="105"/>
        </w:rPr>
        <w:t>,</w:t>
      </w:r>
      <w:r>
        <w:rPr>
          <w:color w:val="231F20"/>
          <w:w w:val="105"/>
          <w:position w:val="7"/>
          <w:sz w:val="14"/>
        </w:rPr>
        <w:t>5 </w:t>
      </w:r>
      <w:r>
        <w:rPr>
          <w:color w:val="231F20"/>
          <w:w w:val="105"/>
        </w:rPr>
        <w:t>sino un juego na- tural</w:t>
      </w:r>
      <w:r>
        <w:rPr>
          <w:color w:val="231F20"/>
          <w:spacing w:val="-19"/>
          <w:w w:val="105"/>
        </w:rPr>
        <w:t> </w:t>
      </w:r>
      <w:r>
        <w:rPr>
          <w:color w:val="231F20"/>
          <w:w w:val="105"/>
        </w:rPr>
        <w:t>de</w:t>
      </w:r>
      <w:r>
        <w:rPr>
          <w:color w:val="231F20"/>
          <w:spacing w:val="-19"/>
          <w:w w:val="105"/>
        </w:rPr>
        <w:t> </w:t>
      </w:r>
      <w:r>
        <w:rPr>
          <w:rFonts w:ascii="Times New Roman" w:hAnsi="Times New Roman"/>
          <w:i/>
          <w:color w:val="231F20"/>
          <w:w w:val="105"/>
        </w:rPr>
        <w:t>haecceidades</w:t>
      </w:r>
      <w:r>
        <w:rPr>
          <w:color w:val="231F20"/>
          <w:w w:val="105"/>
        </w:rPr>
        <w:t>,</w:t>
      </w:r>
      <w:r>
        <w:rPr>
          <w:color w:val="231F20"/>
          <w:spacing w:val="-19"/>
          <w:w w:val="105"/>
        </w:rPr>
        <w:t> </w:t>
      </w:r>
      <w:r>
        <w:rPr>
          <w:color w:val="231F20"/>
          <w:w w:val="105"/>
        </w:rPr>
        <w:t>grados,</w:t>
      </w:r>
      <w:r>
        <w:rPr>
          <w:color w:val="231F20"/>
          <w:spacing w:val="-19"/>
          <w:w w:val="105"/>
        </w:rPr>
        <w:t> </w:t>
      </w:r>
      <w:r>
        <w:rPr>
          <w:color w:val="231F20"/>
          <w:w w:val="105"/>
        </w:rPr>
        <w:t>intensidades,</w:t>
      </w:r>
      <w:r>
        <w:rPr>
          <w:color w:val="231F20"/>
          <w:spacing w:val="-19"/>
          <w:w w:val="105"/>
        </w:rPr>
        <w:t> </w:t>
      </w:r>
      <w:r>
        <w:rPr>
          <w:color w:val="231F20"/>
          <w:w w:val="105"/>
        </w:rPr>
        <w:t>acontecimientos,</w:t>
      </w:r>
      <w:r>
        <w:rPr>
          <w:color w:val="231F20"/>
          <w:spacing w:val="-19"/>
          <w:w w:val="105"/>
        </w:rPr>
        <w:t> </w:t>
      </w:r>
      <w:r>
        <w:rPr>
          <w:color w:val="231F20"/>
          <w:w w:val="105"/>
        </w:rPr>
        <w:t>accidentes, que</w:t>
      </w:r>
      <w:r>
        <w:rPr>
          <w:color w:val="231F20"/>
          <w:spacing w:val="-19"/>
          <w:w w:val="105"/>
        </w:rPr>
        <w:t> </w:t>
      </w:r>
      <w:r>
        <w:rPr>
          <w:color w:val="231F20"/>
          <w:w w:val="105"/>
        </w:rPr>
        <w:t>componen</w:t>
      </w:r>
      <w:r>
        <w:rPr>
          <w:color w:val="231F20"/>
          <w:spacing w:val="-19"/>
          <w:w w:val="105"/>
        </w:rPr>
        <w:t> </w:t>
      </w:r>
      <w:r>
        <w:rPr>
          <w:color w:val="231F20"/>
          <w:w w:val="105"/>
        </w:rPr>
        <w:t>las</w:t>
      </w:r>
      <w:r>
        <w:rPr>
          <w:color w:val="231F20"/>
          <w:spacing w:val="-19"/>
          <w:w w:val="105"/>
        </w:rPr>
        <w:t> </w:t>
      </w:r>
      <w:r>
        <w:rPr>
          <w:color w:val="231F20"/>
          <w:w w:val="105"/>
        </w:rPr>
        <w:t>individuaciones,</w:t>
      </w:r>
      <w:r>
        <w:rPr>
          <w:color w:val="231F20"/>
          <w:spacing w:val="-19"/>
          <w:w w:val="105"/>
        </w:rPr>
        <w:t> </w:t>
      </w:r>
      <w:r>
        <w:rPr>
          <w:color w:val="231F20"/>
          <w:w w:val="105"/>
        </w:rPr>
        <w:t>muy</w:t>
      </w:r>
      <w:r>
        <w:rPr>
          <w:color w:val="231F20"/>
          <w:spacing w:val="-19"/>
          <w:w w:val="105"/>
        </w:rPr>
        <w:t> </w:t>
      </w:r>
      <w:r>
        <w:rPr>
          <w:color w:val="231F20"/>
          <w:w w:val="105"/>
        </w:rPr>
        <w:t>distintas</w:t>
      </w:r>
      <w:r>
        <w:rPr>
          <w:color w:val="231F20"/>
          <w:spacing w:val="-18"/>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sujetos</w:t>
      </w:r>
      <w:r>
        <w:rPr>
          <w:color w:val="231F20"/>
          <w:spacing w:val="-19"/>
          <w:w w:val="105"/>
        </w:rPr>
        <w:t> </w:t>
      </w:r>
      <w:r>
        <w:rPr>
          <w:color w:val="231F20"/>
          <w:w w:val="105"/>
        </w:rPr>
        <w:t>bien formados</w:t>
      </w:r>
      <w:r>
        <w:rPr>
          <w:color w:val="231F20"/>
          <w:spacing w:val="-16"/>
          <w:w w:val="105"/>
        </w:rPr>
        <w:t> </w:t>
      </w:r>
      <w:r>
        <w:rPr>
          <w:color w:val="231F20"/>
          <w:w w:val="105"/>
        </w:rPr>
        <w:t>que</w:t>
      </w:r>
      <w:r>
        <w:rPr>
          <w:color w:val="231F20"/>
          <w:spacing w:val="-16"/>
          <w:w w:val="105"/>
        </w:rPr>
        <w:t> </w:t>
      </w:r>
      <w:r>
        <w:rPr>
          <w:color w:val="231F20"/>
          <w:w w:val="105"/>
        </w:rPr>
        <w:t>las</w:t>
      </w:r>
      <w:r>
        <w:rPr>
          <w:color w:val="231F20"/>
          <w:spacing w:val="-16"/>
          <w:w w:val="105"/>
        </w:rPr>
        <w:t> </w:t>
      </w:r>
      <w:r>
        <w:rPr>
          <w:color w:val="231F20"/>
          <w:w w:val="105"/>
        </w:rPr>
        <w:t>reciben”</w:t>
      </w:r>
      <w:r>
        <w:rPr>
          <w:color w:val="231F20"/>
          <w:spacing w:val="-16"/>
          <w:w w:val="105"/>
        </w:rPr>
        <w:t> </w:t>
      </w:r>
      <w:r>
        <w:rPr>
          <w:color w:val="231F20"/>
          <w:w w:val="105"/>
        </w:rPr>
        <w:t>(Deleuze,</w:t>
      </w:r>
      <w:r>
        <w:rPr>
          <w:color w:val="231F20"/>
          <w:spacing w:val="-15"/>
          <w:w w:val="105"/>
        </w:rPr>
        <w:t> </w:t>
      </w:r>
      <w:r>
        <w:rPr>
          <w:color w:val="231F20"/>
          <w:w w:val="105"/>
        </w:rPr>
        <w:t>1980:</w:t>
      </w:r>
      <w:r>
        <w:rPr>
          <w:color w:val="231F20"/>
          <w:spacing w:val="-16"/>
          <w:w w:val="105"/>
        </w:rPr>
        <w:t> </w:t>
      </w:r>
      <w:r>
        <w:rPr>
          <w:color w:val="231F20"/>
          <w:w w:val="105"/>
        </w:rPr>
        <w:t>310).</w:t>
      </w:r>
    </w:p>
    <w:p>
      <w:pPr>
        <w:pStyle w:val="BodyText"/>
        <w:spacing w:line="307" w:lineRule="auto" w:before="2"/>
        <w:ind w:left="116" w:right="115" w:firstLine="396"/>
        <w:jc w:val="both"/>
      </w:pPr>
      <w:r>
        <w:rPr>
          <w:color w:val="231F20"/>
          <w:w w:val="105"/>
        </w:rPr>
        <w:t>Lo demoniaco aparece continuamente en la obra de Deleuze como aquello que no se deja atrapar en ninguna casilla, en ninguna categoría o criterio preciso. Lo demoniaco habla siempre de lo que se halla en el </w:t>
      </w:r>
      <w:r>
        <w:rPr>
          <w:rFonts w:ascii="Times New Roman" w:hAnsi="Times New Roman"/>
          <w:i/>
          <w:color w:val="231F20"/>
          <w:w w:val="105"/>
        </w:rPr>
        <w:t>enttre</w:t>
      </w:r>
      <w:r>
        <w:rPr>
          <w:color w:val="231F20"/>
          <w:w w:val="105"/>
        </w:rPr>
        <w:t>,</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proceso</w:t>
      </w:r>
      <w:r>
        <w:rPr>
          <w:color w:val="231F20"/>
          <w:spacing w:val="-17"/>
          <w:w w:val="105"/>
        </w:rPr>
        <w:t> </w:t>
      </w:r>
      <w:r>
        <w:rPr>
          <w:color w:val="231F20"/>
          <w:w w:val="105"/>
        </w:rPr>
        <w:t>de</w:t>
      </w:r>
      <w:r>
        <w:rPr>
          <w:color w:val="231F20"/>
          <w:spacing w:val="-16"/>
          <w:w w:val="105"/>
        </w:rPr>
        <w:t> </w:t>
      </w:r>
      <w:r>
        <w:rPr>
          <w:color w:val="231F20"/>
          <w:w w:val="105"/>
        </w:rPr>
        <w:t>devenir</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7"/>
          <w:w w:val="105"/>
        </w:rPr>
        <w:t> </w:t>
      </w:r>
      <w:r>
        <w:rPr>
          <w:color w:val="231F20"/>
          <w:w w:val="105"/>
        </w:rPr>
        <w:t>niega</w:t>
      </w:r>
      <w:r>
        <w:rPr>
          <w:color w:val="231F20"/>
          <w:spacing w:val="-16"/>
          <w:w w:val="105"/>
        </w:rPr>
        <w:t> </w:t>
      </w:r>
      <w:r>
        <w:rPr>
          <w:color w:val="231F20"/>
          <w:w w:val="105"/>
        </w:rPr>
        <w:t>a</w:t>
      </w:r>
      <w:r>
        <w:rPr>
          <w:color w:val="231F20"/>
          <w:spacing w:val="-17"/>
          <w:w w:val="105"/>
        </w:rPr>
        <w:t> </w:t>
      </w:r>
      <w:r>
        <w:rPr>
          <w:color w:val="231F20"/>
          <w:w w:val="105"/>
        </w:rPr>
        <w:t>consolidarse</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forma permanente. Así, la </w:t>
      </w:r>
      <w:r>
        <w:rPr>
          <w:rFonts w:ascii="Times New Roman" w:hAnsi="Times New Roman"/>
          <w:i/>
          <w:color w:val="231F20"/>
          <w:w w:val="105"/>
        </w:rPr>
        <w:t>haecceidad </w:t>
      </w:r>
      <w:r>
        <w:rPr>
          <w:color w:val="231F20"/>
          <w:w w:val="105"/>
        </w:rPr>
        <w:t>es demoniaca porque nos </w:t>
      </w:r>
      <w:r>
        <w:rPr>
          <w:color w:val="231F20"/>
          <w:spacing w:val="-2"/>
          <w:w w:val="105"/>
        </w:rPr>
        <w:t>remite </w:t>
      </w:r>
      <w:r>
        <w:rPr>
          <w:color w:val="231F20"/>
          <w:w w:val="105"/>
        </w:rPr>
        <w:t>a indi- viduaciones que no tienen nada que ver con individuos bien definidos, es</w:t>
      </w:r>
      <w:r>
        <w:rPr>
          <w:color w:val="231F20"/>
          <w:spacing w:val="-14"/>
          <w:w w:val="105"/>
        </w:rPr>
        <w:t> </w:t>
      </w:r>
      <w:r>
        <w:rPr>
          <w:color w:val="231F20"/>
          <w:spacing w:val="-5"/>
          <w:w w:val="105"/>
        </w:rPr>
        <w:t>decir,</w:t>
      </w:r>
      <w:r>
        <w:rPr>
          <w:color w:val="231F20"/>
          <w:spacing w:val="-15"/>
          <w:w w:val="105"/>
        </w:rPr>
        <w:t> </w:t>
      </w:r>
      <w:r>
        <w:rPr>
          <w:color w:val="231F20"/>
          <w:w w:val="105"/>
        </w:rPr>
        <w:t>se</w:t>
      </w:r>
      <w:r>
        <w:rPr>
          <w:color w:val="231F20"/>
          <w:spacing w:val="-15"/>
          <w:w w:val="105"/>
        </w:rPr>
        <w:t> </w:t>
      </w:r>
      <w:r>
        <w:rPr>
          <w:color w:val="231F20"/>
          <w:spacing w:val="-3"/>
          <w:w w:val="105"/>
        </w:rPr>
        <w:t>expresa</w:t>
      </w:r>
      <w:r>
        <w:rPr>
          <w:color w:val="231F20"/>
          <w:spacing w:val="-14"/>
          <w:w w:val="105"/>
        </w:rPr>
        <w:t> </w:t>
      </w:r>
      <w:r>
        <w:rPr>
          <w:color w:val="231F20"/>
          <w:w w:val="105"/>
        </w:rPr>
        <w:t>como</w:t>
      </w:r>
      <w:r>
        <w:rPr>
          <w:color w:val="231F20"/>
          <w:spacing w:val="-14"/>
          <w:w w:val="105"/>
        </w:rPr>
        <w:t> </w:t>
      </w:r>
      <w:r>
        <w:rPr>
          <w:color w:val="231F20"/>
          <w:w w:val="105"/>
        </w:rPr>
        <w:t>acontecimiento.</w:t>
      </w:r>
      <w:r>
        <w:rPr>
          <w:color w:val="231F20"/>
          <w:spacing w:val="-14"/>
          <w:w w:val="105"/>
        </w:rPr>
        <w:t> </w:t>
      </w:r>
      <w:r>
        <w:rPr>
          <w:color w:val="231F20"/>
          <w:w w:val="105"/>
        </w:rPr>
        <w:t>una</w:t>
      </w:r>
      <w:r>
        <w:rPr>
          <w:color w:val="231F20"/>
          <w:spacing w:val="-15"/>
          <w:w w:val="105"/>
        </w:rPr>
        <w:t> </w:t>
      </w:r>
      <w:r>
        <w:rPr>
          <w:rFonts w:ascii="Times New Roman" w:hAnsi="Times New Roman"/>
          <w:i/>
          <w:color w:val="231F20"/>
          <w:w w:val="105"/>
        </w:rPr>
        <w:t>haecceidad</w:t>
      </w:r>
      <w:r>
        <w:rPr>
          <w:rFonts w:ascii="Times New Roman" w:hAnsi="Times New Roman"/>
          <w:i/>
          <w:color w:val="231F20"/>
          <w:spacing w:val="-20"/>
          <w:w w:val="105"/>
        </w:rPr>
        <w:t> </w:t>
      </w:r>
      <w:r>
        <w:rPr>
          <w:color w:val="231F20"/>
          <w:w w:val="105"/>
        </w:rPr>
        <w:t>habita</w:t>
      </w:r>
      <w:r>
        <w:rPr>
          <w:color w:val="231F20"/>
          <w:spacing w:val="-14"/>
          <w:w w:val="105"/>
        </w:rPr>
        <w:t> </w:t>
      </w:r>
      <w:r>
        <w:rPr>
          <w:color w:val="231F20"/>
          <w:w w:val="105"/>
        </w:rPr>
        <w:t>siempre en</w:t>
      </w:r>
      <w:r>
        <w:rPr>
          <w:color w:val="231F20"/>
          <w:spacing w:val="-15"/>
          <w:w w:val="105"/>
        </w:rPr>
        <w:t> </w:t>
      </w:r>
      <w:r>
        <w:rPr>
          <w:color w:val="231F20"/>
          <w:w w:val="105"/>
        </w:rPr>
        <w:t>un</w:t>
      </w:r>
      <w:r>
        <w:rPr>
          <w:color w:val="231F20"/>
          <w:spacing w:val="-15"/>
          <w:w w:val="105"/>
        </w:rPr>
        <w:t> </w:t>
      </w:r>
      <w:r>
        <w:rPr>
          <w:rFonts w:ascii="Times New Roman" w:hAnsi="Times New Roman"/>
          <w:i/>
          <w:color w:val="231F20"/>
          <w:w w:val="105"/>
        </w:rPr>
        <w:t>enttre</w:t>
      </w:r>
      <w:r>
        <w:rPr>
          <w:rFonts w:ascii="Times New Roman" w:hAnsi="Times New Roman"/>
          <w:i/>
          <w:color w:val="231F20"/>
          <w:spacing w:val="-21"/>
          <w:w w:val="105"/>
        </w:rPr>
        <w:t> </w:t>
      </w:r>
      <w:r>
        <w:rPr>
          <w:color w:val="231F20"/>
          <w:w w:val="105"/>
        </w:rPr>
        <w:t>y</w:t>
      </w:r>
      <w:r>
        <w:rPr>
          <w:color w:val="231F20"/>
          <w:spacing w:val="-15"/>
          <w:w w:val="105"/>
        </w:rPr>
        <w:t> </w:t>
      </w:r>
      <w:r>
        <w:rPr>
          <w:color w:val="231F20"/>
          <w:w w:val="105"/>
        </w:rPr>
        <w:t>se</w:t>
      </w:r>
      <w:r>
        <w:rPr>
          <w:color w:val="231F20"/>
          <w:spacing w:val="-15"/>
          <w:w w:val="105"/>
        </w:rPr>
        <w:t> </w:t>
      </w:r>
      <w:r>
        <w:rPr>
          <w:color w:val="231F20"/>
          <w:w w:val="105"/>
        </w:rPr>
        <w:t>constituye</w:t>
      </w:r>
      <w:r>
        <w:rPr>
          <w:color w:val="231F20"/>
          <w:spacing w:val="-15"/>
          <w:w w:val="105"/>
        </w:rPr>
        <w:t> </w:t>
      </w:r>
      <w:r>
        <w:rPr>
          <w:color w:val="231F20"/>
          <w:w w:val="105"/>
        </w:rPr>
        <w:t>en</w:t>
      </w:r>
      <w:r>
        <w:rPr>
          <w:color w:val="231F20"/>
          <w:spacing w:val="-15"/>
          <w:w w:val="105"/>
        </w:rPr>
        <w:t> </w:t>
      </w:r>
      <w:r>
        <w:rPr>
          <w:color w:val="231F20"/>
          <w:w w:val="105"/>
        </w:rPr>
        <w:t>él;</w:t>
      </w:r>
      <w:r>
        <w:rPr>
          <w:color w:val="231F20"/>
          <w:spacing w:val="-15"/>
          <w:w w:val="105"/>
        </w:rPr>
        <w:t> </w:t>
      </w:r>
      <w:r>
        <w:rPr>
          <w:color w:val="231F20"/>
          <w:w w:val="105"/>
        </w:rPr>
        <w:t>de</w:t>
      </w:r>
      <w:r>
        <w:rPr>
          <w:color w:val="231F20"/>
          <w:spacing w:val="-15"/>
          <w:w w:val="105"/>
        </w:rPr>
        <w:t> </w:t>
      </w:r>
      <w:r>
        <w:rPr>
          <w:color w:val="231F20"/>
          <w:w w:val="105"/>
        </w:rPr>
        <w:t>hecho,</w:t>
      </w:r>
      <w:r>
        <w:rPr>
          <w:color w:val="231F20"/>
          <w:spacing w:val="-15"/>
          <w:w w:val="105"/>
        </w:rPr>
        <w:t> </w:t>
      </w:r>
      <w:r>
        <w:rPr>
          <w:color w:val="231F20"/>
          <w:w w:val="105"/>
        </w:rPr>
        <w:t>antes</w:t>
      </w:r>
      <w:r>
        <w:rPr>
          <w:color w:val="231F20"/>
          <w:spacing w:val="-15"/>
          <w:w w:val="105"/>
        </w:rPr>
        <w:t> </w:t>
      </w:r>
      <w:r>
        <w:rPr>
          <w:color w:val="231F20"/>
          <w:w w:val="105"/>
        </w:rPr>
        <w:t>del</w:t>
      </w:r>
      <w:r>
        <w:rPr>
          <w:color w:val="231F20"/>
          <w:spacing w:val="-15"/>
          <w:w w:val="105"/>
        </w:rPr>
        <w:t> </w:t>
      </w:r>
      <w:r>
        <w:rPr>
          <w:rFonts w:ascii="Times New Roman" w:hAnsi="Times New Roman"/>
          <w:i/>
          <w:color w:val="231F20"/>
          <w:w w:val="105"/>
        </w:rPr>
        <w:t>enttre</w:t>
      </w:r>
      <w:r>
        <w:rPr>
          <w:color w:val="231F20"/>
          <w:w w:val="105"/>
        </w:rPr>
        <w:t>,</w:t>
      </w:r>
      <w:r>
        <w:rPr>
          <w:color w:val="231F20"/>
          <w:spacing w:val="-15"/>
          <w:w w:val="105"/>
        </w:rPr>
        <w:t> </w:t>
      </w:r>
      <w:r>
        <w:rPr>
          <w:color w:val="231F20"/>
          <w:w w:val="105"/>
        </w:rPr>
        <w:t>antes</w:t>
      </w:r>
      <w:r>
        <w:rPr>
          <w:color w:val="231F20"/>
          <w:spacing w:val="-15"/>
          <w:w w:val="105"/>
        </w:rPr>
        <w:t> </w:t>
      </w:r>
      <w:r>
        <w:rPr>
          <w:color w:val="231F20"/>
          <w:w w:val="105"/>
        </w:rPr>
        <w:t>del</w:t>
      </w:r>
      <w:r>
        <w:rPr>
          <w:color w:val="231F20"/>
          <w:spacing w:val="-15"/>
          <w:w w:val="105"/>
        </w:rPr>
        <w:t> </w:t>
      </w:r>
      <w:r>
        <w:rPr>
          <w:color w:val="231F20"/>
          <w:w w:val="105"/>
        </w:rPr>
        <w:t>aco-</w:t>
      </w:r>
    </w:p>
    <w:p>
      <w:pPr>
        <w:pStyle w:val="BodyText"/>
      </w:pPr>
    </w:p>
    <w:p>
      <w:pPr>
        <w:pStyle w:val="BodyText"/>
        <w:spacing w:before="10"/>
        <w:rPr>
          <w:sz w:val="16"/>
        </w:rPr>
      </w:pPr>
    </w:p>
    <w:p>
      <w:pPr>
        <w:spacing w:line="280" w:lineRule="auto" w:before="0"/>
        <w:ind w:left="117" w:right="114" w:firstLine="396"/>
        <w:jc w:val="both"/>
        <w:rPr>
          <w:sz w:val="16"/>
        </w:rPr>
      </w:pPr>
      <w:r>
        <w:rPr>
          <w:color w:val="231F20"/>
          <w:position w:val="5"/>
          <w:sz w:val="11"/>
        </w:rPr>
        <w:t>4  </w:t>
      </w:r>
      <w:r>
        <w:rPr>
          <w:color w:val="231F20"/>
          <w:sz w:val="16"/>
        </w:rPr>
        <w:t>Término originalmente usado por Duns scoto que Deleuze retoma y que vincula no     a </w:t>
      </w:r>
      <w:r>
        <w:rPr>
          <w:rFonts w:ascii="Times New Roman" w:hAnsi="Times New Roman"/>
          <w:i/>
          <w:color w:val="231F20"/>
          <w:sz w:val="16"/>
        </w:rPr>
        <w:t>ecce </w:t>
      </w:r>
      <w:r>
        <w:rPr>
          <w:color w:val="231F20"/>
          <w:sz w:val="16"/>
        </w:rPr>
        <w:t>sino a </w:t>
      </w:r>
      <w:r>
        <w:rPr>
          <w:rFonts w:ascii="Times New Roman" w:hAnsi="Times New Roman"/>
          <w:i/>
          <w:color w:val="231F20"/>
          <w:sz w:val="16"/>
        </w:rPr>
        <w:t>haec</w:t>
      </w:r>
      <w:r>
        <w:rPr>
          <w:color w:val="231F20"/>
          <w:sz w:val="16"/>
        </w:rPr>
        <w:t>: esta cosa. se trata, para el segundo, de una individuación impersonal que no se identifica con el yo ni con ninguna  sustancia. se trata de individuaciones formadas    por los rasgos del mundo con los que se acoplan, por sus agenciamientos; es </w:t>
      </w:r>
      <w:r>
        <w:rPr>
          <w:color w:val="231F20"/>
          <w:spacing w:val="-4"/>
          <w:sz w:val="16"/>
        </w:rPr>
        <w:t>decir, </w:t>
      </w:r>
      <w:r>
        <w:rPr>
          <w:color w:val="231F20"/>
          <w:sz w:val="16"/>
        </w:rPr>
        <w:t>son exterioridades  sin  interioridad</w:t>
      </w:r>
      <w:r>
        <w:rPr>
          <w:color w:val="231F20"/>
          <w:spacing w:val="13"/>
          <w:sz w:val="16"/>
        </w:rPr>
        <w:t> </w:t>
      </w:r>
      <w:r>
        <w:rPr>
          <w:color w:val="231F20"/>
          <w:sz w:val="16"/>
        </w:rPr>
        <w:t>alguna.</w:t>
      </w:r>
    </w:p>
    <w:p>
      <w:pPr>
        <w:spacing w:line="188" w:lineRule="exact" w:before="0"/>
        <w:ind w:left="514" w:right="128" w:firstLine="0"/>
        <w:jc w:val="left"/>
        <w:rPr>
          <w:sz w:val="16"/>
        </w:rPr>
      </w:pPr>
      <w:r>
        <w:rPr>
          <w:color w:val="231F20"/>
          <w:position w:val="5"/>
          <w:sz w:val="11"/>
        </w:rPr>
        <w:t>5  </w:t>
      </w:r>
      <w:r>
        <w:rPr>
          <w:color w:val="231F20"/>
          <w:sz w:val="16"/>
        </w:rPr>
        <w:t>Las cursivas son nuestras.</w:t>
      </w:r>
    </w:p>
    <w:p>
      <w:pPr>
        <w:spacing w:after="0" w:line="188" w:lineRule="exact"/>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plamiento, no es posible hablar de sujeto alguno, de diferencia alguna. En</w:t>
      </w:r>
      <w:r>
        <w:rPr>
          <w:color w:val="231F20"/>
          <w:spacing w:val="-10"/>
          <w:w w:val="105"/>
        </w:rPr>
        <w:t> </w:t>
      </w:r>
      <w:r>
        <w:rPr>
          <w:color w:val="231F20"/>
          <w:w w:val="105"/>
        </w:rPr>
        <w:t>este</w:t>
      </w:r>
      <w:r>
        <w:rPr>
          <w:color w:val="231F20"/>
          <w:spacing w:val="-10"/>
          <w:w w:val="105"/>
        </w:rPr>
        <w:t> </w:t>
      </w:r>
      <w:r>
        <w:rPr>
          <w:color w:val="231F20"/>
          <w:w w:val="105"/>
        </w:rPr>
        <w:t>sentido,</w:t>
      </w:r>
      <w:r>
        <w:rPr>
          <w:color w:val="231F20"/>
          <w:spacing w:val="-10"/>
          <w:w w:val="105"/>
        </w:rPr>
        <w:t> </w:t>
      </w:r>
      <w:r>
        <w:rPr>
          <w:color w:val="231F20"/>
          <w:w w:val="105"/>
        </w:rPr>
        <w:t>habitar</w:t>
      </w:r>
      <w:r>
        <w:rPr>
          <w:color w:val="231F20"/>
          <w:spacing w:val="-10"/>
          <w:w w:val="105"/>
        </w:rPr>
        <w:t> </w:t>
      </w:r>
      <w:r>
        <w:rPr>
          <w:color w:val="231F20"/>
          <w:w w:val="105"/>
        </w:rPr>
        <w:t>tal</w:t>
      </w:r>
      <w:r>
        <w:rPr>
          <w:color w:val="231F20"/>
          <w:spacing w:val="-10"/>
          <w:w w:val="105"/>
        </w:rPr>
        <w:t> </w:t>
      </w:r>
      <w:r>
        <w:rPr>
          <w:rFonts w:ascii="Times New Roman" w:hAnsi="Times New Roman"/>
          <w:i/>
          <w:color w:val="231F20"/>
          <w:w w:val="105"/>
        </w:rPr>
        <w:t>enttre</w:t>
      </w:r>
      <w:r>
        <w:rPr>
          <w:color w:val="231F20"/>
          <w:w w:val="105"/>
        </w:rPr>
        <w:t>,</w:t>
      </w:r>
      <w:r>
        <w:rPr>
          <w:color w:val="231F20"/>
          <w:spacing w:val="-10"/>
          <w:w w:val="105"/>
        </w:rPr>
        <w:t> </w:t>
      </w:r>
      <w:r>
        <w:rPr>
          <w:color w:val="231F20"/>
          <w:w w:val="105"/>
        </w:rPr>
        <w:t>tal</w:t>
      </w:r>
      <w:r>
        <w:rPr>
          <w:color w:val="231F20"/>
          <w:spacing w:val="-10"/>
          <w:w w:val="105"/>
        </w:rPr>
        <w:t> </w:t>
      </w:r>
      <w:r>
        <w:rPr>
          <w:color w:val="231F20"/>
          <w:w w:val="105"/>
        </w:rPr>
        <w:t>zona</w:t>
      </w:r>
      <w:r>
        <w:rPr>
          <w:color w:val="231F20"/>
          <w:spacing w:val="-10"/>
          <w:w w:val="105"/>
        </w:rPr>
        <w:t> </w:t>
      </w:r>
      <w:r>
        <w:rPr>
          <w:color w:val="231F20"/>
          <w:w w:val="105"/>
        </w:rPr>
        <w:t>de</w:t>
      </w:r>
      <w:r>
        <w:rPr>
          <w:color w:val="231F20"/>
          <w:spacing w:val="-10"/>
          <w:w w:val="105"/>
        </w:rPr>
        <w:t> </w:t>
      </w:r>
      <w:r>
        <w:rPr>
          <w:color w:val="231F20"/>
          <w:w w:val="105"/>
        </w:rPr>
        <w:t>indiferenciación</w:t>
      </w:r>
      <w:r>
        <w:rPr>
          <w:color w:val="231F20"/>
          <w:spacing w:val="-10"/>
          <w:w w:val="105"/>
        </w:rPr>
        <w:t> </w:t>
      </w:r>
      <w:r>
        <w:rPr>
          <w:color w:val="231F20"/>
          <w:w w:val="105"/>
        </w:rPr>
        <w:t>es</w:t>
      </w:r>
      <w:r>
        <w:rPr>
          <w:color w:val="231F20"/>
          <w:spacing w:val="-10"/>
          <w:w w:val="105"/>
        </w:rPr>
        <w:t> </w:t>
      </w:r>
      <w:r>
        <w:rPr>
          <w:color w:val="231F20"/>
          <w:w w:val="105"/>
        </w:rPr>
        <w:t>conser- var</w:t>
      </w:r>
      <w:r>
        <w:rPr>
          <w:color w:val="231F20"/>
          <w:spacing w:val="-8"/>
          <w:w w:val="105"/>
        </w:rPr>
        <w:t> </w:t>
      </w:r>
      <w:r>
        <w:rPr>
          <w:color w:val="231F20"/>
          <w:w w:val="105"/>
        </w:rPr>
        <w:t>esa</w:t>
      </w:r>
      <w:r>
        <w:rPr>
          <w:color w:val="231F20"/>
          <w:spacing w:val="-8"/>
          <w:w w:val="105"/>
        </w:rPr>
        <w:t> </w:t>
      </w:r>
      <w:r>
        <w:rPr>
          <w:color w:val="231F20"/>
          <w:w w:val="105"/>
        </w:rPr>
        <w:t>potencia</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agota</w:t>
      </w:r>
      <w:r>
        <w:rPr>
          <w:color w:val="231F20"/>
          <w:spacing w:val="-8"/>
          <w:w w:val="105"/>
        </w:rPr>
        <w:t> </w:t>
      </w:r>
      <w:r>
        <w:rPr>
          <w:color w:val="231F20"/>
          <w:w w:val="105"/>
        </w:rPr>
        <w:t>en</w:t>
      </w:r>
      <w:r>
        <w:rPr>
          <w:color w:val="231F20"/>
          <w:spacing w:val="-8"/>
          <w:w w:val="105"/>
        </w:rPr>
        <w:t> </w:t>
      </w:r>
      <w:r>
        <w:rPr>
          <w:color w:val="231F20"/>
          <w:w w:val="105"/>
        </w:rPr>
        <w:t>ningún</w:t>
      </w:r>
      <w:r>
        <w:rPr>
          <w:color w:val="231F20"/>
          <w:spacing w:val="-8"/>
          <w:w w:val="105"/>
        </w:rPr>
        <w:t> </w:t>
      </w:r>
      <w:r>
        <w:rPr>
          <w:color w:val="231F20"/>
          <w:w w:val="105"/>
        </w:rPr>
        <w:t>acto,</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define</w:t>
      </w:r>
      <w:r>
        <w:rPr>
          <w:color w:val="231F20"/>
          <w:spacing w:val="-8"/>
          <w:w w:val="105"/>
        </w:rPr>
        <w:t> </w:t>
      </w:r>
      <w:r>
        <w:rPr>
          <w:color w:val="231F20"/>
          <w:w w:val="105"/>
        </w:rPr>
        <w:t>de</w:t>
      </w:r>
      <w:r>
        <w:rPr>
          <w:color w:val="231F20"/>
          <w:spacing w:val="-8"/>
          <w:w w:val="105"/>
        </w:rPr>
        <w:t> </w:t>
      </w:r>
      <w:r>
        <w:rPr>
          <w:color w:val="231F20"/>
          <w:w w:val="105"/>
        </w:rPr>
        <w:t>una vez</w:t>
      </w:r>
      <w:r>
        <w:rPr>
          <w:color w:val="231F20"/>
          <w:spacing w:val="-5"/>
          <w:w w:val="105"/>
        </w:rPr>
        <w:t> </w:t>
      </w:r>
      <w:r>
        <w:rPr>
          <w:color w:val="231F20"/>
          <w:w w:val="105"/>
        </w:rPr>
        <w:t>por</w:t>
      </w:r>
      <w:r>
        <w:rPr>
          <w:color w:val="231F20"/>
          <w:spacing w:val="-5"/>
          <w:w w:val="105"/>
        </w:rPr>
        <w:t> </w:t>
      </w:r>
      <w:r>
        <w:rPr>
          <w:color w:val="231F20"/>
          <w:w w:val="105"/>
        </w:rPr>
        <w:t>todas,</w:t>
      </w:r>
      <w:r>
        <w:rPr>
          <w:color w:val="231F20"/>
          <w:spacing w:val="-5"/>
          <w:w w:val="105"/>
        </w:rPr>
        <w:t> </w:t>
      </w:r>
      <w:r>
        <w:rPr>
          <w:color w:val="231F20"/>
          <w:w w:val="105"/>
        </w:rPr>
        <w:t>indiferenciación</w:t>
      </w:r>
      <w:r>
        <w:rPr>
          <w:color w:val="231F20"/>
          <w:spacing w:val="-5"/>
          <w:w w:val="105"/>
        </w:rPr>
        <w:t> </w:t>
      </w:r>
      <w:r>
        <w:rPr>
          <w:color w:val="231F20"/>
          <w:w w:val="105"/>
        </w:rPr>
        <w:t>a</w:t>
      </w:r>
      <w:r>
        <w:rPr>
          <w:color w:val="231F20"/>
          <w:spacing w:val="-5"/>
          <w:w w:val="105"/>
        </w:rPr>
        <w:t> </w:t>
      </w:r>
      <w:r>
        <w:rPr>
          <w:color w:val="231F20"/>
          <w:w w:val="105"/>
        </w:rPr>
        <w:t>partir</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cual</w:t>
      </w:r>
      <w:r>
        <w:rPr>
          <w:color w:val="231F20"/>
          <w:spacing w:val="-5"/>
          <w:w w:val="105"/>
        </w:rPr>
        <w:t> </w:t>
      </w:r>
      <w:r>
        <w:rPr>
          <w:color w:val="231F20"/>
          <w:w w:val="105"/>
        </w:rPr>
        <w:t>toda</w:t>
      </w:r>
      <w:r>
        <w:rPr>
          <w:color w:val="231F20"/>
          <w:spacing w:val="-5"/>
          <w:w w:val="105"/>
        </w:rPr>
        <w:t> </w:t>
      </w:r>
      <w:r>
        <w:rPr>
          <w:color w:val="231F20"/>
          <w:w w:val="105"/>
        </w:rPr>
        <w:t>diferenciación</w:t>
      </w:r>
      <w:r>
        <w:rPr>
          <w:color w:val="231F20"/>
          <w:spacing w:val="-5"/>
          <w:w w:val="105"/>
        </w:rPr>
        <w:t> </w:t>
      </w:r>
      <w:r>
        <w:rPr>
          <w:color w:val="231F20"/>
          <w:w w:val="105"/>
        </w:rPr>
        <w:t>es posible.</w:t>
      </w:r>
      <w:r>
        <w:rPr>
          <w:color w:val="231F20"/>
          <w:spacing w:val="-12"/>
          <w:w w:val="105"/>
        </w:rPr>
        <w:t> </w:t>
      </w:r>
      <w:r>
        <w:rPr>
          <w:color w:val="231F20"/>
          <w:w w:val="105"/>
        </w:rPr>
        <w:t>El</w:t>
      </w:r>
      <w:r>
        <w:rPr>
          <w:color w:val="231F20"/>
          <w:spacing w:val="-12"/>
          <w:w w:val="105"/>
        </w:rPr>
        <w:t> </w:t>
      </w:r>
      <w:r>
        <w:rPr>
          <w:color w:val="231F20"/>
          <w:w w:val="105"/>
        </w:rPr>
        <w:t>devenir</w:t>
      </w:r>
      <w:r>
        <w:rPr>
          <w:color w:val="231F20"/>
          <w:spacing w:val="-11"/>
          <w:w w:val="105"/>
        </w:rPr>
        <w:t> </w:t>
      </w:r>
      <w:r>
        <w:rPr>
          <w:color w:val="231F20"/>
          <w:w w:val="105"/>
        </w:rPr>
        <w:t>animal,</w:t>
      </w:r>
      <w:r>
        <w:rPr>
          <w:color w:val="231F20"/>
          <w:spacing w:val="-11"/>
          <w:w w:val="105"/>
        </w:rPr>
        <w:t> </w:t>
      </w:r>
      <w:r>
        <w:rPr>
          <w:color w:val="231F20"/>
          <w:w w:val="105"/>
        </w:rPr>
        <w:t>el</w:t>
      </w:r>
      <w:r>
        <w:rPr>
          <w:color w:val="231F20"/>
          <w:spacing w:val="-12"/>
          <w:w w:val="105"/>
        </w:rPr>
        <w:t> </w:t>
      </w:r>
      <w:r>
        <w:rPr>
          <w:color w:val="231F20"/>
          <w:w w:val="105"/>
        </w:rPr>
        <w:t>devenir</w:t>
      </w:r>
      <w:r>
        <w:rPr>
          <w:color w:val="231F20"/>
          <w:spacing w:val="-11"/>
          <w:w w:val="105"/>
        </w:rPr>
        <w:t> </w:t>
      </w:r>
      <w:r>
        <w:rPr>
          <w:color w:val="231F20"/>
          <w:spacing w:val="-4"/>
          <w:w w:val="105"/>
        </w:rPr>
        <w:t>mujer,</w:t>
      </w:r>
      <w:r>
        <w:rPr>
          <w:color w:val="231F20"/>
          <w:spacing w:val="-12"/>
          <w:w w:val="105"/>
        </w:rPr>
        <w:t> </w:t>
      </w:r>
      <w:r>
        <w:rPr>
          <w:color w:val="231F20"/>
          <w:w w:val="105"/>
        </w:rPr>
        <w:t>el</w:t>
      </w:r>
      <w:r>
        <w:rPr>
          <w:color w:val="231F20"/>
          <w:spacing w:val="-12"/>
          <w:w w:val="105"/>
        </w:rPr>
        <w:t> </w:t>
      </w:r>
      <w:r>
        <w:rPr>
          <w:color w:val="231F20"/>
          <w:w w:val="105"/>
        </w:rPr>
        <w:t>devenir</w:t>
      </w:r>
      <w:r>
        <w:rPr>
          <w:color w:val="231F20"/>
          <w:spacing w:val="-11"/>
          <w:w w:val="105"/>
        </w:rPr>
        <w:t> </w:t>
      </w:r>
      <w:r>
        <w:rPr>
          <w:color w:val="231F20"/>
          <w:spacing w:val="-4"/>
          <w:w w:val="105"/>
        </w:rPr>
        <w:t>menor,</w:t>
      </w:r>
      <w:r>
        <w:rPr>
          <w:color w:val="231F20"/>
          <w:spacing w:val="-12"/>
          <w:w w:val="105"/>
        </w:rPr>
        <w:t> </w:t>
      </w:r>
      <w:r>
        <w:rPr>
          <w:color w:val="231F20"/>
          <w:w w:val="105"/>
        </w:rPr>
        <w:t>el</w:t>
      </w:r>
      <w:r>
        <w:rPr>
          <w:color w:val="231F20"/>
          <w:spacing w:val="-12"/>
          <w:w w:val="105"/>
        </w:rPr>
        <w:t> </w:t>
      </w:r>
      <w:r>
        <w:rPr>
          <w:color w:val="231F20"/>
          <w:w w:val="105"/>
        </w:rPr>
        <w:t>devenir molecular</w:t>
      </w:r>
      <w:r>
        <w:rPr>
          <w:color w:val="231F20"/>
          <w:spacing w:val="-11"/>
          <w:w w:val="105"/>
        </w:rPr>
        <w:t> </w:t>
      </w:r>
      <w:r>
        <w:rPr>
          <w:color w:val="231F20"/>
          <w:w w:val="105"/>
        </w:rPr>
        <w:t>son</w:t>
      </w:r>
      <w:r>
        <w:rPr>
          <w:color w:val="231F20"/>
          <w:spacing w:val="-11"/>
          <w:w w:val="105"/>
        </w:rPr>
        <w:t> </w:t>
      </w:r>
      <w:r>
        <w:rPr>
          <w:color w:val="231F20"/>
          <w:w w:val="105"/>
        </w:rPr>
        <w:t>otras</w:t>
      </w:r>
      <w:r>
        <w:rPr>
          <w:color w:val="231F20"/>
          <w:spacing w:val="-11"/>
          <w:w w:val="105"/>
        </w:rPr>
        <w:t> </w:t>
      </w:r>
      <w:r>
        <w:rPr>
          <w:color w:val="231F20"/>
          <w:w w:val="105"/>
        </w:rPr>
        <w:t>tantas</w:t>
      </w:r>
      <w:r>
        <w:rPr>
          <w:color w:val="231F20"/>
          <w:spacing w:val="-11"/>
          <w:w w:val="105"/>
        </w:rPr>
        <w:t> </w:t>
      </w:r>
      <w:r>
        <w:rPr>
          <w:color w:val="231F20"/>
          <w:w w:val="105"/>
        </w:rPr>
        <w:t>figuras</w:t>
      </w:r>
      <w:r>
        <w:rPr>
          <w:color w:val="231F20"/>
          <w:spacing w:val="-11"/>
          <w:w w:val="105"/>
        </w:rPr>
        <w:t> </w:t>
      </w:r>
      <w:r>
        <w:rPr>
          <w:color w:val="231F20"/>
          <w:w w:val="105"/>
        </w:rPr>
        <w:t>que</w:t>
      </w:r>
      <w:r>
        <w:rPr>
          <w:color w:val="231F20"/>
          <w:spacing w:val="-11"/>
          <w:w w:val="105"/>
        </w:rPr>
        <w:t> </w:t>
      </w:r>
      <w:r>
        <w:rPr>
          <w:color w:val="231F20"/>
          <w:w w:val="105"/>
        </w:rPr>
        <w:t>hacen</w:t>
      </w:r>
      <w:r>
        <w:rPr>
          <w:color w:val="231F20"/>
          <w:spacing w:val="-11"/>
          <w:w w:val="105"/>
        </w:rPr>
        <w:t> </w:t>
      </w:r>
      <w:r>
        <w:rPr>
          <w:color w:val="231F20"/>
          <w:w w:val="105"/>
        </w:rPr>
        <w:t>énfasis</w:t>
      </w:r>
      <w:r>
        <w:rPr>
          <w:color w:val="231F20"/>
          <w:spacing w:val="-11"/>
          <w:w w:val="105"/>
        </w:rPr>
        <w:t> </w:t>
      </w:r>
      <w:r>
        <w:rPr>
          <w:color w:val="231F20"/>
          <w:w w:val="105"/>
        </w:rPr>
        <w:t>en</w:t>
      </w:r>
      <w:r>
        <w:rPr>
          <w:color w:val="231F20"/>
          <w:spacing w:val="-11"/>
          <w:w w:val="105"/>
        </w:rPr>
        <w:t> </w:t>
      </w:r>
      <w:r>
        <w:rPr>
          <w:color w:val="231F20"/>
          <w:w w:val="105"/>
        </w:rPr>
        <w:t>esta</w:t>
      </w:r>
      <w:r>
        <w:rPr>
          <w:color w:val="231F20"/>
          <w:spacing w:val="-11"/>
          <w:w w:val="105"/>
        </w:rPr>
        <w:t> </w:t>
      </w:r>
      <w:r>
        <w:rPr>
          <w:color w:val="231F20"/>
          <w:w w:val="105"/>
        </w:rPr>
        <w:t>experiencia de habitar el </w:t>
      </w:r>
      <w:r>
        <w:rPr>
          <w:rFonts w:ascii="Times New Roman" w:hAnsi="Times New Roman"/>
          <w:i/>
          <w:color w:val="231F20"/>
          <w:w w:val="105"/>
        </w:rPr>
        <w:t>enttre</w:t>
      </w:r>
      <w:r>
        <w:rPr>
          <w:color w:val="231F20"/>
          <w:w w:val="105"/>
        </w:rPr>
        <w:t>, de habitar el </w:t>
      </w:r>
      <w:r>
        <w:rPr>
          <w:color w:val="231F20"/>
          <w:spacing w:val="-4"/>
          <w:w w:val="105"/>
        </w:rPr>
        <w:t>devenir, </w:t>
      </w:r>
      <w:r>
        <w:rPr>
          <w:color w:val="231F20"/>
          <w:w w:val="105"/>
        </w:rPr>
        <w:t>de hacer de lo indiferenciado piedra de toque de la</w:t>
      </w:r>
      <w:r>
        <w:rPr>
          <w:color w:val="231F20"/>
          <w:spacing w:val="-17"/>
          <w:w w:val="105"/>
        </w:rPr>
        <w:t> </w:t>
      </w:r>
      <w:r>
        <w:rPr>
          <w:color w:val="231F20"/>
          <w:w w:val="105"/>
        </w:rPr>
        <w:t>creación.</w:t>
      </w:r>
    </w:p>
    <w:p>
      <w:pPr>
        <w:pStyle w:val="BodyText"/>
        <w:spacing w:before="7"/>
        <w:rPr>
          <w:sz w:val="25"/>
        </w:rPr>
      </w:pPr>
    </w:p>
    <w:p>
      <w:pPr>
        <w:pStyle w:val="Heading4"/>
      </w:pPr>
      <w:r>
        <w:rPr>
          <w:color w:val="231F20"/>
          <w:w w:val="110"/>
        </w:rPr>
        <w:t>Zona de indiferenciación y potencia en Agamben</w:t>
      </w:r>
    </w:p>
    <w:p>
      <w:pPr>
        <w:pStyle w:val="BodyText"/>
        <w:rPr>
          <w:rFonts w:ascii="Times New Roman"/>
          <w:b/>
        </w:rPr>
      </w:pPr>
    </w:p>
    <w:p>
      <w:pPr>
        <w:pStyle w:val="BodyText"/>
        <w:spacing w:line="307" w:lineRule="auto" w:before="134"/>
        <w:ind w:left="117" w:right="114"/>
        <w:jc w:val="both"/>
      </w:pPr>
      <w:r>
        <w:rPr>
          <w:color w:val="231F20"/>
          <w:w w:val="105"/>
        </w:rPr>
        <w:t>En el caso de Deleuze hemos tratado de establecer una conexión entre su</w:t>
      </w:r>
      <w:r>
        <w:rPr>
          <w:color w:val="231F20"/>
          <w:spacing w:val="-8"/>
          <w:w w:val="105"/>
        </w:rPr>
        <w:t> </w:t>
      </w:r>
      <w:r>
        <w:rPr>
          <w:color w:val="231F20"/>
          <w:w w:val="105"/>
        </w:rPr>
        <w:t>particular</w:t>
      </w:r>
      <w:r>
        <w:rPr>
          <w:color w:val="231F20"/>
          <w:spacing w:val="-8"/>
          <w:w w:val="105"/>
        </w:rPr>
        <w:t> </w:t>
      </w:r>
      <w:r>
        <w:rPr>
          <w:color w:val="231F20"/>
          <w:w w:val="105"/>
        </w:rPr>
        <w:t>concepción</w:t>
      </w:r>
      <w:r>
        <w:rPr>
          <w:color w:val="231F20"/>
          <w:spacing w:val="-8"/>
          <w:w w:val="105"/>
        </w:rPr>
        <w:t> </w:t>
      </w:r>
      <w:r>
        <w:rPr>
          <w:color w:val="231F20"/>
          <w:w w:val="105"/>
        </w:rPr>
        <w:t>del</w:t>
      </w:r>
      <w:r>
        <w:rPr>
          <w:color w:val="231F20"/>
          <w:spacing w:val="-8"/>
          <w:w w:val="105"/>
        </w:rPr>
        <w:t> </w:t>
      </w:r>
      <w:r>
        <w:rPr>
          <w:color w:val="231F20"/>
          <w:w w:val="105"/>
        </w:rPr>
        <w:t>devenir</w:t>
      </w:r>
      <w:r>
        <w:rPr>
          <w:color w:val="231F20"/>
          <w:spacing w:val="-7"/>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idea</w:t>
      </w:r>
      <w:r>
        <w:rPr>
          <w:color w:val="231F20"/>
          <w:spacing w:val="-8"/>
          <w:w w:val="105"/>
        </w:rPr>
        <w:t> </w:t>
      </w:r>
      <w:r>
        <w:rPr>
          <w:color w:val="231F20"/>
          <w:w w:val="105"/>
        </w:rPr>
        <w:t>de</w:t>
      </w:r>
      <w:r>
        <w:rPr>
          <w:color w:val="231F20"/>
          <w:spacing w:val="-8"/>
          <w:w w:val="105"/>
        </w:rPr>
        <w:t> </w:t>
      </w:r>
      <w:r>
        <w:rPr>
          <w:color w:val="231F20"/>
          <w:w w:val="105"/>
        </w:rPr>
        <w:t>habitar</w:t>
      </w:r>
      <w:r>
        <w:rPr>
          <w:color w:val="231F20"/>
          <w:spacing w:val="-8"/>
          <w:w w:val="105"/>
        </w:rPr>
        <w:t> </w:t>
      </w:r>
      <w:r>
        <w:rPr>
          <w:color w:val="231F20"/>
          <w:w w:val="105"/>
        </w:rPr>
        <w:t>una</w:t>
      </w:r>
      <w:r>
        <w:rPr>
          <w:color w:val="231F20"/>
          <w:spacing w:val="-8"/>
          <w:w w:val="105"/>
        </w:rPr>
        <w:t> </w:t>
      </w:r>
      <w:r>
        <w:rPr>
          <w:color w:val="231F20"/>
          <w:w w:val="105"/>
        </w:rPr>
        <w:t>zona</w:t>
      </w:r>
      <w:r>
        <w:rPr>
          <w:color w:val="231F20"/>
          <w:spacing w:val="-8"/>
          <w:w w:val="105"/>
        </w:rPr>
        <w:t> </w:t>
      </w:r>
      <w:r>
        <w:rPr>
          <w:color w:val="231F20"/>
          <w:w w:val="105"/>
        </w:rPr>
        <w:t>de</w:t>
      </w:r>
      <w:r>
        <w:rPr>
          <w:color w:val="231F20"/>
          <w:spacing w:val="-8"/>
          <w:w w:val="105"/>
        </w:rPr>
        <w:t> </w:t>
      </w:r>
      <w:r>
        <w:rPr>
          <w:color w:val="231F20"/>
          <w:w w:val="105"/>
        </w:rPr>
        <w:t>in- diferenciación o indiscernibilidad que se plasma en una situación para- dójica:</w:t>
      </w:r>
      <w:r>
        <w:rPr>
          <w:color w:val="231F20"/>
          <w:spacing w:val="-5"/>
          <w:w w:val="105"/>
        </w:rPr>
        <w:t> </w:t>
      </w:r>
      <w:r>
        <w:rPr>
          <w:color w:val="231F20"/>
          <w:w w:val="105"/>
        </w:rPr>
        <w:t>ni</w:t>
      </w:r>
      <w:r>
        <w:rPr>
          <w:color w:val="231F20"/>
          <w:spacing w:val="-5"/>
          <w:w w:val="105"/>
        </w:rPr>
        <w:t> </w:t>
      </w:r>
      <w:r>
        <w:rPr>
          <w:color w:val="231F20"/>
          <w:w w:val="105"/>
        </w:rPr>
        <w:t>adentro</w:t>
      </w:r>
      <w:r>
        <w:rPr>
          <w:color w:val="231F20"/>
          <w:spacing w:val="-5"/>
          <w:w w:val="105"/>
        </w:rPr>
        <w:t> </w:t>
      </w:r>
      <w:r>
        <w:rPr>
          <w:color w:val="231F20"/>
          <w:w w:val="105"/>
        </w:rPr>
        <w:t>ni</w:t>
      </w:r>
      <w:r>
        <w:rPr>
          <w:color w:val="231F20"/>
          <w:spacing w:val="-5"/>
          <w:w w:val="105"/>
        </w:rPr>
        <w:t> </w:t>
      </w:r>
      <w:r>
        <w:rPr>
          <w:color w:val="231F20"/>
          <w:w w:val="105"/>
        </w:rPr>
        <w:t>afuera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serie,</w:t>
      </w:r>
      <w:r>
        <w:rPr>
          <w:color w:val="231F20"/>
          <w:spacing w:val="-5"/>
          <w:w w:val="105"/>
        </w:rPr>
        <w:t> </w:t>
      </w:r>
      <w:r>
        <w:rPr>
          <w:color w:val="231F20"/>
          <w:w w:val="105"/>
        </w:rPr>
        <w:t>ni</w:t>
      </w:r>
      <w:r>
        <w:rPr>
          <w:color w:val="231F20"/>
          <w:spacing w:val="-5"/>
          <w:w w:val="105"/>
        </w:rPr>
        <w:t> </w:t>
      </w:r>
      <w:r>
        <w:rPr>
          <w:color w:val="231F20"/>
          <w:w w:val="105"/>
        </w:rPr>
        <w:t>parte</w:t>
      </w:r>
      <w:r>
        <w:rPr>
          <w:color w:val="231F20"/>
          <w:spacing w:val="-5"/>
          <w:w w:val="105"/>
        </w:rPr>
        <w:t> </w:t>
      </w:r>
      <w:r>
        <w:rPr>
          <w:color w:val="231F20"/>
          <w:w w:val="105"/>
        </w:rPr>
        <w:t>ni</w:t>
      </w:r>
      <w:r>
        <w:rPr>
          <w:color w:val="231F20"/>
          <w:spacing w:val="-5"/>
          <w:w w:val="105"/>
        </w:rPr>
        <w:t> </w:t>
      </w:r>
      <w:r>
        <w:rPr>
          <w:color w:val="231F20"/>
          <w:w w:val="105"/>
        </w:rPr>
        <w:t>aparte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situación, ni impotencia pero tampoco poder sin más. La figura de la pasividad nos ayudó también a dar cuenta de esta peculiar manera de concebir el devenir: habitar un </w:t>
      </w:r>
      <w:r>
        <w:rPr>
          <w:rFonts w:ascii="Times New Roman" w:hAnsi="Times New Roman"/>
          <w:i/>
          <w:color w:val="231F20"/>
          <w:w w:val="105"/>
        </w:rPr>
        <w:t>enttre </w:t>
      </w:r>
      <w:r>
        <w:rPr>
          <w:color w:val="231F20"/>
          <w:w w:val="105"/>
        </w:rPr>
        <w:t>en el cual se está abierto a todas las transfor- maciones, a todos los pliegues, pero sin jamás agotarse o identificarse de manera permanente con esta u otra forma, en esta u otra esencia. </w:t>
      </w:r>
      <w:r>
        <w:rPr>
          <w:color w:val="231F20"/>
          <w:spacing w:val="-5"/>
          <w:w w:val="105"/>
        </w:rPr>
        <w:t>También </w:t>
      </w:r>
      <w:r>
        <w:rPr>
          <w:color w:val="231F20"/>
          <w:w w:val="105"/>
        </w:rPr>
        <w:t>recurrimos a la figura del acontecimiento, es </w:t>
      </w:r>
      <w:r>
        <w:rPr>
          <w:color w:val="231F20"/>
          <w:spacing w:val="-5"/>
          <w:w w:val="105"/>
        </w:rPr>
        <w:t>decir, </w:t>
      </w:r>
      <w:r>
        <w:rPr>
          <w:color w:val="231F20"/>
          <w:w w:val="105"/>
        </w:rPr>
        <w:t>ese sitio que no puede anticipar ninguna situación ni ningún concepto y que,   sin embargo, es el único sitio en el que </w:t>
      </w:r>
      <w:r>
        <w:rPr>
          <w:rFonts w:ascii="Times New Roman" w:hAnsi="Times New Roman"/>
          <w:i/>
          <w:color w:val="231F20"/>
          <w:w w:val="105"/>
        </w:rPr>
        <w:t>por fin puede ocurrir </w:t>
      </w:r>
      <w:r>
        <w:rPr>
          <w:color w:val="231F20"/>
          <w:w w:val="105"/>
        </w:rPr>
        <w:t>la diferen- cia,</w:t>
      </w:r>
      <w:r>
        <w:rPr>
          <w:color w:val="231F20"/>
          <w:spacing w:val="-9"/>
          <w:w w:val="105"/>
        </w:rPr>
        <w:t> </w:t>
      </w:r>
      <w:r>
        <w:rPr>
          <w:color w:val="231F20"/>
          <w:w w:val="105"/>
        </w:rPr>
        <w:t>la</w:t>
      </w:r>
      <w:r>
        <w:rPr>
          <w:color w:val="231F20"/>
          <w:spacing w:val="-9"/>
          <w:w w:val="105"/>
        </w:rPr>
        <w:t> </w:t>
      </w:r>
      <w:r>
        <w:rPr>
          <w:color w:val="231F20"/>
          <w:w w:val="105"/>
        </w:rPr>
        <w:t>novedad,</w:t>
      </w:r>
      <w:r>
        <w:rPr>
          <w:color w:val="231F20"/>
          <w:spacing w:val="-9"/>
          <w:w w:val="105"/>
        </w:rPr>
        <w:t> </w:t>
      </w:r>
      <w:r>
        <w:rPr>
          <w:color w:val="231F20"/>
          <w:w w:val="105"/>
        </w:rPr>
        <w:t>ese</w:t>
      </w:r>
      <w:r>
        <w:rPr>
          <w:color w:val="231F20"/>
          <w:spacing w:val="-9"/>
          <w:w w:val="105"/>
        </w:rPr>
        <w:t> </w:t>
      </w:r>
      <w:r>
        <w:rPr>
          <w:rFonts w:ascii="Times New Roman" w:hAnsi="Times New Roman"/>
          <w:i/>
          <w:color w:val="231F20"/>
          <w:w w:val="105"/>
        </w:rPr>
        <w:t>al</w:t>
      </w:r>
      <w:r>
        <w:rPr>
          <w:rFonts w:ascii="Times New Roman" w:hAnsi="Times New Roman"/>
          <w:i/>
          <w:color w:val="231F20"/>
          <w:spacing w:val="-15"/>
          <w:w w:val="105"/>
        </w:rPr>
        <w:t> </w:t>
      </w:r>
      <w:r>
        <w:rPr>
          <w:rFonts w:ascii="Times New Roman" w:hAnsi="Times New Roman"/>
          <w:i/>
          <w:color w:val="231F20"/>
          <w:w w:val="105"/>
        </w:rPr>
        <w:t>borde</w:t>
      </w:r>
      <w:r>
        <w:rPr>
          <w:rFonts w:ascii="Times New Roman" w:hAnsi="Times New Roman"/>
          <w:i/>
          <w:color w:val="231F20"/>
          <w:spacing w:val="-16"/>
          <w:w w:val="105"/>
        </w:rPr>
        <w:t> </w:t>
      </w:r>
      <w:r>
        <w:rPr>
          <w:rFonts w:ascii="Times New Roman" w:hAnsi="Times New Roman"/>
          <w:i/>
          <w:color w:val="231F20"/>
          <w:w w:val="105"/>
        </w:rPr>
        <w:t>de</w:t>
      </w:r>
      <w:r>
        <w:rPr>
          <w:rFonts w:ascii="Times New Roman" w:hAnsi="Times New Roman"/>
          <w:i/>
          <w:color w:val="231F20"/>
          <w:spacing w:val="-16"/>
          <w:w w:val="105"/>
        </w:rPr>
        <w:t> </w:t>
      </w:r>
      <w:r>
        <w:rPr>
          <w:rFonts w:ascii="Times New Roman" w:hAnsi="Times New Roman"/>
          <w:i/>
          <w:color w:val="231F20"/>
          <w:w w:val="105"/>
        </w:rPr>
        <w:t>vacío</w:t>
      </w:r>
      <w:r>
        <w:rPr>
          <w:rFonts w:ascii="Times New Roman" w:hAnsi="Times New Roman"/>
          <w:i/>
          <w:color w:val="231F20"/>
          <w:spacing w:val="-15"/>
          <w:w w:val="105"/>
        </w:rPr>
        <w:t> </w:t>
      </w:r>
      <w:r>
        <w:rPr>
          <w:color w:val="231F20"/>
          <w:w w:val="105"/>
        </w:rPr>
        <w:t>que</w:t>
      </w:r>
      <w:r>
        <w:rPr>
          <w:color w:val="231F20"/>
          <w:spacing w:val="-9"/>
          <w:w w:val="105"/>
        </w:rPr>
        <w:t> </w:t>
      </w:r>
      <w:r>
        <w:rPr>
          <w:color w:val="231F20"/>
          <w:w w:val="105"/>
        </w:rPr>
        <w:t>ningún</w:t>
      </w:r>
      <w:r>
        <w:rPr>
          <w:color w:val="231F20"/>
          <w:spacing w:val="-9"/>
          <w:w w:val="105"/>
        </w:rPr>
        <w:t> </w:t>
      </w:r>
      <w:r>
        <w:rPr>
          <w:color w:val="231F20"/>
          <w:w w:val="105"/>
        </w:rPr>
        <w:t>conjunto</w:t>
      </w:r>
      <w:r>
        <w:rPr>
          <w:color w:val="231F20"/>
          <w:spacing w:val="-9"/>
          <w:w w:val="105"/>
        </w:rPr>
        <w:t> </w:t>
      </w:r>
      <w:r>
        <w:rPr>
          <w:color w:val="231F20"/>
          <w:w w:val="105"/>
        </w:rPr>
        <w:t>puede</w:t>
      </w:r>
      <w:r>
        <w:rPr>
          <w:color w:val="231F20"/>
          <w:spacing w:val="-9"/>
          <w:w w:val="105"/>
        </w:rPr>
        <w:t> </w:t>
      </w:r>
      <w:r>
        <w:rPr>
          <w:color w:val="231F20"/>
          <w:spacing w:val="-5"/>
          <w:w w:val="105"/>
        </w:rPr>
        <w:t>abarcar. </w:t>
      </w:r>
      <w:r>
        <w:rPr>
          <w:color w:val="231F20"/>
          <w:w w:val="105"/>
        </w:rPr>
        <w:t>Hemos hablado también de lo virtual como ese movimiento paradójico de diferenciación diferenciante que permite que lo actual siempre esté habitado</w:t>
      </w:r>
      <w:r>
        <w:rPr>
          <w:color w:val="231F20"/>
          <w:spacing w:val="-10"/>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latente,</w:t>
      </w:r>
      <w:r>
        <w:rPr>
          <w:color w:val="231F20"/>
          <w:spacing w:val="-10"/>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cada</w:t>
      </w:r>
      <w:r>
        <w:rPr>
          <w:color w:val="231F20"/>
          <w:spacing w:val="-11"/>
          <w:w w:val="105"/>
        </w:rPr>
        <w:t> </w:t>
      </w:r>
      <w:r>
        <w:rPr>
          <w:color w:val="231F20"/>
          <w:w w:val="105"/>
        </w:rPr>
        <w:t>actualización</w:t>
      </w:r>
      <w:r>
        <w:rPr>
          <w:color w:val="231F20"/>
          <w:spacing w:val="-10"/>
          <w:w w:val="105"/>
        </w:rPr>
        <w:t> </w:t>
      </w:r>
      <w:r>
        <w:rPr>
          <w:color w:val="231F20"/>
          <w:w w:val="105"/>
        </w:rPr>
        <w:t>siempre</w:t>
      </w:r>
      <w:r>
        <w:rPr>
          <w:color w:val="231F20"/>
          <w:spacing w:val="-11"/>
          <w:w w:val="105"/>
        </w:rPr>
        <w:t> </w:t>
      </w:r>
      <w:r>
        <w:rPr>
          <w:color w:val="231F20"/>
          <w:w w:val="105"/>
        </w:rPr>
        <w:t>exista</w:t>
      </w:r>
      <w:r>
        <w:rPr>
          <w:color w:val="231F20"/>
          <w:spacing w:val="-11"/>
          <w:w w:val="105"/>
        </w:rPr>
        <w:t> </w:t>
      </w:r>
      <w:r>
        <w:rPr>
          <w:color w:val="231F20"/>
          <w:w w:val="105"/>
        </w:rPr>
        <w:t>un</w:t>
      </w:r>
      <w:r>
        <w:rPr>
          <w:color w:val="231F20"/>
          <w:spacing w:val="-11"/>
          <w:w w:val="105"/>
        </w:rPr>
        <w:t> </w:t>
      </w:r>
      <w:r>
        <w:rPr>
          <w:color w:val="231F20"/>
          <w:w w:val="105"/>
        </w:rPr>
        <w:t>res- to</w:t>
      </w:r>
      <w:r>
        <w:rPr>
          <w:color w:val="231F20"/>
          <w:spacing w:val="-7"/>
          <w:w w:val="105"/>
        </w:rPr>
        <w:t> </w:t>
      </w:r>
      <w:r>
        <w:rPr>
          <w:color w:val="231F20"/>
          <w:w w:val="105"/>
        </w:rPr>
        <w:t>de</w:t>
      </w:r>
      <w:r>
        <w:rPr>
          <w:color w:val="231F20"/>
          <w:spacing w:val="-7"/>
          <w:w w:val="105"/>
        </w:rPr>
        <w:t> </w:t>
      </w:r>
      <w:r>
        <w:rPr>
          <w:color w:val="231F20"/>
          <w:w w:val="105"/>
        </w:rPr>
        <w:t>potencia</w:t>
      </w:r>
      <w:r>
        <w:rPr>
          <w:color w:val="231F20"/>
          <w:spacing w:val="-7"/>
          <w:w w:val="105"/>
        </w:rPr>
        <w:t> </w:t>
      </w:r>
      <w:r>
        <w:rPr>
          <w:color w:val="231F20"/>
          <w:w w:val="105"/>
        </w:rPr>
        <w:t>que</w:t>
      </w:r>
      <w:r>
        <w:rPr>
          <w:color w:val="231F20"/>
          <w:spacing w:val="-7"/>
          <w:w w:val="105"/>
        </w:rPr>
        <w:t> </w:t>
      </w:r>
      <w:r>
        <w:rPr>
          <w:color w:val="231F20"/>
          <w:w w:val="105"/>
        </w:rPr>
        <w:t>abra</w:t>
      </w:r>
      <w:r>
        <w:rPr>
          <w:color w:val="231F20"/>
          <w:spacing w:val="-7"/>
          <w:w w:val="105"/>
        </w:rPr>
        <w:t> </w:t>
      </w:r>
      <w:r>
        <w:rPr>
          <w:color w:val="231F20"/>
          <w:w w:val="105"/>
        </w:rPr>
        <w:t>la</w:t>
      </w:r>
      <w:r>
        <w:rPr>
          <w:color w:val="231F20"/>
          <w:spacing w:val="-7"/>
          <w:w w:val="105"/>
        </w:rPr>
        <w:t> </w:t>
      </w:r>
      <w:r>
        <w:rPr>
          <w:color w:val="231F20"/>
          <w:w w:val="105"/>
        </w:rPr>
        <w:t>posibilidad</w:t>
      </w:r>
      <w:r>
        <w:rPr>
          <w:color w:val="231F20"/>
          <w:spacing w:val="-7"/>
          <w:w w:val="105"/>
        </w:rPr>
        <w:t> </w:t>
      </w:r>
      <w:r>
        <w:rPr>
          <w:color w:val="231F20"/>
          <w:w w:val="105"/>
        </w:rPr>
        <w:t>de</w:t>
      </w:r>
      <w:r>
        <w:rPr>
          <w:color w:val="231F20"/>
          <w:spacing w:val="-7"/>
          <w:w w:val="105"/>
        </w:rPr>
        <w:t> </w:t>
      </w:r>
      <w:r>
        <w:rPr>
          <w:color w:val="231F20"/>
          <w:w w:val="105"/>
        </w:rPr>
        <w:t>nuevos</w:t>
      </w:r>
      <w:r>
        <w:rPr>
          <w:color w:val="231F20"/>
          <w:spacing w:val="-7"/>
          <w:w w:val="105"/>
        </w:rPr>
        <w:t> </w:t>
      </w:r>
      <w:r>
        <w:rPr>
          <w:color w:val="231F20"/>
          <w:w w:val="105"/>
        </w:rPr>
        <w:t>devenires.</w:t>
      </w:r>
      <w:r>
        <w:rPr>
          <w:color w:val="231F20"/>
          <w:spacing w:val="-7"/>
          <w:w w:val="105"/>
        </w:rPr>
        <w:t> </w:t>
      </w:r>
      <w:r>
        <w:rPr>
          <w:color w:val="231F20"/>
          <w:spacing w:val="-6"/>
          <w:w w:val="105"/>
        </w:rPr>
        <w:t>Por</w:t>
      </w:r>
      <w:r>
        <w:rPr>
          <w:color w:val="231F20"/>
          <w:spacing w:val="-7"/>
          <w:w w:val="105"/>
        </w:rPr>
        <w:t> </w:t>
      </w:r>
      <w:r>
        <w:rPr>
          <w:color w:val="231F20"/>
          <w:w w:val="105"/>
        </w:rPr>
        <w:t>motivos de espacio no hemos podido sacar más jugo de todos los ejemplos que podemos encontrar en Deleuze para ejemplificar el devenir y todos sus vericuetos,</w:t>
      </w:r>
      <w:r>
        <w:rPr>
          <w:color w:val="231F20"/>
          <w:spacing w:val="-11"/>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sin</w:t>
      </w:r>
      <w:r>
        <w:rPr>
          <w:color w:val="231F20"/>
          <w:spacing w:val="-10"/>
          <w:w w:val="105"/>
        </w:rPr>
        <w:t> </w:t>
      </w:r>
      <w:r>
        <w:rPr>
          <w:color w:val="231F20"/>
          <w:w w:val="105"/>
        </w:rPr>
        <w:t>duda</w:t>
      </w:r>
      <w:r>
        <w:rPr>
          <w:color w:val="231F20"/>
          <w:spacing w:val="-10"/>
          <w:w w:val="105"/>
        </w:rPr>
        <w:t> </w:t>
      </w:r>
      <w:r>
        <w:rPr>
          <w:color w:val="231F20"/>
          <w:w w:val="105"/>
        </w:rPr>
        <w:t>es</w:t>
      </w:r>
      <w:r>
        <w:rPr>
          <w:color w:val="231F20"/>
          <w:spacing w:val="-10"/>
          <w:w w:val="105"/>
        </w:rPr>
        <w:t> </w:t>
      </w:r>
      <w:r>
        <w:rPr>
          <w:color w:val="231F20"/>
          <w:w w:val="105"/>
        </w:rPr>
        <w:t>innegable</w:t>
      </w:r>
      <w:r>
        <w:rPr>
          <w:color w:val="231F20"/>
          <w:spacing w:val="-10"/>
          <w:w w:val="105"/>
        </w:rPr>
        <w:t> </w:t>
      </w:r>
      <w:r>
        <w:rPr>
          <w:color w:val="231F20"/>
          <w:w w:val="105"/>
        </w:rPr>
        <w:t>es</w:t>
      </w:r>
      <w:r>
        <w:rPr>
          <w:color w:val="231F20"/>
          <w:spacing w:val="-10"/>
          <w:w w:val="105"/>
        </w:rPr>
        <w:t> </w:t>
      </w:r>
      <w:r>
        <w:rPr>
          <w:color w:val="231F20"/>
          <w:w w:val="105"/>
        </w:rPr>
        <w:t>que</w:t>
      </w:r>
      <w:r>
        <w:rPr>
          <w:color w:val="231F20"/>
          <w:spacing w:val="-10"/>
          <w:w w:val="105"/>
        </w:rPr>
        <w:t> </w:t>
      </w:r>
      <w:r>
        <w:rPr>
          <w:color w:val="231F20"/>
          <w:w w:val="105"/>
        </w:rPr>
        <w:t>esta</w:t>
      </w:r>
      <w:r>
        <w:rPr>
          <w:color w:val="231F20"/>
          <w:spacing w:val="-10"/>
          <w:w w:val="105"/>
        </w:rPr>
        <w:t> </w:t>
      </w:r>
      <w:r>
        <w:rPr>
          <w:color w:val="231F20"/>
          <w:w w:val="105"/>
        </w:rPr>
        <w:t>obsesión</w:t>
      </w:r>
      <w:r>
        <w:rPr>
          <w:color w:val="231F20"/>
          <w:spacing w:val="-10"/>
          <w:w w:val="105"/>
        </w:rPr>
        <w:t> </w:t>
      </w:r>
      <w:r>
        <w:rPr>
          <w:color w:val="231F20"/>
          <w:w w:val="105"/>
        </w:rPr>
        <w:t>deleuziana por dar cuenta de tal sitio </w:t>
      </w:r>
      <w:r>
        <w:rPr>
          <w:rFonts w:ascii="Times New Roman" w:hAnsi="Times New Roman"/>
          <w:i/>
          <w:color w:val="231F20"/>
          <w:w w:val="105"/>
        </w:rPr>
        <w:t>evénémenttiel, </w:t>
      </w:r>
      <w:r>
        <w:rPr>
          <w:color w:val="231F20"/>
          <w:w w:val="105"/>
        </w:rPr>
        <w:t>por asentar el devenir en  </w:t>
      </w:r>
      <w:r>
        <w:rPr>
          <w:color w:val="231F20"/>
          <w:spacing w:val="7"/>
          <w:w w:val="105"/>
        </w:rPr>
        <w:t> </w:t>
      </w:r>
      <w:r>
        <w:rPr>
          <w:color w:val="231F20"/>
          <w:w w:val="105"/>
        </w:rPr>
        <w:t>una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paradoja es un rasgo que comparten otros autores contemporáneos.</w:t>
      </w:r>
      <w:r>
        <w:rPr>
          <w:color w:val="231F20"/>
          <w:spacing w:val="-23"/>
          <w:w w:val="105"/>
        </w:rPr>
        <w:t> </w:t>
      </w:r>
      <w:r>
        <w:rPr>
          <w:color w:val="231F20"/>
          <w:w w:val="105"/>
        </w:rPr>
        <w:t>La necesidad de dar cuenta del sujeto en términos distintos, poniendo en jaque</w:t>
      </w:r>
      <w:r>
        <w:rPr>
          <w:color w:val="231F20"/>
          <w:spacing w:val="-9"/>
          <w:w w:val="105"/>
        </w:rPr>
        <w:t> </w:t>
      </w:r>
      <w:r>
        <w:rPr>
          <w:color w:val="231F20"/>
          <w:w w:val="105"/>
        </w:rPr>
        <w:t>las</w:t>
      </w:r>
      <w:r>
        <w:rPr>
          <w:color w:val="231F20"/>
          <w:spacing w:val="-9"/>
          <w:w w:val="105"/>
        </w:rPr>
        <w:t> </w:t>
      </w:r>
      <w:r>
        <w:rPr>
          <w:rFonts w:ascii="Times New Roman" w:hAnsi="Times New Roman"/>
          <w:i/>
          <w:color w:val="231F20"/>
          <w:w w:val="105"/>
        </w:rPr>
        <w:t>líneas</w:t>
      </w:r>
      <w:r>
        <w:rPr>
          <w:rFonts w:ascii="Times New Roman" w:hAnsi="Times New Roman"/>
          <w:i/>
          <w:color w:val="231F20"/>
          <w:spacing w:val="-15"/>
          <w:w w:val="105"/>
        </w:rPr>
        <w:t> </w:t>
      </w:r>
      <w:r>
        <w:rPr>
          <w:rFonts w:ascii="Times New Roman" w:hAnsi="Times New Roman"/>
          <w:i/>
          <w:color w:val="231F20"/>
          <w:w w:val="105"/>
        </w:rPr>
        <w:t>fuerttes</w:t>
      </w:r>
      <w:r>
        <w:rPr>
          <w:rFonts w:ascii="Times New Roman" w:hAnsi="Times New Roman"/>
          <w:i/>
          <w:color w:val="231F20"/>
          <w:spacing w:val="-15"/>
          <w:w w:val="105"/>
        </w:rPr>
        <w:t> </w:t>
      </w:r>
      <w:r>
        <w:rPr>
          <w:rFonts w:ascii="Times New Roman" w:hAnsi="Times New Roman"/>
          <w:i/>
          <w:color w:val="231F20"/>
          <w:w w:val="105"/>
        </w:rPr>
        <w:t>del</w:t>
      </w:r>
      <w:r>
        <w:rPr>
          <w:rFonts w:ascii="Times New Roman" w:hAnsi="Times New Roman"/>
          <w:i/>
          <w:color w:val="231F20"/>
          <w:spacing w:val="-15"/>
          <w:w w:val="105"/>
        </w:rPr>
        <w:t> </w:t>
      </w:r>
      <w:r>
        <w:rPr>
          <w:rFonts w:ascii="Times New Roman" w:hAnsi="Times New Roman"/>
          <w:i/>
          <w:color w:val="231F20"/>
          <w:w w:val="105"/>
        </w:rPr>
        <w:t>ser</w:t>
      </w:r>
      <w:r>
        <w:rPr>
          <w:color w:val="231F20"/>
          <w:w w:val="105"/>
        </w:rPr>
        <w:t>,</w:t>
      </w:r>
      <w:r>
        <w:rPr>
          <w:color w:val="231F20"/>
          <w:spacing w:val="-9"/>
          <w:w w:val="105"/>
        </w:rPr>
        <w:t> </w:t>
      </w:r>
      <w:r>
        <w:rPr>
          <w:color w:val="231F20"/>
          <w:w w:val="105"/>
        </w:rPr>
        <w:t>es</w:t>
      </w:r>
      <w:r>
        <w:rPr>
          <w:color w:val="231F20"/>
          <w:spacing w:val="-9"/>
          <w:w w:val="105"/>
        </w:rPr>
        <w:t> </w:t>
      </w:r>
      <w:r>
        <w:rPr>
          <w:color w:val="231F20"/>
          <w:w w:val="105"/>
        </w:rPr>
        <w:t>una</w:t>
      </w:r>
      <w:r>
        <w:rPr>
          <w:color w:val="231F20"/>
          <w:spacing w:val="-9"/>
          <w:w w:val="105"/>
        </w:rPr>
        <w:t> </w:t>
      </w:r>
      <w:r>
        <w:rPr>
          <w:color w:val="231F20"/>
          <w:w w:val="105"/>
        </w:rPr>
        <w:t>característica</w:t>
      </w:r>
      <w:r>
        <w:rPr>
          <w:color w:val="231F20"/>
          <w:spacing w:val="-9"/>
          <w:w w:val="105"/>
        </w:rPr>
        <w:t> </w:t>
      </w:r>
      <w:r>
        <w:rPr>
          <w:color w:val="231F20"/>
          <w:w w:val="105"/>
        </w:rPr>
        <w:t>de</w:t>
      </w:r>
      <w:r>
        <w:rPr>
          <w:color w:val="231F20"/>
          <w:spacing w:val="-9"/>
          <w:w w:val="105"/>
        </w:rPr>
        <w:t> </w:t>
      </w:r>
      <w:r>
        <w:rPr>
          <w:color w:val="231F20"/>
          <w:w w:val="105"/>
        </w:rPr>
        <w:t>obras</w:t>
      </w:r>
      <w:r>
        <w:rPr>
          <w:color w:val="231F20"/>
          <w:spacing w:val="-9"/>
          <w:w w:val="105"/>
        </w:rPr>
        <w:t> </w:t>
      </w:r>
      <w:r>
        <w:rPr>
          <w:color w:val="231F20"/>
          <w:w w:val="105"/>
        </w:rPr>
        <w:t>como</w:t>
      </w:r>
      <w:r>
        <w:rPr>
          <w:color w:val="231F20"/>
          <w:spacing w:val="-9"/>
          <w:w w:val="105"/>
        </w:rPr>
        <w:t> </w:t>
      </w:r>
      <w:r>
        <w:rPr>
          <w:color w:val="231F20"/>
          <w:w w:val="105"/>
        </w:rPr>
        <w:t>las</w:t>
      </w:r>
      <w:r>
        <w:rPr>
          <w:color w:val="231F20"/>
          <w:spacing w:val="-9"/>
          <w:w w:val="105"/>
        </w:rPr>
        <w:t> </w:t>
      </w:r>
      <w:r>
        <w:rPr>
          <w:color w:val="231F20"/>
          <w:w w:val="105"/>
        </w:rPr>
        <w:t>de Alain badiou, jean-Luc </w:t>
      </w:r>
      <w:r>
        <w:rPr>
          <w:color w:val="231F20"/>
          <w:spacing w:val="-4"/>
          <w:w w:val="105"/>
        </w:rPr>
        <w:t>nancy, </w:t>
      </w:r>
      <w:r>
        <w:rPr>
          <w:color w:val="231F20"/>
          <w:spacing w:val="-5"/>
          <w:w w:val="105"/>
        </w:rPr>
        <w:t>Peter </w:t>
      </w:r>
      <w:r>
        <w:rPr>
          <w:color w:val="231F20"/>
          <w:w w:val="105"/>
        </w:rPr>
        <w:t>sloterdijk y Giorgio Agamben, por mencionar</w:t>
      </w:r>
      <w:r>
        <w:rPr>
          <w:color w:val="231F20"/>
          <w:spacing w:val="-5"/>
          <w:w w:val="105"/>
        </w:rPr>
        <w:t> </w:t>
      </w:r>
      <w:r>
        <w:rPr>
          <w:color w:val="231F20"/>
          <w:w w:val="105"/>
        </w:rPr>
        <w:t>algunos</w:t>
      </w:r>
      <w:r>
        <w:rPr>
          <w:color w:val="231F20"/>
          <w:spacing w:val="-4"/>
          <w:w w:val="105"/>
        </w:rPr>
        <w:t> </w:t>
      </w:r>
      <w:r>
        <w:rPr>
          <w:color w:val="231F20"/>
          <w:w w:val="105"/>
        </w:rPr>
        <w:t>pocos.</w:t>
      </w:r>
      <w:r>
        <w:rPr>
          <w:color w:val="231F20"/>
          <w:spacing w:val="-5"/>
          <w:w w:val="105"/>
        </w:rPr>
        <w:t> </w:t>
      </w:r>
      <w:r>
        <w:rPr>
          <w:color w:val="231F20"/>
          <w:w w:val="105"/>
        </w:rPr>
        <w:t>nos</w:t>
      </w:r>
      <w:r>
        <w:rPr>
          <w:color w:val="231F20"/>
          <w:spacing w:val="-5"/>
          <w:w w:val="105"/>
        </w:rPr>
        <w:t> </w:t>
      </w:r>
      <w:r>
        <w:rPr>
          <w:color w:val="231F20"/>
          <w:w w:val="105"/>
        </w:rPr>
        <w:t>concentraremos</w:t>
      </w:r>
      <w:r>
        <w:rPr>
          <w:color w:val="231F20"/>
          <w:spacing w:val="-5"/>
          <w:w w:val="105"/>
        </w:rPr>
        <w:t> </w:t>
      </w:r>
      <w:r>
        <w:rPr>
          <w:color w:val="231F20"/>
          <w:w w:val="105"/>
        </w:rPr>
        <w:t>ahora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obra</w:t>
      </w:r>
      <w:r>
        <w:rPr>
          <w:color w:val="231F20"/>
          <w:spacing w:val="-5"/>
          <w:w w:val="105"/>
        </w:rPr>
        <w:t> </w:t>
      </w:r>
      <w:r>
        <w:rPr>
          <w:color w:val="231F20"/>
          <w:w w:val="105"/>
        </w:rPr>
        <w:t>de</w:t>
      </w:r>
      <w:r>
        <w:rPr>
          <w:color w:val="231F20"/>
          <w:spacing w:val="-5"/>
          <w:w w:val="105"/>
        </w:rPr>
        <w:t> </w:t>
      </w:r>
      <w:r>
        <w:rPr>
          <w:color w:val="231F20"/>
          <w:w w:val="105"/>
        </w:rPr>
        <w:t>este último,</w:t>
      </w:r>
      <w:r>
        <w:rPr>
          <w:color w:val="231F20"/>
          <w:spacing w:val="-6"/>
          <w:w w:val="105"/>
        </w:rPr>
        <w:t> </w:t>
      </w:r>
      <w:r>
        <w:rPr>
          <w:color w:val="231F20"/>
          <w:w w:val="105"/>
        </w:rPr>
        <w:t>no</w:t>
      </w:r>
      <w:r>
        <w:rPr>
          <w:color w:val="231F20"/>
          <w:spacing w:val="-6"/>
          <w:w w:val="105"/>
        </w:rPr>
        <w:t> </w:t>
      </w:r>
      <w:r>
        <w:rPr>
          <w:color w:val="231F20"/>
          <w:w w:val="105"/>
        </w:rPr>
        <w:t>sólo</w:t>
      </w:r>
      <w:r>
        <w:rPr>
          <w:color w:val="231F20"/>
          <w:spacing w:val="-6"/>
          <w:w w:val="105"/>
        </w:rPr>
        <w:t> </w:t>
      </w:r>
      <w:r>
        <w:rPr>
          <w:color w:val="231F20"/>
          <w:w w:val="105"/>
        </w:rPr>
        <w:t>porque</w:t>
      </w:r>
      <w:r>
        <w:rPr>
          <w:color w:val="231F20"/>
          <w:spacing w:val="-6"/>
          <w:w w:val="105"/>
        </w:rPr>
        <w:t> </w:t>
      </w:r>
      <w:r>
        <w:rPr>
          <w:color w:val="231F20"/>
          <w:w w:val="105"/>
        </w:rPr>
        <w:t>resulta</w:t>
      </w:r>
      <w:r>
        <w:rPr>
          <w:color w:val="231F20"/>
          <w:spacing w:val="-6"/>
          <w:w w:val="105"/>
        </w:rPr>
        <w:t> </w:t>
      </w:r>
      <w:r>
        <w:rPr>
          <w:color w:val="231F20"/>
          <w:w w:val="105"/>
        </w:rPr>
        <w:t>un</w:t>
      </w:r>
      <w:r>
        <w:rPr>
          <w:color w:val="231F20"/>
          <w:spacing w:val="-6"/>
          <w:w w:val="105"/>
        </w:rPr>
        <w:t> </w:t>
      </w:r>
      <w:r>
        <w:rPr>
          <w:color w:val="231F20"/>
          <w:w w:val="105"/>
        </w:rPr>
        <w:t>autor</w:t>
      </w:r>
      <w:r>
        <w:rPr>
          <w:color w:val="231F20"/>
          <w:spacing w:val="-6"/>
          <w:w w:val="105"/>
        </w:rPr>
        <w:t> </w:t>
      </w:r>
      <w:r>
        <w:rPr>
          <w:color w:val="231F20"/>
          <w:w w:val="105"/>
        </w:rPr>
        <w:t>evidentemente</w:t>
      </w:r>
      <w:r>
        <w:rPr>
          <w:color w:val="231F20"/>
          <w:spacing w:val="-6"/>
          <w:w w:val="105"/>
        </w:rPr>
        <w:t> </w:t>
      </w:r>
      <w:r>
        <w:rPr>
          <w:color w:val="231F20"/>
          <w:w w:val="105"/>
        </w:rPr>
        <w:t>actual,</w:t>
      </w:r>
      <w:r>
        <w:rPr>
          <w:color w:val="231F20"/>
          <w:spacing w:val="-6"/>
          <w:w w:val="105"/>
        </w:rPr>
        <w:t> </w:t>
      </w:r>
      <w:r>
        <w:rPr>
          <w:color w:val="231F20"/>
          <w:w w:val="105"/>
        </w:rPr>
        <w:t>sino</w:t>
      </w:r>
      <w:r>
        <w:rPr>
          <w:color w:val="231F20"/>
          <w:spacing w:val="-6"/>
          <w:w w:val="105"/>
        </w:rPr>
        <w:t> </w:t>
      </w:r>
      <w:r>
        <w:rPr>
          <w:color w:val="231F20"/>
          <w:w w:val="105"/>
        </w:rPr>
        <w:t>por- que</w:t>
      </w:r>
      <w:r>
        <w:rPr>
          <w:color w:val="231F20"/>
          <w:spacing w:val="-7"/>
          <w:w w:val="105"/>
        </w:rPr>
        <w:t> </w:t>
      </w:r>
      <w:r>
        <w:rPr>
          <w:color w:val="231F20"/>
          <w:w w:val="105"/>
        </w:rPr>
        <w:t>su</w:t>
      </w:r>
      <w:r>
        <w:rPr>
          <w:color w:val="231F20"/>
          <w:spacing w:val="-7"/>
          <w:w w:val="105"/>
        </w:rPr>
        <w:t> </w:t>
      </w:r>
      <w:r>
        <w:rPr>
          <w:color w:val="231F20"/>
          <w:w w:val="105"/>
        </w:rPr>
        <w:t>pensamiento</w:t>
      </w:r>
      <w:r>
        <w:rPr>
          <w:color w:val="231F20"/>
          <w:spacing w:val="-7"/>
          <w:w w:val="105"/>
        </w:rPr>
        <w:t> </w:t>
      </w:r>
      <w:r>
        <w:rPr>
          <w:color w:val="231F20"/>
          <w:w w:val="105"/>
        </w:rPr>
        <w:t>se</w:t>
      </w:r>
      <w:r>
        <w:rPr>
          <w:color w:val="231F20"/>
          <w:spacing w:val="-7"/>
          <w:w w:val="105"/>
        </w:rPr>
        <w:t> </w:t>
      </w:r>
      <w:r>
        <w:rPr>
          <w:color w:val="231F20"/>
          <w:spacing w:val="-3"/>
          <w:w w:val="105"/>
        </w:rPr>
        <w:t>expresa</w:t>
      </w:r>
      <w:r>
        <w:rPr>
          <w:color w:val="231F20"/>
          <w:spacing w:val="-7"/>
          <w:w w:val="105"/>
        </w:rPr>
        <w:t> </w:t>
      </w:r>
      <w:r>
        <w:rPr>
          <w:color w:val="231F20"/>
          <w:w w:val="105"/>
        </w:rPr>
        <w:t>compatible</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postura</w:t>
      </w:r>
      <w:r>
        <w:rPr>
          <w:color w:val="231F20"/>
          <w:spacing w:val="-7"/>
          <w:w w:val="105"/>
        </w:rPr>
        <w:t> </w:t>
      </w:r>
      <w:r>
        <w:rPr>
          <w:color w:val="231F20"/>
          <w:w w:val="105"/>
        </w:rPr>
        <w:t>deleuziana,</w:t>
      </w:r>
      <w:r>
        <w:rPr>
          <w:color w:val="231F20"/>
          <w:spacing w:val="-7"/>
          <w:w w:val="105"/>
        </w:rPr>
        <w:t> </w:t>
      </w:r>
      <w:r>
        <w:rPr>
          <w:color w:val="231F20"/>
          <w:w w:val="105"/>
        </w:rPr>
        <w:t>al tiempo que la lleva más allá, la somete a mayores presiones y distintas experiencias.</w:t>
      </w:r>
    </w:p>
    <w:p>
      <w:pPr>
        <w:pStyle w:val="BodyText"/>
        <w:spacing w:line="307" w:lineRule="auto"/>
        <w:ind w:left="117" w:right="114" w:firstLine="396"/>
        <w:jc w:val="both"/>
      </w:pPr>
      <w:r>
        <w:rPr>
          <w:color w:val="231F20"/>
        </w:rPr>
        <w:t>La obra agambeniana no es de lectura  sencilla, sobre todo porque  nos obliga a transitar entre distintos derroteros y temas que, desde una perspectiva filosófica ortodoxa, parecen alejados y poco coherentes: la biología, la  política,  la  economía,  la  teología,  la  ontología,  la  estética,  la teoría literaria, la filosofía, entre otros. Con todo, si tuviéramos que decidir cuáles serían los problemas  centrales  de  su  obra  tendríamos  que aceptar la triada </w:t>
      </w:r>
      <w:r>
        <w:rPr>
          <w:rFonts w:ascii="Times New Roman" w:hAnsi="Times New Roman"/>
          <w:i/>
          <w:color w:val="231F20"/>
        </w:rPr>
        <w:t>vida-soberanía-comunidad</w:t>
      </w:r>
      <w:r>
        <w:rPr>
          <w:color w:val="231F20"/>
        </w:rPr>
        <w:t>. De una u otra forma su pensamiento transita constantemente por estos </w:t>
      </w:r>
      <w:r>
        <w:rPr>
          <w:color w:val="231F20"/>
          <w:spacing w:val="-3"/>
        </w:rPr>
        <w:t>tres </w:t>
      </w:r>
      <w:r>
        <w:rPr>
          <w:color w:val="231F20"/>
        </w:rPr>
        <w:t>grandes temas que tocan la ontología, pero también  la  política,  la  teología,  la  biología  </w:t>
      </w:r>
      <w:r>
        <w:rPr>
          <w:color w:val="231F20"/>
          <w:spacing w:val="-11"/>
        </w:rPr>
        <w:t>y,</w:t>
      </w:r>
      <w:r>
        <w:rPr>
          <w:color w:val="231F20"/>
          <w:spacing w:val="22"/>
        </w:rPr>
        <w:t> </w:t>
      </w:r>
      <w:r>
        <w:rPr>
          <w:color w:val="231F20"/>
        </w:rPr>
        <w:t>por supuesto, la filosofía. En esta triada, si existe algo que permanece constantemente en una zona de indeterminación o indiferenciación es, primordialmente, la vida: nadie a lo </w:t>
      </w:r>
      <w:r>
        <w:rPr>
          <w:color w:val="231F20"/>
          <w:spacing w:val="-3"/>
        </w:rPr>
        <w:t>largo </w:t>
      </w:r>
      <w:r>
        <w:rPr>
          <w:color w:val="231F20"/>
        </w:rPr>
        <w:t>de la historia de Occidente ha podido definir qué es. En </w:t>
      </w:r>
      <w:r>
        <w:rPr>
          <w:rFonts w:ascii="Times New Roman" w:hAnsi="Times New Roman"/>
          <w:i/>
          <w:color w:val="231F20"/>
        </w:rPr>
        <w:t>Lo abiertto</w:t>
      </w:r>
      <w:r>
        <w:rPr>
          <w:color w:val="231F20"/>
        </w:rPr>
        <w:t>, Agamben (2002) deja claro que en realidad nunca ha habido una definición de vida, lo único que se ha he-  cho es dividirla y someterla a escisiones múltiples sin que ello </w:t>
      </w:r>
      <w:r>
        <w:rPr>
          <w:color w:val="231F20"/>
          <w:spacing w:val="-3"/>
        </w:rPr>
        <w:t>represente </w:t>
      </w:r>
      <w:r>
        <w:rPr>
          <w:color w:val="231F20"/>
        </w:rPr>
        <w:t>remotamente  una</w:t>
      </w:r>
      <w:r>
        <w:rPr>
          <w:color w:val="231F20"/>
          <w:spacing w:val="39"/>
        </w:rPr>
        <w:t> </w:t>
      </w:r>
      <w:r>
        <w:rPr>
          <w:color w:val="231F20"/>
        </w:rPr>
        <w:t>definición.</w:t>
      </w:r>
    </w:p>
    <w:p>
      <w:pPr>
        <w:pStyle w:val="BodyText"/>
      </w:pPr>
    </w:p>
    <w:p>
      <w:pPr>
        <w:spacing w:line="273" w:lineRule="auto" w:before="121"/>
        <w:ind w:left="797" w:right="114" w:firstLine="0"/>
        <w:jc w:val="both"/>
        <w:rPr>
          <w:sz w:val="18"/>
        </w:rPr>
      </w:pPr>
      <w:r>
        <w:rPr>
          <w:color w:val="231F20"/>
          <w:spacing w:val="-3"/>
          <w:w w:val="105"/>
          <w:sz w:val="18"/>
        </w:rPr>
        <w:t>Para </w:t>
      </w:r>
      <w:r>
        <w:rPr>
          <w:color w:val="231F20"/>
          <w:w w:val="105"/>
          <w:sz w:val="18"/>
        </w:rPr>
        <w:t>quien emprenda una investigación genealógica sobre el concepto de</w:t>
      </w:r>
      <w:r>
        <w:rPr>
          <w:color w:val="231F20"/>
          <w:spacing w:val="-6"/>
          <w:w w:val="105"/>
          <w:sz w:val="18"/>
        </w:rPr>
        <w:t> </w:t>
      </w:r>
      <w:r>
        <w:rPr>
          <w:color w:val="231F20"/>
          <w:w w:val="105"/>
          <w:sz w:val="18"/>
        </w:rPr>
        <w:t>“vida”</w:t>
      </w:r>
      <w:r>
        <w:rPr>
          <w:color w:val="231F20"/>
          <w:spacing w:val="-7"/>
          <w:w w:val="105"/>
          <w:sz w:val="18"/>
        </w:rPr>
        <w:t> </w:t>
      </w:r>
      <w:r>
        <w:rPr>
          <w:color w:val="231F20"/>
          <w:w w:val="105"/>
          <w:sz w:val="18"/>
        </w:rPr>
        <w:t>en</w:t>
      </w:r>
      <w:r>
        <w:rPr>
          <w:color w:val="231F20"/>
          <w:spacing w:val="-6"/>
          <w:w w:val="105"/>
          <w:sz w:val="18"/>
        </w:rPr>
        <w:t> </w:t>
      </w:r>
      <w:r>
        <w:rPr>
          <w:color w:val="231F20"/>
          <w:w w:val="105"/>
          <w:sz w:val="18"/>
        </w:rPr>
        <w:t>nuestra</w:t>
      </w:r>
      <w:r>
        <w:rPr>
          <w:color w:val="231F20"/>
          <w:spacing w:val="-6"/>
          <w:w w:val="105"/>
          <w:sz w:val="18"/>
        </w:rPr>
        <w:t> </w:t>
      </w:r>
      <w:r>
        <w:rPr>
          <w:color w:val="231F20"/>
          <w:w w:val="105"/>
          <w:sz w:val="18"/>
        </w:rPr>
        <w:t>cultura,</w:t>
      </w:r>
      <w:r>
        <w:rPr>
          <w:color w:val="231F20"/>
          <w:spacing w:val="-6"/>
          <w:w w:val="105"/>
          <w:sz w:val="18"/>
        </w:rPr>
        <w:t> </w:t>
      </w:r>
      <w:r>
        <w:rPr>
          <w:color w:val="231F20"/>
          <w:w w:val="105"/>
          <w:sz w:val="18"/>
        </w:rPr>
        <w:t>una</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las</w:t>
      </w:r>
      <w:r>
        <w:rPr>
          <w:color w:val="231F20"/>
          <w:spacing w:val="-6"/>
          <w:w w:val="105"/>
          <w:sz w:val="18"/>
        </w:rPr>
        <w:t> </w:t>
      </w:r>
      <w:r>
        <w:rPr>
          <w:color w:val="231F20"/>
          <w:w w:val="105"/>
          <w:sz w:val="18"/>
        </w:rPr>
        <w:t>primeras</w:t>
      </w:r>
      <w:r>
        <w:rPr>
          <w:color w:val="231F20"/>
          <w:spacing w:val="-6"/>
          <w:w w:val="105"/>
          <w:sz w:val="18"/>
        </w:rPr>
        <w:t> </w:t>
      </w:r>
      <w:r>
        <w:rPr>
          <w:color w:val="231F20"/>
          <w:w w:val="105"/>
          <w:sz w:val="18"/>
        </w:rPr>
        <w:t>y</w:t>
      </w:r>
      <w:r>
        <w:rPr>
          <w:color w:val="231F20"/>
          <w:spacing w:val="-6"/>
          <w:w w:val="105"/>
          <w:sz w:val="18"/>
        </w:rPr>
        <w:t> </w:t>
      </w:r>
      <w:r>
        <w:rPr>
          <w:color w:val="231F20"/>
          <w:w w:val="105"/>
          <w:sz w:val="18"/>
        </w:rPr>
        <w:t>más</w:t>
      </w:r>
      <w:r>
        <w:rPr>
          <w:color w:val="231F20"/>
          <w:spacing w:val="-6"/>
          <w:w w:val="105"/>
          <w:sz w:val="18"/>
        </w:rPr>
        <w:t> </w:t>
      </w:r>
      <w:r>
        <w:rPr>
          <w:color w:val="231F20"/>
          <w:w w:val="105"/>
          <w:sz w:val="18"/>
        </w:rPr>
        <w:t>instructivas</w:t>
      </w:r>
      <w:r>
        <w:rPr>
          <w:color w:val="231F20"/>
          <w:spacing w:val="-6"/>
          <w:w w:val="105"/>
          <w:sz w:val="18"/>
        </w:rPr>
        <w:t> </w:t>
      </w:r>
      <w:r>
        <w:rPr>
          <w:color w:val="231F20"/>
          <w:w w:val="105"/>
          <w:sz w:val="18"/>
        </w:rPr>
        <w:t>ob- servaciones</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uno</w:t>
      </w:r>
      <w:r>
        <w:rPr>
          <w:color w:val="231F20"/>
          <w:spacing w:val="-11"/>
          <w:w w:val="105"/>
          <w:sz w:val="18"/>
        </w:rPr>
        <w:t> </w:t>
      </w:r>
      <w:r>
        <w:rPr>
          <w:color w:val="231F20"/>
          <w:w w:val="105"/>
          <w:sz w:val="18"/>
        </w:rPr>
        <w:t>puede</w:t>
      </w:r>
      <w:r>
        <w:rPr>
          <w:color w:val="231F20"/>
          <w:spacing w:val="-11"/>
          <w:w w:val="105"/>
          <w:sz w:val="18"/>
        </w:rPr>
        <w:t> </w:t>
      </w:r>
      <w:r>
        <w:rPr>
          <w:color w:val="231F20"/>
          <w:w w:val="105"/>
          <w:sz w:val="18"/>
        </w:rPr>
        <w:t>hacer</w:t>
      </w:r>
      <w:r>
        <w:rPr>
          <w:color w:val="231F20"/>
          <w:spacing w:val="-11"/>
          <w:w w:val="105"/>
          <w:sz w:val="18"/>
        </w:rPr>
        <w:t> </w:t>
      </w:r>
      <w:r>
        <w:rPr>
          <w:color w:val="231F20"/>
          <w:w w:val="105"/>
          <w:sz w:val="18"/>
        </w:rPr>
        <w:t>es</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este</w:t>
      </w:r>
      <w:r>
        <w:rPr>
          <w:color w:val="231F20"/>
          <w:spacing w:val="-11"/>
          <w:w w:val="105"/>
          <w:sz w:val="18"/>
        </w:rPr>
        <w:t> </w:t>
      </w:r>
      <w:r>
        <w:rPr>
          <w:color w:val="231F20"/>
          <w:w w:val="105"/>
          <w:sz w:val="18"/>
        </w:rPr>
        <w:t>concepto</w:t>
      </w:r>
      <w:r>
        <w:rPr>
          <w:color w:val="231F20"/>
          <w:spacing w:val="-11"/>
          <w:w w:val="105"/>
          <w:sz w:val="18"/>
        </w:rPr>
        <w:t> </w:t>
      </w:r>
      <w:r>
        <w:rPr>
          <w:color w:val="231F20"/>
          <w:w w:val="105"/>
          <w:sz w:val="18"/>
        </w:rPr>
        <w:t>no</w:t>
      </w:r>
      <w:r>
        <w:rPr>
          <w:color w:val="231F20"/>
          <w:spacing w:val="-11"/>
          <w:w w:val="105"/>
          <w:sz w:val="18"/>
        </w:rPr>
        <w:t> </w:t>
      </w:r>
      <w:r>
        <w:rPr>
          <w:color w:val="231F20"/>
          <w:w w:val="105"/>
          <w:sz w:val="18"/>
        </w:rPr>
        <w:t>ha</w:t>
      </w:r>
      <w:r>
        <w:rPr>
          <w:color w:val="231F20"/>
          <w:spacing w:val="-11"/>
          <w:w w:val="105"/>
          <w:sz w:val="18"/>
        </w:rPr>
        <w:t> </w:t>
      </w:r>
      <w:r>
        <w:rPr>
          <w:color w:val="231F20"/>
          <w:w w:val="105"/>
          <w:sz w:val="18"/>
        </w:rPr>
        <w:t>sido</w:t>
      </w:r>
      <w:r>
        <w:rPr>
          <w:color w:val="231F20"/>
          <w:spacing w:val="-11"/>
          <w:w w:val="105"/>
          <w:sz w:val="18"/>
        </w:rPr>
        <w:t> </w:t>
      </w:r>
      <w:r>
        <w:rPr>
          <w:color w:val="231F20"/>
          <w:w w:val="105"/>
          <w:sz w:val="18"/>
        </w:rPr>
        <w:t>nunca definido como tal. Eso que permanece indeterminado es, sin embargo, articulado</w:t>
      </w:r>
      <w:r>
        <w:rPr>
          <w:color w:val="231F20"/>
          <w:spacing w:val="-10"/>
          <w:w w:val="105"/>
          <w:sz w:val="18"/>
        </w:rPr>
        <w:t> </w:t>
      </w:r>
      <w:r>
        <w:rPr>
          <w:color w:val="231F20"/>
          <w:w w:val="105"/>
          <w:sz w:val="18"/>
        </w:rPr>
        <w:t>y</w:t>
      </w:r>
      <w:r>
        <w:rPr>
          <w:color w:val="231F20"/>
          <w:spacing w:val="-10"/>
          <w:w w:val="105"/>
          <w:sz w:val="18"/>
        </w:rPr>
        <w:t> </w:t>
      </w:r>
      <w:r>
        <w:rPr>
          <w:color w:val="231F20"/>
          <w:w w:val="105"/>
          <w:sz w:val="18"/>
        </w:rPr>
        <w:t>dividido</w:t>
      </w:r>
      <w:r>
        <w:rPr>
          <w:color w:val="231F20"/>
          <w:spacing w:val="-10"/>
          <w:w w:val="105"/>
          <w:sz w:val="18"/>
        </w:rPr>
        <w:t> </w:t>
      </w:r>
      <w:r>
        <w:rPr>
          <w:color w:val="231F20"/>
          <w:w w:val="105"/>
          <w:sz w:val="18"/>
        </w:rPr>
        <w:t>cada</w:t>
      </w:r>
      <w:r>
        <w:rPr>
          <w:color w:val="231F20"/>
          <w:spacing w:val="-10"/>
          <w:w w:val="105"/>
          <w:sz w:val="18"/>
        </w:rPr>
        <w:t> </w:t>
      </w:r>
      <w:r>
        <w:rPr>
          <w:color w:val="231F20"/>
          <w:w w:val="105"/>
          <w:sz w:val="18"/>
        </w:rPr>
        <w:t>vez</w:t>
      </w:r>
      <w:r>
        <w:rPr>
          <w:color w:val="231F20"/>
          <w:spacing w:val="-10"/>
          <w:w w:val="105"/>
          <w:sz w:val="18"/>
        </w:rPr>
        <w:t> </w:t>
      </w:r>
      <w:r>
        <w:rPr>
          <w:color w:val="231F20"/>
          <w:w w:val="105"/>
          <w:sz w:val="18"/>
        </w:rPr>
        <w:t>por</w:t>
      </w:r>
      <w:r>
        <w:rPr>
          <w:color w:val="231F20"/>
          <w:spacing w:val="-10"/>
          <w:w w:val="105"/>
          <w:sz w:val="18"/>
        </w:rPr>
        <w:t> </w:t>
      </w:r>
      <w:r>
        <w:rPr>
          <w:color w:val="231F20"/>
          <w:w w:val="105"/>
          <w:sz w:val="18"/>
        </w:rPr>
        <w:t>una</w:t>
      </w:r>
      <w:r>
        <w:rPr>
          <w:color w:val="231F20"/>
          <w:spacing w:val="-10"/>
          <w:w w:val="105"/>
          <w:sz w:val="18"/>
        </w:rPr>
        <w:t> </w:t>
      </w:r>
      <w:r>
        <w:rPr>
          <w:color w:val="231F20"/>
          <w:w w:val="105"/>
          <w:sz w:val="18"/>
        </w:rPr>
        <w:t>serie</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cesuras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oposiciones que</w:t>
      </w:r>
      <w:r>
        <w:rPr>
          <w:color w:val="231F20"/>
          <w:spacing w:val="-11"/>
          <w:w w:val="105"/>
          <w:sz w:val="18"/>
        </w:rPr>
        <w:t> </w:t>
      </w:r>
      <w:r>
        <w:rPr>
          <w:color w:val="231F20"/>
          <w:w w:val="105"/>
          <w:sz w:val="18"/>
        </w:rPr>
        <w:t>lo</w:t>
      </w:r>
      <w:r>
        <w:rPr>
          <w:color w:val="231F20"/>
          <w:spacing w:val="-11"/>
          <w:w w:val="105"/>
          <w:sz w:val="18"/>
        </w:rPr>
        <w:t> </w:t>
      </w:r>
      <w:r>
        <w:rPr>
          <w:color w:val="231F20"/>
          <w:w w:val="105"/>
          <w:sz w:val="18"/>
        </w:rPr>
        <w:t>invisten</w:t>
      </w:r>
      <w:r>
        <w:rPr>
          <w:color w:val="231F20"/>
          <w:spacing w:val="-10"/>
          <w:w w:val="105"/>
          <w:sz w:val="18"/>
        </w:rPr>
        <w:t> </w:t>
      </w:r>
      <w:r>
        <w:rPr>
          <w:color w:val="231F20"/>
          <w:w w:val="105"/>
          <w:sz w:val="18"/>
        </w:rPr>
        <w:t>de</w:t>
      </w:r>
      <w:r>
        <w:rPr>
          <w:color w:val="231F20"/>
          <w:spacing w:val="-11"/>
          <w:w w:val="105"/>
          <w:sz w:val="18"/>
        </w:rPr>
        <w:t> </w:t>
      </w:r>
      <w:r>
        <w:rPr>
          <w:color w:val="231F20"/>
          <w:w w:val="105"/>
          <w:sz w:val="18"/>
        </w:rPr>
        <w:t>una</w:t>
      </w:r>
      <w:r>
        <w:rPr>
          <w:color w:val="231F20"/>
          <w:spacing w:val="-11"/>
          <w:w w:val="105"/>
          <w:sz w:val="18"/>
        </w:rPr>
        <w:t> </w:t>
      </w:r>
      <w:r>
        <w:rPr>
          <w:color w:val="231F20"/>
          <w:w w:val="105"/>
          <w:sz w:val="18"/>
        </w:rPr>
        <w:t>función</w:t>
      </w:r>
      <w:r>
        <w:rPr>
          <w:color w:val="231F20"/>
          <w:spacing w:val="-11"/>
          <w:w w:val="105"/>
          <w:sz w:val="18"/>
        </w:rPr>
        <w:t> </w:t>
      </w:r>
      <w:r>
        <w:rPr>
          <w:color w:val="231F20"/>
          <w:w w:val="105"/>
          <w:sz w:val="18"/>
        </w:rPr>
        <w:t>estratégica</w:t>
      </w:r>
      <w:r>
        <w:rPr>
          <w:color w:val="231F20"/>
          <w:spacing w:val="-10"/>
          <w:w w:val="105"/>
          <w:sz w:val="18"/>
        </w:rPr>
        <w:t> </w:t>
      </w:r>
      <w:r>
        <w:rPr>
          <w:color w:val="231F20"/>
          <w:w w:val="105"/>
          <w:sz w:val="18"/>
        </w:rPr>
        <w:t>decisiva</w:t>
      </w:r>
      <w:r>
        <w:rPr>
          <w:color w:val="231F20"/>
          <w:spacing w:val="-10"/>
          <w:w w:val="105"/>
          <w:sz w:val="18"/>
        </w:rPr>
        <w:t> </w:t>
      </w:r>
      <w:r>
        <w:rPr>
          <w:color w:val="231F20"/>
          <w:w w:val="105"/>
          <w:sz w:val="18"/>
        </w:rPr>
        <w:t>en</w:t>
      </w:r>
      <w:r>
        <w:rPr>
          <w:color w:val="231F20"/>
          <w:spacing w:val="-11"/>
          <w:w w:val="105"/>
          <w:sz w:val="18"/>
        </w:rPr>
        <w:t> </w:t>
      </w:r>
      <w:r>
        <w:rPr>
          <w:color w:val="231F20"/>
          <w:w w:val="105"/>
          <w:sz w:val="18"/>
        </w:rPr>
        <w:t>dominios</w:t>
      </w:r>
      <w:r>
        <w:rPr>
          <w:color w:val="231F20"/>
          <w:spacing w:val="-10"/>
          <w:w w:val="105"/>
          <w:sz w:val="18"/>
        </w:rPr>
        <w:t> </w:t>
      </w:r>
      <w:r>
        <w:rPr>
          <w:color w:val="231F20"/>
          <w:w w:val="105"/>
          <w:sz w:val="18"/>
        </w:rPr>
        <w:t>aparen- temente tan alejados como la filosofía, la teología, la política </w:t>
      </w:r>
      <w:r>
        <w:rPr>
          <w:color w:val="231F20"/>
          <w:spacing w:val="-10"/>
          <w:w w:val="105"/>
          <w:sz w:val="18"/>
        </w:rPr>
        <w:t>y, </w:t>
      </w:r>
      <w:r>
        <w:rPr>
          <w:color w:val="231F20"/>
          <w:spacing w:val="-7"/>
          <w:w w:val="105"/>
          <w:sz w:val="18"/>
        </w:rPr>
        <w:t> </w:t>
      </w:r>
      <w:r>
        <w:rPr>
          <w:color w:val="231F20"/>
          <w:w w:val="105"/>
          <w:sz w:val="18"/>
        </w:rPr>
        <w:t>segura-</w:t>
      </w:r>
    </w:p>
    <w:p>
      <w:pPr>
        <w:spacing w:after="0" w:line="273" w:lineRule="auto"/>
        <w:jc w:val="both"/>
        <w:rPr>
          <w:sz w:val="18"/>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5" w:firstLine="0"/>
        <w:jc w:val="both"/>
        <w:rPr>
          <w:sz w:val="18"/>
        </w:rPr>
      </w:pPr>
      <w:r>
        <w:rPr>
          <w:color w:val="231F20"/>
          <w:sz w:val="18"/>
        </w:rPr>
        <w:t>mente más tarde, la medicina y la biología. Dicho de otra manera, todo pasa como si, en nuestra cultura, la vida fuera eso que no puede ser definido, pero debe ser, por ello mismo, sin cesar articulado y dividido (Agamben,  2003: 26).</w:t>
      </w:r>
    </w:p>
    <w:p>
      <w:pPr>
        <w:pStyle w:val="BodyText"/>
        <w:rPr>
          <w:sz w:val="18"/>
        </w:rPr>
      </w:pPr>
    </w:p>
    <w:p>
      <w:pPr>
        <w:pStyle w:val="BodyText"/>
        <w:spacing w:line="307" w:lineRule="auto" w:before="127"/>
        <w:ind w:left="122" w:right="114"/>
        <w:jc w:val="right"/>
      </w:pPr>
      <w:r>
        <w:rPr>
          <w:color w:val="231F20"/>
          <w:w w:val="105"/>
        </w:rPr>
        <w:t>La</w:t>
      </w:r>
      <w:r>
        <w:rPr>
          <w:color w:val="231F20"/>
          <w:spacing w:val="-14"/>
          <w:w w:val="105"/>
        </w:rPr>
        <w:t> </w:t>
      </w:r>
      <w:r>
        <w:rPr>
          <w:color w:val="231F20"/>
          <w:w w:val="105"/>
        </w:rPr>
        <w:t>perspectiva</w:t>
      </w:r>
      <w:r>
        <w:rPr>
          <w:color w:val="231F20"/>
          <w:spacing w:val="-14"/>
          <w:w w:val="105"/>
        </w:rPr>
        <w:t> </w:t>
      </w:r>
      <w:r>
        <w:rPr>
          <w:color w:val="231F20"/>
          <w:w w:val="105"/>
        </w:rPr>
        <w:t>agambeniana</w:t>
      </w:r>
      <w:r>
        <w:rPr>
          <w:color w:val="231F20"/>
          <w:spacing w:val="-13"/>
          <w:w w:val="105"/>
        </w:rPr>
        <w:t> </w:t>
      </w:r>
      <w:r>
        <w:rPr>
          <w:color w:val="231F20"/>
          <w:w w:val="105"/>
        </w:rPr>
        <w:t>no</w:t>
      </w:r>
      <w:r>
        <w:rPr>
          <w:color w:val="231F20"/>
          <w:spacing w:val="-14"/>
          <w:w w:val="105"/>
        </w:rPr>
        <w:t> </w:t>
      </w:r>
      <w:r>
        <w:rPr>
          <w:color w:val="231F20"/>
          <w:w w:val="105"/>
        </w:rPr>
        <w:t>es</w:t>
      </w:r>
      <w:r>
        <w:rPr>
          <w:color w:val="231F20"/>
          <w:spacing w:val="-14"/>
          <w:w w:val="105"/>
        </w:rPr>
        <w:t> </w:t>
      </w:r>
      <w:r>
        <w:rPr>
          <w:color w:val="231F20"/>
          <w:w w:val="105"/>
        </w:rPr>
        <w:t>única,</w:t>
      </w:r>
      <w:r>
        <w:rPr>
          <w:color w:val="231F20"/>
          <w:spacing w:val="-14"/>
          <w:w w:val="105"/>
        </w:rPr>
        <w:t> </w:t>
      </w:r>
      <w:r>
        <w:rPr>
          <w:color w:val="231F20"/>
          <w:w w:val="105"/>
        </w:rPr>
        <w:t>otros</w:t>
      </w:r>
      <w:r>
        <w:rPr>
          <w:color w:val="231F20"/>
          <w:spacing w:val="-14"/>
          <w:w w:val="105"/>
        </w:rPr>
        <w:t> </w:t>
      </w:r>
      <w:r>
        <w:rPr>
          <w:color w:val="231F20"/>
          <w:w w:val="105"/>
        </w:rPr>
        <w:t>autores</w:t>
      </w:r>
      <w:r>
        <w:rPr>
          <w:color w:val="231F20"/>
          <w:spacing w:val="-14"/>
          <w:w w:val="105"/>
        </w:rPr>
        <w:t> </w:t>
      </w:r>
      <w:r>
        <w:rPr>
          <w:color w:val="231F20"/>
          <w:w w:val="105"/>
        </w:rPr>
        <w:t>coinciden</w:t>
      </w:r>
      <w:r>
        <w:rPr>
          <w:color w:val="231F20"/>
          <w:spacing w:val="-14"/>
          <w:w w:val="105"/>
        </w:rPr>
        <w:t> </w:t>
      </w:r>
      <w:r>
        <w:rPr>
          <w:color w:val="231F20"/>
          <w:w w:val="105"/>
        </w:rPr>
        <w:t>en</w:t>
      </w:r>
      <w:r>
        <w:rPr>
          <w:color w:val="231F20"/>
          <w:spacing w:val="-14"/>
          <w:w w:val="105"/>
        </w:rPr>
        <w:t> </w:t>
      </w:r>
      <w:r>
        <w:rPr>
          <w:color w:val="231F20"/>
          <w:w w:val="105"/>
        </w:rPr>
        <w:t>que</w:t>
      </w:r>
      <w:r>
        <w:rPr>
          <w:color w:val="231F20"/>
          <w:spacing w:val="-1"/>
          <w:w w:val="101"/>
        </w:rPr>
        <w:t> </w:t>
      </w:r>
      <w:r>
        <w:rPr>
          <w:color w:val="231F20"/>
          <w:w w:val="105"/>
        </w:rPr>
        <w:t>las</w:t>
      </w:r>
      <w:r>
        <w:rPr>
          <w:color w:val="231F20"/>
          <w:spacing w:val="-6"/>
          <w:w w:val="105"/>
        </w:rPr>
        <w:t> </w:t>
      </w:r>
      <w:r>
        <w:rPr>
          <w:color w:val="231F20"/>
          <w:w w:val="105"/>
        </w:rPr>
        <w:t>diferentes</w:t>
      </w:r>
      <w:r>
        <w:rPr>
          <w:color w:val="231F20"/>
          <w:spacing w:val="-6"/>
          <w:w w:val="105"/>
        </w:rPr>
        <w:t> </w:t>
      </w:r>
      <w:r>
        <w:rPr>
          <w:color w:val="231F20"/>
          <w:w w:val="105"/>
        </w:rPr>
        <w:t>definiciones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vida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han</w:t>
      </w:r>
      <w:r>
        <w:rPr>
          <w:color w:val="231F20"/>
          <w:spacing w:val="-6"/>
          <w:w w:val="105"/>
        </w:rPr>
        <w:t> </w:t>
      </w:r>
      <w:r>
        <w:rPr>
          <w:color w:val="231F20"/>
          <w:w w:val="105"/>
        </w:rPr>
        <w:t>acuñado</w:t>
      </w:r>
      <w:r>
        <w:rPr>
          <w:color w:val="231F20"/>
          <w:spacing w:val="-6"/>
          <w:w w:val="105"/>
        </w:rPr>
        <w:t> </w:t>
      </w:r>
      <w:r>
        <w:rPr>
          <w:color w:val="231F20"/>
          <w:w w:val="105"/>
        </w:rPr>
        <w:t>siempre</w:t>
      </w:r>
      <w:r>
        <w:rPr>
          <w:color w:val="231F20"/>
          <w:spacing w:val="-6"/>
          <w:w w:val="105"/>
        </w:rPr>
        <w:t> </w:t>
      </w:r>
      <w:r>
        <w:rPr>
          <w:color w:val="231F20"/>
          <w:w w:val="105"/>
        </w:rPr>
        <w:t>dejan</w:t>
      </w:r>
      <w:r>
        <w:rPr>
          <w:color w:val="231F20"/>
          <w:spacing w:val="-1"/>
          <w:w w:val="104"/>
        </w:rPr>
        <w:t> </w:t>
      </w:r>
      <w:r>
        <w:rPr>
          <w:color w:val="231F20"/>
          <w:w w:val="105"/>
        </w:rPr>
        <w:t>un</w:t>
      </w:r>
      <w:r>
        <w:rPr>
          <w:color w:val="231F20"/>
          <w:spacing w:val="-5"/>
          <w:w w:val="105"/>
        </w:rPr>
        <w:t> </w:t>
      </w:r>
      <w:r>
        <w:rPr>
          <w:color w:val="231F20"/>
          <w:w w:val="105"/>
        </w:rPr>
        <w:t>punto</w:t>
      </w:r>
      <w:r>
        <w:rPr>
          <w:color w:val="231F20"/>
          <w:spacing w:val="-5"/>
          <w:w w:val="105"/>
        </w:rPr>
        <w:t> </w:t>
      </w:r>
      <w:r>
        <w:rPr>
          <w:color w:val="231F20"/>
          <w:w w:val="105"/>
        </w:rPr>
        <w:t>oscuro</w:t>
      </w:r>
      <w:r>
        <w:rPr>
          <w:color w:val="231F20"/>
          <w:spacing w:val="-5"/>
          <w:w w:val="105"/>
        </w:rPr>
        <w:t> </w:t>
      </w:r>
      <w:r>
        <w:rPr>
          <w:color w:val="231F20"/>
          <w:w w:val="105"/>
        </w:rPr>
        <w:t>o</w:t>
      </w:r>
      <w:r>
        <w:rPr>
          <w:color w:val="231F20"/>
          <w:spacing w:val="-5"/>
          <w:w w:val="105"/>
        </w:rPr>
        <w:t> </w:t>
      </w:r>
      <w:r>
        <w:rPr>
          <w:color w:val="231F20"/>
          <w:w w:val="105"/>
        </w:rPr>
        <w:t>un</w:t>
      </w:r>
      <w:r>
        <w:rPr>
          <w:color w:val="231F20"/>
          <w:spacing w:val="-5"/>
          <w:w w:val="105"/>
        </w:rPr>
        <w:t> </w:t>
      </w:r>
      <w:r>
        <w:rPr>
          <w:color w:val="231F20"/>
          <w:w w:val="105"/>
        </w:rPr>
        <w:t>vacío</w:t>
      </w:r>
      <w:r>
        <w:rPr>
          <w:color w:val="231F20"/>
          <w:spacing w:val="-5"/>
          <w:w w:val="105"/>
        </w:rPr>
        <w:t> </w:t>
      </w:r>
      <w:r>
        <w:rPr>
          <w:color w:val="231F20"/>
          <w:w w:val="105"/>
        </w:rPr>
        <w:t>donde</w:t>
      </w:r>
      <w:r>
        <w:rPr>
          <w:color w:val="231F20"/>
          <w:spacing w:val="-5"/>
          <w:w w:val="105"/>
        </w:rPr>
        <w:t> </w:t>
      </w:r>
      <w:r>
        <w:rPr>
          <w:color w:val="231F20"/>
          <w:w w:val="105"/>
        </w:rPr>
        <w:t>fenómenos</w:t>
      </w:r>
      <w:r>
        <w:rPr>
          <w:color w:val="231F20"/>
          <w:spacing w:val="-5"/>
          <w:w w:val="105"/>
        </w:rPr>
        <w:t> </w:t>
      </w:r>
      <w:r>
        <w:rPr>
          <w:color w:val="231F20"/>
          <w:w w:val="105"/>
        </w:rPr>
        <w:t>que</w:t>
      </w:r>
      <w:r>
        <w:rPr>
          <w:color w:val="231F20"/>
          <w:spacing w:val="-5"/>
          <w:w w:val="105"/>
        </w:rPr>
        <w:t> </w:t>
      </w:r>
      <w:r>
        <w:rPr>
          <w:color w:val="231F20"/>
          <w:w w:val="105"/>
        </w:rPr>
        <w:t>consideramos</w:t>
      </w:r>
      <w:r>
        <w:rPr>
          <w:color w:val="231F20"/>
          <w:spacing w:val="-5"/>
          <w:w w:val="105"/>
        </w:rPr>
        <w:t> </w:t>
      </w:r>
      <w:r>
        <w:rPr>
          <w:color w:val="231F20"/>
          <w:w w:val="105"/>
        </w:rPr>
        <w:t>“no</w:t>
      </w:r>
      <w:r>
        <w:rPr>
          <w:color w:val="231F20"/>
          <w:spacing w:val="-5"/>
          <w:w w:val="105"/>
        </w:rPr>
        <w:t> </w:t>
      </w:r>
      <w:r>
        <w:rPr>
          <w:color w:val="231F20"/>
          <w:w w:val="105"/>
        </w:rPr>
        <w:t>vi-</w:t>
      </w:r>
      <w:r>
        <w:rPr>
          <w:color w:val="231F20"/>
        </w:rPr>
        <w:t> </w:t>
      </w:r>
      <w:r>
        <w:rPr>
          <w:color w:val="231F20"/>
          <w:w w:val="105"/>
        </w:rPr>
        <w:t>vos”</w:t>
      </w:r>
      <w:r>
        <w:rPr>
          <w:color w:val="231F20"/>
          <w:spacing w:val="-13"/>
          <w:w w:val="105"/>
        </w:rPr>
        <w:t> </w:t>
      </w:r>
      <w:r>
        <w:rPr>
          <w:color w:val="231F20"/>
          <w:w w:val="105"/>
        </w:rPr>
        <w:t>pueden</w:t>
      </w:r>
      <w:r>
        <w:rPr>
          <w:color w:val="231F20"/>
          <w:spacing w:val="-13"/>
          <w:w w:val="105"/>
        </w:rPr>
        <w:t> </w:t>
      </w:r>
      <w:r>
        <w:rPr>
          <w:color w:val="231F20"/>
          <w:w w:val="105"/>
        </w:rPr>
        <w:t>colarse.</w:t>
      </w:r>
      <w:r>
        <w:rPr>
          <w:color w:val="231F20"/>
          <w:spacing w:val="-13"/>
          <w:w w:val="105"/>
        </w:rPr>
        <w:t> </w:t>
      </w:r>
      <w:r>
        <w:rPr>
          <w:color w:val="231F20"/>
          <w:spacing w:val="-3"/>
          <w:w w:val="105"/>
        </w:rPr>
        <w:t>Pablo</w:t>
      </w:r>
      <w:r>
        <w:rPr>
          <w:color w:val="231F20"/>
          <w:spacing w:val="-12"/>
          <w:w w:val="105"/>
        </w:rPr>
        <w:t> </w:t>
      </w:r>
      <w:r>
        <w:rPr>
          <w:color w:val="231F20"/>
          <w:w w:val="105"/>
        </w:rPr>
        <w:t>rudomín,</w:t>
      </w:r>
      <w:r>
        <w:rPr>
          <w:color w:val="231F20"/>
          <w:spacing w:val="-13"/>
          <w:w w:val="105"/>
        </w:rPr>
        <w:t> </w:t>
      </w:r>
      <w:r>
        <w:rPr>
          <w:color w:val="231F20"/>
          <w:w w:val="105"/>
        </w:rPr>
        <w:t>por</w:t>
      </w:r>
      <w:r>
        <w:rPr>
          <w:color w:val="231F20"/>
          <w:spacing w:val="-13"/>
          <w:w w:val="105"/>
        </w:rPr>
        <w:t> </w:t>
      </w:r>
      <w:r>
        <w:rPr>
          <w:color w:val="231F20"/>
          <w:w w:val="105"/>
        </w:rPr>
        <w:t>ejemplo,</w:t>
      </w:r>
      <w:r>
        <w:rPr>
          <w:color w:val="231F20"/>
          <w:spacing w:val="-12"/>
          <w:w w:val="105"/>
        </w:rPr>
        <w:t> </w:t>
      </w:r>
      <w:r>
        <w:rPr>
          <w:color w:val="231F20"/>
          <w:w w:val="105"/>
        </w:rPr>
        <w:t>habla</w:t>
      </w:r>
      <w:r>
        <w:rPr>
          <w:color w:val="231F20"/>
          <w:spacing w:val="-12"/>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al</w:t>
      </w:r>
      <w:r>
        <w:rPr>
          <w:color w:val="231F20"/>
          <w:spacing w:val="-13"/>
          <w:w w:val="105"/>
        </w:rPr>
        <w:t> </w:t>
      </w:r>
      <w:r>
        <w:rPr>
          <w:color w:val="231F20"/>
          <w:w w:val="105"/>
        </w:rPr>
        <w:t>menos</w:t>
      </w:r>
      <w:r>
        <w:rPr>
          <w:color w:val="231F20"/>
          <w:spacing w:val="-1"/>
          <w:w w:val="101"/>
        </w:rPr>
        <w:t> </w:t>
      </w:r>
      <w:r>
        <w:rPr>
          <w:color w:val="231F20"/>
          <w:w w:val="105"/>
        </w:rPr>
        <w:t>podríamos</w:t>
      </w:r>
      <w:r>
        <w:rPr>
          <w:color w:val="231F20"/>
          <w:spacing w:val="-21"/>
          <w:w w:val="105"/>
        </w:rPr>
        <w:t> </w:t>
      </w:r>
      <w:r>
        <w:rPr>
          <w:color w:val="231F20"/>
          <w:w w:val="105"/>
        </w:rPr>
        <w:t>reconocer</w:t>
      </w:r>
      <w:r>
        <w:rPr>
          <w:color w:val="231F20"/>
          <w:spacing w:val="-21"/>
          <w:w w:val="105"/>
        </w:rPr>
        <w:t> </w:t>
      </w:r>
      <w:r>
        <w:rPr>
          <w:color w:val="231F20"/>
          <w:w w:val="105"/>
        </w:rPr>
        <w:t>seis</w:t>
      </w:r>
      <w:r>
        <w:rPr>
          <w:color w:val="231F20"/>
          <w:spacing w:val="-21"/>
          <w:w w:val="105"/>
        </w:rPr>
        <w:t> </w:t>
      </w:r>
      <w:r>
        <w:rPr>
          <w:color w:val="231F20"/>
          <w:w w:val="105"/>
        </w:rPr>
        <w:t>maneras</w:t>
      </w:r>
      <w:r>
        <w:rPr>
          <w:color w:val="231F20"/>
          <w:spacing w:val="-21"/>
          <w:w w:val="105"/>
        </w:rPr>
        <w:t> </w:t>
      </w:r>
      <w:r>
        <w:rPr>
          <w:color w:val="231F20"/>
          <w:w w:val="105"/>
        </w:rPr>
        <w:t>distintas</w:t>
      </w:r>
      <w:r>
        <w:rPr>
          <w:color w:val="231F20"/>
          <w:spacing w:val="-20"/>
          <w:w w:val="105"/>
        </w:rPr>
        <w:t> </w:t>
      </w:r>
      <w:r>
        <w:rPr>
          <w:color w:val="231F20"/>
          <w:w w:val="105"/>
        </w:rPr>
        <w:t>de</w:t>
      </w:r>
      <w:r>
        <w:rPr>
          <w:color w:val="231F20"/>
          <w:spacing w:val="-21"/>
          <w:w w:val="105"/>
        </w:rPr>
        <w:t> </w:t>
      </w:r>
      <w:r>
        <w:rPr>
          <w:color w:val="231F20"/>
          <w:w w:val="105"/>
        </w:rPr>
        <w:t>definir</w:t>
      </w:r>
      <w:r>
        <w:rPr>
          <w:color w:val="231F20"/>
          <w:spacing w:val="-20"/>
          <w:w w:val="105"/>
        </w:rPr>
        <w:t> </w:t>
      </w:r>
      <w:r>
        <w:rPr>
          <w:color w:val="231F20"/>
          <w:w w:val="105"/>
        </w:rPr>
        <w:t>la</w:t>
      </w:r>
      <w:r>
        <w:rPr>
          <w:color w:val="231F20"/>
          <w:spacing w:val="-21"/>
          <w:w w:val="105"/>
        </w:rPr>
        <w:t> </w:t>
      </w:r>
      <w:r>
        <w:rPr>
          <w:color w:val="231F20"/>
          <w:w w:val="105"/>
        </w:rPr>
        <w:t>vida:</w:t>
      </w:r>
      <w:r>
        <w:rPr>
          <w:color w:val="231F20"/>
          <w:spacing w:val="-21"/>
          <w:w w:val="105"/>
        </w:rPr>
        <w:t> </w:t>
      </w:r>
      <w:r>
        <w:rPr>
          <w:color w:val="231F20"/>
          <w:w w:val="105"/>
        </w:rPr>
        <w:t>la</w:t>
      </w:r>
      <w:r>
        <w:rPr>
          <w:color w:val="231F20"/>
          <w:spacing w:val="-21"/>
          <w:w w:val="105"/>
        </w:rPr>
        <w:t> </w:t>
      </w:r>
      <w:r>
        <w:rPr>
          <w:color w:val="231F20"/>
          <w:w w:val="105"/>
        </w:rPr>
        <w:t>concep-</w:t>
      </w:r>
      <w:r>
        <w:rPr>
          <w:color w:val="231F20"/>
        </w:rPr>
        <w:t> </w:t>
      </w:r>
      <w:r>
        <w:rPr>
          <w:color w:val="231F20"/>
          <w:w w:val="105"/>
        </w:rPr>
        <w:t>ción fisiológica, la metabólica, la bioquímica, la genética,</w:t>
      </w:r>
      <w:r>
        <w:rPr>
          <w:color w:val="231F20"/>
          <w:spacing w:val="4"/>
          <w:w w:val="105"/>
        </w:rPr>
        <w:t> </w:t>
      </w:r>
      <w:r>
        <w:rPr>
          <w:color w:val="231F20"/>
          <w:w w:val="105"/>
        </w:rPr>
        <w:t>la</w:t>
      </w:r>
      <w:r>
        <w:rPr>
          <w:color w:val="231F20"/>
          <w:spacing w:val="6"/>
          <w:w w:val="105"/>
        </w:rPr>
        <w:t> </w:t>
      </w:r>
      <w:r>
        <w:rPr>
          <w:color w:val="231F20"/>
          <w:w w:val="105"/>
        </w:rPr>
        <w:t>termodiná-</w:t>
      </w:r>
      <w:r>
        <w:rPr>
          <w:color w:val="231F20"/>
        </w:rPr>
        <w:t> </w:t>
      </w:r>
      <w:r>
        <w:rPr>
          <w:color w:val="231F20"/>
          <w:w w:val="105"/>
        </w:rPr>
        <w:t>mica</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evolutiva;</w:t>
      </w:r>
      <w:r>
        <w:rPr>
          <w:color w:val="231F20"/>
          <w:spacing w:val="-8"/>
          <w:w w:val="105"/>
        </w:rPr>
        <w:t> </w:t>
      </w:r>
      <w:r>
        <w:rPr>
          <w:color w:val="231F20"/>
          <w:w w:val="105"/>
        </w:rPr>
        <w:t>sin</w:t>
      </w:r>
      <w:r>
        <w:rPr>
          <w:color w:val="231F20"/>
          <w:spacing w:val="-8"/>
          <w:w w:val="105"/>
        </w:rPr>
        <w:t> </w:t>
      </w:r>
      <w:r>
        <w:rPr>
          <w:color w:val="231F20"/>
          <w:w w:val="105"/>
        </w:rPr>
        <w:t>embargo,</w:t>
      </w:r>
      <w:r>
        <w:rPr>
          <w:color w:val="231F20"/>
          <w:spacing w:val="-8"/>
          <w:w w:val="105"/>
        </w:rPr>
        <w:t> </w:t>
      </w:r>
      <w:r>
        <w:rPr>
          <w:color w:val="231F20"/>
          <w:w w:val="105"/>
        </w:rPr>
        <w:t>cada</w:t>
      </w:r>
      <w:r>
        <w:rPr>
          <w:color w:val="231F20"/>
          <w:spacing w:val="-8"/>
          <w:w w:val="105"/>
        </w:rPr>
        <w:t> </w:t>
      </w:r>
      <w:r>
        <w:rPr>
          <w:color w:val="231F20"/>
          <w:w w:val="105"/>
        </w:rPr>
        <w:t>una</w:t>
      </w:r>
      <w:r>
        <w:rPr>
          <w:color w:val="231F20"/>
          <w:spacing w:val="-8"/>
          <w:w w:val="105"/>
        </w:rPr>
        <w:t> </w:t>
      </w:r>
      <w:r>
        <w:rPr>
          <w:color w:val="231F20"/>
          <w:w w:val="105"/>
        </w:rPr>
        <w:t>deja</w:t>
      </w:r>
      <w:r>
        <w:rPr>
          <w:color w:val="231F20"/>
          <w:spacing w:val="-8"/>
          <w:w w:val="105"/>
        </w:rPr>
        <w:t> </w:t>
      </w:r>
      <w:r>
        <w:rPr>
          <w:color w:val="231F20"/>
          <w:w w:val="105"/>
        </w:rPr>
        <w:t>siempre</w:t>
      </w:r>
      <w:r>
        <w:rPr>
          <w:color w:val="231F20"/>
          <w:spacing w:val="-8"/>
          <w:w w:val="105"/>
        </w:rPr>
        <w:t> </w:t>
      </w:r>
      <w:r>
        <w:rPr>
          <w:color w:val="231F20"/>
          <w:w w:val="105"/>
        </w:rPr>
        <w:t>algo</w:t>
      </w:r>
      <w:r>
        <w:rPr>
          <w:color w:val="231F20"/>
          <w:spacing w:val="-8"/>
          <w:w w:val="105"/>
        </w:rPr>
        <w:t> </w:t>
      </w:r>
      <w:r>
        <w:rPr>
          <w:color w:val="231F20"/>
          <w:w w:val="105"/>
        </w:rPr>
        <w:t>fuera</w:t>
      </w:r>
      <w:r>
        <w:rPr>
          <w:color w:val="231F20"/>
          <w:spacing w:val="-8"/>
          <w:w w:val="105"/>
        </w:rPr>
        <w:t> </w:t>
      </w:r>
      <w:r>
        <w:rPr>
          <w:color w:val="231F20"/>
          <w:w w:val="105"/>
        </w:rPr>
        <w:t>y</w:t>
      </w:r>
      <w:r>
        <w:rPr>
          <w:color w:val="231F20"/>
          <w:spacing w:val="-8"/>
          <w:w w:val="105"/>
        </w:rPr>
        <w:t> </w:t>
      </w:r>
      <w:r>
        <w:rPr>
          <w:color w:val="231F20"/>
          <w:w w:val="105"/>
        </w:rPr>
        <w:t>por</w:t>
      </w:r>
      <w:r>
        <w:rPr>
          <w:color w:val="231F20"/>
          <w:spacing w:val="-1"/>
          <w:w w:val="104"/>
        </w:rPr>
        <w:t> </w:t>
      </w:r>
      <w:r>
        <w:rPr>
          <w:color w:val="231F20"/>
          <w:w w:val="105"/>
        </w:rPr>
        <w:t>ello terminan dando una concepción siempre incompleta.</w:t>
      </w:r>
      <w:r>
        <w:rPr>
          <w:color w:val="231F20"/>
          <w:spacing w:val="25"/>
          <w:w w:val="105"/>
        </w:rPr>
        <w:t> </w:t>
      </w:r>
      <w:r>
        <w:rPr>
          <w:color w:val="231F20"/>
          <w:spacing w:val="-6"/>
          <w:w w:val="105"/>
        </w:rPr>
        <w:t>Por</w:t>
      </w:r>
      <w:r>
        <w:rPr>
          <w:color w:val="231F20"/>
          <w:spacing w:val="3"/>
          <w:w w:val="105"/>
        </w:rPr>
        <w:t> </w:t>
      </w:r>
      <w:r>
        <w:rPr>
          <w:color w:val="231F20"/>
          <w:w w:val="105"/>
        </w:rPr>
        <w:t>ejemplo,</w:t>
      </w:r>
      <w:r>
        <w:rPr>
          <w:color w:val="231F20"/>
          <w:spacing w:val="-1"/>
          <w:w w:val="105"/>
        </w:rPr>
        <w:t> </w:t>
      </w:r>
      <w:r>
        <w:rPr>
          <w:color w:val="231F20"/>
          <w:w w:val="105"/>
        </w:rPr>
        <w:t>si</w:t>
      </w:r>
      <w:r>
        <w:rPr>
          <w:color w:val="231F20"/>
          <w:spacing w:val="-6"/>
          <w:w w:val="105"/>
        </w:rPr>
        <w:t> </w:t>
      </w:r>
      <w:r>
        <w:rPr>
          <w:color w:val="231F20"/>
          <w:w w:val="105"/>
        </w:rPr>
        <w:t>tomamos</w:t>
      </w:r>
      <w:r>
        <w:rPr>
          <w:color w:val="231F20"/>
          <w:spacing w:val="-6"/>
          <w:w w:val="105"/>
        </w:rPr>
        <w:t> </w:t>
      </w:r>
      <w:r>
        <w:rPr>
          <w:color w:val="231F20"/>
          <w:w w:val="105"/>
        </w:rPr>
        <w:t>la</w:t>
      </w:r>
      <w:r>
        <w:rPr>
          <w:color w:val="231F20"/>
          <w:spacing w:val="-6"/>
          <w:w w:val="105"/>
        </w:rPr>
        <w:t> </w:t>
      </w:r>
      <w:r>
        <w:rPr>
          <w:color w:val="231F20"/>
          <w:w w:val="105"/>
        </w:rPr>
        <w:t>definición</w:t>
      </w:r>
      <w:r>
        <w:rPr>
          <w:color w:val="231F20"/>
          <w:spacing w:val="-6"/>
          <w:w w:val="105"/>
        </w:rPr>
        <w:t> </w:t>
      </w:r>
      <w:r>
        <w:rPr>
          <w:color w:val="231F20"/>
          <w:w w:val="105"/>
        </w:rPr>
        <w:t>fisiológica,</w:t>
      </w:r>
      <w:r>
        <w:rPr>
          <w:color w:val="231F20"/>
          <w:spacing w:val="-7"/>
          <w:w w:val="105"/>
        </w:rPr>
        <w:t> </w:t>
      </w:r>
      <w:r>
        <w:rPr>
          <w:color w:val="231F20"/>
          <w:w w:val="105"/>
        </w:rPr>
        <w:t>es</w:t>
      </w:r>
      <w:r>
        <w:rPr>
          <w:color w:val="231F20"/>
          <w:spacing w:val="-6"/>
          <w:w w:val="105"/>
        </w:rPr>
        <w:t> </w:t>
      </w:r>
      <w:r>
        <w:rPr>
          <w:color w:val="231F20"/>
          <w:spacing w:val="-5"/>
          <w:w w:val="105"/>
        </w:rPr>
        <w:t>decir,</w:t>
      </w:r>
      <w:r>
        <w:rPr>
          <w:color w:val="231F20"/>
          <w:spacing w:val="-6"/>
          <w:w w:val="105"/>
        </w:rPr>
        <w:t> </w:t>
      </w:r>
      <w:r>
        <w:rPr>
          <w:color w:val="231F20"/>
          <w:w w:val="105"/>
        </w:rPr>
        <w:t>aquella</w:t>
      </w:r>
      <w:r>
        <w:rPr>
          <w:color w:val="231F20"/>
          <w:spacing w:val="-6"/>
          <w:w w:val="105"/>
        </w:rPr>
        <w:t> </w:t>
      </w:r>
      <w:r>
        <w:rPr>
          <w:color w:val="231F20"/>
          <w:w w:val="105"/>
        </w:rPr>
        <w:t>que</w:t>
      </w:r>
      <w:r>
        <w:rPr>
          <w:color w:val="231F20"/>
          <w:spacing w:val="-6"/>
          <w:w w:val="105"/>
        </w:rPr>
        <w:t> </w:t>
      </w:r>
      <w:r>
        <w:rPr>
          <w:color w:val="231F20"/>
          <w:w w:val="105"/>
        </w:rPr>
        <w:t>concibe</w:t>
      </w:r>
      <w:r>
        <w:rPr>
          <w:color w:val="231F20"/>
          <w:spacing w:val="-6"/>
          <w:w w:val="105"/>
        </w:rPr>
        <w:t> </w:t>
      </w:r>
      <w:r>
        <w:rPr>
          <w:color w:val="231F20"/>
          <w:w w:val="105"/>
        </w:rPr>
        <w:t>la</w:t>
      </w:r>
      <w:r>
        <w:rPr>
          <w:color w:val="231F20"/>
          <w:spacing w:val="-6"/>
          <w:w w:val="105"/>
        </w:rPr>
        <w:t> </w:t>
      </w:r>
      <w:r>
        <w:rPr>
          <w:color w:val="231F20"/>
          <w:w w:val="105"/>
        </w:rPr>
        <w:t>vida</w:t>
      </w:r>
      <w:r>
        <w:rPr>
          <w:color w:val="231F20"/>
          <w:w w:val="100"/>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capacidad</w:t>
      </w:r>
      <w:r>
        <w:rPr>
          <w:color w:val="231F20"/>
          <w:spacing w:val="-13"/>
          <w:w w:val="105"/>
        </w:rPr>
        <w:t> </w:t>
      </w:r>
      <w:r>
        <w:rPr>
          <w:color w:val="231F20"/>
          <w:w w:val="105"/>
        </w:rPr>
        <w:t>que</w:t>
      </w:r>
      <w:r>
        <w:rPr>
          <w:color w:val="231F20"/>
          <w:spacing w:val="-13"/>
          <w:w w:val="105"/>
        </w:rPr>
        <w:t> </w:t>
      </w:r>
      <w:r>
        <w:rPr>
          <w:color w:val="231F20"/>
          <w:w w:val="105"/>
        </w:rPr>
        <w:t>tiene</w:t>
      </w:r>
      <w:r>
        <w:rPr>
          <w:color w:val="231F20"/>
          <w:spacing w:val="-13"/>
          <w:w w:val="105"/>
        </w:rPr>
        <w:t> </w:t>
      </w:r>
      <w:r>
        <w:rPr>
          <w:color w:val="231F20"/>
          <w:w w:val="105"/>
        </w:rPr>
        <w:t>“cualquier</w:t>
      </w:r>
      <w:r>
        <w:rPr>
          <w:color w:val="231F20"/>
          <w:spacing w:val="-13"/>
          <w:w w:val="105"/>
        </w:rPr>
        <w:t> </w:t>
      </w:r>
      <w:r>
        <w:rPr>
          <w:color w:val="231F20"/>
          <w:w w:val="105"/>
        </w:rPr>
        <w:t>sistema</w:t>
      </w:r>
      <w:r>
        <w:rPr>
          <w:color w:val="231F20"/>
          <w:spacing w:val="-13"/>
          <w:w w:val="105"/>
        </w:rPr>
        <w:t> </w:t>
      </w:r>
      <w:r>
        <w:rPr>
          <w:color w:val="231F20"/>
          <w:w w:val="105"/>
        </w:rPr>
        <w:t>de</w:t>
      </w:r>
      <w:r>
        <w:rPr>
          <w:color w:val="231F20"/>
          <w:spacing w:val="-13"/>
          <w:w w:val="105"/>
        </w:rPr>
        <w:t> </w:t>
      </w:r>
      <w:r>
        <w:rPr>
          <w:color w:val="231F20"/>
          <w:w w:val="105"/>
        </w:rPr>
        <w:t>realizar</w:t>
      </w:r>
      <w:r>
        <w:rPr>
          <w:color w:val="231F20"/>
          <w:spacing w:val="-13"/>
          <w:w w:val="105"/>
        </w:rPr>
        <w:t> </w:t>
      </w:r>
      <w:r>
        <w:rPr>
          <w:color w:val="231F20"/>
          <w:w w:val="105"/>
        </w:rPr>
        <w:t>una</w:t>
      </w:r>
      <w:r>
        <w:rPr>
          <w:color w:val="231F20"/>
          <w:spacing w:val="-13"/>
          <w:w w:val="105"/>
        </w:rPr>
        <w:t> </w:t>
      </w:r>
      <w:r>
        <w:rPr>
          <w:color w:val="231F20"/>
          <w:w w:val="105"/>
        </w:rPr>
        <w:t>variedad</w:t>
      </w:r>
      <w:r>
        <w:rPr>
          <w:color w:val="231F20"/>
          <w:w w:val="101"/>
        </w:rPr>
        <w:t> </w:t>
      </w:r>
      <w:r>
        <w:rPr>
          <w:color w:val="231F20"/>
          <w:w w:val="105"/>
        </w:rPr>
        <w:t>de</w:t>
      </w:r>
      <w:r>
        <w:rPr>
          <w:color w:val="231F20"/>
          <w:spacing w:val="-22"/>
          <w:w w:val="105"/>
        </w:rPr>
        <w:t> </w:t>
      </w:r>
      <w:r>
        <w:rPr>
          <w:color w:val="231F20"/>
          <w:w w:val="105"/>
        </w:rPr>
        <w:t>funciones,</w:t>
      </w:r>
      <w:r>
        <w:rPr>
          <w:color w:val="231F20"/>
          <w:spacing w:val="-22"/>
          <w:w w:val="105"/>
        </w:rPr>
        <w:t> </w:t>
      </w:r>
      <w:r>
        <w:rPr>
          <w:color w:val="231F20"/>
          <w:w w:val="105"/>
        </w:rPr>
        <w:t>tales</w:t>
      </w:r>
      <w:r>
        <w:rPr>
          <w:color w:val="231F20"/>
          <w:spacing w:val="-22"/>
          <w:w w:val="105"/>
        </w:rPr>
        <w:t> </w:t>
      </w:r>
      <w:r>
        <w:rPr>
          <w:color w:val="231F20"/>
          <w:w w:val="105"/>
        </w:rPr>
        <w:t>como</w:t>
      </w:r>
      <w:r>
        <w:rPr>
          <w:color w:val="231F20"/>
          <w:spacing w:val="-22"/>
          <w:w w:val="105"/>
        </w:rPr>
        <w:t> </w:t>
      </w:r>
      <w:r>
        <w:rPr>
          <w:color w:val="231F20"/>
          <w:w w:val="105"/>
        </w:rPr>
        <w:t>alimentarse,</w:t>
      </w:r>
      <w:r>
        <w:rPr>
          <w:color w:val="231F20"/>
          <w:spacing w:val="-22"/>
          <w:w w:val="105"/>
        </w:rPr>
        <w:t> </w:t>
      </w:r>
      <w:r>
        <w:rPr>
          <w:color w:val="231F20"/>
          <w:w w:val="105"/>
        </w:rPr>
        <w:t>tener</w:t>
      </w:r>
      <w:r>
        <w:rPr>
          <w:color w:val="231F20"/>
          <w:spacing w:val="-22"/>
          <w:w w:val="105"/>
        </w:rPr>
        <w:t> </w:t>
      </w:r>
      <w:r>
        <w:rPr>
          <w:color w:val="231F20"/>
          <w:w w:val="105"/>
        </w:rPr>
        <w:t>metabolismo,</w:t>
      </w:r>
      <w:r>
        <w:rPr>
          <w:color w:val="231F20"/>
          <w:spacing w:val="-22"/>
          <w:w w:val="105"/>
        </w:rPr>
        <w:t> </w:t>
      </w:r>
      <w:r>
        <w:rPr>
          <w:color w:val="231F20"/>
          <w:spacing w:val="-5"/>
          <w:w w:val="105"/>
        </w:rPr>
        <w:t>excretar,</w:t>
      </w:r>
      <w:r>
        <w:rPr>
          <w:color w:val="231F20"/>
          <w:spacing w:val="-22"/>
          <w:w w:val="105"/>
        </w:rPr>
        <w:t> </w:t>
      </w:r>
      <w:r>
        <w:rPr>
          <w:color w:val="231F20"/>
          <w:w w:val="105"/>
        </w:rPr>
        <w:t>respi-</w:t>
      </w:r>
      <w:r>
        <w:rPr>
          <w:color w:val="231F20"/>
        </w:rPr>
        <w:t> </w:t>
      </w:r>
      <w:r>
        <w:rPr>
          <w:color w:val="231F20"/>
          <w:spacing w:val="-6"/>
          <w:w w:val="105"/>
        </w:rPr>
        <w:t>rar,</w:t>
      </w:r>
      <w:r>
        <w:rPr>
          <w:color w:val="231F20"/>
          <w:spacing w:val="-21"/>
          <w:w w:val="105"/>
        </w:rPr>
        <w:t> </w:t>
      </w:r>
      <w:r>
        <w:rPr>
          <w:color w:val="231F20"/>
          <w:w w:val="105"/>
        </w:rPr>
        <w:t>moverse,</w:t>
      </w:r>
      <w:r>
        <w:rPr>
          <w:color w:val="231F20"/>
          <w:spacing w:val="-20"/>
          <w:w w:val="105"/>
        </w:rPr>
        <w:t> </w:t>
      </w:r>
      <w:r>
        <w:rPr>
          <w:color w:val="231F20"/>
          <w:spacing w:val="-5"/>
          <w:w w:val="105"/>
        </w:rPr>
        <w:t>crecer,</w:t>
      </w:r>
      <w:r>
        <w:rPr>
          <w:color w:val="231F20"/>
          <w:spacing w:val="-21"/>
          <w:w w:val="105"/>
        </w:rPr>
        <w:t> </w:t>
      </w:r>
      <w:r>
        <w:rPr>
          <w:color w:val="231F20"/>
          <w:w w:val="105"/>
        </w:rPr>
        <w:t>reproducirse</w:t>
      </w:r>
      <w:r>
        <w:rPr>
          <w:color w:val="231F20"/>
          <w:spacing w:val="-21"/>
          <w:w w:val="105"/>
        </w:rPr>
        <w:t> </w:t>
      </w:r>
      <w:r>
        <w:rPr>
          <w:color w:val="231F20"/>
          <w:w w:val="105"/>
        </w:rPr>
        <w:t>y</w:t>
      </w:r>
      <w:r>
        <w:rPr>
          <w:color w:val="231F20"/>
          <w:spacing w:val="-20"/>
          <w:w w:val="105"/>
        </w:rPr>
        <w:t> </w:t>
      </w:r>
      <w:r>
        <w:rPr>
          <w:color w:val="231F20"/>
          <w:w w:val="105"/>
        </w:rPr>
        <w:t>responder</w:t>
      </w:r>
      <w:r>
        <w:rPr>
          <w:color w:val="231F20"/>
          <w:spacing w:val="-20"/>
          <w:w w:val="105"/>
        </w:rPr>
        <w:t> </w:t>
      </w:r>
      <w:r>
        <w:rPr>
          <w:color w:val="231F20"/>
          <w:w w:val="105"/>
        </w:rPr>
        <w:t>a</w:t>
      </w:r>
      <w:r>
        <w:rPr>
          <w:color w:val="231F20"/>
          <w:spacing w:val="-21"/>
          <w:w w:val="105"/>
        </w:rPr>
        <w:t> </w:t>
      </w:r>
      <w:r>
        <w:rPr>
          <w:color w:val="231F20"/>
          <w:w w:val="105"/>
        </w:rPr>
        <w:t>estímulos</w:t>
      </w:r>
      <w:r>
        <w:rPr>
          <w:color w:val="231F20"/>
          <w:spacing w:val="-20"/>
          <w:w w:val="105"/>
        </w:rPr>
        <w:t> </w:t>
      </w:r>
      <w:r>
        <w:rPr>
          <w:color w:val="231F20"/>
          <w:w w:val="105"/>
        </w:rPr>
        <w:t>externos”</w:t>
      </w:r>
      <w:r>
        <w:rPr>
          <w:color w:val="231F20"/>
          <w:spacing w:val="-21"/>
          <w:w w:val="105"/>
        </w:rPr>
        <w:t> </w:t>
      </w:r>
      <w:r>
        <w:rPr>
          <w:color w:val="231F20"/>
          <w:w w:val="105"/>
        </w:rPr>
        <w:t>(ru-</w:t>
      </w:r>
      <w:r>
        <w:rPr>
          <w:color w:val="231F20"/>
        </w:rPr>
        <w:t> </w:t>
      </w:r>
      <w:r>
        <w:rPr>
          <w:color w:val="231F20"/>
          <w:w w:val="105"/>
        </w:rPr>
        <w:t>domín,</w:t>
      </w:r>
      <w:r>
        <w:rPr>
          <w:color w:val="231F20"/>
          <w:spacing w:val="-16"/>
          <w:w w:val="105"/>
        </w:rPr>
        <w:t> </w:t>
      </w:r>
      <w:r>
        <w:rPr>
          <w:color w:val="231F20"/>
          <w:w w:val="105"/>
        </w:rPr>
        <w:t>2001:</w:t>
      </w:r>
      <w:r>
        <w:rPr>
          <w:color w:val="231F20"/>
          <w:spacing w:val="-16"/>
          <w:w w:val="105"/>
        </w:rPr>
        <w:t> </w:t>
      </w:r>
      <w:r>
        <w:rPr>
          <w:color w:val="231F20"/>
          <w:w w:val="105"/>
        </w:rPr>
        <w:t>7),</w:t>
      </w:r>
      <w:r>
        <w:rPr>
          <w:color w:val="231F20"/>
          <w:spacing w:val="-16"/>
          <w:w w:val="105"/>
        </w:rPr>
        <w:t> </w:t>
      </w:r>
      <w:r>
        <w:rPr>
          <w:color w:val="231F20"/>
          <w:w w:val="105"/>
        </w:rPr>
        <w:t>tenemos</w:t>
      </w:r>
      <w:r>
        <w:rPr>
          <w:color w:val="231F20"/>
          <w:spacing w:val="-16"/>
          <w:w w:val="105"/>
        </w:rPr>
        <w:t> </w:t>
      </w:r>
      <w:r>
        <w:rPr>
          <w:color w:val="231F20"/>
          <w:w w:val="105"/>
        </w:rPr>
        <w:t>entonces</w:t>
      </w:r>
      <w:r>
        <w:rPr>
          <w:color w:val="231F20"/>
          <w:spacing w:val="-16"/>
          <w:w w:val="105"/>
        </w:rPr>
        <w:t> </w:t>
      </w:r>
      <w:r>
        <w:rPr>
          <w:color w:val="231F20"/>
          <w:w w:val="105"/>
        </w:rPr>
        <w:t>que</w:t>
      </w:r>
      <w:r>
        <w:rPr>
          <w:color w:val="231F20"/>
          <w:spacing w:val="-16"/>
          <w:w w:val="105"/>
        </w:rPr>
        <w:t> </w:t>
      </w:r>
      <w:r>
        <w:rPr>
          <w:color w:val="231F20"/>
          <w:w w:val="105"/>
        </w:rPr>
        <w:t>algunas</w:t>
      </w:r>
      <w:r>
        <w:rPr>
          <w:color w:val="231F20"/>
          <w:spacing w:val="-16"/>
          <w:w w:val="105"/>
        </w:rPr>
        <w:t> </w:t>
      </w:r>
      <w:r>
        <w:rPr>
          <w:color w:val="231F20"/>
          <w:w w:val="105"/>
        </w:rPr>
        <w:t>máquinas</w:t>
      </w:r>
      <w:r>
        <w:rPr>
          <w:color w:val="231F20"/>
          <w:spacing w:val="-16"/>
          <w:w w:val="105"/>
        </w:rPr>
        <w:t> </w:t>
      </w:r>
      <w:r>
        <w:rPr>
          <w:color w:val="231F20"/>
          <w:w w:val="105"/>
        </w:rPr>
        <w:t>realizan</w:t>
      </w:r>
      <w:r>
        <w:rPr>
          <w:color w:val="231F20"/>
          <w:spacing w:val="-16"/>
          <w:w w:val="105"/>
        </w:rPr>
        <w:t> </w:t>
      </w:r>
      <w:r>
        <w:rPr>
          <w:color w:val="231F20"/>
          <w:w w:val="105"/>
        </w:rPr>
        <w:t>estas</w:t>
      </w:r>
      <w:r>
        <w:rPr>
          <w:color w:val="231F20"/>
          <w:spacing w:val="-1"/>
          <w:w w:val="95"/>
        </w:rPr>
        <w:t> </w:t>
      </w:r>
      <w:r>
        <w:rPr>
          <w:color w:val="231F20"/>
          <w:w w:val="105"/>
        </w:rPr>
        <w:t>funciones</w:t>
      </w:r>
      <w:r>
        <w:rPr>
          <w:color w:val="231F20"/>
          <w:spacing w:val="-17"/>
          <w:w w:val="105"/>
        </w:rPr>
        <w:t> </w:t>
      </w:r>
      <w:r>
        <w:rPr>
          <w:color w:val="231F20"/>
          <w:w w:val="105"/>
        </w:rPr>
        <w:t>o</w:t>
      </w:r>
      <w:r>
        <w:rPr>
          <w:color w:val="231F20"/>
          <w:spacing w:val="-17"/>
          <w:w w:val="105"/>
        </w:rPr>
        <w:t> </w:t>
      </w:r>
      <w:r>
        <w:rPr>
          <w:color w:val="231F20"/>
          <w:w w:val="105"/>
        </w:rPr>
        <w:t>están</w:t>
      </w:r>
      <w:r>
        <w:rPr>
          <w:color w:val="231F20"/>
          <w:spacing w:val="-17"/>
          <w:w w:val="105"/>
        </w:rPr>
        <w:t> </w:t>
      </w:r>
      <w:r>
        <w:rPr>
          <w:color w:val="231F20"/>
          <w:w w:val="105"/>
        </w:rPr>
        <w:t>de</w:t>
      </w:r>
      <w:r>
        <w:rPr>
          <w:color w:val="231F20"/>
          <w:spacing w:val="-17"/>
          <w:w w:val="105"/>
        </w:rPr>
        <w:t> </w:t>
      </w:r>
      <w:r>
        <w:rPr>
          <w:color w:val="231F20"/>
          <w:w w:val="105"/>
        </w:rPr>
        <w:t>plano</w:t>
      </w:r>
      <w:r>
        <w:rPr>
          <w:color w:val="231F20"/>
          <w:spacing w:val="-17"/>
          <w:w w:val="105"/>
        </w:rPr>
        <w:t> </w:t>
      </w:r>
      <w:r>
        <w:rPr>
          <w:color w:val="231F20"/>
          <w:w w:val="105"/>
        </w:rPr>
        <w:t>ausentes</w:t>
      </w:r>
      <w:r>
        <w:rPr>
          <w:color w:val="231F20"/>
          <w:spacing w:val="-17"/>
          <w:w w:val="105"/>
        </w:rPr>
        <w:t> </w:t>
      </w:r>
      <w:r>
        <w:rPr>
          <w:color w:val="231F20"/>
          <w:w w:val="105"/>
        </w:rPr>
        <w:t>de</w:t>
      </w:r>
      <w:r>
        <w:rPr>
          <w:color w:val="231F20"/>
          <w:spacing w:val="-17"/>
          <w:w w:val="105"/>
        </w:rPr>
        <w:t> </w:t>
      </w:r>
      <w:r>
        <w:rPr>
          <w:color w:val="231F20"/>
          <w:w w:val="105"/>
        </w:rPr>
        <w:t>algunas</w:t>
      </w:r>
      <w:r>
        <w:rPr>
          <w:color w:val="231F20"/>
          <w:spacing w:val="-17"/>
          <w:w w:val="105"/>
        </w:rPr>
        <w:t> </w:t>
      </w:r>
      <w:r>
        <w:rPr>
          <w:color w:val="231F20"/>
          <w:w w:val="105"/>
        </w:rPr>
        <w:t>bacterias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conside-</w:t>
      </w:r>
      <w:r>
        <w:rPr>
          <w:color w:val="231F20"/>
        </w:rPr>
        <w:t> </w:t>
      </w:r>
      <w:r>
        <w:rPr>
          <w:color w:val="231F20"/>
          <w:w w:val="105"/>
        </w:rPr>
        <w:t>ran</w:t>
      </w:r>
      <w:r>
        <w:rPr>
          <w:color w:val="231F20"/>
          <w:spacing w:val="-5"/>
          <w:w w:val="105"/>
        </w:rPr>
        <w:t> </w:t>
      </w:r>
      <w:r>
        <w:rPr>
          <w:color w:val="231F20"/>
          <w:w w:val="105"/>
        </w:rPr>
        <w:t>entidades</w:t>
      </w:r>
      <w:r>
        <w:rPr>
          <w:color w:val="231F20"/>
          <w:spacing w:val="-5"/>
          <w:w w:val="105"/>
        </w:rPr>
        <w:t> </w:t>
      </w:r>
      <w:r>
        <w:rPr>
          <w:color w:val="231F20"/>
          <w:w w:val="105"/>
        </w:rPr>
        <w:t>vivas.</w:t>
      </w:r>
      <w:r>
        <w:rPr>
          <w:color w:val="231F20"/>
          <w:spacing w:val="-6"/>
          <w:w w:val="105"/>
        </w:rPr>
        <w:t> </w:t>
      </w:r>
      <w:r>
        <w:rPr>
          <w:color w:val="231F20"/>
          <w:w w:val="105"/>
        </w:rPr>
        <w:t>Otro</w:t>
      </w:r>
      <w:r>
        <w:rPr>
          <w:color w:val="231F20"/>
          <w:spacing w:val="-5"/>
          <w:w w:val="105"/>
        </w:rPr>
        <w:t> </w:t>
      </w:r>
      <w:r>
        <w:rPr>
          <w:color w:val="231F20"/>
          <w:w w:val="105"/>
        </w:rPr>
        <w:t>ejemplo,</w:t>
      </w:r>
      <w:r>
        <w:rPr>
          <w:color w:val="231F20"/>
          <w:spacing w:val="-5"/>
          <w:w w:val="105"/>
        </w:rPr>
        <w:t> </w:t>
      </w:r>
      <w:r>
        <w:rPr>
          <w:color w:val="231F20"/>
          <w:w w:val="105"/>
        </w:rPr>
        <w:t>si</w:t>
      </w:r>
      <w:r>
        <w:rPr>
          <w:color w:val="231F20"/>
          <w:spacing w:val="-5"/>
          <w:w w:val="105"/>
        </w:rPr>
        <w:t> </w:t>
      </w:r>
      <w:r>
        <w:rPr>
          <w:color w:val="231F20"/>
          <w:w w:val="105"/>
        </w:rPr>
        <w:t>tomamos</w:t>
      </w:r>
      <w:r>
        <w:rPr>
          <w:color w:val="231F20"/>
          <w:spacing w:val="-5"/>
          <w:w w:val="105"/>
        </w:rPr>
        <w:t> </w:t>
      </w:r>
      <w:r>
        <w:rPr>
          <w:color w:val="231F20"/>
          <w:w w:val="105"/>
        </w:rPr>
        <w:t>la</w:t>
      </w:r>
      <w:r>
        <w:rPr>
          <w:color w:val="231F20"/>
          <w:spacing w:val="-5"/>
          <w:w w:val="105"/>
        </w:rPr>
        <w:t> </w:t>
      </w:r>
      <w:r>
        <w:rPr>
          <w:color w:val="231F20"/>
          <w:w w:val="105"/>
        </w:rPr>
        <w:t>definición</w:t>
      </w:r>
      <w:r>
        <w:rPr>
          <w:color w:val="231F20"/>
          <w:spacing w:val="-5"/>
          <w:w w:val="105"/>
        </w:rPr>
        <w:t> </w:t>
      </w:r>
      <w:r>
        <w:rPr>
          <w:color w:val="231F20"/>
          <w:w w:val="105"/>
        </w:rPr>
        <w:t>bioquímica,</w:t>
      </w:r>
      <w:r>
        <w:rPr>
          <w:color w:val="231F20"/>
          <w:w w:val="103"/>
        </w:rPr>
        <w:t> </w:t>
      </w:r>
      <w:r>
        <w:rPr>
          <w:color w:val="231F20"/>
          <w:w w:val="105"/>
        </w:rPr>
        <w:t>según</w:t>
      </w:r>
      <w:r>
        <w:rPr>
          <w:color w:val="231F20"/>
          <w:spacing w:val="20"/>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lo</w:t>
      </w:r>
      <w:r>
        <w:rPr>
          <w:color w:val="231F20"/>
          <w:spacing w:val="20"/>
          <w:w w:val="105"/>
        </w:rPr>
        <w:t> </w:t>
      </w:r>
      <w:r>
        <w:rPr>
          <w:color w:val="231F20"/>
          <w:w w:val="105"/>
        </w:rPr>
        <w:t>vivo</w:t>
      </w:r>
      <w:r>
        <w:rPr>
          <w:color w:val="231F20"/>
          <w:spacing w:val="20"/>
          <w:w w:val="105"/>
        </w:rPr>
        <w:t> </w:t>
      </w:r>
      <w:r>
        <w:rPr>
          <w:color w:val="231F20"/>
          <w:w w:val="105"/>
        </w:rPr>
        <w:t>incluye</w:t>
      </w:r>
      <w:r>
        <w:rPr>
          <w:color w:val="231F20"/>
          <w:spacing w:val="20"/>
          <w:w w:val="105"/>
        </w:rPr>
        <w:t> </w:t>
      </w:r>
      <w:r>
        <w:rPr>
          <w:color w:val="231F20"/>
          <w:w w:val="105"/>
        </w:rPr>
        <w:t>“[…]</w:t>
      </w:r>
      <w:r>
        <w:rPr>
          <w:color w:val="231F20"/>
          <w:spacing w:val="20"/>
          <w:w w:val="105"/>
        </w:rPr>
        <w:t> </w:t>
      </w:r>
      <w:r>
        <w:rPr>
          <w:color w:val="231F20"/>
          <w:w w:val="105"/>
        </w:rPr>
        <w:t>aquellos</w:t>
      </w:r>
      <w:r>
        <w:rPr>
          <w:color w:val="231F20"/>
          <w:spacing w:val="20"/>
          <w:w w:val="105"/>
        </w:rPr>
        <w:t> </w:t>
      </w:r>
      <w:r>
        <w:rPr>
          <w:color w:val="231F20"/>
          <w:w w:val="105"/>
        </w:rPr>
        <w:t>organismos</w:t>
      </w:r>
      <w:r>
        <w:rPr>
          <w:color w:val="231F20"/>
          <w:spacing w:val="20"/>
          <w:w w:val="105"/>
        </w:rPr>
        <w:t> </w:t>
      </w:r>
      <w:r>
        <w:rPr>
          <w:color w:val="231F20"/>
          <w:w w:val="105"/>
        </w:rPr>
        <w:t>que</w:t>
      </w:r>
      <w:r>
        <w:rPr>
          <w:color w:val="231F20"/>
          <w:spacing w:val="20"/>
          <w:w w:val="105"/>
        </w:rPr>
        <w:t> </w:t>
      </w:r>
      <w:r>
        <w:rPr>
          <w:color w:val="231F20"/>
          <w:w w:val="105"/>
        </w:rPr>
        <w:t>contienen</w:t>
      </w:r>
      <w:r>
        <w:rPr>
          <w:color w:val="231F20"/>
          <w:w w:val="103"/>
        </w:rPr>
        <w:t> </w:t>
      </w:r>
      <w:r>
        <w:rPr>
          <w:color w:val="231F20"/>
          <w:w w:val="105"/>
        </w:rPr>
        <w:t>información</w:t>
      </w:r>
      <w:r>
        <w:rPr>
          <w:color w:val="231F20"/>
          <w:spacing w:val="-14"/>
          <w:w w:val="105"/>
        </w:rPr>
        <w:t> </w:t>
      </w:r>
      <w:r>
        <w:rPr>
          <w:color w:val="231F20"/>
          <w:w w:val="105"/>
        </w:rPr>
        <w:t>hereditaria,</w:t>
      </w:r>
      <w:r>
        <w:rPr>
          <w:color w:val="231F20"/>
          <w:spacing w:val="-14"/>
          <w:w w:val="105"/>
        </w:rPr>
        <w:t> </w:t>
      </w:r>
      <w:r>
        <w:rPr>
          <w:color w:val="231F20"/>
          <w:w w:val="105"/>
        </w:rPr>
        <w:t>reproducible,</w:t>
      </w:r>
      <w:r>
        <w:rPr>
          <w:color w:val="231F20"/>
          <w:spacing w:val="-15"/>
          <w:w w:val="105"/>
        </w:rPr>
        <w:t> </w:t>
      </w:r>
      <w:r>
        <w:rPr>
          <w:color w:val="231F20"/>
          <w:w w:val="105"/>
        </w:rPr>
        <w:t>codificada</w:t>
      </w:r>
      <w:r>
        <w:rPr>
          <w:color w:val="231F20"/>
          <w:spacing w:val="-15"/>
          <w:w w:val="105"/>
        </w:rPr>
        <w:t> </w:t>
      </w:r>
      <w:r>
        <w:rPr>
          <w:color w:val="231F20"/>
          <w:w w:val="105"/>
        </w:rPr>
        <w:t>en</w:t>
      </w:r>
      <w:r>
        <w:rPr>
          <w:color w:val="231F20"/>
          <w:spacing w:val="-15"/>
          <w:w w:val="105"/>
        </w:rPr>
        <w:t> </w:t>
      </w:r>
      <w:r>
        <w:rPr>
          <w:color w:val="231F20"/>
          <w:w w:val="105"/>
        </w:rPr>
        <w:t>moléculas</w:t>
      </w:r>
      <w:r>
        <w:rPr>
          <w:color w:val="231F20"/>
          <w:spacing w:val="-15"/>
          <w:w w:val="105"/>
        </w:rPr>
        <w:t> </w:t>
      </w:r>
      <w:r>
        <w:rPr>
          <w:color w:val="231F20"/>
          <w:w w:val="105"/>
        </w:rPr>
        <w:t>de</w:t>
      </w:r>
      <w:r>
        <w:rPr>
          <w:color w:val="231F20"/>
          <w:spacing w:val="-15"/>
          <w:w w:val="105"/>
        </w:rPr>
        <w:t> </w:t>
      </w:r>
      <w:r>
        <w:rPr>
          <w:color w:val="231F20"/>
          <w:w w:val="105"/>
        </w:rPr>
        <w:t>ácido</w:t>
      </w:r>
      <w:r>
        <w:rPr>
          <w:color w:val="231F20"/>
          <w:spacing w:val="-1"/>
          <w:w w:val="103"/>
        </w:rPr>
        <w:t> </w:t>
      </w:r>
      <w:r>
        <w:rPr>
          <w:color w:val="231F20"/>
          <w:w w:val="105"/>
        </w:rPr>
        <w:t>nucleico y que tienen la capacidad de controlar la velocidad de</w:t>
      </w:r>
      <w:r>
        <w:rPr>
          <w:color w:val="231F20"/>
          <w:spacing w:val="7"/>
          <w:w w:val="105"/>
        </w:rPr>
        <w:t> </w:t>
      </w:r>
      <w:r>
        <w:rPr>
          <w:color w:val="231F20"/>
          <w:w w:val="105"/>
        </w:rPr>
        <w:t>sus</w:t>
      </w:r>
      <w:r>
        <w:rPr>
          <w:color w:val="231F20"/>
          <w:spacing w:val="8"/>
          <w:w w:val="105"/>
        </w:rPr>
        <w:t> </w:t>
      </w:r>
      <w:r>
        <w:rPr>
          <w:color w:val="231F20"/>
          <w:spacing w:val="-3"/>
          <w:w w:val="105"/>
        </w:rPr>
        <w:t>re-</w:t>
      </w:r>
      <w:r>
        <w:rPr>
          <w:color w:val="231F20"/>
        </w:rPr>
        <w:t> </w:t>
      </w:r>
      <w:r>
        <w:rPr>
          <w:color w:val="231F20"/>
          <w:w w:val="105"/>
        </w:rPr>
        <w:t>acciones químicas, utilizando catalizadores específicos</w:t>
      </w:r>
      <w:r>
        <w:rPr>
          <w:color w:val="231F20"/>
          <w:spacing w:val="5"/>
          <w:w w:val="105"/>
        </w:rPr>
        <w:t> </w:t>
      </w:r>
      <w:r>
        <w:rPr>
          <w:color w:val="231F20"/>
          <w:w w:val="105"/>
        </w:rPr>
        <w:t>[…]”</w:t>
      </w:r>
      <w:r>
        <w:rPr>
          <w:color w:val="231F20"/>
          <w:spacing w:val="10"/>
          <w:w w:val="105"/>
        </w:rPr>
        <w:t> </w:t>
      </w:r>
      <w:r>
        <w:rPr>
          <w:color w:val="231F20"/>
          <w:w w:val="105"/>
        </w:rPr>
        <w:t>(rudomín,</w:t>
      </w:r>
      <w:r>
        <w:rPr>
          <w:color w:val="231F20"/>
          <w:w w:val="106"/>
        </w:rPr>
        <w:t> </w:t>
      </w:r>
      <w:r>
        <w:rPr>
          <w:color w:val="231F20"/>
          <w:w w:val="105"/>
        </w:rPr>
        <w:t>2001: 10), resulta que habría proteínas infecciosas</w:t>
      </w:r>
      <w:r>
        <w:rPr>
          <w:color w:val="231F20"/>
          <w:spacing w:val="42"/>
          <w:w w:val="105"/>
        </w:rPr>
        <w:t> </w:t>
      </w:r>
      <w:r>
        <w:rPr>
          <w:color w:val="231F20"/>
          <w:w w:val="105"/>
        </w:rPr>
        <w:t>llamadas</w:t>
      </w:r>
      <w:r>
        <w:rPr>
          <w:color w:val="231F20"/>
          <w:spacing w:val="6"/>
          <w:w w:val="105"/>
        </w:rPr>
        <w:t> </w:t>
      </w:r>
      <w:r>
        <w:rPr>
          <w:color w:val="231F20"/>
          <w:w w:val="105"/>
        </w:rPr>
        <w:t>“priones”</w:t>
      </w:r>
      <w:r>
        <w:rPr>
          <w:color w:val="231F20"/>
          <w:w w:val="105"/>
        </w:rPr>
        <w:t> </w:t>
      </w:r>
      <w:r>
        <w:rPr>
          <w:color w:val="231F20"/>
          <w:w w:val="105"/>
        </w:rPr>
        <w:t>que,</w:t>
      </w:r>
      <w:r>
        <w:rPr>
          <w:color w:val="231F20"/>
          <w:spacing w:val="-24"/>
          <w:w w:val="105"/>
        </w:rPr>
        <w:t> </w:t>
      </w:r>
      <w:r>
        <w:rPr>
          <w:color w:val="231F20"/>
          <w:w w:val="105"/>
        </w:rPr>
        <w:t>sin</w:t>
      </w:r>
      <w:r>
        <w:rPr>
          <w:color w:val="231F20"/>
          <w:spacing w:val="-24"/>
          <w:w w:val="105"/>
        </w:rPr>
        <w:t> </w:t>
      </w:r>
      <w:r>
        <w:rPr>
          <w:color w:val="231F20"/>
          <w:w w:val="105"/>
        </w:rPr>
        <w:t>contener</w:t>
      </w:r>
      <w:r>
        <w:rPr>
          <w:color w:val="231F20"/>
          <w:spacing w:val="-25"/>
          <w:w w:val="105"/>
        </w:rPr>
        <w:t> </w:t>
      </w:r>
      <w:r>
        <w:rPr>
          <w:color w:val="231F20"/>
          <w:w w:val="105"/>
        </w:rPr>
        <w:t>ácidos</w:t>
      </w:r>
      <w:r>
        <w:rPr>
          <w:color w:val="231F20"/>
          <w:spacing w:val="-24"/>
          <w:w w:val="105"/>
        </w:rPr>
        <w:t> </w:t>
      </w:r>
      <w:r>
        <w:rPr>
          <w:color w:val="231F20"/>
          <w:w w:val="105"/>
        </w:rPr>
        <w:t>nucleicos,</w:t>
      </w:r>
      <w:r>
        <w:rPr>
          <w:color w:val="231F20"/>
          <w:spacing w:val="-24"/>
          <w:w w:val="105"/>
        </w:rPr>
        <w:t> </w:t>
      </w:r>
      <w:r>
        <w:rPr>
          <w:color w:val="231F20"/>
          <w:w w:val="105"/>
        </w:rPr>
        <w:t>pueden</w:t>
      </w:r>
      <w:r>
        <w:rPr>
          <w:color w:val="231F20"/>
          <w:spacing w:val="-24"/>
          <w:w w:val="105"/>
        </w:rPr>
        <w:t> </w:t>
      </w:r>
      <w:r>
        <w:rPr>
          <w:color w:val="231F20"/>
          <w:w w:val="105"/>
        </w:rPr>
        <w:t>reproducirse</w:t>
      </w:r>
      <w:r>
        <w:rPr>
          <w:color w:val="231F20"/>
          <w:spacing w:val="-25"/>
          <w:w w:val="105"/>
        </w:rPr>
        <w:t> </w:t>
      </w:r>
      <w:r>
        <w:rPr>
          <w:color w:val="231F20"/>
          <w:w w:val="105"/>
        </w:rPr>
        <w:t>utilizando</w:t>
      </w:r>
      <w:r>
        <w:rPr>
          <w:color w:val="231F20"/>
          <w:spacing w:val="-25"/>
          <w:w w:val="105"/>
        </w:rPr>
        <w:t> </w:t>
      </w:r>
      <w:r>
        <w:rPr>
          <w:color w:val="231F20"/>
          <w:w w:val="105"/>
        </w:rPr>
        <w:t>los</w:t>
      </w:r>
      <w:r>
        <w:rPr>
          <w:color w:val="231F20"/>
          <w:spacing w:val="-24"/>
          <w:w w:val="105"/>
        </w:rPr>
        <w:t> </w:t>
      </w:r>
      <w:r>
        <w:rPr>
          <w:color w:val="231F20"/>
          <w:w w:val="105"/>
        </w:rPr>
        <w:t>de</w:t>
      </w:r>
      <w:r>
        <w:rPr>
          <w:color w:val="231F20"/>
          <w:spacing w:val="-1"/>
          <w:w w:val="104"/>
        </w:rPr>
        <w:t> </w:t>
      </w:r>
      <w:r>
        <w:rPr>
          <w:color w:val="231F20"/>
          <w:w w:val="105"/>
        </w:rPr>
        <w:t>los huéspedes. De hecho, los priones forman parte de los</w:t>
      </w:r>
      <w:r>
        <w:rPr>
          <w:color w:val="231F20"/>
          <w:spacing w:val="1"/>
          <w:w w:val="105"/>
        </w:rPr>
        <w:t> </w:t>
      </w:r>
      <w:r>
        <w:rPr>
          <w:color w:val="231F20"/>
          <w:w w:val="105"/>
        </w:rPr>
        <w:t>grandes</w:t>
      </w:r>
      <w:r>
        <w:rPr>
          <w:color w:val="231F20"/>
          <w:spacing w:val="-1"/>
          <w:w w:val="105"/>
        </w:rPr>
        <w:t> </w:t>
      </w:r>
      <w:r>
        <w:rPr>
          <w:color w:val="231F20"/>
          <w:w w:val="105"/>
        </w:rPr>
        <w:t>enig-</w:t>
      </w:r>
      <w:r>
        <w:rPr>
          <w:color w:val="231F20"/>
        </w:rPr>
        <w:t> </w:t>
      </w:r>
      <w:r>
        <w:rPr>
          <w:color w:val="231F20"/>
          <w:w w:val="105"/>
        </w:rPr>
        <w:t>mas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ciencia</w:t>
      </w:r>
      <w:r>
        <w:rPr>
          <w:color w:val="231F20"/>
          <w:spacing w:val="-7"/>
          <w:w w:val="105"/>
        </w:rPr>
        <w:t> </w:t>
      </w:r>
      <w:r>
        <w:rPr>
          <w:color w:val="231F20"/>
          <w:w w:val="105"/>
        </w:rPr>
        <w:t>actual.</w:t>
      </w:r>
      <w:r>
        <w:rPr>
          <w:color w:val="231F20"/>
          <w:spacing w:val="-7"/>
          <w:w w:val="105"/>
        </w:rPr>
        <w:t> </w:t>
      </w:r>
      <w:r>
        <w:rPr>
          <w:color w:val="231F20"/>
          <w:w w:val="105"/>
        </w:rPr>
        <w:t>¿Cómo</w:t>
      </w:r>
      <w:r>
        <w:rPr>
          <w:color w:val="231F20"/>
          <w:spacing w:val="-7"/>
          <w:w w:val="105"/>
        </w:rPr>
        <w:t> </w:t>
      </w:r>
      <w:r>
        <w:rPr>
          <w:color w:val="231F20"/>
          <w:w w:val="105"/>
        </w:rPr>
        <w:t>es</w:t>
      </w:r>
      <w:r>
        <w:rPr>
          <w:color w:val="231F20"/>
          <w:spacing w:val="-7"/>
          <w:w w:val="105"/>
        </w:rPr>
        <w:t> </w:t>
      </w:r>
      <w:r>
        <w:rPr>
          <w:color w:val="231F20"/>
          <w:w w:val="105"/>
        </w:rPr>
        <w:t>que</w:t>
      </w:r>
      <w:r>
        <w:rPr>
          <w:color w:val="231F20"/>
          <w:spacing w:val="-7"/>
          <w:w w:val="105"/>
        </w:rPr>
        <w:t> </w:t>
      </w:r>
      <w:r>
        <w:rPr>
          <w:color w:val="231F20"/>
          <w:w w:val="105"/>
        </w:rPr>
        <w:t>realizan</w:t>
      </w:r>
      <w:r>
        <w:rPr>
          <w:color w:val="231F20"/>
          <w:spacing w:val="-7"/>
          <w:w w:val="105"/>
        </w:rPr>
        <w:t> </w:t>
      </w:r>
      <w:r>
        <w:rPr>
          <w:color w:val="231F20"/>
          <w:w w:val="105"/>
        </w:rPr>
        <w:t>funciones</w:t>
      </w:r>
      <w:r>
        <w:rPr>
          <w:color w:val="231F20"/>
          <w:spacing w:val="-7"/>
          <w:w w:val="105"/>
        </w:rPr>
        <w:t> </w:t>
      </w:r>
      <w:r>
        <w:rPr>
          <w:color w:val="231F20"/>
          <w:w w:val="105"/>
        </w:rPr>
        <w:t>de</w:t>
      </w:r>
      <w:r>
        <w:rPr>
          <w:color w:val="231F20"/>
          <w:spacing w:val="-7"/>
          <w:w w:val="105"/>
        </w:rPr>
        <w:t> </w:t>
      </w:r>
      <w:r>
        <w:rPr>
          <w:color w:val="231F20"/>
          <w:w w:val="105"/>
        </w:rPr>
        <w:t>seres</w:t>
      </w:r>
      <w:r>
        <w:rPr>
          <w:color w:val="231F20"/>
          <w:spacing w:val="-7"/>
          <w:w w:val="105"/>
        </w:rPr>
        <w:t> </w:t>
      </w:r>
      <w:r>
        <w:rPr>
          <w:color w:val="231F20"/>
          <w:w w:val="105"/>
        </w:rPr>
        <w:t>vivos</w:t>
      </w:r>
      <w:r>
        <w:rPr>
          <w:color w:val="231F20"/>
          <w:w w:val="95"/>
        </w:rPr>
        <w:t> </w:t>
      </w:r>
      <w:r>
        <w:rPr>
          <w:color w:val="231F20"/>
          <w:w w:val="105"/>
        </w:rPr>
        <w:t>estas</w:t>
      </w:r>
      <w:r>
        <w:rPr>
          <w:color w:val="231F20"/>
          <w:spacing w:val="-14"/>
          <w:w w:val="105"/>
        </w:rPr>
        <w:t> </w:t>
      </w:r>
      <w:r>
        <w:rPr>
          <w:color w:val="231F20"/>
          <w:w w:val="105"/>
        </w:rPr>
        <w:t>entidades</w:t>
      </w:r>
      <w:r>
        <w:rPr>
          <w:color w:val="231F20"/>
          <w:spacing w:val="-14"/>
          <w:w w:val="105"/>
        </w:rPr>
        <w:t> </w:t>
      </w:r>
      <w:r>
        <w:rPr>
          <w:color w:val="231F20"/>
          <w:w w:val="105"/>
        </w:rPr>
        <w:t>que</w:t>
      </w:r>
      <w:r>
        <w:rPr>
          <w:color w:val="231F20"/>
          <w:spacing w:val="-14"/>
          <w:w w:val="105"/>
        </w:rPr>
        <w:t> </w:t>
      </w:r>
      <w:r>
        <w:rPr>
          <w:color w:val="231F20"/>
          <w:w w:val="105"/>
        </w:rPr>
        <w:t>oficialmente</w:t>
      </w:r>
      <w:r>
        <w:rPr>
          <w:color w:val="231F20"/>
          <w:spacing w:val="-15"/>
          <w:w w:val="105"/>
        </w:rPr>
        <w:t> </w:t>
      </w:r>
      <w:r>
        <w:rPr>
          <w:color w:val="231F20"/>
          <w:w w:val="105"/>
        </w:rPr>
        <w:t>no</w:t>
      </w:r>
      <w:r>
        <w:rPr>
          <w:color w:val="231F20"/>
          <w:spacing w:val="-14"/>
          <w:w w:val="105"/>
        </w:rPr>
        <w:t> </w:t>
      </w:r>
      <w:r>
        <w:rPr>
          <w:color w:val="231F20"/>
          <w:w w:val="105"/>
        </w:rPr>
        <w:t>están</w:t>
      </w:r>
      <w:r>
        <w:rPr>
          <w:color w:val="231F20"/>
          <w:spacing w:val="-14"/>
          <w:w w:val="105"/>
        </w:rPr>
        <w:t> </w:t>
      </w:r>
      <w:r>
        <w:rPr>
          <w:color w:val="231F20"/>
          <w:w w:val="105"/>
        </w:rPr>
        <w:t>vivas?</w:t>
      </w:r>
      <w:r>
        <w:rPr>
          <w:color w:val="231F20"/>
          <w:w w:val="105"/>
          <w:position w:val="7"/>
          <w:sz w:val="14"/>
        </w:rPr>
        <w:t>6</w:t>
      </w:r>
      <w:r>
        <w:rPr>
          <w:color w:val="231F20"/>
          <w:spacing w:val="-1"/>
          <w:w w:val="105"/>
          <w:position w:val="7"/>
          <w:sz w:val="14"/>
        </w:rPr>
        <w:t> </w:t>
      </w:r>
      <w:r>
        <w:rPr>
          <w:color w:val="231F20"/>
          <w:w w:val="105"/>
        </w:rPr>
        <w:t>El</w:t>
      </w:r>
      <w:r>
        <w:rPr>
          <w:color w:val="231F20"/>
          <w:spacing w:val="-14"/>
          <w:w w:val="105"/>
        </w:rPr>
        <w:t> </w:t>
      </w:r>
      <w:r>
        <w:rPr>
          <w:color w:val="231F20"/>
          <w:w w:val="105"/>
        </w:rPr>
        <w:t>problema</w:t>
      </w:r>
      <w:r>
        <w:rPr>
          <w:color w:val="231F20"/>
          <w:spacing w:val="-14"/>
          <w:w w:val="105"/>
        </w:rPr>
        <w:t> </w:t>
      </w:r>
      <w:r>
        <w:rPr>
          <w:color w:val="231F20"/>
          <w:w w:val="105"/>
        </w:rPr>
        <w:t>de</w:t>
      </w:r>
      <w:r>
        <w:rPr>
          <w:color w:val="231F20"/>
          <w:spacing w:val="-14"/>
          <w:w w:val="105"/>
        </w:rPr>
        <w:t> </w:t>
      </w:r>
      <w:r>
        <w:rPr>
          <w:color w:val="231F20"/>
          <w:w w:val="105"/>
        </w:rPr>
        <w:t>definir</w:t>
      </w:r>
    </w:p>
    <w:p>
      <w:pPr>
        <w:pStyle w:val="BodyText"/>
        <w:rPr>
          <w:sz w:val="22"/>
        </w:rPr>
      </w:pPr>
    </w:p>
    <w:p>
      <w:pPr>
        <w:pStyle w:val="BodyText"/>
        <w:spacing w:before="5"/>
        <w:rPr>
          <w:sz w:val="29"/>
        </w:rPr>
      </w:pPr>
    </w:p>
    <w:p>
      <w:pPr>
        <w:spacing w:line="280" w:lineRule="auto" w:before="0"/>
        <w:ind w:left="117" w:right="114" w:firstLine="396"/>
        <w:jc w:val="right"/>
        <w:rPr>
          <w:sz w:val="16"/>
        </w:rPr>
      </w:pPr>
      <w:r>
        <w:rPr>
          <w:color w:val="231F20"/>
          <w:position w:val="5"/>
          <w:sz w:val="11"/>
        </w:rPr>
        <w:t>6 </w:t>
      </w:r>
      <w:r>
        <w:rPr>
          <w:rFonts w:ascii="Times New Roman" w:hAnsi="Times New Roman"/>
          <w:i/>
          <w:color w:val="231F20"/>
          <w:sz w:val="16"/>
        </w:rPr>
        <w:t>Cfr</w:t>
      </w:r>
      <w:r>
        <w:rPr>
          <w:color w:val="231F20"/>
          <w:sz w:val="16"/>
        </w:rPr>
        <w:t>. </w:t>
      </w:r>
      <w:r>
        <w:rPr>
          <w:color w:val="231F20"/>
          <w:w w:val="105"/>
          <w:sz w:val="16"/>
        </w:rPr>
        <w:t>D. </w:t>
      </w:r>
      <w:r>
        <w:rPr>
          <w:color w:val="231F20"/>
          <w:spacing w:val="-12"/>
          <w:w w:val="105"/>
          <w:sz w:val="16"/>
        </w:rPr>
        <w:t>T. </w:t>
      </w:r>
      <w:r>
        <w:rPr>
          <w:color w:val="231F20"/>
          <w:sz w:val="16"/>
        </w:rPr>
        <w:t>max (2005),  </w:t>
      </w:r>
      <w:r>
        <w:rPr>
          <w:rFonts w:ascii="Times New Roman" w:hAnsi="Times New Roman"/>
          <w:i/>
          <w:color w:val="231F20"/>
          <w:sz w:val="16"/>
        </w:rPr>
        <w:t>The </w:t>
      </w:r>
      <w:r>
        <w:rPr>
          <w:rFonts w:ascii="Times New Roman" w:hAnsi="Times New Roman"/>
          <w:i/>
          <w:color w:val="231F20"/>
          <w:spacing w:val="-3"/>
          <w:sz w:val="16"/>
        </w:rPr>
        <w:t>Family  </w:t>
      </w:r>
      <w:r>
        <w:rPr>
          <w:rFonts w:ascii="Times New Roman" w:hAnsi="Times New Roman"/>
          <w:i/>
          <w:color w:val="231F20"/>
          <w:sz w:val="16"/>
        </w:rPr>
        <w:t>tthatt Couldn’tt Sleep</w:t>
      </w:r>
      <w:r>
        <w:rPr>
          <w:color w:val="231F20"/>
          <w:sz w:val="16"/>
        </w:rPr>
        <w:t>,  nueva</w:t>
      </w:r>
      <w:r>
        <w:rPr>
          <w:color w:val="231F20"/>
          <w:spacing w:val="-17"/>
          <w:sz w:val="16"/>
        </w:rPr>
        <w:t> </w:t>
      </w:r>
      <w:r>
        <w:rPr>
          <w:color w:val="231F20"/>
          <w:spacing w:val="-5"/>
          <w:sz w:val="16"/>
        </w:rPr>
        <w:t>york,  </w:t>
      </w:r>
      <w:r>
        <w:rPr>
          <w:color w:val="231F20"/>
          <w:w w:val="105"/>
          <w:sz w:val="16"/>
        </w:rPr>
        <w:t>random</w:t>
      </w:r>
      <w:r>
        <w:rPr>
          <w:color w:val="231F20"/>
          <w:spacing w:val="18"/>
          <w:w w:val="105"/>
          <w:sz w:val="16"/>
        </w:rPr>
        <w:t> </w:t>
      </w:r>
      <w:r>
        <w:rPr>
          <w:color w:val="231F20"/>
          <w:sz w:val="16"/>
        </w:rPr>
        <w:t>House.</w:t>
      </w:r>
      <w:r>
        <w:rPr>
          <w:color w:val="231F20"/>
          <w:w w:val="108"/>
          <w:sz w:val="16"/>
        </w:rPr>
        <w:t> </w:t>
      </w:r>
      <w:r>
        <w:rPr>
          <w:color w:val="231F20"/>
          <w:sz w:val="16"/>
        </w:rPr>
        <w:t>En</w:t>
      </w:r>
      <w:r>
        <w:rPr>
          <w:color w:val="231F20"/>
          <w:spacing w:val="14"/>
          <w:sz w:val="16"/>
        </w:rPr>
        <w:t> </w:t>
      </w:r>
      <w:r>
        <w:rPr>
          <w:color w:val="231F20"/>
          <w:sz w:val="16"/>
        </w:rPr>
        <w:t>este</w:t>
      </w:r>
      <w:r>
        <w:rPr>
          <w:color w:val="231F20"/>
          <w:spacing w:val="14"/>
          <w:sz w:val="16"/>
        </w:rPr>
        <w:t> </w:t>
      </w:r>
      <w:r>
        <w:rPr>
          <w:color w:val="231F20"/>
          <w:sz w:val="16"/>
        </w:rPr>
        <w:t>libro</w:t>
      </w:r>
      <w:r>
        <w:rPr>
          <w:color w:val="231F20"/>
          <w:spacing w:val="14"/>
          <w:sz w:val="16"/>
        </w:rPr>
        <w:t> </w:t>
      </w:r>
      <w:r>
        <w:rPr>
          <w:color w:val="231F20"/>
          <w:sz w:val="16"/>
        </w:rPr>
        <w:t>se</w:t>
      </w:r>
      <w:r>
        <w:rPr>
          <w:color w:val="231F20"/>
          <w:spacing w:val="14"/>
          <w:sz w:val="16"/>
        </w:rPr>
        <w:t> </w:t>
      </w:r>
      <w:r>
        <w:rPr>
          <w:color w:val="231F20"/>
          <w:sz w:val="16"/>
        </w:rPr>
        <w:t>narra</w:t>
      </w:r>
      <w:r>
        <w:rPr>
          <w:color w:val="231F20"/>
          <w:spacing w:val="14"/>
          <w:sz w:val="16"/>
        </w:rPr>
        <w:t> </w:t>
      </w:r>
      <w:r>
        <w:rPr>
          <w:color w:val="231F20"/>
          <w:sz w:val="16"/>
        </w:rPr>
        <w:t>el</w:t>
      </w:r>
      <w:r>
        <w:rPr>
          <w:color w:val="231F20"/>
          <w:spacing w:val="14"/>
          <w:sz w:val="16"/>
        </w:rPr>
        <w:t> </w:t>
      </w:r>
      <w:r>
        <w:rPr>
          <w:color w:val="231F20"/>
          <w:sz w:val="16"/>
        </w:rPr>
        <w:t>desorden</w:t>
      </w:r>
      <w:r>
        <w:rPr>
          <w:color w:val="231F20"/>
          <w:spacing w:val="14"/>
          <w:sz w:val="16"/>
        </w:rPr>
        <w:t> </w:t>
      </w:r>
      <w:r>
        <w:rPr>
          <w:color w:val="231F20"/>
          <w:sz w:val="16"/>
        </w:rPr>
        <w:t>genético</w:t>
      </w:r>
      <w:r>
        <w:rPr>
          <w:color w:val="231F20"/>
          <w:spacing w:val="14"/>
          <w:sz w:val="16"/>
        </w:rPr>
        <w:t> </w:t>
      </w:r>
      <w:r>
        <w:rPr>
          <w:color w:val="231F20"/>
          <w:sz w:val="16"/>
        </w:rPr>
        <w:t>en</w:t>
      </w:r>
      <w:r>
        <w:rPr>
          <w:color w:val="231F20"/>
          <w:spacing w:val="14"/>
          <w:sz w:val="16"/>
        </w:rPr>
        <w:t> </w:t>
      </w:r>
      <w:r>
        <w:rPr>
          <w:color w:val="231F20"/>
          <w:sz w:val="16"/>
        </w:rPr>
        <w:t>una</w:t>
      </w:r>
      <w:r>
        <w:rPr>
          <w:color w:val="231F20"/>
          <w:spacing w:val="14"/>
          <w:sz w:val="16"/>
        </w:rPr>
        <w:t> </w:t>
      </w:r>
      <w:r>
        <w:rPr>
          <w:color w:val="231F20"/>
          <w:sz w:val="16"/>
        </w:rPr>
        <w:t>familia</w:t>
      </w:r>
      <w:r>
        <w:rPr>
          <w:color w:val="231F20"/>
          <w:spacing w:val="14"/>
          <w:sz w:val="16"/>
        </w:rPr>
        <w:t> </w:t>
      </w:r>
      <w:r>
        <w:rPr>
          <w:color w:val="231F20"/>
          <w:sz w:val="16"/>
        </w:rPr>
        <w:t>que</w:t>
      </w:r>
      <w:r>
        <w:rPr>
          <w:color w:val="231F20"/>
          <w:spacing w:val="14"/>
          <w:sz w:val="16"/>
        </w:rPr>
        <w:t> </w:t>
      </w:r>
      <w:r>
        <w:rPr>
          <w:color w:val="231F20"/>
          <w:sz w:val="16"/>
        </w:rPr>
        <w:t>produce</w:t>
      </w:r>
      <w:r>
        <w:rPr>
          <w:color w:val="231F20"/>
          <w:spacing w:val="14"/>
          <w:sz w:val="16"/>
        </w:rPr>
        <w:t> </w:t>
      </w:r>
      <w:r>
        <w:rPr>
          <w:color w:val="231F20"/>
          <w:sz w:val="16"/>
        </w:rPr>
        <w:t>el</w:t>
      </w:r>
      <w:r>
        <w:rPr>
          <w:color w:val="231F20"/>
          <w:spacing w:val="14"/>
          <w:sz w:val="16"/>
        </w:rPr>
        <w:t> </w:t>
      </w:r>
      <w:r>
        <w:rPr>
          <w:color w:val="231F20"/>
          <w:sz w:val="16"/>
        </w:rPr>
        <w:t>llamado</w:t>
      </w:r>
      <w:r>
        <w:rPr>
          <w:color w:val="231F20"/>
          <w:spacing w:val="14"/>
          <w:sz w:val="16"/>
        </w:rPr>
        <w:t> </w:t>
      </w:r>
      <w:r>
        <w:rPr>
          <w:color w:val="231F20"/>
          <w:sz w:val="16"/>
        </w:rPr>
        <w:t>“insom-</w:t>
      </w:r>
    </w:p>
    <w:p>
      <w:pPr>
        <w:spacing w:after="0" w:line="280" w:lineRule="auto"/>
        <w:jc w:val="righ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la vida es que no solamente a lo </w:t>
      </w:r>
      <w:r>
        <w:rPr>
          <w:color w:val="231F20"/>
          <w:spacing w:val="-3"/>
          <w:w w:val="105"/>
        </w:rPr>
        <w:t>largo </w:t>
      </w:r>
      <w:r>
        <w:rPr>
          <w:color w:val="231F20"/>
          <w:w w:val="105"/>
        </w:rPr>
        <w:t>de la historia ha sido imposible dar</w:t>
      </w:r>
      <w:r>
        <w:rPr>
          <w:color w:val="231F20"/>
          <w:spacing w:val="-6"/>
          <w:w w:val="105"/>
        </w:rPr>
        <w:t> </w:t>
      </w:r>
      <w:r>
        <w:rPr>
          <w:color w:val="231F20"/>
          <w:w w:val="105"/>
        </w:rPr>
        <w:t>con</w:t>
      </w:r>
      <w:r>
        <w:rPr>
          <w:color w:val="231F20"/>
          <w:spacing w:val="-6"/>
          <w:w w:val="105"/>
        </w:rPr>
        <w:t> </w:t>
      </w:r>
      <w:r>
        <w:rPr>
          <w:color w:val="231F20"/>
          <w:w w:val="105"/>
        </w:rPr>
        <w:t>una</w:t>
      </w:r>
      <w:r>
        <w:rPr>
          <w:color w:val="231F20"/>
          <w:spacing w:val="-6"/>
          <w:w w:val="105"/>
        </w:rPr>
        <w:t> </w:t>
      </w:r>
      <w:r>
        <w:rPr>
          <w:color w:val="231F20"/>
          <w:w w:val="105"/>
        </w:rPr>
        <w:t>concepción</w:t>
      </w:r>
      <w:r>
        <w:rPr>
          <w:color w:val="231F20"/>
          <w:spacing w:val="-6"/>
          <w:w w:val="105"/>
        </w:rPr>
        <w:t> </w:t>
      </w:r>
      <w:r>
        <w:rPr>
          <w:color w:val="231F20"/>
          <w:w w:val="105"/>
        </w:rPr>
        <w:t>satisfactoria,</w:t>
      </w:r>
      <w:r>
        <w:rPr>
          <w:color w:val="231F20"/>
          <w:spacing w:val="-7"/>
          <w:w w:val="105"/>
        </w:rPr>
        <w:t> </w:t>
      </w:r>
      <w:r>
        <w:rPr>
          <w:color w:val="231F20"/>
          <w:w w:val="105"/>
        </w:rPr>
        <w:t>sino</w:t>
      </w:r>
      <w:r>
        <w:rPr>
          <w:color w:val="231F20"/>
          <w:spacing w:val="-6"/>
          <w:w w:val="105"/>
        </w:rPr>
        <w:t> </w:t>
      </w:r>
      <w:r>
        <w:rPr>
          <w:color w:val="231F20"/>
          <w:w w:val="105"/>
        </w:rPr>
        <w:t>que</w:t>
      </w:r>
      <w:r>
        <w:rPr>
          <w:color w:val="231F20"/>
          <w:spacing w:val="-6"/>
          <w:w w:val="105"/>
        </w:rPr>
        <w:t> </w:t>
      </w:r>
      <w:r>
        <w:rPr>
          <w:color w:val="231F20"/>
          <w:w w:val="105"/>
        </w:rPr>
        <w:t>aún</w:t>
      </w:r>
      <w:r>
        <w:rPr>
          <w:color w:val="231F20"/>
          <w:spacing w:val="-6"/>
          <w:w w:val="105"/>
        </w:rPr>
        <w:t> hoy,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avance</w:t>
      </w:r>
      <w:r>
        <w:rPr>
          <w:color w:val="231F20"/>
          <w:spacing w:val="-6"/>
          <w:w w:val="105"/>
        </w:rPr>
        <w:t> </w:t>
      </w:r>
      <w:r>
        <w:rPr>
          <w:color w:val="231F20"/>
          <w:w w:val="105"/>
        </w:rPr>
        <w:t>de las</w:t>
      </w:r>
      <w:r>
        <w:rPr>
          <w:color w:val="231F20"/>
          <w:spacing w:val="-20"/>
          <w:w w:val="105"/>
        </w:rPr>
        <w:t> </w:t>
      </w:r>
      <w:r>
        <w:rPr>
          <w:color w:val="231F20"/>
          <w:w w:val="105"/>
        </w:rPr>
        <w:t>ciencias</w:t>
      </w:r>
      <w:r>
        <w:rPr>
          <w:color w:val="231F20"/>
          <w:spacing w:val="-20"/>
          <w:w w:val="105"/>
        </w:rPr>
        <w:t> </w:t>
      </w:r>
      <w:r>
        <w:rPr>
          <w:color w:val="231F20"/>
          <w:w w:val="105"/>
        </w:rPr>
        <w:t>biomédicas,</w:t>
      </w:r>
      <w:r>
        <w:rPr>
          <w:color w:val="231F20"/>
          <w:spacing w:val="-20"/>
          <w:w w:val="105"/>
        </w:rPr>
        <w:t> </w:t>
      </w:r>
      <w:r>
        <w:rPr>
          <w:color w:val="231F20"/>
          <w:w w:val="105"/>
        </w:rPr>
        <w:t>tal</w:t>
      </w:r>
      <w:r>
        <w:rPr>
          <w:color w:val="231F20"/>
          <w:spacing w:val="-20"/>
          <w:w w:val="105"/>
        </w:rPr>
        <w:t> </w:t>
      </w:r>
      <w:r>
        <w:rPr>
          <w:color w:val="231F20"/>
          <w:w w:val="105"/>
        </w:rPr>
        <w:t>definición</w:t>
      </w:r>
      <w:r>
        <w:rPr>
          <w:color w:val="231F20"/>
          <w:spacing w:val="-20"/>
          <w:w w:val="105"/>
        </w:rPr>
        <w:t> </w:t>
      </w:r>
      <w:r>
        <w:rPr>
          <w:color w:val="231F20"/>
          <w:w w:val="105"/>
        </w:rPr>
        <w:t>resulta</w:t>
      </w:r>
      <w:r>
        <w:rPr>
          <w:color w:val="231F20"/>
          <w:spacing w:val="-20"/>
          <w:w w:val="105"/>
        </w:rPr>
        <w:t> </w:t>
      </w:r>
      <w:r>
        <w:rPr>
          <w:color w:val="231F20"/>
          <w:w w:val="105"/>
        </w:rPr>
        <w:t>más</w:t>
      </w:r>
      <w:r>
        <w:rPr>
          <w:color w:val="231F20"/>
          <w:spacing w:val="-20"/>
          <w:w w:val="105"/>
        </w:rPr>
        <w:t> </w:t>
      </w:r>
      <w:r>
        <w:rPr>
          <w:color w:val="231F20"/>
          <w:w w:val="105"/>
        </w:rPr>
        <w:t>que</w:t>
      </w:r>
      <w:r>
        <w:rPr>
          <w:color w:val="231F20"/>
          <w:spacing w:val="-20"/>
          <w:w w:val="105"/>
        </w:rPr>
        <w:t> </w:t>
      </w:r>
      <w:r>
        <w:rPr>
          <w:color w:val="231F20"/>
          <w:w w:val="105"/>
        </w:rPr>
        <w:t>lejana</w:t>
      </w:r>
      <w:r>
        <w:rPr>
          <w:color w:val="231F20"/>
          <w:spacing w:val="-20"/>
          <w:w w:val="105"/>
        </w:rPr>
        <w:t> </w:t>
      </w:r>
      <w:r>
        <w:rPr>
          <w:color w:val="231F20"/>
          <w:w w:val="105"/>
        </w:rPr>
        <w:t>o</w:t>
      </w:r>
      <w:r>
        <w:rPr>
          <w:color w:val="231F20"/>
          <w:spacing w:val="-20"/>
          <w:w w:val="105"/>
        </w:rPr>
        <w:t> </w:t>
      </w:r>
      <w:r>
        <w:rPr>
          <w:color w:val="231F20"/>
          <w:w w:val="105"/>
        </w:rPr>
        <w:t>problemá- tica al menos. Agamben está consciente de tal déficit, pero agrega que  a falta de una definición las diferentes disciplinas que han tratado de acotarla</w:t>
      </w:r>
      <w:r>
        <w:rPr>
          <w:color w:val="231F20"/>
          <w:spacing w:val="-6"/>
          <w:w w:val="105"/>
        </w:rPr>
        <w:t> </w:t>
      </w:r>
      <w:r>
        <w:rPr>
          <w:color w:val="231F20"/>
          <w:w w:val="105"/>
        </w:rPr>
        <w:t>no</w:t>
      </w:r>
      <w:r>
        <w:rPr>
          <w:color w:val="231F20"/>
          <w:spacing w:val="-6"/>
          <w:w w:val="105"/>
        </w:rPr>
        <w:t> </w:t>
      </w:r>
      <w:r>
        <w:rPr>
          <w:color w:val="231F20"/>
          <w:w w:val="105"/>
        </w:rPr>
        <w:t>han</w:t>
      </w:r>
      <w:r>
        <w:rPr>
          <w:color w:val="231F20"/>
          <w:spacing w:val="-6"/>
          <w:w w:val="105"/>
        </w:rPr>
        <w:t> </w:t>
      </w:r>
      <w:r>
        <w:rPr>
          <w:color w:val="231F20"/>
          <w:w w:val="105"/>
        </w:rPr>
        <w:t>hecho</w:t>
      </w:r>
      <w:r>
        <w:rPr>
          <w:color w:val="231F20"/>
          <w:spacing w:val="-6"/>
          <w:w w:val="105"/>
        </w:rPr>
        <w:t> </w:t>
      </w:r>
      <w:r>
        <w:rPr>
          <w:color w:val="231F20"/>
          <w:w w:val="105"/>
        </w:rPr>
        <w:t>más</w:t>
      </w:r>
      <w:r>
        <w:rPr>
          <w:color w:val="231F20"/>
          <w:spacing w:val="-6"/>
          <w:w w:val="105"/>
        </w:rPr>
        <w:t> </w:t>
      </w:r>
      <w:r>
        <w:rPr>
          <w:color w:val="231F20"/>
          <w:w w:val="105"/>
        </w:rPr>
        <w:t>que</w:t>
      </w:r>
      <w:r>
        <w:rPr>
          <w:color w:val="231F20"/>
          <w:spacing w:val="-6"/>
          <w:w w:val="105"/>
        </w:rPr>
        <w:t> </w:t>
      </w:r>
      <w:r>
        <w:rPr>
          <w:color w:val="231F20"/>
          <w:w w:val="105"/>
        </w:rPr>
        <w:t>dividirla</w:t>
      </w:r>
      <w:r>
        <w:rPr>
          <w:color w:val="231F20"/>
          <w:spacing w:val="-5"/>
          <w:w w:val="105"/>
        </w:rPr>
        <w:t> </w:t>
      </w:r>
      <w:r>
        <w:rPr>
          <w:color w:val="231F20"/>
          <w:w w:val="105"/>
        </w:rPr>
        <w:t>y</w:t>
      </w:r>
      <w:r>
        <w:rPr>
          <w:color w:val="231F20"/>
          <w:spacing w:val="-6"/>
          <w:w w:val="105"/>
        </w:rPr>
        <w:t> </w:t>
      </w:r>
      <w:r>
        <w:rPr>
          <w:color w:val="231F20"/>
          <w:w w:val="105"/>
        </w:rPr>
        <w:t>escindirla</w:t>
      </w:r>
      <w:r>
        <w:rPr>
          <w:color w:val="231F20"/>
          <w:spacing w:val="-6"/>
          <w:w w:val="105"/>
        </w:rPr>
        <w:t> </w:t>
      </w:r>
      <w:r>
        <w:rPr>
          <w:color w:val="231F20"/>
          <w:w w:val="105"/>
        </w:rPr>
        <w:t>en</w:t>
      </w:r>
      <w:r>
        <w:rPr>
          <w:color w:val="231F20"/>
          <w:spacing w:val="-6"/>
          <w:w w:val="105"/>
        </w:rPr>
        <w:t> </w:t>
      </w:r>
      <w:r>
        <w:rPr>
          <w:color w:val="231F20"/>
          <w:w w:val="105"/>
        </w:rPr>
        <w:t>diversas</w:t>
      </w:r>
      <w:r>
        <w:rPr>
          <w:color w:val="231F20"/>
          <w:spacing w:val="-5"/>
          <w:w w:val="105"/>
        </w:rPr>
        <w:t> </w:t>
      </w:r>
      <w:r>
        <w:rPr>
          <w:color w:val="231F20"/>
          <w:w w:val="105"/>
        </w:rPr>
        <w:t>partes, ciertamente la filosofía no ha permanecido al margen de tal trabajo de escisión,</w:t>
      </w:r>
      <w:r>
        <w:rPr>
          <w:color w:val="231F20"/>
          <w:spacing w:val="-15"/>
          <w:w w:val="105"/>
        </w:rPr>
        <w:t> </w:t>
      </w:r>
      <w:r>
        <w:rPr>
          <w:color w:val="231F20"/>
          <w:w w:val="105"/>
        </w:rPr>
        <w:t>todo</w:t>
      </w:r>
      <w:r>
        <w:rPr>
          <w:color w:val="231F20"/>
          <w:spacing w:val="-15"/>
          <w:w w:val="105"/>
        </w:rPr>
        <w:t> </w:t>
      </w:r>
      <w:r>
        <w:rPr>
          <w:color w:val="231F20"/>
          <w:w w:val="105"/>
        </w:rPr>
        <w:t>lo</w:t>
      </w:r>
      <w:r>
        <w:rPr>
          <w:color w:val="231F20"/>
          <w:spacing w:val="-15"/>
          <w:w w:val="105"/>
        </w:rPr>
        <w:t> </w:t>
      </w:r>
      <w:r>
        <w:rPr>
          <w:color w:val="231F20"/>
          <w:w w:val="105"/>
        </w:rPr>
        <w:t>contrario.</w:t>
      </w:r>
      <w:r>
        <w:rPr>
          <w:color w:val="231F20"/>
          <w:spacing w:val="-16"/>
          <w:w w:val="105"/>
        </w:rPr>
        <w:t> </w:t>
      </w:r>
      <w:r>
        <w:rPr>
          <w:color w:val="231F20"/>
          <w:w w:val="105"/>
        </w:rPr>
        <w:t>El</w:t>
      </w:r>
      <w:r>
        <w:rPr>
          <w:color w:val="231F20"/>
          <w:spacing w:val="-15"/>
          <w:w w:val="105"/>
        </w:rPr>
        <w:t> </w:t>
      </w:r>
      <w:r>
        <w:rPr>
          <w:color w:val="231F20"/>
          <w:w w:val="105"/>
        </w:rPr>
        <w:t>ejemplo</w:t>
      </w:r>
      <w:r>
        <w:rPr>
          <w:color w:val="231F20"/>
          <w:spacing w:val="-15"/>
          <w:w w:val="105"/>
        </w:rPr>
        <w:t> </w:t>
      </w:r>
      <w:r>
        <w:rPr>
          <w:color w:val="231F20"/>
          <w:w w:val="105"/>
        </w:rPr>
        <w:t>paradigmático</w:t>
      </w:r>
      <w:r>
        <w:rPr>
          <w:color w:val="231F20"/>
          <w:spacing w:val="-15"/>
          <w:w w:val="105"/>
        </w:rPr>
        <w:t> </w:t>
      </w:r>
      <w:r>
        <w:rPr>
          <w:color w:val="231F20"/>
          <w:w w:val="105"/>
        </w:rPr>
        <w:t>es</w:t>
      </w:r>
      <w:r>
        <w:rPr>
          <w:color w:val="231F20"/>
          <w:spacing w:val="-15"/>
          <w:w w:val="105"/>
        </w:rPr>
        <w:t> </w:t>
      </w:r>
      <w:r>
        <w:rPr>
          <w:color w:val="231F20"/>
          <w:w w:val="105"/>
        </w:rPr>
        <w:t>Aristóteles,</w:t>
      </w:r>
      <w:r>
        <w:rPr>
          <w:color w:val="231F20"/>
          <w:spacing w:val="-15"/>
          <w:w w:val="105"/>
        </w:rPr>
        <w:t> </w:t>
      </w:r>
      <w:r>
        <w:rPr>
          <w:color w:val="231F20"/>
          <w:w w:val="105"/>
        </w:rPr>
        <w:t>para quien la vida sólo puede ser definida escindiéndola en sus funciones: vegetativa, sensitiva e intelectiva. </w:t>
      </w:r>
      <w:r>
        <w:rPr>
          <w:color w:val="231F20"/>
          <w:spacing w:val="-6"/>
          <w:w w:val="105"/>
        </w:rPr>
        <w:t>Pero, </w:t>
      </w:r>
      <w:r>
        <w:rPr>
          <w:color w:val="231F20"/>
          <w:w w:val="105"/>
        </w:rPr>
        <w:t>en realidad, toda la antigüedad clásica</w:t>
      </w:r>
      <w:r>
        <w:rPr>
          <w:color w:val="231F20"/>
          <w:spacing w:val="-12"/>
          <w:w w:val="105"/>
        </w:rPr>
        <w:t> </w:t>
      </w:r>
      <w:r>
        <w:rPr>
          <w:color w:val="231F20"/>
          <w:w w:val="105"/>
        </w:rPr>
        <w:t>no</w:t>
      </w:r>
      <w:r>
        <w:rPr>
          <w:color w:val="231F20"/>
          <w:spacing w:val="-12"/>
          <w:w w:val="105"/>
        </w:rPr>
        <w:t> </w:t>
      </w:r>
      <w:r>
        <w:rPr>
          <w:color w:val="231F20"/>
          <w:w w:val="105"/>
        </w:rPr>
        <w:t>hizo</w:t>
      </w:r>
      <w:r>
        <w:rPr>
          <w:color w:val="231F20"/>
          <w:spacing w:val="-12"/>
          <w:w w:val="105"/>
        </w:rPr>
        <w:t> </w:t>
      </w:r>
      <w:r>
        <w:rPr>
          <w:color w:val="231F20"/>
          <w:w w:val="105"/>
        </w:rPr>
        <w:t>más</w:t>
      </w:r>
      <w:r>
        <w:rPr>
          <w:color w:val="231F20"/>
          <w:spacing w:val="-12"/>
          <w:w w:val="105"/>
        </w:rPr>
        <w:t> </w:t>
      </w:r>
      <w:r>
        <w:rPr>
          <w:color w:val="231F20"/>
          <w:w w:val="105"/>
        </w:rPr>
        <w:t>que</w:t>
      </w:r>
      <w:r>
        <w:rPr>
          <w:color w:val="231F20"/>
          <w:spacing w:val="-12"/>
          <w:w w:val="105"/>
        </w:rPr>
        <w:t> </w:t>
      </w:r>
      <w:r>
        <w:rPr>
          <w:color w:val="231F20"/>
          <w:w w:val="105"/>
        </w:rPr>
        <w:t>repetir</w:t>
      </w:r>
      <w:r>
        <w:rPr>
          <w:color w:val="231F20"/>
          <w:spacing w:val="-12"/>
          <w:w w:val="105"/>
        </w:rPr>
        <w:t> </w:t>
      </w:r>
      <w:r>
        <w:rPr>
          <w:color w:val="231F20"/>
          <w:w w:val="105"/>
        </w:rPr>
        <w:t>el</w:t>
      </w:r>
      <w:r>
        <w:rPr>
          <w:color w:val="231F20"/>
          <w:spacing w:val="-12"/>
          <w:w w:val="105"/>
        </w:rPr>
        <w:t> </w:t>
      </w:r>
      <w:r>
        <w:rPr>
          <w:color w:val="231F20"/>
          <w:w w:val="105"/>
        </w:rPr>
        <w:t>mismo</w:t>
      </w:r>
      <w:r>
        <w:rPr>
          <w:color w:val="231F20"/>
          <w:spacing w:val="-12"/>
          <w:w w:val="105"/>
        </w:rPr>
        <w:t> </w:t>
      </w:r>
      <w:r>
        <w:rPr>
          <w:color w:val="231F20"/>
          <w:w w:val="105"/>
        </w:rPr>
        <w:t>gesto:</w:t>
      </w:r>
      <w:r>
        <w:rPr>
          <w:color w:val="231F20"/>
          <w:spacing w:val="-12"/>
          <w:w w:val="105"/>
        </w:rPr>
        <w:t> </w:t>
      </w:r>
      <w:r>
        <w:rPr>
          <w:color w:val="231F20"/>
          <w:w w:val="105"/>
        </w:rPr>
        <w:t>escindir</w:t>
      </w:r>
      <w:r>
        <w:rPr>
          <w:color w:val="231F20"/>
          <w:spacing w:val="-12"/>
          <w:w w:val="105"/>
        </w:rPr>
        <w:t> </w:t>
      </w:r>
      <w:r>
        <w:rPr>
          <w:color w:val="231F20"/>
          <w:w w:val="105"/>
        </w:rPr>
        <w:t>en</w:t>
      </w:r>
      <w:r>
        <w:rPr>
          <w:color w:val="231F20"/>
          <w:spacing w:val="-12"/>
          <w:w w:val="105"/>
        </w:rPr>
        <w:t> </w:t>
      </w:r>
      <w:r>
        <w:rPr>
          <w:color w:val="231F20"/>
          <w:w w:val="105"/>
        </w:rPr>
        <w:t>lugar</w:t>
      </w:r>
      <w:r>
        <w:rPr>
          <w:color w:val="231F20"/>
          <w:spacing w:val="-12"/>
          <w:w w:val="105"/>
        </w:rPr>
        <w:t> </w:t>
      </w:r>
      <w:r>
        <w:rPr>
          <w:color w:val="231F20"/>
          <w:w w:val="105"/>
        </w:rPr>
        <w:t>de</w:t>
      </w:r>
      <w:r>
        <w:rPr>
          <w:color w:val="231F20"/>
          <w:spacing w:val="-12"/>
          <w:w w:val="105"/>
        </w:rPr>
        <w:t> </w:t>
      </w:r>
      <w:r>
        <w:rPr>
          <w:color w:val="231F20"/>
          <w:w w:val="105"/>
        </w:rPr>
        <w:t>defi- </w:t>
      </w:r>
      <w:r>
        <w:rPr>
          <w:color w:val="231F20"/>
          <w:spacing w:val="-6"/>
          <w:w w:val="105"/>
        </w:rPr>
        <w:t>nir.</w:t>
      </w:r>
      <w:r>
        <w:rPr>
          <w:color w:val="231F20"/>
          <w:spacing w:val="-16"/>
          <w:w w:val="105"/>
        </w:rPr>
        <w:t> </w:t>
      </w:r>
      <w:r>
        <w:rPr>
          <w:color w:val="231F20"/>
          <w:w w:val="105"/>
        </w:rPr>
        <w:t>Otro</w:t>
      </w:r>
      <w:r>
        <w:rPr>
          <w:color w:val="231F20"/>
          <w:spacing w:val="-16"/>
          <w:w w:val="105"/>
        </w:rPr>
        <w:t> </w:t>
      </w:r>
      <w:r>
        <w:rPr>
          <w:color w:val="231F20"/>
          <w:w w:val="105"/>
        </w:rPr>
        <w:t>ejemplo</w:t>
      </w:r>
      <w:r>
        <w:rPr>
          <w:color w:val="231F20"/>
          <w:spacing w:val="-16"/>
          <w:w w:val="105"/>
        </w:rPr>
        <w:t> </w:t>
      </w:r>
      <w:r>
        <w:rPr>
          <w:color w:val="231F20"/>
          <w:w w:val="105"/>
        </w:rPr>
        <w:t>paradigmático</w:t>
      </w:r>
      <w:r>
        <w:rPr>
          <w:color w:val="231F20"/>
          <w:spacing w:val="-16"/>
          <w:w w:val="105"/>
        </w:rPr>
        <w:t> </w:t>
      </w:r>
      <w:r>
        <w:rPr>
          <w:color w:val="231F20"/>
          <w:w w:val="105"/>
        </w:rPr>
        <w:t>está</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distinción</w:t>
      </w:r>
      <w:r>
        <w:rPr>
          <w:color w:val="231F20"/>
          <w:spacing w:val="-15"/>
          <w:w w:val="105"/>
        </w:rPr>
        <w:t> </w:t>
      </w:r>
      <w:r>
        <w:rPr>
          <w:rFonts w:ascii="Times New Roman" w:hAnsi="Times New Roman"/>
          <w:i/>
          <w:color w:val="231F20"/>
          <w:w w:val="105"/>
        </w:rPr>
        <w:t>zoé-bios</w:t>
      </w:r>
      <w:r>
        <w:rPr>
          <w:color w:val="231F20"/>
          <w:w w:val="105"/>
        </w:rPr>
        <w:t>:</w:t>
      </w:r>
    </w:p>
    <w:p>
      <w:pPr>
        <w:pStyle w:val="BodyText"/>
        <w:spacing w:before="10"/>
        <w:rPr>
          <w:sz w:val="21"/>
        </w:rPr>
      </w:pPr>
    </w:p>
    <w:p>
      <w:pPr>
        <w:spacing w:line="273" w:lineRule="auto" w:before="0"/>
        <w:ind w:left="797" w:right="115" w:firstLine="0"/>
        <w:jc w:val="both"/>
        <w:rPr>
          <w:sz w:val="18"/>
        </w:rPr>
      </w:pPr>
      <w:r>
        <w:rPr>
          <w:color w:val="231F20"/>
          <w:w w:val="105"/>
          <w:sz w:val="18"/>
        </w:rPr>
        <w:t>Los griegos no tenían un solo término para </w:t>
      </w:r>
      <w:r>
        <w:rPr>
          <w:color w:val="231F20"/>
          <w:spacing w:val="-3"/>
          <w:w w:val="105"/>
          <w:sz w:val="18"/>
        </w:rPr>
        <w:t>expresar </w:t>
      </w:r>
      <w:r>
        <w:rPr>
          <w:color w:val="231F20"/>
          <w:w w:val="105"/>
          <w:sz w:val="18"/>
        </w:rPr>
        <w:t>lo que queremos decir</w:t>
      </w:r>
      <w:r>
        <w:rPr>
          <w:color w:val="231F20"/>
          <w:spacing w:val="-12"/>
          <w:w w:val="105"/>
          <w:sz w:val="18"/>
        </w:rPr>
        <w:t> </w:t>
      </w:r>
      <w:r>
        <w:rPr>
          <w:color w:val="231F20"/>
          <w:w w:val="105"/>
          <w:sz w:val="18"/>
        </w:rPr>
        <w:t>con</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palabra</w:t>
      </w:r>
      <w:r>
        <w:rPr>
          <w:color w:val="231F20"/>
          <w:spacing w:val="-12"/>
          <w:w w:val="105"/>
          <w:sz w:val="18"/>
        </w:rPr>
        <w:t> </w:t>
      </w:r>
      <w:r>
        <w:rPr>
          <w:color w:val="231F20"/>
          <w:w w:val="105"/>
          <w:sz w:val="18"/>
        </w:rPr>
        <w:t>vida.</w:t>
      </w:r>
      <w:r>
        <w:rPr>
          <w:color w:val="231F20"/>
          <w:spacing w:val="-12"/>
          <w:w w:val="105"/>
          <w:sz w:val="18"/>
        </w:rPr>
        <w:t> </w:t>
      </w:r>
      <w:r>
        <w:rPr>
          <w:color w:val="231F20"/>
          <w:w w:val="105"/>
          <w:sz w:val="18"/>
        </w:rPr>
        <w:t>Ellos</w:t>
      </w:r>
      <w:r>
        <w:rPr>
          <w:color w:val="231F20"/>
          <w:spacing w:val="-12"/>
          <w:w w:val="105"/>
          <w:sz w:val="18"/>
        </w:rPr>
        <w:t> </w:t>
      </w:r>
      <w:r>
        <w:rPr>
          <w:color w:val="231F20"/>
          <w:w w:val="105"/>
          <w:sz w:val="18"/>
        </w:rPr>
        <w:t>utilizaban</w:t>
      </w:r>
      <w:r>
        <w:rPr>
          <w:color w:val="231F20"/>
          <w:spacing w:val="-12"/>
          <w:w w:val="105"/>
          <w:sz w:val="18"/>
        </w:rPr>
        <w:t> </w:t>
      </w:r>
      <w:r>
        <w:rPr>
          <w:color w:val="231F20"/>
          <w:w w:val="105"/>
          <w:sz w:val="18"/>
        </w:rPr>
        <w:t>dos</w:t>
      </w:r>
      <w:r>
        <w:rPr>
          <w:color w:val="231F20"/>
          <w:spacing w:val="-12"/>
          <w:w w:val="105"/>
          <w:sz w:val="18"/>
        </w:rPr>
        <w:t> </w:t>
      </w:r>
      <w:r>
        <w:rPr>
          <w:color w:val="231F20"/>
          <w:w w:val="105"/>
          <w:sz w:val="18"/>
        </w:rPr>
        <w:t>palabras</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aunque</w:t>
      </w:r>
      <w:r>
        <w:rPr>
          <w:color w:val="231F20"/>
          <w:spacing w:val="-12"/>
          <w:w w:val="105"/>
          <w:sz w:val="18"/>
        </w:rPr>
        <w:t> </w:t>
      </w:r>
      <w:r>
        <w:rPr>
          <w:color w:val="231F20"/>
          <w:w w:val="105"/>
          <w:sz w:val="18"/>
        </w:rPr>
        <w:t>pue- den compartir una etimología común, semántica y morfológicamente son distintas: </w:t>
      </w:r>
      <w:r>
        <w:rPr>
          <w:rFonts w:ascii="Times New Roman" w:hAnsi="Times New Roman"/>
          <w:i/>
          <w:color w:val="231F20"/>
          <w:w w:val="105"/>
          <w:sz w:val="18"/>
        </w:rPr>
        <w:t>zoé</w:t>
      </w:r>
      <w:r>
        <w:rPr>
          <w:color w:val="231F20"/>
          <w:w w:val="105"/>
          <w:sz w:val="18"/>
        </w:rPr>
        <w:t>, que </w:t>
      </w:r>
      <w:r>
        <w:rPr>
          <w:color w:val="231F20"/>
          <w:spacing w:val="-3"/>
          <w:w w:val="105"/>
          <w:sz w:val="18"/>
        </w:rPr>
        <w:t>expresa </w:t>
      </w:r>
      <w:r>
        <w:rPr>
          <w:color w:val="231F20"/>
          <w:w w:val="105"/>
          <w:sz w:val="18"/>
        </w:rPr>
        <w:t>el simple hecho de </w:t>
      </w:r>
      <w:r>
        <w:rPr>
          <w:color w:val="231F20"/>
          <w:spacing w:val="-4"/>
          <w:w w:val="105"/>
          <w:sz w:val="18"/>
        </w:rPr>
        <w:t>vivir, </w:t>
      </w:r>
      <w:r>
        <w:rPr>
          <w:color w:val="231F20"/>
          <w:w w:val="105"/>
          <w:sz w:val="18"/>
        </w:rPr>
        <w:t>común a todos los</w:t>
      </w:r>
      <w:r>
        <w:rPr>
          <w:color w:val="231F20"/>
          <w:spacing w:val="-14"/>
          <w:w w:val="105"/>
          <w:sz w:val="18"/>
        </w:rPr>
        <w:t> </w:t>
      </w:r>
      <w:r>
        <w:rPr>
          <w:color w:val="231F20"/>
          <w:w w:val="105"/>
          <w:sz w:val="18"/>
        </w:rPr>
        <w:t>seres</w:t>
      </w:r>
      <w:r>
        <w:rPr>
          <w:color w:val="231F20"/>
          <w:spacing w:val="-15"/>
          <w:w w:val="105"/>
          <w:sz w:val="18"/>
        </w:rPr>
        <w:t> </w:t>
      </w:r>
      <w:r>
        <w:rPr>
          <w:color w:val="231F20"/>
          <w:w w:val="105"/>
          <w:sz w:val="18"/>
        </w:rPr>
        <w:t>vivos</w:t>
      </w:r>
      <w:r>
        <w:rPr>
          <w:color w:val="231F20"/>
          <w:spacing w:val="-15"/>
          <w:w w:val="105"/>
          <w:sz w:val="18"/>
        </w:rPr>
        <w:t> </w:t>
      </w:r>
      <w:r>
        <w:rPr>
          <w:color w:val="231F20"/>
          <w:w w:val="105"/>
          <w:sz w:val="18"/>
        </w:rPr>
        <w:t>(animales,</w:t>
      </w:r>
      <w:r>
        <w:rPr>
          <w:color w:val="231F20"/>
          <w:spacing w:val="-14"/>
          <w:w w:val="105"/>
          <w:sz w:val="18"/>
        </w:rPr>
        <w:t> </w:t>
      </w:r>
      <w:r>
        <w:rPr>
          <w:color w:val="231F20"/>
          <w:w w:val="105"/>
          <w:sz w:val="18"/>
        </w:rPr>
        <w:t>hombres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dioses)</w:t>
      </w:r>
      <w:r>
        <w:rPr>
          <w:color w:val="231F20"/>
          <w:spacing w:val="-14"/>
          <w:w w:val="105"/>
          <w:sz w:val="18"/>
        </w:rPr>
        <w:t> </w:t>
      </w:r>
      <w:r>
        <w:rPr>
          <w:color w:val="231F20"/>
          <w:w w:val="105"/>
          <w:sz w:val="18"/>
        </w:rPr>
        <w:t>y</w:t>
      </w:r>
      <w:r>
        <w:rPr>
          <w:color w:val="231F20"/>
          <w:spacing w:val="-15"/>
          <w:w w:val="105"/>
          <w:sz w:val="18"/>
        </w:rPr>
        <w:t> </w:t>
      </w:r>
      <w:r>
        <w:rPr>
          <w:rFonts w:ascii="Times New Roman" w:hAnsi="Times New Roman"/>
          <w:i/>
          <w:color w:val="231F20"/>
          <w:w w:val="105"/>
          <w:sz w:val="18"/>
        </w:rPr>
        <w:t>bios</w:t>
      </w:r>
      <w:r>
        <w:rPr>
          <w:color w:val="231F20"/>
          <w:w w:val="105"/>
          <w:sz w:val="18"/>
        </w:rPr>
        <w:t>,</w:t>
      </w:r>
      <w:r>
        <w:rPr>
          <w:color w:val="231F20"/>
          <w:spacing w:val="-15"/>
          <w:w w:val="105"/>
          <w:sz w:val="18"/>
        </w:rPr>
        <w:t> </w:t>
      </w:r>
      <w:r>
        <w:rPr>
          <w:color w:val="231F20"/>
          <w:w w:val="105"/>
          <w:sz w:val="18"/>
        </w:rPr>
        <w:t>que</w:t>
      </w:r>
      <w:r>
        <w:rPr>
          <w:color w:val="231F20"/>
          <w:spacing w:val="-14"/>
          <w:w w:val="105"/>
          <w:sz w:val="18"/>
        </w:rPr>
        <w:t> </w:t>
      </w:r>
      <w:r>
        <w:rPr>
          <w:color w:val="231F20"/>
          <w:w w:val="105"/>
          <w:sz w:val="18"/>
        </w:rPr>
        <w:t>indica</w:t>
      </w:r>
      <w:r>
        <w:rPr>
          <w:color w:val="231F20"/>
          <w:spacing w:val="-14"/>
          <w:w w:val="105"/>
          <w:sz w:val="18"/>
        </w:rPr>
        <w:t> </w:t>
      </w:r>
      <w:r>
        <w:rPr>
          <w:color w:val="231F20"/>
          <w:w w:val="105"/>
          <w:sz w:val="18"/>
        </w:rPr>
        <w:t>la</w:t>
      </w:r>
      <w:r>
        <w:rPr>
          <w:color w:val="231F20"/>
          <w:spacing w:val="-15"/>
          <w:w w:val="105"/>
          <w:sz w:val="18"/>
        </w:rPr>
        <w:t> </w:t>
      </w:r>
      <w:r>
        <w:rPr>
          <w:color w:val="231F20"/>
          <w:w w:val="105"/>
          <w:sz w:val="18"/>
        </w:rPr>
        <w:t>manera de</w:t>
      </w:r>
      <w:r>
        <w:rPr>
          <w:color w:val="231F20"/>
          <w:spacing w:val="-4"/>
          <w:w w:val="105"/>
          <w:sz w:val="18"/>
        </w:rPr>
        <w:t> </w:t>
      </w:r>
      <w:r>
        <w:rPr>
          <w:color w:val="231F20"/>
          <w:w w:val="105"/>
          <w:sz w:val="18"/>
        </w:rPr>
        <w:t>vivir</w:t>
      </w:r>
      <w:r>
        <w:rPr>
          <w:color w:val="231F20"/>
          <w:spacing w:val="-4"/>
          <w:w w:val="105"/>
          <w:sz w:val="18"/>
        </w:rPr>
        <w:t> </w:t>
      </w:r>
      <w:r>
        <w:rPr>
          <w:color w:val="231F20"/>
          <w:w w:val="105"/>
          <w:sz w:val="18"/>
        </w:rPr>
        <w:t>propia</w:t>
      </w:r>
      <w:r>
        <w:rPr>
          <w:color w:val="231F20"/>
          <w:spacing w:val="-4"/>
          <w:w w:val="105"/>
          <w:sz w:val="18"/>
        </w:rPr>
        <w:t> </w:t>
      </w:r>
      <w:r>
        <w:rPr>
          <w:color w:val="231F20"/>
          <w:w w:val="105"/>
          <w:sz w:val="18"/>
        </w:rPr>
        <w:t>de</w:t>
      </w:r>
      <w:r>
        <w:rPr>
          <w:color w:val="231F20"/>
          <w:spacing w:val="-4"/>
          <w:w w:val="105"/>
          <w:sz w:val="18"/>
        </w:rPr>
        <w:t> </w:t>
      </w:r>
      <w:r>
        <w:rPr>
          <w:color w:val="231F20"/>
          <w:w w:val="105"/>
          <w:sz w:val="18"/>
        </w:rPr>
        <w:t>un</w:t>
      </w:r>
      <w:r>
        <w:rPr>
          <w:color w:val="231F20"/>
          <w:spacing w:val="-4"/>
          <w:w w:val="105"/>
          <w:sz w:val="18"/>
        </w:rPr>
        <w:t> </w:t>
      </w:r>
      <w:r>
        <w:rPr>
          <w:color w:val="231F20"/>
          <w:w w:val="105"/>
          <w:sz w:val="18"/>
        </w:rPr>
        <w:t>individuo</w:t>
      </w:r>
      <w:r>
        <w:rPr>
          <w:color w:val="231F20"/>
          <w:spacing w:val="-4"/>
          <w:w w:val="105"/>
          <w:sz w:val="18"/>
        </w:rPr>
        <w:t> </w:t>
      </w:r>
      <w:r>
        <w:rPr>
          <w:color w:val="231F20"/>
          <w:w w:val="105"/>
          <w:sz w:val="18"/>
        </w:rPr>
        <w:t>o</w:t>
      </w:r>
      <w:r>
        <w:rPr>
          <w:color w:val="231F20"/>
          <w:spacing w:val="-4"/>
          <w:w w:val="105"/>
          <w:sz w:val="18"/>
        </w:rPr>
        <w:t> </w:t>
      </w:r>
      <w:r>
        <w:rPr>
          <w:color w:val="231F20"/>
          <w:w w:val="105"/>
          <w:sz w:val="18"/>
        </w:rPr>
        <w:t>grupo</w:t>
      </w:r>
      <w:r>
        <w:rPr>
          <w:color w:val="231F20"/>
          <w:spacing w:val="-4"/>
          <w:w w:val="105"/>
          <w:sz w:val="18"/>
        </w:rPr>
        <w:t> </w:t>
      </w:r>
      <w:r>
        <w:rPr>
          <w:color w:val="231F20"/>
          <w:w w:val="105"/>
          <w:sz w:val="18"/>
        </w:rPr>
        <w:t>(Agamben,</w:t>
      </w:r>
      <w:r>
        <w:rPr>
          <w:color w:val="231F20"/>
          <w:spacing w:val="-4"/>
          <w:w w:val="105"/>
          <w:sz w:val="18"/>
        </w:rPr>
        <w:t> </w:t>
      </w:r>
      <w:r>
        <w:rPr>
          <w:color w:val="231F20"/>
          <w:w w:val="105"/>
          <w:sz w:val="18"/>
        </w:rPr>
        <w:t>1997:</w:t>
      </w:r>
      <w:r>
        <w:rPr>
          <w:color w:val="231F20"/>
          <w:spacing w:val="-4"/>
          <w:w w:val="105"/>
          <w:sz w:val="18"/>
        </w:rPr>
        <w:t> </w:t>
      </w:r>
      <w:r>
        <w:rPr>
          <w:color w:val="231F20"/>
          <w:w w:val="105"/>
          <w:sz w:val="18"/>
        </w:rPr>
        <w:t>9).</w:t>
      </w:r>
    </w:p>
    <w:p>
      <w:pPr>
        <w:pStyle w:val="BodyText"/>
        <w:rPr>
          <w:sz w:val="18"/>
        </w:rPr>
      </w:pPr>
    </w:p>
    <w:p>
      <w:pPr>
        <w:pStyle w:val="BodyText"/>
        <w:spacing w:line="307" w:lineRule="auto" w:before="127"/>
        <w:ind w:left="117" w:right="114"/>
        <w:jc w:val="both"/>
      </w:pPr>
      <w:r>
        <w:rPr>
          <w:color w:val="231F20"/>
          <w:w w:val="105"/>
        </w:rPr>
        <w:t>El</w:t>
      </w:r>
      <w:r>
        <w:rPr>
          <w:color w:val="231F20"/>
          <w:spacing w:val="-10"/>
          <w:w w:val="105"/>
        </w:rPr>
        <w:t> </w:t>
      </w:r>
      <w:r>
        <w:rPr>
          <w:color w:val="231F20"/>
          <w:w w:val="105"/>
        </w:rPr>
        <w:t>filósofo</w:t>
      </w:r>
      <w:r>
        <w:rPr>
          <w:color w:val="231F20"/>
          <w:spacing w:val="-11"/>
          <w:w w:val="105"/>
        </w:rPr>
        <w:t> </w:t>
      </w:r>
      <w:r>
        <w:rPr>
          <w:color w:val="231F20"/>
          <w:w w:val="105"/>
        </w:rPr>
        <w:t>italiano</w:t>
      </w:r>
      <w:r>
        <w:rPr>
          <w:color w:val="231F20"/>
          <w:spacing w:val="-10"/>
          <w:w w:val="105"/>
        </w:rPr>
        <w:t> </w:t>
      </w:r>
      <w:r>
        <w:rPr>
          <w:color w:val="231F20"/>
          <w:w w:val="105"/>
        </w:rPr>
        <w:t>aclara</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mundo</w:t>
      </w:r>
      <w:r>
        <w:rPr>
          <w:color w:val="231F20"/>
          <w:spacing w:val="-10"/>
          <w:w w:val="105"/>
        </w:rPr>
        <w:t> </w:t>
      </w:r>
      <w:r>
        <w:rPr>
          <w:color w:val="231F20"/>
          <w:w w:val="105"/>
        </w:rPr>
        <w:t>antiguo</w:t>
      </w:r>
      <w:r>
        <w:rPr>
          <w:color w:val="231F20"/>
          <w:spacing w:val="-10"/>
          <w:w w:val="105"/>
        </w:rPr>
        <w:t> </w:t>
      </w:r>
      <w:r>
        <w:rPr>
          <w:color w:val="231F20"/>
          <w:w w:val="105"/>
        </w:rPr>
        <w:t>esta</w:t>
      </w:r>
      <w:r>
        <w:rPr>
          <w:color w:val="231F20"/>
          <w:spacing w:val="-10"/>
          <w:w w:val="105"/>
        </w:rPr>
        <w:t> </w:t>
      </w:r>
      <w:r>
        <w:rPr>
          <w:rFonts w:ascii="Times New Roman" w:hAnsi="Times New Roman"/>
          <w:i/>
          <w:color w:val="231F20"/>
          <w:w w:val="105"/>
        </w:rPr>
        <w:t>zoé</w:t>
      </w:r>
      <w:r>
        <w:rPr>
          <w:rFonts w:ascii="Times New Roman" w:hAnsi="Times New Roman"/>
          <w:i/>
          <w:color w:val="231F20"/>
          <w:spacing w:val="-16"/>
          <w:w w:val="105"/>
        </w:rPr>
        <w:t> </w:t>
      </w:r>
      <w:r>
        <w:rPr>
          <w:color w:val="231F20"/>
          <w:w w:val="105"/>
        </w:rPr>
        <w:t>o</w:t>
      </w:r>
      <w:r>
        <w:rPr>
          <w:color w:val="231F20"/>
          <w:spacing w:val="-10"/>
          <w:w w:val="105"/>
        </w:rPr>
        <w:t> </w:t>
      </w:r>
      <w:r>
        <w:rPr>
          <w:color w:val="231F20"/>
          <w:w w:val="105"/>
        </w:rPr>
        <w:t>“vida</w:t>
      </w:r>
      <w:r>
        <w:rPr>
          <w:color w:val="231F20"/>
          <w:spacing w:val="-10"/>
          <w:w w:val="105"/>
        </w:rPr>
        <w:t> </w:t>
      </w:r>
      <w:r>
        <w:rPr>
          <w:color w:val="231F20"/>
          <w:w w:val="105"/>
        </w:rPr>
        <w:t>nuda” era</w:t>
      </w:r>
      <w:r>
        <w:rPr>
          <w:color w:val="231F20"/>
          <w:spacing w:val="-8"/>
          <w:w w:val="105"/>
        </w:rPr>
        <w:t> </w:t>
      </w:r>
      <w:r>
        <w:rPr>
          <w:color w:val="231F20"/>
          <w:w w:val="105"/>
        </w:rPr>
        <w:t>excluida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rFonts w:ascii="Times New Roman" w:hAnsi="Times New Roman"/>
          <w:i/>
          <w:color w:val="231F20"/>
          <w:w w:val="105"/>
        </w:rPr>
        <w:t>polis</w:t>
      </w:r>
      <w:r>
        <w:rPr>
          <w:rFonts w:ascii="Times New Roman" w:hAnsi="Times New Roman"/>
          <w:i/>
          <w:color w:val="231F20"/>
          <w:spacing w:val="-14"/>
          <w:w w:val="105"/>
        </w:rPr>
        <w:t> </w:t>
      </w:r>
      <w:r>
        <w:rPr>
          <w:color w:val="231F20"/>
          <w:w w:val="105"/>
        </w:rPr>
        <w:t>y</w:t>
      </w:r>
      <w:r>
        <w:rPr>
          <w:color w:val="231F20"/>
          <w:spacing w:val="-8"/>
          <w:w w:val="105"/>
        </w:rPr>
        <w:t> </w:t>
      </w:r>
      <w:r>
        <w:rPr>
          <w:color w:val="231F20"/>
          <w:w w:val="105"/>
        </w:rPr>
        <w:t>confinada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esfera</w:t>
      </w:r>
      <w:r>
        <w:rPr>
          <w:color w:val="231F20"/>
          <w:spacing w:val="-8"/>
          <w:w w:val="105"/>
        </w:rPr>
        <w:t> </w:t>
      </w:r>
      <w:r>
        <w:rPr>
          <w:color w:val="231F20"/>
          <w:w w:val="105"/>
        </w:rPr>
        <w:t>reproductiva</w:t>
      </w:r>
      <w:r>
        <w:rPr>
          <w:color w:val="231F20"/>
          <w:spacing w:val="-8"/>
          <w:w w:val="105"/>
        </w:rPr>
        <w:t> </w:t>
      </w:r>
      <w:r>
        <w:rPr>
          <w:color w:val="231F20"/>
          <w:w w:val="105"/>
        </w:rPr>
        <w:t>y</w:t>
      </w:r>
      <w:r>
        <w:rPr>
          <w:color w:val="231F20"/>
          <w:spacing w:val="-8"/>
          <w:w w:val="105"/>
        </w:rPr>
        <w:t> </w:t>
      </w:r>
      <w:r>
        <w:rPr>
          <w:color w:val="231F20"/>
          <w:w w:val="105"/>
        </w:rPr>
        <w:t>doméstica, mientras que la </w:t>
      </w:r>
      <w:r>
        <w:rPr>
          <w:rFonts w:ascii="Times New Roman" w:hAnsi="Times New Roman"/>
          <w:i/>
          <w:color w:val="231F20"/>
          <w:w w:val="105"/>
        </w:rPr>
        <w:t>bios </w:t>
      </w:r>
      <w:r>
        <w:rPr>
          <w:color w:val="231F20"/>
          <w:w w:val="105"/>
        </w:rPr>
        <w:t>del </w:t>
      </w:r>
      <w:r>
        <w:rPr>
          <w:color w:val="231F20"/>
          <w:spacing w:val="-2"/>
          <w:w w:val="105"/>
        </w:rPr>
        <w:t>hombre </w:t>
      </w:r>
      <w:r>
        <w:rPr>
          <w:color w:val="231F20"/>
          <w:w w:val="105"/>
        </w:rPr>
        <w:t>era lo que le permitía formar parte de la vida política; así, la </w:t>
      </w:r>
      <w:r>
        <w:rPr>
          <w:rFonts w:ascii="Times New Roman" w:hAnsi="Times New Roman"/>
          <w:i/>
          <w:color w:val="231F20"/>
          <w:w w:val="105"/>
        </w:rPr>
        <w:t>bios </w:t>
      </w:r>
      <w:r>
        <w:rPr>
          <w:color w:val="231F20"/>
          <w:w w:val="105"/>
        </w:rPr>
        <w:t>nos habla ya de “formas de vida” concretas que permiten al animal viviente que es el </w:t>
      </w:r>
      <w:r>
        <w:rPr>
          <w:color w:val="231F20"/>
          <w:spacing w:val="-2"/>
          <w:w w:val="105"/>
        </w:rPr>
        <w:t>hombre </w:t>
      </w:r>
      <w:r>
        <w:rPr>
          <w:color w:val="231F20"/>
          <w:w w:val="105"/>
        </w:rPr>
        <w:t>tener una existencia política, económica o social. bien podríamos preguntarnos ahora por qué,</w:t>
      </w:r>
      <w:r>
        <w:rPr>
          <w:color w:val="231F20"/>
          <w:spacing w:val="-10"/>
          <w:w w:val="105"/>
        </w:rPr>
        <w:t> </w:t>
      </w:r>
      <w:r>
        <w:rPr>
          <w:color w:val="231F20"/>
          <w:w w:val="105"/>
        </w:rPr>
        <w:t>si</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puede</w:t>
      </w:r>
      <w:r>
        <w:rPr>
          <w:color w:val="231F20"/>
          <w:spacing w:val="-10"/>
          <w:w w:val="105"/>
        </w:rPr>
        <w:t> </w:t>
      </w:r>
      <w:r>
        <w:rPr>
          <w:color w:val="231F20"/>
          <w:w w:val="105"/>
        </w:rPr>
        <w:t>definir</w:t>
      </w:r>
      <w:r>
        <w:rPr>
          <w:color w:val="231F20"/>
          <w:spacing w:val="-9"/>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es</w:t>
      </w:r>
      <w:r>
        <w:rPr>
          <w:color w:val="231F20"/>
          <w:spacing w:val="-10"/>
          <w:w w:val="105"/>
        </w:rPr>
        <w:t> </w:t>
      </w:r>
      <w:r>
        <w:rPr>
          <w:color w:val="231F20"/>
          <w:w w:val="105"/>
        </w:rPr>
        <w:t>necesario</w:t>
      </w:r>
      <w:r>
        <w:rPr>
          <w:color w:val="231F20"/>
          <w:spacing w:val="-9"/>
          <w:w w:val="105"/>
        </w:rPr>
        <w:t> </w:t>
      </w:r>
      <w:r>
        <w:rPr>
          <w:color w:val="231F20"/>
          <w:w w:val="105"/>
        </w:rPr>
        <w:t>entonces</w:t>
      </w:r>
      <w:r>
        <w:rPr>
          <w:color w:val="231F20"/>
          <w:spacing w:val="-9"/>
          <w:w w:val="105"/>
        </w:rPr>
        <w:t> </w:t>
      </w:r>
      <w:r>
        <w:rPr>
          <w:color w:val="231F20"/>
          <w:w w:val="105"/>
        </w:rPr>
        <w:t>escindirla.</w:t>
      </w:r>
      <w:r>
        <w:rPr>
          <w:color w:val="231F20"/>
          <w:spacing w:val="-9"/>
          <w:w w:val="105"/>
        </w:rPr>
        <w:t> </w:t>
      </w:r>
      <w:r>
        <w:rPr>
          <w:color w:val="231F20"/>
          <w:spacing w:val="-4"/>
          <w:w w:val="105"/>
        </w:rPr>
        <w:t>Para </w:t>
      </w:r>
      <w:r>
        <w:rPr>
          <w:color w:val="231F20"/>
          <w:w w:val="105"/>
        </w:rPr>
        <w:t>Agamben,</w:t>
      </w:r>
      <w:r>
        <w:rPr>
          <w:color w:val="231F20"/>
          <w:spacing w:val="-8"/>
          <w:w w:val="105"/>
        </w:rPr>
        <w:t> </w:t>
      </w:r>
      <w:r>
        <w:rPr>
          <w:color w:val="231F20"/>
          <w:w w:val="105"/>
        </w:rPr>
        <w:t>aquello</w:t>
      </w:r>
      <w:r>
        <w:rPr>
          <w:color w:val="231F20"/>
          <w:spacing w:val="-8"/>
          <w:w w:val="105"/>
        </w:rPr>
        <w:t> </w:t>
      </w:r>
      <w:r>
        <w:rPr>
          <w:color w:val="231F20"/>
          <w:w w:val="105"/>
        </w:rPr>
        <w:t>que</w:t>
      </w:r>
      <w:r>
        <w:rPr>
          <w:color w:val="231F20"/>
          <w:spacing w:val="-8"/>
          <w:w w:val="105"/>
        </w:rPr>
        <w:t> </w:t>
      </w:r>
      <w:r>
        <w:rPr>
          <w:color w:val="231F20"/>
          <w:w w:val="105"/>
        </w:rPr>
        <w:t>resulta</w:t>
      </w:r>
      <w:r>
        <w:rPr>
          <w:color w:val="231F20"/>
          <w:spacing w:val="-8"/>
          <w:w w:val="105"/>
        </w:rPr>
        <w:t> </w:t>
      </w:r>
      <w:r>
        <w:rPr>
          <w:color w:val="231F20"/>
          <w:w w:val="105"/>
        </w:rPr>
        <w:t>ambiguo</w:t>
      </w:r>
      <w:r>
        <w:rPr>
          <w:color w:val="231F20"/>
          <w:spacing w:val="-8"/>
          <w:w w:val="105"/>
        </w:rPr>
        <w:t> </w:t>
      </w:r>
      <w:r>
        <w:rPr>
          <w:color w:val="231F20"/>
          <w:w w:val="105"/>
        </w:rPr>
        <w:t>o</w:t>
      </w:r>
      <w:r>
        <w:rPr>
          <w:color w:val="231F20"/>
          <w:spacing w:val="-9"/>
          <w:w w:val="105"/>
        </w:rPr>
        <w:t> </w:t>
      </w:r>
      <w:r>
        <w:rPr>
          <w:color w:val="231F20"/>
          <w:w w:val="105"/>
        </w:rPr>
        <w:t>indefinido</w:t>
      </w:r>
      <w:r>
        <w:rPr>
          <w:color w:val="231F20"/>
          <w:spacing w:val="-8"/>
          <w:w w:val="105"/>
        </w:rPr>
        <w:t> </w:t>
      </w:r>
      <w:r>
        <w:rPr>
          <w:color w:val="231F20"/>
          <w:w w:val="105"/>
        </w:rPr>
        <w:t>puede</w:t>
      </w:r>
      <w:r>
        <w:rPr>
          <w:color w:val="231F20"/>
          <w:spacing w:val="-9"/>
          <w:w w:val="105"/>
        </w:rPr>
        <w:t> </w:t>
      </w:r>
      <w:r>
        <w:rPr>
          <w:color w:val="231F20"/>
          <w:w w:val="105"/>
        </w:rPr>
        <w:t>estabilizarse dividiéndolo en ciertas categorías que permiten su aprehensión.   </w:t>
      </w:r>
      <w:r>
        <w:rPr>
          <w:color w:val="231F20"/>
          <w:spacing w:val="5"/>
          <w:w w:val="105"/>
        </w:rPr>
        <w:t> </w:t>
      </w:r>
      <w:r>
        <w:rPr>
          <w:color w:val="231F20"/>
          <w:spacing w:val="-7"/>
          <w:w w:val="105"/>
        </w:rPr>
        <w:t>Pero</w:t>
      </w:r>
    </w:p>
    <w:p>
      <w:pPr>
        <w:pStyle w:val="BodyText"/>
      </w:pPr>
    </w:p>
    <w:p>
      <w:pPr>
        <w:pStyle w:val="BodyText"/>
        <w:spacing w:before="8"/>
        <w:rPr>
          <w:sz w:val="13"/>
        </w:rPr>
      </w:pPr>
      <w:r>
        <w:rPr/>
        <w:pict>
          <v:line style="position:absolute;mso-position-horizontal-relative:page;mso-position-vertical-relative:paragraph;z-index:1960;mso-wrap-distance-left:0;mso-wrap-distance-right:0" from="53.858299pt,10.164171pt" to="138.897299pt,10.164171pt" stroked="true" strokeweight=".3pt" strokecolor="#231f20">
            <w10:wrap type="topAndBottom"/>
          </v:line>
        </w:pict>
      </w:r>
    </w:p>
    <w:p>
      <w:pPr>
        <w:spacing w:line="280" w:lineRule="auto" w:before="83"/>
        <w:ind w:left="117" w:right="114" w:firstLine="0"/>
        <w:jc w:val="both"/>
        <w:rPr>
          <w:sz w:val="16"/>
        </w:rPr>
      </w:pPr>
      <w:r>
        <w:rPr>
          <w:color w:val="231F20"/>
          <w:w w:val="105"/>
          <w:sz w:val="16"/>
        </w:rPr>
        <w:t>nio fatal familiar”, causado por un prión, el cual produce la pérdida de muchas funciones neurológicas que llevan a la muerte. La enfermedad comienza con un insomnio crónico y la pérdida de la memoria.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aún más, es este carácter indefinido lo que transforma la vida en un factor de amenaza para el orden establecido; así, escindir la vida en </w:t>
      </w:r>
      <w:r>
        <w:rPr>
          <w:rFonts w:ascii="Times New Roman" w:hAnsi="Times New Roman"/>
          <w:i/>
          <w:color w:val="231F20"/>
          <w:w w:val="105"/>
        </w:rPr>
        <w:t>zoé </w:t>
      </w:r>
      <w:r>
        <w:rPr>
          <w:color w:val="231F20"/>
          <w:w w:val="105"/>
        </w:rPr>
        <w:t>y</w:t>
      </w:r>
      <w:r>
        <w:rPr>
          <w:color w:val="231F20"/>
          <w:spacing w:val="-6"/>
          <w:w w:val="105"/>
        </w:rPr>
        <w:t> </w:t>
      </w:r>
      <w:r>
        <w:rPr>
          <w:rFonts w:ascii="Times New Roman" w:hAnsi="Times New Roman"/>
          <w:i/>
          <w:color w:val="231F20"/>
          <w:w w:val="105"/>
        </w:rPr>
        <w:t>bios</w:t>
      </w:r>
      <w:r>
        <w:rPr>
          <w:rFonts w:ascii="Times New Roman" w:hAnsi="Times New Roman"/>
          <w:i/>
          <w:color w:val="231F20"/>
          <w:spacing w:val="-12"/>
          <w:w w:val="105"/>
        </w:rPr>
        <w:t> </w:t>
      </w:r>
      <w:r>
        <w:rPr>
          <w:color w:val="231F20"/>
          <w:w w:val="105"/>
        </w:rPr>
        <w:t>permitió</w:t>
      </w:r>
      <w:r>
        <w:rPr>
          <w:color w:val="231F20"/>
          <w:spacing w:val="-6"/>
          <w:w w:val="105"/>
        </w:rPr>
        <w:t> </w:t>
      </w:r>
      <w:r>
        <w:rPr>
          <w:color w:val="231F20"/>
          <w:w w:val="105"/>
        </w:rPr>
        <w:t>sacar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rFonts w:ascii="Times New Roman" w:hAnsi="Times New Roman"/>
          <w:i/>
          <w:color w:val="231F20"/>
          <w:w w:val="105"/>
        </w:rPr>
        <w:t>polis</w:t>
      </w:r>
      <w:r>
        <w:rPr>
          <w:rFonts w:ascii="Times New Roman" w:hAnsi="Times New Roman"/>
          <w:i/>
          <w:color w:val="231F20"/>
          <w:spacing w:val="-12"/>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resulta</w:t>
      </w:r>
      <w:r>
        <w:rPr>
          <w:color w:val="231F20"/>
          <w:spacing w:val="-6"/>
          <w:w w:val="105"/>
        </w:rPr>
        <w:t> </w:t>
      </w:r>
      <w:r>
        <w:rPr>
          <w:color w:val="231F20"/>
          <w:w w:val="105"/>
        </w:rPr>
        <w:t>más</w:t>
      </w:r>
      <w:r>
        <w:rPr>
          <w:color w:val="231F20"/>
          <w:spacing w:val="-6"/>
          <w:w w:val="105"/>
        </w:rPr>
        <w:t> </w:t>
      </w:r>
      <w:r>
        <w:rPr>
          <w:color w:val="231F20"/>
          <w:w w:val="105"/>
        </w:rPr>
        <w:t>incómodo</w:t>
      </w:r>
      <w:r>
        <w:rPr>
          <w:color w:val="231F20"/>
          <w:spacing w:val="-6"/>
          <w:w w:val="105"/>
        </w:rPr>
        <w:t> </w:t>
      </w:r>
      <w:r>
        <w:rPr>
          <w:color w:val="231F20"/>
          <w:w w:val="105"/>
        </w:rPr>
        <w:t>para</w:t>
      </w:r>
      <w:r>
        <w:rPr>
          <w:color w:val="231F20"/>
          <w:spacing w:val="-6"/>
          <w:w w:val="105"/>
        </w:rPr>
        <w:t> </w:t>
      </w:r>
      <w:r>
        <w:rPr>
          <w:color w:val="231F20"/>
          <w:w w:val="105"/>
        </w:rPr>
        <w:t>dicho </w:t>
      </w:r>
      <w:r>
        <w:rPr>
          <w:rFonts w:ascii="Georgia" w:hAnsi="Georgia"/>
          <w:color w:val="231F20"/>
          <w:w w:val="105"/>
        </w:rPr>
        <w:t>orden −la vida biológica, reproductiva, nuda− y dejar dentro lo más </w:t>
      </w:r>
      <w:r>
        <w:rPr>
          <w:color w:val="231F20"/>
          <w:w w:val="105"/>
        </w:rPr>
        <w:t>encuadrable</w:t>
      </w:r>
      <w:r>
        <w:rPr>
          <w:color w:val="231F20"/>
          <w:spacing w:val="-14"/>
          <w:w w:val="105"/>
        </w:rPr>
        <w:t> </w:t>
      </w:r>
      <w:r>
        <w:rPr>
          <w:color w:val="231F20"/>
          <w:w w:val="105"/>
        </w:rPr>
        <w:t>y</w:t>
      </w:r>
      <w:r>
        <w:rPr>
          <w:color w:val="231F20"/>
          <w:spacing w:val="-15"/>
          <w:w w:val="105"/>
        </w:rPr>
        <w:t> </w:t>
      </w:r>
      <w:r>
        <w:rPr>
          <w:color w:val="231F20"/>
          <w:w w:val="105"/>
        </w:rPr>
        <w:t>maleable.</w:t>
      </w:r>
      <w:r>
        <w:rPr>
          <w:color w:val="231F20"/>
          <w:spacing w:val="-14"/>
          <w:w w:val="105"/>
        </w:rPr>
        <w:t> </w:t>
      </w:r>
      <w:r>
        <w:rPr>
          <w:color w:val="231F20"/>
          <w:w w:val="105"/>
        </w:rPr>
        <w:t>El</w:t>
      </w:r>
      <w:r>
        <w:rPr>
          <w:color w:val="231F20"/>
          <w:spacing w:val="-15"/>
          <w:w w:val="105"/>
        </w:rPr>
        <w:t> </w:t>
      </w:r>
      <w:r>
        <w:rPr>
          <w:color w:val="231F20"/>
          <w:w w:val="105"/>
        </w:rPr>
        <w:t>gesto</w:t>
      </w:r>
      <w:r>
        <w:rPr>
          <w:color w:val="231F20"/>
          <w:spacing w:val="-15"/>
          <w:w w:val="105"/>
        </w:rPr>
        <w:t> </w:t>
      </w:r>
      <w:r>
        <w:rPr>
          <w:color w:val="231F20"/>
          <w:w w:val="105"/>
        </w:rPr>
        <w:t>que</w:t>
      </w:r>
      <w:r>
        <w:rPr>
          <w:color w:val="231F20"/>
          <w:spacing w:val="-15"/>
          <w:w w:val="105"/>
        </w:rPr>
        <w:t> </w:t>
      </w:r>
      <w:r>
        <w:rPr>
          <w:color w:val="231F20"/>
          <w:w w:val="105"/>
        </w:rPr>
        <w:t>permite</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vez</w:t>
      </w:r>
      <w:r>
        <w:rPr>
          <w:color w:val="231F20"/>
          <w:spacing w:val="-15"/>
          <w:w w:val="105"/>
        </w:rPr>
        <w:t> </w:t>
      </w:r>
      <w:r>
        <w:rPr>
          <w:color w:val="231F20"/>
          <w:w w:val="105"/>
        </w:rPr>
        <w:t>esta</w:t>
      </w:r>
      <w:r>
        <w:rPr>
          <w:color w:val="231F20"/>
          <w:spacing w:val="-15"/>
          <w:w w:val="105"/>
        </w:rPr>
        <w:t> </w:t>
      </w:r>
      <w:r>
        <w:rPr>
          <w:color w:val="231F20"/>
          <w:w w:val="105"/>
        </w:rPr>
        <w:t>escisión</w:t>
      </w:r>
      <w:r>
        <w:rPr>
          <w:color w:val="231F20"/>
          <w:spacing w:val="-14"/>
          <w:w w:val="105"/>
        </w:rPr>
        <w:t> </w:t>
      </w:r>
      <w:r>
        <w:rPr>
          <w:color w:val="231F20"/>
          <w:w w:val="105"/>
        </w:rPr>
        <w:t>y</w:t>
      </w:r>
      <w:r>
        <w:rPr>
          <w:color w:val="231F20"/>
          <w:spacing w:val="-15"/>
          <w:w w:val="105"/>
        </w:rPr>
        <w:t> </w:t>
      </w:r>
      <w:r>
        <w:rPr>
          <w:color w:val="231F20"/>
          <w:w w:val="105"/>
        </w:rPr>
        <w:t>esta exclusión</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rFonts w:ascii="Times New Roman" w:hAnsi="Times New Roman"/>
          <w:i/>
          <w:color w:val="231F20"/>
          <w:w w:val="105"/>
        </w:rPr>
        <w:t>gestto</w:t>
      </w:r>
      <w:r>
        <w:rPr>
          <w:rFonts w:ascii="Times New Roman" w:hAnsi="Times New Roman"/>
          <w:i/>
          <w:color w:val="231F20"/>
          <w:spacing w:val="-18"/>
          <w:w w:val="105"/>
        </w:rPr>
        <w:t> </w:t>
      </w:r>
      <w:r>
        <w:rPr>
          <w:rFonts w:ascii="Times New Roman" w:hAnsi="Times New Roman"/>
          <w:i/>
          <w:color w:val="231F20"/>
          <w:w w:val="105"/>
        </w:rPr>
        <w:t>soberano</w:t>
      </w:r>
      <w:r>
        <w:rPr>
          <w:rFonts w:ascii="Times New Roman" w:hAnsi="Times New Roman"/>
          <w:i/>
          <w:color w:val="231F20"/>
          <w:spacing w:val="-18"/>
          <w:w w:val="105"/>
        </w:rPr>
        <w:t> </w:t>
      </w:r>
      <w:r>
        <w:rPr>
          <w:color w:val="231F20"/>
          <w:w w:val="105"/>
        </w:rPr>
        <w:t>por</w:t>
      </w:r>
      <w:r>
        <w:rPr>
          <w:color w:val="231F20"/>
          <w:spacing w:val="-12"/>
          <w:w w:val="105"/>
        </w:rPr>
        <w:t> </w:t>
      </w:r>
      <w:r>
        <w:rPr>
          <w:color w:val="231F20"/>
          <w:w w:val="105"/>
        </w:rPr>
        <w:t>excelencia.</w:t>
      </w:r>
      <w:r>
        <w:rPr>
          <w:color w:val="231F20"/>
          <w:spacing w:val="-12"/>
          <w:w w:val="105"/>
        </w:rPr>
        <w:t> </w:t>
      </w:r>
      <w:r>
        <w:rPr>
          <w:color w:val="231F20"/>
          <w:w w:val="105"/>
        </w:rPr>
        <w:t>recordemos</w:t>
      </w:r>
      <w:r>
        <w:rPr>
          <w:color w:val="231F20"/>
          <w:spacing w:val="-12"/>
          <w:w w:val="105"/>
        </w:rPr>
        <w:t> </w:t>
      </w:r>
      <w:r>
        <w:rPr>
          <w:color w:val="231F20"/>
          <w:w w:val="105"/>
        </w:rPr>
        <w:t>que</w:t>
      </w:r>
      <w:r>
        <w:rPr>
          <w:color w:val="231F20"/>
          <w:spacing w:val="-12"/>
          <w:w w:val="105"/>
        </w:rPr>
        <w:t> </w:t>
      </w:r>
      <w:r>
        <w:rPr>
          <w:color w:val="231F20"/>
          <w:w w:val="105"/>
        </w:rPr>
        <w:t>Agamben </w:t>
      </w:r>
      <w:r>
        <w:rPr>
          <w:color w:val="231F20"/>
          <w:spacing w:val="-2"/>
          <w:w w:val="105"/>
        </w:rPr>
        <w:t>retoma </w:t>
      </w:r>
      <w:r>
        <w:rPr>
          <w:color w:val="231F20"/>
          <w:w w:val="105"/>
        </w:rPr>
        <w:t>de Carl schmitt la definición de soberano: “soberano es quien decide la excepción”, es </w:t>
      </w:r>
      <w:r>
        <w:rPr>
          <w:color w:val="231F20"/>
          <w:spacing w:val="-5"/>
          <w:w w:val="105"/>
        </w:rPr>
        <w:t>decir, </w:t>
      </w:r>
      <w:r>
        <w:rPr>
          <w:color w:val="231F20"/>
          <w:w w:val="105"/>
        </w:rPr>
        <w:t>es quien decide a cada momento qué está fuera de la </w:t>
      </w:r>
      <w:r>
        <w:rPr>
          <w:rFonts w:ascii="Times New Roman" w:hAnsi="Times New Roman"/>
          <w:i/>
          <w:color w:val="231F20"/>
          <w:w w:val="105"/>
        </w:rPr>
        <w:t>polis</w:t>
      </w:r>
      <w:r>
        <w:rPr>
          <w:rFonts w:ascii="Times New Roman" w:hAnsi="Times New Roman"/>
          <w:i/>
          <w:color w:val="231F20"/>
          <w:spacing w:val="-35"/>
          <w:w w:val="105"/>
        </w:rPr>
        <w:t> </w:t>
      </w:r>
      <w:r>
        <w:rPr>
          <w:color w:val="231F20"/>
          <w:w w:val="105"/>
        </w:rPr>
        <w:t>y qué está dentro, qué ésta dentro de la ley y qué fuera, quién</w:t>
      </w:r>
      <w:r>
        <w:rPr>
          <w:color w:val="231F20"/>
          <w:spacing w:val="-5"/>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amigo</w:t>
      </w:r>
      <w:r>
        <w:rPr>
          <w:color w:val="231F20"/>
          <w:spacing w:val="-5"/>
          <w:w w:val="105"/>
        </w:rPr>
        <w:t> </w:t>
      </w:r>
      <w:r>
        <w:rPr>
          <w:color w:val="231F20"/>
          <w:w w:val="105"/>
        </w:rPr>
        <w:t>y</w:t>
      </w:r>
      <w:r>
        <w:rPr>
          <w:color w:val="231F20"/>
          <w:spacing w:val="-6"/>
          <w:w w:val="105"/>
        </w:rPr>
        <w:t> </w:t>
      </w:r>
      <w:r>
        <w:rPr>
          <w:color w:val="231F20"/>
          <w:w w:val="105"/>
        </w:rPr>
        <w:t>quién</w:t>
      </w:r>
      <w:r>
        <w:rPr>
          <w:color w:val="231F20"/>
          <w:spacing w:val="-5"/>
          <w:w w:val="105"/>
        </w:rPr>
        <w:t> </w:t>
      </w:r>
      <w:r>
        <w:rPr>
          <w:color w:val="231F20"/>
          <w:w w:val="105"/>
        </w:rPr>
        <w:t>el</w:t>
      </w:r>
      <w:r>
        <w:rPr>
          <w:color w:val="231F20"/>
          <w:spacing w:val="-6"/>
          <w:w w:val="105"/>
        </w:rPr>
        <w:t> </w:t>
      </w:r>
      <w:r>
        <w:rPr>
          <w:color w:val="231F20"/>
          <w:w w:val="105"/>
        </w:rPr>
        <w:t>enemigo,</w:t>
      </w:r>
      <w:r>
        <w:rPr>
          <w:color w:val="231F20"/>
          <w:spacing w:val="-5"/>
          <w:w w:val="105"/>
        </w:rPr>
        <w:t> </w:t>
      </w:r>
      <w:r>
        <w:rPr>
          <w:color w:val="231F20"/>
          <w:w w:val="105"/>
        </w:rPr>
        <w:t>qué</w:t>
      </w:r>
      <w:r>
        <w:rPr>
          <w:color w:val="231F20"/>
          <w:spacing w:val="-6"/>
          <w:w w:val="105"/>
        </w:rPr>
        <w:t> </w:t>
      </w:r>
      <w:r>
        <w:rPr>
          <w:color w:val="231F20"/>
          <w:w w:val="105"/>
        </w:rPr>
        <w:t>es</w:t>
      </w:r>
      <w:r>
        <w:rPr>
          <w:color w:val="231F20"/>
          <w:spacing w:val="-6"/>
          <w:w w:val="105"/>
        </w:rPr>
        <w:t> </w:t>
      </w:r>
      <w:r>
        <w:rPr>
          <w:color w:val="231F20"/>
          <w:w w:val="105"/>
        </w:rPr>
        <w:t>lo</w:t>
      </w:r>
      <w:r>
        <w:rPr>
          <w:color w:val="231F20"/>
          <w:spacing w:val="-6"/>
          <w:w w:val="105"/>
        </w:rPr>
        <w:t> </w:t>
      </w:r>
      <w:r>
        <w:rPr>
          <w:color w:val="231F20"/>
          <w:w w:val="105"/>
        </w:rPr>
        <w:t>humano</w:t>
      </w:r>
      <w:r>
        <w:rPr>
          <w:color w:val="231F20"/>
          <w:spacing w:val="-5"/>
          <w:w w:val="105"/>
        </w:rPr>
        <w:t> </w:t>
      </w:r>
      <w:r>
        <w:rPr>
          <w:color w:val="231F20"/>
          <w:w w:val="105"/>
        </w:rPr>
        <w:t>y</w:t>
      </w:r>
      <w:r>
        <w:rPr>
          <w:color w:val="231F20"/>
          <w:spacing w:val="-6"/>
          <w:w w:val="105"/>
        </w:rPr>
        <w:t> </w:t>
      </w:r>
      <w:r>
        <w:rPr>
          <w:color w:val="231F20"/>
          <w:w w:val="105"/>
        </w:rPr>
        <w:t>qué</w:t>
      </w:r>
      <w:r>
        <w:rPr>
          <w:color w:val="231F20"/>
          <w:spacing w:val="-6"/>
          <w:w w:val="105"/>
        </w:rPr>
        <w:t> </w:t>
      </w:r>
      <w:r>
        <w:rPr>
          <w:color w:val="231F20"/>
          <w:w w:val="105"/>
        </w:rPr>
        <w:t>lo</w:t>
      </w:r>
      <w:r>
        <w:rPr>
          <w:color w:val="231F20"/>
          <w:spacing w:val="-6"/>
          <w:w w:val="105"/>
        </w:rPr>
        <w:t> </w:t>
      </w:r>
      <w:r>
        <w:rPr>
          <w:color w:val="231F20"/>
          <w:w w:val="105"/>
        </w:rPr>
        <w:t>animal, qué es la vida y dónde comienza la muerte. En suma, la soberanía ha sido el mayor gesto que se ha inventado en Occidente para sacar de lo indiferenciado</w:t>
      </w:r>
      <w:r>
        <w:rPr>
          <w:color w:val="231F20"/>
          <w:spacing w:val="-14"/>
          <w:w w:val="105"/>
        </w:rPr>
        <w:t> </w:t>
      </w:r>
      <w:r>
        <w:rPr>
          <w:color w:val="231F20"/>
          <w:w w:val="105"/>
        </w:rPr>
        <w:t>y</w:t>
      </w:r>
      <w:r>
        <w:rPr>
          <w:color w:val="231F20"/>
          <w:spacing w:val="-14"/>
          <w:w w:val="105"/>
        </w:rPr>
        <w:t> </w:t>
      </w:r>
      <w:r>
        <w:rPr>
          <w:color w:val="231F20"/>
          <w:w w:val="105"/>
        </w:rPr>
        <w:t>lo</w:t>
      </w:r>
      <w:r>
        <w:rPr>
          <w:color w:val="231F20"/>
          <w:spacing w:val="-14"/>
          <w:w w:val="105"/>
        </w:rPr>
        <w:t> </w:t>
      </w:r>
      <w:r>
        <w:rPr>
          <w:color w:val="231F20"/>
          <w:w w:val="105"/>
        </w:rPr>
        <w:t>indiscernible</w:t>
      </w:r>
      <w:r>
        <w:rPr>
          <w:color w:val="231F20"/>
          <w:spacing w:val="-13"/>
          <w:w w:val="105"/>
        </w:rPr>
        <w:t> </w:t>
      </w:r>
      <w:r>
        <w:rPr>
          <w:color w:val="231F20"/>
          <w:w w:val="105"/>
        </w:rPr>
        <w:t>ciertas</w:t>
      </w:r>
      <w:r>
        <w:rPr>
          <w:color w:val="231F20"/>
          <w:spacing w:val="-14"/>
          <w:w w:val="105"/>
        </w:rPr>
        <w:t> </w:t>
      </w:r>
      <w:r>
        <w:rPr>
          <w:color w:val="231F20"/>
          <w:w w:val="105"/>
        </w:rPr>
        <w:t>cosas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caracterizan</w:t>
      </w:r>
      <w:r>
        <w:rPr>
          <w:color w:val="231F20"/>
          <w:spacing w:val="-14"/>
          <w:w w:val="105"/>
        </w:rPr>
        <w:t> </w:t>
      </w:r>
      <w:r>
        <w:rPr>
          <w:color w:val="231F20"/>
          <w:w w:val="105"/>
        </w:rPr>
        <w:t>por</w:t>
      </w:r>
      <w:r>
        <w:rPr>
          <w:color w:val="231F20"/>
          <w:spacing w:val="-14"/>
          <w:w w:val="105"/>
        </w:rPr>
        <w:t> </w:t>
      </w:r>
      <w:r>
        <w:rPr>
          <w:color w:val="231F20"/>
          <w:w w:val="105"/>
        </w:rPr>
        <w:t>su ambigüedad, principalmente la</w:t>
      </w:r>
      <w:r>
        <w:rPr>
          <w:color w:val="231F20"/>
          <w:spacing w:val="-20"/>
          <w:w w:val="105"/>
        </w:rPr>
        <w:t> </w:t>
      </w:r>
      <w:r>
        <w:rPr>
          <w:color w:val="231F20"/>
          <w:w w:val="105"/>
        </w:rPr>
        <w:t>vida.</w:t>
      </w:r>
    </w:p>
    <w:p>
      <w:pPr>
        <w:pStyle w:val="BodyText"/>
        <w:spacing w:line="307" w:lineRule="auto"/>
        <w:ind w:left="117" w:right="114" w:firstLine="396"/>
        <w:jc w:val="both"/>
      </w:pPr>
      <w:r>
        <w:rPr>
          <w:color w:val="231F20"/>
          <w:spacing w:val="-7"/>
          <w:w w:val="105"/>
        </w:rPr>
        <w:t>Pero</w:t>
      </w:r>
      <w:r>
        <w:rPr>
          <w:color w:val="231F20"/>
          <w:spacing w:val="-10"/>
          <w:w w:val="105"/>
        </w:rPr>
        <w:t> </w:t>
      </w:r>
      <w:r>
        <w:rPr>
          <w:color w:val="231F20"/>
          <w:w w:val="105"/>
        </w:rPr>
        <w:t>sería</w:t>
      </w:r>
      <w:r>
        <w:rPr>
          <w:color w:val="231F20"/>
          <w:spacing w:val="-11"/>
          <w:w w:val="105"/>
        </w:rPr>
        <w:t> </w:t>
      </w:r>
      <w:r>
        <w:rPr>
          <w:color w:val="231F20"/>
          <w:w w:val="105"/>
        </w:rPr>
        <w:t>demasiado</w:t>
      </w:r>
      <w:r>
        <w:rPr>
          <w:color w:val="231F20"/>
          <w:spacing w:val="-9"/>
          <w:w w:val="105"/>
        </w:rPr>
        <w:t> </w:t>
      </w:r>
      <w:r>
        <w:rPr>
          <w:color w:val="231F20"/>
          <w:w w:val="105"/>
        </w:rPr>
        <w:t>fácil</w:t>
      </w:r>
      <w:r>
        <w:rPr>
          <w:color w:val="231F20"/>
          <w:spacing w:val="-11"/>
          <w:w w:val="105"/>
        </w:rPr>
        <w:t> </w:t>
      </w:r>
      <w:r>
        <w:rPr>
          <w:color w:val="231F20"/>
          <w:w w:val="105"/>
        </w:rPr>
        <w:t>decir</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gesto</w:t>
      </w:r>
      <w:r>
        <w:rPr>
          <w:color w:val="231F20"/>
          <w:spacing w:val="-11"/>
          <w:w w:val="105"/>
        </w:rPr>
        <w:t> </w:t>
      </w:r>
      <w:r>
        <w:rPr>
          <w:color w:val="231F20"/>
          <w:w w:val="105"/>
        </w:rPr>
        <w:t>soberano</w:t>
      </w:r>
      <w:r>
        <w:rPr>
          <w:color w:val="231F20"/>
          <w:spacing w:val="-11"/>
          <w:w w:val="105"/>
        </w:rPr>
        <w:t> </w:t>
      </w:r>
      <w:r>
        <w:rPr>
          <w:color w:val="231F20"/>
          <w:w w:val="105"/>
        </w:rPr>
        <w:t>simplemente escinde y excluye, en realidad sólo puede excluir si al mismo tiempo incluye lo que deja fuera. La </w:t>
      </w:r>
      <w:r>
        <w:rPr>
          <w:rFonts w:ascii="Times New Roman" w:hAnsi="Times New Roman"/>
          <w:i/>
          <w:color w:val="231F20"/>
          <w:w w:val="105"/>
        </w:rPr>
        <w:t>zoé </w:t>
      </w:r>
      <w:r>
        <w:rPr>
          <w:color w:val="231F20"/>
          <w:w w:val="105"/>
        </w:rPr>
        <w:t>o vida nuda tiene que ser incluida de alguna manera dentro de la </w:t>
      </w:r>
      <w:r>
        <w:rPr>
          <w:rFonts w:ascii="Times New Roman" w:hAnsi="Times New Roman"/>
          <w:i/>
          <w:color w:val="231F20"/>
          <w:w w:val="105"/>
        </w:rPr>
        <w:t>polis </w:t>
      </w:r>
      <w:r>
        <w:rPr>
          <w:color w:val="231F20"/>
          <w:w w:val="105"/>
        </w:rPr>
        <w:t>o la ley porque significa lo que más amenaza, lo que de manera más irremediable podría poner en jaque la estabilidad, normalidad y homogeneidad de la vida política; es </w:t>
      </w:r>
      <w:r>
        <w:rPr>
          <w:color w:val="231F20"/>
          <w:spacing w:val="-5"/>
          <w:w w:val="105"/>
        </w:rPr>
        <w:t>decir,   </w:t>
      </w:r>
      <w:r>
        <w:rPr>
          <w:color w:val="231F20"/>
          <w:w w:val="105"/>
        </w:rPr>
        <w:t>es de la vida y sus avatares –enfermedades, crecimiento demográfico, mortandad, epidemias, embarazos, abortos, accidentes, incapacidades, etc.–</w:t>
      </w:r>
      <w:r>
        <w:rPr>
          <w:color w:val="231F20"/>
          <w:spacing w:val="-13"/>
          <w:w w:val="105"/>
        </w:rPr>
        <w:t> </w:t>
      </w:r>
      <w:r>
        <w:rPr>
          <w:color w:val="231F20"/>
          <w:w w:val="105"/>
        </w:rPr>
        <w:t>de</w:t>
      </w:r>
      <w:r>
        <w:rPr>
          <w:color w:val="231F20"/>
          <w:spacing w:val="-13"/>
          <w:w w:val="105"/>
        </w:rPr>
        <w:t> </w:t>
      </w:r>
      <w:r>
        <w:rPr>
          <w:color w:val="231F20"/>
          <w:w w:val="105"/>
        </w:rPr>
        <w:t>donde</w:t>
      </w:r>
      <w:r>
        <w:rPr>
          <w:color w:val="231F20"/>
          <w:spacing w:val="-13"/>
          <w:w w:val="105"/>
        </w:rPr>
        <w:t> </w:t>
      </w:r>
      <w:r>
        <w:rPr>
          <w:color w:val="231F20"/>
          <w:w w:val="105"/>
        </w:rPr>
        <w:t>proceden</w:t>
      </w:r>
      <w:r>
        <w:rPr>
          <w:color w:val="231F20"/>
          <w:spacing w:val="-14"/>
          <w:w w:val="105"/>
        </w:rPr>
        <w:t> </w:t>
      </w:r>
      <w:r>
        <w:rPr>
          <w:color w:val="231F20"/>
          <w:w w:val="105"/>
        </w:rPr>
        <w:t>las</w:t>
      </w:r>
      <w:r>
        <w:rPr>
          <w:color w:val="231F20"/>
          <w:spacing w:val="-13"/>
          <w:w w:val="105"/>
        </w:rPr>
        <w:t> </w:t>
      </w:r>
      <w:r>
        <w:rPr>
          <w:color w:val="231F20"/>
          <w:w w:val="105"/>
        </w:rPr>
        <w:t>mayores</w:t>
      </w:r>
      <w:r>
        <w:rPr>
          <w:color w:val="231F20"/>
          <w:spacing w:val="-13"/>
          <w:w w:val="105"/>
        </w:rPr>
        <w:t> </w:t>
      </w:r>
      <w:r>
        <w:rPr>
          <w:color w:val="231F20"/>
          <w:w w:val="105"/>
        </w:rPr>
        <w:t>amenazas</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4"/>
          <w:w w:val="105"/>
        </w:rPr>
        <w:t> </w:t>
      </w:r>
      <w:r>
        <w:rPr>
          <w:color w:val="231F20"/>
          <w:w w:val="105"/>
        </w:rPr>
        <w:t>política,</w:t>
      </w:r>
      <w:r>
        <w:rPr>
          <w:color w:val="231F20"/>
          <w:spacing w:val="-13"/>
          <w:w w:val="105"/>
        </w:rPr>
        <w:t> </w:t>
      </w:r>
      <w:r>
        <w:rPr>
          <w:color w:val="231F20"/>
          <w:w w:val="105"/>
        </w:rPr>
        <w:t>porque al</w:t>
      </w:r>
      <w:r>
        <w:rPr>
          <w:color w:val="231F20"/>
          <w:spacing w:val="-14"/>
          <w:w w:val="105"/>
        </w:rPr>
        <w:t> </w:t>
      </w:r>
      <w:r>
        <w:rPr>
          <w:color w:val="231F20"/>
          <w:w w:val="105"/>
        </w:rPr>
        <w:t>final</w:t>
      </w:r>
      <w:r>
        <w:rPr>
          <w:color w:val="231F20"/>
          <w:spacing w:val="-15"/>
          <w:w w:val="105"/>
        </w:rPr>
        <w:t> </w:t>
      </w:r>
      <w:r>
        <w:rPr>
          <w:color w:val="231F20"/>
          <w:w w:val="105"/>
        </w:rPr>
        <w:t>de</w:t>
      </w:r>
      <w:r>
        <w:rPr>
          <w:color w:val="231F20"/>
          <w:spacing w:val="-14"/>
          <w:w w:val="105"/>
        </w:rPr>
        <w:t> </w:t>
      </w:r>
      <w:r>
        <w:rPr>
          <w:color w:val="231F20"/>
          <w:w w:val="105"/>
        </w:rPr>
        <w:t>cuentas</w:t>
      </w:r>
      <w:r>
        <w:rPr>
          <w:color w:val="231F20"/>
          <w:spacing w:val="-14"/>
          <w:w w:val="105"/>
        </w:rPr>
        <w:t> </w:t>
      </w:r>
      <w:r>
        <w:rPr>
          <w:color w:val="231F20"/>
          <w:w w:val="105"/>
        </w:rPr>
        <w:t>la</w:t>
      </w:r>
      <w:r>
        <w:rPr>
          <w:color w:val="231F20"/>
          <w:spacing w:val="-14"/>
          <w:w w:val="105"/>
        </w:rPr>
        <w:t> </w:t>
      </w:r>
      <w:r>
        <w:rPr>
          <w:rFonts w:ascii="Times New Roman" w:hAnsi="Times New Roman"/>
          <w:i/>
          <w:color w:val="231F20"/>
          <w:w w:val="105"/>
        </w:rPr>
        <w:t>zoé</w:t>
      </w:r>
      <w:r>
        <w:rPr>
          <w:rFonts w:ascii="Times New Roman" w:hAnsi="Times New Roman"/>
          <w:i/>
          <w:color w:val="231F20"/>
          <w:spacing w:val="-20"/>
          <w:w w:val="105"/>
        </w:rPr>
        <w:t> </w:t>
      </w:r>
      <w:r>
        <w:rPr>
          <w:color w:val="231F20"/>
          <w:w w:val="105"/>
        </w:rPr>
        <w:t>sería</w:t>
      </w:r>
      <w:r>
        <w:rPr>
          <w:color w:val="231F20"/>
          <w:spacing w:val="-15"/>
          <w:w w:val="105"/>
        </w:rPr>
        <w:t> </w:t>
      </w:r>
      <w:r>
        <w:rPr>
          <w:color w:val="231F20"/>
          <w:w w:val="105"/>
        </w:rPr>
        <w:t>ese</w:t>
      </w:r>
      <w:r>
        <w:rPr>
          <w:color w:val="231F20"/>
          <w:spacing w:val="-14"/>
          <w:w w:val="105"/>
        </w:rPr>
        <w:t> </w:t>
      </w:r>
      <w:r>
        <w:rPr>
          <w:color w:val="231F20"/>
          <w:w w:val="105"/>
        </w:rPr>
        <w:t>estado</w:t>
      </w:r>
      <w:r>
        <w:rPr>
          <w:color w:val="231F20"/>
          <w:spacing w:val="-14"/>
          <w:w w:val="105"/>
        </w:rPr>
        <w:t> </w:t>
      </w:r>
      <w:r>
        <w:rPr>
          <w:color w:val="231F20"/>
          <w:w w:val="105"/>
        </w:rPr>
        <w:t>informe,</w:t>
      </w:r>
      <w:r>
        <w:rPr>
          <w:color w:val="231F20"/>
          <w:spacing w:val="-14"/>
          <w:w w:val="105"/>
        </w:rPr>
        <w:t> </w:t>
      </w:r>
      <w:r>
        <w:rPr>
          <w:color w:val="231F20"/>
          <w:w w:val="105"/>
        </w:rPr>
        <w:t>indiferenciado,</w:t>
      </w:r>
      <w:r>
        <w:rPr>
          <w:color w:val="231F20"/>
          <w:spacing w:val="-14"/>
          <w:w w:val="105"/>
        </w:rPr>
        <w:t> </w:t>
      </w:r>
      <w:r>
        <w:rPr>
          <w:color w:val="231F20"/>
          <w:w w:val="105"/>
        </w:rPr>
        <w:t>salvaje</w:t>
      </w:r>
    </w:p>
    <w:p>
      <w:pPr>
        <w:pStyle w:val="BodyText"/>
        <w:spacing w:line="307" w:lineRule="auto"/>
        <w:ind w:left="117" w:right="114"/>
        <w:jc w:val="both"/>
      </w:pPr>
      <w:r>
        <w:rPr>
          <w:color w:val="231F20"/>
          <w:w w:val="105"/>
        </w:rPr>
        <w:t>–por</w:t>
      </w:r>
      <w:r>
        <w:rPr>
          <w:color w:val="231F20"/>
          <w:spacing w:val="-5"/>
          <w:w w:val="105"/>
        </w:rPr>
        <w:t> </w:t>
      </w:r>
      <w:r>
        <w:rPr>
          <w:color w:val="231F20"/>
          <w:w w:val="105"/>
        </w:rPr>
        <w:t>ello</w:t>
      </w:r>
      <w:r>
        <w:rPr>
          <w:color w:val="231F20"/>
          <w:spacing w:val="-5"/>
          <w:w w:val="105"/>
        </w:rPr>
        <w:t> </w:t>
      </w:r>
      <w:r>
        <w:rPr>
          <w:color w:val="231F20"/>
          <w:w w:val="105"/>
        </w:rPr>
        <w:t>siempre</w:t>
      </w:r>
      <w:r>
        <w:rPr>
          <w:color w:val="231F20"/>
          <w:spacing w:val="-5"/>
          <w:w w:val="105"/>
        </w:rPr>
        <w:t> </w:t>
      </w:r>
      <w:r>
        <w:rPr>
          <w:color w:val="231F20"/>
          <w:w w:val="105"/>
        </w:rPr>
        <w:t>pura</w:t>
      </w:r>
      <w:r>
        <w:rPr>
          <w:color w:val="231F20"/>
          <w:spacing w:val="-5"/>
          <w:w w:val="105"/>
        </w:rPr>
        <w:t> </w:t>
      </w:r>
      <w:r>
        <w:rPr>
          <w:color w:val="231F20"/>
          <w:w w:val="105"/>
        </w:rPr>
        <w:t>potencia–</w:t>
      </w:r>
      <w:r>
        <w:rPr>
          <w:color w:val="231F20"/>
          <w:spacing w:val="-5"/>
          <w:w w:val="105"/>
        </w:rPr>
        <w:t> </w:t>
      </w:r>
      <w:r>
        <w:rPr>
          <w:color w:val="231F20"/>
          <w:w w:val="105"/>
        </w:rPr>
        <w:t>que</w:t>
      </w:r>
      <w:r>
        <w:rPr>
          <w:color w:val="231F20"/>
          <w:spacing w:val="-5"/>
          <w:w w:val="105"/>
        </w:rPr>
        <w:t> </w:t>
      </w:r>
      <w:r>
        <w:rPr>
          <w:color w:val="231F20"/>
          <w:w w:val="105"/>
        </w:rPr>
        <w:t>violenta</w:t>
      </w:r>
      <w:r>
        <w:rPr>
          <w:color w:val="231F20"/>
          <w:spacing w:val="-6"/>
          <w:w w:val="105"/>
        </w:rPr>
        <w:t> </w:t>
      </w:r>
      <w:r>
        <w:rPr>
          <w:color w:val="231F20"/>
          <w:w w:val="105"/>
        </w:rPr>
        <w:t>la</w:t>
      </w:r>
      <w:r>
        <w:rPr>
          <w:color w:val="231F20"/>
          <w:spacing w:val="-5"/>
          <w:w w:val="105"/>
        </w:rPr>
        <w:t> </w:t>
      </w:r>
      <w:r>
        <w:rPr>
          <w:color w:val="231F20"/>
          <w:w w:val="105"/>
        </w:rPr>
        <w:t>vida</w:t>
      </w:r>
      <w:r>
        <w:rPr>
          <w:color w:val="231F20"/>
          <w:spacing w:val="-5"/>
          <w:w w:val="105"/>
        </w:rPr>
        <w:t> </w:t>
      </w:r>
      <w:r>
        <w:rPr>
          <w:color w:val="231F20"/>
          <w:w w:val="105"/>
        </w:rPr>
        <w:t>política</w:t>
      </w:r>
      <w:r>
        <w:rPr>
          <w:color w:val="231F20"/>
          <w:spacing w:val="-5"/>
          <w:w w:val="105"/>
        </w:rPr>
        <w:t> </w:t>
      </w:r>
      <w:r>
        <w:rPr>
          <w:color w:val="231F20"/>
          <w:w w:val="105"/>
        </w:rPr>
        <w:t>donde</w:t>
      </w:r>
      <w:r>
        <w:rPr>
          <w:color w:val="231F20"/>
          <w:spacing w:val="-4"/>
          <w:w w:val="105"/>
        </w:rPr>
        <w:t> </w:t>
      </w:r>
      <w:r>
        <w:rPr>
          <w:color w:val="231F20"/>
          <w:w w:val="105"/>
        </w:rPr>
        <w:t>las </w:t>
      </w:r>
      <w:r>
        <w:rPr>
          <w:rFonts w:ascii="Times New Roman" w:hAnsi="Times New Roman"/>
          <w:i/>
          <w:color w:val="231F20"/>
          <w:w w:val="105"/>
        </w:rPr>
        <w:t>formas de vida </w:t>
      </w:r>
      <w:r>
        <w:rPr>
          <w:color w:val="231F20"/>
          <w:w w:val="105"/>
        </w:rPr>
        <w:t>(</w:t>
      </w:r>
      <w:r>
        <w:rPr>
          <w:rFonts w:ascii="Times New Roman" w:hAnsi="Times New Roman"/>
          <w:i/>
          <w:color w:val="231F20"/>
          <w:w w:val="105"/>
        </w:rPr>
        <w:t>bios</w:t>
      </w:r>
      <w:r>
        <w:rPr>
          <w:color w:val="231F20"/>
          <w:w w:val="105"/>
        </w:rPr>
        <w:t>) tienen ya un contenido concreto, donde han sido formadas,</w:t>
      </w:r>
      <w:r>
        <w:rPr>
          <w:color w:val="231F20"/>
          <w:spacing w:val="-9"/>
          <w:w w:val="105"/>
        </w:rPr>
        <w:t> </w:t>
      </w:r>
      <w:r>
        <w:rPr>
          <w:color w:val="231F20"/>
          <w:w w:val="105"/>
        </w:rPr>
        <w:t>normalizadas.</w:t>
      </w:r>
      <w:r>
        <w:rPr>
          <w:color w:val="231F20"/>
          <w:spacing w:val="-8"/>
          <w:w w:val="105"/>
        </w:rPr>
        <w:t> </w:t>
      </w:r>
      <w:r>
        <w:rPr>
          <w:color w:val="231F20"/>
          <w:w w:val="105"/>
        </w:rPr>
        <w:t>De</w:t>
      </w:r>
      <w:r>
        <w:rPr>
          <w:color w:val="231F20"/>
          <w:spacing w:val="-9"/>
          <w:w w:val="105"/>
        </w:rPr>
        <w:t> </w:t>
      </w:r>
      <w:r>
        <w:rPr>
          <w:color w:val="231F20"/>
          <w:w w:val="105"/>
        </w:rPr>
        <w:t>ahí</w:t>
      </w:r>
      <w:r>
        <w:rPr>
          <w:color w:val="231F20"/>
          <w:spacing w:val="-9"/>
          <w:w w:val="105"/>
        </w:rPr>
        <w:t> </w:t>
      </w:r>
      <w:r>
        <w:rPr>
          <w:color w:val="231F20"/>
          <w:w w:val="105"/>
        </w:rPr>
        <w:t>la</w:t>
      </w:r>
      <w:r>
        <w:rPr>
          <w:color w:val="231F20"/>
          <w:spacing w:val="-9"/>
          <w:w w:val="105"/>
        </w:rPr>
        <w:t> </w:t>
      </w:r>
      <w:r>
        <w:rPr>
          <w:color w:val="231F20"/>
          <w:w w:val="105"/>
        </w:rPr>
        <w:t>necesidad</w:t>
      </w:r>
      <w:r>
        <w:rPr>
          <w:color w:val="231F20"/>
          <w:spacing w:val="-8"/>
          <w:w w:val="105"/>
        </w:rPr>
        <w:t> </w:t>
      </w:r>
      <w:r>
        <w:rPr>
          <w:color w:val="231F20"/>
          <w:w w:val="105"/>
        </w:rPr>
        <w:t>del</w:t>
      </w:r>
      <w:r>
        <w:rPr>
          <w:color w:val="231F20"/>
          <w:spacing w:val="-9"/>
          <w:w w:val="105"/>
        </w:rPr>
        <w:t> </w:t>
      </w:r>
      <w:r>
        <w:rPr>
          <w:color w:val="231F20"/>
          <w:w w:val="105"/>
        </w:rPr>
        <w:t>soberano</w:t>
      </w:r>
      <w:r>
        <w:rPr>
          <w:color w:val="231F20"/>
          <w:spacing w:val="-9"/>
          <w:w w:val="105"/>
        </w:rPr>
        <w:t> </w:t>
      </w:r>
      <w:r>
        <w:rPr>
          <w:color w:val="231F20"/>
          <w:w w:val="105"/>
        </w:rPr>
        <w:t>de</w:t>
      </w:r>
      <w:r>
        <w:rPr>
          <w:color w:val="231F20"/>
          <w:spacing w:val="-9"/>
          <w:w w:val="105"/>
        </w:rPr>
        <w:t> </w:t>
      </w:r>
      <w:r>
        <w:rPr>
          <w:color w:val="231F20"/>
          <w:w w:val="105"/>
        </w:rPr>
        <w:t>establecer algún tipo de estrategia que le permita controlar y vigilar esa exteriori- dad. Este gesto con el cual el soberano excluye e incluye la </w:t>
      </w:r>
      <w:r>
        <w:rPr>
          <w:rFonts w:ascii="Times New Roman" w:hAnsi="Times New Roman"/>
          <w:i/>
          <w:color w:val="231F20"/>
          <w:w w:val="105"/>
        </w:rPr>
        <w:t>zoé </w:t>
      </w:r>
      <w:r>
        <w:rPr>
          <w:color w:val="231F20"/>
          <w:w w:val="105"/>
        </w:rPr>
        <w:t>ha sido llamado “exclusión incluyente”, con ello se logra mantener en el afuera aquellas</w:t>
      </w:r>
      <w:r>
        <w:rPr>
          <w:color w:val="231F20"/>
          <w:spacing w:val="-5"/>
          <w:w w:val="105"/>
        </w:rPr>
        <w:t> </w:t>
      </w:r>
      <w:r>
        <w:rPr>
          <w:color w:val="231F20"/>
          <w:w w:val="105"/>
        </w:rPr>
        <w:t>expresiones</w:t>
      </w:r>
      <w:r>
        <w:rPr>
          <w:color w:val="231F20"/>
          <w:spacing w:val="-5"/>
          <w:w w:val="105"/>
        </w:rPr>
        <w:t> </w:t>
      </w:r>
      <w:r>
        <w:rPr>
          <w:color w:val="231F20"/>
          <w:w w:val="105"/>
        </w:rPr>
        <w:t>que</w:t>
      </w:r>
      <w:r>
        <w:rPr>
          <w:color w:val="231F20"/>
          <w:spacing w:val="-5"/>
          <w:w w:val="105"/>
        </w:rPr>
        <w:t> </w:t>
      </w:r>
      <w:r>
        <w:rPr>
          <w:color w:val="231F20"/>
          <w:w w:val="105"/>
        </w:rPr>
        <w:t>amenazan</w:t>
      </w:r>
      <w:r>
        <w:rPr>
          <w:color w:val="231F20"/>
          <w:spacing w:val="-5"/>
          <w:w w:val="105"/>
        </w:rPr>
        <w:t> </w:t>
      </w:r>
      <w:r>
        <w:rPr>
          <w:color w:val="231F20"/>
          <w:w w:val="105"/>
        </w:rPr>
        <w:t>la</w:t>
      </w:r>
      <w:r>
        <w:rPr>
          <w:color w:val="231F20"/>
          <w:spacing w:val="-5"/>
          <w:w w:val="105"/>
        </w:rPr>
        <w:t> </w:t>
      </w:r>
      <w:r>
        <w:rPr>
          <w:color w:val="231F20"/>
          <w:w w:val="105"/>
        </w:rPr>
        <w:t>vida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rFonts w:ascii="Times New Roman" w:hAnsi="Times New Roman"/>
          <w:i/>
          <w:color w:val="231F20"/>
          <w:w w:val="105"/>
        </w:rPr>
        <w:t>polis</w:t>
      </w:r>
      <w:r>
        <w:rPr>
          <w:color w:val="231F20"/>
          <w:w w:val="105"/>
        </w:rPr>
        <w:t>,</w:t>
      </w:r>
      <w:r>
        <w:rPr>
          <w:color w:val="231F20"/>
          <w:spacing w:val="-5"/>
          <w:w w:val="105"/>
        </w:rPr>
        <w:t> </w:t>
      </w:r>
      <w:r>
        <w:rPr>
          <w:color w:val="231F20"/>
          <w:w w:val="105"/>
        </w:rPr>
        <w:t>al</w:t>
      </w:r>
      <w:r>
        <w:rPr>
          <w:color w:val="231F20"/>
          <w:spacing w:val="-5"/>
          <w:w w:val="105"/>
        </w:rPr>
        <w:t> </w:t>
      </w:r>
      <w:r>
        <w:rPr>
          <w:color w:val="231F20"/>
          <w:w w:val="105"/>
        </w:rPr>
        <w:t>tiempo</w:t>
      </w:r>
      <w:r>
        <w:rPr>
          <w:color w:val="231F20"/>
          <w:spacing w:val="-5"/>
          <w:w w:val="105"/>
        </w:rPr>
        <w:t> </w:t>
      </w:r>
      <w:r>
        <w:rPr>
          <w:color w:val="231F20"/>
          <w:w w:val="105"/>
        </w:rPr>
        <w:t>que</w:t>
      </w:r>
      <w:r>
        <w:rPr>
          <w:color w:val="231F20"/>
          <w:spacing w:val="-5"/>
          <w:w w:val="105"/>
        </w:rPr>
        <w:t> </w:t>
      </w:r>
      <w:r>
        <w:rPr>
          <w:color w:val="231F20"/>
          <w:w w:val="105"/>
        </w:rPr>
        <w:t>las introduce</w:t>
      </w:r>
      <w:r>
        <w:rPr>
          <w:color w:val="231F20"/>
          <w:spacing w:val="-4"/>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régimen</w:t>
      </w:r>
      <w:r>
        <w:rPr>
          <w:color w:val="231F20"/>
          <w:spacing w:val="-4"/>
          <w:w w:val="105"/>
        </w:rPr>
        <w:t> </w:t>
      </w:r>
      <w:r>
        <w:rPr>
          <w:color w:val="231F20"/>
          <w:w w:val="105"/>
        </w:rPr>
        <w:t>de</w:t>
      </w:r>
      <w:r>
        <w:rPr>
          <w:color w:val="231F20"/>
          <w:spacing w:val="-4"/>
          <w:w w:val="105"/>
        </w:rPr>
        <w:t> </w:t>
      </w:r>
      <w:r>
        <w:rPr>
          <w:color w:val="231F20"/>
          <w:w w:val="105"/>
        </w:rPr>
        <w:t>control</w:t>
      </w:r>
      <w:r>
        <w:rPr>
          <w:color w:val="231F20"/>
          <w:spacing w:val="-4"/>
          <w:w w:val="105"/>
        </w:rPr>
        <w:t> </w:t>
      </w:r>
      <w:r>
        <w:rPr>
          <w:color w:val="231F20"/>
          <w:w w:val="105"/>
        </w:rPr>
        <w:t>y</w:t>
      </w:r>
      <w:r>
        <w:rPr>
          <w:color w:val="231F20"/>
          <w:spacing w:val="-4"/>
          <w:w w:val="105"/>
        </w:rPr>
        <w:t> </w:t>
      </w:r>
      <w:r>
        <w:rPr>
          <w:color w:val="231F20"/>
          <w:w w:val="105"/>
        </w:rPr>
        <w:t>vigilancia</w:t>
      </w:r>
      <w:r>
        <w:rPr>
          <w:color w:val="231F20"/>
          <w:spacing w:val="-4"/>
          <w:w w:val="105"/>
        </w:rPr>
        <w:t> </w:t>
      </w:r>
      <w:r>
        <w:rPr>
          <w:color w:val="231F20"/>
          <w:w w:val="105"/>
        </w:rPr>
        <w:t>para</w:t>
      </w:r>
      <w:r>
        <w:rPr>
          <w:color w:val="231F20"/>
          <w:spacing w:val="-4"/>
          <w:w w:val="105"/>
        </w:rPr>
        <w:t> </w:t>
      </w:r>
      <w:r>
        <w:rPr>
          <w:color w:val="231F20"/>
          <w:w w:val="105"/>
        </w:rPr>
        <w:t>no</w:t>
      </w:r>
      <w:r>
        <w:rPr>
          <w:color w:val="231F20"/>
          <w:spacing w:val="-4"/>
          <w:w w:val="105"/>
        </w:rPr>
        <w:t> </w:t>
      </w:r>
      <w:r>
        <w:rPr>
          <w:color w:val="231F20"/>
          <w:w w:val="105"/>
        </w:rPr>
        <w:t>dejarlas</w:t>
      </w:r>
      <w:r>
        <w:rPr>
          <w:color w:val="231F20"/>
          <w:spacing w:val="-3"/>
          <w:w w:val="105"/>
        </w:rPr>
        <w:t> </w:t>
      </w:r>
      <w:r>
        <w:rPr>
          <w:color w:val="231F20"/>
          <w:w w:val="105"/>
        </w:rPr>
        <w:t>en</w:t>
      </w:r>
      <w:r>
        <w:rPr>
          <w:color w:val="231F20"/>
          <w:spacing w:val="-4"/>
          <w:w w:val="105"/>
        </w:rPr>
        <w:t> </w:t>
      </w:r>
      <w:r>
        <w:rPr>
          <w:color w:val="231F20"/>
          <w:w w:val="105"/>
        </w:rPr>
        <w:t>una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mera</w:t>
      </w:r>
      <w:r>
        <w:rPr>
          <w:color w:val="231F20"/>
          <w:spacing w:val="-4"/>
          <w:w w:val="105"/>
        </w:rPr>
        <w:t> </w:t>
      </w:r>
      <w:r>
        <w:rPr>
          <w:color w:val="231F20"/>
          <w:w w:val="105"/>
        </w:rPr>
        <w:t>exterioridad</w:t>
      </w:r>
      <w:r>
        <w:rPr>
          <w:color w:val="231F20"/>
          <w:spacing w:val="-5"/>
          <w:w w:val="105"/>
        </w:rPr>
        <w:t> </w:t>
      </w:r>
      <w:r>
        <w:rPr>
          <w:color w:val="231F20"/>
          <w:w w:val="105"/>
        </w:rPr>
        <w:t>salvaje.</w:t>
      </w:r>
      <w:r>
        <w:rPr>
          <w:color w:val="231F20"/>
          <w:spacing w:val="-5"/>
          <w:w w:val="105"/>
        </w:rPr>
        <w:t> </w:t>
      </w:r>
      <w:r>
        <w:rPr>
          <w:color w:val="231F20"/>
          <w:w w:val="105"/>
        </w:rPr>
        <w:t>El</w:t>
      </w:r>
      <w:r>
        <w:rPr>
          <w:color w:val="231F20"/>
          <w:spacing w:val="-5"/>
          <w:w w:val="105"/>
        </w:rPr>
        <w:t> </w:t>
      </w:r>
      <w:r>
        <w:rPr>
          <w:color w:val="231F20"/>
          <w:w w:val="105"/>
        </w:rPr>
        <w:t>ejemplo</w:t>
      </w:r>
      <w:r>
        <w:rPr>
          <w:color w:val="231F20"/>
          <w:spacing w:val="-4"/>
          <w:w w:val="105"/>
        </w:rPr>
        <w:t> </w:t>
      </w:r>
      <w:r>
        <w:rPr>
          <w:color w:val="231F20"/>
          <w:w w:val="105"/>
        </w:rPr>
        <w:t>que</w:t>
      </w:r>
      <w:r>
        <w:rPr>
          <w:color w:val="231F20"/>
          <w:spacing w:val="-4"/>
          <w:w w:val="105"/>
        </w:rPr>
        <w:t> </w:t>
      </w:r>
      <w:r>
        <w:rPr>
          <w:color w:val="231F20"/>
          <w:w w:val="105"/>
        </w:rPr>
        <w:t>más</w:t>
      </w:r>
      <w:r>
        <w:rPr>
          <w:color w:val="231F20"/>
          <w:spacing w:val="-4"/>
          <w:w w:val="105"/>
        </w:rPr>
        <w:t> </w:t>
      </w:r>
      <w:r>
        <w:rPr>
          <w:color w:val="231F20"/>
          <w:w w:val="105"/>
        </w:rPr>
        <w:t>privilegia</w:t>
      </w:r>
      <w:r>
        <w:rPr>
          <w:color w:val="231F20"/>
          <w:spacing w:val="-4"/>
          <w:w w:val="105"/>
        </w:rPr>
        <w:t> </w:t>
      </w:r>
      <w:r>
        <w:rPr>
          <w:color w:val="231F20"/>
          <w:w w:val="105"/>
        </w:rPr>
        <w:t>Agamben</w:t>
      </w:r>
      <w:r>
        <w:rPr>
          <w:color w:val="231F20"/>
          <w:spacing w:val="-4"/>
          <w:w w:val="105"/>
        </w:rPr>
        <w:t> </w:t>
      </w:r>
      <w:r>
        <w:rPr>
          <w:color w:val="231F20"/>
          <w:w w:val="105"/>
        </w:rPr>
        <w:t>para ilustrar tal situación paradójica es el </w:t>
      </w:r>
      <w:r>
        <w:rPr>
          <w:rFonts w:ascii="Times New Roman" w:hAnsi="Times New Roman"/>
          <w:i/>
          <w:color w:val="231F20"/>
          <w:w w:val="105"/>
        </w:rPr>
        <w:t>esttado de excepción</w:t>
      </w:r>
      <w:r>
        <w:rPr>
          <w:color w:val="231F20"/>
          <w:w w:val="105"/>
        </w:rPr>
        <w:t>; con tal figura el</w:t>
      </w:r>
      <w:r>
        <w:rPr>
          <w:color w:val="231F20"/>
          <w:spacing w:val="-8"/>
          <w:w w:val="105"/>
        </w:rPr>
        <w:t> </w:t>
      </w:r>
      <w:r>
        <w:rPr>
          <w:color w:val="231F20"/>
          <w:w w:val="105"/>
        </w:rPr>
        <w:t>soberano</w:t>
      </w:r>
      <w:r>
        <w:rPr>
          <w:color w:val="231F20"/>
          <w:spacing w:val="-8"/>
          <w:w w:val="105"/>
        </w:rPr>
        <w:t> </w:t>
      </w:r>
      <w:r>
        <w:rPr>
          <w:color w:val="231F20"/>
          <w:w w:val="105"/>
        </w:rPr>
        <w:t>tiene</w:t>
      </w:r>
      <w:r>
        <w:rPr>
          <w:color w:val="231F20"/>
          <w:spacing w:val="-7"/>
          <w:w w:val="105"/>
        </w:rPr>
        <w:t> </w:t>
      </w:r>
      <w:r>
        <w:rPr>
          <w:color w:val="231F20"/>
          <w:w w:val="105"/>
        </w:rPr>
        <w:t>un</w:t>
      </w:r>
      <w:r>
        <w:rPr>
          <w:color w:val="231F20"/>
          <w:spacing w:val="-8"/>
          <w:w w:val="105"/>
        </w:rPr>
        <w:t> </w:t>
      </w:r>
      <w:r>
        <w:rPr>
          <w:color w:val="231F20"/>
          <w:w w:val="105"/>
        </w:rPr>
        <w:t>instrumento</w:t>
      </w:r>
      <w:r>
        <w:rPr>
          <w:color w:val="231F20"/>
          <w:spacing w:val="-7"/>
          <w:w w:val="105"/>
        </w:rPr>
        <w:t> </w:t>
      </w:r>
      <w:r>
        <w:rPr>
          <w:color w:val="231F20"/>
          <w:w w:val="105"/>
        </w:rPr>
        <w:t>invaluable</w:t>
      </w:r>
      <w:r>
        <w:rPr>
          <w:color w:val="231F20"/>
          <w:spacing w:val="-7"/>
          <w:w w:val="105"/>
        </w:rPr>
        <w:t> </w:t>
      </w:r>
      <w:r>
        <w:rPr>
          <w:color w:val="231F20"/>
          <w:w w:val="105"/>
        </w:rPr>
        <w:t>para</w:t>
      </w:r>
      <w:r>
        <w:rPr>
          <w:color w:val="231F20"/>
          <w:spacing w:val="-8"/>
          <w:w w:val="105"/>
        </w:rPr>
        <w:t> </w:t>
      </w:r>
      <w:r>
        <w:rPr>
          <w:color w:val="231F20"/>
          <w:w w:val="105"/>
        </w:rPr>
        <w:t>controlar</w:t>
      </w:r>
      <w:r>
        <w:rPr>
          <w:color w:val="231F20"/>
          <w:spacing w:val="-8"/>
          <w:w w:val="105"/>
        </w:rPr>
        <w:t> </w:t>
      </w:r>
      <w:r>
        <w:rPr>
          <w:color w:val="231F20"/>
          <w:w w:val="105"/>
        </w:rPr>
        <w:t>aquello</w:t>
      </w:r>
      <w:r>
        <w:rPr>
          <w:color w:val="231F20"/>
          <w:spacing w:val="-7"/>
          <w:w w:val="105"/>
        </w:rPr>
        <w:t> </w:t>
      </w:r>
      <w:r>
        <w:rPr>
          <w:color w:val="231F20"/>
          <w:w w:val="105"/>
        </w:rPr>
        <w:t>que más</w:t>
      </w:r>
      <w:r>
        <w:rPr>
          <w:color w:val="231F20"/>
          <w:spacing w:val="-5"/>
          <w:w w:val="105"/>
        </w:rPr>
        <w:t> </w:t>
      </w:r>
      <w:r>
        <w:rPr>
          <w:color w:val="231F20"/>
          <w:w w:val="105"/>
        </w:rPr>
        <w:t>se</w:t>
      </w:r>
      <w:r>
        <w:rPr>
          <w:color w:val="231F20"/>
          <w:spacing w:val="-5"/>
          <w:w w:val="105"/>
        </w:rPr>
        <w:t> </w:t>
      </w:r>
      <w:r>
        <w:rPr>
          <w:color w:val="231F20"/>
          <w:w w:val="105"/>
        </w:rPr>
        <w:t>le</w:t>
      </w:r>
      <w:r>
        <w:rPr>
          <w:color w:val="231F20"/>
          <w:spacing w:val="-5"/>
          <w:w w:val="105"/>
        </w:rPr>
        <w:t> </w:t>
      </w:r>
      <w:r>
        <w:rPr>
          <w:color w:val="231F20"/>
          <w:w w:val="105"/>
        </w:rPr>
        <w:t>escapa</w:t>
      </w:r>
      <w:r>
        <w:rPr>
          <w:color w:val="231F20"/>
          <w:spacing w:val="-5"/>
          <w:w w:val="105"/>
        </w:rPr>
        <w:t> </w:t>
      </w:r>
      <w:r>
        <w:rPr>
          <w:color w:val="231F20"/>
          <w:w w:val="105"/>
        </w:rPr>
        <w:t>precisamente</w:t>
      </w:r>
      <w:r>
        <w:rPr>
          <w:color w:val="231F20"/>
          <w:spacing w:val="-5"/>
          <w:w w:val="105"/>
        </w:rPr>
        <w:t> </w:t>
      </w:r>
      <w:r>
        <w:rPr>
          <w:color w:val="231F20"/>
          <w:w w:val="105"/>
        </w:rPr>
        <w:t>por</w:t>
      </w:r>
      <w:r>
        <w:rPr>
          <w:color w:val="231F20"/>
          <w:spacing w:val="-5"/>
          <w:w w:val="105"/>
        </w:rPr>
        <w:t> </w:t>
      </w:r>
      <w:r>
        <w:rPr>
          <w:color w:val="231F20"/>
          <w:w w:val="105"/>
        </w:rPr>
        <w:t>su</w:t>
      </w:r>
      <w:r>
        <w:rPr>
          <w:color w:val="231F20"/>
          <w:spacing w:val="-5"/>
          <w:w w:val="105"/>
        </w:rPr>
        <w:t> </w:t>
      </w:r>
      <w:r>
        <w:rPr>
          <w:color w:val="231F20"/>
          <w:w w:val="105"/>
        </w:rPr>
        <w:t>carácter</w:t>
      </w:r>
      <w:r>
        <w:rPr>
          <w:color w:val="231F20"/>
          <w:spacing w:val="-5"/>
          <w:w w:val="105"/>
        </w:rPr>
        <w:t> </w:t>
      </w:r>
      <w:r>
        <w:rPr>
          <w:color w:val="231F20"/>
          <w:w w:val="105"/>
        </w:rPr>
        <w:t>ambiguo</w:t>
      </w:r>
      <w:r>
        <w:rPr>
          <w:color w:val="231F20"/>
          <w:spacing w:val="-5"/>
          <w:w w:val="105"/>
        </w:rPr>
        <w:t> </w:t>
      </w:r>
      <w:r>
        <w:rPr>
          <w:color w:val="231F20"/>
          <w:w w:val="105"/>
        </w:rPr>
        <w:t>e</w:t>
      </w:r>
      <w:r>
        <w:rPr>
          <w:color w:val="231F20"/>
          <w:spacing w:val="-5"/>
          <w:w w:val="105"/>
        </w:rPr>
        <w:t> </w:t>
      </w:r>
      <w:r>
        <w:rPr>
          <w:color w:val="231F20"/>
          <w:w w:val="105"/>
        </w:rPr>
        <w:t>indiscernible, la vida. </w:t>
      </w:r>
      <w:r>
        <w:rPr>
          <w:color w:val="231F20"/>
          <w:spacing w:val="-6"/>
          <w:w w:val="105"/>
        </w:rPr>
        <w:t>Pero, </w:t>
      </w:r>
      <w:r>
        <w:rPr>
          <w:color w:val="231F20"/>
          <w:w w:val="105"/>
        </w:rPr>
        <w:t>¿qué es lo que puede el estado de excepción? fundamen- talmente dos cosas: en primer </w:t>
      </w:r>
      <w:r>
        <w:rPr>
          <w:color w:val="231F20"/>
          <w:spacing w:val="-5"/>
          <w:w w:val="105"/>
        </w:rPr>
        <w:t>lugar, </w:t>
      </w:r>
      <w:r>
        <w:rPr>
          <w:color w:val="231F20"/>
          <w:w w:val="105"/>
        </w:rPr>
        <w:t>escindir la vida en dos partes que supone</w:t>
      </w:r>
      <w:r>
        <w:rPr>
          <w:color w:val="231F20"/>
          <w:spacing w:val="-12"/>
          <w:w w:val="105"/>
        </w:rPr>
        <w:t> </w:t>
      </w:r>
      <w:r>
        <w:rPr>
          <w:color w:val="231F20"/>
          <w:w w:val="105"/>
        </w:rPr>
        <w:t>antitéticas,</w:t>
      </w:r>
      <w:r>
        <w:rPr>
          <w:color w:val="231F20"/>
          <w:spacing w:val="-12"/>
          <w:w w:val="105"/>
        </w:rPr>
        <w:t> </w:t>
      </w:r>
      <w:r>
        <w:rPr>
          <w:color w:val="231F20"/>
          <w:w w:val="105"/>
        </w:rPr>
        <w:t>la</w:t>
      </w:r>
      <w:r>
        <w:rPr>
          <w:color w:val="231F20"/>
          <w:spacing w:val="-11"/>
          <w:w w:val="105"/>
        </w:rPr>
        <w:t> </w:t>
      </w:r>
      <w:r>
        <w:rPr>
          <w:rFonts w:ascii="Times New Roman" w:hAnsi="Times New Roman"/>
          <w:i/>
          <w:color w:val="231F20"/>
          <w:w w:val="105"/>
        </w:rPr>
        <w:t>zoé</w:t>
      </w:r>
      <w:r>
        <w:rPr>
          <w:rFonts w:ascii="Times New Roman" w:hAnsi="Times New Roman"/>
          <w:i/>
          <w:color w:val="231F20"/>
          <w:spacing w:val="-18"/>
          <w:w w:val="105"/>
        </w:rPr>
        <w:t> </w:t>
      </w:r>
      <w:r>
        <w:rPr>
          <w:color w:val="231F20"/>
          <w:w w:val="105"/>
        </w:rPr>
        <w:t>y</w:t>
      </w:r>
      <w:r>
        <w:rPr>
          <w:color w:val="231F20"/>
          <w:spacing w:val="-12"/>
          <w:w w:val="105"/>
        </w:rPr>
        <w:t> </w:t>
      </w:r>
      <w:r>
        <w:rPr>
          <w:color w:val="231F20"/>
          <w:w w:val="105"/>
        </w:rPr>
        <w:t>la</w:t>
      </w:r>
      <w:r>
        <w:rPr>
          <w:color w:val="231F20"/>
          <w:spacing w:val="-12"/>
          <w:w w:val="105"/>
        </w:rPr>
        <w:t> </w:t>
      </w:r>
      <w:r>
        <w:rPr>
          <w:rFonts w:ascii="Times New Roman" w:hAnsi="Times New Roman"/>
          <w:i/>
          <w:color w:val="231F20"/>
          <w:w w:val="105"/>
        </w:rPr>
        <w:t>bios</w:t>
      </w:r>
      <w:r>
        <w:rPr>
          <w:color w:val="231F20"/>
          <w:w w:val="105"/>
        </w:rPr>
        <w:t>,</w:t>
      </w:r>
      <w:r>
        <w:rPr>
          <w:color w:val="231F20"/>
          <w:spacing w:val="-12"/>
          <w:w w:val="105"/>
        </w:rPr>
        <w:t> </w:t>
      </w:r>
      <w:r>
        <w:rPr>
          <w:color w:val="231F20"/>
          <w:w w:val="105"/>
        </w:rPr>
        <w:t>es</w:t>
      </w:r>
      <w:r>
        <w:rPr>
          <w:color w:val="231F20"/>
          <w:spacing w:val="-12"/>
          <w:w w:val="105"/>
        </w:rPr>
        <w:t> </w:t>
      </w:r>
      <w:r>
        <w:rPr>
          <w:color w:val="231F20"/>
          <w:spacing w:val="-5"/>
          <w:w w:val="105"/>
        </w:rPr>
        <w:t>decir,</w:t>
      </w:r>
      <w:r>
        <w:rPr>
          <w:color w:val="231F20"/>
          <w:spacing w:val="-12"/>
          <w:w w:val="105"/>
        </w:rPr>
        <w:t> </w:t>
      </w:r>
      <w:r>
        <w:rPr>
          <w:color w:val="231F20"/>
          <w:w w:val="105"/>
        </w:rPr>
        <w:t>la</w:t>
      </w:r>
      <w:r>
        <w:rPr>
          <w:color w:val="231F20"/>
          <w:spacing w:val="-12"/>
          <w:w w:val="105"/>
        </w:rPr>
        <w:t> </w:t>
      </w:r>
      <w:r>
        <w:rPr>
          <w:color w:val="231F20"/>
          <w:w w:val="105"/>
        </w:rPr>
        <w:t>vida</w:t>
      </w:r>
      <w:r>
        <w:rPr>
          <w:color w:val="231F20"/>
          <w:spacing w:val="-12"/>
          <w:w w:val="105"/>
        </w:rPr>
        <w:t> </w:t>
      </w:r>
      <w:r>
        <w:rPr>
          <w:color w:val="231F20"/>
          <w:w w:val="105"/>
        </w:rPr>
        <w:t>biológica</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vida</w:t>
      </w:r>
      <w:r>
        <w:rPr>
          <w:color w:val="231F20"/>
          <w:spacing w:val="-12"/>
          <w:w w:val="105"/>
        </w:rPr>
        <w:t> </w:t>
      </w:r>
      <w:r>
        <w:rPr>
          <w:color w:val="231F20"/>
          <w:w w:val="105"/>
        </w:rPr>
        <w:t>polí- tica,</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dejar</w:t>
      </w:r>
      <w:r>
        <w:rPr>
          <w:color w:val="231F20"/>
          <w:spacing w:val="-6"/>
          <w:w w:val="105"/>
        </w:rPr>
        <w:t> </w:t>
      </w:r>
      <w:r>
        <w:rPr>
          <w:color w:val="231F20"/>
          <w:w w:val="105"/>
        </w:rPr>
        <w:t>fuera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rFonts w:ascii="Times New Roman" w:hAnsi="Times New Roman"/>
          <w:i/>
          <w:color w:val="231F20"/>
          <w:w w:val="105"/>
        </w:rPr>
        <w:t>polis</w:t>
      </w:r>
      <w:r>
        <w:rPr>
          <w:color w:val="231F20"/>
          <w:w w:val="105"/>
        </w:rPr>
        <w:t>,</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ley, </w:t>
      </w:r>
      <w:r>
        <w:rPr>
          <w:color w:val="231F20"/>
          <w:w w:val="105"/>
        </w:rPr>
        <w:t>eso</w:t>
      </w:r>
      <w:r>
        <w:rPr>
          <w:color w:val="231F20"/>
          <w:spacing w:val="-6"/>
          <w:w w:val="105"/>
        </w:rPr>
        <w:t> </w:t>
      </w:r>
      <w:r>
        <w:rPr>
          <w:color w:val="231F20"/>
          <w:w w:val="105"/>
        </w:rPr>
        <w:t>que</w:t>
      </w:r>
      <w:r>
        <w:rPr>
          <w:color w:val="231F20"/>
          <w:spacing w:val="-6"/>
          <w:w w:val="105"/>
        </w:rPr>
        <w:t> </w:t>
      </w:r>
      <w:r>
        <w:rPr>
          <w:color w:val="231F20"/>
          <w:w w:val="105"/>
        </w:rPr>
        <w:t>por su</w:t>
      </w:r>
      <w:r>
        <w:rPr>
          <w:color w:val="231F20"/>
          <w:spacing w:val="-14"/>
          <w:w w:val="105"/>
        </w:rPr>
        <w:t> </w:t>
      </w:r>
      <w:r>
        <w:rPr>
          <w:color w:val="231F20"/>
          <w:w w:val="105"/>
        </w:rPr>
        <w:t>carácter</w:t>
      </w:r>
      <w:r>
        <w:rPr>
          <w:color w:val="231F20"/>
          <w:spacing w:val="-14"/>
          <w:w w:val="105"/>
        </w:rPr>
        <w:t> </w:t>
      </w:r>
      <w:r>
        <w:rPr>
          <w:color w:val="231F20"/>
          <w:w w:val="105"/>
        </w:rPr>
        <w:t>salvaje</w:t>
      </w:r>
      <w:r>
        <w:rPr>
          <w:color w:val="231F20"/>
          <w:spacing w:val="-14"/>
          <w:w w:val="105"/>
        </w:rPr>
        <w:t> </w:t>
      </w:r>
      <w:r>
        <w:rPr>
          <w:color w:val="231F20"/>
          <w:w w:val="105"/>
        </w:rPr>
        <w:t>y</w:t>
      </w:r>
      <w:r>
        <w:rPr>
          <w:color w:val="231F20"/>
          <w:spacing w:val="-14"/>
          <w:w w:val="105"/>
        </w:rPr>
        <w:t> </w:t>
      </w:r>
      <w:r>
        <w:rPr>
          <w:color w:val="231F20"/>
          <w:w w:val="105"/>
        </w:rPr>
        <w:t>natural</w:t>
      </w:r>
      <w:r>
        <w:rPr>
          <w:color w:val="231F20"/>
          <w:spacing w:val="-14"/>
          <w:w w:val="105"/>
        </w:rPr>
        <w:t> </w:t>
      </w:r>
      <w:r>
        <w:rPr>
          <w:color w:val="231F20"/>
          <w:w w:val="105"/>
        </w:rPr>
        <w:t>no</w:t>
      </w:r>
      <w:r>
        <w:rPr>
          <w:color w:val="231F20"/>
          <w:spacing w:val="-14"/>
          <w:w w:val="105"/>
        </w:rPr>
        <w:t> </w:t>
      </w:r>
      <w:r>
        <w:rPr>
          <w:color w:val="231F20"/>
          <w:w w:val="105"/>
        </w:rPr>
        <w:t>puede</w:t>
      </w:r>
      <w:r>
        <w:rPr>
          <w:color w:val="231F20"/>
          <w:spacing w:val="-14"/>
          <w:w w:val="105"/>
        </w:rPr>
        <w:t> </w:t>
      </w:r>
      <w:r>
        <w:rPr>
          <w:color w:val="231F20"/>
          <w:w w:val="105"/>
        </w:rPr>
        <w:t>pertenecer</w:t>
      </w:r>
      <w:r>
        <w:rPr>
          <w:color w:val="231F20"/>
          <w:spacing w:val="-14"/>
          <w:w w:val="105"/>
        </w:rPr>
        <w:t> </w:t>
      </w:r>
      <w:r>
        <w:rPr>
          <w:color w:val="231F20"/>
          <w:w w:val="105"/>
        </w:rPr>
        <w:t>al</w:t>
      </w:r>
      <w:r>
        <w:rPr>
          <w:color w:val="231F20"/>
          <w:spacing w:val="-14"/>
          <w:w w:val="105"/>
        </w:rPr>
        <w:t> </w:t>
      </w:r>
      <w:r>
        <w:rPr>
          <w:color w:val="231F20"/>
          <w:w w:val="105"/>
        </w:rPr>
        <w:t>orden</w:t>
      </w:r>
      <w:r>
        <w:rPr>
          <w:color w:val="231F20"/>
          <w:spacing w:val="-14"/>
          <w:w w:val="105"/>
        </w:rPr>
        <w:t> </w:t>
      </w:r>
      <w:r>
        <w:rPr>
          <w:color w:val="231F20"/>
          <w:w w:val="105"/>
        </w:rPr>
        <w:t>político;</w:t>
      </w:r>
      <w:r>
        <w:rPr>
          <w:color w:val="231F20"/>
          <w:spacing w:val="-14"/>
          <w:w w:val="105"/>
        </w:rPr>
        <w:t> </w:t>
      </w:r>
      <w:r>
        <w:rPr>
          <w:color w:val="231F20"/>
          <w:w w:val="105"/>
        </w:rPr>
        <w:t>pero, en</w:t>
      </w:r>
      <w:r>
        <w:rPr>
          <w:color w:val="231F20"/>
          <w:spacing w:val="-6"/>
          <w:w w:val="105"/>
        </w:rPr>
        <w:t> </w:t>
      </w:r>
      <w:r>
        <w:rPr>
          <w:color w:val="231F20"/>
          <w:w w:val="105"/>
        </w:rPr>
        <w:t>segundo</w:t>
      </w:r>
      <w:r>
        <w:rPr>
          <w:color w:val="231F20"/>
          <w:spacing w:val="-7"/>
          <w:w w:val="105"/>
        </w:rPr>
        <w:t> </w:t>
      </w:r>
      <w:r>
        <w:rPr>
          <w:color w:val="231F20"/>
          <w:spacing w:val="-5"/>
          <w:w w:val="105"/>
        </w:rPr>
        <w:t>lugar,</w:t>
      </w:r>
      <w:r>
        <w:rPr>
          <w:color w:val="231F20"/>
          <w:spacing w:val="-6"/>
          <w:w w:val="105"/>
        </w:rPr>
        <w:t> </w:t>
      </w:r>
      <w:r>
        <w:rPr>
          <w:color w:val="231F20"/>
          <w:w w:val="105"/>
        </w:rPr>
        <w:t>con</w:t>
      </w:r>
      <w:r>
        <w:rPr>
          <w:color w:val="231F20"/>
          <w:spacing w:val="-6"/>
          <w:w w:val="105"/>
        </w:rPr>
        <w:t> </w:t>
      </w:r>
      <w:r>
        <w:rPr>
          <w:color w:val="231F20"/>
          <w:w w:val="105"/>
        </w:rPr>
        <w:t>ello</w:t>
      </w:r>
      <w:r>
        <w:rPr>
          <w:color w:val="231F20"/>
          <w:spacing w:val="-6"/>
          <w:w w:val="105"/>
        </w:rPr>
        <w:t> </w:t>
      </w:r>
      <w:r>
        <w:rPr>
          <w:color w:val="231F20"/>
          <w:w w:val="105"/>
        </w:rPr>
        <w:t>también</w:t>
      </w:r>
      <w:r>
        <w:rPr>
          <w:color w:val="231F20"/>
          <w:spacing w:val="-6"/>
          <w:w w:val="105"/>
        </w:rPr>
        <w:t> </w:t>
      </w:r>
      <w:r>
        <w:rPr>
          <w:color w:val="231F20"/>
          <w:spacing w:val="-3"/>
          <w:w w:val="105"/>
        </w:rPr>
        <w:t>crea</w:t>
      </w:r>
      <w:r>
        <w:rPr>
          <w:color w:val="231F20"/>
          <w:spacing w:val="-6"/>
          <w:w w:val="105"/>
        </w:rPr>
        <w:t> </w:t>
      </w:r>
      <w:r>
        <w:rPr>
          <w:color w:val="231F20"/>
          <w:w w:val="105"/>
        </w:rPr>
        <w:t>una</w:t>
      </w:r>
      <w:r>
        <w:rPr>
          <w:color w:val="231F20"/>
          <w:spacing w:val="-6"/>
          <w:w w:val="105"/>
        </w:rPr>
        <w:t> </w:t>
      </w:r>
      <w:r>
        <w:rPr>
          <w:color w:val="231F20"/>
          <w:w w:val="105"/>
        </w:rPr>
        <w:t>zona</w:t>
      </w:r>
      <w:r>
        <w:rPr>
          <w:color w:val="231F20"/>
          <w:spacing w:val="-6"/>
          <w:w w:val="105"/>
        </w:rPr>
        <w:t> </w:t>
      </w:r>
      <w:r>
        <w:rPr>
          <w:color w:val="231F20"/>
          <w:w w:val="105"/>
        </w:rPr>
        <w:t>de</w:t>
      </w:r>
      <w:r>
        <w:rPr>
          <w:color w:val="231F20"/>
          <w:spacing w:val="-6"/>
          <w:w w:val="105"/>
        </w:rPr>
        <w:t> </w:t>
      </w:r>
      <w:r>
        <w:rPr>
          <w:color w:val="231F20"/>
          <w:w w:val="105"/>
        </w:rPr>
        <w:t>indiferenciación</w:t>
      </w:r>
      <w:r>
        <w:rPr>
          <w:color w:val="231F20"/>
          <w:spacing w:val="-6"/>
          <w:w w:val="105"/>
        </w:rPr>
        <w:t> </w:t>
      </w:r>
      <w:r>
        <w:rPr>
          <w:color w:val="231F20"/>
          <w:w w:val="105"/>
        </w:rPr>
        <w:t>en la cual ambas se confunden, se superponen, lo que permite al soberano decidir</w:t>
      </w:r>
      <w:r>
        <w:rPr>
          <w:color w:val="231F20"/>
          <w:spacing w:val="-4"/>
          <w:w w:val="105"/>
        </w:rPr>
        <w:t> </w:t>
      </w:r>
      <w:r>
        <w:rPr>
          <w:color w:val="231F20"/>
          <w:w w:val="105"/>
        </w:rPr>
        <w:t>a</w:t>
      </w:r>
      <w:r>
        <w:rPr>
          <w:color w:val="231F20"/>
          <w:spacing w:val="-4"/>
          <w:w w:val="105"/>
        </w:rPr>
        <w:t> </w:t>
      </w:r>
      <w:r>
        <w:rPr>
          <w:color w:val="231F20"/>
          <w:w w:val="105"/>
        </w:rPr>
        <w:t>cada</w:t>
      </w:r>
      <w:r>
        <w:rPr>
          <w:color w:val="231F20"/>
          <w:spacing w:val="-4"/>
          <w:w w:val="105"/>
        </w:rPr>
        <w:t> </w:t>
      </w:r>
      <w:r>
        <w:rPr>
          <w:color w:val="231F20"/>
          <w:w w:val="105"/>
        </w:rPr>
        <w:t>momento</w:t>
      </w:r>
      <w:r>
        <w:rPr>
          <w:color w:val="231F20"/>
          <w:spacing w:val="-4"/>
          <w:w w:val="105"/>
        </w:rPr>
        <w:t> </w:t>
      </w:r>
      <w:r>
        <w:rPr>
          <w:color w:val="231F20"/>
          <w:w w:val="105"/>
        </w:rPr>
        <w:t>dónde</w:t>
      </w:r>
      <w:r>
        <w:rPr>
          <w:color w:val="231F20"/>
          <w:spacing w:val="-4"/>
          <w:w w:val="105"/>
        </w:rPr>
        <w:t> </w:t>
      </w:r>
      <w:r>
        <w:rPr>
          <w:color w:val="231F20"/>
          <w:w w:val="105"/>
        </w:rPr>
        <w:t>acaba</w:t>
      </w:r>
      <w:r>
        <w:rPr>
          <w:color w:val="231F20"/>
          <w:spacing w:val="-4"/>
          <w:w w:val="105"/>
        </w:rPr>
        <w:t> </w:t>
      </w:r>
      <w:r>
        <w:rPr>
          <w:color w:val="231F20"/>
          <w:w w:val="105"/>
        </w:rPr>
        <w:t>una</w:t>
      </w:r>
      <w:r>
        <w:rPr>
          <w:color w:val="231F20"/>
          <w:spacing w:val="-4"/>
          <w:w w:val="105"/>
        </w:rPr>
        <w:t> </w:t>
      </w:r>
      <w:r>
        <w:rPr>
          <w:color w:val="231F20"/>
          <w:w w:val="105"/>
        </w:rPr>
        <w:t>y</w:t>
      </w:r>
      <w:r>
        <w:rPr>
          <w:color w:val="231F20"/>
          <w:spacing w:val="-4"/>
          <w:w w:val="105"/>
        </w:rPr>
        <w:t> </w:t>
      </w:r>
      <w:r>
        <w:rPr>
          <w:color w:val="231F20"/>
          <w:w w:val="105"/>
        </w:rPr>
        <w:t>dónde</w:t>
      </w:r>
      <w:r>
        <w:rPr>
          <w:color w:val="231F20"/>
          <w:spacing w:val="-4"/>
          <w:w w:val="105"/>
        </w:rPr>
        <w:t> </w:t>
      </w:r>
      <w:r>
        <w:rPr>
          <w:color w:val="231F20"/>
          <w:w w:val="105"/>
        </w:rPr>
        <w:t>empieza</w:t>
      </w:r>
      <w:r>
        <w:rPr>
          <w:color w:val="231F20"/>
          <w:spacing w:val="-4"/>
          <w:w w:val="105"/>
        </w:rPr>
        <w:t> </w:t>
      </w:r>
      <w:r>
        <w:rPr>
          <w:color w:val="231F20"/>
          <w:w w:val="105"/>
        </w:rPr>
        <w:t>la</w:t>
      </w:r>
      <w:r>
        <w:rPr>
          <w:color w:val="231F20"/>
          <w:spacing w:val="-4"/>
          <w:w w:val="105"/>
        </w:rPr>
        <w:t> </w:t>
      </w:r>
      <w:r>
        <w:rPr>
          <w:color w:val="231F20"/>
          <w:w w:val="105"/>
        </w:rPr>
        <w:t>otra.</w:t>
      </w:r>
      <w:r>
        <w:rPr>
          <w:color w:val="231F20"/>
          <w:spacing w:val="-4"/>
          <w:w w:val="105"/>
        </w:rPr>
        <w:t> </w:t>
      </w:r>
      <w:r>
        <w:rPr>
          <w:color w:val="231F20"/>
          <w:w w:val="105"/>
        </w:rPr>
        <w:t>Esta zona</w:t>
      </w:r>
      <w:r>
        <w:rPr>
          <w:color w:val="231F20"/>
          <w:spacing w:val="-13"/>
          <w:w w:val="105"/>
        </w:rPr>
        <w:t> </w:t>
      </w:r>
      <w:r>
        <w:rPr>
          <w:color w:val="231F20"/>
          <w:w w:val="105"/>
        </w:rPr>
        <w:t>de</w:t>
      </w:r>
      <w:r>
        <w:rPr>
          <w:color w:val="231F20"/>
          <w:spacing w:val="-12"/>
          <w:w w:val="105"/>
        </w:rPr>
        <w:t> </w:t>
      </w:r>
      <w:r>
        <w:rPr>
          <w:color w:val="231F20"/>
          <w:w w:val="105"/>
        </w:rPr>
        <w:t>indistinción</w:t>
      </w:r>
      <w:r>
        <w:rPr>
          <w:color w:val="231F20"/>
          <w:spacing w:val="-12"/>
          <w:w w:val="105"/>
        </w:rPr>
        <w:t> </w:t>
      </w:r>
      <w:r>
        <w:rPr>
          <w:color w:val="231F20"/>
          <w:w w:val="105"/>
        </w:rPr>
        <w:t>no</w:t>
      </w:r>
      <w:r>
        <w:rPr>
          <w:color w:val="231F20"/>
          <w:spacing w:val="-12"/>
          <w:w w:val="105"/>
        </w:rPr>
        <w:t> </w:t>
      </w:r>
      <w:r>
        <w:rPr>
          <w:color w:val="231F20"/>
          <w:w w:val="105"/>
        </w:rPr>
        <w:t>está</w:t>
      </w:r>
      <w:r>
        <w:rPr>
          <w:color w:val="231F20"/>
          <w:spacing w:val="-12"/>
          <w:w w:val="105"/>
        </w:rPr>
        <w:t> </w:t>
      </w:r>
      <w:r>
        <w:rPr>
          <w:color w:val="231F20"/>
          <w:w w:val="105"/>
        </w:rPr>
        <w:t>ni</w:t>
      </w:r>
      <w:r>
        <w:rPr>
          <w:color w:val="231F20"/>
          <w:spacing w:val="-12"/>
          <w:w w:val="105"/>
        </w:rPr>
        <w:t> </w:t>
      </w:r>
      <w:r>
        <w:rPr>
          <w:color w:val="231F20"/>
          <w:w w:val="105"/>
        </w:rPr>
        <w:t>antes</w:t>
      </w:r>
      <w:r>
        <w:rPr>
          <w:color w:val="231F20"/>
          <w:spacing w:val="-12"/>
          <w:w w:val="105"/>
        </w:rPr>
        <w:t> </w:t>
      </w:r>
      <w:r>
        <w:rPr>
          <w:color w:val="231F20"/>
          <w:w w:val="105"/>
        </w:rPr>
        <w:t>ni</w:t>
      </w:r>
      <w:r>
        <w:rPr>
          <w:color w:val="231F20"/>
          <w:spacing w:val="-12"/>
          <w:w w:val="105"/>
        </w:rPr>
        <w:t> </w:t>
      </w:r>
      <w:r>
        <w:rPr>
          <w:color w:val="231F20"/>
          <w:w w:val="105"/>
        </w:rPr>
        <w:t>después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3"/>
          <w:w w:val="105"/>
        </w:rPr>
        <w:t> </w:t>
      </w:r>
      <w:r>
        <w:rPr>
          <w:color w:val="231F20"/>
          <w:spacing w:val="-6"/>
          <w:w w:val="105"/>
        </w:rPr>
        <w:t>ley,</w:t>
      </w:r>
      <w:r>
        <w:rPr>
          <w:color w:val="231F20"/>
          <w:spacing w:val="-13"/>
          <w:w w:val="105"/>
        </w:rPr>
        <w:t> </w:t>
      </w:r>
      <w:r>
        <w:rPr>
          <w:color w:val="231F20"/>
          <w:w w:val="105"/>
        </w:rPr>
        <w:t>sino</w:t>
      </w:r>
      <w:r>
        <w:rPr>
          <w:color w:val="231F20"/>
          <w:spacing w:val="-13"/>
          <w:w w:val="105"/>
        </w:rPr>
        <w:t> </w:t>
      </w:r>
      <w:r>
        <w:rPr>
          <w:color w:val="231F20"/>
          <w:w w:val="105"/>
        </w:rPr>
        <w:t>que</w:t>
      </w:r>
      <w:r>
        <w:rPr>
          <w:color w:val="231F20"/>
          <w:spacing w:val="-12"/>
          <w:w w:val="105"/>
        </w:rPr>
        <w:t> </w:t>
      </w:r>
      <w:r>
        <w:rPr>
          <w:color w:val="231F20"/>
          <w:w w:val="105"/>
        </w:rPr>
        <w:t>vuelve indeterminado tal umbral. Así, cuando se suspende la ley en una situa- </w:t>
      </w:r>
      <w:r>
        <w:rPr>
          <w:rFonts w:ascii="Georgia" w:hAnsi="Georgia"/>
          <w:color w:val="231F20"/>
          <w:w w:val="105"/>
        </w:rPr>
        <w:t>ción</w:t>
      </w:r>
      <w:r>
        <w:rPr>
          <w:rFonts w:ascii="Georgia" w:hAnsi="Georgia"/>
          <w:color w:val="231F20"/>
          <w:spacing w:val="-15"/>
          <w:w w:val="105"/>
        </w:rPr>
        <w:t> </w:t>
      </w:r>
      <w:r>
        <w:rPr>
          <w:rFonts w:ascii="Georgia" w:hAnsi="Georgia"/>
          <w:color w:val="231F20"/>
          <w:w w:val="105"/>
        </w:rPr>
        <w:t>de</w:t>
      </w:r>
      <w:r>
        <w:rPr>
          <w:rFonts w:ascii="Georgia" w:hAnsi="Georgia"/>
          <w:color w:val="231F20"/>
          <w:spacing w:val="-15"/>
          <w:w w:val="105"/>
        </w:rPr>
        <w:t> </w:t>
      </w:r>
      <w:r>
        <w:rPr>
          <w:rFonts w:ascii="Georgia" w:hAnsi="Georgia"/>
          <w:color w:val="231F20"/>
          <w:w w:val="105"/>
        </w:rPr>
        <w:t>emergencia</w:t>
      </w:r>
      <w:r>
        <w:rPr>
          <w:rFonts w:ascii="Georgia" w:hAnsi="Georgia"/>
          <w:color w:val="231F20"/>
          <w:spacing w:val="-15"/>
          <w:w w:val="105"/>
        </w:rPr>
        <w:t> </w:t>
      </w:r>
      <w:r>
        <w:rPr>
          <w:rFonts w:ascii="Georgia" w:hAnsi="Georgia"/>
          <w:color w:val="231F20"/>
          <w:w w:val="105"/>
        </w:rPr>
        <w:t>–figura</w:t>
      </w:r>
      <w:r>
        <w:rPr>
          <w:rFonts w:ascii="Georgia" w:hAnsi="Georgia"/>
          <w:color w:val="231F20"/>
          <w:spacing w:val="-15"/>
          <w:w w:val="105"/>
        </w:rPr>
        <w:t> </w:t>
      </w:r>
      <w:r>
        <w:rPr>
          <w:rFonts w:ascii="Georgia" w:hAnsi="Georgia"/>
          <w:color w:val="231F20"/>
          <w:w w:val="105"/>
        </w:rPr>
        <w:t>paradigmática</w:t>
      </w:r>
      <w:r>
        <w:rPr>
          <w:rFonts w:ascii="Georgia" w:hAnsi="Georgia"/>
          <w:color w:val="231F20"/>
          <w:spacing w:val="-15"/>
          <w:w w:val="105"/>
        </w:rPr>
        <w:t> </w:t>
      </w:r>
      <w:r>
        <w:rPr>
          <w:rFonts w:ascii="Georgia" w:hAnsi="Georgia"/>
          <w:color w:val="231F20"/>
          <w:w w:val="105"/>
        </w:rPr>
        <w:t>del</w:t>
      </w:r>
      <w:r>
        <w:rPr>
          <w:rFonts w:ascii="Georgia" w:hAnsi="Georgia"/>
          <w:color w:val="231F20"/>
          <w:spacing w:val="-15"/>
          <w:w w:val="105"/>
        </w:rPr>
        <w:t> </w:t>
      </w:r>
      <w:r>
        <w:rPr>
          <w:rFonts w:ascii="Georgia" w:hAnsi="Georgia"/>
          <w:color w:val="231F20"/>
          <w:w w:val="105"/>
        </w:rPr>
        <w:t>estado</w:t>
      </w:r>
      <w:r>
        <w:rPr>
          <w:rFonts w:ascii="Georgia" w:hAnsi="Georgia"/>
          <w:color w:val="231F20"/>
          <w:spacing w:val="-15"/>
          <w:w w:val="105"/>
        </w:rPr>
        <w:t> </w:t>
      </w:r>
      <w:r>
        <w:rPr>
          <w:rFonts w:ascii="Georgia" w:hAnsi="Georgia"/>
          <w:color w:val="231F20"/>
          <w:w w:val="105"/>
        </w:rPr>
        <w:t>de</w:t>
      </w:r>
      <w:r>
        <w:rPr>
          <w:rFonts w:ascii="Georgia" w:hAnsi="Georgia"/>
          <w:color w:val="231F20"/>
          <w:spacing w:val="-15"/>
          <w:w w:val="105"/>
        </w:rPr>
        <w:t> </w:t>
      </w:r>
      <w:r>
        <w:rPr>
          <w:rFonts w:ascii="Georgia" w:hAnsi="Georgia"/>
          <w:color w:val="231F20"/>
          <w:w w:val="105"/>
        </w:rPr>
        <w:t>excepción−</w:t>
      </w:r>
      <w:r>
        <w:rPr>
          <w:rFonts w:ascii="Georgia" w:hAnsi="Georgia"/>
          <w:color w:val="231F20"/>
          <w:spacing w:val="-15"/>
          <w:w w:val="105"/>
        </w:rPr>
        <w:t> </w:t>
      </w:r>
      <w:r>
        <w:rPr>
          <w:rFonts w:ascii="Georgia" w:hAnsi="Georgia"/>
          <w:color w:val="231F20"/>
          <w:w w:val="105"/>
        </w:rPr>
        <w:t>el </w:t>
      </w:r>
      <w:r>
        <w:rPr>
          <w:color w:val="231F20"/>
          <w:w w:val="105"/>
        </w:rPr>
        <w:t>soberano no está ni dentro ni fuera de la </w:t>
      </w:r>
      <w:r>
        <w:rPr>
          <w:color w:val="231F20"/>
          <w:spacing w:val="-6"/>
          <w:w w:val="105"/>
        </w:rPr>
        <w:t>ley, </w:t>
      </w:r>
      <w:r>
        <w:rPr>
          <w:color w:val="231F20"/>
          <w:w w:val="105"/>
        </w:rPr>
        <w:t>sino en ambos a la vez, al tiempo que la vida misma se encuentra en una zona borrosa que no es ni</w:t>
      </w:r>
      <w:r>
        <w:rPr>
          <w:color w:val="231F20"/>
          <w:spacing w:val="-9"/>
          <w:w w:val="105"/>
        </w:rPr>
        <w:t> </w:t>
      </w:r>
      <w:r>
        <w:rPr>
          <w:color w:val="231F20"/>
          <w:w w:val="105"/>
        </w:rPr>
        <w:t>adentro</w:t>
      </w:r>
      <w:r>
        <w:rPr>
          <w:color w:val="231F20"/>
          <w:spacing w:val="-9"/>
          <w:w w:val="105"/>
        </w:rPr>
        <w:t> </w:t>
      </w:r>
      <w:r>
        <w:rPr>
          <w:color w:val="231F20"/>
          <w:w w:val="105"/>
        </w:rPr>
        <w:t>ni</w:t>
      </w:r>
      <w:r>
        <w:rPr>
          <w:color w:val="231F20"/>
          <w:spacing w:val="-9"/>
          <w:w w:val="105"/>
        </w:rPr>
        <w:t> </w:t>
      </w:r>
      <w:r>
        <w:rPr>
          <w:color w:val="231F20"/>
          <w:w w:val="105"/>
        </w:rPr>
        <w:t>afuera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6"/>
          <w:w w:val="105"/>
        </w:rPr>
        <w:t>ley,</w:t>
      </w:r>
      <w:r>
        <w:rPr>
          <w:color w:val="231F20"/>
          <w:spacing w:val="-9"/>
          <w:w w:val="105"/>
        </w:rPr>
        <w:t> </w:t>
      </w:r>
      <w:r>
        <w:rPr>
          <w:color w:val="231F20"/>
          <w:w w:val="105"/>
        </w:rPr>
        <w:t>más</w:t>
      </w:r>
      <w:r>
        <w:rPr>
          <w:color w:val="231F20"/>
          <w:spacing w:val="-9"/>
          <w:w w:val="105"/>
        </w:rPr>
        <w:t> </w:t>
      </w:r>
      <w:r>
        <w:rPr>
          <w:color w:val="231F20"/>
          <w:w w:val="105"/>
        </w:rPr>
        <w:t>bien</w:t>
      </w:r>
      <w:r>
        <w:rPr>
          <w:color w:val="231F20"/>
          <w:spacing w:val="-9"/>
          <w:w w:val="105"/>
        </w:rPr>
        <w:t> </w:t>
      </w:r>
      <w:r>
        <w:rPr>
          <w:color w:val="231F20"/>
          <w:w w:val="105"/>
        </w:rPr>
        <w:t>este</w:t>
      </w:r>
      <w:r>
        <w:rPr>
          <w:color w:val="231F20"/>
          <w:spacing w:val="-9"/>
          <w:w w:val="105"/>
        </w:rPr>
        <w:t> </w:t>
      </w:r>
      <w:r>
        <w:rPr>
          <w:color w:val="231F20"/>
          <w:w w:val="105"/>
        </w:rPr>
        <w:t>adentro</w:t>
      </w:r>
      <w:r>
        <w:rPr>
          <w:color w:val="231F20"/>
          <w:spacing w:val="-9"/>
          <w:w w:val="105"/>
        </w:rPr>
        <w:t> </w:t>
      </w:r>
      <w:r>
        <w:rPr>
          <w:color w:val="231F20"/>
          <w:w w:val="105"/>
        </w:rPr>
        <w:t>y</w:t>
      </w:r>
      <w:r>
        <w:rPr>
          <w:color w:val="231F20"/>
          <w:spacing w:val="-9"/>
          <w:w w:val="105"/>
        </w:rPr>
        <w:t> </w:t>
      </w:r>
      <w:r>
        <w:rPr>
          <w:color w:val="231F20"/>
          <w:w w:val="105"/>
        </w:rPr>
        <w:t>este</w:t>
      </w:r>
      <w:r>
        <w:rPr>
          <w:color w:val="231F20"/>
          <w:spacing w:val="-9"/>
          <w:w w:val="105"/>
        </w:rPr>
        <w:t> </w:t>
      </w:r>
      <w:r>
        <w:rPr>
          <w:color w:val="231F20"/>
          <w:w w:val="105"/>
        </w:rPr>
        <w:t>afuera</w:t>
      </w:r>
      <w:r>
        <w:rPr>
          <w:color w:val="231F20"/>
          <w:spacing w:val="-9"/>
          <w:w w:val="105"/>
        </w:rPr>
        <w:t> </w:t>
      </w:r>
      <w:r>
        <w:rPr>
          <w:color w:val="231F20"/>
          <w:w w:val="105"/>
        </w:rPr>
        <w:t>son</w:t>
      </w:r>
      <w:r>
        <w:rPr>
          <w:color w:val="231F20"/>
          <w:spacing w:val="-9"/>
          <w:w w:val="105"/>
        </w:rPr>
        <w:t> </w:t>
      </w:r>
      <w:r>
        <w:rPr>
          <w:color w:val="231F20"/>
          <w:w w:val="105"/>
        </w:rPr>
        <w:t>los que</w:t>
      </w:r>
      <w:r>
        <w:rPr>
          <w:color w:val="231F20"/>
          <w:spacing w:val="-26"/>
          <w:w w:val="105"/>
        </w:rPr>
        <w:t> </w:t>
      </w:r>
      <w:r>
        <w:rPr>
          <w:color w:val="231F20"/>
          <w:w w:val="105"/>
        </w:rPr>
        <w:t>se</w:t>
      </w:r>
      <w:r>
        <w:rPr>
          <w:color w:val="231F20"/>
          <w:spacing w:val="-26"/>
          <w:w w:val="105"/>
        </w:rPr>
        <w:t> </w:t>
      </w:r>
      <w:r>
        <w:rPr>
          <w:color w:val="231F20"/>
          <w:w w:val="105"/>
        </w:rPr>
        <w:t>vuelven</w:t>
      </w:r>
      <w:r>
        <w:rPr>
          <w:color w:val="231F20"/>
          <w:spacing w:val="-26"/>
          <w:w w:val="105"/>
        </w:rPr>
        <w:t> </w:t>
      </w:r>
      <w:r>
        <w:rPr>
          <w:color w:val="231F20"/>
          <w:w w:val="105"/>
        </w:rPr>
        <w:t>borrosos.</w:t>
      </w:r>
    </w:p>
    <w:p>
      <w:pPr>
        <w:pStyle w:val="BodyText"/>
        <w:spacing w:before="10"/>
        <w:rPr>
          <w:sz w:val="27"/>
        </w:rPr>
      </w:pPr>
    </w:p>
    <w:p>
      <w:pPr>
        <w:spacing w:line="273" w:lineRule="auto" w:before="1"/>
        <w:ind w:left="797" w:right="115" w:firstLine="0"/>
        <w:jc w:val="both"/>
        <w:rPr>
          <w:sz w:val="18"/>
        </w:rPr>
      </w:pPr>
      <w:r>
        <w:rPr>
          <w:color w:val="231F20"/>
          <w:w w:val="105"/>
          <w:sz w:val="18"/>
        </w:rPr>
        <w:t>En verdad, el estado de excepción no es ni exterior ni interior al orden jurídico y el problema de su definición concierne a un umbral o a una zona</w:t>
      </w:r>
      <w:r>
        <w:rPr>
          <w:color w:val="231F20"/>
          <w:spacing w:val="-4"/>
          <w:w w:val="105"/>
          <w:sz w:val="18"/>
        </w:rPr>
        <w:t> </w:t>
      </w:r>
      <w:r>
        <w:rPr>
          <w:color w:val="231F20"/>
          <w:w w:val="105"/>
          <w:sz w:val="18"/>
        </w:rPr>
        <w:t>de</w:t>
      </w:r>
      <w:r>
        <w:rPr>
          <w:color w:val="231F20"/>
          <w:spacing w:val="-4"/>
          <w:w w:val="105"/>
          <w:sz w:val="18"/>
        </w:rPr>
        <w:t> </w:t>
      </w:r>
      <w:r>
        <w:rPr>
          <w:color w:val="231F20"/>
          <w:w w:val="105"/>
          <w:sz w:val="18"/>
        </w:rPr>
        <w:t>indistinción</w:t>
      </w:r>
      <w:r>
        <w:rPr>
          <w:color w:val="231F20"/>
          <w:spacing w:val="-4"/>
          <w:w w:val="105"/>
          <w:sz w:val="18"/>
        </w:rPr>
        <w:t> </w:t>
      </w:r>
      <w:r>
        <w:rPr>
          <w:color w:val="231F20"/>
          <w:w w:val="105"/>
          <w:sz w:val="18"/>
        </w:rPr>
        <w:t>donde</w:t>
      </w:r>
      <w:r>
        <w:rPr>
          <w:color w:val="231F20"/>
          <w:spacing w:val="-4"/>
          <w:w w:val="105"/>
          <w:sz w:val="18"/>
        </w:rPr>
        <w:t> </w:t>
      </w:r>
      <w:r>
        <w:rPr>
          <w:color w:val="231F20"/>
          <w:w w:val="105"/>
          <w:sz w:val="18"/>
        </w:rPr>
        <w:t>ni</w:t>
      </w:r>
      <w:r>
        <w:rPr>
          <w:color w:val="231F20"/>
          <w:spacing w:val="-4"/>
          <w:w w:val="105"/>
          <w:sz w:val="18"/>
        </w:rPr>
        <w:t> </w:t>
      </w:r>
      <w:r>
        <w:rPr>
          <w:color w:val="231F20"/>
          <w:w w:val="105"/>
          <w:sz w:val="18"/>
        </w:rPr>
        <w:t>el</w:t>
      </w:r>
      <w:r>
        <w:rPr>
          <w:color w:val="231F20"/>
          <w:spacing w:val="-4"/>
          <w:w w:val="105"/>
          <w:sz w:val="18"/>
        </w:rPr>
        <w:t> </w:t>
      </w:r>
      <w:r>
        <w:rPr>
          <w:color w:val="231F20"/>
          <w:w w:val="105"/>
          <w:sz w:val="18"/>
        </w:rPr>
        <w:t>interior</w:t>
      </w:r>
      <w:r>
        <w:rPr>
          <w:color w:val="231F20"/>
          <w:spacing w:val="-4"/>
          <w:w w:val="105"/>
          <w:sz w:val="18"/>
        </w:rPr>
        <w:t> </w:t>
      </w:r>
      <w:r>
        <w:rPr>
          <w:color w:val="231F20"/>
          <w:w w:val="105"/>
          <w:sz w:val="18"/>
        </w:rPr>
        <w:t>ni</w:t>
      </w:r>
      <w:r>
        <w:rPr>
          <w:color w:val="231F20"/>
          <w:spacing w:val="-4"/>
          <w:w w:val="105"/>
          <w:sz w:val="18"/>
        </w:rPr>
        <w:t> </w:t>
      </w:r>
      <w:r>
        <w:rPr>
          <w:color w:val="231F20"/>
          <w:w w:val="105"/>
          <w:sz w:val="18"/>
        </w:rPr>
        <w:t>el</w:t>
      </w:r>
      <w:r>
        <w:rPr>
          <w:color w:val="231F20"/>
          <w:spacing w:val="-4"/>
          <w:w w:val="105"/>
          <w:sz w:val="18"/>
        </w:rPr>
        <w:t> </w:t>
      </w:r>
      <w:r>
        <w:rPr>
          <w:color w:val="231F20"/>
          <w:w w:val="105"/>
          <w:sz w:val="18"/>
        </w:rPr>
        <w:t>exterior</w:t>
      </w:r>
      <w:r>
        <w:rPr>
          <w:color w:val="231F20"/>
          <w:spacing w:val="-5"/>
          <w:w w:val="105"/>
          <w:sz w:val="18"/>
        </w:rPr>
        <w:t> </w:t>
      </w:r>
      <w:r>
        <w:rPr>
          <w:color w:val="231F20"/>
          <w:w w:val="105"/>
          <w:sz w:val="18"/>
        </w:rPr>
        <w:t>se</w:t>
      </w:r>
      <w:r>
        <w:rPr>
          <w:color w:val="231F20"/>
          <w:spacing w:val="-4"/>
          <w:w w:val="105"/>
          <w:sz w:val="18"/>
        </w:rPr>
        <w:t> </w:t>
      </w:r>
      <w:r>
        <w:rPr>
          <w:color w:val="231F20"/>
          <w:w w:val="105"/>
          <w:sz w:val="18"/>
        </w:rPr>
        <w:t>excluyen,</w:t>
      </w:r>
      <w:r>
        <w:rPr>
          <w:color w:val="231F20"/>
          <w:spacing w:val="-4"/>
          <w:w w:val="105"/>
          <w:sz w:val="18"/>
        </w:rPr>
        <w:t> </w:t>
      </w:r>
      <w:r>
        <w:rPr>
          <w:color w:val="231F20"/>
          <w:w w:val="105"/>
          <w:sz w:val="18"/>
        </w:rPr>
        <w:t>sino que se indeterminan. La suspensión de la norma no significa su aboli- ción</w:t>
      </w:r>
      <w:r>
        <w:rPr>
          <w:color w:val="231F20"/>
          <w:spacing w:val="-13"/>
          <w:w w:val="105"/>
          <w:sz w:val="18"/>
        </w:rPr>
        <w:t> </w:t>
      </w:r>
      <w:r>
        <w:rPr>
          <w:color w:val="231F20"/>
          <w:w w:val="105"/>
          <w:sz w:val="18"/>
        </w:rPr>
        <w:t>y</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zona</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anomia</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ella</w:t>
      </w:r>
      <w:r>
        <w:rPr>
          <w:color w:val="231F20"/>
          <w:spacing w:val="-13"/>
          <w:w w:val="105"/>
          <w:sz w:val="18"/>
        </w:rPr>
        <w:t> </w:t>
      </w:r>
      <w:r>
        <w:rPr>
          <w:color w:val="231F20"/>
          <w:w w:val="105"/>
          <w:sz w:val="18"/>
        </w:rPr>
        <w:t>instaura</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está</w:t>
      </w:r>
      <w:r>
        <w:rPr>
          <w:color w:val="231F20"/>
          <w:spacing w:val="-13"/>
          <w:w w:val="105"/>
          <w:sz w:val="18"/>
        </w:rPr>
        <w:t> </w:t>
      </w:r>
      <w:r>
        <w:rPr>
          <w:color w:val="231F20"/>
          <w:w w:val="105"/>
          <w:sz w:val="18"/>
        </w:rPr>
        <w:t>(o</w:t>
      </w:r>
      <w:r>
        <w:rPr>
          <w:color w:val="231F20"/>
          <w:spacing w:val="-13"/>
          <w:w w:val="105"/>
          <w:sz w:val="18"/>
        </w:rPr>
        <w:t> </w:t>
      </w:r>
      <w:r>
        <w:rPr>
          <w:color w:val="231F20"/>
          <w:w w:val="105"/>
          <w:sz w:val="18"/>
        </w:rPr>
        <w:t>al</w:t>
      </w:r>
      <w:r>
        <w:rPr>
          <w:color w:val="231F20"/>
          <w:spacing w:val="-13"/>
          <w:w w:val="105"/>
          <w:sz w:val="18"/>
        </w:rPr>
        <w:t> </w:t>
      </w:r>
      <w:r>
        <w:rPr>
          <w:color w:val="231F20"/>
          <w:w w:val="105"/>
          <w:sz w:val="18"/>
        </w:rPr>
        <w:t>menos</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preten- de</w:t>
      </w:r>
      <w:r>
        <w:rPr>
          <w:color w:val="231F20"/>
          <w:spacing w:val="-10"/>
          <w:w w:val="105"/>
          <w:sz w:val="18"/>
        </w:rPr>
        <w:t> </w:t>
      </w:r>
      <w:r>
        <w:rPr>
          <w:color w:val="231F20"/>
          <w:w w:val="105"/>
          <w:sz w:val="18"/>
        </w:rPr>
        <w:t>estar)</w:t>
      </w:r>
      <w:r>
        <w:rPr>
          <w:color w:val="231F20"/>
          <w:spacing w:val="-10"/>
          <w:w w:val="105"/>
          <w:sz w:val="18"/>
        </w:rPr>
        <w:t> </w:t>
      </w:r>
      <w:r>
        <w:rPr>
          <w:color w:val="231F20"/>
          <w:w w:val="105"/>
          <w:sz w:val="18"/>
        </w:rPr>
        <w:t>sin</w:t>
      </w:r>
      <w:r>
        <w:rPr>
          <w:color w:val="231F20"/>
          <w:spacing w:val="-10"/>
          <w:w w:val="105"/>
          <w:sz w:val="18"/>
        </w:rPr>
        <w:t> </w:t>
      </w:r>
      <w:r>
        <w:rPr>
          <w:color w:val="231F20"/>
          <w:w w:val="105"/>
          <w:sz w:val="18"/>
        </w:rPr>
        <w:t>relación</w:t>
      </w:r>
      <w:r>
        <w:rPr>
          <w:color w:val="231F20"/>
          <w:spacing w:val="-10"/>
          <w:w w:val="105"/>
          <w:sz w:val="18"/>
        </w:rPr>
        <w:t> </w:t>
      </w:r>
      <w:r>
        <w:rPr>
          <w:color w:val="231F20"/>
          <w:w w:val="105"/>
          <w:sz w:val="18"/>
        </w:rPr>
        <w:t>con</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orden</w:t>
      </w:r>
      <w:r>
        <w:rPr>
          <w:color w:val="231F20"/>
          <w:spacing w:val="-10"/>
          <w:w w:val="105"/>
          <w:sz w:val="18"/>
        </w:rPr>
        <w:t> </w:t>
      </w:r>
      <w:r>
        <w:rPr>
          <w:color w:val="231F20"/>
          <w:w w:val="105"/>
          <w:sz w:val="18"/>
        </w:rPr>
        <w:t>jurídico</w:t>
      </w:r>
      <w:r>
        <w:rPr>
          <w:color w:val="231F20"/>
          <w:spacing w:val="-10"/>
          <w:w w:val="105"/>
          <w:sz w:val="18"/>
        </w:rPr>
        <w:t> </w:t>
      </w:r>
      <w:r>
        <w:rPr>
          <w:color w:val="231F20"/>
          <w:w w:val="105"/>
          <w:sz w:val="18"/>
        </w:rPr>
        <w:t>(Agamben,</w:t>
      </w:r>
      <w:r>
        <w:rPr>
          <w:color w:val="231F20"/>
          <w:spacing w:val="-10"/>
          <w:w w:val="105"/>
          <w:sz w:val="18"/>
        </w:rPr>
        <w:t> </w:t>
      </w:r>
      <w:r>
        <w:rPr>
          <w:color w:val="231F20"/>
          <w:w w:val="105"/>
          <w:sz w:val="18"/>
        </w:rPr>
        <w:t>2003:</w:t>
      </w:r>
      <w:r>
        <w:rPr>
          <w:color w:val="231F20"/>
          <w:spacing w:val="-10"/>
          <w:w w:val="105"/>
          <w:sz w:val="18"/>
        </w:rPr>
        <w:t> </w:t>
      </w:r>
      <w:r>
        <w:rPr>
          <w:color w:val="231F20"/>
          <w:w w:val="105"/>
          <w:sz w:val="18"/>
        </w:rPr>
        <w:t>43).</w:t>
      </w:r>
    </w:p>
    <w:p>
      <w:pPr>
        <w:pStyle w:val="BodyText"/>
        <w:rPr>
          <w:sz w:val="18"/>
        </w:rPr>
      </w:pPr>
    </w:p>
    <w:p>
      <w:pPr>
        <w:pStyle w:val="BodyText"/>
        <w:spacing w:line="307" w:lineRule="auto" w:before="127"/>
        <w:ind w:left="117" w:right="114"/>
        <w:jc w:val="both"/>
      </w:pPr>
      <w:r>
        <w:rPr>
          <w:color w:val="231F20"/>
          <w:w w:val="105"/>
        </w:rPr>
        <w:t>En tal estado, la vida biológica no es ajena a la </w:t>
      </w:r>
      <w:r>
        <w:rPr>
          <w:color w:val="231F20"/>
          <w:spacing w:val="-6"/>
          <w:w w:val="105"/>
        </w:rPr>
        <w:t>ley, </w:t>
      </w:r>
      <w:r>
        <w:rPr>
          <w:color w:val="231F20"/>
          <w:w w:val="105"/>
        </w:rPr>
        <w:t>pero tampoco está comprendida</w:t>
      </w:r>
      <w:r>
        <w:rPr>
          <w:color w:val="231F20"/>
          <w:spacing w:val="-4"/>
          <w:w w:val="105"/>
        </w:rPr>
        <w:t> </w:t>
      </w:r>
      <w:r>
        <w:rPr>
          <w:color w:val="231F20"/>
          <w:w w:val="105"/>
        </w:rPr>
        <w:t>por</w:t>
      </w:r>
      <w:r>
        <w:rPr>
          <w:color w:val="231F20"/>
          <w:spacing w:val="-4"/>
          <w:w w:val="105"/>
        </w:rPr>
        <w:t> </w:t>
      </w:r>
      <w:r>
        <w:rPr>
          <w:color w:val="231F20"/>
          <w:w w:val="105"/>
        </w:rPr>
        <w:t>ella;</w:t>
      </w:r>
      <w:r>
        <w:rPr>
          <w:color w:val="231F20"/>
          <w:spacing w:val="-4"/>
          <w:w w:val="105"/>
        </w:rPr>
        <w:t> </w:t>
      </w:r>
      <w:r>
        <w:rPr>
          <w:color w:val="231F20"/>
          <w:w w:val="105"/>
        </w:rPr>
        <w:t>antes</w:t>
      </w:r>
      <w:r>
        <w:rPr>
          <w:color w:val="231F20"/>
          <w:spacing w:val="-4"/>
          <w:w w:val="105"/>
        </w:rPr>
        <w:t> </w:t>
      </w:r>
      <w:r>
        <w:rPr>
          <w:color w:val="231F20"/>
          <w:w w:val="105"/>
        </w:rPr>
        <w:t>bien,</w:t>
      </w:r>
      <w:r>
        <w:rPr>
          <w:color w:val="231F20"/>
          <w:spacing w:val="-4"/>
          <w:w w:val="105"/>
        </w:rPr>
        <w:t> </w:t>
      </w:r>
      <w:r>
        <w:rPr>
          <w:color w:val="231F20"/>
          <w:w w:val="105"/>
        </w:rPr>
        <w:t>está</w:t>
      </w:r>
      <w:r>
        <w:rPr>
          <w:color w:val="231F20"/>
          <w:spacing w:val="-4"/>
          <w:w w:val="105"/>
        </w:rPr>
        <w:t> </w:t>
      </w:r>
      <w:r>
        <w:rPr>
          <w:rFonts w:ascii="Times New Roman" w:hAnsi="Times New Roman"/>
          <w:i/>
          <w:color w:val="231F20"/>
          <w:w w:val="105"/>
        </w:rPr>
        <w:t>abandonada</w:t>
      </w:r>
      <w:r>
        <w:rPr>
          <w:rFonts w:ascii="Times New Roman" w:hAnsi="Times New Roman"/>
          <w:i/>
          <w:color w:val="231F20"/>
          <w:spacing w:val="-10"/>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fuerza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ley despliega sobre ella, </w:t>
      </w:r>
      <w:r>
        <w:rPr>
          <w:rFonts w:ascii="Times New Roman" w:hAnsi="Times New Roman"/>
          <w:i/>
          <w:color w:val="231F20"/>
          <w:w w:val="105"/>
        </w:rPr>
        <w:t>fuerza de ley</w:t>
      </w:r>
      <w:r>
        <w:rPr>
          <w:color w:val="231F20"/>
          <w:w w:val="105"/>
        </w:rPr>
        <w:t>. </w:t>
      </w:r>
      <w:r>
        <w:rPr>
          <w:color w:val="231F20"/>
          <w:spacing w:val="-10"/>
          <w:w w:val="105"/>
        </w:rPr>
        <w:t>Tal </w:t>
      </w:r>
      <w:r>
        <w:rPr>
          <w:color w:val="231F20"/>
          <w:w w:val="105"/>
        </w:rPr>
        <w:t>estado de abandono puede sonar a mera exclusión, a mero olvido, pero lo que hace la ley con la vida al excluirla</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meramente</w:t>
      </w:r>
      <w:r>
        <w:rPr>
          <w:color w:val="231F20"/>
          <w:spacing w:val="-7"/>
          <w:w w:val="105"/>
        </w:rPr>
        <w:t> </w:t>
      </w:r>
      <w:r>
        <w:rPr>
          <w:color w:val="231F20"/>
          <w:w w:val="105"/>
        </w:rPr>
        <w:t>sacarla,</w:t>
      </w:r>
      <w:r>
        <w:rPr>
          <w:color w:val="231F20"/>
          <w:spacing w:val="-7"/>
          <w:w w:val="105"/>
        </w:rPr>
        <w:t> </w:t>
      </w:r>
      <w:r>
        <w:rPr>
          <w:color w:val="231F20"/>
          <w:w w:val="105"/>
        </w:rPr>
        <w:t>pues</w:t>
      </w:r>
      <w:r>
        <w:rPr>
          <w:color w:val="231F20"/>
          <w:spacing w:val="-7"/>
          <w:w w:val="105"/>
        </w:rPr>
        <w:t> </w:t>
      </w:r>
      <w:r>
        <w:rPr>
          <w:color w:val="231F20"/>
          <w:w w:val="105"/>
        </w:rPr>
        <w:t>al</w:t>
      </w:r>
      <w:r>
        <w:rPr>
          <w:color w:val="231F20"/>
          <w:spacing w:val="-7"/>
          <w:w w:val="105"/>
        </w:rPr>
        <w:t> </w:t>
      </w:r>
      <w:r>
        <w:rPr>
          <w:color w:val="231F20"/>
          <w:w w:val="105"/>
        </w:rPr>
        <w:t>mismo</w:t>
      </w:r>
      <w:r>
        <w:rPr>
          <w:color w:val="231F20"/>
          <w:spacing w:val="-7"/>
          <w:w w:val="105"/>
        </w:rPr>
        <w:t> </w:t>
      </w:r>
      <w:r>
        <w:rPr>
          <w:color w:val="231F20"/>
          <w:w w:val="105"/>
        </w:rPr>
        <w:t>tiempo</w:t>
      </w:r>
      <w:r>
        <w:rPr>
          <w:color w:val="231F20"/>
          <w:spacing w:val="-7"/>
          <w:w w:val="105"/>
        </w:rPr>
        <w:t> </w:t>
      </w:r>
      <w:r>
        <w:rPr>
          <w:color w:val="231F20"/>
          <w:w w:val="105"/>
        </w:rPr>
        <w:t>la</w:t>
      </w:r>
      <w:r>
        <w:rPr>
          <w:color w:val="231F20"/>
          <w:spacing w:val="-7"/>
          <w:w w:val="105"/>
        </w:rPr>
        <w:t> </w:t>
      </w:r>
      <w:r>
        <w:rPr>
          <w:color w:val="231F20"/>
          <w:w w:val="105"/>
        </w:rPr>
        <w:t>somete</w:t>
      </w:r>
      <w:r>
        <w:rPr>
          <w:color w:val="231F20"/>
          <w:spacing w:val="-7"/>
          <w:w w:val="105"/>
        </w:rPr>
        <w:t> </w:t>
      </w:r>
      <w:r>
        <w:rPr>
          <w:color w:val="231F20"/>
          <w:w w:val="105"/>
        </w:rPr>
        <w:t>a</w:t>
      </w:r>
      <w:r>
        <w:rPr>
          <w:color w:val="231F20"/>
          <w:spacing w:val="-7"/>
          <w:w w:val="105"/>
        </w:rPr>
        <w:t> </w:t>
      </w:r>
      <w:r>
        <w:rPr>
          <w:color w:val="231F20"/>
          <w:w w:val="105"/>
        </w:rPr>
        <w:t>su fuerza,</w:t>
      </w:r>
      <w:r>
        <w:rPr>
          <w:color w:val="231F20"/>
          <w:spacing w:val="-6"/>
          <w:w w:val="105"/>
        </w:rPr>
        <w:t> </w:t>
      </w:r>
      <w:r>
        <w:rPr>
          <w:color w:val="231F20"/>
          <w:w w:val="105"/>
        </w:rPr>
        <w:t>a</w:t>
      </w:r>
      <w:r>
        <w:rPr>
          <w:color w:val="231F20"/>
          <w:spacing w:val="-6"/>
          <w:w w:val="105"/>
        </w:rPr>
        <w:t> </w:t>
      </w:r>
      <w:r>
        <w:rPr>
          <w:color w:val="231F20"/>
          <w:w w:val="105"/>
        </w:rPr>
        <w:t>su</w:t>
      </w:r>
      <w:r>
        <w:rPr>
          <w:color w:val="231F20"/>
          <w:spacing w:val="-6"/>
          <w:w w:val="105"/>
        </w:rPr>
        <w:t> </w:t>
      </w:r>
      <w:r>
        <w:rPr>
          <w:color w:val="231F20"/>
          <w:w w:val="105"/>
        </w:rPr>
        <w:t>control,</w:t>
      </w:r>
      <w:r>
        <w:rPr>
          <w:color w:val="231F20"/>
          <w:spacing w:val="-6"/>
          <w:w w:val="105"/>
        </w:rPr>
        <w:t> </w:t>
      </w:r>
      <w:r>
        <w:rPr>
          <w:color w:val="231F20"/>
          <w:w w:val="105"/>
        </w:rPr>
        <w:t>una</w:t>
      </w:r>
      <w:r>
        <w:rPr>
          <w:color w:val="231F20"/>
          <w:spacing w:val="-6"/>
          <w:w w:val="105"/>
        </w:rPr>
        <w:t> </w:t>
      </w:r>
      <w:r>
        <w:rPr>
          <w:color w:val="231F20"/>
          <w:w w:val="105"/>
        </w:rPr>
        <w:t>fuerza</w:t>
      </w:r>
      <w:r>
        <w:rPr>
          <w:color w:val="231F20"/>
          <w:spacing w:val="-6"/>
          <w:w w:val="105"/>
        </w:rPr>
        <w:t> </w:t>
      </w:r>
      <w:r>
        <w:rPr>
          <w:color w:val="231F20"/>
          <w:w w:val="105"/>
        </w:rPr>
        <w:t>que</w:t>
      </w:r>
      <w:r>
        <w:rPr>
          <w:color w:val="231F20"/>
          <w:spacing w:val="-6"/>
          <w:w w:val="105"/>
        </w:rPr>
        <w:t> </w:t>
      </w:r>
      <w:r>
        <w:rPr>
          <w:color w:val="231F20"/>
          <w:w w:val="105"/>
        </w:rPr>
        <w:t>es</w:t>
      </w:r>
      <w:r>
        <w:rPr>
          <w:color w:val="231F20"/>
          <w:spacing w:val="-6"/>
          <w:w w:val="105"/>
        </w:rPr>
        <w:t> </w:t>
      </w:r>
      <w:r>
        <w:rPr>
          <w:color w:val="231F20"/>
          <w:w w:val="105"/>
        </w:rPr>
        <w:t>contundente</w:t>
      </w:r>
      <w:r>
        <w:rPr>
          <w:color w:val="231F20"/>
          <w:spacing w:val="-6"/>
          <w:w w:val="105"/>
        </w:rPr>
        <w:t> </w:t>
      </w:r>
      <w:r>
        <w:rPr>
          <w:color w:val="231F20"/>
          <w:w w:val="105"/>
        </w:rPr>
        <w:t>porque,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estado</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de</w:t>
      </w:r>
      <w:r>
        <w:rPr>
          <w:color w:val="231F20"/>
          <w:spacing w:val="-9"/>
          <w:w w:val="105"/>
        </w:rPr>
        <w:t> </w:t>
      </w:r>
      <w:r>
        <w:rPr>
          <w:color w:val="231F20"/>
          <w:w w:val="105"/>
        </w:rPr>
        <w:t>excepción,</w:t>
      </w:r>
      <w:r>
        <w:rPr>
          <w:color w:val="231F20"/>
          <w:spacing w:val="-9"/>
          <w:w w:val="105"/>
        </w:rPr>
        <w:t> </w:t>
      </w:r>
      <w:r>
        <w:rPr>
          <w:color w:val="231F20"/>
          <w:w w:val="105"/>
        </w:rPr>
        <w:t>la</w:t>
      </w:r>
      <w:r>
        <w:rPr>
          <w:color w:val="231F20"/>
          <w:spacing w:val="-9"/>
          <w:w w:val="105"/>
        </w:rPr>
        <w:t> </w:t>
      </w:r>
      <w:r>
        <w:rPr>
          <w:color w:val="231F20"/>
          <w:w w:val="105"/>
        </w:rPr>
        <w:t>ley</w:t>
      </w:r>
      <w:r>
        <w:rPr>
          <w:color w:val="231F20"/>
          <w:spacing w:val="-9"/>
          <w:w w:val="105"/>
        </w:rPr>
        <w:t> </w:t>
      </w:r>
      <w:r>
        <w:rPr>
          <w:color w:val="231F20"/>
          <w:w w:val="105"/>
        </w:rPr>
        <w:t>está</w:t>
      </w:r>
      <w:r>
        <w:rPr>
          <w:color w:val="231F20"/>
          <w:spacing w:val="-9"/>
          <w:w w:val="105"/>
        </w:rPr>
        <w:t> </w:t>
      </w:r>
      <w:r>
        <w:rPr>
          <w:color w:val="231F20"/>
          <w:w w:val="105"/>
        </w:rPr>
        <w:t>suspendida</w:t>
      </w:r>
      <w:r>
        <w:rPr>
          <w:color w:val="231F20"/>
          <w:spacing w:val="-9"/>
          <w:w w:val="105"/>
        </w:rPr>
        <w:t> </w:t>
      </w:r>
      <w:r>
        <w:rPr>
          <w:color w:val="231F20"/>
          <w:w w:val="105"/>
        </w:rPr>
        <w:t>pero</w:t>
      </w:r>
      <w:r>
        <w:rPr>
          <w:color w:val="231F20"/>
          <w:spacing w:val="-9"/>
          <w:w w:val="105"/>
        </w:rPr>
        <w:t> </w:t>
      </w:r>
      <w:r>
        <w:rPr>
          <w:color w:val="231F20"/>
          <w:w w:val="105"/>
        </w:rPr>
        <w:t>no</w:t>
      </w:r>
      <w:r>
        <w:rPr>
          <w:color w:val="231F20"/>
          <w:spacing w:val="-9"/>
          <w:w w:val="105"/>
        </w:rPr>
        <w:t> </w:t>
      </w:r>
      <w:r>
        <w:rPr>
          <w:color w:val="231F20"/>
          <w:w w:val="105"/>
        </w:rPr>
        <w:t>deja</w:t>
      </w:r>
      <w:r>
        <w:rPr>
          <w:color w:val="231F20"/>
          <w:spacing w:val="-9"/>
          <w:w w:val="105"/>
        </w:rPr>
        <w:t> </w:t>
      </w:r>
      <w:r>
        <w:rPr>
          <w:color w:val="231F20"/>
          <w:w w:val="105"/>
        </w:rPr>
        <w:t>de</w:t>
      </w:r>
      <w:r>
        <w:rPr>
          <w:color w:val="231F20"/>
          <w:spacing w:val="-9"/>
          <w:w w:val="105"/>
        </w:rPr>
        <w:t> </w:t>
      </w:r>
      <w:r>
        <w:rPr>
          <w:color w:val="231F20"/>
          <w:w w:val="105"/>
        </w:rPr>
        <w:t>ejercer</w:t>
      </w:r>
      <w:r>
        <w:rPr>
          <w:color w:val="231F20"/>
          <w:spacing w:val="-9"/>
          <w:w w:val="105"/>
        </w:rPr>
        <w:t> </w:t>
      </w:r>
      <w:r>
        <w:rPr>
          <w:color w:val="231F20"/>
          <w:w w:val="105"/>
        </w:rPr>
        <w:t>su</w:t>
      </w:r>
      <w:r>
        <w:rPr>
          <w:color w:val="231F20"/>
          <w:spacing w:val="-9"/>
          <w:w w:val="105"/>
        </w:rPr>
        <w:t> </w:t>
      </w:r>
      <w:r>
        <w:rPr>
          <w:color w:val="231F20"/>
          <w:w w:val="105"/>
        </w:rPr>
        <w:t>fuerza.</w:t>
      </w:r>
      <w:r>
        <w:rPr>
          <w:color w:val="231F20"/>
          <w:spacing w:val="-9"/>
          <w:w w:val="105"/>
        </w:rPr>
        <w:t> </w:t>
      </w:r>
      <w:r>
        <w:rPr>
          <w:color w:val="231F20"/>
          <w:w w:val="105"/>
        </w:rPr>
        <w:t>El abandono</w:t>
      </w:r>
      <w:r>
        <w:rPr>
          <w:color w:val="231F20"/>
          <w:spacing w:val="-3"/>
          <w:w w:val="105"/>
        </w:rPr>
        <w:t> </w:t>
      </w:r>
      <w:r>
        <w:rPr>
          <w:color w:val="231F20"/>
          <w:w w:val="105"/>
        </w:rPr>
        <w:t>significa</w:t>
      </w:r>
      <w:r>
        <w:rPr>
          <w:color w:val="231F20"/>
          <w:spacing w:val="-4"/>
          <w:w w:val="105"/>
        </w:rPr>
        <w:t> </w:t>
      </w:r>
      <w:r>
        <w:rPr>
          <w:color w:val="231F20"/>
          <w:w w:val="105"/>
        </w:rPr>
        <w:t>estar</w:t>
      </w:r>
      <w:r>
        <w:rPr>
          <w:color w:val="231F20"/>
          <w:spacing w:val="-4"/>
          <w:w w:val="105"/>
        </w:rPr>
        <w:t> </w:t>
      </w:r>
      <w:r>
        <w:rPr>
          <w:color w:val="231F20"/>
          <w:w w:val="105"/>
        </w:rPr>
        <w:t>fuera</w:t>
      </w:r>
      <w:r>
        <w:rPr>
          <w:color w:val="231F20"/>
          <w:spacing w:val="-4"/>
          <w:w w:val="105"/>
        </w:rPr>
        <w:t> </w:t>
      </w:r>
      <w:r>
        <w:rPr>
          <w:color w:val="231F20"/>
          <w:w w:val="105"/>
        </w:rPr>
        <w:t>del</w:t>
      </w:r>
      <w:r>
        <w:rPr>
          <w:color w:val="231F20"/>
          <w:spacing w:val="-4"/>
          <w:w w:val="105"/>
        </w:rPr>
        <w:t> </w:t>
      </w:r>
      <w:r>
        <w:rPr>
          <w:color w:val="231F20"/>
          <w:w w:val="105"/>
        </w:rPr>
        <w:t>orden</w:t>
      </w:r>
      <w:r>
        <w:rPr>
          <w:color w:val="231F20"/>
          <w:spacing w:val="-4"/>
          <w:w w:val="105"/>
        </w:rPr>
        <w:t> </w:t>
      </w:r>
      <w:r>
        <w:rPr>
          <w:color w:val="231F20"/>
          <w:w w:val="105"/>
        </w:rPr>
        <w:t>jurídico,</w:t>
      </w:r>
      <w:r>
        <w:rPr>
          <w:color w:val="231F20"/>
          <w:spacing w:val="-4"/>
          <w:w w:val="105"/>
        </w:rPr>
        <w:t> </w:t>
      </w:r>
      <w:r>
        <w:rPr>
          <w:color w:val="231F20"/>
          <w:w w:val="105"/>
        </w:rPr>
        <w:t>pero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vez</w:t>
      </w:r>
      <w:r>
        <w:rPr>
          <w:color w:val="231F20"/>
          <w:spacing w:val="-4"/>
          <w:w w:val="105"/>
        </w:rPr>
        <w:t> </w:t>
      </w:r>
      <w:r>
        <w:rPr>
          <w:rFonts w:ascii="Times New Roman" w:hAnsi="Times New Roman"/>
          <w:i/>
          <w:color w:val="231F20"/>
          <w:w w:val="105"/>
        </w:rPr>
        <w:t>a</w:t>
      </w:r>
      <w:r>
        <w:rPr>
          <w:rFonts w:ascii="Times New Roman" w:hAnsi="Times New Roman"/>
          <w:i/>
          <w:color w:val="231F20"/>
          <w:spacing w:val="-10"/>
          <w:w w:val="105"/>
        </w:rPr>
        <w:t> </w:t>
      </w:r>
      <w:r>
        <w:rPr>
          <w:rFonts w:ascii="Times New Roman" w:hAnsi="Times New Roman"/>
          <w:i/>
          <w:color w:val="231F20"/>
          <w:w w:val="105"/>
        </w:rPr>
        <w:t>merced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suspensión,</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fuerza:</w:t>
      </w:r>
      <w:r>
        <w:rPr>
          <w:color w:val="231F20"/>
          <w:spacing w:val="-17"/>
          <w:w w:val="105"/>
        </w:rPr>
        <w:t> </w:t>
      </w:r>
      <w:r>
        <w:rPr>
          <w:color w:val="231F20"/>
          <w:w w:val="105"/>
        </w:rPr>
        <w:t>“Eso</w:t>
      </w:r>
      <w:r>
        <w:rPr>
          <w:color w:val="231F20"/>
          <w:spacing w:val="-17"/>
          <w:w w:val="105"/>
        </w:rPr>
        <w:t> </w:t>
      </w:r>
      <w:r>
        <w:rPr>
          <w:color w:val="231F20"/>
          <w:w w:val="105"/>
        </w:rPr>
        <w:t>que</w:t>
      </w:r>
      <w:r>
        <w:rPr>
          <w:color w:val="231F20"/>
          <w:spacing w:val="-17"/>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puesto</w:t>
      </w:r>
      <w:r>
        <w:rPr>
          <w:color w:val="231F20"/>
          <w:spacing w:val="-17"/>
          <w:w w:val="105"/>
        </w:rPr>
        <w:t> </w:t>
      </w:r>
      <w:r>
        <w:rPr>
          <w:color w:val="231F20"/>
          <w:w w:val="105"/>
        </w:rPr>
        <w:t>en</w:t>
      </w:r>
      <w:r>
        <w:rPr>
          <w:color w:val="231F20"/>
          <w:spacing w:val="-17"/>
          <w:w w:val="105"/>
        </w:rPr>
        <w:t> </w:t>
      </w:r>
      <w:r>
        <w:rPr>
          <w:rFonts w:ascii="Times New Roman" w:hAnsi="Times New Roman"/>
          <w:i/>
          <w:color w:val="231F20"/>
          <w:w w:val="105"/>
        </w:rPr>
        <w:t>ban</w:t>
      </w:r>
      <w:r>
        <w:rPr>
          <w:rFonts w:ascii="Times New Roman" w:hAnsi="Times New Roman"/>
          <w:i/>
          <w:color w:val="231F20"/>
          <w:spacing w:val="-23"/>
          <w:w w:val="105"/>
        </w:rPr>
        <w:t> </w:t>
      </w:r>
      <w:r>
        <w:rPr>
          <w:color w:val="231F20"/>
          <w:w w:val="105"/>
        </w:rPr>
        <w:t>es</w:t>
      </w:r>
      <w:r>
        <w:rPr>
          <w:color w:val="231F20"/>
          <w:spacing w:val="-17"/>
          <w:w w:val="105"/>
        </w:rPr>
        <w:t> </w:t>
      </w:r>
      <w:r>
        <w:rPr>
          <w:color w:val="231F20"/>
          <w:w w:val="105"/>
        </w:rPr>
        <w:t>restitui- do</w:t>
      </w:r>
      <w:r>
        <w:rPr>
          <w:color w:val="231F20"/>
          <w:spacing w:val="-12"/>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w w:val="105"/>
        </w:rPr>
        <w:t>propia</w:t>
      </w:r>
      <w:r>
        <w:rPr>
          <w:color w:val="231F20"/>
          <w:spacing w:val="-13"/>
          <w:w w:val="105"/>
        </w:rPr>
        <w:t> </w:t>
      </w:r>
      <w:r>
        <w:rPr>
          <w:color w:val="231F20"/>
          <w:w w:val="105"/>
        </w:rPr>
        <w:t>separación</w:t>
      </w:r>
      <w:r>
        <w:rPr>
          <w:color w:val="231F20"/>
          <w:spacing w:val="-13"/>
          <w:w w:val="105"/>
        </w:rPr>
        <w:t> </w:t>
      </w:r>
      <w:r>
        <w:rPr>
          <w:color w:val="231F20"/>
          <w:spacing w:val="-11"/>
          <w:w w:val="105"/>
        </w:rPr>
        <w:t>y,</w:t>
      </w:r>
      <w:r>
        <w:rPr>
          <w:color w:val="231F20"/>
          <w:spacing w:val="-13"/>
          <w:w w:val="105"/>
        </w:rPr>
        <w:t> </w:t>
      </w:r>
      <w:r>
        <w:rPr>
          <w:color w:val="231F20"/>
          <w:w w:val="105"/>
        </w:rPr>
        <w:t>al</w:t>
      </w:r>
      <w:r>
        <w:rPr>
          <w:color w:val="231F20"/>
          <w:spacing w:val="-13"/>
          <w:w w:val="105"/>
        </w:rPr>
        <w:t> </w:t>
      </w:r>
      <w:r>
        <w:rPr>
          <w:color w:val="231F20"/>
          <w:w w:val="105"/>
        </w:rPr>
        <w:t>mismo</w:t>
      </w:r>
      <w:r>
        <w:rPr>
          <w:color w:val="231F20"/>
          <w:spacing w:val="-13"/>
          <w:w w:val="105"/>
        </w:rPr>
        <w:t> </w:t>
      </w:r>
      <w:r>
        <w:rPr>
          <w:color w:val="231F20"/>
          <w:w w:val="105"/>
        </w:rPr>
        <w:t>tiempo,</w:t>
      </w:r>
      <w:r>
        <w:rPr>
          <w:color w:val="231F20"/>
          <w:spacing w:val="-12"/>
          <w:w w:val="105"/>
        </w:rPr>
        <w:t> </w:t>
      </w:r>
      <w:r>
        <w:rPr>
          <w:color w:val="231F20"/>
          <w:w w:val="105"/>
        </w:rPr>
        <w:t>dejado</w:t>
      </w:r>
      <w:r>
        <w:rPr>
          <w:color w:val="231F20"/>
          <w:spacing w:val="-12"/>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suerte</w:t>
      </w:r>
      <w:r>
        <w:rPr>
          <w:color w:val="231F20"/>
          <w:spacing w:val="-13"/>
          <w:w w:val="105"/>
        </w:rPr>
        <w:t> </w:t>
      </w:r>
      <w:r>
        <w:rPr>
          <w:color w:val="231F20"/>
          <w:w w:val="105"/>
        </w:rPr>
        <w:t>de</w:t>
      </w:r>
      <w:r>
        <w:rPr>
          <w:color w:val="231F20"/>
          <w:spacing w:val="-12"/>
          <w:w w:val="105"/>
        </w:rPr>
        <w:t> </w:t>
      </w:r>
      <w:r>
        <w:rPr>
          <w:color w:val="231F20"/>
          <w:w w:val="105"/>
        </w:rPr>
        <w:t>quien lo</w:t>
      </w:r>
      <w:r>
        <w:rPr>
          <w:color w:val="231F20"/>
          <w:spacing w:val="-5"/>
          <w:w w:val="105"/>
        </w:rPr>
        <w:t> </w:t>
      </w:r>
      <w:r>
        <w:rPr>
          <w:color w:val="231F20"/>
          <w:w w:val="105"/>
        </w:rPr>
        <w:t>abandona:</w:t>
      </w:r>
      <w:r>
        <w:rPr>
          <w:color w:val="231F20"/>
          <w:spacing w:val="-5"/>
          <w:w w:val="105"/>
        </w:rPr>
        <w:t> </w:t>
      </w:r>
      <w:r>
        <w:rPr>
          <w:color w:val="231F20"/>
          <w:w w:val="105"/>
        </w:rPr>
        <w:t>está</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vez</w:t>
      </w:r>
      <w:r>
        <w:rPr>
          <w:color w:val="231F20"/>
          <w:spacing w:val="-5"/>
          <w:w w:val="105"/>
        </w:rPr>
        <w:t> </w:t>
      </w:r>
      <w:r>
        <w:rPr>
          <w:color w:val="231F20"/>
          <w:w w:val="105"/>
        </w:rPr>
        <w:t>incluido</w:t>
      </w:r>
      <w:r>
        <w:rPr>
          <w:color w:val="231F20"/>
          <w:spacing w:val="-5"/>
          <w:w w:val="105"/>
        </w:rPr>
        <w:t> </w:t>
      </w:r>
      <w:r>
        <w:rPr>
          <w:color w:val="231F20"/>
          <w:w w:val="105"/>
        </w:rPr>
        <w:t>y</w:t>
      </w:r>
      <w:r>
        <w:rPr>
          <w:color w:val="231F20"/>
          <w:spacing w:val="-5"/>
          <w:w w:val="105"/>
        </w:rPr>
        <w:t> </w:t>
      </w:r>
      <w:r>
        <w:rPr>
          <w:color w:val="231F20"/>
          <w:w w:val="105"/>
        </w:rPr>
        <w:t>excluido,</w:t>
      </w:r>
      <w:r>
        <w:rPr>
          <w:color w:val="231F20"/>
          <w:spacing w:val="-5"/>
          <w:w w:val="105"/>
        </w:rPr>
        <w:t> </w:t>
      </w:r>
      <w:r>
        <w:rPr>
          <w:color w:val="231F20"/>
          <w:w w:val="105"/>
        </w:rPr>
        <w:t>liberado</w:t>
      </w:r>
      <w:r>
        <w:rPr>
          <w:color w:val="231F20"/>
          <w:spacing w:val="-5"/>
          <w:w w:val="105"/>
        </w:rPr>
        <w:t> </w:t>
      </w:r>
      <w:r>
        <w:rPr>
          <w:color w:val="231F20"/>
          <w:w w:val="105"/>
        </w:rPr>
        <w:t>y</w:t>
      </w:r>
      <w:r>
        <w:rPr>
          <w:color w:val="231F20"/>
          <w:spacing w:val="-5"/>
          <w:w w:val="105"/>
        </w:rPr>
        <w:t> </w:t>
      </w:r>
      <w:r>
        <w:rPr>
          <w:color w:val="231F20"/>
          <w:w w:val="105"/>
        </w:rPr>
        <w:t>al</w:t>
      </w:r>
      <w:r>
        <w:rPr>
          <w:color w:val="231F20"/>
          <w:spacing w:val="-5"/>
          <w:w w:val="105"/>
        </w:rPr>
        <w:t> </w:t>
      </w:r>
      <w:r>
        <w:rPr>
          <w:color w:val="231F20"/>
          <w:w w:val="105"/>
        </w:rPr>
        <w:t>mismo</w:t>
      </w:r>
      <w:r>
        <w:rPr>
          <w:color w:val="231F20"/>
          <w:spacing w:val="-5"/>
          <w:w w:val="105"/>
        </w:rPr>
        <w:t> </w:t>
      </w:r>
      <w:r>
        <w:rPr>
          <w:color w:val="231F20"/>
          <w:w w:val="105"/>
        </w:rPr>
        <w:t>tiem- po</w:t>
      </w:r>
      <w:r>
        <w:rPr>
          <w:color w:val="231F20"/>
          <w:spacing w:val="-5"/>
          <w:w w:val="105"/>
        </w:rPr>
        <w:t> </w:t>
      </w:r>
      <w:r>
        <w:rPr>
          <w:color w:val="231F20"/>
          <w:w w:val="105"/>
        </w:rPr>
        <w:t>capturado”</w:t>
      </w:r>
      <w:r>
        <w:rPr>
          <w:color w:val="231F20"/>
          <w:spacing w:val="-5"/>
          <w:w w:val="105"/>
        </w:rPr>
        <w:t> </w:t>
      </w:r>
      <w:r>
        <w:rPr>
          <w:color w:val="231F20"/>
          <w:w w:val="105"/>
        </w:rPr>
        <w:t>(Agamben,</w:t>
      </w:r>
      <w:r>
        <w:rPr>
          <w:color w:val="231F20"/>
          <w:spacing w:val="-5"/>
          <w:w w:val="105"/>
        </w:rPr>
        <w:t> </w:t>
      </w:r>
      <w:r>
        <w:rPr>
          <w:color w:val="231F20"/>
          <w:w w:val="105"/>
        </w:rPr>
        <w:t>2003:</w:t>
      </w:r>
      <w:r>
        <w:rPr>
          <w:color w:val="231F20"/>
          <w:spacing w:val="-6"/>
          <w:w w:val="105"/>
        </w:rPr>
        <w:t> </w:t>
      </w:r>
      <w:r>
        <w:rPr>
          <w:color w:val="231F20"/>
          <w:w w:val="105"/>
        </w:rPr>
        <w:t>120).</w:t>
      </w:r>
      <w:r>
        <w:rPr>
          <w:color w:val="231F20"/>
          <w:spacing w:val="-5"/>
          <w:w w:val="105"/>
        </w:rPr>
        <w:t> </w:t>
      </w:r>
      <w:r>
        <w:rPr>
          <w:color w:val="231F20"/>
          <w:w w:val="105"/>
        </w:rPr>
        <w:t>Con</w:t>
      </w:r>
      <w:r>
        <w:rPr>
          <w:color w:val="231F20"/>
          <w:spacing w:val="-5"/>
          <w:w w:val="105"/>
        </w:rPr>
        <w:t> </w:t>
      </w:r>
      <w:r>
        <w:rPr>
          <w:color w:val="231F20"/>
          <w:w w:val="105"/>
        </w:rPr>
        <w:t>todo,</w:t>
      </w:r>
      <w:r>
        <w:rPr>
          <w:color w:val="231F20"/>
          <w:spacing w:val="-5"/>
          <w:w w:val="105"/>
        </w:rPr>
        <w:t> </w:t>
      </w:r>
      <w:r>
        <w:rPr>
          <w:color w:val="231F20"/>
          <w:w w:val="105"/>
        </w:rPr>
        <w:t>debe</w:t>
      </w:r>
      <w:r>
        <w:rPr>
          <w:color w:val="231F20"/>
          <w:spacing w:val="-5"/>
          <w:w w:val="105"/>
        </w:rPr>
        <w:t> </w:t>
      </w:r>
      <w:r>
        <w:rPr>
          <w:color w:val="231F20"/>
          <w:w w:val="105"/>
        </w:rPr>
        <w:t>tenerse</w:t>
      </w:r>
      <w:r>
        <w:rPr>
          <w:color w:val="231F20"/>
          <w:spacing w:val="-5"/>
          <w:w w:val="105"/>
        </w:rPr>
        <w:t> </w:t>
      </w:r>
      <w:r>
        <w:rPr>
          <w:color w:val="231F20"/>
          <w:w w:val="105"/>
        </w:rPr>
        <w:t>en</w:t>
      </w:r>
      <w:r>
        <w:rPr>
          <w:color w:val="231F20"/>
          <w:spacing w:val="-5"/>
          <w:w w:val="105"/>
        </w:rPr>
        <w:t> </w:t>
      </w:r>
      <w:r>
        <w:rPr>
          <w:color w:val="231F20"/>
          <w:w w:val="105"/>
        </w:rPr>
        <w:t>cuenta que</w:t>
      </w:r>
      <w:r>
        <w:rPr>
          <w:color w:val="231F20"/>
          <w:spacing w:val="-9"/>
          <w:w w:val="105"/>
        </w:rPr>
        <w:t> </w:t>
      </w:r>
      <w:r>
        <w:rPr>
          <w:color w:val="231F20"/>
          <w:w w:val="105"/>
        </w:rPr>
        <w:t>si</w:t>
      </w:r>
      <w:r>
        <w:rPr>
          <w:color w:val="231F20"/>
          <w:spacing w:val="-9"/>
          <w:w w:val="105"/>
        </w:rPr>
        <w:t> </w:t>
      </w:r>
      <w:r>
        <w:rPr>
          <w:color w:val="231F20"/>
          <w:w w:val="105"/>
        </w:rPr>
        <w:t>la</w:t>
      </w:r>
      <w:r>
        <w:rPr>
          <w:color w:val="231F20"/>
          <w:spacing w:val="-9"/>
          <w:w w:val="105"/>
        </w:rPr>
        <w:t> </w:t>
      </w:r>
      <w:r>
        <w:rPr>
          <w:color w:val="231F20"/>
          <w:w w:val="105"/>
        </w:rPr>
        <w:t>vida</w:t>
      </w:r>
      <w:r>
        <w:rPr>
          <w:color w:val="231F20"/>
          <w:spacing w:val="-9"/>
          <w:w w:val="105"/>
        </w:rPr>
        <w:t> </w:t>
      </w:r>
      <w:r>
        <w:rPr>
          <w:color w:val="231F20"/>
          <w:w w:val="105"/>
        </w:rPr>
        <w:t>puede</w:t>
      </w:r>
      <w:r>
        <w:rPr>
          <w:color w:val="231F20"/>
          <w:spacing w:val="-9"/>
          <w:w w:val="105"/>
        </w:rPr>
        <w:t> </w:t>
      </w:r>
      <w:r>
        <w:rPr>
          <w:color w:val="231F20"/>
          <w:w w:val="105"/>
        </w:rPr>
        <w:t>habitar</w:t>
      </w:r>
      <w:r>
        <w:rPr>
          <w:color w:val="231F20"/>
          <w:spacing w:val="-9"/>
          <w:w w:val="105"/>
        </w:rPr>
        <w:t> </w:t>
      </w:r>
      <w:r>
        <w:rPr>
          <w:color w:val="231F20"/>
          <w:w w:val="105"/>
        </w:rPr>
        <w:t>esta</w:t>
      </w:r>
      <w:r>
        <w:rPr>
          <w:color w:val="231F20"/>
          <w:spacing w:val="-9"/>
          <w:w w:val="105"/>
        </w:rPr>
        <w:t> </w:t>
      </w:r>
      <w:r>
        <w:rPr>
          <w:color w:val="231F20"/>
          <w:w w:val="105"/>
        </w:rPr>
        <w:t>zona</w:t>
      </w:r>
      <w:r>
        <w:rPr>
          <w:color w:val="231F20"/>
          <w:spacing w:val="-9"/>
          <w:w w:val="105"/>
        </w:rPr>
        <w:t> </w:t>
      </w:r>
      <w:r>
        <w:rPr>
          <w:color w:val="231F20"/>
          <w:w w:val="105"/>
        </w:rPr>
        <w:t>de</w:t>
      </w:r>
      <w:r>
        <w:rPr>
          <w:color w:val="231F20"/>
          <w:spacing w:val="-9"/>
          <w:w w:val="105"/>
        </w:rPr>
        <w:t> </w:t>
      </w:r>
      <w:r>
        <w:rPr>
          <w:color w:val="231F20"/>
          <w:w w:val="105"/>
        </w:rPr>
        <w:t>indiferenciación</w:t>
      </w:r>
      <w:r>
        <w:rPr>
          <w:color w:val="231F20"/>
          <w:spacing w:val="-9"/>
          <w:w w:val="105"/>
        </w:rPr>
        <w:t> </w:t>
      </w:r>
      <w:r>
        <w:rPr>
          <w:color w:val="231F20"/>
          <w:w w:val="105"/>
        </w:rPr>
        <w:t>es</w:t>
      </w:r>
      <w:r>
        <w:rPr>
          <w:color w:val="231F20"/>
          <w:spacing w:val="-9"/>
          <w:w w:val="105"/>
        </w:rPr>
        <w:t> </w:t>
      </w:r>
      <w:r>
        <w:rPr>
          <w:color w:val="231F20"/>
          <w:w w:val="105"/>
        </w:rPr>
        <w:t>porque</w:t>
      </w:r>
      <w:r>
        <w:rPr>
          <w:color w:val="231F20"/>
          <w:spacing w:val="-9"/>
          <w:w w:val="105"/>
        </w:rPr>
        <w:t> </w:t>
      </w:r>
      <w:r>
        <w:rPr>
          <w:color w:val="231F20"/>
          <w:w w:val="105"/>
        </w:rPr>
        <w:t>pri- mariamente</w:t>
      </w:r>
      <w:r>
        <w:rPr>
          <w:color w:val="231F20"/>
          <w:spacing w:val="-23"/>
          <w:w w:val="105"/>
        </w:rPr>
        <w:t> </w:t>
      </w:r>
      <w:r>
        <w:rPr>
          <w:color w:val="231F20"/>
          <w:w w:val="105"/>
        </w:rPr>
        <w:t>ha</w:t>
      </w:r>
      <w:r>
        <w:rPr>
          <w:color w:val="231F20"/>
          <w:spacing w:val="-23"/>
          <w:w w:val="105"/>
        </w:rPr>
        <w:t> </w:t>
      </w:r>
      <w:r>
        <w:rPr>
          <w:color w:val="231F20"/>
          <w:w w:val="105"/>
        </w:rPr>
        <w:t>sido</w:t>
      </w:r>
      <w:r>
        <w:rPr>
          <w:color w:val="231F20"/>
          <w:spacing w:val="-23"/>
          <w:w w:val="105"/>
        </w:rPr>
        <w:t> </w:t>
      </w:r>
      <w:r>
        <w:rPr>
          <w:color w:val="231F20"/>
          <w:w w:val="105"/>
        </w:rPr>
        <w:t>escindida</w:t>
      </w:r>
      <w:r>
        <w:rPr>
          <w:color w:val="231F20"/>
          <w:spacing w:val="-23"/>
          <w:w w:val="105"/>
        </w:rPr>
        <w:t> </w:t>
      </w:r>
      <w:r>
        <w:rPr>
          <w:color w:val="231F20"/>
          <w:w w:val="105"/>
        </w:rPr>
        <w:t>en</w:t>
      </w:r>
      <w:r>
        <w:rPr>
          <w:color w:val="231F20"/>
          <w:spacing w:val="-23"/>
          <w:w w:val="105"/>
        </w:rPr>
        <w:t> </w:t>
      </w:r>
      <w:r>
        <w:rPr>
          <w:rFonts w:ascii="Times New Roman" w:hAnsi="Times New Roman"/>
          <w:i/>
          <w:color w:val="231F20"/>
          <w:w w:val="105"/>
        </w:rPr>
        <w:t>zoé</w:t>
      </w:r>
      <w:r>
        <w:rPr>
          <w:rFonts w:ascii="Times New Roman" w:hAnsi="Times New Roman"/>
          <w:i/>
          <w:color w:val="231F20"/>
          <w:spacing w:val="-29"/>
          <w:w w:val="105"/>
        </w:rPr>
        <w:t> </w:t>
      </w:r>
      <w:r>
        <w:rPr>
          <w:color w:val="231F20"/>
          <w:w w:val="105"/>
        </w:rPr>
        <w:t>y</w:t>
      </w:r>
      <w:r>
        <w:rPr>
          <w:color w:val="231F20"/>
          <w:spacing w:val="-23"/>
          <w:w w:val="105"/>
        </w:rPr>
        <w:t> </w:t>
      </w:r>
      <w:r>
        <w:rPr>
          <w:rFonts w:ascii="Times New Roman" w:hAnsi="Times New Roman"/>
          <w:i/>
          <w:color w:val="231F20"/>
          <w:w w:val="105"/>
        </w:rPr>
        <w:t>bios</w:t>
      </w:r>
      <w:r>
        <w:rPr>
          <w:color w:val="231F20"/>
          <w:w w:val="105"/>
        </w:rPr>
        <w:t>,</w:t>
      </w:r>
      <w:r>
        <w:rPr>
          <w:color w:val="231F20"/>
          <w:spacing w:val="-23"/>
          <w:w w:val="105"/>
        </w:rPr>
        <w:t> </w:t>
      </w:r>
      <w:r>
        <w:rPr>
          <w:color w:val="231F20"/>
          <w:w w:val="105"/>
        </w:rPr>
        <w:t>escisión</w:t>
      </w:r>
      <w:r>
        <w:rPr>
          <w:color w:val="231F20"/>
          <w:spacing w:val="-23"/>
          <w:w w:val="105"/>
        </w:rPr>
        <w:t> </w:t>
      </w:r>
      <w:r>
        <w:rPr>
          <w:color w:val="231F20"/>
          <w:w w:val="105"/>
        </w:rPr>
        <w:t>que</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intrínseca</w:t>
      </w:r>
      <w:r>
        <w:rPr>
          <w:color w:val="231F20"/>
          <w:spacing w:val="-23"/>
          <w:w w:val="105"/>
        </w:rPr>
        <w:t> </w:t>
      </w:r>
      <w:r>
        <w:rPr>
          <w:color w:val="231F20"/>
          <w:w w:val="105"/>
        </w:rPr>
        <w:t>a la</w:t>
      </w:r>
      <w:r>
        <w:rPr>
          <w:color w:val="231F20"/>
          <w:spacing w:val="-10"/>
          <w:w w:val="105"/>
        </w:rPr>
        <w:t> </w:t>
      </w:r>
      <w:r>
        <w:rPr>
          <w:color w:val="231F20"/>
          <w:w w:val="105"/>
        </w:rPr>
        <w:t>vida,</w:t>
      </w:r>
      <w:r>
        <w:rPr>
          <w:color w:val="231F20"/>
          <w:spacing w:val="-10"/>
          <w:w w:val="105"/>
        </w:rPr>
        <w:t> </w:t>
      </w:r>
      <w:r>
        <w:rPr>
          <w:color w:val="231F20"/>
          <w:w w:val="105"/>
        </w:rPr>
        <w:t>sino</w:t>
      </w:r>
      <w:r>
        <w:rPr>
          <w:color w:val="231F20"/>
          <w:spacing w:val="-10"/>
          <w:w w:val="105"/>
        </w:rPr>
        <w:t> </w:t>
      </w:r>
      <w:r>
        <w:rPr>
          <w:color w:val="231F20"/>
          <w:w w:val="105"/>
        </w:rPr>
        <w:t>producto</w:t>
      </w:r>
      <w:r>
        <w:rPr>
          <w:color w:val="231F20"/>
          <w:spacing w:val="-10"/>
          <w:w w:val="105"/>
        </w:rPr>
        <w:t> </w:t>
      </w:r>
      <w:r>
        <w:rPr>
          <w:color w:val="231F20"/>
          <w:w w:val="105"/>
        </w:rPr>
        <w:t>de</w:t>
      </w:r>
      <w:r>
        <w:rPr>
          <w:color w:val="231F20"/>
          <w:spacing w:val="-9"/>
          <w:w w:val="105"/>
        </w:rPr>
        <w:t> </w:t>
      </w:r>
      <w:r>
        <w:rPr>
          <w:color w:val="231F20"/>
          <w:w w:val="105"/>
        </w:rPr>
        <w:t>un</w:t>
      </w:r>
      <w:r>
        <w:rPr>
          <w:color w:val="231F20"/>
          <w:spacing w:val="-10"/>
          <w:w w:val="105"/>
        </w:rPr>
        <w:t> </w:t>
      </w:r>
      <w:r>
        <w:rPr>
          <w:color w:val="231F20"/>
          <w:w w:val="105"/>
        </w:rPr>
        <w:t>movimiento</w:t>
      </w:r>
      <w:r>
        <w:rPr>
          <w:color w:val="231F20"/>
          <w:spacing w:val="-9"/>
          <w:w w:val="105"/>
        </w:rPr>
        <w:t> </w:t>
      </w:r>
      <w:r>
        <w:rPr>
          <w:color w:val="231F20"/>
          <w:w w:val="105"/>
        </w:rPr>
        <w:t>soberano</w:t>
      </w:r>
      <w:r>
        <w:rPr>
          <w:color w:val="231F20"/>
          <w:spacing w:val="-10"/>
          <w:w w:val="105"/>
        </w:rPr>
        <w:t> </w:t>
      </w:r>
      <w:r>
        <w:rPr>
          <w:color w:val="231F20"/>
          <w:spacing w:val="-11"/>
          <w:w w:val="105"/>
        </w:rPr>
        <w:t>y,</w:t>
      </w:r>
      <w:r>
        <w:rPr>
          <w:color w:val="231F20"/>
          <w:spacing w:val="-10"/>
          <w:w w:val="105"/>
        </w:rPr>
        <w:t> </w:t>
      </w:r>
      <w:r>
        <w:rPr>
          <w:color w:val="231F20"/>
          <w:w w:val="105"/>
        </w:rPr>
        <w:t>por</w:t>
      </w:r>
      <w:r>
        <w:rPr>
          <w:color w:val="231F20"/>
          <w:spacing w:val="-9"/>
          <w:w w:val="105"/>
        </w:rPr>
        <w:t> </w:t>
      </w:r>
      <w:r>
        <w:rPr>
          <w:color w:val="231F20"/>
          <w:w w:val="105"/>
        </w:rPr>
        <w:t>tanto,</w:t>
      </w:r>
      <w:r>
        <w:rPr>
          <w:color w:val="231F20"/>
          <w:spacing w:val="-9"/>
          <w:w w:val="105"/>
        </w:rPr>
        <w:t> </w:t>
      </w:r>
      <w:r>
        <w:rPr>
          <w:color w:val="231F20"/>
          <w:w w:val="105"/>
        </w:rPr>
        <w:t>artificial. bien</w:t>
      </w:r>
      <w:r>
        <w:rPr>
          <w:color w:val="231F20"/>
          <w:spacing w:val="-14"/>
          <w:w w:val="105"/>
        </w:rPr>
        <w:t> </w:t>
      </w:r>
      <w:r>
        <w:rPr>
          <w:color w:val="231F20"/>
          <w:w w:val="105"/>
        </w:rPr>
        <w:t>podríamos</w:t>
      </w:r>
      <w:r>
        <w:rPr>
          <w:color w:val="231F20"/>
          <w:spacing w:val="-14"/>
          <w:w w:val="105"/>
        </w:rPr>
        <w:t> </w:t>
      </w:r>
      <w:r>
        <w:rPr>
          <w:color w:val="231F20"/>
          <w:w w:val="105"/>
        </w:rPr>
        <w:t>preguntarnos</w:t>
      </w:r>
      <w:r>
        <w:rPr>
          <w:color w:val="231F20"/>
          <w:spacing w:val="-14"/>
          <w:w w:val="105"/>
        </w:rPr>
        <w:t> </w:t>
      </w:r>
      <w:r>
        <w:rPr>
          <w:color w:val="231F20"/>
          <w:w w:val="105"/>
        </w:rPr>
        <w:t>ahora</w:t>
      </w:r>
      <w:r>
        <w:rPr>
          <w:color w:val="231F20"/>
          <w:spacing w:val="-14"/>
          <w:w w:val="105"/>
        </w:rPr>
        <w:t> </w:t>
      </w:r>
      <w:r>
        <w:rPr>
          <w:color w:val="231F20"/>
          <w:w w:val="105"/>
        </w:rPr>
        <w:t>cómo</w:t>
      </w:r>
      <w:r>
        <w:rPr>
          <w:color w:val="231F20"/>
          <w:spacing w:val="-14"/>
          <w:w w:val="105"/>
        </w:rPr>
        <w:t> </w:t>
      </w:r>
      <w:r>
        <w:rPr>
          <w:color w:val="231F20"/>
          <w:w w:val="105"/>
        </w:rPr>
        <w:t>es</w:t>
      </w:r>
      <w:r>
        <w:rPr>
          <w:color w:val="231F20"/>
          <w:spacing w:val="-14"/>
          <w:w w:val="105"/>
        </w:rPr>
        <w:t> </w:t>
      </w:r>
      <w:r>
        <w:rPr>
          <w:color w:val="231F20"/>
          <w:w w:val="105"/>
        </w:rPr>
        <w:t>posible</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figura</w:t>
      </w:r>
      <w:r>
        <w:rPr>
          <w:color w:val="231F20"/>
          <w:spacing w:val="-14"/>
          <w:w w:val="105"/>
        </w:rPr>
        <w:t> </w:t>
      </w:r>
      <w:r>
        <w:rPr>
          <w:color w:val="231F20"/>
          <w:w w:val="105"/>
        </w:rPr>
        <w:t>del estado</w:t>
      </w:r>
      <w:r>
        <w:rPr>
          <w:color w:val="231F20"/>
          <w:spacing w:val="-8"/>
          <w:w w:val="105"/>
        </w:rPr>
        <w:t> </w:t>
      </w:r>
      <w:r>
        <w:rPr>
          <w:color w:val="231F20"/>
          <w:w w:val="105"/>
        </w:rPr>
        <w:t>de</w:t>
      </w:r>
      <w:r>
        <w:rPr>
          <w:color w:val="231F20"/>
          <w:spacing w:val="-8"/>
          <w:w w:val="105"/>
        </w:rPr>
        <w:t> </w:t>
      </w:r>
      <w:r>
        <w:rPr>
          <w:color w:val="231F20"/>
          <w:w w:val="105"/>
        </w:rPr>
        <w:t>excepción,</w:t>
      </w:r>
      <w:r>
        <w:rPr>
          <w:color w:val="231F20"/>
          <w:spacing w:val="-8"/>
          <w:w w:val="105"/>
        </w:rPr>
        <w:t> </w:t>
      </w:r>
      <w:r>
        <w:rPr>
          <w:color w:val="231F20"/>
          <w:w w:val="105"/>
        </w:rPr>
        <w:t>aunque</w:t>
      </w:r>
      <w:r>
        <w:rPr>
          <w:color w:val="231F20"/>
          <w:spacing w:val="-8"/>
          <w:w w:val="105"/>
        </w:rPr>
        <w:t> </w:t>
      </w:r>
      <w:r>
        <w:rPr>
          <w:color w:val="231F20"/>
          <w:w w:val="105"/>
        </w:rPr>
        <w:t>la</w:t>
      </w:r>
      <w:r>
        <w:rPr>
          <w:color w:val="231F20"/>
          <w:spacing w:val="-8"/>
          <w:w w:val="105"/>
        </w:rPr>
        <w:t> </w:t>
      </w:r>
      <w:r>
        <w:rPr>
          <w:color w:val="231F20"/>
          <w:w w:val="105"/>
        </w:rPr>
        <w:t>ley</w:t>
      </w:r>
      <w:r>
        <w:rPr>
          <w:color w:val="231F20"/>
          <w:spacing w:val="-8"/>
          <w:w w:val="105"/>
        </w:rPr>
        <w:t> </w:t>
      </w:r>
      <w:r>
        <w:rPr>
          <w:color w:val="231F20"/>
          <w:w w:val="105"/>
        </w:rPr>
        <w:t>haya</w:t>
      </w:r>
      <w:r>
        <w:rPr>
          <w:color w:val="231F20"/>
          <w:spacing w:val="-8"/>
          <w:w w:val="105"/>
        </w:rPr>
        <w:t> </w:t>
      </w:r>
      <w:r>
        <w:rPr>
          <w:color w:val="231F20"/>
          <w:w w:val="105"/>
        </w:rPr>
        <w:t>sido</w:t>
      </w:r>
      <w:r>
        <w:rPr>
          <w:color w:val="231F20"/>
          <w:spacing w:val="-9"/>
          <w:w w:val="105"/>
        </w:rPr>
        <w:t> </w:t>
      </w:r>
      <w:r>
        <w:rPr>
          <w:color w:val="231F20"/>
          <w:w w:val="105"/>
        </w:rPr>
        <w:t>suspendida,</w:t>
      </w:r>
      <w:r>
        <w:rPr>
          <w:color w:val="231F20"/>
          <w:spacing w:val="-9"/>
          <w:w w:val="105"/>
        </w:rPr>
        <w:t> </w:t>
      </w:r>
      <w:r>
        <w:rPr>
          <w:color w:val="231F20"/>
          <w:w w:val="105"/>
        </w:rPr>
        <w:t>siga</w:t>
      </w:r>
      <w:r>
        <w:rPr>
          <w:color w:val="231F20"/>
          <w:spacing w:val="-8"/>
          <w:w w:val="105"/>
        </w:rPr>
        <w:t> </w:t>
      </w:r>
      <w:r>
        <w:rPr>
          <w:color w:val="231F20"/>
          <w:w w:val="105"/>
        </w:rPr>
        <w:t>actuando. En esto consiste la paradoja de la excepción, pues en ella la suspensión de</w:t>
      </w:r>
      <w:r>
        <w:rPr>
          <w:color w:val="231F20"/>
          <w:spacing w:val="-5"/>
          <w:w w:val="105"/>
        </w:rPr>
        <w:t> </w:t>
      </w:r>
      <w:r>
        <w:rPr>
          <w:color w:val="231F20"/>
          <w:w w:val="105"/>
        </w:rPr>
        <w:t>la</w:t>
      </w:r>
      <w:r>
        <w:rPr>
          <w:color w:val="231F20"/>
          <w:spacing w:val="-5"/>
          <w:w w:val="105"/>
        </w:rPr>
        <w:t> </w:t>
      </w:r>
      <w:r>
        <w:rPr>
          <w:color w:val="231F20"/>
          <w:w w:val="105"/>
        </w:rPr>
        <w:t>ley</w:t>
      </w:r>
      <w:r>
        <w:rPr>
          <w:color w:val="231F20"/>
          <w:spacing w:val="-5"/>
          <w:w w:val="105"/>
        </w:rPr>
        <w:t> </w:t>
      </w:r>
      <w:r>
        <w:rPr>
          <w:color w:val="231F20"/>
          <w:w w:val="105"/>
        </w:rPr>
        <w:t>no</w:t>
      </w:r>
      <w:r>
        <w:rPr>
          <w:color w:val="231F20"/>
          <w:spacing w:val="-5"/>
          <w:w w:val="105"/>
        </w:rPr>
        <w:t> </w:t>
      </w:r>
      <w:r>
        <w:rPr>
          <w:color w:val="231F20"/>
          <w:w w:val="105"/>
        </w:rPr>
        <w:t>significa</w:t>
      </w:r>
      <w:r>
        <w:rPr>
          <w:color w:val="231F20"/>
          <w:spacing w:val="-6"/>
          <w:w w:val="105"/>
        </w:rPr>
        <w:t> </w:t>
      </w:r>
      <w:r>
        <w:rPr>
          <w:color w:val="231F20"/>
          <w:w w:val="105"/>
        </w:rPr>
        <w:t>su</w:t>
      </w:r>
      <w:r>
        <w:rPr>
          <w:color w:val="231F20"/>
          <w:spacing w:val="-6"/>
          <w:w w:val="105"/>
        </w:rPr>
        <w:t> </w:t>
      </w:r>
      <w:r>
        <w:rPr>
          <w:color w:val="231F20"/>
          <w:w w:val="105"/>
        </w:rPr>
        <w:t>ausencia;</w:t>
      </w:r>
      <w:r>
        <w:rPr>
          <w:color w:val="231F20"/>
          <w:spacing w:val="-5"/>
          <w:w w:val="105"/>
        </w:rPr>
        <w:t> </w:t>
      </w:r>
      <w:r>
        <w:rPr>
          <w:color w:val="231F20"/>
          <w:w w:val="105"/>
        </w:rPr>
        <w:t>antes</w:t>
      </w:r>
      <w:r>
        <w:rPr>
          <w:color w:val="231F20"/>
          <w:spacing w:val="-5"/>
          <w:w w:val="105"/>
        </w:rPr>
        <w:t> </w:t>
      </w:r>
      <w:r>
        <w:rPr>
          <w:color w:val="231F20"/>
          <w:w w:val="105"/>
        </w:rPr>
        <w:t>bien,</w:t>
      </w:r>
      <w:r>
        <w:rPr>
          <w:color w:val="231F20"/>
          <w:spacing w:val="-6"/>
          <w:w w:val="105"/>
        </w:rPr>
        <w:t> </w:t>
      </w:r>
      <w:r>
        <w:rPr>
          <w:color w:val="231F20"/>
          <w:w w:val="105"/>
        </w:rPr>
        <w:t>ésta</w:t>
      </w:r>
      <w:r>
        <w:rPr>
          <w:color w:val="231F20"/>
          <w:spacing w:val="-5"/>
          <w:w w:val="105"/>
        </w:rPr>
        <w:t> </w:t>
      </w:r>
      <w:r>
        <w:rPr>
          <w:color w:val="231F20"/>
          <w:w w:val="105"/>
        </w:rPr>
        <w:t>sigue</w:t>
      </w:r>
      <w:r>
        <w:rPr>
          <w:color w:val="231F20"/>
          <w:spacing w:val="-6"/>
          <w:w w:val="105"/>
        </w:rPr>
        <w:t> </w:t>
      </w:r>
      <w:r>
        <w:rPr>
          <w:color w:val="231F20"/>
          <w:w w:val="105"/>
        </w:rPr>
        <w:t>actuando</w:t>
      </w:r>
      <w:r>
        <w:rPr>
          <w:color w:val="231F20"/>
          <w:spacing w:val="-5"/>
          <w:w w:val="105"/>
        </w:rPr>
        <w:t> </w:t>
      </w:r>
      <w:r>
        <w:rPr>
          <w:color w:val="231F20"/>
          <w:w w:val="105"/>
        </w:rPr>
        <w:t>en</w:t>
      </w:r>
      <w:r>
        <w:rPr>
          <w:color w:val="231F20"/>
          <w:spacing w:val="-5"/>
          <w:w w:val="105"/>
        </w:rPr>
        <w:t> </w:t>
      </w:r>
      <w:r>
        <w:rPr>
          <w:color w:val="231F20"/>
          <w:w w:val="105"/>
        </w:rPr>
        <w:t>vir- tud de que está suspendida, como mera fuerza. </w:t>
      </w:r>
      <w:r>
        <w:rPr>
          <w:color w:val="231F20"/>
          <w:spacing w:val="-4"/>
          <w:w w:val="105"/>
        </w:rPr>
        <w:t>Pensemos </w:t>
      </w:r>
      <w:r>
        <w:rPr>
          <w:color w:val="231F20"/>
          <w:w w:val="105"/>
        </w:rPr>
        <w:t>en un estado de excepción </w:t>
      </w:r>
      <w:r>
        <w:rPr>
          <w:color w:val="231F20"/>
          <w:spacing w:val="-3"/>
          <w:w w:val="105"/>
        </w:rPr>
        <w:t>real: </w:t>
      </w:r>
      <w:r>
        <w:rPr>
          <w:color w:val="231F20"/>
          <w:w w:val="105"/>
        </w:rPr>
        <w:t>la ley se suspende, las garantías se suspenden, pero el ejército, por ejemplo, seguirá aplicando la fuerza que tal suspensión </w:t>
      </w:r>
      <w:r>
        <w:rPr>
          <w:color w:val="231F20"/>
        </w:rPr>
        <w:t>le</w:t>
      </w:r>
      <w:r>
        <w:rPr>
          <w:color w:val="231F20"/>
          <w:spacing w:val="-22"/>
        </w:rPr>
        <w:t> </w:t>
      </w:r>
      <w:r>
        <w:rPr>
          <w:color w:val="231F20"/>
        </w:rPr>
        <w:t>permite,</w:t>
      </w:r>
      <w:r>
        <w:rPr>
          <w:color w:val="231F20"/>
          <w:spacing w:val="-22"/>
        </w:rPr>
        <w:t> </w:t>
      </w:r>
      <w:r>
        <w:rPr>
          <w:color w:val="231F20"/>
        </w:rPr>
        <w:t>aplicará</w:t>
      </w:r>
      <w:r>
        <w:rPr>
          <w:color w:val="231F20"/>
          <w:spacing w:val="-22"/>
        </w:rPr>
        <w:t> </w:t>
      </w:r>
      <w:r>
        <w:rPr>
          <w:color w:val="231F20"/>
        </w:rPr>
        <w:t>por</w:t>
      </w:r>
      <w:r>
        <w:rPr>
          <w:color w:val="231F20"/>
          <w:spacing w:val="-22"/>
        </w:rPr>
        <w:t> </w:t>
      </w:r>
      <w:r>
        <w:rPr>
          <w:color w:val="231F20"/>
        </w:rPr>
        <w:t>ende</w:t>
      </w:r>
      <w:r>
        <w:rPr>
          <w:color w:val="231F20"/>
          <w:spacing w:val="-22"/>
        </w:rPr>
        <w:t> </w:t>
      </w:r>
      <w:r>
        <w:rPr>
          <w:rFonts w:ascii="Times New Roman" w:hAnsi="Times New Roman"/>
          <w:i/>
          <w:color w:val="231F20"/>
        </w:rPr>
        <w:t>ttoques</w:t>
      </w:r>
      <w:r>
        <w:rPr>
          <w:rFonts w:ascii="Times New Roman" w:hAnsi="Times New Roman"/>
          <w:i/>
          <w:color w:val="231F20"/>
          <w:spacing w:val="-28"/>
        </w:rPr>
        <w:t> </w:t>
      </w:r>
      <w:r>
        <w:rPr>
          <w:rFonts w:ascii="Times New Roman" w:hAnsi="Times New Roman"/>
          <w:i/>
          <w:color w:val="231F20"/>
        </w:rPr>
        <w:t>de</w:t>
      </w:r>
      <w:r>
        <w:rPr>
          <w:rFonts w:ascii="Times New Roman" w:hAnsi="Times New Roman"/>
          <w:i/>
          <w:color w:val="231F20"/>
          <w:spacing w:val="-28"/>
        </w:rPr>
        <w:t> </w:t>
      </w:r>
      <w:r>
        <w:rPr>
          <w:rFonts w:ascii="Times New Roman" w:hAnsi="Times New Roman"/>
          <w:i/>
          <w:color w:val="231F20"/>
        </w:rPr>
        <w:t>queda</w:t>
      </w:r>
      <w:r>
        <w:rPr>
          <w:color w:val="231F20"/>
        </w:rPr>
        <w:t>,</w:t>
      </w:r>
      <w:r>
        <w:rPr>
          <w:color w:val="231F20"/>
          <w:spacing w:val="-22"/>
        </w:rPr>
        <w:t> </w:t>
      </w:r>
      <w:r>
        <w:rPr>
          <w:rFonts w:ascii="Times New Roman" w:hAnsi="Times New Roman"/>
          <w:i/>
          <w:color w:val="231F20"/>
        </w:rPr>
        <w:t>arresttos</w:t>
      </w:r>
      <w:r>
        <w:rPr>
          <w:color w:val="231F20"/>
        </w:rPr>
        <w:t>,</w:t>
      </w:r>
      <w:r>
        <w:rPr>
          <w:color w:val="231F20"/>
          <w:spacing w:val="-22"/>
        </w:rPr>
        <w:t> </w:t>
      </w:r>
      <w:r>
        <w:rPr>
          <w:rFonts w:ascii="Times New Roman" w:hAnsi="Times New Roman"/>
          <w:i/>
          <w:color w:val="231F20"/>
        </w:rPr>
        <w:t>allanamienttos</w:t>
      </w:r>
      <w:r>
        <w:rPr>
          <w:color w:val="231F20"/>
        </w:rPr>
        <w:t>,</w:t>
      </w:r>
      <w:r>
        <w:rPr>
          <w:color w:val="231F20"/>
          <w:spacing w:val="-22"/>
        </w:rPr>
        <w:t> </w:t>
      </w:r>
      <w:r>
        <w:rPr>
          <w:rFonts w:ascii="Times New Roman" w:hAnsi="Times New Roman"/>
          <w:i/>
          <w:color w:val="231F20"/>
        </w:rPr>
        <w:t>detten- </w:t>
      </w:r>
      <w:r>
        <w:rPr>
          <w:rFonts w:ascii="Times New Roman" w:hAnsi="Times New Roman"/>
          <w:i/>
          <w:color w:val="231F20"/>
          <w:w w:val="105"/>
        </w:rPr>
        <w:t>ciones</w:t>
      </w:r>
      <w:r>
        <w:rPr>
          <w:color w:val="231F20"/>
          <w:w w:val="105"/>
        </w:rPr>
        <w:t>,</w:t>
      </w:r>
      <w:r>
        <w:rPr>
          <w:color w:val="231F20"/>
          <w:spacing w:val="-11"/>
          <w:w w:val="105"/>
        </w:rPr>
        <w:t> </w:t>
      </w:r>
      <w:r>
        <w:rPr>
          <w:color w:val="231F20"/>
          <w:w w:val="105"/>
        </w:rPr>
        <w:t>etc.</w:t>
      </w:r>
      <w:r>
        <w:rPr>
          <w:color w:val="231F20"/>
          <w:spacing w:val="-11"/>
          <w:w w:val="105"/>
        </w:rPr>
        <w:t> </w:t>
      </w:r>
      <w:r>
        <w:rPr>
          <w:color w:val="231F20"/>
          <w:w w:val="105"/>
        </w:rPr>
        <w:t>En</w:t>
      </w:r>
      <w:r>
        <w:rPr>
          <w:color w:val="231F20"/>
          <w:spacing w:val="-11"/>
          <w:w w:val="105"/>
        </w:rPr>
        <w:t> </w:t>
      </w:r>
      <w:r>
        <w:rPr>
          <w:color w:val="231F20"/>
          <w:w w:val="105"/>
        </w:rPr>
        <w:t>tal</w:t>
      </w:r>
      <w:r>
        <w:rPr>
          <w:color w:val="231F20"/>
          <w:spacing w:val="-11"/>
          <w:w w:val="105"/>
        </w:rPr>
        <w:t> </w:t>
      </w:r>
      <w:r>
        <w:rPr>
          <w:color w:val="231F20"/>
          <w:w w:val="105"/>
        </w:rPr>
        <w:t>estado</w:t>
      </w:r>
      <w:r>
        <w:rPr>
          <w:color w:val="231F20"/>
          <w:spacing w:val="-11"/>
          <w:w w:val="105"/>
        </w:rPr>
        <w:t> </w:t>
      </w:r>
      <w:r>
        <w:rPr>
          <w:color w:val="231F20"/>
          <w:w w:val="105"/>
        </w:rPr>
        <w:t>la</w:t>
      </w:r>
      <w:r>
        <w:rPr>
          <w:color w:val="231F20"/>
          <w:spacing w:val="-11"/>
          <w:w w:val="105"/>
        </w:rPr>
        <w:t> </w:t>
      </w:r>
      <w:r>
        <w:rPr>
          <w:color w:val="231F20"/>
          <w:w w:val="105"/>
        </w:rPr>
        <w:t>ley</w:t>
      </w:r>
      <w:r>
        <w:rPr>
          <w:color w:val="231F20"/>
          <w:spacing w:val="-11"/>
          <w:w w:val="105"/>
        </w:rPr>
        <w:t> </w:t>
      </w:r>
      <w:r>
        <w:rPr>
          <w:color w:val="231F20"/>
          <w:w w:val="105"/>
        </w:rPr>
        <w:t>está</w:t>
      </w:r>
      <w:r>
        <w:rPr>
          <w:color w:val="231F20"/>
          <w:spacing w:val="-11"/>
          <w:w w:val="105"/>
        </w:rPr>
        <w:t> </w:t>
      </w:r>
      <w:r>
        <w:rPr>
          <w:color w:val="231F20"/>
          <w:w w:val="105"/>
        </w:rPr>
        <w:t>suspendida,</w:t>
      </w:r>
      <w:r>
        <w:rPr>
          <w:color w:val="231F20"/>
          <w:spacing w:val="-12"/>
          <w:w w:val="105"/>
        </w:rPr>
        <w:t> </w:t>
      </w:r>
      <w:r>
        <w:rPr>
          <w:color w:val="231F20"/>
          <w:w w:val="105"/>
        </w:rPr>
        <w:t>pero</w:t>
      </w:r>
      <w:r>
        <w:rPr>
          <w:color w:val="231F20"/>
          <w:spacing w:val="-11"/>
          <w:w w:val="105"/>
        </w:rPr>
        <w:t> </w:t>
      </w:r>
      <w:r>
        <w:rPr>
          <w:color w:val="231F20"/>
          <w:w w:val="105"/>
        </w:rPr>
        <w:t>se</w:t>
      </w:r>
      <w:r>
        <w:rPr>
          <w:color w:val="231F20"/>
          <w:spacing w:val="-11"/>
          <w:w w:val="105"/>
        </w:rPr>
        <w:t> </w:t>
      </w:r>
      <w:r>
        <w:rPr>
          <w:color w:val="231F20"/>
          <w:w w:val="105"/>
        </w:rPr>
        <w:t>aplica</w:t>
      </w:r>
      <w:r>
        <w:rPr>
          <w:color w:val="231F20"/>
          <w:spacing w:val="-11"/>
          <w:w w:val="105"/>
        </w:rPr>
        <w:t> </w:t>
      </w:r>
      <w:r>
        <w:rPr>
          <w:color w:val="231F20"/>
          <w:w w:val="105"/>
        </w:rPr>
        <w:t>como</w:t>
      </w:r>
      <w:r>
        <w:rPr>
          <w:color w:val="231F20"/>
          <w:spacing w:val="-11"/>
          <w:w w:val="105"/>
        </w:rPr>
        <w:t> </w:t>
      </w:r>
      <w:r>
        <w:rPr>
          <w:color w:val="231F20"/>
          <w:w w:val="105"/>
        </w:rPr>
        <w:t>pura fuerza.</w:t>
      </w:r>
      <w:r>
        <w:rPr>
          <w:color w:val="231F20"/>
          <w:spacing w:val="-14"/>
          <w:w w:val="105"/>
        </w:rPr>
        <w:t> </w:t>
      </w:r>
      <w:r>
        <w:rPr>
          <w:color w:val="231F20"/>
          <w:w w:val="105"/>
        </w:rPr>
        <w:t>Lo</w:t>
      </w:r>
      <w:r>
        <w:rPr>
          <w:color w:val="231F20"/>
          <w:spacing w:val="-14"/>
          <w:w w:val="105"/>
        </w:rPr>
        <w:t> </w:t>
      </w:r>
      <w:r>
        <w:rPr>
          <w:color w:val="231F20"/>
          <w:w w:val="105"/>
        </w:rPr>
        <w:t>cual</w:t>
      </w:r>
      <w:r>
        <w:rPr>
          <w:color w:val="231F20"/>
          <w:spacing w:val="-14"/>
          <w:w w:val="105"/>
        </w:rPr>
        <w:t> </w:t>
      </w:r>
      <w:r>
        <w:rPr>
          <w:color w:val="231F20"/>
          <w:w w:val="105"/>
        </w:rPr>
        <w:t>nos</w:t>
      </w:r>
      <w:r>
        <w:rPr>
          <w:color w:val="231F20"/>
          <w:spacing w:val="-14"/>
          <w:w w:val="105"/>
        </w:rPr>
        <w:t> </w:t>
      </w:r>
      <w:r>
        <w:rPr>
          <w:color w:val="231F20"/>
          <w:w w:val="105"/>
        </w:rPr>
        <w:t>lleva</w:t>
      </w:r>
      <w:r>
        <w:rPr>
          <w:color w:val="231F20"/>
          <w:spacing w:val="-14"/>
          <w:w w:val="105"/>
        </w:rPr>
        <w:t> </w:t>
      </w:r>
      <w:r>
        <w:rPr>
          <w:color w:val="231F20"/>
          <w:w w:val="105"/>
        </w:rPr>
        <w:t>a</w:t>
      </w:r>
      <w:r>
        <w:rPr>
          <w:color w:val="231F20"/>
          <w:spacing w:val="-14"/>
          <w:w w:val="105"/>
        </w:rPr>
        <w:t> </w:t>
      </w:r>
      <w:r>
        <w:rPr>
          <w:color w:val="231F20"/>
          <w:w w:val="105"/>
        </w:rPr>
        <w:t>una</w:t>
      </w:r>
      <w:r>
        <w:rPr>
          <w:color w:val="231F20"/>
          <w:spacing w:val="-14"/>
          <w:w w:val="105"/>
        </w:rPr>
        <w:t> </w:t>
      </w:r>
      <w:r>
        <w:rPr>
          <w:color w:val="231F20"/>
          <w:w w:val="105"/>
        </w:rPr>
        <w:t>paradoja</w:t>
      </w:r>
      <w:r>
        <w:rPr>
          <w:color w:val="231F20"/>
          <w:spacing w:val="-14"/>
          <w:w w:val="105"/>
        </w:rPr>
        <w:t> </w:t>
      </w:r>
      <w:r>
        <w:rPr>
          <w:color w:val="231F20"/>
          <w:w w:val="105"/>
        </w:rPr>
        <w:t>curiosa:</w:t>
      </w:r>
      <w:r>
        <w:rPr>
          <w:color w:val="231F20"/>
          <w:spacing w:val="-14"/>
          <w:w w:val="105"/>
        </w:rPr>
        <w:t> </w:t>
      </w:r>
      <w:r>
        <w:rPr>
          <w:color w:val="231F20"/>
          <w:w w:val="105"/>
        </w:rPr>
        <w:t>en</w:t>
      </w:r>
      <w:r>
        <w:rPr>
          <w:color w:val="231F20"/>
          <w:spacing w:val="-14"/>
          <w:w w:val="105"/>
        </w:rPr>
        <w:t> </w:t>
      </w:r>
      <w:r>
        <w:rPr>
          <w:color w:val="231F20"/>
          <w:w w:val="105"/>
        </w:rPr>
        <w:t>una</w:t>
      </w:r>
      <w:r>
        <w:rPr>
          <w:color w:val="231F20"/>
          <w:spacing w:val="-14"/>
          <w:w w:val="105"/>
        </w:rPr>
        <w:t> </w:t>
      </w:r>
      <w:r>
        <w:rPr>
          <w:color w:val="231F20"/>
          <w:w w:val="105"/>
        </w:rPr>
        <w:t>situación</w:t>
      </w:r>
      <w:r>
        <w:rPr>
          <w:color w:val="231F20"/>
          <w:spacing w:val="-14"/>
          <w:w w:val="105"/>
        </w:rPr>
        <w:t> </w:t>
      </w:r>
      <w:r>
        <w:rPr>
          <w:color w:val="231F20"/>
          <w:w w:val="105"/>
        </w:rPr>
        <w:t>tal</w:t>
      </w:r>
      <w:r>
        <w:rPr>
          <w:color w:val="231F20"/>
          <w:spacing w:val="-14"/>
          <w:w w:val="105"/>
        </w:rPr>
        <w:t> </w:t>
      </w:r>
      <w:r>
        <w:rPr>
          <w:color w:val="231F20"/>
          <w:w w:val="105"/>
        </w:rPr>
        <w:t>en</w:t>
      </w:r>
      <w:r>
        <w:rPr>
          <w:color w:val="231F20"/>
          <w:spacing w:val="-14"/>
          <w:w w:val="105"/>
        </w:rPr>
        <w:t> </w:t>
      </w:r>
      <w:r>
        <w:rPr>
          <w:color w:val="231F20"/>
          <w:w w:val="105"/>
        </w:rPr>
        <w:t>la que</w:t>
      </w:r>
      <w:r>
        <w:rPr>
          <w:color w:val="231F20"/>
          <w:spacing w:val="-16"/>
          <w:w w:val="105"/>
        </w:rPr>
        <w:t> </w:t>
      </w:r>
      <w:r>
        <w:rPr>
          <w:color w:val="231F20"/>
          <w:w w:val="105"/>
        </w:rPr>
        <w:t>la</w:t>
      </w:r>
      <w:r>
        <w:rPr>
          <w:color w:val="231F20"/>
          <w:spacing w:val="-16"/>
          <w:w w:val="105"/>
        </w:rPr>
        <w:t> </w:t>
      </w:r>
      <w:r>
        <w:rPr>
          <w:color w:val="231F20"/>
          <w:w w:val="105"/>
        </w:rPr>
        <w:t>ley</w:t>
      </w:r>
      <w:r>
        <w:rPr>
          <w:color w:val="231F20"/>
          <w:spacing w:val="-16"/>
          <w:w w:val="105"/>
        </w:rPr>
        <w:t> </w:t>
      </w:r>
      <w:r>
        <w:rPr>
          <w:color w:val="231F20"/>
          <w:w w:val="105"/>
        </w:rPr>
        <w:t>está</w:t>
      </w:r>
      <w:r>
        <w:rPr>
          <w:color w:val="231F20"/>
          <w:spacing w:val="-16"/>
          <w:w w:val="105"/>
        </w:rPr>
        <w:t> </w:t>
      </w:r>
      <w:r>
        <w:rPr>
          <w:color w:val="231F20"/>
          <w:w w:val="105"/>
        </w:rPr>
        <w:t>suspendida,</w:t>
      </w:r>
      <w:r>
        <w:rPr>
          <w:color w:val="231F20"/>
          <w:spacing w:val="-17"/>
          <w:w w:val="105"/>
        </w:rPr>
        <w:t> </w:t>
      </w:r>
      <w:r>
        <w:rPr>
          <w:color w:val="231F20"/>
          <w:w w:val="105"/>
        </w:rPr>
        <w:t>si</w:t>
      </w:r>
      <w:r>
        <w:rPr>
          <w:color w:val="231F20"/>
          <w:spacing w:val="-16"/>
          <w:w w:val="105"/>
        </w:rPr>
        <w:t> </w:t>
      </w:r>
      <w:r>
        <w:rPr>
          <w:color w:val="231F20"/>
          <w:w w:val="105"/>
        </w:rPr>
        <w:t>la</w:t>
      </w:r>
      <w:r>
        <w:rPr>
          <w:color w:val="231F20"/>
          <w:spacing w:val="-16"/>
          <w:w w:val="105"/>
        </w:rPr>
        <w:t> </w:t>
      </w:r>
      <w:r>
        <w:rPr>
          <w:color w:val="231F20"/>
          <w:w w:val="105"/>
        </w:rPr>
        <w:t>aplicamos,</w:t>
      </w:r>
      <w:r>
        <w:rPr>
          <w:color w:val="231F20"/>
          <w:spacing w:val="-16"/>
          <w:w w:val="105"/>
        </w:rPr>
        <w:t> </w:t>
      </w:r>
      <w:r>
        <w:rPr>
          <w:color w:val="231F20"/>
          <w:w w:val="105"/>
        </w:rPr>
        <w:t>entonces</w:t>
      </w:r>
      <w:r>
        <w:rPr>
          <w:color w:val="231F20"/>
          <w:spacing w:val="-16"/>
          <w:w w:val="105"/>
        </w:rPr>
        <w:t> </w:t>
      </w:r>
      <w:r>
        <w:rPr>
          <w:color w:val="231F20"/>
          <w:w w:val="105"/>
        </w:rPr>
        <w:t>la</w:t>
      </w:r>
      <w:r>
        <w:rPr>
          <w:color w:val="231F20"/>
          <w:spacing w:val="-16"/>
          <w:w w:val="105"/>
        </w:rPr>
        <w:t> </w:t>
      </w:r>
      <w:r>
        <w:rPr>
          <w:color w:val="231F20"/>
          <w:w w:val="105"/>
        </w:rPr>
        <w:t>estamos</w:t>
      </w:r>
      <w:r>
        <w:rPr>
          <w:color w:val="231F20"/>
          <w:spacing w:val="-16"/>
          <w:w w:val="105"/>
        </w:rPr>
        <w:t> </w:t>
      </w:r>
      <w:r>
        <w:rPr>
          <w:color w:val="231F20"/>
          <w:w w:val="105"/>
        </w:rPr>
        <w:t>violando; pero</w:t>
      </w:r>
      <w:r>
        <w:rPr>
          <w:color w:val="231F20"/>
          <w:spacing w:val="-7"/>
          <w:w w:val="105"/>
        </w:rPr>
        <w:t> </w:t>
      </w:r>
      <w:r>
        <w:rPr>
          <w:color w:val="231F20"/>
          <w:w w:val="105"/>
        </w:rPr>
        <w:t>si</w:t>
      </w:r>
      <w:r>
        <w:rPr>
          <w:color w:val="231F20"/>
          <w:spacing w:val="-7"/>
          <w:w w:val="105"/>
        </w:rPr>
        <w:t> </w:t>
      </w:r>
      <w:r>
        <w:rPr>
          <w:color w:val="231F20"/>
          <w:w w:val="105"/>
        </w:rPr>
        <w:t>la</w:t>
      </w:r>
      <w:r>
        <w:rPr>
          <w:color w:val="231F20"/>
          <w:spacing w:val="-7"/>
          <w:w w:val="105"/>
        </w:rPr>
        <w:t> </w:t>
      </w:r>
      <w:r>
        <w:rPr>
          <w:color w:val="231F20"/>
          <w:w w:val="105"/>
        </w:rPr>
        <w:t>violamos,</w:t>
      </w:r>
      <w:r>
        <w:rPr>
          <w:color w:val="231F20"/>
          <w:spacing w:val="-8"/>
          <w:w w:val="105"/>
        </w:rPr>
        <w:t> </w:t>
      </w:r>
      <w:r>
        <w:rPr>
          <w:color w:val="231F20"/>
          <w:w w:val="105"/>
        </w:rPr>
        <w:t>entonces</w:t>
      </w:r>
      <w:r>
        <w:rPr>
          <w:color w:val="231F20"/>
          <w:spacing w:val="-7"/>
          <w:w w:val="105"/>
        </w:rPr>
        <w:t> </w:t>
      </w:r>
      <w:r>
        <w:rPr>
          <w:color w:val="231F20"/>
          <w:w w:val="105"/>
        </w:rPr>
        <w:t>la</w:t>
      </w:r>
      <w:r>
        <w:rPr>
          <w:color w:val="231F20"/>
          <w:spacing w:val="-7"/>
          <w:w w:val="105"/>
        </w:rPr>
        <w:t> </w:t>
      </w:r>
      <w:r>
        <w:rPr>
          <w:color w:val="231F20"/>
          <w:w w:val="105"/>
        </w:rPr>
        <w:t>estamos</w:t>
      </w:r>
      <w:r>
        <w:rPr>
          <w:color w:val="231F20"/>
          <w:spacing w:val="-7"/>
          <w:w w:val="105"/>
        </w:rPr>
        <w:t> </w:t>
      </w:r>
      <w:r>
        <w:rPr>
          <w:color w:val="231F20"/>
          <w:w w:val="105"/>
        </w:rPr>
        <w:t>aplicando.</w:t>
      </w:r>
      <w:r>
        <w:rPr>
          <w:color w:val="231F20"/>
          <w:spacing w:val="-7"/>
          <w:w w:val="105"/>
        </w:rPr>
        <w:t> </w:t>
      </w:r>
      <w:r>
        <w:rPr>
          <w:color w:val="231F20"/>
          <w:w w:val="105"/>
        </w:rPr>
        <w:t>Esa</w:t>
      </w:r>
      <w:r>
        <w:rPr>
          <w:color w:val="231F20"/>
          <w:spacing w:val="-7"/>
          <w:w w:val="105"/>
        </w:rPr>
        <w:t> </w:t>
      </w:r>
      <w:r>
        <w:rPr>
          <w:color w:val="231F20"/>
          <w:w w:val="105"/>
        </w:rPr>
        <w:t>es</w:t>
      </w:r>
      <w:r>
        <w:rPr>
          <w:color w:val="231F20"/>
          <w:spacing w:val="-7"/>
          <w:w w:val="105"/>
        </w:rPr>
        <w:t> </w:t>
      </w:r>
      <w:r>
        <w:rPr>
          <w:color w:val="231F20"/>
          <w:w w:val="105"/>
        </w:rPr>
        <w:t>precisamente la zona de indiferenciación de la que nos habla Agamben, pues ahí se hacen</w:t>
      </w:r>
      <w:r>
        <w:rPr>
          <w:color w:val="231F20"/>
          <w:spacing w:val="-9"/>
          <w:w w:val="105"/>
        </w:rPr>
        <w:t> </w:t>
      </w:r>
      <w:r>
        <w:rPr>
          <w:color w:val="231F20"/>
          <w:w w:val="105"/>
        </w:rPr>
        <w:t>indiscernibles</w:t>
      </w:r>
      <w:r>
        <w:rPr>
          <w:color w:val="231F20"/>
          <w:spacing w:val="-8"/>
          <w:w w:val="105"/>
        </w:rPr>
        <w:t> </w:t>
      </w:r>
      <w:r>
        <w:rPr>
          <w:color w:val="231F20"/>
          <w:w w:val="105"/>
        </w:rPr>
        <w:t>la</w:t>
      </w:r>
      <w:r>
        <w:rPr>
          <w:color w:val="231F20"/>
          <w:spacing w:val="-9"/>
          <w:w w:val="105"/>
        </w:rPr>
        <w:t> </w:t>
      </w:r>
      <w:r>
        <w:rPr>
          <w:color w:val="231F20"/>
          <w:w w:val="105"/>
        </w:rPr>
        <w:t>aplicación</w:t>
      </w:r>
      <w:r>
        <w:rPr>
          <w:color w:val="231F20"/>
          <w:spacing w:val="-8"/>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violación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6"/>
          <w:w w:val="105"/>
        </w:rPr>
        <w:t>ley.</w:t>
      </w:r>
    </w:p>
    <w:p>
      <w:pPr>
        <w:pStyle w:val="BodyText"/>
        <w:spacing w:line="307" w:lineRule="auto"/>
        <w:ind w:left="117" w:right="114" w:firstLine="396"/>
        <w:jc w:val="both"/>
      </w:pPr>
      <w:r>
        <w:rPr>
          <w:color w:val="231F20"/>
          <w:w w:val="105"/>
        </w:rPr>
        <w:t>En consonancia con tal situación paradójica, lo mismo ocurre con la vida: la vida es aquello que en el estado de excepción, al estar fuera de la </w:t>
      </w:r>
      <w:r>
        <w:rPr>
          <w:color w:val="231F20"/>
          <w:spacing w:val="-6"/>
          <w:w w:val="105"/>
        </w:rPr>
        <w:t>ley, </w:t>
      </w:r>
      <w:r>
        <w:rPr>
          <w:color w:val="231F20"/>
          <w:w w:val="105"/>
        </w:rPr>
        <w:t>por ello mismo, se halla más dentro y bajo su total fuerza. En suma,</w:t>
      </w:r>
      <w:r>
        <w:rPr>
          <w:color w:val="231F20"/>
          <w:spacing w:val="-14"/>
          <w:w w:val="105"/>
        </w:rPr>
        <w:t> </w:t>
      </w:r>
      <w:r>
        <w:rPr>
          <w:color w:val="231F20"/>
          <w:w w:val="105"/>
        </w:rPr>
        <w:t>para</w:t>
      </w:r>
      <w:r>
        <w:rPr>
          <w:color w:val="231F20"/>
          <w:spacing w:val="-13"/>
          <w:w w:val="105"/>
        </w:rPr>
        <w:t> </w:t>
      </w:r>
      <w:r>
        <w:rPr>
          <w:color w:val="231F20"/>
          <w:w w:val="105"/>
        </w:rPr>
        <w:t>Agamben,</w:t>
      </w:r>
      <w:r>
        <w:rPr>
          <w:color w:val="231F20"/>
          <w:spacing w:val="-13"/>
          <w:w w:val="105"/>
        </w:rPr>
        <w:t> </w:t>
      </w:r>
      <w:r>
        <w:rPr>
          <w:color w:val="231F20"/>
          <w:w w:val="105"/>
        </w:rPr>
        <w:t>la</w:t>
      </w:r>
      <w:r>
        <w:rPr>
          <w:color w:val="231F20"/>
          <w:spacing w:val="-13"/>
          <w:w w:val="105"/>
        </w:rPr>
        <w:t> </w:t>
      </w:r>
      <w:r>
        <w:rPr>
          <w:color w:val="231F20"/>
          <w:w w:val="105"/>
        </w:rPr>
        <w:t>fuerza</w:t>
      </w:r>
      <w:r>
        <w:rPr>
          <w:color w:val="231F20"/>
          <w:spacing w:val="-14"/>
          <w:w w:val="105"/>
        </w:rPr>
        <w:t> </w:t>
      </w:r>
      <w:r>
        <w:rPr>
          <w:color w:val="231F20"/>
          <w:w w:val="105"/>
        </w:rPr>
        <w:t>del</w:t>
      </w:r>
      <w:r>
        <w:rPr>
          <w:color w:val="231F20"/>
          <w:spacing w:val="-13"/>
          <w:w w:val="105"/>
        </w:rPr>
        <w:t> </w:t>
      </w:r>
      <w:r>
        <w:rPr>
          <w:color w:val="231F20"/>
          <w:w w:val="105"/>
        </w:rPr>
        <w:t>soberano</w:t>
      </w:r>
      <w:r>
        <w:rPr>
          <w:color w:val="231F20"/>
          <w:spacing w:val="-14"/>
          <w:w w:val="105"/>
        </w:rPr>
        <w:t> </w:t>
      </w:r>
      <w:r>
        <w:rPr>
          <w:color w:val="231F20"/>
          <w:w w:val="105"/>
        </w:rPr>
        <w:t>radica</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puede</w:t>
      </w:r>
      <w:r>
        <w:rPr>
          <w:color w:val="231F20"/>
          <w:spacing w:val="-13"/>
          <w:w w:val="105"/>
        </w:rPr>
        <w:t> </w:t>
      </w:r>
      <w:r>
        <w:rPr>
          <w:color w:val="231F20"/>
          <w:w w:val="105"/>
        </w:rPr>
        <w:t>decidir cuándo se aplica la ley y cuándo se suspende, por ende, puede crear un umbral</w:t>
      </w:r>
      <w:r>
        <w:rPr>
          <w:color w:val="231F20"/>
          <w:spacing w:val="-9"/>
          <w:w w:val="105"/>
        </w:rPr>
        <w:t> </w:t>
      </w:r>
      <w:r>
        <w:rPr>
          <w:color w:val="231F20"/>
          <w:w w:val="105"/>
        </w:rPr>
        <w:t>de</w:t>
      </w:r>
      <w:r>
        <w:rPr>
          <w:color w:val="231F20"/>
          <w:spacing w:val="-9"/>
          <w:w w:val="105"/>
        </w:rPr>
        <w:t> </w:t>
      </w:r>
      <w:r>
        <w:rPr>
          <w:color w:val="231F20"/>
          <w:w w:val="105"/>
        </w:rPr>
        <w:t>indiferenciación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vida</w:t>
      </w:r>
      <w:r>
        <w:rPr>
          <w:color w:val="231F20"/>
          <w:spacing w:val="-9"/>
          <w:w w:val="105"/>
        </w:rPr>
        <w:t> </w:t>
      </w:r>
      <w:r>
        <w:rPr>
          <w:color w:val="231F20"/>
          <w:w w:val="105"/>
        </w:rPr>
        <w:t>puede</w:t>
      </w:r>
      <w:r>
        <w:rPr>
          <w:color w:val="231F20"/>
          <w:spacing w:val="-9"/>
          <w:w w:val="105"/>
        </w:rPr>
        <w:t> </w:t>
      </w:r>
      <w:r>
        <w:rPr>
          <w:color w:val="231F20"/>
          <w:w w:val="105"/>
        </w:rPr>
        <w:t>ser</w:t>
      </w:r>
      <w:r>
        <w:rPr>
          <w:color w:val="231F20"/>
          <w:spacing w:val="-9"/>
          <w:w w:val="105"/>
        </w:rPr>
        <w:t> </w:t>
      </w:r>
      <w:r>
        <w:rPr>
          <w:color w:val="231F20"/>
          <w:w w:val="105"/>
        </w:rPr>
        <w:t>usada</w:t>
      </w:r>
      <w:r>
        <w:rPr>
          <w:color w:val="231F20"/>
          <w:spacing w:val="-9"/>
          <w:w w:val="105"/>
        </w:rPr>
        <w:t> </w:t>
      </w:r>
      <w:r>
        <w:rPr>
          <w:color w:val="231F20"/>
          <w:w w:val="105"/>
        </w:rPr>
        <w:t>a</w:t>
      </w:r>
      <w:r>
        <w:rPr>
          <w:color w:val="231F20"/>
          <w:spacing w:val="-9"/>
          <w:w w:val="105"/>
        </w:rPr>
        <w:t> </w:t>
      </w:r>
      <w:r>
        <w:rPr>
          <w:color w:val="231F20"/>
          <w:spacing w:val="-4"/>
          <w:w w:val="105"/>
        </w:rPr>
        <w:t>placer,</w:t>
      </w:r>
      <w:r>
        <w:rPr>
          <w:color w:val="231F20"/>
          <w:spacing w:val="-9"/>
          <w:w w:val="105"/>
        </w:rPr>
        <w:t> </w:t>
      </w:r>
      <w:r>
        <w:rPr>
          <w:color w:val="231F20"/>
          <w:w w:val="105"/>
        </w:rPr>
        <w:t>en que se puede decidir cuándo está bajo la ley y cuándo no, cuándo vale la pena ser vivida y cuándo no, cuándo se puede aniquilar y cuándo no. si el soberano es el que decide la excepción, entonces su poder   </w:t>
      </w:r>
      <w:r>
        <w:rPr>
          <w:color w:val="231F20"/>
          <w:spacing w:val="1"/>
          <w:w w:val="105"/>
        </w:rPr>
        <w:t> </w:t>
      </w:r>
      <w:r>
        <w:rPr>
          <w:color w:val="231F20"/>
          <w:w w:val="105"/>
        </w:rPr>
        <w:t>radica</w:t>
      </w:r>
    </w:p>
    <w:p>
      <w:pPr>
        <w:spacing w:after="0" w:line="307" w:lineRule="auto"/>
        <w:jc w:val="both"/>
        <w:sectPr>
          <w:headerReference w:type="even" r:id="rId102"/>
          <w:headerReference w:type="default" r:id="rId103"/>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precisamente</w:t>
      </w:r>
      <w:r>
        <w:rPr>
          <w:color w:val="231F20"/>
          <w:spacing w:val="-19"/>
          <w:w w:val="105"/>
        </w:rPr>
        <w:t> </w:t>
      </w:r>
      <w:r>
        <w:rPr>
          <w:color w:val="231F20"/>
          <w:w w:val="105"/>
        </w:rPr>
        <w:t>en</w:t>
      </w:r>
      <w:r>
        <w:rPr>
          <w:color w:val="231F20"/>
          <w:spacing w:val="-19"/>
          <w:w w:val="105"/>
        </w:rPr>
        <w:t> </w:t>
      </w:r>
      <w:r>
        <w:rPr>
          <w:color w:val="231F20"/>
          <w:w w:val="105"/>
        </w:rPr>
        <w:t>que</w:t>
      </w:r>
      <w:r>
        <w:rPr>
          <w:color w:val="231F20"/>
          <w:spacing w:val="-19"/>
          <w:w w:val="105"/>
        </w:rPr>
        <w:t> </w:t>
      </w:r>
      <w:r>
        <w:rPr>
          <w:color w:val="231F20"/>
          <w:w w:val="105"/>
        </w:rPr>
        <w:t>puede</w:t>
      </w:r>
      <w:r>
        <w:rPr>
          <w:color w:val="231F20"/>
          <w:spacing w:val="-19"/>
          <w:w w:val="105"/>
        </w:rPr>
        <w:t> </w:t>
      </w:r>
      <w:r>
        <w:rPr>
          <w:color w:val="231F20"/>
          <w:w w:val="105"/>
        </w:rPr>
        <w:t>determinar</w:t>
      </w:r>
      <w:r>
        <w:rPr>
          <w:color w:val="231F20"/>
          <w:spacing w:val="-19"/>
          <w:w w:val="105"/>
        </w:rPr>
        <w:t> </w:t>
      </w:r>
      <w:r>
        <w:rPr>
          <w:color w:val="231F20"/>
          <w:w w:val="105"/>
        </w:rPr>
        <w:t>esta</w:t>
      </w:r>
      <w:r>
        <w:rPr>
          <w:color w:val="231F20"/>
          <w:spacing w:val="-19"/>
          <w:w w:val="105"/>
        </w:rPr>
        <w:t> </w:t>
      </w:r>
      <w:r>
        <w:rPr>
          <w:color w:val="231F20"/>
          <w:w w:val="105"/>
        </w:rPr>
        <w:t>zona</w:t>
      </w:r>
      <w:r>
        <w:rPr>
          <w:color w:val="231F20"/>
          <w:spacing w:val="-19"/>
          <w:w w:val="105"/>
        </w:rPr>
        <w:t> </w:t>
      </w:r>
      <w:r>
        <w:rPr>
          <w:color w:val="231F20"/>
          <w:w w:val="105"/>
        </w:rPr>
        <w:t>de</w:t>
      </w:r>
      <w:r>
        <w:rPr>
          <w:color w:val="231F20"/>
          <w:spacing w:val="-19"/>
          <w:w w:val="105"/>
        </w:rPr>
        <w:t> </w:t>
      </w:r>
      <w:r>
        <w:rPr>
          <w:color w:val="231F20"/>
          <w:w w:val="105"/>
        </w:rPr>
        <w:t>indiferenciación,</w:t>
      </w:r>
      <w:r>
        <w:rPr>
          <w:color w:val="231F20"/>
          <w:spacing w:val="-19"/>
          <w:w w:val="105"/>
        </w:rPr>
        <w:t> </w:t>
      </w:r>
      <w:r>
        <w:rPr>
          <w:color w:val="231F20"/>
          <w:w w:val="105"/>
        </w:rPr>
        <w:t>en que</w:t>
      </w:r>
      <w:r>
        <w:rPr>
          <w:color w:val="231F20"/>
          <w:spacing w:val="-7"/>
          <w:w w:val="105"/>
        </w:rPr>
        <w:t> </w:t>
      </w:r>
      <w:r>
        <w:rPr>
          <w:color w:val="231F20"/>
          <w:w w:val="105"/>
        </w:rPr>
        <w:t>puede</w:t>
      </w:r>
      <w:r>
        <w:rPr>
          <w:color w:val="231F20"/>
          <w:spacing w:val="-7"/>
          <w:w w:val="105"/>
        </w:rPr>
        <w:t> </w:t>
      </w:r>
      <w:r>
        <w:rPr>
          <w:color w:val="231F20"/>
          <w:w w:val="105"/>
        </w:rPr>
        <w:t>decidir</w:t>
      </w:r>
      <w:r>
        <w:rPr>
          <w:color w:val="231F20"/>
          <w:spacing w:val="-7"/>
          <w:w w:val="105"/>
        </w:rPr>
        <w:t> </w:t>
      </w:r>
      <w:r>
        <w:rPr>
          <w:color w:val="231F20"/>
          <w:w w:val="105"/>
        </w:rPr>
        <w:t>cuándo</w:t>
      </w:r>
      <w:r>
        <w:rPr>
          <w:color w:val="231F20"/>
          <w:spacing w:val="-7"/>
          <w:w w:val="105"/>
        </w:rPr>
        <w:t> </w:t>
      </w:r>
      <w:r>
        <w:rPr>
          <w:color w:val="231F20"/>
          <w:w w:val="105"/>
        </w:rPr>
        <w:t>la</w:t>
      </w:r>
      <w:r>
        <w:rPr>
          <w:color w:val="231F20"/>
          <w:spacing w:val="-7"/>
          <w:w w:val="105"/>
        </w:rPr>
        <w:t> </w:t>
      </w:r>
      <w:r>
        <w:rPr>
          <w:color w:val="231F20"/>
          <w:w w:val="105"/>
        </w:rPr>
        <w:t>ley</w:t>
      </w:r>
      <w:r>
        <w:rPr>
          <w:color w:val="231F20"/>
          <w:spacing w:val="-7"/>
          <w:w w:val="105"/>
        </w:rPr>
        <w:t> </w:t>
      </w:r>
      <w:r>
        <w:rPr>
          <w:color w:val="231F20"/>
          <w:w w:val="105"/>
        </w:rPr>
        <w:t>se</w:t>
      </w:r>
      <w:r>
        <w:rPr>
          <w:color w:val="231F20"/>
          <w:spacing w:val="-7"/>
          <w:w w:val="105"/>
        </w:rPr>
        <w:t> </w:t>
      </w:r>
      <w:r>
        <w:rPr>
          <w:color w:val="231F20"/>
          <w:w w:val="105"/>
        </w:rPr>
        <w:t>suspende,</w:t>
      </w:r>
      <w:r>
        <w:rPr>
          <w:color w:val="231F20"/>
          <w:spacing w:val="-7"/>
          <w:w w:val="105"/>
        </w:rPr>
        <w:t> </w:t>
      </w:r>
      <w:r>
        <w:rPr>
          <w:color w:val="231F20"/>
          <w:w w:val="105"/>
        </w:rPr>
        <w:t>no</w:t>
      </w:r>
      <w:r>
        <w:rPr>
          <w:color w:val="231F20"/>
          <w:spacing w:val="-7"/>
          <w:w w:val="105"/>
        </w:rPr>
        <w:t> </w:t>
      </w:r>
      <w:r>
        <w:rPr>
          <w:color w:val="231F20"/>
          <w:w w:val="105"/>
        </w:rPr>
        <w:t>para</w:t>
      </w:r>
      <w:r>
        <w:rPr>
          <w:color w:val="231F20"/>
          <w:spacing w:val="-7"/>
          <w:w w:val="105"/>
        </w:rPr>
        <w:t> </w:t>
      </w:r>
      <w:r>
        <w:rPr>
          <w:color w:val="231F20"/>
          <w:w w:val="105"/>
        </w:rPr>
        <w:t>desbaratar</w:t>
      </w:r>
      <w:r>
        <w:rPr>
          <w:color w:val="231F20"/>
          <w:spacing w:val="-7"/>
          <w:w w:val="105"/>
        </w:rPr>
        <w:t> </w:t>
      </w:r>
      <w:r>
        <w:rPr>
          <w:color w:val="231F20"/>
          <w:w w:val="105"/>
        </w:rPr>
        <w:t>el</w:t>
      </w:r>
      <w:r>
        <w:rPr>
          <w:color w:val="231F20"/>
          <w:spacing w:val="-7"/>
          <w:w w:val="105"/>
        </w:rPr>
        <w:t> </w:t>
      </w:r>
      <w:r>
        <w:rPr>
          <w:color w:val="231F20"/>
          <w:w w:val="105"/>
        </w:rPr>
        <w:t>apa- rato</w:t>
      </w:r>
      <w:r>
        <w:rPr>
          <w:color w:val="231F20"/>
          <w:spacing w:val="-8"/>
          <w:w w:val="105"/>
        </w:rPr>
        <w:t> </w:t>
      </w:r>
      <w:r>
        <w:rPr>
          <w:color w:val="231F20"/>
          <w:w w:val="105"/>
        </w:rPr>
        <w:t>legal</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sustenta,</w:t>
      </w:r>
      <w:r>
        <w:rPr>
          <w:color w:val="231F20"/>
          <w:spacing w:val="-8"/>
          <w:w w:val="105"/>
        </w:rPr>
        <w:t> </w:t>
      </w:r>
      <w:r>
        <w:rPr>
          <w:color w:val="231F20"/>
          <w:w w:val="105"/>
        </w:rPr>
        <w:t>sino</w:t>
      </w:r>
      <w:r>
        <w:rPr>
          <w:color w:val="231F20"/>
          <w:spacing w:val="-8"/>
          <w:w w:val="105"/>
        </w:rPr>
        <w:t> </w:t>
      </w:r>
      <w:r>
        <w:rPr>
          <w:color w:val="231F20"/>
          <w:w w:val="105"/>
        </w:rPr>
        <w:t>para</w:t>
      </w:r>
      <w:r>
        <w:rPr>
          <w:color w:val="231F20"/>
          <w:spacing w:val="-8"/>
          <w:w w:val="105"/>
        </w:rPr>
        <w:t> </w:t>
      </w:r>
      <w:r>
        <w:rPr>
          <w:color w:val="231F20"/>
          <w:w w:val="105"/>
        </w:rPr>
        <w:t>sostenerlo.</w:t>
      </w:r>
      <w:r>
        <w:rPr>
          <w:color w:val="231F20"/>
          <w:spacing w:val="-8"/>
          <w:w w:val="105"/>
        </w:rPr>
        <w:t> </w:t>
      </w:r>
      <w:r>
        <w:rPr>
          <w:color w:val="231F20"/>
          <w:w w:val="105"/>
        </w:rPr>
        <w:t>Aún</w:t>
      </w:r>
      <w:r>
        <w:rPr>
          <w:color w:val="231F20"/>
          <w:spacing w:val="-8"/>
          <w:w w:val="105"/>
        </w:rPr>
        <w:t> </w:t>
      </w:r>
      <w:r>
        <w:rPr>
          <w:color w:val="231F20"/>
          <w:w w:val="105"/>
        </w:rPr>
        <w:t>más,</w:t>
      </w:r>
      <w:r>
        <w:rPr>
          <w:color w:val="231F20"/>
          <w:spacing w:val="-8"/>
          <w:w w:val="105"/>
        </w:rPr>
        <w:t> </w:t>
      </w:r>
      <w:r>
        <w:rPr>
          <w:color w:val="231F20"/>
          <w:w w:val="105"/>
        </w:rPr>
        <w:t>el</w:t>
      </w:r>
      <w:r>
        <w:rPr>
          <w:color w:val="231F20"/>
          <w:spacing w:val="-8"/>
          <w:w w:val="105"/>
        </w:rPr>
        <w:t> </w:t>
      </w:r>
      <w:r>
        <w:rPr>
          <w:color w:val="231F20"/>
          <w:w w:val="105"/>
        </w:rPr>
        <w:t>estado</w:t>
      </w:r>
      <w:r>
        <w:rPr>
          <w:color w:val="231F20"/>
          <w:spacing w:val="-8"/>
          <w:w w:val="105"/>
        </w:rPr>
        <w:t> </w:t>
      </w:r>
      <w:r>
        <w:rPr>
          <w:color w:val="231F20"/>
          <w:w w:val="105"/>
        </w:rPr>
        <w:t>de excepción</w:t>
      </w:r>
      <w:r>
        <w:rPr>
          <w:color w:val="231F20"/>
          <w:spacing w:val="-11"/>
          <w:w w:val="105"/>
        </w:rPr>
        <w:t> </w:t>
      </w:r>
      <w:r>
        <w:rPr>
          <w:color w:val="231F20"/>
          <w:w w:val="105"/>
        </w:rPr>
        <w:t>sería</w:t>
      </w:r>
      <w:r>
        <w:rPr>
          <w:color w:val="231F20"/>
          <w:spacing w:val="-11"/>
          <w:w w:val="105"/>
        </w:rPr>
        <w:t> </w:t>
      </w:r>
      <w:r>
        <w:rPr>
          <w:color w:val="231F20"/>
          <w:w w:val="105"/>
        </w:rPr>
        <w:t>necesario</w:t>
      </w:r>
      <w:r>
        <w:rPr>
          <w:color w:val="231F20"/>
          <w:spacing w:val="-10"/>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ley</w:t>
      </w:r>
      <w:r>
        <w:rPr>
          <w:color w:val="231F20"/>
          <w:spacing w:val="-11"/>
          <w:w w:val="105"/>
        </w:rPr>
        <w:t> </w:t>
      </w:r>
      <w:r>
        <w:rPr>
          <w:color w:val="231F20"/>
          <w:w w:val="105"/>
        </w:rPr>
        <w:t>pues</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suspensión</w:t>
      </w:r>
      <w:r>
        <w:rPr>
          <w:color w:val="231F20"/>
          <w:spacing w:val="-11"/>
          <w:w w:val="105"/>
        </w:rPr>
        <w:t> </w:t>
      </w:r>
      <w:r>
        <w:rPr>
          <w:color w:val="231F20"/>
          <w:w w:val="105"/>
        </w:rPr>
        <w:t>es</w:t>
      </w:r>
      <w:r>
        <w:rPr>
          <w:color w:val="231F20"/>
          <w:spacing w:val="-11"/>
          <w:w w:val="105"/>
        </w:rPr>
        <w:t> </w:t>
      </w:r>
      <w:r>
        <w:rPr>
          <w:color w:val="231F20"/>
          <w:w w:val="105"/>
        </w:rPr>
        <w:t>donde</w:t>
      </w:r>
      <w:r>
        <w:rPr>
          <w:color w:val="231F20"/>
          <w:spacing w:val="-11"/>
          <w:w w:val="105"/>
        </w:rPr>
        <w:t> </w:t>
      </w:r>
      <w:r>
        <w:rPr>
          <w:color w:val="231F20"/>
          <w:w w:val="105"/>
        </w:rPr>
        <w:t>puede llegar</w:t>
      </w:r>
      <w:r>
        <w:rPr>
          <w:color w:val="231F20"/>
          <w:spacing w:val="-4"/>
          <w:w w:val="105"/>
        </w:rPr>
        <w:t> </w:t>
      </w:r>
      <w:r>
        <w:rPr>
          <w:color w:val="231F20"/>
          <w:w w:val="105"/>
        </w:rPr>
        <w:t>adonde</w:t>
      </w:r>
      <w:r>
        <w:rPr>
          <w:color w:val="231F20"/>
          <w:spacing w:val="-4"/>
          <w:w w:val="105"/>
        </w:rPr>
        <w:t> </w:t>
      </w:r>
      <w:r>
        <w:rPr>
          <w:color w:val="231F20"/>
          <w:w w:val="105"/>
        </w:rPr>
        <w:t>no</w:t>
      </w:r>
      <w:r>
        <w:rPr>
          <w:color w:val="231F20"/>
          <w:spacing w:val="-5"/>
          <w:w w:val="105"/>
        </w:rPr>
        <w:t> </w:t>
      </w:r>
      <w:r>
        <w:rPr>
          <w:color w:val="231F20"/>
          <w:w w:val="105"/>
        </w:rPr>
        <w:t>puede</w:t>
      </w:r>
      <w:r>
        <w:rPr>
          <w:color w:val="231F20"/>
          <w:spacing w:val="-5"/>
          <w:w w:val="105"/>
        </w:rPr>
        <w:t> </w:t>
      </w:r>
      <w:r>
        <w:rPr>
          <w:color w:val="231F20"/>
          <w:w w:val="105"/>
        </w:rPr>
        <w:t>llegar:</w:t>
      </w:r>
      <w:r>
        <w:rPr>
          <w:color w:val="231F20"/>
          <w:spacing w:val="-4"/>
          <w:w w:val="105"/>
        </w:rPr>
        <w:t> </w:t>
      </w:r>
      <w:r>
        <w:rPr>
          <w:color w:val="231F20"/>
          <w:w w:val="105"/>
        </w:rPr>
        <w:t>“El</w:t>
      </w:r>
      <w:r>
        <w:rPr>
          <w:color w:val="231F20"/>
          <w:spacing w:val="-5"/>
          <w:w w:val="105"/>
        </w:rPr>
        <w:t> </w:t>
      </w:r>
      <w:r>
        <w:rPr>
          <w:color w:val="231F20"/>
          <w:w w:val="105"/>
        </w:rPr>
        <w:t>estado</w:t>
      </w:r>
      <w:r>
        <w:rPr>
          <w:color w:val="231F20"/>
          <w:spacing w:val="-4"/>
          <w:w w:val="105"/>
        </w:rPr>
        <w:t> </w:t>
      </w:r>
      <w:r>
        <w:rPr>
          <w:color w:val="231F20"/>
          <w:w w:val="105"/>
        </w:rPr>
        <w:t>de</w:t>
      </w:r>
      <w:r>
        <w:rPr>
          <w:color w:val="231F20"/>
          <w:spacing w:val="-4"/>
          <w:w w:val="105"/>
        </w:rPr>
        <w:t> </w:t>
      </w:r>
      <w:r>
        <w:rPr>
          <w:color w:val="231F20"/>
          <w:w w:val="105"/>
        </w:rPr>
        <w:t>excepción</w:t>
      </w:r>
      <w:r>
        <w:rPr>
          <w:color w:val="231F20"/>
          <w:spacing w:val="-5"/>
          <w:w w:val="105"/>
        </w:rPr>
        <w:t> </w:t>
      </w:r>
      <w:r>
        <w:rPr>
          <w:color w:val="231F20"/>
          <w:w w:val="105"/>
        </w:rPr>
        <w:t>separa</w:t>
      </w:r>
      <w:r>
        <w:rPr>
          <w:color w:val="231F20"/>
          <w:spacing w:val="-5"/>
          <w:w w:val="105"/>
        </w:rPr>
        <w:t> </w:t>
      </w:r>
      <w:r>
        <w:rPr>
          <w:color w:val="231F20"/>
          <w:w w:val="105"/>
        </w:rPr>
        <w:t>entonces la</w:t>
      </w:r>
      <w:r>
        <w:rPr>
          <w:color w:val="231F20"/>
          <w:spacing w:val="-5"/>
          <w:w w:val="105"/>
        </w:rPr>
        <w:t> </w:t>
      </w:r>
      <w:r>
        <w:rPr>
          <w:color w:val="231F20"/>
          <w:w w:val="105"/>
        </w:rPr>
        <w:t>norma</w:t>
      </w:r>
      <w:r>
        <w:rPr>
          <w:color w:val="231F20"/>
          <w:spacing w:val="-4"/>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aplicación</w:t>
      </w:r>
      <w:r>
        <w:rPr>
          <w:color w:val="231F20"/>
          <w:spacing w:val="-4"/>
          <w:w w:val="105"/>
        </w:rPr>
        <w:t> </w:t>
      </w:r>
      <w:r>
        <w:rPr>
          <w:color w:val="231F20"/>
          <w:w w:val="105"/>
        </w:rPr>
        <w:t>para</w:t>
      </w:r>
      <w:r>
        <w:rPr>
          <w:color w:val="231F20"/>
          <w:spacing w:val="-5"/>
          <w:w w:val="105"/>
        </w:rPr>
        <w:t> </w:t>
      </w:r>
      <w:r>
        <w:rPr>
          <w:color w:val="231F20"/>
          <w:w w:val="105"/>
        </w:rPr>
        <w:t>hacerla</w:t>
      </w:r>
      <w:r>
        <w:rPr>
          <w:color w:val="231F20"/>
          <w:spacing w:val="-4"/>
          <w:w w:val="105"/>
        </w:rPr>
        <w:t> </w:t>
      </w:r>
      <w:r>
        <w:rPr>
          <w:color w:val="231F20"/>
          <w:w w:val="105"/>
        </w:rPr>
        <w:t>posible.</w:t>
      </w:r>
      <w:r>
        <w:rPr>
          <w:color w:val="231F20"/>
          <w:spacing w:val="-5"/>
          <w:w w:val="105"/>
        </w:rPr>
        <w:t> </w:t>
      </w:r>
      <w:r>
        <w:rPr>
          <w:color w:val="231F20"/>
          <w:w w:val="105"/>
        </w:rPr>
        <w:t>introduce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Derecho una zona de anomia, a fin de volver posible la </w:t>
      </w:r>
      <w:r>
        <w:rPr>
          <w:rFonts w:ascii="Times New Roman" w:hAnsi="Times New Roman"/>
          <w:i/>
          <w:color w:val="231F20"/>
          <w:w w:val="105"/>
        </w:rPr>
        <w:t>normación </w:t>
      </w:r>
      <w:r>
        <w:rPr>
          <w:color w:val="231F20"/>
          <w:w w:val="105"/>
        </w:rPr>
        <w:t>efectiva de lo </w:t>
      </w:r>
      <w:r>
        <w:rPr>
          <w:color w:val="231F20"/>
          <w:spacing w:val="-3"/>
          <w:w w:val="105"/>
        </w:rPr>
        <w:t>real” </w:t>
      </w:r>
      <w:r>
        <w:rPr>
          <w:color w:val="231F20"/>
          <w:w w:val="105"/>
        </w:rPr>
        <w:t>(Agamben, 2003: 64). </w:t>
      </w:r>
      <w:r>
        <w:rPr>
          <w:color w:val="231F20"/>
          <w:spacing w:val="-6"/>
          <w:w w:val="105"/>
        </w:rPr>
        <w:t>Pero, </w:t>
      </w:r>
      <w:r>
        <w:rPr>
          <w:color w:val="231F20"/>
          <w:w w:val="105"/>
        </w:rPr>
        <w:t>¿qué quiere decir que con su suspen- sión la norma llega adonde cotidianamente no puede llegar? </w:t>
      </w:r>
      <w:r>
        <w:rPr>
          <w:color w:val="231F20"/>
          <w:spacing w:val="-4"/>
          <w:w w:val="105"/>
        </w:rPr>
        <w:t>Pensemos </w:t>
      </w:r>
      <w:r>
        <w:rPr>
          <w:color w:val="231F20"/>
          <w:w w:val="105"/>
        </w:rPr>
        <w:t>que en una situación normal, donde la ley está vigente, nadie puede violentarme</w:t>
      </w:r>
      <w:r>
        <w:rPr>
          <w:color w:val="231F20"/>
          <w:spacing w:val="-16"/>
          <w:w w:val="105"/>
        </w:rPr>
        <w:t> </w:t>
      </w:r>
      <w:r>
        <w:rPr>
          <w:color w:val="231F20"/>
          <w:w w:val="105"/>
        </w:rPr>
        <w:t>en</w:t>
      </w:r>
      <w:r>
        <w:rPr>
          <w:color w:val="231F20"/>
          <w:spacing w:val="-15"/>
          <w:w w:val="105"/>
        </w:rPr>
        <w:t> </w:t>
      </w:r>
      <w:r>
        <w:rPr>
          <w:color w:val="231F20"/>
          <w:w w:val="105"/>
        </w:rPr>
        <w:t>mi</w:t>
      </w:r>
      <w:r>
        <w:rPr>
          <w:color w:val="231F20"/>
          <w:spacing w:val="-15"/>
          <w:w w:val="105"/>
        </w:rPr>
        <w:t> </w:t>
      </w:r>
      <w:r>
        <w:rPr>
          <w:color w:val="231F20"/>
          <w:w w:val="105"/>
        </w:rPr>
        <w:t>persona,</w:t>
      </w:r>
      <w:r>
        <w:rPr>
          <w:color w:val="231F20"/>
          <w:spacing w:val="-15"/>
          <w:w w:val="105"/>
        </w:rPr>
        <w:t> </w:t>
      </w:r>
      <w:r>
        <w:rPr>
          <w:color w:val="231F20"/>
          <w:w w:val="105"/>
        </w:rPr>
        <w:t>nadie</w:t>
      </w:r>
      <w:r>
        <w:rPr>
          <w:color w:val="231F20"/>
          <w:spacing w:val="-15"/>
          <w:w w:val="105"/>
        </w:rPr>
        <w:t> </w:t>
      </w:r>
      <w:r>
        <w:rPr>
          <w:color w:val="231F20"/>
          <w:w w:val="105"/>
        </w:rPr>
        <w:t>puede</w:t>
      </w:r>
      <w:r>
        <w:rPr>
          <w:color w:val="231F20"/>
          <w:spacing w:val="-15"/>
          <w:w w:val="105"/>
        </w:rPr>
        <w:t> </w:t>
      </w:r>
      <w:r>
        <w:rPr>
          <w:color w:val="231F20"/>
          <w:w w:val="105"/>
        </w:rPr>
        <w:t>agredirme</w:t>
      </w:r>
      <w:r>
        <w:rPr>
          <w:color w:val="231F20"/>
          <w:spacing w:val="-15"/>
          <w:w w:val="105"/>
        </w:rPr>
        <w:t> </w:t>
      </w:r>
      <w:r>
        <w:rPr>
          <w:color w:val="231F20"/>
          <w:w w:val="105"/>
        </w:rPr>
        <w:t>sin</w:t>
      </w:r>
      <w:r>
        <w:rPr>
          <w:color w:val="231F20"/>
          <w:spacing w:val="-15"/>
          <w:w w:val="105"/>
        </w:rPr>
        <w:t> </w:t>
      </w:r>
      <w:r>
        <w:rPr>
          <w:color w:val="231F20"/>
          <w:w w:val="105"/>
        </w:rPr>
        <w:t>razón</w:t>
      </w:r>
      <w:r>
        <w:rPr>
          <w:color w:val="231F20"/>
          <w:spacing w:val="-15"/>
          <w:w w:val="105"/>
        </w:rPr>
        <w:t> </w:t>
      </w:r>
      <w:r>
        <w:rPr>
          <w:color w:val="231F20"/>
          <w:w w:val="105"/>
        </w:rPr>
        <w:t>justificada, ni la policía ni el ejército, pero, ¿qué pasa en un estado de emergencia?, pues</w:t>
      </w:r>
      <w:r>
        <w:rPr>
          <w:color w:val="231F20"/>
          <w:spacing w:val="-22"/>
          <w:w w:val="105"/>
        </w:rPr>
        <w:t> </w:t>
      </w:r>
      <w:r>
        <w:rPr>
          <w:color w:val="231F20"/>
          <w:w w:val="105"/>
        </w:rPr>
        <w:t>al</w:t>
      </w:r>
      <w:r>
        <w:rPr>
          <w:color w:val="231F20"/>
          <w:spacing w:val="-22"/>
          <w:w w:val="105"/>
        </w:rPr>
        <w:t> </w:t>
      </w:r>
      <w:r>
        <w:rPr>
          <w:color w:val="231F20"/>
          <w:w w:val="105"/>
        </w:rPr>
        <w:t>suspenderse</w:t>
      </w:r>
      <w:r>
        <w:rPr>
          <w:color w:val="231F20"/>
          <w:spacing w:val="-22"/>
          <w:w w:val="105"/>
        </w:rPr>
        <w:t> </w:t>
      </w:r>
      <w:r>
        <w:rPr>
          <w:color w:val="231F20"/>
          <w:w w:val="105"/>
        </w:rPr>
        <w:t>la</w:t>
      </w:r>
      <w:r>
        <w:rPr>
          <w:color w:val="231F20"/>
          <w:spacing w:val="-22"/>
          <w:w w:val="105"/>
        </w:rPr>
        <w:t> </w:t>
      </w:r>
      <w:r>
        <w:rPr>
          <w:color w:val="231F20"/>
          <w:w w:val="105"/>
        </w:rPr>
        <w:t>ley</w:t>
      </w:r>
      <w:r>
        <w:rPr>
          <w:color w:val="231F20"/>
          <w:spacing w:val="-22"/>
          <w:w w:val="105"/>
        </w:rPr>
        <w:t> </w:t>
      </w:r>
      <w:r>
        <w:rPr>
          <w:color w:val="231F20"/>
          <w:w w:val="105"/>
        </w:rPr>
        <w:t>esas</w:t>
      </w:r>
      <w:r>
        <w:rPr>
          <w:color w:val="231F20"/>
          <w:spacing w:val="-22"/>
          <w:w w:val="105"/>
        </w:rPr>
        <w:t> </w:t>
      </w:r>
      <w:r>
        <w:rPr>
          <w:color w:val="231F20"/>
          <w:w w:val="105"/>
        </w:rPr>
        <w:t>mismas</w:t>
      </w:r>
      <w:r>
        <w:rPr>
          <w:color w:val="231F20"/>
          <w:spacing w:val="-22"/>
          <w:w w:val="105"/>
        </w:rPr>
        <w:t> </w:t>
      </w:r>
      <w:r>
        <w:rPr>
          <w:color w:val="231F20"/>
          <w:w w:val="105"/>
        </w:rPr>
        <w:t>instancias</w:t>
      </w:r>
      <w:r>
        <w:rPr>
          <w:color w:val="231F20"/>
          <w:spacing w:val="-22"/>
          <w:w w:val="105"/>
        </w:rPr>
        <w:t> </w:t>
      </w:r>
      <w:r>
        <w:rPr>
          <w:color w:val="231F20"/>
          <w:w w:val="105"/>
        </w:rPr>
        <w:t>están</w:t>
      </w:r>
      <w:r>
        <w:rPr>
          <w:color w:val="231F20"/>
          <w:spacing w:val="-22"/>
          <w:w w:val="105"/>
        </w:rPr>
        <w:t> </w:t>
      </w:r>
      <w:r>
        <w:rPr>
          <w:rFonts w:ascii="Times New Roman" w:hAnsi="Times New Roman"/>
          <w:i/>
          <w:color w:val="231F20"/>
          <w:w w:val="105"/>
        </w:rPr>
        <w:t>habilittadas</w:t>
      </w:r>
      <w:r>
        <w:rPr>
          <w:rFonts w:ascii="Times New Roman" w:hAnsi="Times New Roman"/>
          <w:i/>
          <w:color w:val="231F20"/>
          <w:spacing w:val="-28"/>
          <w:w w:val="105"/>
        </w:rPr>
        <w:t> </w:t>
      </w:r>
      <w:r>
        <w:rPr>
          <w:rFonts w:ascii="Times New Roman" w:hAnsi="Times New Roman"/>
          <w:i/>
          <w:color w:val="231F20"/>
          <w:w w:val="105"/>
        </w:rPr>
        <w:t>legal- </w:t>
      </w:r>
      <w:r>
        <w:rPr>
          <w:rFonts w:ascii="Times New Roman" w:hAnsi="Times New Roman"/>
          <w:i/>
          <w:color w:val="231F20"/>
          <w:w w:val="105"/>
        </w:rPr>
        <w:t>mentte</w:t>
      </w:r>
      <w:r>
        <w:rPr>
          <w:rFonts w:ascii="Times New Roman" w:hAnsi="Times New Roman"/>
          <w:i/>
          <w:color w:val="231F20"/>
          <w:spacing w:val="-23"/>
          <w:w w:val="105"/>
        </w:rPr>
        <w:t> </w:t>
      </w:r>
      <w:r>
        <w:rPr>
          <w:color w:val="231F20"/>
          <w:w w:val="105"/>
        </w:rPr>
        <w:t>para</w:t>
      </w:r>
      <w:r>
        <w:rPr>
          <w:color w:val="231F20"/>
          <w:spacing w:val="-17"/>
          <w:w w:val="105"/>
        </w:rPr>
        <w:t> </w:t>
      </w:r>
      <w:r>
        <w:rPr>
          <w:color w:val="231F20"/>
          <w:w w:val="105"/>
        </w:rPr>
        <w:t>matarme</w:t>
      </w:r>
      <w:r>
        <w:rPr>
          <w:color w:val="231F20"/>
          <w:spacing w:val="-17"/>
          <w:w w:val="105"/>
        </w:rPr>
        <w:t> </w:t>
      </w:r>
      <w:r>
        <w:rPr>
          <w:color w:val="231F20"/>
          <w:w w:val="105"/>
        </w:rPr>
        <w:t>si</w:t>
      </w:r>
      <w:r>
        <w:rPr>
          <w:color w:val="231F20"/>
          <w:spacing w:val="-17"/>
          <w:w w:val="105"/>
        </w:rPr>
        <w:t> </w:t>
      </w:r>
      <w:r>
        <w:rPr>
          <w:color w:val="231F20"/>
          <w:w w:val="105"/>
        </w:rPr>
        <w:t>es</w:t>
      </w:r>
      <w:r>
        <w:rPr>
          <w:color w:val="231F20"/>
          <w:spacing w:val="-17"/>
          <w:w w:val="105"/>
        </w:rPr>
        <w:t> </w:t>
      </w:r>
      <w:r>
        <w:rPr>
          <w:color w:val="231F20"/>
          <w:w w:val="105"/>
        </w:rPr>
        <w:t>necesario.</w:t>
      </w:r>
      <w:r>
        <w:rPr>
          <w:color w:val="231F20"/>
          <w:spacing w:val="-17"/>
          <w:w w:val="105"/>
        </w:rPr>
        <w:t> </w:t>
      </w:r>
      <w:r>
        <w:rPr>
          <w:color w:val="231F20"/>
          <w:w w:val="105"/>
        </w:rPr>
        <w:t>La</w:t>
      </w:r>
      <w:r>
        <w:rPr>
          <w:color w:val="231F20"/>
          <w:spacing w:val="-17"/>
          <w:w w:val="105"/>
        </w:rPr>
        <w:t> </w:t>
      </w:r>
      <w:r>
        <w:rPr>
          <w:color w:val="231F20"/>
          <w:w w:val="105"/>
        </w:rPr>
        <w:t>suspensión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ley</w:t>
      </w:r>
      <w:r>
        <w:rPr>
          <w:color w:val="231F20"/>
          <w:spacing w:val="-17"/>
          <w:w w:val="105"/>
        </w:rPr>
        <w:t> </w:t>
      </w:r>
      <w:r>
        <w:rPr>
          <w:color w:val="231F20"/>
          <w:w w:val="105"/>
        </w:rPr>
        <w:t>permite,</w:t>
      </w:r>
      <w:r>
        <w:rPr>
          <w:color w:val="231F20"/>
          <w:spacing w:val="-17"/>
          <w:w w:val="105"/>
        </w:rPr>
        <w:t> </w:t>
      </w:r>
      <w:r>
        <w:rPr>
          <w:color w:val="231F20"/>
          <w:w w:val="105"/>
        </w:rPr>
        <w:t>por ende, llegar ahí donde no se puede llegar cuando la ley está vigente:   “si la excepción es la estructura de la soberanía, […] [lo es porque] es   la estructura originaria según la cual el derecho se </w:t>
      </w:r>
      <w:r>
        <w:rPr>
          <w:color w:val="231F20"/>
          <w:spacing w:val="-3"/>
          <w:w w:val="105"/>
        </w:rPr>
        <w:t>refiere </w:t>
      </w:r>
      <w:r>
        <w:rPr>
          <w:color w:val="231F20"/>
          <w:w w:val="105"/>
        </w:rPr>
        <w:t>a la vida y la incluye</w:t>
      </w:r>
      <w:r>
        <w:rPr>
          <w:color w:val="231F20"/>
          <w:spacing w:val="-12"/>
          <w:w w:val="105"/>
        </w:rPr>
        <w:t> </w:t>
      </w:r>
      <w:r>
        <w:rPr>
          <w:color w:val="231F20"/>
          <w:w w:val="105"/>
        </w:rPr>
        <w:t>en</w:t>
      </w:r>
      <w:r>
        <w:rPr>
          <w:color w:val="231F20"/>
          <w:spacing w:val="-12"/>
          <w:w w:val="105"/>
        </w:rPr>
        <w:t> </w:t>
      </w:r>
      <w:r>
        <w:rPr>
          <w:color w:val="231F20"/>
          <w:w w:val="105"/>
        </w:rPr>
        <w:t>él</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propia</w:t>
      </w:r>
      <w:r>
        <w:rPr>
          <w:color w:val="231F20"/>
          <w:spacing w:val="-12"/>
          <w:w w:val="105"/>
        </w:rPr>
        <w:t> </w:t>
      </w:r>
      <w:r>
        <w:rPr>
          <w:color w:val="231F20"/>
          <w:w w:val="105"/>
        </w:rPr>
        <w:t>suspensión”</w:t>
      </w:r>
      <w:r>
        <w:rPr>
          <w:color w:val="231F20"/>
          <w:spacing w:val="-12"/>
          <w:w w:val="105"/>
        </w:rPr>
        <w:t> </w:t>
      </w:r>
      <w:r>
        <w:rPr>
          <w:color w:val="231F20"/>
          <w:w w:val="105"/>
        </w:rPr>
        <w:t>(Agamben,</w:t>
      </w:r>
      <w:r>
        <w:rPr>
          <w:color w:val="231F20"/>
          <w:spacing w:val="-12"/>
          <w:w w:val="105"/>
        </w:rPr>
        <w:t> </w:t>
      </w:r>
      <w:r>
        <w:rPr>
          <w:color w:val="231F20"/>
          <w:w w:val="105"/>
        </w:rPr>
        <w:t>1997:</w:t>
      </w:r>
      <w:r>
        <w:rPr>
          <w:color w:val="231F20"/>
          <w:spacing w:val="-12"/>
          <w:w w:val="105"/>
        </w:rPr>
        <w:t> </w:t>
      </w:r>
      <w:r>
        <w:rPr>
          <w:color w:val="231F20"/>
          <w:w w:val="105"/>
        </w:rPr>
        <w:t>36).</w:t>
      </w:r>
      <w:r>
        <w:rPr>
          <w:color w:val="231F20"/>
          <w:spacing w:val="-11"/>
          <w:w w:val="105"/>
        </w:rPr>
        <w:t> </w:t>
      </w:r>
      <w:r>
        <w:rPr>
          <w:color w:val="231F20"/>
          <w:w w:val="105"/>
        </w:rPr>
        <w:t>sin embargo, tal suspensión no elimina totalmente los efectos de la ley; an- tes</w:t>
      </w:r>
      <w:r>
        <w:rPr>
          <w:color w:val="231F20"/>
          <w:spacing w:val="-9"/>
          <w:w w:val="105"/>
        </w:rPr>
        <w:t> </w:t>
      </w:r>
      <w:r>
        <w:rPr>
          <w:color w:val="231F20"/>
          <w:w w:val="105"/>
        </w:rPr>
        <w:t>bien,</w:t>
      </w:r>
      <w:r>
        <w:rPr>
          <w:color w:val="231F20"/>
          <w:spacing w:val="-9"/>
          <w:w w:val="105"/>
        </w:rPr>
        <w:t> </w:t>
      </w:r>
      <w:r>
        <w:rPr>
          <w:color w:val="231F20"/>
          <w:w w:val="105"/>
        </w:rPr>
        <w:t>ésta</w:t>
      </w:r>
      <w:r>
        <w:rPr>
          <w:color w:val="231F20"/>
          <w:spacing w:val="-9"/>
          <w:w w:val="105"/>
        </w:rPr>
        <w:t> </w:t>
      </w:r>
      <w:r>
        <w:rPr>
          <w:color w:val="231F20"/>
          <w:w w:val="105"/>
        </w:rPr>
        <w:t>sigue</w:t>
      </w:r>
      <w:r>
        <w:rPr>
          <w:color w:val="231F20"/>
          <w:spacing w:val="-9"/>
          <w:w w:val="105"/>
        </w:rPr>
        <w:t> </w:t>
      </w:r>
      <w:r>
        <w:rPr>
          <w:color w:val="231F20"/>
          <w:w w:val="105"/>
        </w:rPr>
        <w:t>actuando</w:t>
      </w:r>
      <w:r>
        <w:rPr>
          <w:color w:val="231F20"/>
          <w:spacing w:val="-8"/>
          <w:w w:val="105"/>
        </w:rPr>
        <w:t> </w:t>
      </w:r>
      <w:r>
        <w:rPr>
          <w:color w:val="231F20"/>
          <w:w w:val="105"/>
        </w:rPr>
        <w:t>como</w:t>
      </w:r>
      <w:r>
        <w:rPr>
          <w:color w:val="231F20"/>
          <w:spacing w:val="-9"/>
          <w:w w:val="105"/>
        </w:rPr>
        <w:t> </w:t>
      </w:r>
      <w:r>
        <w:rPr>
          <w:color w:val="231F20"/>
          <w:w w:val="105"/>
        </w:rPr>
        <w:t>mera</w:t>
      </w:r>
      <w:r>
        <w:rPr>
          <w:color w:val="231F20"/>
          <w:spacing w:val="-9"/>
          <w:w w:val="105"/>
        </w:rPr>
        <w:t> </w:t>
      </w:r>
      <w:r>
        <w:rPr>
          <w:color w:val="231F20"/>
          <w:w w:val="105"/>
        </w:rPr>
        <w:t>fuerza:</w:t>
      </w:r>
      <w:r>
        <w:rPr>
          <w:color w:val="231F20"/>
          <w:spacing w:val="-9"/>
          <w:w w:val="105"/>
        </w:rPr>
        <w:t> </w:t>
      </w:r>
      <w:r>
        <w:rPr>
          <w:color w:val="231F20"/>
          <w:w w:val="105"/>
        </w:rPr>
        <w:t>“El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excepción es un espacio anómico donde lo que está en juego es una fuerza de ley sin ley (por lo cual se debería escribir en consecuencia fuerza-de-</w:t>
      </w:r>
      <w:r>
        <w:rPr>
          <w:strike/>
          <w:color w:val="231F20"/>
          <w:w w:val="105"/>
        </w:rPr>
        <w:t>ley</w:t>
      </w:r>
      <w:r>
        <w:rPr>
          <w:strike w:val="0"/>
          <w:color w:val="231F20"/>
          <w:w w:val="105"/>
        </w:rPr>
        <w:t>)” (Agamben, 2003:</w:t>
      </w:r>
      <w:r>
        <w:rPr>
          <w:strike w:val="0"/>
          <w:color w:val="231F20"/>
          <w:spacing w:val="-35"/>
          <w:w w:val="105"/>
        </w:rPr>
        <w:t> </w:t>
      </w:r>
      <w:r>
        <w:rPr>
          <w:strike w:val="0"/>
          <w:color w:val="231F20"/>
          <w:w w:val="105"/>
        </w:rPr>
        <w:t>68).</w:t>
      </w:r>
    </w:p>
    <w:p>
      <w:pPr>
        <w:pStyle w:val="BodyText"/>
        <w:spacing w:line="307" w:lineRule="auto"/>
        <w:ind w:left="117" w:right="114" w:firstLine="396"/>
        <w:jc w:val="both"/>
      </w:pPr>
      <w:r>
        <w:rPr>
          <w:color w:val="231F20"/>
          <w:w w:val="105"/>
        </w:rPr>
        <w:t>Aquí,</w:t>
      </w:r>
      <w:r>
        <w:rPr>
          <w:color w:val="231F20"/>
          <w:spacing w:val="-6"/>
          <w:w w:val="105"/>
        </w:rPr>
        <w:t> </w:t>
      </w:r>
      <w:r>
        <w:rPr>
          <w:color w:val="231F20"/>
          <w:w w:val="105"/>
        </w:rPr>
        <w:t>sin</w:t>
      </w:r>
      <w:r>
        <w:rPr>
          <w:color w:val="231F20"/>
          <w:spacing w:val="-7"/>
          <w:w w:val="105"/>
        </w:rPr>
        <w:t> </w:t>
      </w:r>
      <w:r>
        <w:rPr>
          <w:color w:val="231F20"/>
          <w:w w:val="105"/>
        </w:rPr>
        <w:t>embargo,</w:t>
      </w:r>
      <w:r>
        <w:rPr>
          <w:color w:val="231F20"/>
          <w:spacing w:val="-7"/>
          <w:w w:val="105"/>
        </w:rPr>
        <w:t> </w:t>
      </w:r>
      <w:r>
        <w:rPr>
          <w:color w:val="231F20"/>
          <w:w w:val="105"/>
        </w:rPr>
        <w:t>nos</w:t>
      </w:r>
      <w:r>
        <w:rPr>
          <w:color w:val="231F20"/>
          <w:spacing w:val="-6"/>
          <w:w w:val="105"/>
        </w:rPr>
        <w:t> </w:t>
      </w:r>
      <w:r>
        <w:rPr>
          <w:color w:val="231F20"/>
          <w:w w:val="105"/>
        </w:rPr>
        <w:t>salta</w:t>
      </w:r>
      <w:r>
        <w:rPr>
          <w:color w:val="231F20"/>
          <w:spacing w:val="-7"/>
          <w:w w:val="105"/>
        </w:rPr>
        <w:t> </w:t>
      </w:r>
      <w:r>
        <w:rPr>
          <w:color w:val="231F20"/>
          <w:w w:val="105"/>
        </w:rPr>
        <w:t>una</w:t>
      </w:r>
      <w:r>
        <w:rPr>
          <w:color w:val="231F20"/>
          <w:spacing w:val="-6"/>
          <w:w w:val="105"/>
        </w:rPr>
        <w:t> </w:t>
      </w:r>
      <w:r>
        <w:rPr>
          <w:color w:val="231F20"/>
          <w:w w:val="105"/>
        </w:rPr>
        <w:t>pregunta:</w:t>
      </w:r>
      <w:r>
        <w:rPr>
          <w:color w:val="231F20"/>
          <w:spacing w:val="-6"/>
          <w:w w:val="105"/>
        </w:rPr>
        <w:t> </w:t>
      </w:r>
      <w:r>
        <w:rPr>
          <w:color w:val="231F20"/>
          <w:w w:val="105"/>
        </w:rPr>
        <w:t>si</w:t>
      </w:r>
      <w:r>
        <w:rPr>
          <w:color w:val="231F20"/>
          <w:spacing w:val="-7"/>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principio</w:t>
      </w:r>
      <w:r>
        <w:rPr>
          <w:color w:val="231F20"/>
          <w:spacing w:val="-6"/>
          <w:w w:val="105"/>
        </w:rPr>
        <w:t> </w:t>
      </w:r>
      <w:r>
        <w:rPr>
          <w:color w:val="231F20"/>
          <w:w w:val="105"/>
        </w:rPr>
        <w:t>de</w:t>
      </w:r>
      <w:r>
        <w:rPr>
          <w:color w:val="231F20"/>
          <w:spacing w:val="-6"/>
          <w:w w:val="105"/>
        </w:rPr>
        <w:t> </w:t>
      </w:r>
      <w:r>
        <w:rPr>
          <w:color w:val="231F20"/>
          <w:w w:val="105"/>
        </w:rPr>
        <w:t>este apartado hablamos de la vida como esta realidad ambigua e indiscerni- ble</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soberano</w:t>
      </w:r>
      <w:r>
        <w:rPr>
          <w:color w:val="231F20"/>
          <w:spacing w:val="-13"/>
          <w:w w:val="105"/>
        </w:rPr>
        <w:t> </w:t>
      </w:r>
      <w:r>
        <w:rPr>
          <w:color w:val="231F20"/>
          <w:w w:val="105"/>
        </w:rPr>
        <w:t>somete</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mecanismos</w:t>
      </w:r>
      <w:r>
        <w:rPr>
          <w:color w:val="231F20"/>
          <w:spacing w:val="-12"/>
          <w:w w:val="105"/>
        </w:rPr>
        <w:t> </w:t>
      </w:r>
      <w:r>
        <w:rPr>
          <w:color w:val="231F20"/>
          <w:w w:val="105"/>
        </w:rPr>
        <w:t>igualmente</w:t>
      </w:r>
      <w:r>
        <w:rPr>
          <w:color w:val="231F20"/>
          <w:spacing w:val="-12"/>
          <w:w w:val="105"/>
        </w:rPr>
        <w:t> </w:t>
      </w:r>
      <w:r>
        <w:rPr>
          <w:color w:val="231F20"/>
          <w:w w:val="105"/>
        </w:rPr>
        <w:t>ambiva- lentes</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excepción,</w:t>
      </w:r>
      <w:r>
        <w:rPr>
          <w:color w:val="231F20"/>
          <w:spacing w:val="-14"/>
          <w:w w:val="105"/>
        </w:rPr>
        <w:t> </w:t>
      </w:r>
      <w:r>
        <w:rPr>
          <w:color w:val="231F20"/>
          <w:w w:val="105"/>
        </w:rPr>
        <w:t>entonces,</w:t>
      </w:r>
      <w:r>
        <w:rPr>
          <w:color w:val="231F20"/>
          <w:spacing w:val="-14"/>
          <w:w w:val="105"/>
        </w:rPr>
        <w:t> </w:t>
      </w:r>
      <w:r>
        <w:rPr>
          <w:color w:val="231F20"/>
          <w:w w:val="105"/>
        </w:rPr>
        <w:t>¿qué</w:t>
      </w:r>
      <w:r>
        <w:rPr>
          <w:color w:val="231F20"/>
          <w:spacing w:val="-14"/>
          <w:w w:val="105"/>
        </w:rPr>
        <w:t> </w:t>
      </w:r>
      <w:r>
        <w:rPr>
          <w:color w:val="231F20"/>
          <w:w w:val="105"/>
        </w:rPr>
        <w:t>queda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potencia, de su carácter indiscernible?, ¿es finalmente domesticada por el poder soberano?, ¿la ley logra truncar el devenir? La respuesta de Agamben  es claramente negativa, pues buena parte de su obra es un argumento  a</w:t>
      </w:r>
      <w:r>
        <w:rPr>
          <w:color w:val="231F20"/>
          <w:spacing w:val="-8"/>
          <w:w w:val="105"/>
        </w:rPr>
        <w:t> </w:t>
      </w:r>
      <w:r>
        <w:rPr>
          <w:color w:val="231F20"/>
          <w:w w:val="105"/>
        </w:rPr>
        <w:t>favor</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vida</w:t>
      </w:r>
      <w:r>
        <w:rPr>
          <w:color w:val="231F20"/>
          <w:spacing w:val="-8"/>
          <w:w w:val="105"/>
        </w:rPr>
        <w:t> </w:t>
      </w:r>
      <w:r>
        <w:rPr>
          <w:color w:val="231F20"/>
          <w:w w:val="105"/>
        </w:rPr>
        <w:t>puede</w:t>
      </w:r>
      <w:r>
        <w:rPr>
          <w:color w:val="231F20"/>
          <w:spacing w:val="-8"/>
          <w:w w:val="105"/>
        </w:rPr>
        <w:t> </w:t>
      </w:r>
      <w:r>
        <w:rPr>
          <w:color w:val="231F20"/>
          <w:w w:val="105"/>
        </w:rPr>
        <w:t>salvarse</w:t>
      </w:r>
      <w:r>
        <w:rPr>
          <w:color w:val="231F20"/>
          <w:spacing w:val="-9"/>
          <w:w w:val="105"/>
        </w:rPr>
        <w:t> </w:t>
      </w:r>
      <w:r>
        <w:rPr>
          <w:color w:val="231F20"/>
          <w:w w:val="105"/>
        </w:rPr>
        <w:t>precisamente</w:t>
      </w:r>
      <w:r>
        <w:rPr>
          <w:color w:val="231F20"/>
          <w:spacing w:val="-8"/>
          <w:w w:val="105"/>
        </w:rPr>
        <w:t> </w:t>
      </w:r>
      <w:r>
        <w:rPr>
          <w:color w:val="231F20"/>
          <w:w w:val="105"/>
        </w:rPr>
        <w:t>haciéndose</w:t>
      </w:r>
      <w:r>
        <w:rPr>
          <w:color w:val="231F20"/>
          <w:spacing w:val="-7"/>
          <w:w w:val="105"/>
        </w:rPr>
        <w:t> </w:t>
      </w:r>
      <w:r>
        <w:rPr>
          <w:color w:val="231F20"/>
          <w:w w:val="105"/>
        </w:rPr>
        <w:t>cargo</w:t>
      </w:r>
      <w:r>
        <w:rPr>
          <w:color w:val="231F20"/>
          <w:spacing w:val="-8"/>
          <w:w w:val="105"/>
        </w:rPr>
        <w:t> </w:t>
      </w:r>
      <w:r>
        <w:rPr>
          <w:color w:val="231F20"/>
          <w:w w:val="105"/>
        </w:rPr>
        <w:t>de su</w:t>
      </w:r>
      <w:r>
        <w:rPr>
          <w:color w:val="231F20"/>
          <w:spacing w:val="-17"/>
          <w:w w:val="105"/>
        </w:rPr>
        <w:t> </w:t>
      </w:r>
      <w:r>
        <w:rPr>
          <w:color w:val="231F20"/>
          <w:w w:val="105"/>
        </w:rPr>
        <w:t>carácter</w:t>
      </w:r>
      <w:r>
        <w:rPr>
          <w:color w:val="231F20"/>
          <w:spacing w:val="-17"/>
          <w:w w:val="105"/>
        </w:rPr>
        <w:t> </w:t>
      </w:r>
      <w:r>
        <w:rPr>
          <w:color w:val="231F20"/>
          <w:w w:val="105"/>
        </w:rPr>
        <w:t>indiscernible</w:t>
      </w:r>
      <w:r>
        <w:rPr>
          <w:color w:val="231F20"/>
          <w:spacing w:val="-17"/>
          <w:w w:val="105"/>
        </w:rPr>
        <w:t> </w:t>
      </w:r>
      <w:r>
        <w:rPr>
          <w:color w:val="231F20"/>
          <w:w w:val="105"/>
        </w:rPr>
        <w:t>y</w:t>
      </w:r>
      <w:r>
        <w:rPr>
          <w:color w:val="231F20"/>
          <w:spacing w:val="-17"/>
          <w:w w:val="105"/>
        </w:rPr>
        <w:t> </w:t>
      </w:r>
      <w:r>
        <w:rPr>
          <w:color w:val="231F20"/>
          <w:w w:val="105"/>
        </w:rPr>
        <w:t>paradójico,</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sólo</w:t>
      </w:r>
      <w:r>
        <w:rPr>
          <w:color w:val="231F20"/>
          <w:spacing w:val="-17"/>
          <w:w w:val="105"/>
        </w:rPr>
        <w:t> </w:t>
      </w:r>
      <w:r>
        <w:rPr>
          <w:color w:val="231F20"/>
          <w:w w:val="105"/>
        </w:rPr>
        <w:t>afirmando</w:t>
      </w:r>
      <w:r>
        <w:rPr>
          <w:color w:val="231F20"/>
          <w:spacing w:val="-17"/>
          <w:w w:val="105"/>
        </w:rPr>
        <w:t> </w:t>
      </w:r>
      <w:r>
        <w:rPr>
          <w:color w:val="231F20"/>
          <w:w w:val="105"/>
        </w:rPr>
        <w:t>su</w:t>
      </w:r>
      <w:r>
        <w:rPr>
          <w:color w:val="231F20"/>
          <w:spacing w:val="-17"/>
          <w:w w:val="105"/>
        </w:rPr>
        <w:t> </w:t>
      </w:r>
      <w:r>
        <w:rPr>
          <w:color w:val="231F20"/>
          <w:w w:val="105"/>
        </w:rPr>
        <w:t>carácter</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6"/>
        <w:jc w:val="both"/>
        <w:rPr>
          <w:rFonts w:ascii="Times New Roman" w:hAnsi="Times New Roman"/>
          <w:i/>
        </w:rPr>
      </w:pPr>
      <w:r>
        <w:rPr>
          <w:color w:val="231F20"/>
        </w:rPr>
        <w:t>indiferenciado y abierto, su potencia, es como puede escapar de manera más efectiva tanto a la escisión como al doble movimiento de exclusión- inclusión a la que es sometida por el poder soberano. Pues, efectiva- mente, lo que logra el soberano al escindir la vida es desconocerla como </w:t>
      </w:r>
      <w:r>
        <w:rPr>
          <w:color w:val="231F20"/>
          <w:spacing w:val="-4"/>
        </w:rPr>
        <w:t>devenir, </w:t>
      </w:r>
      <w:r>
        <w:rPr>
          <w:color w:val="231F20"/>
        </w:rPr>
        <w:t>como proceso ajeno a clasificaciones y a escisiones, es </w:t>
      </w:r>
      <w:r>
        <w:rPr>
          <w:rFonts w:ascii="Times New Roman" w:hAnsi="Times New Roman"/>
          <w:i/>
          <w:color w:val="231F20"/>
        </w:rPr>
        <w:t>fijarla </w:t>
      </w:r>
      <w:r>
        <w:rPr>
          <w:color w:val="231F20"/>
        </w:rPr>
        <w:t>en una dicotomía, a la vez que juega con tal díada –creando un umbral de </w:t>
      </w:r>
      <w:r>
        <w:rPr>
          <w:rFonts w:ascii="Georgia" w:hAnsi="Georgia"/>
          <w:color w:val="231F20"/>
        </w:rPr>
        <w:t>indistinción− que, permite manejarla y someterla de manera efectiva. </w:t>
      </w:r>
      <w:r>
        <w:rPr>
          <w:color w:val="231F20"/>
        </w:rPr>
        <w:t>Lo paradójico es que, para Agamben, si bien el soberano ha intentado someter la vida escindiéndola y creando en su seno un umbral de indi- ferenciación, la vida sólo puede liberarse asumiéndose ella misma como indiferenciada, como una realidad que de manera intrínseca no tiene escisiones ni partes separables, una vida en la que no podría separarse ni distinguirse la </w:t>
      </w:r>
      <w:r>
        <w:rPr>
          <w:rFonts w:ascii="Times New Roman" w:hAnsi="Times New Roman"/>
          <w:i/>
          <w:color w:val="231F20"/>
        </w:rPr>
        <w:t>zoé </w:t>
      </w:r>
      <w:r>
        <w:rPr>
          <w:color w:val="231F20"/>
        </w:rPr>
        <w:t>de la </w:t>
      </w:r>
      <w:r>
        <w:rPr>
          <w:rFonts w:ascii="Times New Roman" w:hAnsi="Times New Roman"/>
          <w:i/>
          <w:color w:val="231F20"/>
        </w:rPr>
        <w:t>bios</w:t>
      </w:r>
      <w:r>
        <w:rPr>
          <w:color w:val="231F20"/>
        </w:rPr>
        <w:t>, la potencia de lo actual, eso es precisamente lo que Agamben llama </w:t>
      </w:r>
      <w:r>
        <w:rPr>
          <w:color w:val="231F20"/>
          <w:spacing w:val="26"/>
        </w:rPr>
        <w:t> </w:t>
      </w:r>
      <w:r>
        <w:rPr>
          <w:rFonts w:ascii="Times New Roman" w:hAnsi="Times New Roman"/>
          <w:i/>
          <w:color w:val="231F20"/>
        </w:rPr>
        <w:t>forma-de-vida.</w:t>
      </w:r>
    </w:p>
    <w:p>
      <w:pPr>
        <w:pStyle w:val="BodyText"/>
        <w:spacing w:line="307" w:lineRule="auto"/>
        <w:ind w:left="117" w:right="114" w:firstLine="397"/>
        <w:jc w:val="both"/>
      </w:pPr>
      <w:r>
        <w:rPr>
          <w:color w:val="231F20"/>
          <w:w w:val="105"/>
        </w:rPr>
        <w:t>si el movimiento soberano por excelencia es ese por el cual ha sido posible escindir la vida entre el simple hecho de vivir (</w:t>
      </w:r>
      <w:r>
        <w:rPr>
          <w:rFonts w:ascii="Times New Roman" w:hAnsi="Times New Roman"/>
          <w:i/>
          <w:color w:val="231F20"/>
          <w:w w:val="105"/>
        </w:rPr>
        <w:t>zoé</w:t>
      </w:r>
      <w:r>
        <w:rPr>
          <w:color w:val="231F20"/>
          <w:w w:val="105"/>
        </w:rPr>
        <w:t>) y la manera de vivir propia de un individuo o grupo (</w:t>
      </w:r>
      <w:r>
        <w:rPr>
          <w:rFonts w:ascii="Times New Roman" w:hAnsi="Times New Roman"/>
          <w:i/>
          <w:color w:val="231F20"/>
          <w:w w:val="105"/>
        </w:rPr>
        <w:t>bios</w:t>
      </w:r>
      <w:r>
        <w:rPr>
          <w:color w:val="231F20"/>
          <w:w w:val="105"/>
        </w:rPr>
        <w:t>), el término </w:t>
      </w:r>
      <w:r>
        <w:rPr>
          <w:rFonts w:ascii="Times New Roman" w:hAnsi="Times New Roman"/>
          <w:i/>
          <w:color w:val="231F20"/>
          <w:w w:val="105"/>
        </w:rPr>
        <w:t>forma-de-vida </w:t>
      </w:r>
      <w:r>
        <w:rPr>
          <w:color w:val="231F20"/>
          <w:w w:val="105"/>
        </w:rPr>
        <w:t>hace referencia a una vida en la cual no es posible hacer tal escisión, no es</w:t>
      </w:r>
      <w:r>
        <w:rPr>
          <w:color w:val="231F20"/>
          <w:spacing w:val="-6"/>
          <w:w w:val="105"/>
        </w:rPr>
        <w:t> </w:t>
      </w:r>
      <w:r>
        <w:rPr>
          <w:color w:val="231F20"/>
          <w:w w:val="105"/>
        </w:rPr>
        <w:t>posible</w:t>
      </w:r>
      <w:r>
        <w:rPr>
          <w:color w:val="231F20"/>
          <w:spacing w:val="-6"/>
          <w:w w:val="105"/>
        </w:rPr>
        <w:t> </w:t>
      </w:r>
      <w:r>
        <w:rPr>
          <w:color w:val="231F20"/>
          <w:w w:val="105"/>
        </w:rPr>
        <w:t>decidir</w:t>
      </w:r>
      <w:r>
        <w:rPr>
          <w:color w:val="231F20"/>
          <w:spacing w:val="-6"/>
          <w:w w:val="105"/>
        </w:rPr>
        <w:t> </w:t>
      </w:r>
      <w:r>
        <w:rPr>
          <w:color w:val="231F20"/>
          <w:w w:val="105"/>
        </w:rPr>
        <w:t>la</w:t>
      </w:r>
      <w:r>
        <w:rPr>
          <w:color w:val="231F20"/>
          <w:spacing w:val="-6"/>
          <w:w w:val="105"/>
        </w:rPr>
        <w:t> </w:t>
      </w:r>
      <w:r>
        <w:rPr>
          <w:color w:val="231F20"/>
          <w:w w:val="105"/>
        </w:rPr>
        <w:t>separación</w:t>
      </w:r>
      <w:r>
        <w:rPr>
          <w:color w:val="231F20"/>
          <w:spacing w:val="-7"/>
          <w:w w:val="105"/>
        </w:rPr>
        <w:t> </w:t>
      </w:r>
      <w:r>
        <w:rPr>
          <w:color w:val="231F20"/>
          <w:w w:val="105"/>
        </w:rPr>
        <w:t>entre</w:t>
      </w:r>
      <w:r>
        <w:rPr>
          <w:color w:val="231F20"/>
          <w:spacing w:val="-6"/>
          <w:w w:val="105"/>
        </w:rPr>
        <w:t> </w:t>
      </w:r>
      <w:r>
        <w:rPr>
          <w:color w:val="231F20"/>
          <w:w w:val="105"/>
        </w:rPr>
        <w:t>la</w:t>
      </w:r>
      <w:r>
        <w:rPr>
          <w:color w:val="231F20"/>
          <w:spacing w:val="-6"/>
          <w:w w:val="105"/>
        </w:rPr>
        <w:t> </w:t>
      </w:r>
      <w:r>
        <w:rPr>
          <w:rFonts w:ascii="Times New Roman" w:hAnsi="Times New Roman"/>
          <w:i/>
          <w:color w:val="231F20"/>
          <w:w w:val="105"/>
        </w:rPr>
        <w:t>zoé</w:t>
      </w:r>
      <w:r>
        <w:rPr>
          <w:rFonts w:ascii="Times New Roman" w:hAnsi="Times New Roman"/>
          <w:i/>
          <w:color w:val="231F20"/>
          <w:spacing w:val="-12"/>
          <w:w w:val="105"/>
        </w:rPr>
        <w:t> </w:t>
      </w:r>
      <w:r>
        <w:rPr>
          <w:color w:val="231F20"/>
          <w:w w:val="105"/>
        </w:rPr>
        <w:t>y</w:t>
      </w:r>
      <w:r>
        <w:rPr>
          <w:color w:val="231F20"/>
          <w:spacing w:val="-6"/>
          <w:w w:val="105"/>
        </w:rPr>
        <w:t> </w:t>
      </w:r>
      <w:r>
        <w:rPr>
          <w:color w:val="231F20"/>
          <w:w w:val="105"/>
        </w:rPr>
        <w:t>la</w:t>
      </w:r>
      <w:r>
        <w:rPr>
          <w:color w:val="231F20"/>
          <w:spacing w:val="-6"/>
          <w:w w:val="105"/>
        </w:rPr>
        <w:t> </w:t>
      </w:r>
      <w:r>
        <w:rPr>
          <w:rFonts w:ascii="Times New Roman" w:hAnsi="Times New Roman"/>
          <w:i/>
          <w:color w:val="231F20"/>
          <w:w w:val="105"/>
        </w:rPr>
        <w:t>bios</w:t>
      </w:r>
      <w:r>
        <w:rPr>
          <w:color w:val="231F20"/>
          <w:w w:val="105"/>
        </w:rPr>
        <w:t>.</w:t>
      </w:r>
      <w:r>
        <w:rPr>
          <w:color w:val="231F20"/>
          <w:spacing w:val="-6"/>
          <w:w w:val="105"/>
        </w:rPr>
        <w:t> </w:t>
      </w:r>
      <w:r>
        <w:rPr>
          <w:color w:val="231F20"/>
          <w:w w:val="105"/>
        </w:rPr>
        <w:t>sólo</w:t>
      </w:r>
      <w:r>
        <w:rPr>
          <w:color w:val="231F20"/>
          <w:spacing w:val="-6"/>
          <w:w w:val="105"/>
        </w:rPr>
        <w:t> </w:t>
      </w:r>
      <w:r>
        <w:rPr>
          <w:color w:val="231F20"/>
          <w:w w:val="105"/>
        </w:rPr>
        <w:t>cuando</w:t>
      </w:r>
      <w:r>
        <w:rPr>
          <w:color w:val="231F20"/>
          <w:spacing w:val="-6"/>
          <w:w w:val="105"/>
        </w:rPr>
        <w:t> </w:t>
      </w:r>
      <w:r>
        <w:rPr>
          <w:color w:val="231F20"/>
          <w:w w:val="105"/>
        </w:rPr>
        <w:t>la</w:t>
      </w:r>
      <w:r>
        <w:rPr>
          <w:color w:val="231F20"/>
          <w:spacing w:val="-6"/>
          <w:w w:val="105"/>
        </w:rPr>
        <w:t> </w:t>
      </w:r>
      <w:r>
        <w:rPr>
          <w:color w:val="231F20"/>
          <w:w w:val="105"/>
        </w:rPr>
        <w:t>vida de cada quien ha sido dividida entre su aspecto meramente biológico (vida</w:t>
      </w:r>
      <w:r>
        <w:rPr>
          <w:color w:val="231F20"/>
          <w:spacing w:val="-6"/>
          <w:w w:val="105"/>
        </w:rPr>
        <w:t> </w:t>
      </w:r>
      <w:r>
        <w:rPr>
          <w:color w:val="231F20"/>
          <w:w w:val="105"/>
        </w:rPr>
        <w:t>nuda)</w:t>
      </w:r>
      <w:r>
        <w:rPr>
          <w:color w:val="231F20"/>
          <w:spacing w:val="-6"/>
          <w:w w:val="105"/>
        </w:rPr>
        <w:t> </w:t>
      </w:r>
      <w:r>
        <w:rPr>
          <w:color w:val="231F20"/>
          <w:w w:val="105"/>
        </w:rPr>
        <w:t>y</w:t>
      </w:r>
      <w:r>
        <w:rPr>
          <w:color w:val="231F20"/>
          <w:spacing w:val="-6"/>
          <w:w w:val="105"/>
        </w:rPr>
        <w:t> </w:t>
      </w:r>
      <w:r>
        <w:rPr>
          <w:color w:val="231F20"/>
          <w:w w:val="105"/>
        </w:rPr>
        <w:t>su</w:t>
      </w:r>
      <w:r>
        <w:rPr>
          <w:color w:val="231F20"/>
          <w:spacing w:val="-6"/>
          <w:w w:val="105"/>
        </w:rPr>
        <w:t> </w:t>
      </w:r>
      <w:r>
        <w:rPr>
          <w:color w:val="231F20"/>
          <w:w w:val="105"/>
        </w:rPr>
        <w:t>aspecto</w:t>
      </w:r>
      <w:r>
        <w:rPr>
          <w:color w:val="231F20"/>
          <w:spacing w:val="-5"/>
          <w:w w:val="105"/>
        </w:rPr>
        <w:t> </w:t>
      </w:r>
      <w:r>
        <w:rPr>
          <w:color w:val="231F20"/>
          <w:w w:val="105"/>
        </w:rPr>
        <w:t>político-jurídico</w:t>
      </w:r>
      <w:r>
        <w:rPr>
          <w:color w:val="231F20"/>
          <w:spacing w:val="-5"/>
          <w:w w:val="105"/>
        </w:rPr>
        <w:t> </w:t>
      </w:r>
      <w:r>
        <w:rPr>
          <w:color w:val="231F20"/>
          <w:w w:val="105"/>
        </w:rPr>
        <w:t>(formas</w:t>
      </w:r>
      <w:r>
        <w:rPr>
          <w:color w:val="231F20"/>
          <w:spacing w:val="-6"/>
          <w:w w:val="105"/>
        </w:rPr>
        <w:t> </w:t>
      </w:r>
      <w:r>
        <w:rPr>
          <w:color w:val="231F20"/>
          <w:w w:val="105"/>
        </w:rPr>
        <w:t>de</w:t>
      </w:r>
      <w:r>
        <w:rPr>
          <w:color w:val="231F20"/>
          <w:spacing w:val="-6"/>
          <w:w w:val="105"/>
        </w:rPr>
        <w:t> </w:t>
      </w:r>
      <w:r>
        <w:rPr>
          <w:color w:val="231F20"/>
          <w:w w:val="105"/>
        </w:rPr>
        <w:t>vida</w:t>
      </w:r>
      <w:r>
        <w:rPr>
          <w:color w:val="231F20"/>
          <w:spacing w:val="-6"/>
          <w:w w:val="105"/>
        </w:rPr>
        <w:t> </w:t>
      </w:r>
      <w:r>
        <w:rPr>
          <w:color w:val="231F20"/>
          <w:w w:val="105"/>
        </w:rPr>
        <w:t>particulares), sólo entonces ha sido posible la soberanía, es </w:t>
      </w:r>
      <w:r>
        <w:rPr>
          <w:color w:val="231F20"/>
          <w:spacing w:val="-5"/>
          <w:w w:val="105"/>
        </w:rPr>
        <w:t>decir, </w:t>
      </w:r>
      <w:r>
        <w:rPr>
          <w:color w:val="231F20"/>
          <w:w w:val="105"/>
        </w:rPr>
        <w:t>el movimiento por el cual se puede decidir quién vive y quién muere, cuándo se suspende la ley y cuándo está vigente. Es esta separación entre la </w:t>
      </w:r>
      <w:r>
        <w:rPr>
          <w:rFonts w:ascii="Times New Roman" w:hAnsi="Times New Roman"/>
          <w:i/>
          <w:color w:val="231F20"/>
          <w:w w:val="105"/>
        </w:rPr>
        <w:t>zoé </w:t>
      </w:r>
      <w:r>
        <w:rPr>
          <w:color w:val="231F20"/>
          <w:w w:val="105"/>
        </w:rPr>
        <w:t>y la </w:t>
      </w:r>
      <w:r>
        <w:rPr>
          <w:rFonts w:ascii="Times New Roman" w:hAnsi="Times New Roman"/>
          <w:i/>
          <w:color w:val="231F20"/>
          <w:w w:val="105"/>
        </w:rPr>
        <w:t>bios </w:t>
      </w:r>
      <w:r>
        <w:rPr>
          <w:color w:val="231F20"/>
          <w:w w:val="105"/>
        </w:rPr>
        <w:t>lo que ha hecho posible tanto el campo de concentración como la pena de muerte, pues cuando alguien es reducido a su mera realidad biológica, cuando se le deja fuera del orden jurídico, es cuando es posible ejercer sobre</w:t>
      </w:r>
      <w:r>
        <w:rPr>
          <w:color w:val="231F20"/>
          <w:spacing w:val="-10"/>
          <w:w w:val="105"/>
        </w:rPr>
        <w:t> </w:t>
      </w:r>
      <w:r>
        <w:rPr>
          <w:color w:val="231F20"/>
          <w:w w:val="105"/>
        </w:rPr>
        <w:t>su</w:t>
      </w:r>
      <w:r>
        <w:rPr>
          <w:color w:val="231F20"/>
          <w:spacing w:val="-10"/>
          <w:w w:val="105"/>
        </w:rPr>
        <w:t> </w:t>
      </w:r>
      <w:r>
        <w:rPr>
          <w:color w:val="231F20"/>
          <w:w w:val="105"/>
        </w:rPr>
        <w:t>vida</w:t>
      </w:r>
      <w:r>
        <w:rPr>
          <w:color w:val="231F20"/>
          <w:spacing w:val="-10"/>
          <w:w w:val="105"/>
        </w:rPr>
        <w:t> </w:t>
      </w:r>
      <w:r>
        <w:rPr>
          <w:color w:val="231F20"/>
          <w:w w:val="105"/>
        </w:rPr>
        <w:t>un</w:t>
      </w:r>
      <w:r>
        <w:rPr>
          <w:color w:val="231F20"/>
          <w:spacing w:val="-10"/>
          <w:w w:val="105"/>
        </w:rPr>
        <w:t> </w:t>
      </w:r>
      <w:r>
        <w:rPr>
          <w:color w:val="231F20"/>
          <w:w w:val="105"/>
        </w:rPr>
        <w:t>poder</w:t>
      </w:r>
      <w:r>
        <w:rPr>
          <w:color w:val="231F20"/>
          <w:spacing w:val="-10"/>
          <w:w w:val="105"/>
        </w:rPr>
        <w:t> </w:t>
      </w:r>
      <w:r>
        <w:rPr>
          <w:color w:val="231F20"/>
          <w:w w:val="105"/>
        </w:rPr>
        <w:t>sin</w:t>
      </w:r>
      <w:r>
        <w:rPr>
          <w:color w:val="231F20"/>
          <w:spacing w:val="-10"/>
          <w:w w:val="105"/>
        </w:rPr>
        <w:t> </w:t>
      </w:r>
      <w:r>
        <w:rPr>
          <w:color w:val="231F20"/>
          <w:w w:val="105"/>
        </w:rPr>
        <w:t>límites:</w:t>
      </w:r>
      <w:r>
        <w:rPr>
          <w:color w:val="231F20"/>
          <w:spacing w:val="-10"/>
          <w:w w:val="105"/>
        </w:rPr>
        <w:t> </w:t>
      </w:r>
      <w:r>
        <w:rPr>
          <w:color w:val="231F20"/>
          <w:w w:val="105"/>
        </w:rPr>
        <w:t>matar</w:t>
      </w:r>
      <w:r>
        <w:rPr>
          <w:color w:val="231F20"/>
          <w:spacing w:val="-10"/>
          <w:w w:val="105"/>
        </w:rPr>
        <w:t> </w:t>
      </w:r>
      <w:r>
        <w:rPr>
          <w:color w:val="231F20"/>
          <w:w w:val="105"/>
        </w:rPr>
        <w:t>sin</w:t>
      </w:r>
      <w:r>
        <w:rPr>
          <w:color w:val="231F20"/>
          <w:spacing w:val="-10"/>
          <w:w w:val="105"/>
        </w:rPr>
        <w:t> </w:t>
      </w:r>
      <w:r>
        <w:rPr>
          <w:color w:val="231F20"/>
          <w:w w:val="105"/>
        </w:rPr>
        <w:t>cometer</w:t>
      </w:r>
      <w:r>
        <w:rPr>
          <w:color w:val="231F20"/>
          <w:spacing w:val="-10"/>
          <w:w w:val="105"/>
        </w:rPr>
        <w:t> </w:t>
      </w:r>
      <w:r>
        <w:rPr>
          <w:color w:val="231F20"/>
          <w:w w:val="105"/>
        </w:rPr>
        <w:t>asesinato.</w:t>
      </w:r>
      <w:r>
        <w:rPr>
          <w:color w:val="231F20"/>
          <w:spacing w:val="-9"/>
          <w:w w:val="105"/>
        </w:rPr>
        <w:t> </w:t>
      </w:r>
      <w:r>
        <w:rPr>
          <w:color w:val="231F20"/>
          <w:w w:val="105"/>
        </w:rPr>
        <w:t>El</w:t>
      </w:r>
      <w:r>
        <w:rPr>
          <w:color w:val="231F20"/>
          <w:spacing w:val="-10"/>
          <w:w w:val="105"/>
        </w:rPr>
        <w:t> </w:t>
      </w:r>
      <w:r>
        <w:rPr>
          <w:color w:val="231F20"/>
          <w:w w:val="105"/>
        </w:rPr>
        <w:t>para- digma de tal movimiento está precisamente en el estado de excepción; es</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suspensión</w:t>
      </w:r>
      <w:r>
        <w:rPr>
          <w:color w:val="231F20"/>
          <w:spacing w:val="-17"/>
          <w:w w:val="105"/>
        </w:rPr>
        <w:t> </w:t>
      </w:r>
      <w:r>
        <w:rPr>
          <w:color w:val="231F20"/>
          <w:w w:val="105"/>
        </w:rPr>
        <w:t>del</w:t>
      </w:r>
      <w:r>
        <w:rPr>
          <w:color w:val="231F20"/>
          <w:spacing w:val="-17"/>
          <w:w w:val="105"/>
        </w:rPr>
        <w:t> </w:t>
      </w:r>
      <w:r>
        <w:rPr>
          <w:color w:val="231F20"/>
          <w:w w:val="105"/>
        </w:rPr>
        <w:t>orden</w:t>
      </w:r>
      <w:r>
        <w:rPr>
          <w:color w:val="231F20"/>
          <w:spacing w:val="-17"/>
          <w:w w:val="105"/>
        </w:rPr>
        <w:t> </w:t>
      </w:r>
      <w:r>
        <w:rPr>
          <w:color w:val="231F20"/>
          <w:w w:val="105"/>
        </w:rPr>
        <w:t>legal</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individuos</w:t>
      </w:r>
      <w:r>
        <w:rPr>
          <w:color w:val="231F20"/>
          <w:spacing w:val="-16"/>
          <w:w w:val="105"/>
        </w:rPr>
        <w:t> </w:t>
      </w:r>
      <w:r>
        <w:rPr>
          <w:color w:val="231F20"/>
          <w:w w:val="105"/>
        </w:rPr>
        <w:t>reducidos</w:t>
      </w:r>
      <w:r>
        <w:rPr>
          <w:color w:val="231F20"/>
          <w:spacing w:val="-16"/>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vida nuda quedan a merced del soberano, todo en un extraño   </w:t>
      </w:r>
      <w:r>
        <w:rPr>
          <w:color w:val="231F20"/>
          <w:spacing w:val="19"/>
          <w:w w:val="105"/>
        </w:rPr>
        <w:t> </w:t>
      </w:r>
      <w:r>
        <w:rPr>
          <w:color w:val="231F20"/>
          <w:w w:val="105"/>
        </w:rPr>
        <w:t>movimiento</w:t>
      </w:r>
    </w:p>
    <w:p>
      <w:pPr>
        <w:spacing w:after="0" w:line="307" w:lineRule="auto"/>
        <w:jc w:val="both"/>
        <w:sectPr>
          <w:headerReference w:type="even" r:id="rId104"/>
          <w:headerReference w:type="default" r:id="rId105"/>
          <w:pgSz w:w="8510" w:h="12190"/>
          <w:pgMar w:header="659" w:footer="0" w:top="960" w:bottom="280" w:left="960" w:right="960"/>
          <w:pgNumType w:start="172"/>
        </w:sectPr>
      </w:pPr>
    </w:p>
    <w:p>
      <w:pPr>
        <w:pStyle w:val="BodyText"/>
      </w:pPr>
    </w:p>
    <w:p>
      <w:pPr>
        <w:pStyle w:val="BodyText"/>
        <w:spacing w:before="4"/>
        <w:rPr>
          <w:sz w:val="19"/>
        </w:rPr>
      </w:pPr>
    </w:p>
    <w:p>
      <w:pPr>
        <w:pStyle w:val="BodyText"/>
        <w:spacing w:line="307" w:lineRule="auto" w:before="64"/>
        <w:ind w:left="117" w:right="128"/>
      </w:pPr>
      <w:r>
        <w:rPr>
          <w:color w:val="231F20"/>
          <w:w w:val="105"/>
        </w:rPr>
        <w:t>que implica llegar a la vida, suspendiendo aquello que la dejaba fuera: el orden legal.</w:t>
      </w:r>
    </w:p>
    <w:p>
      <w:pPr>
        <w:pStyle w:val="BodyText"/>
        <w:spacing w:line="307" w:lineRule="auto"/>
        <w:ind w:left="116" w:right="114" w:firstLine="397"/>
        <w:jc w:val="both"/>
      </w:pPr>
      <w:r>
        <w:rPr>
          <w:color w:val="231F20"/>
          <w:spacing w:val="-5"/>
        </w:rPr>
        <w:t>frente </w:t>
      </w:r>
      <w:r>
        <w:rPr>
          <w:color w:val="231F20"/>
        </w:rPr>
        <w:t>a ello, una forma-de-vida  sería  una  vida  en  la  que  no  pue- de separarse su carácter biológico (</w:t>
      </w:r>
      <w:r>
        <w:rPr>
          <w:rFonts w:ascii="Times New Roman" w:hAnsi="Times New Roman"/>
          <w:i/>
          <w:color w:val="231F20"/>
        </w:rPr>
        <w:t>zoé</w:t>
      </w:r>
      <w:r>
        <w:rPr>
          <w:color w:val="231F20"/>
        </w:rPr>
        <w:t>, que es potencial y genérica) de     su carácter político (</w:t>
      </w:r>
      <w:r>
        <w:rPr>
          <w:rFonts w:ascii="Times New Roman" w:hAnsi="Times New Roman"/>
          <w:i/>
          <w:color w:val="231F20"/>
        </w:rPr>
        <w:t>bios</w:t>
      </w:r>
      <w:r>
        <w:rPr>
          <w:color w:val="231F20"/>
        </w:rPr>
        <w:t>, ligada a  una  cierta  identidad  o  pertenencia), una vida en la que no sería posible escindir los hechos básicos del estar vivo de la forma de vida cada quien. En este sentido, los hechos básicos    de la vida, como vida nuda, como </w:t>
      </w:r>
      <w:r>
        <w:rPr>
          <w:rFonts w:ascii="Times New Roman" w:hAnsi="Times New Roman"/>
          <w:i/>
          <w:color w:val="231F20"/>
        </w:rPr>
        <w:t>zoé </w:t>
      </w:r>
      <w:r>
        <w:rPr>
          <w:color w:val="231F20"/>
          <w:spacing w:val="-4"/>
        </w:rPr>
        <w:t>–respirar, </w:t>
      </w:r>
      <w:r>
        <w:rPr>
          <w:color w:val="231F20"/>
        </w:rPr>
        <w:t>nutrirse, reproducirse, </w:t>
      </w:r>
      <w:r>
        <w:rPr>
          <w:color w:val="231F20"/>
          <w:spacing w:val="-3"/>
        </w:rPr>
        <w:t>envejecer,  </w:t>
      </w:r>
      <w:r>
        <w:rPr>
          <w:color w:val="231F20"/>
          <w:spacing w:val="-5"/>
        </w:rPr>
        <w:t>nacer,  </w:t>
      </w:r>
      <w:r>
        <w:rPr>
          <w:color w:val="231F20"/>
          <w:spacing w:val="-4"/>
        </w:rPr>
        <w:t>morir,  </w:t>
      </w:r>
      <w:r>
        <w:rPr>
          <w:color w:val="231F20"/>
        </w:rPr>
        <w:t>etc. –, no son hechos simples sin más, sino todo    lo contrario, son parte de todas las posibilidades de la vida en su for-     mas particulares, es </w:t>
      </w:r>
      <w:r>
        <w:rPr>
          <w:color w:val="231F20"/>
          <w:spacing w:val="-5"/>
        </w:rPr>
        <w:t>decir, </w:t>
      </w:r>
      <w:r>
        <w:rPr>
          <w:color w:val="231F20"/>
        </w:rPr>
        <w:t>de la manera como cada quien se desenvuelve como ciudadano, como profesionista, como estudiante, como  consumi- </w:t>
      </w:r>
      <w:r>
        <w:rPr>
          <w:color w:val="231F20"/>
          <w:spacing w:val="-6"/>
        </w:rPr>
        <w:t>dor, </w:t>
      </w:r>
      <w:r>
        <w:rPr>
          <w:color w:val="231F20"/>
        </w:rPr>
        <w:t>etc. si la </w:t>
      </w:r>
      <w:r>
        <w:rPr>
          <w:rFonts w:ascii="Times New Roman" w:hAnsi="Times New Roman"/>
          <w:i/>
          <w:color w:val="231F20"/>
        </w:rPr>
        <w:t>zoé </w:t>
      </w:r>
      <w:r>
        <w:rPr>
          <w:color w:val="231F20"/>
        </w:rPr>
        <w:t>es la parte no acabada de la vida, parte potencial y genérica, abierta a lo posible; y la </w:t>
      </w:r>
      <w:r>
        <w:rPr>
          <w:rFonts w:ascii="Times New Roman" w:hAnsi="Times New Roman"/>
          <w:i/>
          <w:color w:val="231F20"/>
        </w:rPr>
        <w:t>bios </w:t>
      </w:r>
      <w:r>
        <w:rPr>
          <w:color w:val="231F20"/>
        </w:rPr>
        <w:t>es esa vida ligada a ciertas formas que nos instalan en una cierta identidad,  en una cierta pertenencia; en  una forma-de-vida nadie podría ser reducido a su </w:t>
      </w:r>
      <w:r>
        <w:rPr>
          <w:rFonts w:ascii="Times New Roman" w:hAnsi="Times New Roman"/>
          <w:i/>
          <w:color w:val="231F20"/>
        </w:rPr>
        <w:t>zoé </w:t>
      </w:r>
      <w:r>
        <w:rPr>
          <w:color w:val="231F20"/>
        </w:rPr>
        <w:t>y quedar fuera del orden jurídico, en tanto no sería posible distinguir en él lo que pertenece propiamente a la vida biológica (lo potencial) y lo que pertenece a las formas de vida particulares, pues ambas realidades no solamente están profundamente imbricadas, sino, y esto es lo más importante, ninguna     de ellas es un dato ontológico originario; antes bien, tal escisión es pro- ducto de una decisión por la cual son creadas las bases de la política y la soberanía  en </w:t>
      </w:r>
      <w:r>
        <w:rPr>
          <w:color w:val="231F20"/>
          <w:spacing w:val="11"/>
        </w:rPr>
        <w:t> </w:t>
      </w:r>
      <w:r>
        <w:rPr>
          <w:color w:val="231F20"/>
        </w:rPr>
        <w:t>Occidente.</w:t>
      </w:r>
    </w:p>
    <w:p>
      <w:pPr>
        <w:pStyle w:val="BodyText"/>
        <w:spacing w:line="307" w:lineRule="auto"/>
        <w:ind w:left="116" w:right="114" w:firstLine="396"/>
        <w:jc w:val="both"/>
      </w:pPr>
      <w:r>
        <w:rPr>
          <w:color w:val="231F20"/>
        </w:rPr>
        <w:t>Es, pues, gracias a esta escisión que la política y la soberanía han    sido posibles y que en cada uno de nosotros se puede decidir a cada mo- mento dónde comienza nuestro estatus como agentes políticos y sociales, con una identidad y pertenencia asignables –como ciudadanos, como votantes, como militantes, como miembros de este o tal movimiento– y dónde comienza nuestra existencia como mera vida biológica, genérica      </w:t>
      </w:r>
      <w:r>
        <w:rPr>
          <w:color w:val="231F20"/>
          <w:spacing w:val="-11"/>
        </w:rPr>
        <w:t>y,  </w:t>
      </w:r>
      <w:r>
        <w:rPr>
          <w:color w:val="231F20"/>
        </w:rPr>
        <w:t>por tanto, no acabada. </w:t>
      </w:r>
      <w:r>
        <w:rPr>
          <w:color w:val="231F20"/>
          <w:spacing w:val="-7"/>
        </w:rPr>
        <w:t>Pero  </w:t>
      </w:r>
      <w:r>
        <w:rPr>
          <w:color w:val="231F20"/>
        </w:rPr>
        <w:t>lo más importante de una forma-de-vida     no es sólo que en ella no ocurre tal escisión, sino que sería una vida que conserva</w:t>
      </w:r>
      <w:r>
        <w:rPr>
          <w:color w:val="231F20"/>
          <w:spacing w:val="17"/>
        </w:rPr>
        <w:t> </w:t>
      </w:r>
      <w:r>
        <w:rPr>
          <w:color w:val="231F20"/>
        </w:rPr>
        <w:t>en</w:t>
      </w:r>
      <w:r>
        <w:rPr>
          <w:color w:val="231F20"/>
          <w:spacing w:val="17"/>
        </w:rPr>
        <w:t> </w:t>
      </w:r>
      <w:r>
        <w:rPr>
          <w:color w:val="231F20"/>
        </w:rPr>
        <w:t>todas</w:t>
      </w:r>
      <w:r>
        <w:rPr>
          <w:color w:val="231F20"/>
          <w:spacing w:val="17"/>
        </w:rPr>
        <w:t> </w:t>
      </w:r>
      <w:r>
        <w:rPr>
          <w:color w:val="231F20"/>
        </w:rPr>
        <w:t>sus</w:t>
      </w:r>
      <w:r>
        <w:rPr>
          <w:color w:val="231F20"/>
          <w:spacing w:val="17"/>
        </w:rPr>
        <w:t> </w:t>
      </w:r>
      <w:r>
        <w:rPr>
          <w:color w:val="231F20"/>
        </w:rPr>
        <w:t>dimensiones</w:t>
      </w:r>
      <w:r>
        <w:rPr>
          <w:color w:val="231F20"/>
          <w:spacing w:val="17"/>
        </w:rPr>
        <w:t> </w:t>
      </w:r>
      <w:r>
        <w:rPr>
          <w:color w:val="231F20"/>
        </w:rPr>
        <w:t>la</w:t>
      </w:r>
      <w:r>
        <w:rPr>
          <w:color w:val="231F20"/>
          <w:spacing w:val="17"/>
        </w:rPr>
        <w:t> </w:t>
      </w:r>
      <w:r>
        <w:rPr>
          <w:color w:val="231F20"/>
        </w:rPr>
        <w:t>plasticidad</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potencia</w:t>
      </w:r>
      <w:r>
        <w:rPr>
          <w:color w:val="231F20"/>
          <w:spacing w:val="17"/>
        </w:rPr>
        <w:t> </w:t>
      </w:r>
      <w:r>
        <w:rPr>
          <w:color w:val="231F20"/>
        </w:rPr>
        <w:t>de</w:t>
      </w:r>
      <w:r>
        <w:rPr>
          <w:color w:val="231F20"/>
          <w:spacing w:val="17"/>
        </w:rPr>
        <w:t> </w:t>
      </w:r>
      <w:r>
        <w:rPr>
          <w:color w:val="231F20"/>
        </w:rPr>
        <w:t>la</w:t>
      </w:r>
      <w:r>
        <w:rPr>
          <w:color w:val="231F20"/>
          <w:spacing w:val="17"/>
        </w:rPr>
        <w:t> </w:t>
      </w:r>
      <w:r>
        <w:rPr>
          <w:rFonts w:ascii="Times New Roman" w:hAnsi="Times New Roman"/>
          <w:i/>
          <w:color w:val="231F20"/>
        </w:rPr>
        <w:t>zoé</w:t>
      </w:r>
      <w:r>
        <w:rPr>
          <w:color w:val="231F20"/>
        </w:rPr>
        <w:t>;</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3"/>
        <w:jc w:val="both"/>
      </w:pPr>
      <w:r>
        <w:rPr>
          <w:color w:val="231F20"/>
          <w:w w:val="105"/>
        </w:rPr>
        <w:t>por</w:t>
      </w:r>
      <w:r>
        <w:rPr>
          <w:color w:val="231F20"/>
          <w:spacing w:val="-13"/>
          <w:w w:val="105"/>
        </w:rPr>
        <w:t> </w:t>
      </w:r>
      <w:r>
        <w:rPr>
          <w:color w:val="231F20"/>
          <w:w w:val="105"/>
        </w:rPr>
        <w:t>ello</w:t>
      </w:r>
      <w:r>
        <w:rPr>
          <w:color w:val="231F20"/>
          <w:spacing w:val="-13"/>
          <w:w w:val="105"/>
        </w:rPr>
        <w:t> </w:t>
      </w:r>
      <w:r>
        <w:rPr>
          <w:color w:val="231F20"/>
          <w:w w:val="105"/>
        </w:rPr>
        <w:t>mismo,</w:t>
      </w:r>
      <w:r>
        <w:rPr>
          <w:color w:val="231F20"/>
          <w:spacing w:val="-13"/>
          <w:w w:val="105"/>
        </w:rPr>
        <w:t> </w:t>
      </w:r>
      <w:r>
        <w:rPr>
          <w:color w:val="231F20"/>
          <w:w w:val="105"/>
        </w:rPr>
        <w:t>sería</w:t>
      </w:r>
      <w:r>
        <w:rPr>
          <w:color w:val="231F20"/>
          <w:spacing w:val="-13"/>
          <w:w w:val="105"/>
        </w:rPr>
        <w:t> </w:t>
      </w:r>
      <w:r>
        <w:rPr>
          <w:color w:val="231F20"/>
          <w:w w:val="105"/>
        </w:rPr>
        <w:t>vida</w:t>
      </w:r>
      <w:r>
        <w:rPr>
          <w:color w:val="231F20"/>
          <w:spacing w:val="-13"/>
          <w:w w:val="105"/>
        </w:rPr>
        <w:t> </w:t>
      </w:r>
      <w:r>
        <w:rPr>
          <w:color w:val="231F20"/>
          <w:w w:val="105"/>
        </w:rPr>
        <w:t>expuesta</w:t>
      </w:r>
      <w:r>
        <w:rPr>
          <w:color w:val="231F20"/>
          <w:spacing w:val="-13"/>
          <w:w w:val="105"/>
        </w:rPr>
        <w:t> </w:t>
      </w: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puede</w:t>
      </w:r>
      <w:r>
        <w:rPr>
          <w:color w:val="231F20"/>
          <w:spacing w:val="-13"/>
          <w:w w:val="105"/>
        </w:rPr>
        <w:t> </w:t>
      </w:r>
      <w:r>
        <w:rPr>
          <w:color w:val="231F20"/>
          <w:w w:val="105"/>
        </w:rPr>
        <w:t>agotarse</w:t>
      </w:r>
      <w:r>
        <w:rPr>
          <w:color w:val="231F20"/>
          <w:spacing w:val="-13"/>
          <w:w w:val="105"/>
        </w:rPr>
        <w:t> </w:t>
      </w:r>
      <w:r>
        <w:rPr>
          <w:color w:val="231F20"/>
          <w:w w:val="105"/>
        </w:rPr>
        <w:t>en</w:t>
      </w:r>
      <w:r>
        <w:rPr>
          <w:color w:val="231F20"/>
          <w:spacing w:val="-13"/>
          <w:w w:val="105"/>
        </w:rPr>
        <w:t> </w:t>
      </w:r>
      <w:r>
        <w:rPr>
          <w:color w:val="231F20"/>
          <w:w w:val="105"/>
        </w:rPr>
        <w:t>esta</w:t>
      </w:r>
      <w:r>
        <w:rPr>
          <w:color w:val="231F20"/>
          <w:spacing w:val="-13"/>
          <w:w w:val="105"/>
        </w:rPr>
        <w:t> </w:t>
      </w:r>
      <w:r>
        <w:rPr>
          <w:color w:val="231F20"/>
          <w:w w:val="105"/>
        </w:rPr>
        <w:t>u</w:t>
      </w:r>
      <w:r>
        <w:rPr>
          <w:color w:val="231F20"/>
          <w:spacing w:val="-13"/>
          <w:w w:val="105"/>
        </w:rPr>
        <w:t> </w:t>
      </w:r>
      <w:r>
        <w:rPr>
          <w:color w:val="231F20"/>
          <w:w w:val="105"/>
        </w:rPr>
        <w:t>otra identidad, en esta u otra militancia. sólo a partir de una forma-de-vida sería posible también pensar en una comunidad sin soberanía, una en la que nada podría excluirse, pues no habría requisito que </w:t>
      </w:r>
      <w:r>
        <w:rPr>
          <w:color w:val="231F20"/>
          <w:spacing w:val="-3"/>
          <w:w w:val="105"/>
        </w:rPr>
        <w:t>cumplir, </w:t>
      </w:r>
      <w:r>
        <w:rPr>
          <w:color w:val="231F20"/>
          <w:w w:val="105"/>
        </w:rPr>
        <w:t>no habría</w:t>
      </w:r>
      <w:r>
        <w:rPr>
          <w:color w:val="231F20"/>
          <w:spacing w:val="-12"/>
          <w:w w:val="105"/>
        </w:rPr>
        <w:t> </w:t>
      </w:r>
      <w:r>
        <w:rPr>
          <w:color w:val="231F20"/>
          <w:w w:val="105"/>
        </w:rPr>
        <w:t>pertenencia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cual</w:t>
      </w:r>
      <w:r>
        <w:rPr>
          <w:color w:val="231F20"/>
          <w:spacing w:val="-13"/>
          <w:w w:val="105"/>
        </w:rPr>
        <w:t> </w:t>
      </w:r>
      <w:r>
        <w:rPr>
          <w:color w:val="231F20"/>
          <w:w w:val="105"/>
        </w:rPr>
        <w:t>referirse.</w:t>
      </w:r>
    </w:p>
    <w:p>
      <w:pPr>
        <w:pStyle w:val="BodyText"/>
        <w:spacing w:line="307" w:lineRule="auto"/>
        <w:ind w:left="117" w:right="115" w:firstLine="396"/>
        <w:jc w:val="both"/>
      </w:pPr>
      <w:r>
        <w:rPr>
          <w:color w:val="231F20"/>
          <w:spacing w:val="-4"/>
        </w:rPr>
        <w:t>Pensar </w:t>
      </w:r>
      <w:r>
        <w:rPr>
          <w:color w:val="231F20"/>
        </w:rPr>
        <w:t>en una comunidad sin soberanía implicaría entonces recono- cer la necesidad de una forma-de-vida que se encuentra expuesta y abier- ta a tomar esta u otra forma, que no agota su potencia ligándose a esta u otra pertenencia o identidad. De ahí la imposibilidad de separar en ella algo como la </w:t>
      </w:r>
      <w:r>
        <w:rPr>
          <w:rFonts w:ascii="Times New Roman" w:hAnsi="Times New Roman"/>
          <w:i/>
          <w:color w:val="231F20"/>
        </w:rPr>
        <w:t>zoé </w:t>
      </w:r>
      <w:r>
        <w:rPr>
          <w:color w:val="231F20"/>
        </w:rPr>
        <w:t>y la </w:t>
      </w:r>
      <w:r>
        <w:rPr>
          <w:rFonts w:ascii="Times New Roman" w:hAnsi="Times New Roman"/>
          <w:i/>
          <w:color w:val="231F20"/>
        </w:rPr>
        <w:t>bios</w:t>
      </w:r>
      <w:r>
        <w:rPr>
          <w:color w:val="231F20"/>
        </w:rPr>
        <w:t>, pues cuando se realiza tal escisión también se separa a la vida de su potencia y de su apertura, se le condena a ser fijada en esta u otra pertenencia o identidad. En este talante, una verdadera comunidad estaría basada en todo aquello no acabado, no resuelto en nosotros, en lo expuesto; en suma, su posibilidad </w:t>
      </w:r>
      <w:r>
        <w:rPr>
          <w:color w:val="231F20"/>
          <w:spacing w:val="-2"/>
        </w:rPr>
        <w:t>reside  </w:t>
      </w:r>
      <w:r>
        <w:rPr>
          <w:color w:val="231F20"/>
        </w:rPr>
        <w:t>en la capacidad  de sus miembros de conservar la potencia tanto cuando se pasa al acto, como cuando no se pasa a él; es </w:t>
      </w:r>
      <w:r>
        <w:rPr>
          <w:color w:val="231F20"/>
          <w:spacing w:val="-5"/>
        </w:rPr>
        <w:t>decir, </w:t>
      </w:r>
      <w:r>
        <w:rPr>
          <w:color w:val="231F20"/>
        </w:rPr>
        <w:t>en la capacidad de impotencia, el </w:t>
      </w:r>
      <w:r>
        <w:rPr>
          <w:rFonts w:ascii="Times New Roman" w:hAnsi="Times New Roman"/>
          <w:i/>
          <w:color w:val="231F20"/>
        </w:rPr>
        <w:t>poder </w:t>
      </w:r>
      <w:r>
        <w:rPr>
          <w:color w:val="231F20"/>
        </w:rPr>
        <w:t>no </w:t>
      </w:r>
      <w:r>
        <w:rPr>
          <w:color w:val="231F20"/>
          <w:spacing w:val="-6"/>
        </w:rPr>
        <w:t>ser,  </w:t>
      </w:r>
      <w:r>
        <w:rPr>
          <w:color w:val="231F20"/>
        </w:rPr>
        <w:t>no</w:t>
      </w:r>
      <w:r>
        <w:rPr>
          <w:color w:val="231F20"/>
          <w:spacing w:val="25"/>
        </w:rPr>
        <w:t> </w:t>
      </w:r>
      <w:r>
        <w:rPr>
          <w:color w:val="231F20"/>
          <w:spacing w:val="-5"/>
        </w:rPr>
        <w:t>hacer.</w:t>
      </w:r>
    </w:p>
    <w:p>
      <w:pPr>
        <w:pStyle w:val="BodyText"/>
        <w:spacing w:before="5"/>
        <w:rPr>
          <w:sz w:val="25"/>
        </w:rPr>
      </w:pPr>
    </w:p>
    <w:p>
      <w:pPr>
        <w:spacing w:line="273" w:lineRule="auto" w:before="1"/>
        <w:ind w:left="797" w:right="116" w:firstLine="0"/>
        <w:jc w:val="both"/>
        <w:rPr>
          <w:sz w:val="18"/>
        </w:rPr>
      </w:pPr>
      <w:r>
        <w:rPr>
          <w:color w:val="231F20"/>
          <w:sz w:val="18"/>
        </w:rPr>
        <w:t>impotencia no significa solamente ausencia de  potencia,  no  poder  ha- </w:t>
      </w:r>
      <w:r>
        <w:rPr>
          <w:color w:val="231F20"/>
          <w:spacing w:val="-5"/>
          <w:sz w:val="18"/>
        </w:rPr>
        <w:t>cer,  </w:t>
      </w:r>
      <w:r>
        <w:rPr>
          <w:color w:val="231F20"/>
          <w:sz w:val="18"/>
        </w:rPr>
        <w:t>sino también “poder no hacer”, poder no ejercer la propia potencia.    y es justamente  esta  ambivalencia  propia  de  toda  potencia,  que  es  a la vez potencia de ser y potencia de no </w:t>
      </w:r>
      <w:r>
        <w:rPr>
          <w:color w:val="231F20"/>
          <w:spacing w:val="-5"/>
          <w:sz w:val="18"/>
        </w:rPr>
        <w:t>ser,  </w:t>
      </w:r>
      <w:r>
        <w:rPr>
          <w:color w:val="231F20"/>
          <w:sz w:val="18"/>
        </w:rPr>
        <w:t>de hacer y de no </w:t>
      </w:r>
      <w:r>
        <w:rPr>
          <w:color w:val="231F20"/>
          <w:spacing w:val="-4"/>
          <w:sz w:val="18"/>
        </w:rPr>
        <w:t>hacer,  </w:t>
      </w:r>
      <w:r>
        <w:rPr>
          <w:color w:val="231F20"/>
          <w:sz w:val="18"/>
        </w:rPr>
        <w:t>lo    que define la potencia humana. El hombre es entonces el viviente que, existiendo sobre el modo de la potencia, puede tanto una cosa como su contrario,</w:t>
      </w:r>
      <w:r>
        <w:rPr>
          <w:color w:val="231F20"/>
          <w:spacing w:val="21"/>
          <w:sz w:val="18"/>
        </w:rPr>
        <w:t> </w:t>
      </w:r>
      <w:r>
        <w:rPr>
          <w:color w:val="231F20"/>
          <w:sz w:val="18"/>
        </w:rPr>
        <w:t>tanto</w:t>
      </w:r>
      <w:r>
        <w:rPr>
          <w:color w:val="231F20"/>
          <w:spacing w:val="21"/>
          <w:sz w:val="18"/>
        </w:rPr>
        <w:t> </w:t>
      </w:r>
      <w:r>
        <w:rPr>
          <w:color w:val="231F20"/>
          <w:sz w:val="18"/>
        </w:rPr>
        <w:t>hacer</w:t>
      </w:r>
      <w:r>
        <w:rPr>
          <w:color w:val="231F20"/>
          <w:spacing w:val="21"/>
          <w:sz w:val="18"/>
        </w:rPr>
        <w:t> </w:t>
      </w:r>
      <w:r>
        <w:rPr>
          <w:color w:val="231F20"/>
          <w:sz w:val="18"/>
        </w:rPr>
        <w:t>como</w:t>
      </w:r>
      <w:r>
        <w:rPr>
          <w:color w:val="231F20"/>
          <w:spacing w:val="21"/>
          <w:sz w:val="18"/>
        </w:rPr>
        <w:t> </w:t>
      </w:r>
      <w:r>
        <w:rPr>
          <w:color w:val="231F20"/>
          <w:sz w:val="18"/>
        </w:rPr>
        <w:t>no</w:t>
      </w:r>
      <w:r>
        <w:rPr>
          <w:color w:val="231F20"/>
          <w:spacing w:val="21"/>
          <w:sz w:val="18"/>
        </w:rPr>
        <w:t> </w:t>
      </w:r>
      <w:r>
        <w:rPr>
          <w:color w:val="231F20"/>
          <w:sz w:val="18"/>
        </w:rPr>
        <w:t>hacer</w:t>
      </w:r>
      <w:r>
        <w:rPr>
          <w:color w:val="231F20"/>
          <w:spacing w:val="21"/>
          <w:sz w:val="18"/>
        </w:rPr>
        <w:t> </w:t>
      </w:r>
      <w:r>
        <w:rPr>
          <w:color w:val="231F20"/>
          <w:sz w:val="18"/>
        </w:rPr>
        <w:t>(Agamben,</w:t>
      </w:r>
      <w:r>
        <w:rPr>
          <w:color w:val="231F20"/>
          <w:spacing w:val="21"/>
          <w:sz w:val="18"/>
        </w:rPr>
        <w:t> </w:t>
      </w:r>
      <w:r>
        <w:rPr>
          <w:color w:val="231F20"/>
          <w:sz w:val="18"/>
        </w:rPr>
        <w:t>2009:</w:t>
      </w:r>
      <w:r>
        <w:rPr>
          <w:color w:val="231F20"/>
          <w:spacing w:val="21"/>
          <w:sz w:val="18"/>
        </w:rPr>
        <w:t> </w:t>
      </w:r>
      <w:r>
        <w:rPr>
          <w:color w:val="231F20"/>
          <w:sz w:val="18"/>
        </w:rPr>
        <w:t>78).</w:t>
      </w:r>
    </w:p>
    <w:p>
      <w:pPr>
        <w:pStyle w:val="BodyText"/>
        <w:rPr>
          <w:sz w:val="18"/>
        </w:rPr>
      </w:pPr>
    </w:p>
    <w:p>
      <w:pPr>
        <w:pStyle w:val="BodyText"/>
        <w:spacing w:before="5"/>
        <w:rPr>
          <w:sz w:val="14"/>
        </w:rPr>
      </w:pPr>
    </w:p>
    <w:p>
      <w:pPr>
        <w:pStyle w:val="BodyText"/>
        <w:spacing w:line="307" w:lineRule="auto"/>
        <w:ind w:left="117" w:right="114"/>
        <w:jc w:val="both"/>
      </w:pPr>
      <w:r>
        <w:rPr>
          <w:color w:val="231F20"/>
          <w:spacing w:val="-16"/>
          <w:w w:val="105"/>
        </w:rPr>
        <w:t>ya</w:t>
      </w:r>
      <w:r>
        <w:rPr>
          <w:color w:val="231F20"/>
          <w:spacing w:val="-22"/>
          <w:w w:val="105"/>
        </w:rPr>
        <w:t> </w:t>
      </w:r>
      <w:r>
        <w:rPr>
          <w:color w:val="231F20"/>
          <w:w w:val="105"/>
        </w:rPr>
        <w:t>en</w:t>
      </w:r>
      <w:r>
        <w:rPr>
          <w:color w:val="231F20"/>
          <w:spacing w:val="-22"/>
          <w:w w:val="105"/>
        </w:rPr>
        <w:t> </w:t>
      </w:r>
      <w:r>
        <w:rPr>
          <w:rFonts w:ascii="Times New Roman" w:hAnsi="Times New Roman"/>
          <w:i/>
          <w:color w:val="231F20"/>
          <w:w w:val="105"/>
        </w:rPr>
        <w:t>La</w:t>
      </w:r>
      <w:r>
        <w:rPr>
          <w:rFonts w:ascii="Times New Roman" w:hAnsi="Times New Roman"/>
          <w:i/>
          <w:color w:val="231F20"/>
          <w:spacing w:val="-29"/>
          <w:w w:val="105"/>
        </w:rPr>
        <w:t> </w:t>
      </w:r>
      <w:r>
        <w:rPr>
          <w:rFonts w:ascii="Times New Roman" w:hAnsi="Times New Roman"/>
          <w:i/>
          <w:color w:val="231F20"/>
          <w:w w:val="105"/>
        </w:rPr>
        <w:t>comunidad</w:t>
      </w:r>
      <w:r>
        <w:rPr>
          <w:rFonts w:ascii="Times New Roman" w:hAnsi="Times New Roman"/>
          <w:i/>
          <w:color w:val="231F20"/>
          <w:spacing w:val="-29"/>
          <w:w w:val="105"/>
        </w:rPr>
        <w:t> </w:t>
      </w:r>
      <w:r>
        <w:rPr>
          <w:rFonts w:ascii="Times New Roman" w:hAnsi="Times New Roman"/>
          <w:i/>
          <w:color w:val="231F20"/>
          <w:w w:val="105"/>
        </w:rPr>
        <w:t>que</w:t>
      </w:r>
      <w:r>
        <w:rPr>
          <w:rFonts w:ascii="Times New Roman" w:hAnsi="Times New Roman"/>
          <w:i/>
          <w:color w:val="231F20"/>
          <w:spacing w:val="-29"/>
          <w:w w:val="105"/>
        </w:rPr>
        <w:t> </w:t>
      </w:r>
      <w:r>
        <w:rPr>
          <w:rFonts w:ascii="Times New Roman" w:hAnsi="Times New Roman"/>
          <w:i/>
          <w:color w:val="231F20"/>
          <w:w w:val="105"/>
        </w:rPr>
        <w:t>viene</w:t>
      </w:r>
      <w:r>
        <w:rPr>
          <w:rFonts w:ascii="Times New Roman" w:hAnsi="Times New Roman"/>
          <w:i/>
          <w:color w:val="231F20"/>
          <w:spacing w:val="-29"/>
          <w:w w:val="105"/>
        </w:rPr>
        <w:t> </w:t>
      </w:r>
      <w:r>
        <w:rPr>
          <w:color w:val="231F20"/>
          <w:w w:val="105"/>
        </w:rPr>
        <w:t>(2007a)</w:t>
      </w:r>
      <w:r>
        <w:rPr>
          <w:color w:val="231F20"/>
          <w:spacing w:val="-22"/>
          <w:w w:val="105"/>
        </w:rPr>
        <w:t> </w:t>
      </w:r>
      <w:r>
        <w:rPr>
          <w:color w:val="231F20"/>
          <w:w w:val="105"/>
        </w:rPr>
        <w:t>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ensayo</w:t>
      </w:r>
      <w:r>
        <w:rPr>
          <w:color w:val="231F20"/>
          <w:spacing w:val="-22"/>
          <w:w w:val="105"/>
        </w:rPr>
        <w:t> </w:t>
      </w:r>
      <w:r>
        <w:rPr>
          <w:color w:val="231F20"/>
          <w:w w:val="105"/>
        </w:rPr>
        <w:t>dedicado</w:t>
      </w:r>
      <w:r>
        <w:rPr>
          <w:color w:val="231F20"/>
          <w:spacing w:val="-22"/>
          <w:w w:val="105"/>
        </w:rPr>
        <w:t> </w:t>
      </w:r>
      <w:r>
        <w:rPr>
          <w:color w:val="231F20"/>
          <w:w w:val="105"/>
        </w:rPr>
        <w:t>a</w:t>
      </w:r>
      <w:r>
        <w:rPr>
          <w:color w:val="231F20"/>
          <w:spacing w:val="-23"/>
          <w:w w:val="105"/>
        </w:rPr>
        <w:t> </w:t>
      </w:r>
      <w:r>
        <w:rPr>
          <w:rFonts w:ascii="Times New Roman" w:hAnsi="Times New Roman"/>
          <w:i/>
          <w:color w:val="231F20"/>
          <w:w w:val="105"/>
        </w:rPr>
        <w:t>Barttleby</w:t>
      </w:r>
      <w:r>
        <w:rPr>
          <w:rFonts w:ascii="Times New Roman" w:hAnsi="Times New Roman"/>
          <w:i/>
          <w:color w:val="231F20"/>
          <w:spacing w:val="-29"/>
          <w:w w:val="105"/>
        </w:rPr>
        <w:t> </w:t>
      </w:r>
      <w:r>
        <w:rPr>
          <w:rFonts w:ascii="Times New Roman" w:hAnsi="Times New Roman"/>
          <w:i/>
          <w:color w:val="231F20"/>
          <w:w w:val="105"/>
        </w:rPr>
        <w:t>el </w:t>
      </w:r>
      <w:r>
        <w:rPr>
          <w:rFonts w:ascii="Times New Roman" w:hAnsi="Times New Roman"/>
          <w:i/>
          <w:color w:val="231F20"/>
          <w:w w:val="105"/>
        </w:rPr>
        <w:t>escribientte</w:t>
      </w:r>
      <w:r>
        <w:rPr>
          <w:color w:val="231F20"/>
          <w:w w:val="105"/>
        </w:rPr>
        <w:t>,</w:t>
      </w:r>
      <w:r>
        <w:rPr>
          <w:color w:val="231F20"/>
          <w:spacing w:val="-23"/>
          <w:w w:val="105"/>
        </w:rPr>
        <w:t> </w:t>
      </w:r>
      <w:r>
        <w:rPr>
          <w:color w:val="231F20"/>
          <w:w w:val="105"/>
        </w:rPr>
        <w:t>de</w:t>
      </w:r>
      <w:r>
        <w:rPr>
          <w:color w:val="231F20"/>
          <w:spacing w:val="-23"/>
          <w:w w:val="105"/>
        </w:rPr>
        <w:t> </w:t>
      </w:r>
      <w:r>
        <w:rPr>
          <w:color w:val="231F20"/>
          <w:w w:val="105"/>
        </w:rPr>
        <w:t>Herman</w:t>
      </w:r>
      <w:r>
        <w:rPr>
          <w:color w:val="231F20"/>
          <w:spacing w:val="-23"/>
          <w:w w:val="105"/>
        </w:rPr>
        <w:t> </w:t>
      </w:r>
      <w:r>
        <w:rPr>
          <w:color w:val="231F20"/>
          <w:w w:val="105"/>
        </w:rPr>
        <w:t>melville</w:t>
      </w:r>
      <w:r>
        <w:rPr>
          <w:color w:val="231F20"/>
          <w:spacing w:val="-23"/>
          <w:w w:val="105"/>
        </w:rPr>
        <w:t> </w:t>
      </w:r>
      <w:r>
        <w:rPr>
          <w:color w:val="231F20"/>
          <w:w w:val="105"/>
        </w:rPr>
        <w:t>(“bartleby</w:t>
      </w:r>
      <w:r>
        <w:rPr>
          <w:color w:val="231F20"/>
          <w:spacing w:val="-23"/>
          <w:w w:val="105"/>
        </w:rPr>
        <w:t> </w:t>
      </w:r>
      <w:r>
        <w:rPr>
          <w:color w:val="231F20"/>
          <w:w w:val="105"/>
        </w:rPr>
        <w:t>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contingencia”,</w:t>
      </w:r>
      <w:r>
        <w:rPr>
          <w:color w:val="231F20"/>
          <w:spacing w:val="-23"/>
          <w:w w:val="105"/>
        </w:rPr>
        <w:t> </w:t>
      </w:r>
      <w:r>
        <w:rPr>
          <w:color w:val="231F20"/>
          <w:w w:val="105"/>
        </w:rPr>
        <w:t>2005),</w:t>
      </w:r>
      <w:r>
        <w:rPr>
          <w:color w:val="231F20"/>
          <w:spacing w:val="-23"/>
          <w:w w:val="105"/>
        </w:rPr>
        <w:t> </w:t>
      </w:r>
      <w:r>
        <w:rPr>
          <w:color w:val="231F20"/>
          <w:w w:val="105"/>
        </w:rPr>
        <w:t>el tema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impotencia</w:t>
      </w:r>
      <w:r>
        <w:rPr>
          <w:color w:val="231F20"/>
          <w:spacing w:val="-12"/>
          <w:w w:val="105"/>
        </w:rPr>
        <w:t> </w:t>
      </w:r>
      <w:r>
        <w:rPr>
          <w:color w:val="231F20"/>
          <w:spacing w:val="-3"/>
          <w:w w:val="105"/>
        </w:rPr>
        <w:t>abre</w:t>
      </w:r>
      <w:r>
        <w:rPr>
          <w:color w:val="231F20"/>
          <w:spacing w:val="-12"/>
          <w:w w:val="105"/>
        </w:rPr>
        <w:t> </w:t>
      </w:r>
      <w:r>
        <w:rPr>
          <w:color w:val="231F20"/>
          <w:w w:val="105"/>
        </w:rPr>
        <w:t>una</w:t>
      </w:r>
      <w:r>
        <w:rPr>
          <w:color w:val="231F20"/>
          <w:spacing w:val="-12"/>
          <w:w w:val="105"/>
        </w:rPr>
        <w:t> </w:t>
      </w:r>
      <w:r>
        <w:rPr>
          <w:color w:val="231F20"/>
          <w:w w:val="105"/>
        </w:rPr>
        <w:t>rica</w:t>
      </w:r>
      <w:r>
        <w:rPr>
          <w:color w:val="231F20"/>
          <w:spacing w:val="-12"/>
          <w:w w:val="105"/>
        </w:rPr>
        <w:t> </w:t>
      </w:r>
      <w:r>
        <w:rPr>
          <w:color w:val="231F20"/>
          <w:w w:val="105"/>
        </w:rPr>
        <w:t>veta</w:t>
      </w:r>
      <w:r>
        <w:rPr>
          <w:color w:val="231F20"/>
          <w:spacing w:val="-12"/>
          <w:w w:val="105"/>
        </w:rPr>
        <w:t> </w:t>
      </w:r>
      <w:r>
        <w:rPr>
          <w:color w:val="231F20"/>
          <w:w w:val="105"/>
        </w:rPr>
        <w:t>de</w:t>
      </w:r>
      <w:r>
        <w:rPr>
          <w:color w:val="231F20"/>
          <w:spacing w:val="-12"/>
          <w:w w:val="105"/>
        </w:rPr>
        <w:t> </w:t>
      </w:r>
      <w:r>
        <w:rPr>
          <w:color w:val="231F20"/>
          <w:w w:val="105"/>
        </w:rPr>
        <w:t>reflexión,</w:t>
      </w:r>
      <w:r>
        <w:rPr>
          <w:color w:val="231F20"/>
          <w:spacing w:val="-12"/>
          <w:w w:val="105"/>
        </w:rPr>
        <w:t> </w:t>
      </w:r>
      <w:r>
        <w:rPr>
          <w:color w:val="231F20"/>
          <w:w w:val="105"/>
        </w:rPr>
        <w:t>sobre</w:t>
      </w:r>
      <w:r>
        <w:rPr>
          <w:color w:val="231F20"/>
          <w:spacing w:val="-12"/>
          <w:w w:val="105"/>
        </w:rPr>
        <w:t> </w:t>
      </w:r>
      <w:r>
        <w:rPr>
          <w:color w:val="231F20"/>
          <w:w w:val="105"/>
        </w:rPr>
        <w:t>todo</w:t>
      </w:r>
      <w:r>
        <w:rPr>
          <w:color w:val="231F20"/>
          <w:spacing w:val="-12"/>
          <w:w w:val="105"/>
        </w:rPr>
        <w:t> </w:t>
      </w:r>
      <w:r>
        <w:rPr>
          <w:color w:val="231F20"/>
          <w:w w:val="105"/>
        </w:rPr>
        <w:t>porque en tales trabajos tal término no es sinónimo de simple </w:t>
      </w:r>
      <w:r>
        <w:rPr>
          <w:rFonts w:ascii="Times New Roman" w:hAnsi="Times New Roman"/>
          <w:i/>
          <w:color w:val="231F20"/>
          <w:w w:val="105"/>
        </w:rPr>
        <w:t>pasividad</w:t>
      </w:r>
      <w:r>
        <w:rPr>
          <w:color w:val="231F20"/>
          <w:w w:val="105"/>
        </w:rPr>
        <w:t>, sino todo lo contrario. </w:t>
      </w:r>
      <w:r>
        <w:rPr>
          <w:color w:val="231F20"/>
          <w:spacing w:val="-4"/>
          <w:w w:val="105"/>
        </w:rPr>
        <w:t>Para </w:t>
      </w:r>
      <w:r>
        <w:rPr>
          <w:color w:val="231F20"/>
          <w:w w:val="105"/>
        </w:rPr>
        <w:t>Agamben, la impotencia habla de ese estado de ambigüedad</w:t>
      </w:r>
      <w:r>
        <w:rPr>
          <w:color w:val="231F20"/>
          <w:spacing w:val="-8"/>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cual</w:t>
      </w:r>
      <w:r>
        <w:rPr>
          <w:color w:val="231F20"/>
          <w:spacing w:val="-9"/>
          <w:w w:val="105"/>
        </w:rPr>
        <w:t> </w:t>
      </w:r>
      <w:r>
        <w:rPr>
          <w:color w:val="231F20"/>
          <w:w w:val="105"/>
        </w:rPr>
        <w:t>los</w:t>
      </w:r>
      <w:r>
        <w:rPr>
          <w:color w:val="231F20"/>
          <w:spacing w:val="-8"/>
          <w:w w:val="105"/>
        </w:rPr>
        <w:t> </w:t>
      </w:r>
      <w:r>
        <w:rPr>
          <w:color w:val="231F20"/>
          <w:w w:val="105"/>
        </w:rPr>
        <w:t>polos</w:t>
      </w:r>
      <w:r>
        <w:rPr>
          <w:color w:val="231F20"/>
          <w:spacing w:val="-8"/>
          <w:w w:val="105"/>
        </w:rPr>
        <w:t> </w:t>
      </w:r>
      <w:r>
        <w:rPr>
          <w:color w:val="231F20"/>
          <w:w w:val="105"/>
        </w:rPr>
        <w:t>que</w:t>
      </w:r>
      <w:r>
        <w:rPr>
          <w:color w:val="231F20"/>
          <w:spacing w:val="-8"/>
          <w:w w:val="105"/>
        </w:rPr>
        <w:t> </w:t>
      </w:r>
      <w:r>
        <w:rPr>
          <w:color w:val="231F20"/>
          <w:w w:val="105"/>
        </w:rPr>
        <w:t>creíamos</w:t>
      </w:r>
      <w:r>
        <w:rPr>
          <w:color w:val="231F20"/>
          <w:spacing w:val="-8"/>
          <w:w w:val="105"/>
        </w:rPr>
        <w:t> </w:t>
      </w:r>
      <w:r>
        <w:rPr>
          <w:color w:val="231F20"/>
          <w:w w:val="105"/>
        </w:rPr>
        <w:t>claramente</w:t>
      </w:r>
      <w:r>
        <w:rPr>
          <w:color w:val="231F20"/>
          <w:spacing w:val="-9"/>
          <w:w w:val="105"/>
        </w:rPr>
        <w:t> </w:t>
      </w:r>
      <w:r>
        <w:rPr>
          <w:color w:val="231F20"/>
          <w:w w:val="105"/>
        </w:rPr>
        <w:t>diferenciados entran</w:t>
      </w:r>
      <w:r>
        <w:rPr>
          <w:color w:val="231F20"/>
          <w:spacing w:val="-22"/>
          <w:w w:val="105"/>
        </w:rPr>
        <w:t> </w:t>
      </w:r>
      <w:r>
        <w:rPr>
          <w:color w:val="231F20"/>
          <w:w w:val="105"/>
        </w:rPr>
        <w:t>en</w:t>
      </w:r>
      <w:r>
        <w:rPr>
          <w:color w:val="231F20"/>
          <w:spacing w:val="-22"/>
          <w:w w:val="105"/>
        </w:rPr>
        <w:t> </w:t>
      </w:r>
      <w:r>
        <w:rPr>
          <w:color w:val="231F20"/>
          <w:w w:val="105"/>
        </w:rPr>
        <w:t>un</w:t>
      </w:r>
      <w:r>
        <w:rPr>
          <w:color w:val="231F20"/>
          <w:spacing w:val="-22"/>
          <w:w w:val="105"/>
        </w:rPr>
        <w:t> </w:t>
      </w:r>
      <w:r>
        <w:rPr>
          <w:color w:val="231F20"/>
          <w:w w:val="105"/>
        </w:rPr>
        <w:t>umbral</w:t>
      </w:r>
      <w:r>
        <w:rPr>
          <w:color w:val="231F20"/>
          <w:spacing w:val="-22"/>
          <w:w w:val="105"/>
        </w:rPr>
        <w:t> </w:t>
      </w:r>
      <w:r>
        <w:rPr>
          <w:color w:val="231F20"/>
          <w:w w:val="105"/>
        </w:rPr>
        <w:t>de</w:t>
      </w:r>
      <w:r>
        <w:rPr>
          <w:color w:val="231F20"/>
          <w:spacing w:val="-22"/>
          <w:w w:val="105"/>
        </w:rPr>
        <w:t> </w:t>
      </w:r>
      <w:r>
        <w:rPr>
          <w:color w:val="231F20"/>
          <w:w w:val="105"/>
        </w:rPr>
        <w:t>indiferenciación</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niega</w:t>
      </w:r>
      <w:r>
        <w:rPr>
          <w:color w:val="231F20"/>
          <w:spacing w:val="-22"/>
          <w:w w:val="105"/>
        </w:rPr>
        <w:t> </w:t>
      </w:r>
      <w:r>
        <w:rPr>
          <w:color w:val="231F20"/>
          <w:w w:val="105"/>
        </w:rPr>
        <w:t>a</w:t>
      </w:r>
      <w:r>
        <w:rPr>
          <w:color w:val="231F20"/>
          <w:spacing w:val="-22"/>
          <w:w w:val="105"/>
        </w:rPr>
        <w:t> </w:t>
      </w:r>
      <w:r>
        <w:rPr>
          <w:color w:val="231F20"/>
          <w:w w:val="105"/>
        </w:rPr>
        <w:t>resolverse</w:t>
      </w:r>
      <w:r>
        <w:rPr>
          <w:color w:val="231F20"/>
          <w:spacing w:val="-22"/>
          <w:w w:val="105"/>
        </w:rPr>
        <w:t> </w:t>
      </w:r>
      <w:r>
        <w:rPr>
          <w:color w:val="231F20"/>
          <w:w w:val="105"/>
        </w:rPr>
        <w:t>en</w:t>
      </w:r>
      <w:r>
        <w:rPr>
          <w:color w:val="231F20"/>
          <w:spacing w:val="-22"/>
          <w:w w:val="105"/>
        </w:rPr>
        <w:t> </w:t>
      </w:r>
      <w:r>
        <w:rPr>
          <w:color w:val="231F20"/>
          <w:w w:val="105"/>
        </w:rPr>
        <w:t>esta</w:t>
      </w:r>
    </w:p>
    <w:p>
      <w:pPr>
        <w:spacing w:after="0" w:line="307" w:lineRule="auto"/>
        <w:jc w:val="both"/>
        <w:sectPr>
          <w:pgSz w:w="8510" w:h="12190"/>
          <w:pgMar w:header="659" w:footer="0" w:top="960" w:bottom="280" w:left="960" w:right="960"/>
        </w:sectPr>
      </w:pPr>
    </w:p>
    <w:p>
      <w:pPr>
        <w:pStyle w:val="BodyText"/>
      </w:pPr>
    </w:p>
    <w:p>
      <w:pPr>
        <w:pStyle w:val="BodyText"/>
        <w:spacing w:before="7"/>
        <w:rPr>
          <w:sz w:val="17"/>
        </w:rPr>
      </w:pPr>
    </w:p>
    <w:p>
      <w:pPr>
        <w:pStyle w:val="BodyText"/>
        <w:spacing w:line="307" w:lineRule="auto" w:before="72"/>
        <w:ind w:left="122" w:right="116"/>
        <w:jc w:val="right"/>
      </w:pPr>
      <w:r>
        <w:rPr>
          <w:color w:val="231F20"/>
          <w:w w:val="105"/>
        </w:rPr>
        <w:t>u</w:t>
      </w:r>
      <w:r>
        <w:rPr>
          <w:color w:val="231F20"/>
          <w:spacing w:val="-14"/>
          <w:w w:val="105"/>
        </w:rPr>
        <w:t> </w:t>
      </w:r>
      <w:r>
        <w:rPr>
          <w:color w:val="231F20"/>
          <w:w w:val="105"/>
        </w:rPr>
        <w:t>otra</w:t>
      </w:r>
      <w:r>
        <w:rPr>
          <w:color w:val="231F20"/>
          <w:spacing w:val="-14"/>
          <w:w w:val="105"/>
        </w:rPr>
        <w:t> </w:t>
      </w:r>
      <w:r>
        <w:rPr>
          <w:color w:val="231F20"/>
          <w:w w:val="105"/>
        </w:rPr>
        <w:t>determinación.</w:t>
      </w:r>
      <w:r>
        <w:rPr>
          <w:color w:val="231F20"/>
          <w:w w:val="105"/>
          <w:position w:val="7"/>
          <w:sz w:val="14"/>
        </w:rPr>
        <w:t>7 </w:t>
      </w:r>
      <w:r>
        <w:rPr>
          <w:color w:val="231F20"/>
          <w:w w:val="105"/>
        </w:rPr>
        <w:t>bartleby</w:t>
      </w:r>
      <w:r>
        <w:rPr>
          <w:color w:val="231F20"/>
          <w:spacing w:val="-13"/>
          <w:w w:val="105"/>
        </w:rPr>
        <w:t> </w:t>
      </w:r>
      <w:r>
        <w:rPr>
          <w:color w:val="231F20"/>
          <w:spacing w:val="-3"/>
          <w:w w:val="105"/>
        </w:rPr>
        <w:t>abre,</w:t>
      </w:r>
      <w:r>
        <w:rPr>
          <w:color w:val="231F20"/>
          <w:spacing w:val="-14"/>
          <w:w w:val="105"/>
        </w:rPr>
        <w:t> </w:t>
      </w:r>
      <w:r>
        <w:rPr>
          <w:color w:val="231F20"/>
          <w:w w:val="105"/>
        </w:rPr>
        <w:t>así,</w:t>
      </w:r>
      <w:r>
        <w:rPr>
          <w:color w:val="231F20"/>
          <w:spacing w:val="-14"/>
          <w:w w:val="105"/>
        </w:rPr>
        <w:t> </w:t>
      </w:r>
      <w:r>
        <w:rPr>
          <w:color w:val="231F20"/>
          <w:w w:val="105"/>
        </w:rPr>
        <w:t>una</w:t>
      </w:r>
      <w:r>
        <w:rPr>
          <w:color w:val="231F20"/>
          <w:spacing w:val="-14"/>
          <w:w w:val="105"/>
        </w:rPr>
        <w:t> </w:t>
      </w:r>
      <w:r>
        <w:rPr>
          <w:color w:val="231F20"/>
          <w:w w:val="105"/>
        </w:rPr>
        <w:t>zona</w:t>
      </w:r>
      <w:r>
        <w:rPr>
          <w:color w:val="231F20"/>
          <w:spacing w:val="-14"/>
          <w:w w:val="105"/>
        </w:rPr>
        <w:t> </w:t>
      </w:r>
      <w:r>
        <w:rPr>
          <w:color w:val="231F20"/>
          <w:w w:val="105"/>
        </w:rPr>
        <w:t>de</w:t>
      </w:r>
      <w:r>
        <w:rPr>
          <w:color w:val="231F20"/>
          <w:spacing w:val="-14"/>
          <w:w w:val="105"/>
        </w:rPr>
        <w:t> </w:t>
      </w:r>
      <w:r>
        <w:rPr>
          <w:color w:val="231F20"/>
          <w:w w:val="105"/>
        </w:rPr>
        <w:t>ambigüedad</w:t>
      </w:r>
      <w:r>
        <w:rPr>
          <w:color w:val="231F20"/>
          <w:spacing w:val="-13"/>
          <w:w w:val="105"/>
        </w:rPr>
        <w:t> </w:t>
      </w:r>
      <w:r>
        <w:rPr>
          <w:color w:val="231F20"/>
          <w:w w:val="105"/>
        </w:rPr>
        <w:t>entre</w:t>
      </w:r>
      <w:r>
        <w:rPr>
          <w:color w:val="231F20"/>
          <w:w w:val="101"/>
        </w:rPr>
        <w:t> </w:t>
      </w:r>
      <w:r>
        <w:rPr>
          <w:color w:val="231F20"/>
          <w:w w:val="105"/>
        </w:rPr>
        <w:t>el hacer y el no </w:t>
      </w:r>
      <w:r>
        <w:rPr>
          <w:color w:val="231F20"/>
          <w:spacing w:val="-5"/>
          <w:w w:val="105"/>
        </w:rPr>
        <w:t>hacer, </w:t>
      </w:r>
      <w:r>
        <w:rPr>
          <w:color w:val="231F20"/>
          <w:w w:val="105"/>
        </w:rPr>
        <w:t>pues en ambos está implicada la</w:t>
      </w:r>
      <w:r>
        <w:rPr>
          <w:color w:val="231F20"/>
          <w:spacing w:val="25"/>
          <w:w w:val="105"/>
        </w:rPr>
        <w:t> </w:t>
      </w:r>
      <w:r>
        <w:rPr>
          <w:color w:val="231F20"/>
          <w:w w:val="105"/>
        </w:rPr>
        <w:t>potencia:</w:t>
      </w:r>
      <w:r>
        <w:rPr>
          <w:color w:val="231F20"/>
          <w:spacing w:val="5"/>
          <w:w w:val="105"/>
        </w:rPr>
        <w:t> </w:t>
      </w:r>
      <w:r>
        <w:rPr>
          <w:color w:val="231F20"/>
          <w:w w:val="105"/>
        </w:rPr>
        <w:t>como</w:t>
      </w:r>
      <w:r>
        <w:rPr>
          <w:color w:val="231F20"/>
          <w:w w:val="103"/>
        </w:rPr>
        <w:t> </w:t>
      </w:r>
      <w:r>
        <w:rPr>
          <w:color w:val="231F20"/>
          <w:w w:val="105"/>
        </w:rPr>
        <w:t>poder hacer y como poder no </w:t>
      </w:r>
      <w:r>
        <w:rPr>
          <w:color w:val="231F20"/>
          <w:spacing w:val="-5"/>
          <w:w w:val="105"/>
        </w:rPr>
        <w:t>hacer. </w:t>
      </w:r>
      <w:r>
        <w:rPr>
          <w:color w:val="231F20"/>
          <w:w w:val="105"/>
        </w:rPr>
        <w:t>no deja de resultar</w:t>
      </w:r>
      <w:r>
        <w:rPr>
          <w:color w:val="231F20"/>
          <w:spacing w:val="-16"/>
          <w:w w:val="105"/>
        </w:rPr>
        <w:t> </w:t>
      </w:r>
      <w:r>
        <w:rPr>
          <w:color w:val="231F20"/>
          <w:w w:val="105"/>
        </w:rPr>
        <w:t>extraño</w:t>
      </w:r>
      <w:r>
        <w:rPr>
          <w:color w:val="231F20"/>
          <w:spacing w:val="-2"/>
          <w:w w:val="105"/>
        </w:rPr>
        <w:t> </w:t>
      </w:r>
      <w:r>
        <w:rPr>
          <w:color w:val="231F20"/>
          <w:w w:val="105"/>
        </w:rPr>
        <w:t>utilizar</w:t>
      </w:r>
      <w:r>
        <w:rPr>
          <w:color w:val="231F20"/>
          <w:w w:val="101"/>
        </w:rPr>
        <w:t> </w:t>
      </w:r>
      <w:r>
        <w:rPr>
          <w:color w:val="231F20"/>
          <w:w w:val="105"/>
        </w:rPr>
        <w:t>el</w:t>
      </w:r>
      <w:r>
        <w:rPr>
          <w:color w:val="231F20"/>
          <w:spacing w:val="-6"/>
          <w:w w:val="105"/>
        </w:rPr>
        <w:t> </w:t>
      </w:r>
      <w:r>
        <w:rPr>
          <w:color w:val="231F20"/>
          <w:w w:val="105"/>
        </w:rPr>
        <w:t>término</w:t>
      </w:r>
      <w:r>
        <w:rPr>
          <w:color w:val="231F20"/>
          <w:spacing w:val="-6"/>
          <w:w w:val="105"/>
        </w:rPr>
        <w:t> </w:t>
      </w:r>
      <w:r>
        <w:rPr>
          <w:color w:val="231F20"/>
          <w:w w:val="105"/>
        </w:rPr>
        <w:t>pasividad</w:t>
      </w:r>
      <w:r>
        <w:rPr>
          <w:color w:val="231F20"/>
          <w:spacing w:val="-6"/>
          <w:w w:val="105"/>
        </w:rPr>
        <w:t> </w:t>
      </w:r>
      <w:r>
        <w:rPr>
          <w:color w:val="231F20"/>
          <w:w w:val="105"/>
        </w:rPr>
        <w:t>pues,</w:t>
      </w:r>
      <w:r>
        <w:rPr>
          <w:color w:val="231F20"/>
          <w:spacing w:val="-6"/>
          <w:w w:val="105"/>
        </w:rPr>
        <w:t> </w:t>
      </w:r>
      <w:r>
        <w:rPr>
          <w:color w:val="231F20"/>
          <w:w w:val="105"/>
        </w:rPr>
        <w:t>como</w:t>
      </w:r>
      <w:r>
        <w:rPr>
          <w:color w:val="231F20"/>
          <w:spacing w:val="-6"/>
          <w:w w:val="105"/>
        </w:rPr>
        <w:t> </w:t>
      </w:r>
      <w:r>
        <w:rPr>
          <w:color w:val="231F20"/>
          <w:w w:val="105"/>
        </w:rPr>
        <w:t>ya</w:t>
      </w:r>
      <w:r>
        <w:rPr>
          <w:color w:val="231F20"/>
          <w:spacing w:val="-6"/>
          <w:w w:val="105"/>
        </w:rPr>
        <w:t> </w:t>
      </w:r>
      <w:r>
        <w:rPr>
          <w:color w:val="231F20"/>
          <w:w w:val="105"/>
        </w:rPr>
        <w:t>habíamos</w:t>
      </w:r>
      <w:r>
        <w:rPr>
          <w:color w:val="231F20"/>
          <w:spacing w:val="-6"/>
          <w:w w:val="105"/>
        </w:rPr>
        <w:t> </w:t>
      </w:r>
      <w:r>
        <w:rPr>
          <w:color w:val="231F20"/>
          <w:w w:val="105"/>
        </w:rPr>
        <w:t>anotado</w:t>
      </w:r>
      <w:r>
        <w:rPr>
          <w:color w:val="231F20"/>
          <w:spacing w:val="-6"/>
          <w:w w:val="105"/>
        </w:rPr>
        <w:t> </w:t>
      </w:r>
      <w:r>
        <w:rPr>
          <w:color w:val="231F20"/>
          <w:w w:val="105"/>
        </w:rPr>
        <w:t>con</w:t>
      </w:r>
      <w:r>
        <w:rPr>
          <w:color w:val="231F20"/>
          <w:spacing w:val="-6"/>
          <w:w w:val="105"/>
        </w:rPr>
        <w:t> Wall </w:t>
      </w:r>
      <w:r>
        <w:rPr>
          <w:color w:val="231F20"/>
          <w:w w:val="105"/>
        </w:rPr>
        <w:t>(1999),</w:t>
      </w:r>
      <w:r>
        <w:rPr>
          <w:color w:val="231F20"/>
          <w:spacing w:val="-1"/>
          <w:w w:val="98"/>
        </w:rPr>
        <w:t> </w:t>
      </w:r>
      <w:r>
        <w:rPr>
          <w:color w:val="231F20"/>
          <w:w w:val="105"/>
        </w:rPr>
        <w:t>al</w:t>
      </w:r>
      <w:r>
        <w:rPr>
          <w:color w:val="231F20"/>
          <w:spacing w:val="-12"/>
          <w:w w:val="105"/>
        </w:rPr>
        <w:t> </w:t>
      </w:r>
      <w:r>
        <w:rPr>
          <w:color w:val="231F20"/>
          <w:w w:val="105"/>
        </w:rPr>
        <w:t>pensar</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impotencia</w:t>
      </w:r>
      <w:r>
        <w:rPr>
          <w:color w:val="231F20"/>
          <w:spacing w:val="-12"/>
          <w:w w:val="105"/>
        </w:rPr>
        <w:t> </w:t>
      </w:r>
      <w:r>
        <w:rPr>
          <w:color w:val="231F20"/>
          <w:w w:val="105"/>
        </w:rPr>
        <w:t>fecunda</w:t>
      </w:r>
      <w:r>
        <w:rPr>
          <w:color w:val="231F20"/>
          <w:spacing w:val="-13"/>
          <w:w w:val="105"/>
        </w:rPr>
        <w:t> </w:t>
      </w:r>
      <w:r>
        <w:rPr>
          <w:color w:val="231F20"/>
          <w:w w:val="105"/>
        </w:rPr>
        <w:t>en</w:t>
      </w:r>
      <w:r>
        <w:rPr>
          <w:color w:val="231F20"/>
          <w:spacing w:val="-12"/>
          <w:w w:val="105"/>
        </w:rPr>
        <w:t> </w:t>
      </w:r>
      <w:r>
        <w:rPr>
          <w:color w:val="231F20"/>
          <w:w w:val="105"/>
        </w:rPr>
        <w:t>posibilidades</w:t>
      </w:r>
      <w:r>
        <w:rPr>
          <w:color w:val="231F20"/>
          <w:spacing w:val="-12"/>
          <w:w w:val="105"/>
        </w:rPr>
        <w:t> </w:t>
      </w:r>
      <w:r>
        <w:rPr>
          <w:color w:val="231F20"/>
          <w:w w:val="105"/>
        </w:rPr>
        <w:t>estamos</w:t>
      </w:r>
      <w:r>
        <w:rPr>
          <w:color w:val="231F20"/>
          <w:spacing w:val="-12"/>
          <w:w w:val="105"/>
        </w:rPr>
        <w:t> </w:t>
      </w:r>
      <w:r>
        <w:rPr>
          <w:color w:val="231F20"/>
          <w:w w:val="105"/>
        </w:rPr>
        <w:t>más</w:t>
      </w:r>
      <w:r>
        <w:rPr>
          <w:color w:val="231F20"/>
          <w:spacing w:val="-12"/>
          <w:w w:val="105"/>
        </w:rPr>
        <w:t> </w:t>
      </w:r>
      <w:r>
        <w:rPr>
          <w:color w:val="231F20"/>
          <w:w w:val="105"/>
        </w:rPr>
        <w:t>bien</w:t>
      </w:r>
      <w:r>
        <w:rPr>
          <w:color w:val="231F20"/>
          <w:w w:val="102"/>
        </w:rPr>
        <w:t> </w:t>
      </w:r>
      <w:r>
        <w:rPr>
          <w:color w:val="231F20"/>
          <w:w w:val="105"/>
        </w:rPr>
        <w:t>ante</w:t>
      </w:r>
      <w:r>
        <w:rPr>
          <w:color w:val="231F20"/>
          <w:spacing w:val="-9"/>
          <w:w w:val="105"/>
        </w:rPr>
        <w:t> </w:t>
      </w:r>
      <w:r>
        <w:rPr>
          <w:color w:val="231F20"/>
          <w:w w:val="105"/>
        </w:rPr>
        <w:t>una</w:t>
      </w:r>
      <w:r>
        <w:rPr>
          <w:color w:val="231F20"/>
          <w:spacing w:val="-10"/>
          <w:w w:val="105"/>
        </w:rPr>
        <w:t> </w:t>
      </w:r>
      <w:r>
        <w:rPr>
          <w:color w:val="231F20"/>
          <w:w w:val="105"/>
        </w:rPr>
        <w:t>pasividad</w:t>
      </w:r>
      <w:r>
        <w:rPr>
          <w:color w:val="231F20"/>
          <w:spacing w:val="-9"/>
          <w:w w:val="105"/>
        </w:rPr>
        <w:t> </w:t>
      </w:r>
      <w:r>
        <w:rPr>
          <w:color w:val="231F20"/>
          <w:w w:val="105"/>
        </w:rPr>
        <w:t>radical.</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de</w:t>
      </w:r>
      <w:r>
        <w:rPr>
          <w:color w:val="231F20"/>
          <w:spacing w:val="-9"/>
          <w:w w:val="105"/>
        </w:rPr>
        <w:t> </w:t>
      </w:r>
      <w:r>
        <w:rPr>
          <w:color w:val="231F20"/>
          <w:w w:val="105"/>
        </w:rPr>
        <w:t>bartleby</w:t>
      </w:r>
      <w:r>
        <w:rPr>
          <w:color w:val="231F20"/>
          <w:spacing w:val="-9"/>
          <w:w w:val="105"/>
        </w:rPr>
        <w:t> </w:t>
      </w:r>
      <w:r>
        <w:rPr>
          <w:color w:val="231F20"/>
          <w:w w:val="105"/>
        </w:rPr>
        <w:t>sería</w:t>
      </w:r>
      <w:r>
        <w:rPr>
          <w:color w:val="231F20"/>
          <w:spacing w:val="-10"/>
          <w:w w:val="105"/>
        </w:rPr>
        <w:t> </w:t>
      </w:r>
      <w:r>
        <w:rPr>
          <w:color w:val="231F20"/>
          <w:w w:val="105"/>
        </w:rPr>
        <w:t>un</w:t>
      </w:r>
      <w:r>
        <w:rPr>
          <w:color w:val="231F20"/>
          <w:spacing w:val="-10"/>
          <w:w w:val="105"/>
        </w:rPr>
        <w:t> </w:t>
      </w:r>
      <w:r>
        <w:rPr>
          <w:color w:val="231F20"/>
          <w:w w:val="105"/>
        </w:rPr>
        <w:t>buen</w:t>
      </w:r>
      <w:r>
        <w:rPr>
          <w:color w:val="231F20"/>
          <w:spacing w:val="-10"/>
          <w:w w:val="105"/>
        </w:rPr>
        <w:t> </w:t>
      </w:r>
      <w:r>
        <w:rPr>
          <w:color w:val="231F20"/>
          <w:w w:val="105"/>
        </w:rPr>
        <w:t>ejemplo</w:t>
      </w:r>
      <w:r>
        <w:rPr>
          <w:color w:val="231F20"/>
          <w:spacing w:val="-10"/>
          <w:w w:val="105"/>
        </w:rPr>
        <w:t> </w:t>
      </w:r>
      <w:r>
        <w:rPr>
          <w:color w:val="231F20"/>
          <w:w w:val="105"/>
        </w:rPr>
        <w:t>de</w:t>
      </w:r>
      <w:r>
        <w:rPr>
          <w:color w:val="231F20"/>
          <w:spacing w:val="-1"/>
          <w:w w:val="104"/>
        </w:rPr>
        <w:t> </w:t>
      </w:r>
      <w:r>
        <w:rPr>
          <w:color w:val="231F20"/>
          <w:w w:val="105"/>
        </w:rPr>
        <w:t>ello:</w:t>
      </w:r>
      <w:r>
        <w:rPr>
          <w:color w:val="231F20"/>
          <w:spacing w:val="-6"/>
          <w:w w:val="105"/>
        </w:rPr>
        <w:t> </w:t>
      </w:r>
      <w:r>
        <w:rPr>
          <w:color w:val="231F20"/>
          <w:w w:val="105"/>
        </w:rPr>
        <w:t>el</w:t>
      </w:r>
      <w:r>
        <w:rPr>
          <w:color w:val="231F20"/>
          <w:spacing w:val="-7"/>
          <w:w w:val="105"/>
        </w:rPr>
        <w:t> </w:t>
      </w:r>
      <w:r>
        <w:rPr>
          <w:color w:val="231F20"/>
          <w:w w:val="105"/>
        </w:rPr>
        <w:t>oficinista</w:t>
      </w:r>
      <w:r>
        <w:rPr>
          <w:color w:val="231F20"/>
          <w:spacing w:val="-7"/>
          <w:w w:val="105"/>
        </w:rPr>
        <w:t> </w:t>
      </w:r>
      <w:r>
        <w:rPr>
          <w:color w:val="231F20"/>
          <w:w w:val="105"/>
        </w:rPr>
        <w:t>contesta</w:t>
      </w:r>
      <w:r>
        <w:rPr>
          <w:color w:val="231F20"/>
          <w:spacing w:val="-7"/>
          <w:w w:val="105"/>
        </w:rPr>
        <w:t> </w:t>
      </w:r>
      <w:r>
        <w:rPr>
          <w:color w:val="231F20"/>
          <w:w w:val="105"/>
        </w:rPr>
        <w:t>a</w:t>
      </w:r>
      <w:r>
        <w:rPr>
          <w:color w:val="231F20"/>
          <w:spacing w:val="-7"/>
          <w:w w:val="105"/>
        </w:rPr>
        <w:t> </w:t>
      </w:r>
      <w:r>
        <w:rPr>
          <w:color w:val="231F20"/>
          <w:w w:val="105"/>
        </w:rPr>
        <w:t>todas</w:t>
      </w:r>
      <w:r>
        <w:rPr>
          <w:color w:val="231F20"/>
          <w:spacing w:val="-6"/>
          <w:w w:val="105"/>
        </w:rPr>
        <w:t> </w:t>
      </w:r>
      <w:r>
        <w:rPr>
          <w:color w:val="231F20"/>
          <w:w w:val="105"/>
        </w:rPr>
        <w:t>las</w:t>
      </w:r>
      <w:r>
        <w:rPr>
          <w:color w:val="231F20"/>
          <w:spacing w:val="-6"/>
          <w:w w:val="105"/>
        </w:rPr>
        <w:t> </w:t>
      </w:r>
      <w:r>
        <w:rPr>
          <w:color w:val="231F20"/>
          <w:w w:val="105"/>
        </w:rPr>
        <w:t>órdenes</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7"/>
          <w:w w:val="105"/>
        </w:rPr>
        <w:t> </w:t>
      </w:r>
      <w:r>
        <w:rPr>
          <w:color w:val="231F20"/>
          <w:w w:val="105"/>
        </w:rPr>
        <w:t>jefe</w:t>
      </w:r>
      <w:r>
        <w:rPr>
          <w:color w:val="231F20"/>
          <w:spacing w:val="-7"/>
          <w:w w:val="105"/>
        </w:rPr>
        <w:t> </w:t>
      </w:r>
      <w:r>
        <w:rPr>
          <w:color w:val="231F20"/>
          <w:w w:val="105"/>
        </w:rPr>
        <w:t>diciendo</w:t>
      </w:r>
      <w:r>
        <w:rPr>
          <w:color w:val="231F20"/>
          <w:spacing w:val="-6"/>
          <w:w w:val="105"/>
        </w:rPr>
        <w:t> </w:t>
      </w:r>
      <w:r>
        <w:rPr>
          <w:color w:val="231F20"/>
          <w:w w:val="105"/>
        </w:rPr>
        <w:t>“prefe-</w:t>
      </w:r>
      <w:r>
        <w:rPr>
          <w:color w:val="231F20"/>
        </w:rPr>
        <w:t> </w:t>
      </w:r>
      <w:r>
        <w:rPr>
          <w:color w:val="231F20"/>
          <w:w w:val="105"/>
        </w:rPr>
        <w:t>riría</w:t>
      </w:r>
      <w:r>
        <w:rPr>
          <w:color w:val="231F20"/>
          <w:spacing w:val="-6"/>
          <w:w w:val="105"/>
        </w:rPr>
        <w:t> </w:t>
      </w:r>
      <w:r>
        <w:rPr>
          <w:color w:val="231F20"/>
          <w:w w:val="105"/>
        </w:rPr>
        <w:t>no</w:t>
      </w:r>
      <w:r>
        <w:rPr>
          <w:color w:val="231F20"/>
          <w:spacing w:val="-6"/>
          <w:w w:val="105"/>
        </w:rPr>
        <w:t> </w:t>
      </w:r>
      <w:r>
        <w:rPr>
          <w:color w:val="231F20"/>
          <w:w w:val="105"/>
        </w:rPr>
        <w:t>hacerlo”;</w:t>
      </w:r>
      <w:r>
        <w:rPr>
          <w:color w:val="231F20"/>
          <w:spacing w:val="-6"/>
          <w:w w:val="105"/>
        </w:rPr>
        <w:t> </w:t>
      </w:r>
      <w:r>
        <w:rPr>
          <w:color w:val="231F20"/>
          <w:w w:val="105"/>
        </w:rPr>
        <w:t>nunca</w:t>
      </w:r>
      <w:r>
        <w:rPr>
          <w:color w:val="231F20"/>
          <w:spacing w:val="-6"/>
          <w:w w:val="105"/>
        </w:rPr>
        <w:t> </w:t>
      </w:r>
      <w:r>
        <w:rPr>
          <w:color w:val="231F20"/>
          <w:w w:val="105"/>
        </w:rPr>
        <w:t>dice</w:t>
      </w:r>
      <w:r>
        <w:rPr>
          <w:color w:val="231F20"/>
          <w:spacing w:val="-6"/>
          <w:w w:val="105"/>
        </w:rPr>
        <w:t> </w:t>
      </w:r>
      <w:r>
        <w:rPr>
          <w:color w:val="231F20"/>
          <w:w w:val="105"/>
        </w:rPr>
        <w:t>sin</w:t>
      </w:r>
      <w:r>
        <w:rPr>
          <w:color w:val="231F20"/>
          <w:spacing w:val="-6"/>
          <w:w w:val="105"/>
        </w:rPr>
        <w:t> </w:t>
      </w:r>
      <w:r>
        <w:rPr>
          <w:color w:val="231F20"/>
          <w:w w:val="105"/>
        </w:rPr>
        <w:t>más</w:t>
      </w:r>
      <w:r>
        <w:rPr>
          <w:color w:val="231F20"/>
          <w:spacing w:val="-6"/>
          <w:w w:val="105"/>
        </w:rPr>
        <w:t> </w:t>
      </w:r>
      <w:r>
        <w:rPr>
          <w:color w:val="231F20"/>
          <w:w w:val="105"/>
        </w:rPr>
        <w:t>“no”,</w:t>
      </w:r>
      <w:r>
        <w:rPr>
          <w:color w:val="231F20"/>
          <w:spacing w:val="-6"/>
          <w:w w:val="105"/>
        </w:rPr>
        <w:t> </w:t>
      </w:r>
      <w:r>
        <w:rPr>
          <w:color w:val="231F20"/>
          <w:w w:val="105"/>
        </w:rPr>
        <w:t>pues</w:t>
      </w:r>
      <w:r>
        <w:rPr>
          <w:color w:val="231F20"/>
          <w:spacing w:val="-6"/>
          <w:w w:val="105"/>
        </w:rPr>
        <w:t> </w:t>
      </w:r>
      <w:r>
        <w:rPr>
          <w:color w:val="231F20"/>
          <w:w w:val="105"/>
        </w:rPr>
        <w:t>supondría</w:t>
      </w:r>
      <w:r>
        <w:rPr>
          <w:color w:val="231F20"/>
          <w:spacing w:val="-7"/>
          <w:w w:val="105"/>
        </w:rPr>
        <w:t> </w:t>
      </w:r>
      <w:r>
        <w:rPr>
          <w:color w:val="231F20"/>
          <w:w w:val="105"/>
        </w:rPr>
        <w:t>una</w:t>
      </w:r>
      <w:r>
        <w:rPr>
          <w:color w:val="231F20"/>
          <w:spacing w:val="-6"/>
          <w:w w:val="105"/>
        </w:rPr>
        <w:t> </w:t>
      </w:r>
      <w:r>
        <w:rPr>
          <w:color w:val="231F20"/>
          <w:w w:val="105"/>
        </w:rPr>
        <w:t>forma</w:t>
      </w:r>
      <w:r>
        <w:rPr>
          <w:color w:val="231F20"/>
          <w:spacing w:val="-7"/>
          <w:w w:val="105"/>
        </w:rPr>
        <w:t> </w:t>
      </w:r>
      <w:r>
        <w:rPr>
          <w:color w:val="231F20"/>
          <w:w w:val="105"/>
        </w:rPr>
        <w:t>de</w:t>
      </w:r>
      <w:r>
        <w:rPr>
          <w:color w:val="231F20"/>
          <w:spacing w:val="-1"/>
          <w:w w:val="104"/>
        </w:rPr>
        <w:t> </w:t>
      </w:r>
      <w:r>
        <w:rPr>
          <w:color w:val="231F20"/>
          <w:w w:val="105"/>
        </w:rPr>
        <w:t>determinación que lo fijaría en la simple negación, pero</w:t>
      </w:r>
      <w:r>
        <w:rPr>
          <w:color w:val="231F20"/>
          <w:spacing w:val="17"/>
          <w:w w:val="105"/>
        </w:rPr>
        <w:t> </w:t>
      </w:r>
      <w:r>
        <w:rPr>
          <w:color w:val="231F20"/>
          <w:w w:val="105"/>
        </w:rPr>
        <w:t>tampoco</w:t>
      </w:r>
      <w:r>
        <w:rPr>
          <w:color w:val="231F20"/>
          <w:spacing w:val="7"/>
          <w:w w:val="105"/>
        </w:rPr>
        <w:t> </w:t>
      </w:r>
      <w:r>
        <w:rPr>
          <w:color w:val="231F20"/>
          <w:w w:val="105"/>
        </w:rPr>
        <w:t>pasa</w:t>
      </w:r>
      <w:r>
        <w:rPr>
          <w:color w:val="231F20"/>
          <w:spacing w:val="-1"/>
          <w:w w:val="100"/>
        </w:rPr>
        <w:t> </w:t>
      </w:r>
      <w:r>
        <w:rPr>
          <w:color w:val="231F20"/>
          <w:w w:val="105"/>
        </w:rPr>
        <w:t>al</w:t>
      </w:r>
      <w:r>
        <w:rPr>
          <w:color w:val="231F20"/>
          <w:spacing w:val="19"/>
          <w:w w:val="105"/>
        </w:rPr>
        <w:t> </w:t>
      </w:r>
      <w:r>
        <w:rPr>
          <w:color w:val="231F20"/>
          <w:w w:val="105"/>
        </w:rPr>
        <w:t>acto,</w:t>
      </w:r>
      <w:r>
        <w:rPr>
          <w:color w:val="231F20"/>
          <w:spacing w:val="19"/>
          <w:w w:val="105"/>
        </w:rPr>
        <w:t> </w:t>
      </w:r>
      <w:r>
        <w:rPr>
          <w:color w:val="231F20"/>
          <w:w w:val="105"/>
        </w:rPr>
        <w:t>pues</w:t>
      </w:r>
      <w:r>
        <w:rPr>
          <w:color w:val="231F20"/>
          <w:spacing w:val="19"/>
          <w:w w:val="105"/>
        </w:rPr>
        <w:t> </w:t>
      </w:r>
      <w:r>
        <w:rPr>
          <w:color w:val="231F20"/>
          <w:w w:val="105"/>
        </w:rPr>
        <w:t>no</w:t>
      </w:r>
      <w:r>
        <w:rPr>
          <w:color w:val="231F20"/>
          <w:spacing w:val="19"/>
          <w:w w:val="105"/>
        </w:rPr>
        <w:t> </w:t>
      </w:r>
      <w:r>
        <w:rPr>
          <w:color w:val="231F20"/>
          <w:w w:val="105"/>
        </w:rPr>
        <w:t>hace</w:t>
      </w:r>
      <w:r>
        <w:rPr>
          <w:color w:val="231F20"/>
          <w:spacing w:val="19"/>
          <w:w w:val="105"/>
        </w:rPr>
        <w:t> </w:t>
      </w:r>
      <w:r>
        <w:rPr>
          <w:color w:val="231F20"/>
          <w:w w:val="105"/>
        </w:rPr>
        <w:t>nada</w:t>
      </w:r>
      <w:r>
        <w:rPr>
          <w:color w:val="231F20"/>
          <w:spacing w:val="19"/>
          <w:w w:val="105"/>
        </w:rPr>
        <w:t> </w:t>
      </w:r>
      <w:r>
        <w:rPr>
          <w:color w:val="231F20"/>
          <w:w w:val="105"/>
        </w:rPr>
        <w:t>de</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le</w:t>
      </w:r>
      <w:r>
        <w:rPr>
          <w:color w:val="231F20"/>
          <w:spacing w:val="19"/>
          <w:w w:val="105"/>
        </w:rPr>
        <w:t> </w:t>
      </w:r>
      <w:r>
        <w:rPr>
          <w:color w:val="231F20"/>
          <w:w w:val="105"/>
        </w:rPr>
        <w:t>ordena;</w:t>
      </w:r>
      <w:r>
        <w:rPr>
          <w:color w:val="231F20"/>
          <w:spacing w:val="19"/>
          <w:w w:val="105"/>
        </w:rPr>
        <w:t> </w:t>
      </w:r>
      <w:r>
        <w:rPr>
          <w:color w:val="231F20"/>
          <w:w w:val="105"/>
        </w:rPr>
        <w:t>sin</w:t>
      </w:r>
      <w:r>
        <w:rPr>
          <w:color w:val="231F20"/>
          <w:spacing w:val="19"/>
          <w:w w:val="105"/>
        </w:rPr>
        <w:t> </w:t>
      </w:r>
      <w:r>
        <w:rPr>
          <w:color w:val="231F20"/>
          <w:w w:val="105"/>
        </w:rPr>
        <w:t>embargo,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
          <w:w w:val="103"/>
        </w:rPr>
        <w:t> </w:t>
      </w:r>
      <w:r>
        <w:rPr>
          <w:color w:val="231F20"/>
          <w:w w:val="105"/>
        </w:rPr>
        <w:t>“preferiría”</w:t>
      </w:r>
      <w:r>
        <w:rPr>
          <w:color w:val="231F20"/>
          <w:spacing w:val="-26"/>
          <w:w w:val="105"/>
        </w:rPr>
        <w:t> </w:t>
      </w:r>
      <w:r>
        <w:rPr>
          <w:color w:val="231F20"/>
          <w:w w:val="105"/>
        </w:rPr>
        <w:t>se</w:t>
      </w:r>
      <w:r>
        <w:rPr>
          <w:color w:val="231F20"/>
          <w:spacing w:val="-26"/>
          <w:w w:val="105"/>
        </w:rPr>
        <w:t> </w:t>
      </w:r>
      <w:r>
        <w:rPr>
          <w:color w:val="231F20"/>
          <w:spacing w:val="-3"/>
          <w:w w:val="105"/>
        </w:rPr>
        <w:t>abre</w:t>
      </w:r>
      <w:r>
        <w:rPr>
          <w:color w:val="231F20"/>
          <w:spacing w:val="-26"/>
          <w:w w:val="105"/>
        </w:rPr>
        <w:t> </w:t>
      </w:r>
      <w:r>
        <w:rPr>
          <w:color w:val="231F20"/>
          <w:w w:val="105"/>
        </w:rPr>
        <w:t>precisamente</w:t>
      </w:r>
      <w:r>
        <w:rPr>
          <w:color w:val="231F20"/>
          <w:spacing w:val="-26"/>
          <w:w w:val="105"/>
        </w:rPr>
        <w:t> </w:t>
      </w:r>
      <w:r>
        <w:rPr>
          <w:color w:val="231F20"/>
          <w:w w:val="105"/>
        </w:rPr>
        <w:t>ese</w:t>
      </w:r>
      <w:r>
        <w:rPr>
          <w:color w:val="231F20"/>
          <w:spacing w:val="-26"/>
          <w:w w:val="105"/>
        </w:rPr>
        <w:t> </w:t>
      </w:r>
      <w:r>
        <w:rPr>
          <w:color w:val="231F20"/>
          <w:w w:val="105"/>
        </w:rPr>
        <w:t>espacio</w:t>
      </w:r>
      <w:r>
        <w:rPr>
          <w:color w:val="231F20"/>
          <w:spacing w:val="-26"/>
          <w:w w:val="105"/>
        </w:rPr>
        <w:t> </w:t>
      </w:r>
      <w:r>
        <w:rPr>
          <w:color w:val="231F20"/>
          <w:w w:val="105"/>
        </w:rPr>
        <w:t>de</w:t>
      </w:r>
      <w:r>
        <w:rPr>
          <w:color w:val="231F20"/>
          <w:spacing w:val="-26"/>
          <w:w w:val="105"/>
        </w:rPr>
        <w:t> </w:t>
      </w:r>
      <w:r>
        <w:rPr>
          <w:color w:val="231F20"/>
          <w:w w:val="105"/>
        </w:rPr>
        <w:t>no</w:t>
      </w:r>
      <w:r>
        <w:rPr>
          <w:color w:val="231F20"/>
          <w:spacing w:val="-26"/>
          <w:w w:val="105"/>
        </w:rPr>
        <w:t> </w:t>
      </w:r>
      <w:r>
        <w:rPr>
          <w:color w:val="231F20"/>
          <w:w w:val="105"/>
        </w:rPr>
        <w:t>acabamiento,</w:t>
      </w:r>
      <w:r>
        <w:rPr>
          <w:color w:val="231F20"/>
          <w:spacing w:val="-26"/>
          <w:w w:val="105"/>
        </w:rPr>
        <w:t> </w:t>
      </w:r>
      <w:r>
        <w:rPr>
          <w:color w:val="231F20"/>
          <w:w w:val="105"/>
        </w:rPr>
        <w:t>espacio</w:t>
      </w:r>
      <w:r>
        <w:rPr>
          <w:color w:val="231F20"/>
          <w:spacing w:val="-1"/>
          <w:w w:val="101"/>
        </w:rPr>
        <w:t> </w:t>
      </w:r>
      <w:r>
        <w:rPr>
          <w:color w:val="231F20"/>
          <w:w w:val="105"/>
        </w:rPr>
        <w:t>indecidible</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el</w:t>
      </w:r>
      <w:r>
        <w:rPr>
          <w:color w:val="231F20"/>
          <w:spacing w:val="-13"/>
          <w:w w:val="105"/>
        </w:rPr>
        <w:t> </w:t>
      </w:r>
      <w:r>
        <w:rPr>
          <w:color w:val="231F20"/>
          <w:w w:val="105"/>
        </w:rPr>
        <w:t>ser</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nada</w:t>
      </w:r>
      <w:r>
        <w:rPr>
          <w:color w:val="231F20"/>
          <w:spacing w:val="-13"/>
          <w:w w:val="105"/>
        </w:rPr>
        <w:t> </w:t>
      </w:r>
      <w:r>
        <w:rPr>
          <w:color w:val="231F20"/>
          <w:w w:val="105"/>
        </w:rPr>
        <w:t>se</w:t>
      </w:r>
      <w:r>
        <w:rPr>
          <w:color w:val="231F20"/>
          <w:spacing w:val="-13"/>
          <w:w w:val="105"/>
        </w:rPr>
        <w:t> </w:t>
      </w:r>
      <w:r>
        <w:rPr>
          <w:color w:val="231F20"/>
          <w:w w:val="105"/>
        </w:rPr>
        <w:t>vuelven</w:t>
      </w:r>
      <w:r>
        <w:rPr>
          <w:color w:val="231F20"/>
          <w:spacing w:val="-14"/>
          <w:w w:val="105"/>
        </w:rPr>
        <w:t> </w:t>
      </w:r>
      <w:r>
        <w:rPr>
          <w:color w:val="231F20"/>
          <w:w w:val="105"/>
        </w:rPr>
        <w:t>indiferentes:</w:t>
      </w:r>
      <w:r>
        <w:rPr>
          <w:color w:val="231F20"/>
          <w:spacing w:val="-13"/>
          <w:w w:val="105"/>
        </w:rPr>
        <w:t> </w:t>
      </w:r>
      <w:r>
        <w:rPr>
          <w:color w:val="231F20"/>
          <w:w w:val="105"/>
        </w:rPr>
        <w:t>“una</w:t>
      </w:r>
      <w:r>
        <w:rPr>
          <w:color w:val="231F20"/>
          <w:spacing w:val="-13"/>
          <w:w w:val="105"/>
        </w:rPr>
        <w:t> </w:t>
      </w:r>
      <w:r>
        <w:rPr>
          <w:color w:val="231F20"/>
          <w:w w:val="105"/>
        </w:rPr>
        <w:t>prefe-</w:t>
      </w:r>
      <w:r>
        <w:rPr>
          <w:color w:val="231F20"/>
        </w:rPr>
        <w:t> </w:t>
      </w:r>
      <w:r>
        <w:rPr>
          <w:color w:val="231F20"/>
          <w:spacing w:val="-2"/>
          <w:w w:val="105"/>
        </w:rPr>
        <w:t>rencia</w:t>
      </w:r>
      <w:r>
        <w:rPr>
          <w:color w:val="231F20"/>
          <w:spacing w:val="-8"/>
          <w:w w:val="105"/>
        </w:rPr>
        <w:t> </w:t>
      </w:r>
      <w:r>
        <w:rPr>
          <w:color w:val="231F20"/>
          <w:w w:val="105"/>
        </w:rPr>
        <w:t>y</w:t>
      </w:r>
      <w:r>
        <w:rPr>
          <w:color w:val="231F20"/>
          <w:spacing w:val="-8"/>
          <w:w w:val="105"/>
        </w:rPr>
        <w:t> </w:t>
      </w:r>
      <w:r>
        <w:rPr>
          <w:color w:val="231F20"/>
          <w:w w:val="105"/>
        </w:rPr>
        <w:t>una</w:t>
      </w:r>
      <w:r>
        <w:rPr>
          <w:color w:val="231F20"/>
          <w:spacing w:val="-8"/>
          <w:w w:val="105"/>
        </w:rPr>
        <w:t> </w:t>
      </w:r>
      <w:r>
        <w:rPr>
          <w:color w:val="231F20"/>
          <w:w w:val="105"/>
        </w:rPr>
        <w:t>potencia</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sirven</w:t>
      </w:r>
      <w:r>
        <w:rPr>
          <w:color w:val="231F20"/>
          <w:spacing w:val="-8"/>
          <w:w w:val="105"/>
        </w:rPr>
        <w:t> </w:t>
      </w:r>
      <w:r>
        <w:rPr>
          <w:color w:val="231F20"/>
          <w:w w:val="105"/>
        </w:rPr>
        <w:t>ya</w:t>
      </w:r>
      <w:r>
        <w:rPr>
          <w:color w:val="231F20"/>
          <w:spacing w:val="-8"/>
          <w:w w:val="105"/>
        </w:rPr>
        <w:t> </w:t>
      </w:r>
      <w:r>
        <w:rPr>
          <w:color w:val="231F20"/>
          <w:w w:val="105"/>
        </w:rPr>
        <w:t>para</w:t>
      </w:r>
      <w:r>
        <w:rPr>
          <w:color w:val="231F20"/>
          <w:spacing w:val="-8"/>
          <w:w w:val="105"/>
        </w:rPr>
        <w:t> </w:t>
      </w:r>
      <w:r>
        <w:rPr>
          <w:color w:val="231F20"/>
          <w:w w:val="105"/>
        </w:rPr>
        <w:t>asegurar</w:t>
      </w:r>
      <w:r>
        <w:rPr>
          <w:color w:val="231F20"/>
          <w:spacing w:val="-7"/>
          <w:w w:val="105"/>
        </w:rPr>
        <w:t> </w:t>
      </w:r>
      <w:r>
        <w:rPr>
          <w:color w:val="231F20"/>
          <w:w w:val="105"/>
        </w:rPr>
        <w:t>la</w:t>
      </w:r>
      <w:r>
        <w:rPr>
          <w:color w:val="231F20"/>
          <w:spacing w:val="-8"/>
          <w:w w:val="105"/>
        </w:rPr>
        <w:t> </w:t>
      </w:r>
      <w:r>
        <w:rPr>
          <w:color w:val="231F20"/>
          <w:w w:val="105"/>
        </w:rPr>
        <w:t>primacía</w:t>
      </w:r>
      <w:r>
        <w:rPr>
          <w:color w:val="231F20"/>
          <w:spacing w:val="-8"/>
          <w:w w:val="105"/>
        </w:rPr>
        <w:t> </w:t>
      </w:r>
      <w:r>
        <w:rPr>
          <w:color w:val="231F20"/>
          <w:w w:val="105"/>
        </w:rPr>
        <w:t>del</w:t>
      </w:r>
      <w:r>
        <w:rPr>
          <w:color w:val="231F20"/>
          <w:spacing w:val="-8"/>
          <w:w w:val="105"/>
        </w:rPr>
        <w:t> </w:t>
      </w:r>
      <w:r>
        <w:rPr>
          <w:color w:val="231F20"/>
          <w:w w:val="105"/>
        </w:rPr>
        <w:t>ser</w:t>
      </w:r>
      <w:r>
        <w:rPr>
          <w:color w:val="231F20"/>
          <w:w w:val="97"/>
        </w:rPr>
        <w:t> </w:t>
      </w:r>
      <w:r>
        <w:rPr>
          <w:color w:val="231F20"/>
          <w:w w:val="105"/>
        </w:rPr>
        <w:t>sobre</w:t>
      </w:r>
      <w:r>
        <w:rPr>
          <w:color w:val="231F20"/>
          <w:spacing w:val="-10"/>
          <w:w w:val="105"/>
        </w:rPr>
        <w:t> </w:t>
      </w:r>
      <w:r>
        <w:rPr>
          <w:color w:val="231F20"/>
          <w:w w:val="105"/>
        </w:rPr>
        <w:t>la</w:t>
      </w:r>
      <w:r>
        <w:rPr>
          <w:color w:val="231F20"/>
          <w:spacing w:val="-10"/>
          <w:w w:val="105"/>
        </w:rPr>
        <w:t> </w:t>
      </w:r>
      <w:r>
        <w:rPr>
          <w:color w:val="231F20"/>
          <w:w w:val="105"/>
        </w:rPr>
        <w:t>nada,</w:t>
      </w:r>
      <w:r>
        <w:rPr>
          <w:color w:val="231F20"/>
          <w:spacing w:val="-9"/>
          <w:w w:val="105"/>
        </w:rPr>
        <w:t> </w:t>
      </w:r>
      <w:r>
        <w:rPr>
          <w:color w:val="231F20"/>
          <w:w w:val="105"/>
        </w:rPr>
        <w:t>sino</w:t>
      </w:r>
      <w:r>
        <w:rPr>
          <w:color w:val="231F20"/>
          <w:spacing w:val="-10"/>
          <w:w w:val="105"/>
        </w:rPr>
        <w:t> </w:t>
      </w:r>
      <w:r>
        <w:rPr>
          <w:color w:val="231F20"/>
          <w:w w:val="105"/>
        </w:rPr>
        <w:t>que</w:t>
      </w:r>
      <w:r>
        <w:rPr>
          <w:color w:val="231F20"/>
          <w:spacing w:val="-10"/>
          <w:w w:val="105"/>
        </w:rPr>
        <w:t> </w:t>
      </w:r>
      <w:r>
        <w:rPr>
          <w:color w:val="231F20"/>
          <w:w w:val="105"/>
        </w:rPr>
        <w:t>existen</w:t>
      </w:r>
      <w:r>
        <w:rPr>
          <w:color w:val="231F20"/>
          <w:spacing w:val="-10"/>
          <w:w w:val="105"/>
        </w:rPr>
        <w:t> </w:t>
      </w:r>
      <w:r>
        <w:rPr>
          <w:color w:val="231F20"/>
          <w:w w:val="105"/>
        </w:rPr>
        <w:t>sin</w:t>
      </w:r>
      <w:r>
        <w:rPr>
          <w:color w:val="231F20"/>
          <w:spacing w:val="-10"/>
          <w:w w:val="105"/>
        </w:rPr>
        <w:t> </w:t>
      </w:r>
      <w:r>
        <w:rPr>
          <w:color w:val="231F20"/>
          <w:w w:val="105"/>
        </w:rPr>
        <w:t>razón,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indiferencia</w:t>
      </w:r>
      <w:r>
        <w:rPr>
          <w:color w:val="231F20"/>
          <w:spacing w:val="-9"/>
          <w:w w:val="105"/>
        </w:rPr>
        <w:t> </w:t>
      </w:r>
      <w:r>
        <w:rPr>
          <w:color w:val="231F20"/>
          <w:w w:val="105"/>
        </w:rPr>
        <w:t>entre</w:t>
      </w:r>
      <w:r>
        <w:rPr>
          <w:color w:val="231F20"/>
          <w:spacing w:val="-10"/>
          <w:w w:val="105"/>
        </w:rPr>
        <w:t> </w:t>
      </w:r>
      <w:r>
        <w:rPr>
          <w:color w:val="231F20"/>
          <w:w w:val="105"/>
        </w:rPr>
        <w:t>el</w:t>
      </w:r>
      <w:r>
        <w:rPr>
          <w:color w:val="231F20"/>
          <w:spacing w:val="-10"/>
          <w:w w:val="105"/>
        </w:rPr>
        <w:t> </w:t>
      </w:r>
      <w:r>
        <w:rPr>
          <w:color w:val="231F20"/>
          <w:w w:val="105"/>
        </w:rPr>
        <w:t>ser</w:t>
      </w:r>
      <w:r>
        <w:rPr>
          <w:color w:val="231F20"/>
          <w:spacing w:val="-10"/>
          <w:w w:val="105"/>
        </w:rPr>
        <w:t> </w:t>
      </w:r>
      <w:r>
        <w:rPr>
          <w:color w:val="231F20"/>
          <w:w w:val="105"/>
        </w:rPr>
        <w:t>y</w:t>
      </w:r>
      <w:r>
        <w:rPr>
          <w:color w:val="231F20"/>
          <w:w w:val="92"/>
        </w:rPr>
        <w:t> </w:t>
      </w:r>
      <w:r>
        <w:rPr>
          <w:color w:val="231F20"/>
          <w:w w:val="105"/>
        </w:rPr>
        <w:t>la nada” (Agamben, 2005: 118). </w:t>
      </w:r>
      <w:r>
        <w:rPr>
          <w:color w:val="231F20"/>
          <w:spacing w:val="-6"/>
          <w:w w:val="105"/>
        </w:rPr>
        <w:t>Pero, </w:t>
      </w:r>
      <w:r>
        <w:rPr>
          <w:color w:val="231F20"/>
          <w:w w:val="105"/>
        </w:rPr>
        <w:t>de nuevo, esta indiferencia</w:t>
      </w:r>
      <w:r>
        <w:rPr>
          <w:color w:val="231F20"/>
          <w:spacing w:val="5"/>
          <w:w w:val="105"/>
        </w:rPr>
        <w:t> </w:t>
      </w:r>
      <w:r>
        <w:rPr>
          <w:color w:val="231F20"/>
          <w:w w:val="105"/>
        </w:rPr>
        <w:t>no</w:t>
      </w:r>
      <w:r>
        <w:rPr>
          <w:color w:val="231F20"/>
          <w:spacing w:val="4"/>
          <w:w w:val="105"/>
        </w:rPr>
        <w:t> </w:t>
      </w:r>
      <w:r>
        <w:rPr>
          <w:color w:val="231F20"/>
          <w:w w:val="105"/>
        </w:rPr>
        <w:t>es</w:t>
      </w:r>
      <w:r>
        <w:rPr>
          <w:color w:val="231F20"/>
          <w:spacing w:val="-1"/>
          <w:w w:val="95"/>
        </w:rPr>
        <w:t> </w:t>
      </w:r>
      <w:r>
        <w:rPr>
          <w:color w:val="231F20"/>
          <w:w w:val="105"/>
        </w:rPr>
        <w:t>pasividad</w:t>
      </w:r>
      <w:r>
        <w:rPr>
          <w:color w:val="231F20"/>
          <w:spacing w:val="-3"/>
          <w:w w:val="105"/>
        </w:rPr>
        <w:t> </w:t>
      </w:r>
      <w:r>
        <w:rPr>
          <w:color w:val="231F20"/>
          <w:w w:val="105"/>
        </w:rPr>
        <w:t>sin</w:t>
      </w:r>
      <w:r>
        <w:rPr>
          <w:color w:val="231F20"/>
          <w:spacing w:val="-3"/>
          <w:w w:val="105"/>
        </w:rPr>
        <w:t> </w:t>
      </w:r>
      <w:r>
        <w:rPr>
          <w:color w:val="231F20"/>
          <w:w w:val="105"/>
        </w:rPr>
        <w:t>más,</w:t>
      </w:r>
      <w:r>
        <w:rPr>
          <w:color w:val="231F20"/>
          <w:spacing w:val="-3"/>
          <w:w w:val="105"/>
        </w:rPr>
        <w:t> </w:t>
      </w:r>
      <w:r>
        <w:rPr>
          <w:color w:val="231F20"/>
          <w:w w:val="105"/>
        </w:rPr>
        <w:t>sino</w:t>
      </w:r>
      <w:r>
        <w:rPr>
          <w:color w:val="231F20"/>
          <w:spacing w:val="-3"/>
          <w:w w:val="105"/>
        </w:rPr>
        <w:t> </w:t>
      </w:r>
      <w:r>
        <w:rPr>
          <w:color w:val="231F20"/>
          <w:w w:val="105"/>
        </w:rPr>
        <w:t>que</w:t>
      </w:r>
      <w:r>
        <w:rPr>
          <w:color w:val="231F20"/>
          <w:spacing w:val="-3"/>
          <w:w w:val="105"/>
        </w:rPr>
        <w:t> </w:t>
      </w:r>
      <w:r>
        <w:rPr>
          <w:color w:val="231F20"/>
          <w:w w:val="105"/>
        </w:rPr>
        <w:t>se</w:t>
      </w:r>
      <w:r>
        <w:rPr>
          <w:color w:val="231F20"/>
          <w:spacing w:val="-3"/>
          <w:w w:val="105"/>
        </w:rPr>
        <w:t> </w:t>
      </w:r>
      <w:r>
        <w:rPr>
          <w:color w:val="231F20"/>
          <w:w w:val="105"/>
        </w:rPr>
        <w:t>trata</w:t>
      </w:r>
      <w:r>
        <w:rPr>
          <w:color w:val="231F20"/>
          <w:spacing w:val="-3"/>
          <w:w w:val="105"/>
        </w:rPr>
        <w:t> </w:t>
      </w:r>
      <w:r>
        <w:rPr>
          <w:color w:val="231F20"/>
          <w:w w:val="105"/>
        </w:rPr>
        <w:t>de</w:t>
      </w:r>
      <w:r>
        <w:rPr>
          <w:color w:val="231F20"/>
          <w:spacing w:val="-3"/>
          <w:w w:val="105"/>
        </w:rPr>
        <w:t> </w:t>
      </w:r>
      <w:r>
        <w:rPr>
          <w:color w:val="231F20"/>
          <w:w w:val="105"/>
        </w:rPr>
        <w:t>una</w:t>
      </w:r>
      <w:r>
        <w:rPr>
          <w:color w:val="231F20"/>
          <w:spacing w:val="-3"/>
          <w:w w:val="105"/>
        </w:rPr>
        <w:t> </w:t>
      </w:r>
      <w:r>
        <w:rPr>
          <w:color w:val="231F20"/>
          <w:w w:val="105"/>
        </w:rPr>
        <w:t>forma</w:t>
      </w:r>
      <w:r>
        <w:rPr>
          <w:color w:val="231F20"/>
          <w:spacing w:val="-3"/>
          <w:w w:val="105"/>
        </w:rPr>
        <w:t> </w:t>
      </w:r>
      <w:r>
        <w:rPr>
          <w:color w:val="231F20"/>
          <w:w w:val="105"/>
        </w:rPr>
        <w:t>de</w:t>
      </w:r>
      <w:r>
        <w:rPr>
          <w:color w:val="231F20"/>
          <w:spacing w:val="-3"/>
          <w:w w:val="105"/>
        </w:rPr>
        <w:t> </w:t>
      </w:r>
      <w:r>
        <w:rPr>
          <w:color w:val="231F20"/>
          <w:w w:val="105"/>
        </w:rPr>
        <w:t>impotencia</w:t>
      </w:r>
      <w:r>
        <w:rPr>
          <w:color w:val="231F20"/>
          <w:spacing w:val="-3"/>
          <w:w w:val="105"/>
        </w:rPr>
        <w:t> </w:t>
      </w:r>
      <w:r>
        <w:rPr>
          <w:color w:val="231F20"/>
          <w:w w:val="105"/>
        </w:rPr>
        <w:t>o</w:t>
      </w:r>
      <w:r>
        <w:rPr>
          <w:color w:val="231F20"/>
          <w:spacing w:val="-3"/>
          <w:w w:val="105"/>
        </w:rPr>
        <w:t> </w:t>
      </w:r>
      <w:r>
        <w:rPr>
          <w:color w:val="231F20"/>
          <w:w w:val="105"/>
        </w:rPr>
        <w:t>pasi-</w:t>
      </w:r>
      <w:r>
        <w:rPr>
          <w:color w:val="231F20"/>
        </w:rPr>
        <w:t> </w:t>
      </w:r>
      <w:r>
        <w:rPr>
          <w:color w:val="231F20"/>
          <w:w w:val="105"/>
        </w:rPr>
        <w:t>vidad</w:t>
      </w:r>
      <w:r>
        <w:rPr>
          <w:color w:val="231F20"/>
          <w:spacing w:val="-6"/>
          <w:w w:val="105"/>
        </w:rPr>
        <w:t> </w:t>
      </w:r>
      <w:r>
        <w:rPr>
          <w:color w:val="231F20"/>
          <w:w w:val="105"/>
        </w:rPr>
        <w:t>radical</w:t>
      </w:r>
      <w:r>
        <w:rPr>
          <w:color w:val="231F20"/>
          <w:spacing w:val="-6"/>
          <w:w w:val="105"/>
        </w:rPr>
        <w:t> </w:t>
      </w:r>
      <w:r>
        <w:rPr>
          <w:color w:val="231F20"/>
          <w:w w:val="105"/>
        </w:rPr>
        <w:t>que</w:t>
      </w:r>
      <w:r>
        <w:rPr>
          <w:color w:val="231F20"/>
          <w:spacing w:val="-6"/>
          <w:w w:val="105"/>
        </w:rPr>
        <w:t> </w:t>
      </w:r>
      <w:r>
        <w:rPr>
          <w:color w:val="231F20"/>
          <w:w w:val="105"/>
        </w:rPr>
        <w:t>es</w:t>
      </w:r>
      <w:r>
        <w:rPr>
          <w:color w:val="231F20"/>
          <w:spacing w:val="-6"/>
          <w:w w:val="105"/>
        </w:rPr>
        <w:t> </w:t>
      </w:r>
      <w:r>
        <w:rPr>
          <w:color w:val="231F20"/>
          <w:w w:val="105"/>
        </w:rPr>
        <w:t>también,</w:t>
      </w:r>
      <w:r>
        <w:rPr>
          <w:color w:val="231F20"/>
          <w:spacing w:val="-6"/>
          <w:w w:val="105"/>
        </w:rPr>
        <w:t> </w:t>
      </w:r>
      <w:r>
        <w:rPr>
          <w:color w:val="231F20"/>
          <w:w w:val="105"/>
        </w:rPr>
        <w:t>por</w:t>
      </w:r>
      <w:r>
        <w:rPr>
          <w:color w:val="231F20"/>
          <w:spacing w:val="-6"/>
          <w:w w:val="105"/>
        </w:rPr>
        <w:t> </w:t>
      </w:r>
      <w:r>
        <w:rPr>
          <w:color w:val="231F20"/>
          <w:w w:val="105"/>
        </w:rPr>
        <w:t>paradójico</w:t>
      </w:r>
      <w:r>
        <w:rPr>
          <w:color w:val="231F20"/>
          <w:spacing w:val="-6"/>
          <w:w w:val="105"/>
        </w:rPr>
        <w:t> </w:t>
      </w:r>
      <w:r>
        <w:rPr>
          <w:color w:val="231F20"/>
          <w:w w:val="105"/>
        </w:rPr>
        <w:t>que</w:t>
      </w:r>
      <w:r>
        <w:rPr>
          <w:color w:val="231F20"/>
          <w:spacing w:val="-6"/>
          <w:w w:val="105"/>
        </w:rPr>
        <w:t> </w:t>
      </w:r>
      <w:r>
        <w:rPr>
          <w:color w:val="231F20"/>
          <w:w w:val="105"/>
        </w:rPr>
        <w:t>parezca,</w:t>
      </w:r>
      <w:r>
        <w:rPr>
          <w:color w:val="231F20"/>
          <w:spacing w:val="-6"/>
          <w:w w:val="105"/>
        </w:rPr>
        <w:t> </w:t>
      </w:r>
      <w:r>
        <w:rPr>
          <w:color w:val="231F20"/>
          <w:w w:val="105"/>
        </w:rPr>
        <w:t>una</w:t>
      </w:r>
      <w:r>
        <w:rPr>
          <w:color w:val="231F20"/>
          <w:spacing w:val="-6"/>
          <w:w w:val="105"/>
        </w:rPr>
        <w:t> </w:t>
      </w:r>
      <w:r>
        <w:rPr>
          <w:color w:val="231F20"/>
          <w:w w:val="105"/>
        </w:rPr>
        <w:t>forma</w:t>
      </w:r>
      <w:r>
        <w:rPr>
          <w:color w:val="231F20"/>
          <w:spacing w:val="-6"/>
          <w:w w:val="105"/>
        </w:rPr>
        <w:t> </w:t>
      </w:r>
      <w:r>
        <w:rPr>
          <w:color w:val="231F20"/>
          <w:w w:val="105"/>
        </w:rPr>
        <w:t>de</w:t>
      </w:r>
      <w:r>
        <w:rPr>
          <w:color w:val="231F20"/>
          <w:spacing w:val="-1"/>
          <w:w w:val="104"/>
        </w:rPr>
        <w:t> </w:t>
      </w:r>
      <w:r>
        <w:rPr>
          <w:color w:val="231F20"/>
          <w:w w:val="105"/>
        </w:rPr>
        <w:t>poder:</w:t>
      </w:r>
      <w:r>
        <w:rPr>
          <w:color w:val="231F20"/>
          <w:spacing w:val="-15"/>
          <w:w w:val="105"/>
        </w:rPr>
        <w:t> </w:t>
      </w:r>
      <w:r>
        <w:rPr>
          <w:color w:val="231F20"/>
          <w:w w:val="105"/>
        </w:rPr>
        <w:t>“poder</w:t>
      </w:r>
      <w:r>
        <w:rPr>
          <w:color w:val="231F20"/>
          <w:spacing w:val="-16"/>
          <w:w w:val="105"/>
        </w:rPr>
        <w:t> </w:t>
      </w:r>
      <w:r>
        <w:rPr>
          <w:color w:val="231F20"/>
          <w:w w:val="105"/>
        </w:rPr>
        <w:t>no</w:t>
      </w:r>
      <w:r>
        <w:rPr>
          <w:color w:val="231F20"/>
          <w:spacing w:val="-15"/>
          <w:w w:val="105"/>
        </w:rPr>
        <w:t> </w:t>
      </w:r>
      <w:r>
        <w:rPr>
          <w:color w:val="231F20"/>
          <w:w w:val="105"/>
        </w:rPr>
        <w:t>poder</w:t>
      </w:r>
      <w:r>
        <w:rPr>
          <w:color w:val="231F20"/>
          <w:spacing w:val="-15"/>
          <w:w w:val="105"/>
        </w:rPr>
        <w:t> </w:t>
      </w:r>
      <w:r>
        <w:rPr>
          <w:color w:val="231F20"/>
          <w:w w:val="105"/>
        </w:rPr>
        <w:t>el</w:t>
      </w:r>
      <w:r>
        <w:rPr>
          <w:color w:val="231F20"/>
          <w:spacing w:val="-15"/>
          <w:w w:val="105"/>
        </w:rPr>
        <w:t> </w:t>
      </w:r>
      <w:r>
        <w:rPr>
          <w:color w:val="231F20"/>
          <w:w w:val="105"/>
        </w:rPr>
        <w:t>acto”,</w:t>
      </w:r>
      <w:r>
        <w:rPr>
          <w:color w:val="231F20"/>
          <w:spacing w:val="-15"/>
          <w:w w:val="105"/>
        </w:rPr>
        <w:t> </w:t>
      </w:r>
      <w:r>
        <w:rPr>
          <w:color w:val="231F20"/>
          <w:w w:val="105"/>
        </w:rPr>
        <w:t>pues</w:t>
      </w:r>
      <w:r>
        <w:rPr>
          <w:color w:val="231F20"/>
          <w:spacing w:val="-15"/>
          <w:w w:val="105"/>
        </w:rPr>
        <w:t> </w:t>
      </w:r>
      <w:r>
        <w:rPr>
          <w:color w:val="231F20"/>
          <w:w w:val="105"/>
        </w:rPr>
        <w:t>si</w:t>
      </w:r>
      <w:r>
        <w:rPr>
          <w:color w:val="231F20"/>
          <w:spacing w:val="-15"/>
          <w:w w:val="105"/>
        </w:rPr>
        <w:t> </w:t>
      </w:r>
      <w:r>
        <w:rPr>
          <w:color w:val="231F20"/>
          <w:w w:val="105"/>
        </w:rPr>
        <w:t>no</w:t>
      </w:r>
      <w:r>
        <w:rPr>
          <w:color w:val="231F20"/>
          <w:spacing w:val="-15"/>
          <w:w w:val="105"/>
        </w:rPr>
        <w:t> </w:t>
      </w:r>
      <w:r>
        <w:rPr>
          <w:color w:val="231F20"/>
          <w:w w:val="105"/>
        </w:rPr>
        <w:t>pasamos</w:t>
      </w:r>
      <w:r>
        <w:rPr>
          <w:color w:val="231F20"/>
          <w:spacing w:val="-15"/>
          <w:w w:val="105"/>
        </w:rPr>
        <w:t> </w:t>
      </w:r>
      <w:r>
        <w:rPr>
          <w:color w:val="231F20"/>
          <w:w w:val="105"/>
        </w:rPr>
        <w:t>al</w:t>
      </w:r>
      <w:r>
        <w:rPr>
          <w:color w:val="231F20"/>
          <w:spacing w:val="-15"/>
          <w:w w:val="105"/>
        </w:rPr>
        <w:t> </w:t>
      </w:r>
      <w:r>
        <w:rPr>
          <w:color w:val="231F20"/>
          <w:w w:val="105"/>
        </w:rPr>
        <w:t>acto</w:t>
      </w:r>
      <w:r>
        <w:rPr>
          <w:color w:val="231F20"/>
          <w:spacing w:val="-15"/>
          <w:w w:val="105"/>
        </w:rPr>
        <w:t> </w:t>
      </w:r>
      <w:r>
        <w:rPr>
          <w:color w:val="231F20"/>
          <w:w w:val="105"/>
        </w:rPr>
        <w:t>conservamos</w:t>
      </w:r>
      <w:r>
        <w:rPr>
          <w:color w:val="231F20"/>
          <w:w w:val="99"/>
        </w:rPr>
        <w:t> </w:t>
      </w:r>
      <w:r>
        <w:rPr>
          <w:color w:val="231F20"/>
          <w:w w:val="105"/>
        </w:rPr>
        <w:t>la potencia de poder haberlo hecho, pero si pasamos al</w:t>
      </w:r>
      <w:r>
        <w:rPr>
          <w:color w:val="231F20"/>
          <w:spacing w:val="11"/>
          <w:w w:val="105"/>
        </w:rPr>
        <w:t> </w:t>
      </w:r>
      <w:r>
        <w:rPr>
          <w:color w:val="231F20"/>
          <w:w w:val="105"/>
        </w:rPr>
        <w:t>acto,</w:t>
      </w:r>
      <w:r>
        <w:rPr>
          <w:color w:val="231F20"/>
          <w:spacing w:val="15"/>
          <w:w w:val="105"/>
        </w:rPr>
        <w:t> </w:t>
      </w:r>
      <w:r>
        <w:rPr>
          <w:color w:val="231F20"/>
          <w:w w:val="105"/>
        </w:rPr>
        <w:t>también</w:t>
      </w:r>
      <w:r>
        <w:rPr>
          <w:color w:val="231F20"/>
          <w:spacing w:val="-1"/>
          <w:w w:val="102"/>
        </w:rPr>
        <w:t> </w:t>
      </w:r>
      <w:r>
        <w:rPr>
          <w:color w:val="231F20"/>
          <w:w w:val="105"/>
        </w:rPr>
        <w:t>conservamos</w:t>
      </w:r>
      <w:r>
        <w:rPr>
          <w:color w:val="231F20"/>
          <w:spacing w:val="-10"/>
          <w:w w:val="105"/>
        </w:rPr>
        <w:t> </w:t>
      </w:r>
      <w:r>
        <w:rPr>
          <w:color w:val="231F20"/>
          <w:w w:val="105"/>
        </w:rPr>
        <w:t>la</w:t>
      </w:r>
      <w:r>
        <w:rPr>
          <w:color w:val="231F20"/>
          <w:spacing w:val="-10"/>
          <w:w w:val="105"/>
        </w:rPr>
        <w:t> </w:t>
      </w:r>
      <w:r>
        <w:rPr>
          <w:color w:val="231F20"/>
          <w:w w:val="105"/>
        </w:rPr>
        <w:t>potencia</w:t>
      </w:r>
      <w:r>
        <w:rPr>
          <w:color w:val="231F20"/>
          <w:spacing w:val="-10"/>
          <w:w w:val="105"/>
        </w:rPr>
        <w:t> </w:t>
      </w:r>
      <w:r>
        <w:rPr>
          <w:color w:val="231F20"/>
          <w:w w:val="105"/>
        </w:rPr>
        <w:t>de</w:t>
      </w:r>
      <w:r>
        <w:rPr>
          <w:color w:val="231F20"/>
          <w:spacing w:val="-10"/>
          <w:w w:val="105"/>
        </w:rPr>
        <w:t> </w:t>
      </w:r>
      <w:r>
        <w:rPr>
          <w:color w:val="231F20"/>
          <w:w w:val="105"/>
        </w:rPr>
        <w:t>poder</w:t>
      </w:r>
      <w:r>
        <w:rPr>
          <w:color w:val="231F20"/>
          <w:spacing w:val="-10"/>
          <w:w w:val="105"/>
        </w:rPr>
        <w:t> </w:t>
      </w:r>
      <w:r>
        <w:rPr>
          <w:color w:val="231F20"/>
          <w:w w:val="105"/>
        </w:rPr>
        <w:t>no</w:t>
      </w:r>
      <w:r>
        <w:rPr>
          <w:color w:val="231F20"/>
          <w:spacing w:val="-10"/>
          <w:w w:val="105"/>
        </w:rPr>
        <w:t> </w:t>
      </w:r>
      <w:r>
        <w:rPr>
          <w:color w:val="231F20"/>
          <w:w w:val="105"/>
        </w:rPr>
        <w:t>haberlo</w:t>
      </w:r>
      <w:r>
        <w:rPr>
          <w:color w:val="231F20"/>
          <w:spacing w:val="-10"/>
          <w:w w:val="105"/>
        </w:rPr>
        <w:t> </w:t>
      </w:r>
      <w:r>
        <w:rPr>
          <w:color w:val="231F20"/>
          <w:w w:val="105"/>
        </w:rPr>
        <w:t>hecho.</w:t>
      </w:r>
      <w:r>
        <w:rPr>
          <w:color w:val="231F20"/>
          <w:spacing w:val="-10"/>
          <w:w w:val="105"/>
        </w:rPr>
        <w:t> </w:t>
      </w:r>
      <w:r>
        <w:rPr>
          <w:color w:val="231F20"/>
          <w:w w:val="105"/>
        </w:rPr>
        <w:t>Así</w:t>
      </w:r>
      <w:r>
        <w:rPr>
          <w:color w:val="231F20"/>
          <w:spacing w:val="-10"/>
          <w:w w:val="105"/>
        </w:rPr>
        <w:t> </w:t>
      </w:r>
      <w:r>
        <w:rPr>
          <w:color w:val="231F20"/>
          <w:w w:val="105"/>
        </w:rPr>
        <w:t>pues,</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tra-</w:t>
      </w:r>
      <w:r>
        <w:rPr>
          <w:color w:val="231F20"/>
        </w:rPr>
        <w:t> </w:t>
      </w:r>
      <w:r>
        <w:rPr>
          <w:color w:val="231F20"/>
          <w:w w:val="105"/>
        </w:rPr>
        <w:t>taría</w:t>
      </w:r>
      <w:r>
        <w:rPr>
          <w:color w:val="231F20"/>
          <w:spacing w:val="-8"/>
          <w:w w:val="105"/>
        </w:rPr>
        <w:t> </w:t>
      </w:r>
      <w:r>
        <w:rPr>
          <w:color w:val="231F20"/>
          <w:w w:val="105"/>
        </w:rPr>
        <w:t>solamente</w:t>
      </w:r>
      <w:r>
        <w:rPr>
          <w:color w:val="231F20"/>
          <w:spacing w:val="-9"/>
          <w:w w:val="105"/>
        </w:rPr>
        <w:t> </w:t>
      </w:r>
      <w:r>
        <w:rPr>
          <w:color w:val="231F20"/>
          <w:w w:val="105"/>
        </w:rPr>
        <w:t>de</w:t>
      </w:r>
      <w:r>
        <w:rPr>
          <w:color w:val="231F20"/>
          <w:spacing w:val="-8"/>
          <w:w w:val="105"/>
        </w:rPr>
        <w:t> </w:t>
      </w:r>
      <w:r>
        <w:rPr>
          <w:color w:val="231F20"/>
          <w:w w:val="105"/>
        </w:rPr>
        <w:t>una</w:t>
      </w:r>
      <w:r>
        <w:rPr>
          <w:color w:val="231F20"/>
          <w:spacing w:val="-9"/>
          <w:w w:val="105"/>
        </w:rPr>
        <w:t> </w:t>
      </w:r>
      <w:r>
        <w:rPr>
          <w:color w:val="231F20"/>
          <w:w w:val="105"/>
        </w:rPr>
        <w:t>potencia</w:t>
      </w:r>
      <w:r>
        <w:rPr>
          <w:color w:val="231F20"/>
          <w:spacing w:val="-8"/>
          <w:w w:val="105"/>
        </w:rPr>
        <w:t> </w:t>
      </w:r>
      <w:r>
        <w:rPr>
          <w:color w:val="231F20"/>
          <w:w w:val="105"/>
        </w:rPr>
        <w:t>que</w:t>
      </w:r>
      <w:r>
        <w:rPr>
          <w:color w:val="231F20"/>
          <w:spacing w:val="-8"/>
          <w:w w:val="105"/>
        </w:rPr>
        <w:t> </w:t>
      </w:r>
      <w:r>
        <w:rPr>
          <w:color w:val="231F20"/>
          <w:w w:val="105"/>
        </w:rPr>
        <w:t>nunca</w:t>
      </w:r>
      <w:r>
        <w:rPr>
          <w:color w:val="231F20"/>
          <w:spacing w:val="-8"/>
          <w:w w:val="105"/>
        </w:rPr>
        <w:t> </w:t>
      </w:r>
      <w:r>
        <w:rPr>
          <w:color w:val="231F20"/>
          <w:w w:val="105"/>
        </w:rPr>
        <w:t>pasa</w:t>
      </w:r>
      <w:r>
        <w:rPr>
          <w:color w:val="231F20"/>
          <w:spacing w:val="-9"/>
          <w:w w:val="105"/>
        </w:rPr>
        <w:t> </w:t>
      </w:r>
      <w:r>
        <w:rPr>
          <w:color w:val="231F20"/>
          <w:w w:val="105"/>
        </w:rPr>
        <w:t>al</w:t>
      </w:r>
      <w:r>
        <w:rPr>
          <w:color w:val="231F20"/>
          <w:spacing w:val="-9"/>
          <w:w w:val="105"/>
        </w:rPr>
        <w:t> </w:t>
      </w:r>
      <w:r>
        <w:rPr>
          <w:color w:val="231F20"/>
          <w:w w:val="105"/>
        </w:rPr>
        <w:t>acto,</w:t>
      </w:r>
      <w:r>
        <w:rPr>
          <w:color w:val="231F20"/>
          <w:spacing w:val="-8"/>
          <w:w w:val="105"/>
        </w:rPr>
        <w:t> </w:t>
      </w:r>
      <w:r>
        <w:rPr>
          <w:color w:val="231F20"/>
          <w:w w:val="105"/>
        </w:rPr>
        <w:t>sino</w:t>
      </w:r>
      <w:r>
        <w:rPr>
          <w:color w:val="231F20"/>
          <w:spacing w:val="-9"/>
          <w:w w:val="105"/>
        </w:rPr>
        <w:t> </w:t>
      </w:r>
      <w:r>
        <w:rPr>
          <w:color w:val="231F20"/>
          <w:w w:val="105"/>
        </w:rPr>
        <w:t>de</w:t>
      </w:r>
      <w:r>
        <w:rPr>
          <w:color w:val="231F20"/>
          <w:spacing w:val="-8"/>
          <w:w w:val="105"/>
        </w:rPr>
        <w:t> </w:t>
      </w:r>
      <w:r>
        <w:rPr>
          <w:color w:val="231F20"/>
          <w:w w:val="105"/>
        </w:rPr>
        <w:t>una</w:t>
      </w:r>
      <w:r>
        <w:rPr>
          <w:color w:val="231F20"/>
          <w:spacing w:val="-9"/>
          <w:w w:val="105"/>
        </w:rPr>
        <w:t> </w:t>
      </w:r>
      <w:r>
        <w:rPr>
          <w:color w:val="231F20"/>
          <w:w w:val="105"/>
        </w:rPr>
        <w:t>que</w:t>
      </w:r>
      <w:r>
        <w:rPr>
          <w:color w:val="231F20"/>
          <w:spacing w:val="-1"/>
          <w:w w:val="101"/>
        </w:rPr>
        <w:t> </w:t>
      </w:r>
      <w:r>
        <w:rPr>
          <w:color w:val="231F20"/>
          <w:w w:val="105"/>
        </w:rPr>
        <w:t>al pasar al acto sobrevive en él, es </w:t>
      </w:r>
      <w:r>
        <w:rPr>
          <w:color w:val="231F20"/>
          <w:spacing w:val="-5"/>
          <w:w w:val="105"/>
        </w:rPr>
        <w:t>decir, </w:t>
      </w:r>
      <w:r>
        <w:rPr>
          <w:color w:val="231F20"/>
          <w:w w:val="105"/>
        </w:rPr>
        <w:t>sus posibilidades no</w:t>
      </w:r>
      <w:r>
        <w:rPr>
          <w:color w:val="231F20"/>
          <w:spacing w:val="34"/>
          <w:w w:val="105"/>
        </w:rPr>
        <w:t> </w:t>
      </w:r>
      <w:r>
        <w:rPr>
          <w:color w:val="231F20"/>
          <w:w w:val="105"/>
        </w:rPr>
        <w:t>se</w:t>
      </w:r>
      <w:r>
        <w:rPr>
          <w:color w:val="231F20"/>
          <w:spacing w:val="2"/>
          <w:w w:val="105"/>
        </w:rPr>
        <w:t> </w:t>
      </w:r>
      <w:r>
        <w:rPr>
          <w:color w:val="231F20"/>
          <w:w w:val="105"/>
        </w:rPr>
        <w:t>agotan</w:t>
      </w:r>
      <w:r>
        <w:rPr>
          <w:color w:val="231F20"/>
          <w:spacing w:val="-1"/>
          <w:w w:val="103"/>
        </w:rPr>
        <w:t> </w:t>
      </w:r>
      <w:r>
        <w:rPr>
          <w:color w:val="231F20"/>
          <w:w w:val="105"/>
        </w:rPr>
        <w:t>en el acto, sino que permanecen a pesar de él, permanecen</w:t>
      </w:r>
      <w:r>
        <w:rPr>
          <w:color w:val="231F20"/>
          <w:spacing w:val="17"/>
          <w:w w:val="105"/>
        </w:rPr>
        <w:t> </w:t>
      </w:r>
      <w:r>
        <w:rPr>
          <w:color w:val="231F20"/>
          <w:w w:val="105"/>
        </w:rPr>
        <w:t>como</w:t>
      </w:r>
      <w:r>
        <w:rPr>
          <w:color w:val="231F20"/>
          <w:spacing w:val="1"/>
          <w:w w:val="105"/>
        </w:rPr>
        <w:t> </w:t>
      </w:r>
      <w:r>
        <w:rPr>
          <w:color w:val="231F20"/>
          <w:w w:val="105"/>
        </w:rPr>
        <w:t>capa-</w:t>
      </w:r>
      <w:r>
        <w:rPr>
          <w:color w:val="231F20"/>
        </w:rPr>
        <w:t> </w:t>
      </w:r>
      <w:r>
        <w:rPr>
          <w:color w:val="231F20"/>
          <w:w w:val="105"/>
        </w:rPr>
        <w:t>cidad de desplegar el poder de no </w:t>
      </w:r>
      <w:r>
        <w:rPr>
          <w:color w:val="231F20"/>
          <w:spacing w:val="-4"/>
          <w:w w:val="105"/>
        </w:rPr>
        <w:t>poder, </w:t>
      </w:r>
      <w:r>
        <w:rPr>
          <w:color w:val="231F20"/>
          <w:w w:val="105"/>
        </w:rPr>
        <w:t>resistirse a la concreción y </w:t>
      </w:r>
      <w:r>
        <w:rPr>
          <w:color w:val="231F20"/>
          <w:spacing w:val="45"/>
          <w:w w:val="105"/>
        </w:rPr>
        <w:t> </w:t>
      </w:r>
      <w:r>
        <w:rPr>
          <w:color w:val="231F20"/>
          <w:w w:val="105"/>
        </w:rPr>
        <w:t>al</w:t>
      </w:r>
    </w:p>
    <w:p>
      <w:pPr>
        <w:pStyle w:val="BodyText"/>
      </w:pPr>
    </w:p>
    <w:p>
      <w:pPr>
        <w:pStyle w:val="BodyText"/>
        <w:spacing w:before="8"/>
        <w:rPr>
          <w:sz w:val="21"/>
        </w:rPr>
      </w:pPr>
    </w:p>
    <w:p>
      <w:pPr>
        <w:spacing w:line="280" w:lineRule="auto" w:before="0"/>
        <w:ind w:left="117" w:right="115" w:firstLine="396"/>
        <w:jc w:val="both"/>
        <w:rPr>
          <w:sz w:val="16"/>
        </w:rPr>
      </w:pPr>
      <w:r>
        <w:rPr>
          <w:color w:val="231F20"/>
          <w:w w:val="105"/>
          <w:position w:val="5"/>
          <w:sz w:val="11"/>
        </w:rPr>
        <w:t>7</w:t>
      </w:r>
      <w:r>
        <w:rPr>
          <w:color w:val="231F20"/>
          <w:spacing w:val="3"/>
          <w:w w:val="105"/>
          <w:position w:val="5"/>
          <w:sz w:val="11"/>
        </w:rPr>
        <w:t> </w:t>
      </w:r>
      <w:r>
        <w:rPr>
          <w:color w:val="231F20"/>
          <w:w w:val="105"/>
          <w:sz w:val="16"/>
        </w:rPr>
        <w:t>En</w:t>
      </w:r>
      <w:r>
        <w:rPr>
          <w:color w:val="231F20"/>
          <w:spacing w:val="-8"/>
          <w:w w:val="105"/>
          <w:sz w:val="16"/>
        </w:rPr>
        <w:t> </w:t>
      </w:r>
      <w:r>
        <w:rPr>
          <w:color w:val="231F20"/>
          <w:w w:val="105"/>
          <w:sz w:val="16"/>
        </w:rPr>
        <w:t>este</w:t>
      </w:r>
      <w:r>
        <w:rPr>
          <w:color w:val="231F20"/>
          <w:spacing w:val="-8"/>
          <w:w w:val="105"/>
          <w:sz w:val="16"/>
        </w:rPr>
        <w:t> </w:t>
      </w:r>
      <w:r>
        <w:rPr>
          <w:color w:val="231F20"/>
          <w:w w:val="105"/>
          <w:sz w:val="16"/>
        </w:rPr>
        <w:t>punto</w:t>
      </w:r>
      <w:r>
        <w:rPr>
          <w:color w:val="231F20"/>
          <w:spacing w:val="-8"/>
          <w:w w:val="105"/>
          <w:sz w:val="16"/>
        </w:rPr>
        <w:t> </w:t>
      </w:r>
      <w:r>
        <w:rPr>
          <w:color w:val="231F20"/>
          <w:w w:val="105"/>
          <w:sz w:val="16"/>
        </w:rPr>
        <w:t>las</w:t>
      </w:r>
      <w:r>
        <w:rPr>
          <w:color w:val="231F20"/>
          <w:spacing w:val="-8"/>
          <w:w w:val="105"/>
          <w:sz w:val="16"/>
        </w:rPr>
        <w:t> </w:t>
      </w:r>
      <w:r>
        <w:rPr>
          <w:color w:val="231F20"/>
          <w:w w:val="105"/>
          <w:sz w:val="16"/>
        </w:rPr>
        <w:t>posturas</w:t>
      </w:r>
      <w:r>
        <w:rPr>
          <w:color w:val="231F20"/>
          <w:spacing w:val="-8"/>
          <w:w w:val="105"/>
          <w:sz w:val="16"/>
        </w:rPr>
        <w:t> </w:t>
      </w:r>
      <w:r>
        <w:rPr>
          <w:color w:val="231F20"/>
          <w:w w:val="105"/>
          <w:sz w:val="16"/>
        </w:rPr>
        <w:t>de</w:t>
      </w:r>
      <w:r>
        <w:rPr>
          <w:color w:val="231F20"/>
          <w:spacing w:val="-8"/>
          <w:w w:val="105"/>
          <w:sz w:val="16"/>
        </w:rPr>
        <w:t> </w:t>
      </w:r>
      <w:r>
        <w:rPr>
          <w:color w:val="231F20"/>
          <w:w w:val="105"/>
          <w:sz w:val="16"/>
        </w:rPr>
        <w:t>Agamben</w:t>
      </w:r>
      <w:r>
        <w:rPr>
          <w:color w:val="231F20"/>
          <w:spacing w:val="-8"/>
          <w:w w:val="105"/>
          <w:sz w:val="16"/>
        </w:rPr>
        <w:t> </w:t>
      </w:r>
      <w:r>
        <w:rPr>
          <w:color w:val="231F20"/>
          <w:w w:val="105"/>
          <w:sz w:val="16"/>
        </w:rPr>
        <w:t>y</w:t>
      </w:r>
      <w:r>
        <w:rPr>
          <w:color w:val="231F20"/>
          <w:spacing w:val="-8"/>
          <w:w w:val="105"/>
          <w:sz w:val="16"/>
        </w:rPr>
        <w:t> </w:t>
      </w:r>
      <w:r>
        <w:rPr>
          <w:color w:val="231F20"/>
          <w:w w:val="105"/>
          <w:sz w:val="16"/>
        </w:rPr>
        <w:t>Deleuze</w:t>
      </w:r>
      <w:r>
        <w:rPr>
          <w:color w:val="231F20"/>
          <w:spacing w:val="-8"/>
          <w:w w:val="105"/>
          <w:sz w:val="16"/>
        </w:rPr>
        <w:t> </w:t>
      </w:r>
      <w:r>
        <w:rPr>
          <w:color w:val="231F20"/>
          <w:w w:val="105"/>
          <w:sz w:val="16"/>
        </w:rPr>
        <w:t>coinciden</w:t>
      </w:r>
      <w:r>
        <w:rPr>
          <w:color w:val="231F20"/>
          <w:spacing w:val="-8"/>
          <w:w w:val="105"/>
          <w:sz w:val="16"/>
        </w:rPr>
        <w:t> </w:t>
      </w:r>
      <w:r>
        <w:rPr>
          <w:color w:val="231F20"/>
          <w:w w:val="105"/>
          <w:sz w:val="16"/>
        </w:rPr>
        <w:t>plenamente,</w:t>
      </w:r>
      <w:r>
        <w:rPr>
          <w:color w:val="231F20"/>
          <w:spacing w:val="-8"/>
          <w:w w:val="105"/>
          <w:sz w:val="16"/>
        </w:rPr>
        <w:t> </w:t>
      </w:r>
      <w:r>
        <w:rPr>
          <w:color w:val="231F20"/>
          <w:w w:val="105"/>
          <w:sz w:val="16"/>
        </w:rPr>
        <w:t>pues</w:t>
      </w:r>
      <w:r>
        <w:rPr>
          <w:color w:val="231F20"/>
          <w:spacing w:val="-8"/>
          <w:w w:val="105"/>
          <w:sz w:val="16"/>
        </w:rPr>
        <w:t> </w:t>
      </w:r>
      <w:r>
        <w:rPr>
          <w:color w:val="231F20"/>
          <w:w w:val="105"/>
          <w:sz w:val="16"/>
        </w:rPr>
        <w:t>para este</w:t>
      </w:r>
      <w:r>
        <w:rPr>
          <w:color w:val="231F20"/>
          <w:spacing w:val="-4"/>
          <w:w w:val="105"/>
          <w:sz w:val="16"/>
        </w:rPr>
        <w:t> </w:t>
      </w:r>
      <w:r>
        <w:rPr>
          <w:color w:val="231F20"/>
          <w:w w:val="105"/>
          <w:sz w:val="16"/>
        </w:rPr>
        <w:t>último</w:t>
      </w:r>
      <w:r>
        <w:rPr>
          <w:color w:val="231F20"/>
          <w:spacing w:val="-4"/>
          <w:w w:val="105"/>
          <w:sz w:val="16"/>
        </w:rPr>
        <w:t> </w:t>
      </w:r>
      <w:r>
        <w:rPr>
          <w:color w:val="231F20"/>
          <w:w w:val="105"/>
          <w:sz w:val="16"/>
        </w:rPr>
        <w:t>el</w:t>
      </w:r>
      <w:r>
        <w:rPr>
          <w:color w:val="231F20"/>
          <w:spacing w:val="-4"/>
          <w:w w:val="105"/>
          <w:sz w:val="16"/>
        </w:rPr>
        <w:t> </w:t>
      </w:r>
      <w:r>
        <w:rPr>
          <w:color w:val="231F20"/>
          <w:w w:val="105"/>
          <w:sz w:val="16"/>
        </w:rPr>
        <w:t>“preferiría</w:t>
      </w:r>
      <w:r>
        <w:rPr>
          <w:color w:val="231F20"/>
          <w:spacing w:val="-4"/>
          <w:w w:val="105"/>
          <w:sz w:val="16"/>
        </w:rPr>
        <w:t> </w:t>
      </w:r>
      <w:r>
        <w:rPr>
          <w:color w:val="231F20"/>
          <w:w w:val="105"/>
          <w:sz w:val="16"/>
        </w:rPr>
        <w:t>no</w:t>
      </w:r>
      <w:r>
        <w:rPr>
          <w:color w:val="231F20"/>
          <w:spacing w:val="-4"/>
          <w:w w:val="105"/>
          <w:sz w:val="16"/>
        </w:rPr>
        <w:t> </w:t>
      </w:r>
      <w:r>
        <w:rPr>
          <w:color w:val="231F20"/>
          <w:w w:val="105"/>
          <w:sz w:val="16"/>
        </w:rPr>
        <w:t>hacerlo”</w:t>
      </w:r>
      <w:r>
        <w:rPr>
          <w:color w:val="231F20"/>
          <w:spacing w:val="-4"/>
          <w:w w:val="105"/>
          <w:sz w:val="16"/>
        </w:rPr>
        <w:t> </w:t>
      </w:r>
      <w:r>
        <w:rPr>
          <w:color w:val="231F20"/>
          <w:w w:val="105"/>
          <w:sz w:val="16"/>
        </w:rPr>
        <w:t>de</w:t>
      </w:r>
      <w:r>
        <w:rPr>
          <w:color w:val="231F20"/>
          <w:spacing w:val="-4"/>
          <w:w w:val="105"/>
          <w:sz w:val="16"/>
        </w:rPr>
        <w:t> </w:t>
      </w:r>
      <w:r>
        <w:rPr>
          <w:color w:val="231F20"/>
          <w:w w:val="105"/>
          <w:sz w:val="16"/>
        </w:rPr>
        <w:t>bartleby</w:t>
      </w:r>
      <w:r>
        <w:rPr>
          <w:color w:val="231F20"/>
          <w:spacing w:val="-4"/>
          <w:w w:val="105"/>
          <w:sz w:val="16"/>
        </w:rPr>
        <w:t> </w:t>
      </w:r>
      <w:r>
        <w:rPr>
          <w:color w:val="231F20"/>
          <w:w w:val="105"/>
          <w:sz w:val="16"/>
        </w:rPr>
        <w:t>“cruza</w:t>
      </w:r>
      <w:r>
        <w:rPr>
          <w:color w:val="231F20"/>
          <w:spacing w:val="-4"/>
          <w:w w:val="105"/>
          <w:sz w:val="16"/>
        </w:rPr>
        <w:t> </w:t>
      </w:r>
      <w:r>
        <w:rPr>
          <w:color w:val="231F20"/>
          <w:w w:val="105"/>
          <w:sz w:val="16"/>
        </w:rPr>
        <w:t>una</w:t>
      </w:r>
      <w:r>
        <w:rPr>
          <w:color w:val="231F20"/>
          <w:spacing w:val="-4"/>
          <w:w w:val="105"/>
          <w:sz w:val="16"/>
        </w:rPr>
        <w:t> </w:t>
      </w:r>
      <w:r>
        <w:rPr>
          <w:color w:val="231F20"/>
          <w:w w:val="105"/>
          <w:sz w:val="16"/>
        </w:rPr>
        <w:t>zona</w:t>
      </w:r>
      <w:r>
        <w:rPr>
          <w:color w:val="231F20"/>
          <w:spacing w:val="-4"/>
          <w:w w:val="105"/>
          <w:sz w:val="16"/>
        </w:rPr>
        <w:t> </w:t>
      </w:r>
      <w:r>
        <w:rPr>
          <w:color w:val="231F20"/>
          <w:w w:val="105"/>
          <w:sz w:val="16"/>
        </w:rPr>
        <w:t>de</w:t>
      </w:r>
      <w:r>
        <w:rPr>
          <w:color w:val="231F20"/>
          <w:spacing w:val="-4"/>
          <w:w w:val="105"/>
          <w:sz w:val="16"/>
        </w:rPr>
        <w:t> </w:t>
      </w:r>
      <w:r>
        <w:rPr>
          <w:color w:val="231F20"/>
          <w:w w:val="105"/>
          <w:sz w:val="16"/>
        </w:rPr>
        <w:t>indiscernibilidad,</w:t>
      </w:r>
      <w:r>
        <w:rPr>
          <w:color w:val="231F20"/>
          <w:spacing w:val="-3"/>
          <w:w w:val="105"/>
          <w:sz w:val="16"/>
        </w:rPr>
        <w:t> </w:t>
      </w:r>
      <w:r>
        <w:rPr>
          <w:color w:val="231F20"/>
          <w:w w:val="105"/>
          <w:sz w:val="16"/>
        </w:rPr>
        <w:t>de indeterminación,</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no</w:t>
      </w:r>
      <w:r>
        <w:rPr>
          <w:color w:val="231F20"/>
          <w:spacing w:val="-12"/>
          <w:w w:val="105"/>
          <w:sz w:val="16"/>
        </w:rPr>
        <w:t> </w:t>
      </w:r>
      <w:r>
        <w:rPr>
          <w:color w:val="231F20"/>
          <w:w w:val="105"/>
          <w:sz w:val="16"/>
        </w:rPr>
        <w:t>cesa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crecer</w:t>
      </w:r>
      <w:r>
        <w:rPr>
          <w:color w:val="231F20"/>
          <w:spacing w:val="-12"/>
          <w:w w:val="105"/>
          <w:sz w:val="16"/>
        </w:rPr>
        <w:t> </w:t>
      </w:r>
      <w:r>
        <w:rPr>
          <w:color w:val="231F20"/>
          <w:w w:val="105"/>
          <w:sz w:val="16"/>
        </w:rPr>
        <w:t>entre</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actividades</w:t>
      </w:r>
      <w:r>
        <w:rPr>
          <w:color w:val="231F20"/>
          <w:spacing w:val="-12"/>
          <w:w w:val="105"/>
          <w:sz w:val="16"/>
        </w:rPr>
        <w:t> </w:t>
      </w:r>
      <w:r>
        <w:rPr>
          <w:color w:val="231F20"/>
          <w:w w:val="105"/>
          <w:sz w:val="16"/>
        </w:rPr>
        <w:t>no</w:t>
      </w:r>
      <w:r>
        <w:rPr>
          <w:color w:val="231F20"/>
          <w:spacing w:val="-12"/>
          <w:w w:val="105"/>
          <w:sz w:val="16"/>
        </w:rPr>
        <w:t> </w:t>
      </w:r>
      <w:r>
        <w:rPr>
          <w:color w:val="231F20"/>
          <w:w w:val="105"/>
          <w:sz w:val="16"/>
        </w:rPr>
        <w:t>preferibles</w:t>
      </w:r>
      <w:r>
        <w:rPr>
          <w:color w:val="231F20"/>
          <w:spacing w:val="-12"/>
          <w:w w:val="105"/>
          <w:sz w:val="16"/>
        </w:rPr>
        <w:t> </w:t>
      </w:r>
      <w:r>
        <w:rPr>
          <w:color w:val="231F20"/>
          <w:w w:val="105"/>
          <w:sz w:val="16"/>
        </w:rPr>
        <w:t>y</w:t>
      </w:r>
      <w:r>
        <w:rPr>
          <w:color w:val="231F20"/>
          <w:spacing w:val="-12"/>
          <w:w w:val="105"/>
          <w:sz w:val="16"/>
        </w:rPr>
        <w:t> </w:t>
      </w:r>
      <w:r>
        <w:rPr>
          <w:color w:val="231F20"/>
          <w:w w:val="105"/>
          <w:sz w:val="16"/>
        </w:rPr>
        <w:t>una</w:t>
      </w:r>
      <w:r>
        <w:rPr>
          <w:color w:val="231F20"/>
          <w:spacing w:val="-12"/>
          <w:w w:val="105"/>
          <w:sz w:val="16"/>
        </w:rPr>
        <w:t> </w:t>
      </w:r>
      <w:r>
        <w:rPr>
          <w:color w:val="231F20"/>
          <w:w w:val="105"/>
          <w:sz w:val="16"/>
        </w:rPr>
        <w:t>actividad preferible.</w:t>
      </w:r>
      <w:r>
        <w:rPr>
          <w:color w:val="231F20"/>
          <w:spacing w:val="-11"/>
          <w:w w:val="105"/>
          <w:sz w:val="16"/>
        </w:rPr>
        <w:t> </w:t>
      </w:r>
      <w:r>
        <w:rPr>
          <w:color w:val="231F20"/>
          <w:spacing w:val="-6"/>
          <w:w w:val="105"/>
          <w:sz w:val="16"/>
        </w:rPr>
        <w:t>Toda</w:t>
      </w:r>
      <w:r>
        <w:rPr>
          <w:color w:val="231F20"/>
          <w:spacing w:val="-11"/>
          <w:w w:val="105"/>
          <w:sz w:val="16"/>
        </w:rPr>
        <w:t> </w:t>
      </w:r>
      <w:r>
        <w:rPr>
          <w:color w:val="231F20"/>
          <w:w w:val="105"/>
          <w:sz w:val="16"/>
        </w:rPr>
        <w:t>particularidad,</w:t>
      </w:r>
      <w:r>
        <w:rPr>
          <w:color w:val="231F20"/>
          <w:spacing w:val="-11"/>
          <w:w w:val="105"/>
          <w:sz w:val="16"/>
        </w:rPr>
        <w:t> </w:t>
      </w:r>
      <w:r>
        <w:rPr>
          <w:color w:val="231F20"/>
          <w:w w:val="105"/>
          <w:sz w:val="16"/>
        </w:rPr>
        <w:t>toda</w:t>
      </w:r>
      <w:r>
        <w:rPr>
          <w:color w:val="231F20"/>
          <w:spacing w:val="-11"/>
          <w:w w:val="105"/>
          <w:sz w:val="16"/>
        </w:rPr>
        <w:t> </w:t>
      </w:r>
      <w:r>
        <w:rPr>
          <w:color w:val="231F20"/>
          <w:w w:val="105"/>
          <w:sz w:val="16"/>
        </w:rPr>
        <w:t>referencia</w:t>
      </w:r>
      <w:r>
        <w:rPr>
          <w:color w:val="231F20"/>
          <w:spacing w:val="-11"/>
          <w:w w:val="105"/>
          <w:sz w:val="16"/>
        </w:rPr>
        <w:t> </w:t>
      </w:r>
      <w:r>
        <w:rPr>
          <w:color w:val="231F20"/>
          <w:w w:val="105"/>
          <w:sz w:val="16"/>
        </w:rPr>
        <w:t>es</w:t>
      </w:r>
      <w:r>
        <w:rPr>
          <w:color w:val="231F20"/>
          <w:spacing w:val="-11"/>
          <w:w w:val="105"/>
          <w:sz w:val="16"/>
        </w:rPr>
        <w:t> </w:t>
      </w:r>
      <w:r>
        <w:rPr>
          <w:color w:val="231F20"/>
          <w:w w:val="105"/>
          <w:sz w:val="16"/>
        </w:rPr>
        <w:t>abolida.</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fórmula</w:t>
      </w:r>
      <w:r>
        <w:rPr>
          <w:color w:val="231F20"/>
          <w:spacing w:val="-12"/>
          <w:w w:val="105"/>
          <w:sz w:val="16"/>
        </w:rPr>
        <w:t> </w:t>
      </w:r>
      <w:r>
        <w:rPr>
          <w:color w:val="231F20"/>
          <w:w w:val="105"/>
          <w:sz w:val="16"/>
        </w:rPr>
        <w:t>vacía</w:t>
      </w:r>
      <w:r>
        <w:rPr>
          <w:color w:val="231F20"/>
          <w:spacing w:val="-11"/>
          <w:w w:val="105"/>
          <w:sz w:val="16"/>
        </w:rPr>
        <w:t> </w:t>
      </w:r>
      <w:r>
        <w:rPr>
          <w:color w:val="231F20"/>
          <w:w w:val="105"/>
          <w:sz w:val="16"/>
        </w:rPr>
        <w:t>‘copiar’,</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sola referencia en relación a con la cual cualquier cosa pudiera ser o no preferida. </w:t>
      </w:r>
      <w:r>
        <w:rPr>
          <w:color w:val="231F20"/>
          <w:spacing w:val="-11"/>
          <w:w w:val="105"/>
          <w:sz w:val="16"/>
        </w:rPr>
        <w:t>yo </w:t>
      </w:r>
      <w:r>
        <w:rPr>
          <w:color w:val="231F20"/>
          <w:w w:val="105"/>
          <w:sz w:val="16"/>
        </w:rPr>
        <w:t>prefiero nada en lugar de cualquier cosa: no una voluntad de nada, sino el cruce de una nada de voluntad”</w:t>
      </w:r>
      <w:r>
        <w:rPr>
          <w:color w:val="231F20"/>
          <w:spacing w:val="-12"/>
          <w:w w:val="105"/>
          <w:sz w:val="16"/>
        </w:rPr>
        <w:t> </w:t>
      </w:r>
      <w:r>
        <w:rPr>
          <w:color w:val="231F20"/>
          <w:w w:val="105"/>
          <w:sz w:val="16"/>
        </w:rPr>
        <w:t>(Deleuze,</w:t>
      </w:r>
      <w:r>
        <w:rPr>
          <w:color w:val="231F20"/>
          <w:spacing w:val="-12"/>
          <w:w w:val="105"/>
          <w:sz w:val="16"/>
        </w:rPr>
        <w:t> </w:t>
      </w:r>
      <w:r>
        <w:rPr>
          <w:color w:val="231F20"/>
          <w:w w:val="105"/>
          <w:sz w:val="16"/>
        </w:rPr>
        <w:t>1993:</w:t>
      </w:r>
      <w:r>
        <w:rPr>
          <w:color w:val="231F20"/>
          <w:spacing w:val="-12"/>
          <w:w w:val="105"/>
          <w:sz w:val="16"/>
        </w:rPr>
        <w:t> </w:t>
      </w:r>
      <w:r>
        <w:rPr>
          <w:color w:val="231F20"/>
          <w:w w:val="105"/>
          <w:sz w:val="16"/>
        </w:rPr>
        <w:t>92).</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agotamiento</w:t>
      </w:r>
      <w:r>
        <w:rPr>
          <w:color w:val="231F20"/>
          <w:spacing w:val="-6"/>
          <w:w w:val="105"/>
        </w:rPr>
        <w:t> </w:t>
      </w:r>
      <w:r>
        <w:rPr>
          <w:color w:val="231F20"/>
          <w:w w:val="105"/>
        </w:rPr>
        <w:t>en</w:t>
      </w:r>
      <w:r>
        <w:rPr>
          <w:color w:val="231F20"/>
          <w:spacing w:val="-7"/>
          <w:w w:val="105"/>
        </w:rPr>
        <w:t> </w:t>
      </w:r>
      <w:r>
        <w:rPr>
          <w:color w:val="231F20"/>
          <w:w w:val="105"/>
        </w:rPr>
        <w:t>formas</w:t>
      </w:r>
      <w:r>
        <w:rPr>
          <w:color w:val="231F20"/>
          <w:spacing w:val="-7"/>
          <w:w w:val="105"/>
        </w:rPr>
        <w:t> </w:t>
      </w:r>
      <w:r>
        <w:rPr>
          <w:color w:val="231F20"/>
          <w:w w:val="105"/>
        </w:rPr>
        <w:t>de</w:t>
      </w:r>
      <w:r>
        <w:rPr>
          <w:color w:val="231F20"/>
          <w:spacing w:val="-6"/>
          <w:w w:val="105"/>
        </w:rPr>
        <w:t> </w:t>
      </w:r>
      <w:r>
        <w:rPr>
          <w:color w:val="231F20"/>
          <w:w w:val="105"/>
        </w:rPr>
        <w:t>vida</w:t>
      </w:r>
      <w:r>
        <w:rPr>
          <w:color w:val="231F20"/>
          <w:spacing w:val="-7"/>
          <w:w w:val="105"/>
        </w:rPr>
        <w:t> </w:t>
      </w:r>
      <w:r>
        <w:rPr>
          <w:color w:val="231F20"/>
          <w:w w:val="105"/>
        </w:rPr>
        <w:t>últimas</w:t>
      </w:r>
      <w:r>
        <w:rPr>
          <w:color w:val="231F20"/>
          <w:spacing w:val="-7"/>
          <w:w w:val="105"/>
        </w:rPr>
        <w:t> </w:t>
      </w:r>
      <w:r>
        <w:rPr>
          <w:color w:val="231F20"/>
          <w:w w:val="105"/>
        </w:rPr>
        <w:t>y</w:t>
      </w:r>
      <w:r>
        <w:rPr>
          <w:color w:val="231F20"/>
          <w:spacing w:val="-6"/>
          <w:w w:val="105"/>
        </w:rPr>
        <w:t> </w:t>
      </w:r>
      <w:r>
        <w:rPr>
          <w:color w:val="231F20"/>
          <w:w w:val="105"/>
        </w:rPr>
        <w:t>acabadas.</w:t>
      </w:r>
      <w:r>
        <w:rPr>
          <w:color w:val="231F20"/>
          <w:spacing w:val="-6"/>
          <w:w w:val="105"/>
        </w:rPr>
        <w:t> </w:t>
      </w:r>
      <w:r>
        <w:rPr>
          <w:color w:val="231F20"/>
          <w:w w:val="105"/>
        </w:rPr>
        <w:t>se</w:t>
      </w:r>
      <w:r>
        <w:rPr>
          <w:color w:val="231F20"/>
          <w:spacing w:val="-7"/>
          <w:w w:val="105"/>
        </w:rPr>
        <w:t> </w:t>
      </w:r>
      <w:r>
        <w:rPr>
          <w:color w:val="231F20"/>
          <w:w w:val="105"/>
        </w:rPr>
        <w:t>trata,</w:t>
      </w:r>
      <w:r>
        <w:rPr>
          <w:color w:val="231F20"/>
          <w:spacing w:val="-6"/>
          <w:w w:val="105"/>
        </w:rPr>
        <w:t> </w:t>
      </w:r>
      <w:r>
        <w:rPr>
          <w:color w:val="231F20"/>
          <w:w w:val="105"/>
        </w:rPr>
        <w:t>en</w:t>
      </w:r>
      <w:r>
        <w:rPr>
          <w:color w:val="231F20"/>
          <w:spacing w:val="-7"/>
          <w:w w:val="105"/>
        </w:rPr>
        <w:t> </w:t>
      </w:r>
      <w:r>
        <w:rPr>
          <w:color w:val="231F20"/>
          <w:w w:val="105"/>
        </w:rPr>
        <w:t>palabras de Agamben, de un poder supremo, en la medida que es capaz tanto de poder como de no</w:t>
      </w:r>
      <w:r>
        <w:rPr>
          <w:color w:val="231F20"/>
          <w:spacing w:val="24"/>
          <w:w w:val="105"/>
        </w:rPr>
        <w:t> </w:t>
      </w:r>
      <w:r>
        <w:rPr>
          <w:color w:val="231F20"/>
          <w:spacing w:val="-4"/>
          <w:w w:val="105"/>
        </w:rPr>
        <w:t>poder.</w:t>
      </w:r>
    </w:p>
    <w:p>
      <w:pPr>
        <w:pStyle w:val="BodyText"/>
        <w:spacing w:line="307" w:lineRule="auto"/>
        <w:ind w:left="117" w:right="114" w:firstLine="396"/>
        <w:jc w:val="both"/>
      </w:pPr>
      <w:r>
        <w:rPr>
          <w:color w:val="231F20"/>
          <w:spacing w:val="-7"/>
          <w:w w:val="105"/>
        </w:rPr>
        <w:t>Pero </w:t>
      </w:r>
      <w:r>
        <w:rPr>
          <w:color w:val="231F20"/>
          <w:w w:val="105"/>
        </w:rPr>
        <w:t>esta zona de indiferenciación que la vida cultiva por sí misma, pues inmanentemente ninguna escisión la constituye, ¿en qué se dife- renciaría de este umbral de indiscernibilidad a la que es sometida por el soberano? bien podríamos argumentar que tanto el poder soberano como</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3"/>
          <w:w w:val="105"/>
        </w:rPr>
        <w:t> </w:t>
      </w:r>
      <w:r>
        <w:rPr>
          <w:color w:val="231F20"/>
          <w:w w:val="105"/>
        </w:rPr>
        <w:t>misma</w:t>
      </w:r>
      <w:r>
        <w:rPr>
          <w:color w:val="231F20"/>
          <w:spacing w:val="-13"/>
          <w:w w:val="105"/>
        </w:rPr>
        <w:t> </w:t>
      </w:r>
      <w:r>
        <w:rPr>
          <w:color w:val="231F20"/>
          <w:w w:val="105"/>
        </w:rPr>
        <w:t>tienden</w:t>
      </w:r>
      <w:r>
        <w:rPr>
          <w:color w:val="231F20"/>
          <w:spacing w:val="-13"/>
          <w:w w:val="105"/>
        </w:rPr>
        <w:t> </w:t>
      </w:r>
      <w:r>
        <w:rPr>
          <w:color w:val="231F20"/>
          <w:w w:val="105"/>
        </w:rPr>
        <w:t>a</w:t>
      </w:r>
      <w:r>
        <w:rPr>
          <w:color w:val="231F20"/>
          <w:spacing w:val="-13"/>
          <w:w w:val="105"/>
        </w:rPr>
        <w:t> </w:t>
      </w:r>
      <w:r>
        <w:rPr>
          <w:color w:val="231F20"/>
          <w:w w:val="105"/>
        </w:rPr>
        <w:t>crear</w:t>
      </w:r>
      <w:r>
        <w:rPr>
          <w:color w:val="231F20"/>
          <w:spacing w:val="-13"/>
          <w:w w:val="105"/>
        </w:rPr>
        <w:t> </w:t>
      </w:r>
      <w:r>
        <w:rPr>
          <w:color w:val="231F20"/>
          <w:w w:val="105"/>
        </w:rPr>
        <w:t>en</w:t>
      </w:r>
      <w:r>
        <w:rPr>
          <w:color w:val="231F20"/>
          <w:spacing w:val="-13"/>
          <w:w w:val="105"/>
        </w:rPr>
        <w:t> </w:t>
      </w:r>
      <w:r>
        <w:rPr>
          <w:color w:val="231F20"/>
          <w:w w:val="105"/>
        </w:rPr>
        <w:t>ella</w:t>
      </w:r>
      <w:r>
        <w:rPr>
          <w:color w:val="231F20"/>
          <w:spacing w:val="-13"/>
          <w:w w:val="105"/>
        </w:rPr>
        <w:t> </w:t>
      </w:r>
      <w:r>
        <w:rPr>
          <w:color w:val="231F20"/>
          <w:w w:val="105"/>
        </w:rPr>
        <w:t>una</w:t>
      </w:r>
      <w:r>
        <w:rPr>
          <w:color w:val="231F20"/>
          <w:spacing w:val="-13"/>
          <w:w w:val="105"/>
        </w:rPr>
        <w:t> </w:t>
      </w:r>
      <w:r>
        <w:rPr>
          <w:color w:val="231F20"/>
          <w:w w:val="105"/>
        </w:rPr>
        <w:t>zona</w:t>
      </w:r>
      <w:r>
        <w:rPr>
          <w:color w:val="231F20"/>
          <w:spacing w:val="-13"/>
          <w:w w:val="105"/>
        </w:rPr>
        <w:t> </w:t>
      </w:r>
      <w:r>
        <w:rPr>
          <w:color w:val="231F20"/>
          <w:w w:val="105"/>
        </w:rPr>
        <w:t>de</w:t>
      </w:r>
      <w:r>
        <w:rPr>
          <w:color w:val="231F20"/>
          <w:spacing w:val="-13"/>
          <w:w w:val="105"/>
        </w:rPr>
        <w:t> </w:t>
      </w:r>
      <w:r>
        <w:rPr>
          <w:color w:val="231F20"/>
          <w:w w:val="105"/>
        </w:rPr>
        <w:t>ambigüedad</w:t>
      </w:r>
      <w:r>
        <w:rPr>
          <w:color w:val="231F20"/>
          <w:spacing w:val="-13"/>
          <w:w w:val="105"/>
        </w:rPr>
        <w:t> </w:t>
      </w:r>
      <w:r>
        <w:rPr>
          <w:color w:val="231F20"/>
          <w:w w:val="105"/>
        </w:rPr>
        <w:t>o</w:t>
      </w:r>
      <w:r>
        <w:rPr>
          <w:color w:val="231F20"/>
          <w:spacing w:val="-13"/>
          <w:w w:val="105"/>
        </w:rPr>
        <w:t> </w:t>
      </w:r>
      <w:r>
        <w:rPr>
          <w:color w:val="231F20"/>
          <w:w w:val="105"/>
        </w:rPr>
        <w:t>de indistinción;</w:t>
      </w:r>
      <w:r>
        <w:rPr>
          <w:color w:val="231F20"/>
          <w:spacing w:val="-20"/>
          <w:w w:val="105"/>
        </w:rPr>
        <w:t> </w:t>
      </w:r>
      <w:r>
        <w:rPr>
          <w:color w:val="231F20"/>
          <w:w w:val="105"/>
        </w:rPr>
        <w:t>entonces,</w:t>
      </w:r>
      <w:r>
        <w:rPr>
          <w:color w:val="231F20"/>
          <w:spacing w:val="-20"/>
          <w:w w:val="105"/>
        </w:rPr>
        <w:t> </w:t>
      </w:r>
      <w:r>
        <w:rPr>
          <w:color w:val="231F20"/>
          <w:w w:val="105"/>
        </w:rPr>
        <w:t>¿cuál</w:t>
      </w:r>
      <w:r>
        <w:rPr>
          <w:color w:val="231F20"/>
          <w:spacing w:val="-20"/>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w w:val="105"/>
        </w:rPr>
        <w:t>diferencia</w:t>
      </w:r>
      <w:r>
        <w:rPr>
          <w:color w:val="231F20"/>
          <w:spacing w:val="-20"/>
          <w:w w:val="105"/>
        </w:rPr>
        <w:t> </w:t>
      </w:r>
      <w:r>
        <w:rPr>
          <w:color w:val="231F20"/>
          <w:w w:val="105"/>
        </w:rPr>
        <w:t>entre</w:t>
      </w:r>
      <w:r>
        <w:rPr>
          <w:color w:val="231F20"/>
          <w:spacing w:val="-20"/>
          <w:w w:val="105"/>
        </w:rPr>
        <w:t> </w:t>
      </w:r>
      <w:r>
        <w:rPr>
          <w:color w:val="231F20"/>
          <w:w w:val="105"/>
        </w:rPr>
        <w:t>ambos?</w:t>
      </w:r>
      <w:r>
        <w:rPr>
          <w:color w:val="231F20"/>
          <w:spacing w:val="-20"/>
          <w:w w:val="105"/>
        </w:rPr>
        <w:t> </w:t>
      </w:r>
      <w:r>
        <w:rPr>
          <w:color w:val="231F20"/>
          <w:spacing w:val="-4"/>
          <w:w w:val="105"/>
        </w:rPr>
        <w:t>Para</w:t>
      </w:r>
      <w:r>
        <w:rPr>
          <w:color w:val="231F20"/>
          <w:spacing w:val="-20"/>
          <w:w w:val="105"/>
        </w:rPr>
        <w:t> </w:t>
      </w:r>
      <w:r>
        <w:rPr>
          <w:color w:val="231F20"/>
          <w:w w:val="105"/>
        </w:rPr>
        <w:t>Agamben la diferencia es clara, pues la ambigüedad y la indiferenciación serían datos de origen de la vida, no es posible desde el inicio ninguna separa- </w:t>
      </w:r>
      <w:r>
        <w:rPr>
          <w:rFonts w:ascii="Georgia" w:hAnsi="Georgia"/>
          <w:color w:val="231F20"/>
          <w:w w:val="105"/>
        </w:rPr>
        <w:t>ción</w:t>
      </w:r>
      <w:r>
        <w:rPr>
          <w:rFonts w:ascii="Georgia" w:hAnsi="Georgia"/>
          <w:color w:val="231F20"/>
          <w:spacing w:val="-32"/>
          <w:w w:val="105"/>
        </w:rPr>
        <w:t> </w:t>
      </w:r>
      <w:r>
        <w:rPr>
          <w:rFonts w:ascii="Georgia" w:hAnsi="Georgia"/>
          <w:color w:val="231F20"/>
          <w:w w:val="105"/>
        </w:rPr>
        <w:t>en</w:t>
      </w:r>
      <w:r>
        <w:rPr>
          <w:rFonts w:ascii="Georgia" w:hAnsi="Georgia"/>
          <w:color w:val="231F20"/>
          <w:spacing w:val="-32"/>
          <w:w w:val="105"/>
        </w:rPr>
        <w:t> </w:t>
      </w:r>
      <w:r>
        <w:rPr>
          <w:rFonts w:ascii="Georgia" w:hAnsi="Georgia"/>
          <w:color w:val="231F20"/>
          <w:w w:val="105"/>
        </w:rPr>
        <w:t>ella</w:t>
      </w:r>
      <w:r>
        <w:rPr>
          <w:rFonts w:ascii="Georgia" w:hAnsi="Georgia"/>
          <w:color w:val="231F20"/>
          <w:spacing w:val="-32"/>
          <w:w w:val="105"/>
        </w:rPr>
        <w:t> </w:t>
      </w:r>
      <w:r>
        <w:rPr>
          <w:rFonts w:ascii="Georgia" w:hAnsi="Georgia"/>
          <w:color w:val="231F20"/>
          <w:w w:val="105"/>
        </w:rPr>
        <w:t>–todas</w:t>
      </w:r>
      <w:r>
        <w:rPr>
          <w:rFonts w:ascii="Georgia" w:hAnsi="Georgia"/>
          <w:color w:val="231F20"/>
          <w:spacing w:val="-32"/>
          <w:w w:val="105"/>
        </w:rPr>
        <w:t> </w:t>
      </w:r>
      <w:r>
        <w:rPr>
          <w:rFonts w:ascii="Georgia" w:hAnsi="Georgia"/>
          <w:color w:val="231F20"/>
          <w:w w:val="105"/>
        </w:rPr>
        <w:t>las</w:t>
      </w:r>
      <w:r>
        <w:rPr>
          <w:rFonts w:ascii="Georgia" w:hAnsi="Georgia"/>
          <w:color w:val="231F20"/>
          <w:spacing w:val="-32"/>
          <w:w w:val="105"/>
        </w:rPr>
        <w:t> </w:t>
      </w:r>
      <w:r>
        <w:rPr>
          <w:rFonts w:ascii="Georgia" w:hAnsi="Georgia"/>
          <w:color w:val="231F20"/>
          <w:w w:val="105"/>
        </w:rPr>
        <w:t>que</w:t>
      </w:r>
      <w:r>
        <w:rPr>
          <w:rFonts w:ascii="Georgia" w:hAnsi="Georgia"/>
          <w:color w:val="231F20"/>
          <w:spacing w:val="-32"/>
          <w:w w:val="105"/>
        </w:rPr>
        <w:t> </w:t>
      </w:r>
      <w:r>
        <w:rPr>
          <w:rFonts w:ascii="Georgia" w:hAnsi="Georgia"/>
          <w:color w:val="231F20"/>
          <w:w w:val="105"/>
        </w:rPr>
        <w:t>le</w:t>
      </w:r>
      <w:r>
        <w:rPr>
          <w:rFonts w:ascii="Georgia" w:hAnsi="Georgia"/>
          <w:color w:val="231F20"/>
          <w:spacing w:val="-32"/>
          <w:w w:val="105"/>
        </w:rPr>
        <w:t> </w:t>
      </w:r>
      <w:r>
        <w:rPr>
          <w:rFonts w:ascii="Georgia" w:hAnsi="Georgia"/>
          <w:color w:val="231F20"/>
          <w:w w:val="105"/>
        </w:rPr>
        <w:t>sobrevienen</w:t>
      </w:r>
      <w:r>
        <w:rPr>
          <w:rFonts w:ascii="Georgia" w:hAnsi="Georgia"/>
          <w:color w:val="231F20"/>
          <w:spacing w:val="-32"/>
          <w:w w:val="105"/>
        </w:rPr>
        <w:t> </w:t>
      </w:r>
      <w:r>
        <w:rPr>
          <w:rFonts w:ascii="Georgia" w:hAnsi="Georgia"/>
          <w:color w:val="231F20"/>
          <w:w w:val="105"/>
        </w:rPr>
        <w:t>son</w:t>
      </w:r>
      <w:r>
        <w:rPr>
          <w:rFonts w:ascii="Georgia" w:hAnsi="Georgia"/>
          <w:color w:val="231F20"/>
          <w:spacing w:val="-32"/>
          <w:w w:val="105"/>
        </w:rPr>
        <w:t> </w:t>
      </w:r>
      <w:r>
        <w:rPr>
          <w:rFonts w:ascii="Georgia" w:hAnsi="Georgia"/>
          <w:color w:val="231F20"/>
          <w:w w:val="105"/>
        </w:rPr>
        <w:t>artificiales−;</w:t>
      </w:r>
      <w:r>
        <w:rPr>
          <w:rFonts w:ascii="Georgia" w:hAnsi="Georgia"/>
          <w:color w:val="231F20"/>
          <w:spacing w:val="-32"/>
          <w:w w:val="105"/>
        </w:rPr>
        <w:t> </w:t>
      </w:r>
      <w:r>
        <w:rPr>
          <w:rFonts w:ascii="Georgia" w:hAnsi="Georgia"/>
          <w:color w:val="231F20"/>
          <w:w w:val="105"/>
        </w:rPr>
        <w:t>mientras</w:t>
      </w:r>
      <w:r>
        <w:rPr>
          <w:rFonts w:ascii="Georgia" w:hAnsi="Georgia"/>
          <w:color w:val="231F20"/>
          <w:spacing w:val="-32"/>
          <w:w w:val="105"/>
        </w:rPr>
        <w:t> </w:t>
      </w:r>
      <w:r>
        <w:rPr>
          <w:rFonts w:ascii="Georgia" w:hAnsi="Georgia"/>
          <w:color w:val="231F20"/>
          <w:w w:val="105"/>
        </w:rPr>
        <w:t>que </w:t>
      </w:r>
      <w:r>
        <w:rPr>
          <w:color w:val="231F20"/>
          <w:w w:val="105"/>
        </w:rPr>
        <w:t>para</w:t>
      </w:r>
      <w:r>
        <w:rPr>
          <w:color w:val="231F20"/>
          <w:spacing w:val="-6"/>
          <w:w w:val="105"/>
        </w:rPr>
        <w:t> </w:t>
      </w:r>
      <w:r>
        <w:rPr>
          <w:color w:val="231F20"/>
          <w:w w:val="105"/>
        </w:rPr>
        <w:t>el</w:t>
      </w:r>
      <w:r>
        <w:rPr>
          <w:color w:val="231F20"/>
          <w:spacing w:val="-6"/>
          <w:w w:val="105"/>
        </w:rPr>
        <w:t> </w:t>
      </w:r>
      <w:r>
        <w:rPr>
          <w:color w:val="231F20"/>
          <w:w w:val="105"/>
        </w:rPr>
        <w:t>Estado</w:t>
      </w:r>
      <w:r>
        <w:rPr>
          <w:color w:val="231F20"/>
          <w:spacing w:val="-6"/>
          <w:w w:val="105"/>
        </w:rPr>
        <w:t> </w:t>
      </w:r>
      <w:r>
        <w:rPr>
          <w:color w:val="231F20"/>
          <w:w w:val="105"/>
        </w:rPr>
        <w:t>tal</w:t>
      </w:r>
      <w:r>
        <w:rPr>
          <w:color w:val="231F20"/>
          <w:spacing w:val="-6"/>
          <w:w w:val="105"/>
        </w:rPr>
        <w:t> </w:t>
      </w:r>
      <w:r>
        <w:rPr>
          <w:color w:val="231F20"/>
          <w:w w:val="105"/>
        </w:rPr>
        <w:t>zona</w:t>
      </w:r>
      <w:r>
        <w:rPr>
          <w:color w:val="231F20"/>
          <w:spacing w:val="-6"/>
          <w:w w:val="105"/>
        </w:rPr>
        <w:t> </w:t>
      </w:r>
      <w:r>
        <w:rPr>
          <w:color w:val="231F20"/>
          <w:w w:val="105"/>
        </w:rPr>
        <w:t>de</w:t>
      </w:r>
      <w:r>
        <w:rPr>
          <w:color w:val="231F20"/>
          <w:spacing w:val="-6"/>
          <w:w w:val="105"/>
        </w:rPr>
        <w:t> </w:t>
      </w:r>
      <w:r>
        <w:rPr>
          <w:color w:val="231F20"/>
          <w:w w:val="105"/>
        </w:rPr>
        <w:t>indiscernibilidad</w:t>
      </w:r>
      <w:r>
        <w:rPr>
          <w:color w:val="231F20"/>
          <w:spacing w:val="-5"/>
          <w:w w:val="105"/>
        </w:rPr>
        <w:t> </w:t>
      </w:r>
      <w:r>
        <w:rPr>
          <w:color w:val="231F20"/>
          <w:w w:val="105"/>
        </w:rPr>
        <w:t>es</w:t>
      </w:r>
      <w:r>
        <w:rPr>
          <w:color w:val="231F20"/>
          <w:spacing w:val="-6"/>
          <w:w w:val="105"/>
        </w:rPr>
        <w:t> </w:t>
      </w:r>
      <w:r>
        <w:rPr>
          <w:color w:val="231F20"/>
          <w:w w:val="105"/>
        </w:rPr>
        <w:t>producto</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escisión </w:t>
      </w:r>
      <w:r>
        <w:rPr>
          <w:color w:val="231F20"/>
          <w:spacing w:val="-4"/>
          <w:w w:val="105"/>
        </w:rPr>
        <w:t>anterior,</w:t>
      </w:r>
      <w:r>
        <w:rPr>
          <w:color w:val="231F20"/>
          <w:spacing w:val="-7"/>
          <w:w w:val="105"/>
        </w:rPr>
        <w:t> </w:t>
      </w:r>
      <w:r>
        <w:rPr>
          <w:color w:val="231F20"/>
          <w:w w:val="105"/>
        </w:rPr>
        <w:t>aquella</w:t>
      </w:r>
      <w:r>
        <w:rPr>
          <w:color w:val="231F20"/>
          <w:spacing w:val="-7"/>
          <w:w w:val="105"/>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cual</w:t>
      </w:r>
      <w:r>
        <w:rPr>
          <w:color w:val="231F20"/>
          <w:spacing w:val="-7"/>
          <w:w w:val="105"/>
        </w:rPr>
        <w:t> </w:t>
      </w:r>
      <w:r>
        <w:rPr>
          <w:color w:val="231F20"/>
          <w:w w:val="105"/>
        </w:rPr>
        <w:t>fueron</w:t>
      </w:r>
      <w:r>
        <w:rPr>
          <w:color w:val="231F20"/>
          <w:spacing w:val="-7"/>
          <w:w w:val="105"/>
        </w:rPr>
        <w:t> </w:t>
      </w:r>
      <w:r>
        <w:rPr>
          <w:color w:val="231F20"/>
          <w:w w:val="105"/>
        </w:rPr>
        <w:t>distinguidos</w:t>
      </w:r>
      <w:r>
        <w:rPr>
          <w:color w:val="231F20"/>
          <w:spacing w:val="-6"/>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vida</w:t>
      </w:r>
      <w:r>
        <w:rPr>
          <w:color w:val="231F20"/>
          <w:spacing w:val="-8"/>
          <w:w w:val="105"/>
        </w:rPr>
        <w:t> </w:t>
      </w:r>
      <w:r>
        <w:rPr>
          <w:color w:val="231F20"/>
          <w:w w:val="105"/>
        </w:rPr>
        <w:t>del</w:t>
      </w:r>
      <w:r>
        <w:rPr>
          <w:color w:val="231F20"/>
          <w:spacing w:val="-7"/>
          <w:w w:val="105"/>
        </w:rPr>
        <w:t> </w:t>
      </w:r>
      <w:r>
        <w:rPr>
          <w:color w:val="231F20"/>
          <w:spacing w:val="-2"/>
          <w:w w:val="105"/>
        </w:rPr>
        <w:t>hombre</w:t>
      </w:r>
      <w:r>
        <w:rPr>
          <w:color w:val="231F20"/>
          <w:spacing w:val="-7"/>
          <w:w w:val="105"/>
        </w:rPr>
        <w:t> </w:t>
      </w:r>
      <w:r>
        <w:rPr>
          <w:color w:val="231F20"/>
          <w:w w:val="105"/>
        </w:rPr>
        <w:t>lo biológico y lo político. En el primer caso estamos ante una indiscernibi- lidad</w:t>
      </w:r>
      <w:r>
        <w:rPr>
          <w:color w:val="231F20"/>
          <w:spacing w:val="-10"/>
          <w:w w:val="105"/>
        </w:rPr>
        <w:t> </w:t>
      </w:r>
      <w:r>
        <w:rPr>
          <w:color w:val="231F20"/>
          <w:w w:val="105"/>
        </w:rPr>
        <w:t>originaria,</w:t>
      </w:r>
      <w:r>
        <w:rPr>
          <w:color w:val="231F20"/>
          <w:spacing w:val="-10"/>
          <w:w w:val="105"/>
        </w:rPr>
        <w:t> </w:t>
      </w:r>
      <w:r>
        <w:rPr>
          <w:color w:val="231F20"/>
          <w:w w:val="105"/>
        </w:rPr>
        <w:t>inmanente</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segundo</w:t>
      </w:r>
      <w:r>
        <w:rPr>
          <w:color w:val="231F20"/>
          <w:spacing w:val="-10"/>
          <w:w w:val="105"/>
        </w:rPr>
        <w:t> </w:t>
      </w:r>
      <w:r>
        <w:rPr>
          <w:color w:val="231F20"/>
          <w:w w:val="105"/>
        </w:rPr>
        <w:t>caso</w:t>
      </w:r>
      <w:r>
        <w:rPr>
          <w:color w:val="231F20"/>
          <w:spacing w:val="-10"/>
          <w:w w:val="105"/>
        </w:rPr>
        <w:t> </w:t>
      </w:r>
      <w:r>
        <w:rPr>
          <w:color w:val="231F20"/>
          <w:w w:val="105"/>
        </w:rPr>
        <w:t>lo</w:t>
      </w:r>
      <w:r>
        <w:rPr>
          <w:color w:val="231F20"/>
          <w:spacing w:val="-10"/>
          <w:w w:val="105"/>
        </w:rPr>
        <w:t> </w:t>
      </w:r>
      <w:r>
        <w:rPr>
          <w:color w:val="231F20"/>
          <w:w w:val="105"/>
        </w:rPr>
        <w:t>indiscernible sobreviene cuando el soberano </w:t>
      </w:r>
      <w:r>
        <w:rPr>
          <w:color w:val="231F20"/>
          <w:spacing w:val="-3"/>
          <w:w w:val="105"/>
        </w:rPr>
        <w:t>crea </w:t>
      </w:r>
      <w:r>
        <w:rPr>
          <w:color w:val="231F20"/>
          <w:w w:val="105"/>
        </w:rPr>
        <w:t>la separación entre la </w:t>
      </w:r>
      <w:r>
        <w:rPr>
          <w:rFonts w:ascii="Times New Roman" w:hAnsi="Times New Roman"/>
          <w:i/>
          <w:color w:val="231F20"/>
          <w:w w:val="105"/>
        </w:rPr>
        <w:t>zoé </w:t>
      </w:r>
      <w:r>
        <w:rPr>
          <w:color w:val="231F20"/>
          <w:w w:val="105"/>
        </w:rPr>
        <w:t>y la </w:t>
      </w:r>
      <w:r>
        <w:rPr>
          <w:rFonts w:ascii="Times New Roman" w:hAnsi="Times New Roman"/>
          <w:i/>
          <w:color w:val="231F20"/>
          <w:w w:val="105"/>
        </w:rPr>
        <w:t>bios</w:t>
      </w:r>
      <w:r>
        <w:rPr>
          <w:color w:val="231F20"/>
          <w:w w:val="105"/>
        </w:rPr>
        <w:t>, para</w:t>
      </w:r>
      <w:r>
        <w:rPr>
          <w:color w:val="231F20"/>
          <w:spacing w:val="-4"/>
          <w:w w:val="105"/>
        </w:rPr>
        <w:t> </w:t>
      </w:r>
      <w:r>
        <w:rPr>
          <w:color w:val="231F20"/>
          <w:w w:val="105"/>
        </w:rPr>
        <w:t>luego</w:t>
      </w:r>
      <w:r>
        <w:rPr>
          <w:color w:val="231F20"/>
          <w:spacing w:val="-4"/>
          <w:w w:val="105"/>
        </w:rPr>
        <w:t> </w:t>
      </w:r>
      <w:r>
        <w:rPr>
          <w:color w:val="231F20"/>
          <w:w w:val="105"/>
        </w:rPr>
        <w:t>forzar</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primera</w:t>
      </w:r>
      <w:r>
        <w:rPr>
          <w:color w:val="231F20"/>
          <w:spacing w:val="-4"/>
          <w:w w:val="105"/>
        </w:rPr>
        <w:t> </w:t>
      </w:r>
      <w:r>
        <w:rPr>
          <w:color w:val="231F20"/>
          <w:w w:val="105"/>
        </w:rPr>
        <w:t>a</w:t>
      </w:r>
      <w:r>
        <w:rPr>
          <w:color w:val="231F20"/>
          <w:spacing w:val="-4"/>
          <w:w w:val="105"/>
        </w:rPr>
        <w:t> </w:t>
      </w:r>
      <w:r>
        <w:rPr>
          <w:color w:val="231F20"/>
          <w:w w:val="105"/>
        </w:rPr>
        <w:t>ser</w:t>
      </w:r>
      <w:r>
        <w:rPr>
          <w:color w:val="231F20"/>
          <w:spacing w:val="-4"/>
          <w:w w:val="105"/>
        </w:rPr>
        <w:t> </w:t>
      </w:r>
      <w:r>
        <w:rPr>
          <w:color w:val="231F20"/>
          <w:w w:val="105"/>
        </w:rPr>
        <w:t>introducida</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parámetros</w:t>
      </w:r>
      <w:r>
        <w:rPr>
          <w:color w:val="231F20"/>
          <w:spacing w:val="-4"/>
          <w:w w:val="105"/>
        </w:rPr>
        <w:t> </w:t>
      </w:r>
      <w:r>
        <w:rPr>
          <w:color w:val="231F20"/>
          <w:w w:val="105"/>
        </w:rPr>
        <w:t>de</w:t>
      </w:r>
      <w:r>
        <w:rPr>
          <w:color w:val="231F20"/>
          <w:spacing w:val="-4"/>
          <w:w w:val="105"/>
        </w:rPr>
        <w:t> </w:t>
      </w:r>
      <w:r>
        <w:rPr>
          <w:color w:val="231F20"/>
          <w:w w:val="105"/>
        </w:rPr>
        <w:t>la vida política, es </w:t>
      </w:r>
      <w:r>
        <w:rPr>
          <w:color w:val="231F20"/>
          <w:spacing w:val="-5"/>
          <w:w w:val="105"/>
        </w:rPr>
        <w:t>decir, </w:t>
      </w:r>
      <w:r>
        <w:rPr>
          <w:color w:val="231F20"/>
          <w:w w:val="105"/>
        </w:rPr>
        <w:t>cuando intenta hacer indistinguible lo biológico en lo</w:t>
      </w:r>
      <w:r>
        <w:rPr>
          <w:color w:val="231F20"/>
          <w:spacing w:val="11"/>
          <w:w w:val="105"/>
        </w:rPr>
        <w:t> </w:t>
      </w:r>
      <w:r>
        <w:rPr>
          <w:color w:val="231F20"/>
          <w:w w:val="105"/>
        </w:rPr>
        <w:t>político.</w:t>
      </w:r>
    </w:p>
    <w:p>
      <w:pPr>
        <w:pStyle w:val="BodyText"/>
        <w:spacing w:line="307" w:lineRule="auto"/>
        <w:ind w:left="116" w:right="114" w:firstLine="397"/>
        <w:jc w:val="both"/>
      </w:pPr>
      <w:r>
        <w:rPr>
          <w:color w:val="231F20"/>
          <w:spacing w:val="-5"/>
        </w:rPr>
        <w:t>frente </w:t>
      </w:r>
      <w:r>
        <w:rPr>
          <w:color w:val="231F20"/>
        </w:rPr>
        <w:t>a la estrategia soberana de escisión y luego de indistinción, Agamben  enfrenta  la figura de  la forma-de-vida, es  </w:t>
      </w:r>
      <w:r>
        <w:rPr>
          <w:color w:val="231F20"/>
          <w:spacing w:val="-5"/>
        </w:rPr>
        <w:t>decir,  </w:t>
      </w:r>
      <w:r>
        <w:rPr>
          <w:color w:val="231F20"/>
        </w:rPr>
        <w:t>una vida que  no supone ninguna escisión, que impediría que en nosotros pudiera se- pararse la vida biológica y la vida política. Agamben no duda en subrayar que la principal característica de tal vida es la exposición, en tanto estar expuesto implica estar abierto a tomar esta u otra forma, sin sujetarse        a ninguna pertenencia o identidad permanentes. El paradigma de una forma-de-vida sería precisamente el niño. simone de </w:t>
      </w:r>
      <w:r>
        <w:rPr>
          <w:color w:val="231F20"/>
          <w:spacing w:val="-3"/>
        </w:rPr>
        <w:t>beauvoir, </w:t>
      </w:r>
      <w:r>
        <w:rPr>
          <w:color w:val="231F20"/>
        </w:rPr>
        <w:t>parafra- seando a </w:t>
      </w:r>
      <w:r>
        <w:rPr>
          <w:color w:val="231F20"/>
          <w:spacing w:val="-4"/>
        </w:rPr>
        <w:t>Paul </w:t>
      </w:r>
      <w:r>
        <w:rPr>
          <w:color w:val="231F20"/>
          <w:spacing w:val="-7"/>
        </w:rPr>
        <w:t>valéry, </w:t>
      </w:r>
      <w:r>
        <w:rPr>
          <w:color w:val="231F20"/>
        </w:rPr>
        <w:t>decía con gran elocuencia: “se nace múltiple y se termina uno” (1988: 34); efectivamente, si algo distingue la infancia de      la adultez es que en esta última todas las posibilidades que podíamos lle- var</w:t>
      </w:r>
      <w:r>
        <w:rPr>
          <w:color w:val="231F20"/>
          <w:spacing w:val="11"/>
        </w:rPr>
        <w:t> </w:t>
      </w:r>
      <w:r>
        <w:rPr>
          <w:color w:val="231F20"/>
        </w:rPr>
        <w:t>a</w:t>
      </w:r>
      <w:r>
        <w:rPr>
          <w:color w:val="231F20"/>
          <w:spacing w:val="11"/>
        </w:rPr>
        <w:t> </w:t>
      </w:r>
      <w:r>
        <w:rPr>
          <w:color w:val="231F20"/>
        </w:rPr>
        <w:t>cabo</w:t>
      </w:r>
      <w:r>
        <w:rPr>
          <w:color w:val="231F20"/>
          <w:spacing w:val="11"/>
        </w:rPr>
        <w:t> </w:t>
      </w:r>
      <w:r>
        <w:rPr>
          <w:color w:val="231F20"/>
        </w:rPr>
        <w:t>se</w:t>
      </w:r>
      <w:r>
        <w:rPr>
          <w:color w:val="231F20"/>
          <w:spacing w:val="11"/>
        </w:rPr>
        <w:t> </w:t>
      </w:r>
      <w:r>
        <w:rPr>
          <w:color w:val="231F20"/>
        </w:rPr>
        <w:t>concretan</w:t>
      </w:r>
      <w:r>
        <w:rPr>
          <w:color w:val="231F20"/>
          <w:spacing w:val="11"/>
        </w:rPr>
        <w:t> </w:t>
      </w:r>
      <w:r>
        <w:rPr>
          <w:color w:val="231F20"/>
        </w:rPr>
        <w:t>en</w:t>
      </w:r>
      <w:r>
        <w:rPr>
          <w:color w:val="231F20"/>
          <w:spacing w:val="11"/>
        </w:rPr>
        <w:t> </w:t>
      </w:r>
      <w:r>
        <w:rPr>
          <w:color w:val="231F20"/>
        </w:rPr>
        <w:t>unas</w:t>
      </w:r>
      <w:r>
        <w:rPr>
          <w:color w:val="231F20"/>
          <w:spacing w:val="11"/>
        </w:rPr>
        <w:t> </w:t>
      </w:r>
      <w:r>
        <w:rPr>
          <w:color w:val="231F20"/>
        </w:rPr>
        <w:t>cuantas.</w:t>
      </w:r>
      <w:r>
        <w:rPr>
          <w:color w:val="231F20"/>
          <w:spacing w:val="11"/>
        </w:rPr>
        <w:t> </w:t>
      </w:r>
      <w:r>
        <w:rPr>
          <w:color w:val="231F20"/>
          <w:spacing w:val="-4"/>
        </w:rPr>
        <w:t>Para</w:t>
      </w:r>
      <w:r>
        <w:rPr>
          <w:color w:val="231F20"/>
          <w:spacing w:val="11"/>
        </w:rPr>
        <w:t> </w:t>
      </w:r>
      <w:r>
        <w:rPr>
          <w:color w:val="231F20"/>
        </w:rPr>
        <w:t>Agamben,</w:t>
      </w:r>
      <w:r>
        <w:rPr>
          <w:color w:val="231F20"/>
          <w:spacing w:val="11"/>
        </w:rPr>
        <w:t> </w:t>
      </w:r>
      <w:r>
        <w:rPr>
          <w:color w:val="231F20"/>
        </w:rPr>
        <w:t>la</w:t>
      </w:r>
      <w:r>
        <w:rPr>
          <w:color w:val="231F20"/>
          <w:spacing w:val="11"/>
        </w:rPr>
        <w:t> </w:t>
      </w:r>
      <w:r>
        <w:rPr>
          <w:color w:val="231F20"/>
        </w:rPr>
        <w:t>potencia</w:t>
      </w:r>
      <w:r>
        <w:rPr>
          <w:color w:val="231F20"/>
          <w:spacing w:val="11"/>
        </w:rPr>
        <w:t> </w:t>
      </w:r>
      <w:r>
        <w:rPr>
          <w:color w:val="231F20"/>
        </w:rPr>
        <w:t>de</w:t>
      </w:r>
      <w:r>
        <w:rPr>
          <w:color w:val="231F20"/>
          <w:spacing w:val="11"/>
        </w:rPr>
        <w:t> </w:t>
      </w:r>
      <w:r>
        <w:rPr>
          <w:color w:val="231F20"/>
        </w:rPr>
        <w:t>la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infancia radica en que en el niño algo como la vida biológica no ha sido ni separado ni diferenciado de los demás aspectos de su vida.</w:t>
      </w:r>
    </w:p>
    <w:p>
      <w:pPr>
        <w:pStyle w:val="BodyText"/>
        <w:spacing w:before="10"/>
        <w:rPr>
          <w:sz w:val="21"/>
        </w:rPr>
      </w:pPr>
    </w:p>
    <w:p>
      <w:pPr>
        <w:spacing w:line="273" w:lineRule="auto" w:before="0"/>
        <w:ind w:left="797" w:right="115" w:firstLine="0"/>
        <w:jc w:val="both"/>
        <w:rPr>
          <w:sz w:val="18"/>
        </w:rPr>
      </w:pPr>
      <w:r>
        <w:rPr>
          <w:color w:val="231F20"/>
          <w:w w:val="105"/>
          <w:sz w:val="18"/>
        </w:rPr>
        <w:t>[…] el niño es el paradigma de una vida que es absolutamente insepa- rable de su propia forma, una absoluta forma-de-vida sin resto. ¿Qué significa “forma-de-vida” en este caso? significa que el niño nunca es nuda vida, que nunca es posible de aislar en un niño algo como la vida nuda o la vida biológica. […]</w:t>
      </w:r>
    </w:p>
    <w:p>
      <w:pPr>
        <w:spacing w:line="273" w:lineRule="auto" w:before="0"/>
        <w:ind w:left="797" w:right="115" w:firstLine="0"/>
        <w:jc w:val="both"/>
        <w:rPr>
          <w:sz w:val="18"/>
        </w:rPr>
      </w:pPr>
      <w:r>
        <w:rPr>
          <w:color w:val="231F20"/>
          <w:sz w:val="18"/>
        </w:rPr>
        <w:t>[El niño] se aferra tan estrechamente a su propia vida fisiológica que se convierte en indiscernible de ella misma. […] Al igual que la vida de la </w:t>
      </w:r>
      <w:r>
        <w:rPr>
          <w:color w:val="231F20"/>
          <w:spacing w:val="-4"/>
          <w:sz w:val="18"/>
        </w:rPr>
        <w:t>mujer, </w:t>
      </w:r>
      <w:r>
        <w:rPr>
          <w:color w:val="231F20"/>
          <w:sz w:val="18"/>
        </w:rPr>
        <w:t>la vida del niño es inaferrable, no porque trascienda a otro mun- do, sino porque se aferra a este mundo y a su propio cuerpo de un modo que los adultos encuentran intolerable (Agamben, 2012:   </w:t>
      </w:r>
      <w:r>
        <w:rPr>
          <w:color w:val="231F20"/>
          <w:spacing w:val="1"/>
          <w:sz w:val="18"/>
        </w:rPr>
        <w:t> </w:t>
      </w:r>
      <w:r>
        <w:rPr>
          <w:color w:val="231F20"/>
          <w:sz w:val="18"/>
        </w:rPr>
        <w:t>31).</w:t>
      </w:r>
    </w:p>
    <w:p>
      <w:pPr>
        <w:pStyle w:val="BodyText"/>
        <w:rPr>
          <w:sz w:val="18"/>
        </w:rPr>
      </w:pPr>
    </w:p>
    <w:p>
      <w:pPr>
        <w:pStyle w:val="BodyText"/>
        <w:spacing w:line="307" w:lineRule="auto" w:before="127"/>
        <w:ind w:left="117" w:right="114"/>
        <w:jc w:val="both"/>
      </w:pPr>
      <w:r>
        <w:rPr>
          <w:color w:val="231F20"/>
          <w:w w:val="105"/>
        </w:rPr>
        <w:t>Es</w:t>
      </w:r>
      <w:r>
        <w:rPr>
          <w:color w:val="231F20"/>
          <w:spacing w:val="-10"/>
          <w:w w:val="105"/>
        </w:rPr>
        <w:t> </w:t>
      </w:r>
      <w:r>
        <w:rPr>
          <w:color w:val="231F20"/>
          <w:w w:val="105"/>
        </w:rPr>
        <w:t>curioso</w:t>
      </w:r>
      <w:r>
        <w:rPr>
          <w:color w:val="231F20"/>
          <w:spacing w:val="-10"/>
          <w:w w:val="105"/>
        </w:rPr>
        <w:t> </w:t>
      </w:r>
      <w:r>
        <w:rPr>
          <w:color w:val="231F20"/>
          <w:w w:val="105"/>
        </w:rPr>
        <w:t>que</w:t>
      </w:r>
      <w:r>
        <w:rPr>
          <w:color w:val="231F20"/>
          <w:spacing w:val="-10"/>
          <w:w w:val="105"/>
        </w:rPr>
        <w:t> </w:t>
      </w:r>
      <w:r>
        <w:rPr>
          <w:color w:val="231F20"/>
          <w:w w:val="105"/>
        </w:rPr>
        <w:t>tanto</w:t>
      </w:r>
      <w:r>
        <w:rPr>
          <w:color w:val="231F20"/>
          <w:spacing w:val="-10"/>
          <w:w w:val="105"/>
        </w:rPr>
        <w:t> </w:t>
      </w:r>
      <w:r>
        <w:rPr>
          <w:color w:val="231F20"/>
          <w:w w:val="105"/>
        </w:rPr>
        <w:t>Agamben</w:t>
      </w:r>
      <w:r>
        <w:rPr>
          <w:color w:val="231F20"/>
          <w:spacing w:val="-10"/>
          <w:w w:val="105"/>
        </w:rPr>
        <w:t> </w:t>
      </w:r>
      <w:r>
        <w:rPr>
          <w:color w:val="231F20"/>
          <w:w w:val="105"/>
        </w:rPr>
        <w:t>como</w:t>
      </w:r>
      <w:r>
        <w:rPr>
          <w:color w:val="231F20"/>
          <w:spacing w:val="-10"/>
          <w:w w:val="105"/>
        </w:rPr>
        <w:t> </w:t>
      </w:r>
      <w:r>
        <w:rPr>
          <w:color w:val="231F20"/>
          <w:w w:val="105"/>
        </w:rPr>
        <w:t>Deleuze</w:t>
      </w:r>
      <w:r>
        <w:rPr>
          <w:color w:val="231F20"/>
          <w:spacing w:val="-10"/>
          <w:w w:val="105"/>
        </w:rPr>
        <w:t> </w:t>
      </w:r>
      <w:r>
        <w:rPr>
          <w:color w:val="231F20"/>
          <w:w w:val="105"/>
        </w:rPr>
        <w:t>coincidan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figura</w:t>
      </w:r>
      <w:r>
        <w:rPr>
          <w:color w:val="231F20"/>
          <w:spacing w:val="-10"/>
          <w:w w:val="105"/>
        </w:rPr>
        <w:t> </w:t>
      </w:r>
      <w:r>
        <w:rPr>
          <w:color w:val="231F20"/>
          <w:w w:val="105"/>
        </w:rPr>
        <w:t>de</w:t>
      </w:r>
      <w:r>
        <w:rPr>
          <w:color w:val="231F20"/>
          <w:spacing w:val="-10"/>
          <w:w w:val="105"/>
        </w:rPr>
        <w:t> </w:t>
      </w:r>
      <w:r>
        <w:rPr>
          <w:color w:val="231F20"/>
          <w:w w:val="105"/>
        </w:rPr>
        <w:t>la </w:t>
      </w:r>
      <w:r>
        <w:rPr>
          <w:color w:val="231F20"/>
          <w:spacing w:val="-4"/>
          <w:w w:val="105"/>
        </w:rPr>
        <w:t>mujer, </w:t>
      </w:r>
      <w:r>
        <w:rPr>
          <w:color w:val="231F20"/>
          <w:w w:val="105"/>
        </w:rPr>
        <w:t>ella sería un ejemplo de este devenir que aquí queremos </w:t>
      </w:r>
      <w:r>
        <w:rPr>
          <w:color w:val="231F20"/>
          <w:spacing w:val="-4"/>
          <w:w w:val="105"/>
        </w:rPr>
        <w:t>ilustrar, </w:t>
      </w:r>
      <w:r>
        <w:rPr>
          <w:color w:val="231F20"/>
          <w:w w:val="105"/>
        </w:rPr>
        <w:t>es </w:t>
      </w:r>
      <w:r>
        <w:rPr>
          <w:color w:val="231F20"/>
          <w:spacing w:val="-5"/>
          <w:w w:val="105"/>
        </w:rPr>
        <w:t>decir, </w:t>
      </w:r>
      <w:r>
        <w:rPr>
          <w:color w:val="231F20"/>
          <w:w w:val="105"/>
        </w:rPr>
        <w:t>figura paradigmática e inacabada que parece habitar un </w:t>
      </w:r>
      <w:r>
        <w:rPr>
          <w:rFonts w:ascii="Times New Roman" w:hAnsi="Times New Roman"/>
          <w:i/>
          <w:color w:val="231F20"/>
          <w:w w:val="105"/>
        </w:rPr>
        <w:t>enttre </w:t>
      </w:r>
      <w:r>
        <w:rPr>
          <w:color w:val="231F20"/>
          <w:w w:val="105"/>
        </w:rPr>
        <w:t>en el cual es difícil separar la mera vida biológica del </w:t>
      </w:r>
      <w:r>
        <w:rPr>
          <w:color w:val="231F20"/>
          <w:spacing w:val="-3"/>
          <w:w w:val="105"/>
        </w:rPr>
        <w:t>resto </w:t>
      </w:r>
      <w:r>
        <w:rPr>
          <w:color w:val="231F20"/>
          <w:w w:val="105"/>
        </w:rPr>
        <w:t>que la con- forma. El caso del niño no sería diferente, este no poder ser escindido entre </w:t>
      </w:r>
      <w:r>
        <w:rPr>
          <w:rFonts w:ascii="Times New Roman" w:hAnsi="Times New Roman"/>
          <w:i/>
          <w:color w:val="231F20"/>
          <w:w w:val="105"/>
        </w:rPr>
        <w:t>zoé </w:t>
      </w:r>
      <w:r>
        <w:rPr>
          <w:color w:val="231F20"/>
          <w:w w:val="105"/>
        </w:rPr>
        <w:t>y </w:t>
      </w:r>
      <w:r>
        <w:rPr>
          <w:rFonts w:ascii="Times New Roman" w:hAnsi="Times New Roman"/>
          <w:i/>
          <w:color w:val="231F20"/>
          <w:w w:val="105"/>
        </w:rPr>
        <w:t>bios </w:t>
      </w:r>
      <w:r>
        <w:rPr>
          <w:color w:val="231F20"/>
          <w:w w:val="105"/>
        </w:rPr>
        <w:t>es lo que lo convierte en una forma-de-vida </w:t>
      </w:r>
      <w:r>
        <w:rPr>
          <w:color w:val="231F20"/>
          <w:spacing w:val="-11"/>
          <w:w w:val="105"/>
        </w:rPr>
        <w:t>y, </w:t>
      </w:r>
      <w:r>
        <w:rPr>
          <w:color w:val="231F20"/>
          <w:w w:val="105"/>
        </w:rPr>
        <w:t>por ende, ser en devenir que habita una zona de indiferenciación sobre la cual es más difícil desplegar el poder soberano. sin embargo, en su indagación genealógica</w:t>
      </w:r>
      <w:r>
        <w:rPr>
          <w:color w:val="231F20"/>
          <w:spacing w:val="-13"/>
          <w:w w:val="105"/>
        </w:rPr>
        <w:t> </w:t>
      </w:r>
      <w:r>
        <w:rPr>
          <w:color w:val="231F20"/>
          <w:w w:val="105"/>
        </w:rPr>
        <w:t>sobre</w:t>
      </w:r>
      <w:r>
        <w:rPr>
          <w:color w:val="231F20"/>
          <w:spacing w:val="-12"/>
          <w:w w:val="105"/>
        </w:rPr>
        <w:t> </w:t>
      </w:r>
      <w:r>
        <w:rPr>
          <w:color w:val="231F20"/>
          <w:w w:val="105"/>
        </w:rPr>
        <w:t>la</w:t>
      </w:r>
      <w:r>
        <w:rPr>
          <w:color w:val="231F20"/>
          <w:spacing w:val="-12"/>
          <w:w w:val="105"/>
        </w:rPr>
        <w:t> </w:t>
      </w:r>
      <w:r>
        <w:rPr>
          <w:color w:val="231F20"/>
          <w:w w:val="105"/>
        </w:rPr>
        <w:t>soberanía,</w:t>
      </w:r>
      <w:r>
        <w:rPr>
          <w:color w:val="231F20"/>
          <w:spacing w:val="-13"/>
          <w:w w:val="105"/>
        </w:rPr>
        <w:t> </w:t>
      </w:r>
      <w:r>
        <w:rPr>
          <w:color w:val="231F20"/>
          <w:w w:val="105"/>
        </w:rPr>
        <w:t>Agamben</w:t>
      </w:r>
      <w:r>
        <w:rPr>
          <w:color w:val="231F20"/>
          <w:spacing w:val="-12"/>
          <w:w w:val="105"/>
        </w:rPr>
        <w:t> </w:t>
      </w:r>
      <w:r>
        <w:rPr>
          <w:color w:val="231F20"/>
          <w:w w:val="105"/>
        </w:rPr>
        <w:t>encuentra</w:t>
      </w:r>
      <w:r>
        <w:rPr>
          <w:color w:val="231F20"/>
          <w:spacing w:val="-12"/>
          <w:w w:val="105"/>
        </w:rPr>
        <w:t> </w:t>
      </w:r>
      <w:r>
        <w:rPr>
          <w:color w:val="231F20"/>
          <w:w w:val="105"/>
        </w:rPr>
        <w:t>otra</w:t>
      </w:r>
      <w:r>
        <w:rPr>
          <w:color w:val="231F20"/>
          <w:spacing w:val="-13"/>
          <w:w w:val="105"/>
        </w:rPr>
        <w:t> </w:t>
      </w:r>
      <w:r>
        <w:rPr>
          <w:color w:val="231F20"/>
          <w:w w:val="105"/>
        </w:rPr>
        <w:t>figura</w:t>
      </w:r>
      <w:r>
        <w:rPr>
          <w:color w:val="231F20"/>
          <w:spacing w:val="-13"/>
          <w:w w:val="105"/>
        </w:rPr>
        <w:t> </w:t>
      </w:r>
      <w:r>
        <w:rPr>
          <w:color w:val="231F20"/>
          <w:w w:val="105"/>
        </w:rPr>
        <w:t>paradig- mática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cual</w:t>
      </w:r>
      <w:r>
        <w:rPr>
          <w:color w:val="231F20"/>
          <w:spacing w:val="-11"/>
          <w:w w:val="105"/>
        </w:rPr>
        <w:t> </w:t>
      </w:r>
      <w:r>
        <w:rPr>
          <w:color w:val="231F20"/>
          <w:w w:val="105"/>
        </w:rPr>
        <w:t>parece</w:t>
      </w:r>
      <w:r>
        <w:rPr>
          <w:color w:val="231F20"/>
          <w:spacing w:val="-11"/>
          <w:w w:val="105"/>
        </w:rPr>
        <w:t> </w:t>
      </w:r>
      <w:r>
        <w:rPr>
          <w:color w:val="231F20"/>
          <w:w w:val="105"/>
        </w:rPr>
        <w:t>hallarse</w:t>
      </w:r>
      <w:r>
        <w:rPr>
          <w:color w:val="231F20"/>
          <w:spacing w:val="-10"/>
          <w:w w:val="105"/>
        </w:rPr>
        <w:t> </w:t>
      </w:r>
      <w:r>
        <w:rPr>
          <w:color w:val="231F20"/>
          <w:w w:val="105"/>
        </w:rPr>
        <w:t>otro</w:t>
      </w:r>
      <w:r>
        <w:rPr>
          <w:color w:val="231F20"/>
          <w:spacing w:val="-11"/>
          <w:w w:val="105"/>
        </w:rPr>
        <w:t> </w:t>
      </w:r>
      <w:r>
        <w:rPr>
          <w:color w:val="231F20"/>
          <w:w w:val="105"/>
        </w:rPr>
        <w:t>ejemplo</w:t>
      </w:r>
      <w:r>
        <w:rPr>
          <w:color w:val="231F20"/>
          <w:spacing w:val="-11"/>
          <w:w w:val="105"/>
        </w:rPr>
        <w:t> </w:t>
      </w:r>
      <w:r>
        <w:rPr>
          <w:color w:val="231F20"/>
          <w:w w:val="105"/>
        </w:rPr>
        <w:t>de</w:t>
      </w:r>
      <w:r>
        <w:rPr>
          <w:color w:val="231F20"/>
          <w:spacing w:val="-11"/>
          <w:w w:val="105"/>
        </w:rPr>
        <w:t> </w:t>
      </w:r>
      <w:r>
        <w:rPr>
          <w:color w:val="231F20"/>
          <w:w w:val="105"/>
        </w:rPr>
        <w:t>forma-de-vida,</w:t>
      </w:r>
      <w:r>
        <w:rPr>
          <w:color w:val="231F20"/>
          <w:spacing w:val="-12"/>
          <w:w w:val="105"/>
        </w:rPr>
        <w:t> </w:t>
      </w:r>
      <w:r>
        <w:rPr>
          <w:color w:val="231F20"/>
          <w:w w:val="105"/>
        </w:rPr>
        <w:t>se</w:t>
      </w:r>
      <w:r>
        <w:rPr>
          <w:color w:val="231F20"/>
          <w:spacing w:val="-11"/>
          <w:w w:val="105"/>
        </w:rPr>
        <w:t> </w:t>
      </w:r>
      <w:r>
        <w:rPr>
          <w:color w:val="231F20"/>
          <w:w w:val="105"/>
        </w:rPr>
        <w:t>trata de monaquismo franciscano. Lo que fascina al filósofo italiano respecto a la orden franciscana es que desplegaron una forma de vivir en la que la</w:t>
      </w:r>
      <w:r>
        <w:rPr>
          <w:color w:val="231F20"/>
          <w:spacing w:val="-11"/>
          <w:w w:val="105"/>
        </w:rPr>
        <w:t> </w:t>
      </w:r>
      <w:r>
        <w:rPr>
          <w:color w:val="231F20"/>
          <w:spacing w:val="-3"/>
          <w:w w:val="105"/>
        </w:rPr>
        <w:t>regla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1"/>
          <w:w w:val="105"/>
        </w:rPr>
        <w:t> </w:t>
      </w:r>
      <w:r>
        <w:rPr>
          <w:color w:val="231F20"/>
          <w:w w:val="105"/>
        </w:rPr>
        <w:t>vida</w:t>
      </w:r>
      <w:r>
        <w:rPr>
          <w:color w:val="231F20"/>
          <w:spacing w:val="-11"/>
          <w:w w:val="105"/>
        </w:rPr>
        <w:t> </w:t>
      </w:r>
      <w:r>
        <w:rPr>
          <w:color w:val="231F20"/>
          <w:w w:val="105"/>
        </w:rPr>
        <w:t>se</w:t>
      </w:r>
      <w:r>
        <w:rPr>
          <w:color w:val="231F20"/>
          <w:spacing w:val="-11"/>
          <w:w w:val="105"/>
        </w:rPr>
        <w:t> </w:t>
      </w:r>
      <w:r>
        <w:rPr>
          <w:color w:val="231F20"/>
          <w:w w:val="105"/>
        </w:rPr>
        <w:t>volvieron</w:t>
      </w:r>
      <w:r>
        <w:rPr>
          <w:color w:val="231F20"/>
          <w:spacing w:val="-11"/>
          <w:w w:val="105"/>
        </w:rPr>
        <w:t> </w:t>
      </w:r>
      <w:r>
        <w:rPr>
          <w:color w:val="231F20"/>
          <w:w w:val="105"/>
        </w:rPr>
        <w:t>indiscernibles;</w:t>
      </w:r>
      <w:r>
        <w:rPr>
          <w:color w:val="231F20"/>
          <w:spacing w:val="-10"/>
          <w:w w:val="105"/>
        </w:rPr>
        <w:t> </w:t>
      </w:r>
      <w:r>
        <w:rPr>
          <w:color w:val="231F20"/>
          <w:w w:val="105"/>
        </w:rPr>
        <w:t>es</w:t>
      </w:r>
      <w:r>
        <w:rPr>
          <w:color w:val="231F20"/>
          <w:spacing w:val="-10"/>
          <w:w w:val="105"/>
        </w:rPr>
        <w:t> </w:t>
      </w:r>
      <w:r>
        <w:rPr>
          <w:color w:val="231F20"/>
          <w:spacing w:val="-5"/>
          <w:w w:val="105"/>
        </w:rPr>
        <w:t>decir,</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vida monacal no estaban por un lado las reglas, los preceptos y las normas, y por otro la vida que queda subsumida a las primeras; antes bien, se trata de lo contrario, es la vida lo que hace la </w:t>
      </w:r>
      <w:r>
        <w:rPr>
          <w:color w:val="231F20"/>
          <w:spacing w:val="-2"/>
          <w:w w:val="105"/>
        </w:rPr>
        <w:t>regla, </w:t>
      </w:r>
      <w:r>
        <w:rPr>
          <w:color w:val="231F20"/>
          <w:w w:val="105"/>
        </w:rPr>
        <w:t>lo que informa la </w:t>
      </w:r>
      <w:r>
        <w:rPr>
          <w:color w:val="231F20"/>
          <w:spacing w:val="-2"/>
          <w:w w:val="105"/>
        </w:rPr>
        <w:t>regla: </w:t>
      </w:r>
      <w:r>
        <w:rPr>
          <w:color w:val="231F20"/>
          <w:w w:val="105"/>
        </w:rPr>
        <w:t>“[…] es la vida la que se aplica a la norma y no la norma a la vida” (Agamben, 2011: 90). no se trata de que el monje obedeciera cada una de las reglas, sino de que su vida en su totalidad fuera </w:t>
      </w:r>
      <w:r>
        <w:rPr>
          <w:color w:val="231F20"/>
          <w:spacing w:val="-3"/>
          <w:w w:val="105"/>
        </w:rPr>
        <w:t>expresión </w:t>
      </w:r>
      <w:r>
        <w:rPr>
          <w:color w:val="231F20"/>
          <w:w w:val="105"/>
        </w:rPr>
        <w:t>sin corte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2"/>
          <w:w w:val="105"/>
        </w:rPr>
        <w:t>regla,</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relación</w:t>
      </w:r>
      <w:r>
        <w:rPr>
          <w:color w:val="231F20"/>
          <w:spacing w:val="13"/>
          <w:w w:val="105"/>
        </w:rPr>
        <w:t> </w:t>
      </w:r>
      <w:r>
        <w:rPr>
          <w:color w:val="231F20"/>
          <w:w w:val="105"/>
        </w:rPr>
        <w:t>inmanente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cual</w:t>
      </w:r>
      <w:r>
        <w:rPr>
          <w:color w:val="231F20"/>
          <w:spacing w:val="13"/>
          <w:w w:val="105"/>
        </w:rPr>
        <w:t> </w:t>
      </w:r>
      <w:r>
        <w:rPr>
          <w:color w:val="231F20"/>
          <w:w w:val="105"/>
        </w:rPr>
        <w:t>“La</w:t>
      </w:r>
      <w:r>
        <w:rPr>
          <w:color w:val="231F20"/>
          <w:spacing w:val="13"/>
          <w:w w:val="105"/>
        </w:rPr>
        <w:t> </w:t>
      </w:r>
      <w:r>
        <w:rPr>
          <w:color w:val="231F20"/>
          <w:spacing w:val="-3"/>
          <w:w w:val="105"/>
        </w:rPr>
        <w:t>regla</w:t>
      </w:r>
      <w:r>
        <w:rPr>
          <w:color w:val="231F20"/>
          <w:spacing w:val="13"/>
          <w:w w:val="105"/>
        </w:rPr>
        <w:t> </w:t>
      </w:r>
      <w:r>
        <w:rPr>
          <w:color w:val="231F20"/>
          <w:w w:val="105"/>
        </w:rPr>
        <w:t>no</w:t>
      </w:r>
      <w:r>
        <w:rPr>
          <w:color w:val="231F20"/>
          <w:spacing w:val="13"/>
          <w:w w:val="105"/>
        </w:rPr>
        <w:t> </w:t>
      </w:r>
      <w:r>
        <w:rPr>
          <w:color w:val="231F20"/>
          <w:w w:val="105"/>
        </w:rPr>
        <w:t>se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aplica a la vida, sino la produce </w:t>
      </w:r>
      <w:r>
        <w:rPr>
          <w:color w:val="231F20"/>
          <w:spacing w:val="-11"/>
          <w:w w:val="105"/>
        </w:rPr>
        <w:t>y, </w:t>
      </w:r>
      <w:r>
        <w:rPr>
          <w:color w:val="231F20"/>
          <w:w w:val="105"/>
        </w:rPr>
        <w:t>al mismo tiempo, se produce en ella” (Agamben,</w:t>
      </w:r>
      <w:r>
        <w:rPr>
          <w:color w:val="231F20"/>
          <w:spacing w:val="-9"/>
          <w:w w:val="105"/>
        </w:rPr>
        <w:t> </w:t>
      </w:r>
      <w:r>
        <w:rPr>
          <w:color w:val="231F20"/>
          <w:w w:val="105"/>
        </w:rPr>
        <w:t>2011:</w:t>
      </w:r>
      <w:r>
        <w:rPr>
          <w:color w:val="231F20"/>
          <w:spacing w:val="-9"/>
          <w:w w:val="105"/>
        </w:rPr>
        <w:t> </w:t>
      </w:r>
      <w:r>
        <w:rPr>
          <w:color w:val="231F20"/>
          <w:w w:val="105"/>
        </w:rPr>
        <w:t>99).</w:t>
      </w:r>
      <w:r>
        <w:rPr>
          <w:color w:val="231F20"/>
          <w:spacing w:val="-9"/>
          <w:w w:val="105"/>
        </w:rPr>
        <w:t> </w:t>
      </w:r>
      <w:r>
        <w:rPr>
          <w:color w:val="231F20"/>
          <w:w w:val="105"/>
        </w:rPr>
        <w:t>Así,</w:t>
      </w:r>
      <w:r>
        <w:rPr>
          <w:color w:val="231F20"/>
          <w:spacing w:val="-9"/>
          <w:w w:val="105"/>
        </w:rPr>
        <w:t> </w:t>
      </w:r>
      <w:r>
        <w:rPr>
          <w:color w:val="231F20"/>
          <w:w w:val="105"/>
        </w:rPr>
        <w:t>vida</w:t>
      </w:r>
      <w:r>
        <w:rPr>
          <w:color w:val="231F20"/>
          <w:spacing w:val="-9"/>
          <w:w w:val="105"/>
        </w:rPr>
        <w:t> </w:t>
      </w:r>
      <w:r>
        <w:rPr>
          <w:color w:val="231F20"/>
          <w:w w:val="105"/>
        </w:rPr>
        <w:t>y</w:t>
      </w:r>
      <w:r>
        <w:rPr>
          <w:color w:val="231F20"/>
          <w:spacing w:val="-9"/>
          <w:w w:val="105"/>
        </w:rPr>
        <w:t> </w:t>
      </w:r>
      <w:r>
        <w:rPr>
          <w:color w:val="231F20"/>
          <w:spacing w:val="-3"/>
          <w:w w:val="105"/>
        </w:rPr>
        <w:t>regla</w:t>
      </w:r>
      <w:r>
        <w:rPr>
          <w:color w:val="231F20"/>
          <w:spacing w:val="-9"/>
          <w:w w:val="105"/>
        </w:rPr>
        <w:t> </w:t>
      </w:r>
      <w:r>
        <w:rPr>
          <w:color w:val="231F20"/>
          <w:w w:val="105"/>
        </w:rPr>
        <w:t>entraban</w:t>
      </w:r>
      <w:r>
        <w:rPr>
          <w:color w:val="231F20"/>
          <w:spacing w:val="-8"/>
          <w:w w:val="105"/>
        </w:rPr>
        <w:t> </w:t>
      </w:r>
      <w:r>
        <w:rPr>
          <w:color w:val="231F20"/>
          <w:w w:val="105"/>
        </w:rPr>
        <w:t>en</w:t>
      </w:r>
      <w:r>
        <w:rPr>
          <w:color w:val="231F20"/>
          <w:spacing w:val="-9"/>
          <w:w w:val="105"/>
        </w:rPr>
        <w:t> </w:t>
      </w:r>
      <w:r>
        <w:rPr>
          <w:color w:val="231F20"/>
          <w:w w:val="105"/>
        </w:rPr>
        <w:t>una</w:t>
      </w:r>
      <w:r>
        <w:rPr>
          <w:color w:val="231F20"/>
          <w:spacing w:val="-9"/>
          <w:w w:val="105"/>
        </w:rPr>
        <w:t> </w:t>
      </w:r>
      <w:r>
        <w:rPr>
          <w:color w:val="231F20"/>
          <w:w w:val="105"/>
        </w:rPr>
        <w:t>zona</w:t>
      </w:r>
      <w:r>
        <w:rPr>
          <w:color w:val="231F20"/>
          <w:spacing w:val="-9"/>
          <w:w w:val="105"/>
        </w:rPr>
        <w:t> </w:t>
      </w:r>
      <w:r>
        <w:rPr>
          <w:color w:val="231F20"/>
          <w:w w:val="105"/>
        </w:rPr>
        <w:t>de</w:t>
      </w:r>
      <w:r>
        <w:rPr>
          <w:color w:val="231F20"/>
          <w:spacing w:val="-9"/>
          <w:w w:val="105"/>
        </w:rPr>
        <w:t> </w:t>
      </w:r>
      <w:r>
        <w:rPr>
          <w:color w:val="231F20"/>
          <w:w w:val="105"/>
        </w:rPr>
        <w:t>indistin- ción en la cual era difícil separar una de la otra; esa es precisamente la idea</w:t>
      </w:r>
      <w:r>
        <w:rPr>
          <w:color w:val="231F20"/>
          <w:spacing w:val="-5"/>
          <w:w w:val="105"/>
        </w:rPr>
        <w:t> </w:t>
      </w:r>
      <w:r>
        <w:rPr>
          <w:color w:val="231F20"/>
          <w:w w:val="105"/>
        </w:rPr>
        <w:t>de</w:t>
      </w:r>
      <w:r>
        <w:rPr>
          <w:color w:val="231F20"/>
          <w:spacing w:val="-5"/>
          <w:w w:val="105"/>
        </w:rPr>
        <w:t> </w:t>
      </w:r>
      <w:r>
        <w:rPr>
          <w:color w:val="231F20"/>
          <w:w w:val="105"/>
        </w:rPr>
        <w:t>forma-de-vida:</w:t>
      </w:r>
      <w:r>
        <w:rPr>
          <w:color w:val="231F20"/>
          <w:spacing w:val="-6"/>
          <w:w w:val="105"/>
        </w:rPr>
        <w:t> </w:t>
      </w:r>
      <w:r>
        <w:rPr>
          <w:color w:val="231F20"/>
          <w:spacing w:val="-5"/>
          <w:w w:val="105"/>
        </w:rPr>
        <w:t>“Por </w:t>
      </w:r>
      <w:r>
        <w:rPr>
          <w:color w:val="231F20"/>
          <w:w w:val="105"/>
        </w:rPr>
        <w:t>el</w:t>
      </w:r>
      <w:r>
        <w:rPr>
          <w:color w:val="231F20"/>
          <w:spacing w:val="-5"/>
          <w:w w:val="105"/>
        </w:rPr>
        <w:t> </w:t>
      </w:r>
      <w:r>
        <w:rPr>
          <w:color w:val="231F20"/>
          <w:w w:val="105"/>
        </w:rPr>
        <w:t>concepto</w:t>
      </w:r>
      <w:r>
        <w:rPr>
          <w:color w:val="231F20"/>
          <w:spacing w:val="-5"/>
          <w:w w:val="105"/>
        </w:rPr>
        <w:t> </w:t>
      </w:r>
      <w:r>
        <w:rPr>
          <w:color w:val="231F20"/>
          <w:w w:val="105"/>
        </w:rPr>
        <w:t>de</w:t>
      </w:r>
      <w:r>
        <w:rPr>
          <w:color w:val="231F20"/>
          <w:spacing w:val="-5"/>
          <w:w w:val="105"/>
        </w:rPr>
        <w:t> </w:t>
      </w:r>
      <w:r>
        <w:rPr>
          <w:color w:val="231F20"/>
          <w:w w:val="105"/>
        </w:rPr>
        <w:t>‘forma’,</w:t>
      </w:r>
      <w:r>
        <w:rPr>
          <w:color w:val="231F20"/>
          <w:spacing w:val="-5"/>
          <w:w w:val="105"/>
        </w:rPr>
        <w:t> </w:t>
      </w:r>
      <w:r>
        <w:rPr>
          <w:color w:val="231F20"/>
          <w:spacing w:val="-3"/>
          <w:w w:val="105"/>
        </w:rPr>
        <w:t>regla</w:t>
      </w:r>
      <w:r>
        <w:rPr>
          <w:color w:val="231F20"/>
          <w:spacing w:val="-5"/>
          <w:w w:val="105"/>
        </w:rPr>
        <w:t> </w:t>
      </w:r>
      <w:r>
        <w:rPr>
          <w:color w:val="231F20"/>
          <w:w w:val="105"/>
        </w:rPr>
        <w:t>(</w:t>
      </w:r>
      <w:r>
        <w:rPr>
          <w:rFonts w:ascii="Times New Roman" w:hAnsi="Times New Roman"/>
          <w:i/>
          <w:color w:val="231F20"/>
          <w:w w:val="105"/>
        </w:rPr>
        <w:t>forma</w:t>
      </w:r>
      <w:r>
        <w:rPr>
          <w:rFonts w:ascii="Times New Roman" w:hAnsi="Times New Roman"/>
          <w:i/>
          <w:color w:val="231F20"/>
          <w:spacing w:val="-11"/>
          <w:w w:val="105"/>
        </w:rPr>
        <w:t> </w:t>
      </w:r>
      <w:r>
        <w:rPr>
          <w:rFonts w:ascii="Times New Roman" w:hAnsi="Times New Roman"/>
          <w:i/>
          <w:color w:val="231F20"/>
          <w:w w:val="105"/>
        </w:rPr>
        <w:t>regulae</w:t>
      </w:r>
      <w:r>
        <w:rPr>
          <w:color w:val="231F20"/>
          <w:w w:val="105"/>
        </w:rPr>
        <w:t>) y vida (</w:t>
      </w:r>
      <w:r>
        <w:rPr>
          <w:rFonts w:ascii="Times New Roman" w:hAnsi="Times New Roman"/>
          <w:i/>
          <w:color w:val="231F20"/>
          <w:w w:val="105"/>
        </w:rPr>
        <w:t>forma vivendi</w:t>
      </w:r>
      <w:r>
        <w:rPr>
          <w:color w:val="231F20"/>
          <w:w w:val="105"/>
        </w:rPr>
        <w:t>) entran en la práctica del monje en un umbral de indistinción”</w:t>
      </w:r>
      <w:r>
        <w:rPr>
          <w:color w:val="231F20"/>
          <w:spacing w:val="-5"/>
          <w:w w:val="105"/>
        </w:rPr>
        <w:t> </w:t>
      </w:r>
      <w:r>
        <w:rPr>
          <w:color w:val="231F20"/>
          <w:w w:val="105"/>
        </w:rPr>
        <w:t>(Agamben,</w:t>
      </w:r>
      <w:r>
        <w:rPr>
          <w:color w:val="231F20"/>
          <w:spacing w:val="-5"/>
          <w:w w:val="105"/>
        </w:rPr>
        <w:t> </w:t>
      </w:r>
      <w:r>
        <w:rPr>
          <w:color w:val="231F20"/>
          <w:w w:val="105"/>
        </w:rPr>
        <w:t>2011:</w:t>
      </w:r>
      <w:r>
        <w:rPr>
          <w:color w:val="231F20"/>
          <w:spacing w:val="-5"/>
          <w:w w:val="105"/>
        </w:rPr>
        <w:t> </w:t>
      </w:r>
      <w:r>
        <w:rPr>
          <w:color w:val="231F20"/>
          <w:w w:val="105"/>
        </w:rPr>
        <w:t>89).</w:t>
      </w:r>
      <w:r>
        <w:rPr>
          <w:color w:val="231F20"/>
          <w:spacing w:val="-5"/>
          <w:w w:val="105"/>
        </w:rPr>
        <w:t> </w:t>
      </w:r>
      <w:r>
        <w:rPr>
          <w:color w:val="231F20"/>
          <w:w w:val="105"/>
        </w:rPr>
        <w:t>se</w:t>
      </w:r>
      <w:r>
        <w:rPr>
          <w:color w:val="231F20"/>
          <w:spacing w:val="-5"/>
          <w:w w:val="105"/>
        </w:rPr>
        <w:t> </w:t>
      </w:r>
      <w:r>
        <w:rPr>
          <w:color w:val="231F20"/>
          <w:w w:val="105"/>
        </w:rPr>
        <w:t>trataría,</w:t>
      </w:r>
      <w:r>
        <w:rPr>
          <w:color w:val="231F20"/>
          <w:spacing w:val="-4"/>
          <w:w w:val="105"/>
        </w:rPr>
        <w:t> </w:t>
      </w:r>
      <w:r>
        <w:rPr>
          <w:color w:val="231F20"/>
          <w:w w:val="105"/>
        </w:rPr>
        <w:t>en</w:t>
      </w:r>
      <w:r>
        <w:rPr>
          <w:color w:val="231F20"/>
          <w:spacing w:val="-5"/>
          <w:w w:val="105"/>
        </w:rPr>
        <w:t> </w:t>
      </w:r>
      <w:r>
        <w:rPr>
          <w:color w:val="231F20"/>
          <w:w w:val="105"/>
        </w:rPr>
        <w:t>suma,</w:t>
      </w:r>
      <w:r>
        <w:rPr>
          <w:color w:val="231F20"/>
          <w:spacing w:val="-5"/>
          <w:w w:val="105"/>
        </w:rPr>
        <w:t> </w:t>
      </w:r>
      <w:r>
        <w:rPr>
          <w:color w:val="231F20"/>
          <w:w w:val="105"/>
        </w:rPr>
        <w:t>de</w:t>
      </w:r>
      <w:r>
        <w:rPr>
          <w:color w:val="231F20"/>
          <w:spacing w:val="-5"/>
          <w:w w:val="105"/>
        </w:rPr>
        <w:t> </w:t>
      </w:r>
      <w:r>
        <w:rPr>
          <w:color w:val="231F20"/>
          <w:w w:val="105"/>
        </w:rPr>
        <w:t>una</w:t>
      </w:r>
      <w:r>
        <w:rPr>
          <w:color w:val="231F20"/>
          <w:spacing w:val="-5"/>
          <w:w w:val="105"/>
        </w:rPr>
        <w:t> </w:t>
      </w:r>
      <w:r>
        <w:rPr>
          <w:color w:val="231F20"/>
          <w:w w:val="105"/>
        </w:rPr>
        <w:t>manera de vivir en la cual la vida misma sería el máximo ejemplo de la </w:t>
      </w:r>
      <w:r>
        <w:rPr>
          <w:color w:val="231F20"/>
          <w:spacing w:val="-2"/>
          <w:w w:val="105"/>
        </w:rPr>
        <w:t>regla, </w:t>
      </w:r>
      <w:r>
        <w:rPr>
          <w:color w:val="231F20"/>
          <w:w w:val="105"/>
        </w:rPr>
        <w:t>se volvería</w:t>
      </w:r>
      <w:r>
        <w:rPr>
          <w:color w:val="231F20"/>
          <w:spacing w:val="-11"/>
          <w:w w:val="105"/>
        </w:rPr>
        <w:t> </w:t>
      </w:r>
      <w:r>
        <w:rPr>
          <w:color w:val="231F20"/>
          <w:w w:val="105"/>
        </w:rPr>
        <w:t>indistinguible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norma,</w:t>
      </w:r>
      <w:r>
        <w:rPr>
          <w:color w:val="231F20"/>
          <w:spacing w:val="-10"/>
          <w:w w:val="105"/>
        </w:rPr>
        <w:t> </w:t>
      </w:r>
      <w:r>
        <w:rPr>
          <w:color w:val="231F20"/>
          <w:w w:val="105"/>
        </w:rPr>
        <w:t>pues</w:t>
      </w:r>
      <w:r>
        <w:rPr>
          <w:color w:val="231F20"/>
          <w:spacing w:val="-10"/>
          <w:w w:val="105"/>
        </w:rPr>
        <w:t> </w:t>
      </w:r>
      <w:r>
        <w:rPr>
          <w:color w:val="231F20"/>
          <w:w w:val="105"/>
        </w:rPr>
        <w:t>ésta</w:t>
      </w:r>
      <w:r>
        <w:rPr>
          <w:color w:val="231F20"/>
          <w:spacing w:val="-10"/>
          <w:w w:val="105"/>
        </w:rPr>
        <w:t> </w:t>
      </w:r>
      <w:r>
        <w:rPr>
          <w:color w:val="231F20"/>
          <w:w w:val="105"/>
        </w:rPr>
        <w:t>no</w:t>
      </w:r>
      <w:r>
        <w:rPr>
          <w:color w:val="231F20"/>
          <w:spacing w:val="-10"/>
          <w:w w:val="105"/>
        </w:rPr>
        <w:t> </w:t>
      </w:r>
      <w:r>
        <w:rPr>
          <w:color w:val="231F20"/>
          <w:w w:val="105"/>
        </w:rPr>
        <w:t>tendría</w:t>
      </w:r>
      <w:r>
        <w:rPr>
          <w:color w:val="231F20"/>
          <w:spacing w:val="-10"/>
          <w:w w:val="105"/>
        </w:rPr>
        <w:t> </w:t>
      </w:r>
      <w:r>
        <w:rPr>
          <w:color w:val="231F20"/>
          <w:w w:val="105"/>
        </w:rPr>
        <w:t>que</w:t>
      </w:r>
      <w:r>
        <w:rPr>
          <w:color w:val="231F20"/>
          <w:spacing w:val="-10"/>
          <w:w w:val="105"/>
        </w:rPr>
        <w:t> </w:t>
      </w:r>
      <w:r>
        <w:rPr>
          <w:color w:val="231F20"/>
          <w:w w:val="105"/>
        </w:rPr>
        <w:t>imponerse desde</w:t>
      </w:r>
      <w:r>
        <w:rPr>
          <w:color w:val="231F20"/>
          <w:spacing w:val="-8"/>
          <w:w w:val="105"/>
        </w:rPr>
        <w:t> </w:t>
      </w:r>
      <w:r>
        <w:rPr>
          <w:color w:val="231F20"/>
          <w:w w:val="105"/>
        </w:rPr>
        <w:t>fuera</w:t>
      </w:r>
      <w:r>
        <w:rPr>
          <w:color w:val="231F20"/>
          <w:spacing w:val="-8"/>
          <w:w w:val="105"/>
        </w:rPr>
        <w:t> </w:t>
      </w:r>
      <w:r>
        <w:rPr>
          <w:color w:val="231F20"/>
          <w:w w:val="105"/>
        </w:rPr>
        <w:t>o</w:t>
      </w:r>
      <w:r>
        <w:rPr>
          <w:color w:val="231F20"/>
          <w:spacing w:val="-8"/>
          <w:w w:val="105"/>
        </w:rPr>
        <w:t> </w:t>
      </w:r>
      <w:r>
        <w:rPr>
          <w:color w:val="231F20"/>
          <w:w w:val="105"/>
        </w:rPr>
        <w:t>desde</w:t>
      </w:r>
      <w:r>
        <w:rPr>
          <w:color w:val="231F20"/>
          <w:spacing w:val="-8"/>
          <w:w w:val="105"/>
        </w:rPr>
        <w:t> </w:t>
      </w:r>
      <w:r>
        <w:rPr>
          <w:color w:val="231F20"/>
          <w:w w:val="105"/>
        </w:rPr>
        <w:t>arriba,</w:t>
      </w:r>
      <w:r>
        <w:rPr>
          <w:color w:val="231F20"/>
          <w:spacing w:val="-8"/>
          <w:w w:val="105"/>
        </w:rPr>
        <w:t> </w:t>
      </w:r>
      <w:r>
        <w:rPr>
          <w:color w:val="231F20"/>
          <w:w w:val="105"/>
        </w:rPr>
        <w:t>sino</w:t>
      </w:r>
      <w:r>
        <w:rPr>
          <w:color w:val="231F20"/>
          <w:spacing w:val="-8"/>
          <w:w w:val="105"/>
        </w:rPr>
        <w:t> </w:t>
      </w:r>
      <w:r>
        <w:rPr>
          <w:color w:val="231F20"/>
          <w:w w:val="105"/>
        </w:rPr>
        <w:t>que</w:t>
      </w:r>
      <w:r>
        <w:rPr>
          <w:color w:val="231F20"/>
          <w:spacing w:val="-8"/>
          <w:w w:val="105"/>
        </w:rPr>
        <w:t> </w:t>
      </w:r>
      <w:r>
        <w:rPr>
          <w:color w:val="231F20"/>
          <w:w w:val="105"/>
        </w:rPr>
        <w:t>sería</w:t>
      </w:r>
      <w:r>
        <w:rPr>
          <w:color w:val="231F20"/>
          <w:spacing w:val="-8"/>
          <w:w w:val="105"/>
        </w:rPr>
        <w:t> </w:t>
      </w:r>
      <w:r>
        <w:rPr>
          <w:color w:val="231F20"/>
          <w:w w:val="105"/>
        </w:rPr>
        <w:t>la</w:t>
      </w:r>
      <w:r>
        <w:rPr>
          <w:color w:val="231F20"/>
          <w:spacing w:val="-8"/>
          <w:w w:val="105"/>
        </w:rPr>
        <w:t> </w:t>
      </w:r>
      <w:r>
        <w:rPr>
          <w:color w:val="231F20"/>
          <w:w w:val="105"/>
        </w:rPr>
        <w:t>vida</w:t>
      </w:r>
      <w:r>
        <w:rPr>
          <w:color w:val="231F20"/>
          <w:spacing w:val="-8"/>
          <w:w w:val="105"/>
        </w:rPr>
        <w:t> </w:t>
      </w:r>
      <w:r>
        <w:rPr>
          <w:color w:val="231F20"/>
          <w:w w:val="105"/>
        </w:rPr>
        <w:t>misma.</w:t>
      </w:r>
      <w:r>
        <w:rPr>
          <w:color w:val="231F20"/>
          <w:spacing w:val="-8"/>
          <w:w w:val="105"/>
        </w:rPr>
        <w:t> </w:t>
      </w:r>
      <w:r>
        <w:rPr>
          <w:color w:val="231F20"/>
          <w:w w:val="105"/>
        </w:rPr>
        <w:t>Estamos</w:t>
      </w:r>
      <w:r>
        <w:rPr>
          <w:color w:val="231F20"/>
          <w:spacing w:val="-8"/>
          <w:w w:val="105"/>
        </w:rPr>
        <w:t> </w:t>
      </w:r>
      <w:r>
        <w:rPr>
          <w:color w:val="231F20"/>
          <w:spacing w:val="-2"/>
          <w:w w:val="105"/>
        </w:rPr>
        <w:t>frente </w:t>
      </w:r>
      <w:r>
        <w:rPr>
          <w:color w:val="231F20"/>
          <w:w w:val="105"/>
        </w:rPr>
        <w:t>a una manera de vivir que, sin estar sometida a la </w:t>
      </w:r>
      <w:r>
        <w:rPr>
          <w:color w:val="231F20"/>
          <w:spacing w:val="-2"/>
          <w:w w:val="105"/>
        </w:rPr>
        <w:t>regla, </w:t>
      </w:r>
      <w:r>
        <w:rPr>
          <w:color w:val="231F20"/>
          <w:w w:val="105"/>
        </w:rPr>
        <w:t>conservaría su capacidad de </w:t>
      </w:r>
      <w:r>
        <w:rPr>
          <w:color w:val="231F20"/>
          <w:spacing w:val="-6"/>
          <w:w w:val="105"/>
        </w:rPr>
        <w:t>crear, </w:t>
      </w:r>
      <w:r>
        <w:rPr>
          <w:color w:val="231F20"/>
          <w:w w:val="105"/>
        </w:rPr>
        <w:t>de modificarse, de permanecer abierta a </w:t>
      </w:r>
      <w:r>
        <w:rPr>
          <w:color w:val="231F20"/>
          <w:spacing w:val="-3"/>
          <w:w w:val="105"/>
        </w:rPr>
        <w:t>expresarse </w:t>
      </w:r>
      <w:r>
        <w:rPr>
          <w:color w:val="231F20"/>
          <w:w w:val="105"/>
        </w:rPr>
        <w:t>de</w:t>
      </w:r>
      <w:r>
        <w:rPr>
          <w:color w:val="231F20"/>
          <w:spacing w:val="-4"/>
          <w:w w:val="105"/>
        </w:rPr>
        <w:t> </w:t>
      </w:r>
      <w:r>
        <w:rPr>
          <w:color w:val="231F20"/>
          <w:w w:val="105"/>
        </w:rPr>
        <w:t>otra</w:t>
      </w:r>
      <w:r>
        <w:rPr>
          <w:color w:val="231F20"/>
          <w:spacing w:val="-5"/>
          <w:w w:val="105"/>
        </w:rPr>
        <w:t> </w:t>
      </w:r>
      <w:r>
        <w:rPr>
          <w:color w:val="231F20"/>
          <w:w w:val="105"/>
        </w:rPr>
        <w:t>manera;</w:t>
      </w:r>
      <w:r>
        <w:rPr>
          <w:color w:val="231F20"/>
          <w:spacing w:val="-4"/>
          <w:w w:val="105"/>
        </w:rPr>
        <w:t> </w:t>
      </w:r>
      <w:r>
        <w:rPr>
          <w:color w:val="231F20"/>
          <w:w w:val="105"/>
        </w:rPr>
        <w:t>conservaría,</w:t>
      </w:r>
      <w:r>
        <w:rPr>
          <w:color w:val="231F20"/>
          <w:spacing w:val="-5"/>
          <w:w w:val="105"/>
        </w:rPr>
        <w:t> </w:t>
      </w:r>
      <w:r>
        <w:rPr>
          <w:color w:val="231F20"/>
          <w:w w:val="105"/>
        </w:rPr>
        <w:t>en</w:t>
      </w:r>
      <w:r>
        <w:rPr>
          <w:color w:val="231F20"/>
          <w:spacing w:val="-4"/>
          <w:w w:val="105"/>
        </w:rPr>
        <w:t> </w:t>
      </w:r>
      <w:r>
        <w:rPr>
          <w:color w:val="231F20"/>
          <w:w w:val="105"/>
        </w:rPr>
        <w:t>suma,</w:t>
      </w:r>
      <w:r>
        <w:rPr>
          <w:color w:val="231F20"/>
          <w:spacing w:val="-5"/>
          <w:w w:val="105"/>
        </w:rPr>
        <w:t> </w:t>
      </w:r>
      <w:r>
        <w:rPr>
          <w:color w:val="231F20"/>
          <w:w w:val="105"/>
        </w:rPr>
        <w:t>su</w:t>
      </w:r>
      <w:r>
        <w:rPr>
          <w:color w:val="231F20"/>
          <w:spacing w:val="-5"/>
          <w:w w:val="105"/>
        </w:rPr>
        <w:t> </w:t>
      </w:r>
      <w:r>
        <w:rPr>
          <w:color w:val="231F20"/>
          <w:w w:val="105"/>
        </w:rPr>
        <w:t>potencia.</w:t>
      </w:r>
      <w:r>
        <w:rPr>
          <w:color w:val="231F20"/>
          <w:spacing w:val="-4"/>
          <w:w w:val="105"/>
        </w:rPr>
        <w:t> </w:t>
      </w:r>
      <w:r>
        <w:rPr>
          <w:color w:val="231F20"/>
          <w:spacing w:val="-10"/>
          <w:w w:val="105"/>
        </w:rPr>
        <w:t>Tal</w:t>
      </w:r>
      <w:r>
        <w:rPr>
          <w:color w:val="231F20"/>
          <w:spacing w:val="-4"/>
          <w:w w:val="105"/>
        </w:rPr>
        <w:t> </w:t>
      </w:r>
      <w:r>
        <w:rPr>
          <w:color w:val="231F20"/>
          <w:w w:val="105"/>
        </w:rPr>
        <w:t>apertura</w:t>
      </w:r>
      <w:r>
        <w:rPr>
          <w:color w:val="231F20"/>
          <w:spacing w:val="-4"/>
          <w:w w:val="105"/>
        </w:rPr>
        <w:t> </w:t>
      </w:r>
      <w:r>
        <w:rPr>
          <w:color w:val="231F20"/>
          <w:w w:val="105"/>
        </w:rPr>
        <w:t>se</w:t>
      </w:r>
      <w:r>
        <w:rPr>
          <w:color w:val="231F20"/>
          <w:spacing w:val="-5"/>
          <w:w w:val="105"/>
        </w:rPr>
        <w:t> </w:t>
      </w:r>
      <w:r>
        <w:rPr>
          <w:color w:val="231F20"/>
          <w:w w:val="105"/>
        </w:rPr>
        <w:t>debe a que en ella no puede distinguirse claramente ni la vida ni la </w:t>
      </w:r>
      <w:r>
        <w:rPr>
          <w:color w:val="231F20"/>
          <w:spacing w:val="-2"/>
          <w:w w:val="105"/>
        </w:rPr>
        <w:t>regla; </w:t>
      </w:r>
      <w:r>
        <w:rPr>
          <w:color w:val="231F20"/>
          <w:w w:val="105"/>
        </w:rPr>
        <w:t>por ende,</w:t>
      </w:r>
      <w:r>
        <w:rPr>
          <w:color w:val="231F20"/>
          <w:spacing w:val="-8"/>
          <w:w w:val="105"/>
        </w:rPr>
        <w:t> </w:t>
      </w:r>
      <w:r>
        <w:rPr>
          <w:color w:val="231F20"/>
          <w:w w:val="105"/>
        </w:rPr>
        <w:t>se</w:t>
      </w:r>
      <w:r>
        <w:rPr>
          <w:color w:val="231F20"/>
          <w:spacing w:val="-9"/>
          <w:w w:val="105"/>
        </w:rPr>
        <w:t> </w:t>
      </w:r>
      <w:r>
        <w:rPr>
          <w:color w:val="231F20"/>
          <w:w w:val="105"/>
        </w:rPr>
        <w:t>trataría</w:t>
      </w:r>
      <w:r>
        <w:rPr>
          <w:color w:val="231F20"/>
          <w:spacing w:val="-9"/>
          <w:w w:val="105"/>
        </w:rPr>
        <w:t> </w:t>
      </w:r>
      <w:r>
        <w:rPr>
          <w:color w:val="231F20"/>
          <w:w w:val="105"/>
        </w:rPr>
        <w:t>de</w:t>
      </w:r>
      <w:r>
        <w:rPr>
          <w:color w:val="231F20"/>
          <w:spacing w:val="-8"/>
          <w:w w:val="105"/>
        </w:rPr>
        <w:t> </w:t>
      </w:r>
      <w:r>
        <w:rPr>
          <w:color w:val="231F20"/>
          <w:w w:val="105"/>
        </w:rPr>
        <w:t>una</w:t>
      </w:r>
      <w:r>
        <w:rPr>
          <w:color w:val="231F20"/>
          <w:spacing w:val="-9"/>
          <w:w w:val="105"/>
        </w:rPr>
        <w:t> </w:t>
      </w:r>
      <w:r>
        <w:rPr>
          <w:color w:val="231F20"/>
          <w:w w:val="105"/>
        </w:rPr>
        <w:t>vida</w:t>
      </w:r>
      <w:r>
        <w:rPr>
          <w:color w:val="231F20"/>
          <w:spacing w:val="-9"/>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9"/>
          <w:w w:val="105"/>
        </w:rPr>
        <w:t> </w:t>
      </w:r>
      <w:r>
        <w:rPr>
          <w:color w:val="231F20"/>
          <w:w w:val="105"/>
        </w:rPr>
        <w:t>dejaría</w:t>
      </w:r>
      <w:r>
        <w:rPr>
          <w:color w:val="231F20"/>
          <w:spacing w:val="-8"/>
          <w:w w:val="105"/>
        </w:rPr>
        <w:t> </w:t>
      </w:r>
      <w:r>
        <w:rPr>
          <w:color w:val="231F20"/>
          <w:w w:val="105"/>
        </w:rPr>
        <w:t>capturar</w:t>
      </w:r>
      <w:r>
        <w:rPr>
          <w:color w:val="231F20"/>
          <w:spacing w:val="-9"/>
          <w:w w:val="105"/>
        </w:rPr>
        <w:t> </w:t>
      </w:r>
      <w:r>
        <w:rPr>
          <w:color w:val="231F20"/>
          <w:w w:val="105"/>
        </w:rPr>
        <w:t>verticalmente</w:t>
      </w:r>
      <w:r>
        <w:rPr>
          <w:color w:val="231F20"/>
          <w:spacing w:val="-9"/>
          <w:w w:val="105"/>
        </w:rPr>
        <w:t> </w:t>
      </w:r>
      <w:r>
        <w:rPr>
          <w:color w:val="231F20"/>
          <w:w w:val="105"/>
        </w:rPr>
        <w:t>ni por la moral ni por el Derecho ni por ningún otro</w:t>
      </w:r>
      <w:r>
        <w:rPr>
          <w:color w:val="231F20"/>
          <w:spacing w:val="14"/>
          <w:w w:val="105"/>
        </w:rPr>
        <w:t> </w:t>
      </w:r>
      <w:r>
        <w:rPr>
          <w:color w:val="231F20"/>
          <w:w w:val="105"/>
        </w:rPr>
        <w:t>precepto.</w:t>
      </w:r>
    </w:p>
    <w:p>
      <w:pPr>
        <w:pStyle w:val="BodyText"/>
        <w:spacing w:before="5"/>
        <w:rPr>
          <w:sz w:val="25"/>
        </w:rPr>
      </w:pPr>
    </w:p>
    <w:p>
      <w:pPr>
        <w:spacing w:line="273" w:lineRule="auto" w:before="1"/>
        <w:ind w:left="797" w:right="115" w:firstLine="0"/>
        <w:jc w:val="both"/>
        <w:rPr>
          <w:sz w:val="18"/>
        </w:rPr>
      </w:pPr>
      <w:r>
        <w:rPr>
          <w:color w:val="231F20"/>
          <w:w w:val="105"/>
          <w:sz w:val="18"/>
        </w:rPr>
        <w:t>En efecto, ¿cómo comprender esta figura de una manera de vivir y de una vida que, afirmándose como “forma de vida” no se deja sin embar- go reducir ni al derecho, ni a la moral, ni a un precepto ni a un conse- jo, ni a una virtud, ni a una ciencia, ni al trabajo, ni a la contemplación  y que, sin embargo, se da explícitamente como canon de la comunidad perfecta? (Agamben, 2011: 90).</w:t>
      </w:r>
    </w:p>
    <w:p>
      <w:pPr>
        <w:pStyle w:val="BodyText"/>
        <w:rPr>
          <w:sz w:val="18"/>
        </w:rPr>
      </w:pPr>
    </w:p>
    <w:p>
      <w:pPr>
        <w:pStyle w:val="BodyText"/>
        <w:spacing w:line="307" w:lineRule="auto" w:before="127"/>
        <w:ind w:left="117" w:right="115"/>
        <w:jc w:val="both"/>
      </w:pPr>
      <w:r>
        <w:rPr>
          <w:color w:val="231F20"/>
          <w:spacing w:val="-5"/>
        </w:rPr>
        <w:t>¿Por </w:t>
      </w:r>
      <w:r>
        <w:rPr>
          <w:color w:val="231F20"/>
        </w:rPr>
        <w:t>qué una forma-de-vida tal daría lugar  a  la  comunidad  perfecta?  </w:t>
      </w:r>
      <w:r>
        <w:rPr>
          <w:color w:val="231F20"/>
          <w:spacing w:val="-4"/>
        </w:rPr>
        <w:t>Para </w:t>
      </w:r>
      <w:r>
        <w:rPr>
          <w:color w:val="231F20"/>
        </w:rPr>
        <w:t>Agamben, una comunidad perfecta es aquella que nunca logra con- cretarse en una totalidad finita, idéntica y permanente. Precisamente los franciscanos dieron lugar a este tipo de comunidad, pues se resistieron tanto a abandonar su carácter mendicante como a tener posesiones, se resistieron, pues, a dar lugar a una comunidad consolidada y cerrada y prefirieron forjarla desde su propio modo de </w:t>
      </w:r>
      <w:r>
        <w:rPr>
          <w:color w:val="231F20"/>
          <w:spacing w:val="-4"/>
        </w:rPr>
        <w:t>vivir,  </w:t>
      </w:r>
      <w:r>
        <w:rPr>
          <w:color w:val="231F20"/>
        </w:rPr>
        <w:t>en un uso del cuerpo    y del mundo que jamás se hipostasiaba en una apropiación. </w:t>
      </w:r>
      <w:r>
        <w:rPr>
          <w:color w:val="231F20"/>
          <w:spacing w:val="-3"/>
        </w:rPr>
        <w:t>Entre </w:t>
      </w:r>
      <w:r>
        <w:rPr>
          <w:color w:val="231F20"/>
        </w:rPr>
        <w:t>los monjes la comunidad no estaba hecha del habitar y compartir un lugar común,</w:t>
      </w:r>
      <w:r>
        <w:rPr>
          <w:color w:val="231F20"/>
          <w:spacing w:val="22"/>
        </w:rPr>
        <w:t> </w:t>
      </w:r>
      <w:r>
        <w:rPr>
          <w:color w:val="231F20"/>
        </w:rPr>
        <w:t>sino</w:t>
      </w:r>
      <w:r>
        <w:rPr>
          <w:color w:val="231F20"/>
          <w:spacing w:val="22"/>
        </w:rPr>
        <w:t> </w:t>
      </w:r>
      <w:r>
        <w:rPr>
          <w:color w:val="231F20"/>
        </w:rPr>
        <w:t>del</w:t>
      </w:r>
      <w:r>
        <w:rPr>
          <w:color w:val="231F20"/>
          <w:spacing w:val="22"/>
        </w:rPr>
        <w:t> </w:t>
      </w:r>
      <w:r>
        <w:rPr>
          <w:rFonts w:ascii="Times New Roman" w:hAnsi="Times New Roman"/>
          <w:i/>
          <w:color w:val="231F20"/>
        </w:rPr>
        <w:t>habittus</w:t>
      </w:r>
      <w:r>
        <w:rPr>
          <w:color w:val="231F20"/>
        </w:rPr>
        <w:t>,</w:t>
      </w:r>
      <w:r>
        <w:rPr>
          <w:color w:val="231F20"/>
          <w:spacing w:val="22"/>
        </w:rPr>
        <w:t> </w:t>
      </w:r>
      <w:r>
        <w:rPr>
          <w:color w:val="231F20"/>
        </w:rPr>
        <w:t>es</w:t>
      </w:r>
      <w:r>
        <w:rPr>
          <w:color w:val="231F20"/>
          <w:spacing w:val="22"/>
        </w:rPr>
        <w:t> </w:t>
      </w:r>
      <w:r>
        <w:rPr>
          <w:color w:val="231F20"/>
          <w:spacing w:val="-5"/>
        </w:rPr>
        <w:t>decir,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manera</w:t>
      </w:r>
      <w:r>
        <w:rPr>
          <w:color w:val="231F20"/>
          <w:spacing w:val="22"/>
        </w:rPr>
        <w:t> </w:t>
      </w:r>
      <w:r>
        <w:rPr>
          <w:color w:val="231F20"/>
        </w:rPr>
        <w:t>de</w:t>
      </w:r>
      <w:r>
        <w:rPr>
          <w:color w:val="231F20"/>
          <w:spacing w:val="22"/>
        </w:rPr>
        <w:t> </w:t>
      </w:r>
      <w:r>
        <w:rPr>
          <w:color w:val="231F20"/>
        </w:rPr>
        <w:t>vivir</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que</w:t>
      </w:r>
      <w:r>
        <w:rPr>
          <w:color w:val="231F20"/>
          <w:spacing w:val="22"/>
        </w:rPr>
        <w:t> </w:t>
      </w:r>
      <w:r>
        <w:rPr>
          <w:color w:val="231F20"/>
        </w:rPr>
        <w:t>vida</w:t>
      </w:r>
      <w:r>
        <w:rPr>
          <w:color w:val="231F20"/>
          <w:spacing w:val="22"/>
        </w:rPr>
        <w:t> </w:t>
      </w:r>
      <w:r>
        <w:rPr>
          <w:color w:val="231F20"/>
        </w:rPr>
        <w:t>y</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spacing w:val="-3"/>
        </w:rPr>
        <w:t>regla </w:t>
      </w:r>
      <w:r>
        <w:rPr>
          <w:color w:val="231F20"/>
        </w:rPr>
        <w:t>se confundían. se trataba, así, de una comunidad virtual hecha del hábito cotidiano, de un modo de vivir no subsumido a una </w:t>
      </w:r>
      <w:r>
        <w:rPr>
          <w:color w:val="231F20"/>
          <w:spacing w:val="-2"/>
        </w:rPr>
        <w:t>regla, </w:t>
      </w:r>
      <w:r>
        <w:rPr>
          <w:color w:val="231F20"/>
        </w:rPr>
        <w:t>sino abierto a hacer </w:t>
      </w:r>
      <w:r>
        <w:rPr>
          <w:color w:val="231F20"/>
          <w:spacing w:val="-2"/>
        </w:rPr>
        <w:t>regla, </w:t>
      </w:r>
      <w:r>
        <w:rPr>
          <w:color w:val="231F20"/>
        </w:rPr>
        <w:t>en el que lo importante no era habitar un recinto  sino vivir de cierta manera. Esta forma-de-vida no subsumida  ni  a  la  </w:t>
      </w:r>
      <w:r>
        <w:rPr>
          <w:color w:val="231F20"/>
          <w:spacing w:val="-3"/>
        </w:rPr>
        <w:t>regla </w:t>
      </w:r>
      <w:r>
        <w:rPr>
          <w:color w:val="231F20"/>
        </w:rPr>
        <w:t>ni a la propiedad es lo que hacía de la comunidad franciscana una comunidad en devenir; por  ende,  una  que  jamás  llegó  a  consolidarse  en una identidad fija, en una pertenencia rígida. Esa es precisamente la idea de la comunidad perfecta en Agamben, una que siempre viene, pero que  nunca</w:t>
      </w:r>
      <w:r>
        <w:rPr>
          <w:color w:val="231F20"/>
          <w:spacing w:val="23"/>
        </w:rPr>
        <w:t> </w:t>
      </w:r>
      <w:r>
        <w:rPr>
          <w:color w:val="231F20"/>
        </w:rPr>
        <w:t>llega.</w:t>
      </w:r>
    </w:p>
    <w:p>
      <w:pPr>
        <w:pStyle w:val="BodyText"/>
        <w:spacing w:line="307" w:lineRule="auto"/>
        <w:ind w:left="116" w:right="115" w:firstLine="397"/>
        <w:jc w:val="both"/>
      </w:pPr>
      <w:r>
        <w:rPr>
          <w:color w:val="231F20"/>
        </w:rPr>
        <w:t>La figura de </w:t>
      </w:r>
      <w:r>
        <w:rPr>
          <w:rFonts w:ascii="Times New Roman" w:hAnsi="Times New Roman"/>
          <w:i/>
          <w:color w:val="231F20"/>
        </w:rPr>
        <w:t>la comunidad que viene </w:t>
      </w:r>
      <w:r>
        <w:rPr>
          <w:color w:val="231F20"/>
        </w:rPr>
        <w:t>es precisamente la figura de un congregado que jamás termina de </w:t>
      </w:r>
      <w:r>
        <w:rPr>
          <w:color w:val="231F20"/>
          <w:spacing w:val="-4"/>
        </w:rPr>
        <w:t>llegar, </w:t>
      </w:r>
      <w:r>
        <w:rPr>
          <w:color w:val="231F20"/>
        </w:rPr>
        <w:t>que nunca está lo suficiente- mente acabado para dar lugar a tal movimiento soberano. Ahora bien,       el ser que habitaría esta comunidad tendría que permanecer abierto y singular al mismo tiempo: en una apertura que le permitiría a la vez no </w:t>
      </w:r>
      <w:r>
        <w:rPr>
          <w:rFonts w:ascii="Georgia" w:hAnsi="Georgia"/>
          <w:color w:val="231F20"/>
        </w:rPr>
        <w:t>fundirse con lo general –no reducirse a la ley− y preservar su singulari</w:t>
      </w:r>
      <w:r>
        <w:rPr>
          <w:color w:val="231F20"/>
        </w:rPr>
        <w:t>- dad.</w:t>
      </w:r>
      <w:r>
        <w:rPr>
          <w:color w:val="231F20"/>
          <w:position w:val="7"/>
          <w:sz w:val="14"/>
        </w:rPr>
        <w:t>8  </w:t>
      </w:r>
      <w:r>
        <w:rPr>
          <w:color w:val="231F20"/>
          <w:spacing w:val="-10"/>
        </w:rPr>
        <w:t>Tal  </w:t>
      </w:r>
      <w:r>
        <w:rPr>
          <w:color w:val="231F20"/>
        </w:rPr>
        <w:t>comunidad estaría conformada por seres abiertos a tomar esta   u otra forma, dispuestos a no anquilosarse en identidad o pertenencia alguna. Podríamos </w:t>
      </w:r>
      <w:r>
        <w:rPr>
          <w:color w:val="231F20"/>
          <w:spacing w:val="-5"/>
        </w:rPr>
        <w:t>decir, </w:t>
      </w:r>
      <w:r>
        <w:rPr>
          <w:color w:val="231F20"/>
        </w:rPr>
        <w:t>en palabras de Agamben, que una existencia tal sería una existencia expuesta, una “singularidad cual sea”, “ser tal cual” que difícilmente puede ser tolerado por el Estado, que exige de nosotros identidades, militancias, pertenencias. </w:t>
      </w:r>
      <w:r>
        <w:rPr>
          <w:color w:val="231F20"/>
          <w:spacing w:val="-6"/>
        </w:rPr>
        <w:t>“Pero </w:t>
      </w:r>
      <w:r>
        <w:rPr>
          <w:color w:val="231F20"/>
        </w:rPr>
        <w:t>lo que el Estado no puede tolerar de ningún modo es que las singularidades que forman una comu- nidad no sean reivindicadas en una identidad, que haya seres humanos que se copertenezcan sin una condición representable  de  pertenencia (ser italiano, de la clase trabajadora, católico, terrorista, etc.” (Agamben, 2000:</w:t>
      </w:r>
      <w:r>
        <w:rPr>
          <w:color w:val="231F20"/>
          <w:spacing w:val="14"/>
        </w:rPr>
        <w:t> </w:t>
      </w:r>
      <w:r>
        <w:rPr>
          <w:color w:val="231F20"/>
        </w:rPr>
        <w:t>87).</w:t>
      </w:r>
    </w:p>
    <w:p>
      <w:pPr>
        <w:pStyle w:val="BodyText"/>
      </w:pPr>
    </w:p>
    <w:p>
      <w:pPr>
        <w:pStyle w:val="BodyText"/>
        <w:spacing w:before="7"/>
        <w:rPr>
          <w:sz w:val="15"/>
        </w:rPr>
      </w:pPr>
    </w:p>
    <w:p>
      <w:pPr>
        <w:spacing w:line="280" w:lineRule="auto" w:before="0"/>
        <w:ind w:left="117" w:right="114" w:firstLine="396"/>
        <w:jc w:val="both"/>
        <w:rPr>
          <w:sz w:val="16"/>
        </w:rPr>
      </w:pPr>
      <w:r>
        <w:rPr>
          <w:color w:val="231F20"/>
          <w:w w:val="105"/>
          <w:position w:val="5"/>
          <w:sz w:val="11"/>
        </w:rPr>
        <w:t>8 </w:t>
      </w:r>
      <w:r>
        <w:rPr>
          <w:color w:val="231F20"/>
          <w:w w:val="105"/>
          <w:sz w:val="16"/>
        </w:rPr>
        <w:t>utilizamos aquí el término singularidad en el sentido deleuziano, es </w:t>
      </w:r>
      <w:r>
        <w:rPr>
          <w:color w:val="231F20"/>
          <w:spacing w:val="-4"/>
          <w:w w:val="105"/>
          <w:sz w:val="16"/>
        </w:rPr>
        <w:t>decir, </w:t>
      </w:r>
      <w:r>
        <w:rPr>
          <w:color w:val="231F20"/>
          <w:w w:val="105"/>
          <w:sz w:val="16"/>
        </w:rPr>
        <w:t>para referirnos</w:t>
      </w:r>
      <w:r>
        <w:rPr>
          <w:color w:val="231F20"/>
          <w:spacing w:val="-12"/>
          <w:w w:val="105"/>
          <w:sz w:val="16"/>
        </w:rPr>
        <w:t> </w:t>
      </w:r>
      <w:r>
        <w:rPr>
          <w:color w:val="231F20"/>
          <w:w w:val="105"/>
          <w:sz w:val="16"/>
        </w:rPr>
        <w:t>no</w:t>
      </w:r>
      <w:r>
        <w:rPr>
          <w:color w:val="231F20"/>
          <w:spacing w:val="-12"/>
          <w:w w:val="105"/>
          <w:sz w:val="16"/>
        </w:rPr>
        <w:t> </w:t>
      </w:r>
      <w:r>
        <w:rPr>
          <w:color w:val="231F20"/>
          <w:w w:val="105"/>
          <w:sz w:val="16"/>
        </w:rPr>
        <w:t>a</w:t>
      </w:r>
      <w:r>
        <w:rPr>
          <w:color w:val="231F20"/>
          <w:spacing w:val="-12"/>
          <w:w w:val="105"/>
          <w:sz w:val="16"/>
        </w:rPr>
        <w:t> </w:t>
      </w:r>
      <w:r>
        <w:rPr>
          <w:color w:val="231F20"/>
          <w:w w:val="105"/>
          <w:sz w:val="16"/>
        </w:rPr>
        <w:t>individuos</w:t>
      </w:r>
      <w:r>
        <w:rPr>
          <w:color w:val="231F20"/>
          <w:spacing w:val="-12"/>
          <w:w w:val="105"/>
          <w:sz w:val="16"/>
        </w:rPr>
        <w:t> </w:t>
      </w:r>
      <w:r>
        <w:rPr>
          <w:color w:val="231F20"/>
          <w:w w:val="105"/>
          <w:sz w:val="16"/>
        </w:rPr>
        <w:t>sino</w:t>
      </w:r>
      <w:r>
        <w:rPr>
          <w:color w:val="231F20"/>
          <w:spacing w:val="-12"/>
          <w:w w:val="105"/>
          <w:sz w:val="16"/>
        </w:rPr>
        <w:t> </w:t>
      </w:r>
      <w:r>
        <w:rPr>
          <w:color w:val="231F20"/>
          <w:w w:val="105"/>
          <w:sz w:val="16"/>
        </w:rPr>
        <w:t>a</w:t>
      </w:r>
      <w:r>
        <w:rPr>
          <w:color w:val="231F20"/>
          <w:spacing w:val="-12"/>
          <w:w w:val="105"/>
          <w:sz w:val="16"/>
        </w:rPr>
        <w:t> </w:t>
      </w:r>
      <w:r>
        <w:rPr>
          <w:color w:val="231F20"/>
          <w:w w:val="105"/>
          <w:sz w:val="16"/>
        </w:rPr>
        <w:t>relaciones</w:t>
      </w:r>
      <w:r>
        <w:rPr>
          <w:color w:val="231F20"/>
          <w:spacing w:val="-12"/>
          <w:w w:val="105"/>
          <w:sz w:val="16"/>
        </w:rPr>
        <w:t> </w:t>
      </w:r>
      <w:r>
        <w:rPr>
          <w:color w:val="231F20"/>
          <w:w w:val="105"/>
          <w:sz w:val="16"/>
        </w:rPr>
        <w:t>diferenciales</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constituyen</w:t>
      </w:r>
      <w:r>
        <w:rPr>
          <w:color w:val="231F20"/>
          <w:spacing w:val="-12"/>
          <w:w w:val="105"/>
          <w:sz w:val="16"/>
        </w:rPr>
        <w:t> </w:t>
      </w:r>
      <w:r>
        <w:rPr>
          <w:color w:val="231F20"/>
          <w:w w:val="105"/>
          <w:sz w:val="16"/>
        </w:rPr>
        <w:t>entidades</w:t>
      </w:r>
      <w:r>
        <w:rPr>
          <w:color w:val="231F20"/>
          <w:spacing w:val="-12"/>
          <w:w w:val="105"/>
          <w:sz w:val="16"/>
        </w:rPr>
        <w:t> </w:t>
      </w:r>
      <w:r>
        <w:rPr>
          <w:color w:val="231F20"/>
          <w:w w:val="105"/>
          <w:sz w:val="16"/>
        </w:rPr>
        <w:t>prein- dividuales</w:t>
      </w:r>
      <w:r>
        <w:rPr>
          <w:color w:val="231F20"/>
          <w:spacing w:val="-12"/>
          <w:w w:val="105"/>
          <w:sz w:val="16"/>
        </w:rPr>
        <w:t> </w:t>
      </w:r>
      <w:r>
        <w:rPr>
          <w:color w:val="231F20"/>
          <w:w w:val="105"/>
          <w:sz w:val="16"/>
        </w:rPr>
        <w:t>e</w:t>
      </w:r>
      <w:r>
        <w:rPr>
          <w:color w:val="231F20"/>
          <w:spacing w:val="-13"/>
          <w:w w:val="105"/>
          <w:sz w:val="16"/>
        </w:rPr>
        <w:t> </w:t>
      </w:r>
      <w:r>
        <w:rPr>
          <w:color w:val="231F20"/>
          <w:w w:val="105"/>
          <w:sz w:val="16"/>
        </w:rPr>
        <w:t>individuantes,</w:t>
      </w:r>
      <w:r>
        <w:rPr>
          <w:color w:val="231F20"/>
          <w:spacing w:val="-13"/>
          <w:w w:val="105"/>
          <w:sz w:val="16"/>
        </w:rPr>
        <w:t> </w:t>
      </w:r>
      <w:r>
        <w:rPr>
          <w:color w:val="231F20"/>
          <w:w w:val="105"/>
          <w:sz w:val="16"/>
        </w:rPr>
        <w:t>pero</w:t>
      </w:r>
      <w:r>
        <w:rPr>
          <w:color w:val="231F20"/>
          <w:spacing w:val="-13"/>
          <w:w w:val="105"/>
          <w:sz w:val="16"/>
        </w:rPr>
        <w:t> </w:t>
      </w:r>
      <w:r>
        <w:rPr>
          <w:color w:val="231F20"/>
          <w:w w:val="105"/>
          <w:sz w:val="16"/>
        </w:rPr>
        <w:t>que</w:t>
      </w:r>
      <w:r>
        <w:rPr>
          <w:color w:val="231F20"/>
          <w:spacing w:val="-13"/>
          <w:w w:val="105"/>
          <w:sz w:val="16"/>
        </w:rPr>
        <w:t> </w:t>
      </w:r>
      <w:r>
        <w:rPr>
          <w:color w:val="231F20"/>
          <w:w w:val="105"/>
          <w:sz w:val="16"/>
        </w:rPr>
        <w:t>jamás</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consolidan</w:t>
      </w:r>
      <w:r>
        <w:rPr>
          <w:color w:val="231F20"/>
          <w:spacing w:val="-13"/>
          <w:w w:val="105"/>
          <w:sz w:val="16"/>
        </w:rPr>
        <w:t> </w:t>
      </w:r>
      <w:r>
        <w:rPr>
          <w:color w:val="231F20"/>
          <w:w w:val="105"/>
          <w:sz w:val="16"/>
        </w:rPr>
        <w:t>ni</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sujetos</w:t>
      </w:r>
      <w:r>
        <w:rPr>
          <w:color w:val="231F20"/>
          <w:spacing w:val="-13"/>
          <w:w w:val="105"/>
          <w:sz w:val="16"/>
        </w:rPr>
        <w:t> </w:t>
      </w:r>
      <w:r>
        <w:rPr>
          <w:color w:val="231F20"/>
          <w:w w:val="105"/>
          <w:sz w:val="16"/>
        </w:rPr>
        <w:t>ni</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sustancias</w:t>
      </w:r>
      <w:r>
        <w:rPr>
          <w:color w:val="231F20"/>
          <w:spacing w:val="-13"/>
          <w:w w:val="105"/>
          <w:sz w:val="16"/>
        </w:rPr>
        <w:t> </w:t>
      </w:r>
      <w:r>
        <w:rPr>
          <w:color w:val="231F20"/>
          <w:w w:val="105"/>
          <w:sz w:val="16"/>
        </w:rPr>
        <w:t>per- manentes. una singularidad es una individuación producida por una serie de relaciones diferenciales</w:t>
      </w:r>
      <w:r>
        <w:rPr>
          <w:color w:val="231F20"/>
          <w:spacing w:val="-8"/>
          <w:w w:val="105"/>
          <w:sz w:val="16"/>
        </w:rPr>
        <w:t> </w:t>
      </w:r>
      <w:r>
        <w:rPr>
          <w:color w:val="231F20"/>
          <w:w w:val="105"/>
          <w:sz w:val="16"/>
        </w:rPr>
        <w:t>que</w:t>
      </w:r>
      <w:r>
        <w:rPr>
          <w:color w:val="231F20"/>
          <w:spacing w:val="-8"/>
          <w:w w:val="105"/>
          <w:sz w:val="16"/>
        </w:rPr>
        <w:t> </w:t>
      </w:r>
      <w:r>
        <w:rPr>
          <w:color w:val="231F20"/>
          <w:w w:val="105"/>
          <w:sz w:val="16"/>
        </w:rPr>
        <w:t>nunca</w:t>
      </w:r>
      <w:r>
        <w:rPr>
          <w:color w:val="231F20"/>
          <w:spacing w:val="-8"/>
          <w:w w:val="105"/>
          <w:sz w:val="16"/>
        </w:rPr>
        <w:t> </w:t>
      </w:r>
      <w:r>
        <w:rPr>
          <w:color w:val="231F20"/>
          <w:w w:val="105"/>
          <w:sz w:val="16"/>
        </w:rPr>
        <w:t>dan</w:t>
      </w:r>
      <w:r>
        <w:rPr>
          <w:color w:val="231F20"/>
          <w:spacing w:val="-8"/>
          <w:w w:val="105"/>
          <w:sz w:val="16"/>
        </w:rPr>
        <w:t> </w:t>
      </w:r>
      <w:r>
        <w:rPr>
          <w:color w:val="231F20"/>
          <w:w w:val="105"/>
          <w:sz w:val="16"/>
        </w:rPr>
        <w:t>lugar</w:t>
      </w:r>
      <w:r>
        <w:rPr>
          <w:color w:val="231F20"/>
          <w:spacing w:val="-8"/>
          <w:w w:val="105"/>
          <w:sz w:val="16"/>
        </w:rPr>
        <w:t> </w:t>
      </w:r>
      <w:r>
        <w:rPr>
          <w:color w:val="231F20"/>
          <w:w w:val="105"/>
          <w:sz w:val="16"/>
        </w:rPr>
        <w:t>a</w:t>
      </w:r>
      <w:r>
        <w:rPr>
          <w:color w:val="231F20"/>
          <w:spacing w:val="-8"/>
          <w:w w:val="105"/>
          <w:sz w:val="16"/>
        </w:rPr>
        <w:t> </w:t>
      </w:r>
      <w:r>
        <w:rPr>
          <w:color w:val="231F20"/>
          <w:w w:val="105"/>
          <w:sz w:val="16"/>
        </w:rPr>
        <w:t>un</w:t>
      </w:r>
      <w:r>
        <w:rPr>
          <w:color w:val="231F20"/>
          <w:spacing w:val="-8"/>
          <w:w w:val="105"/>
          <w:sz w:val="16"/>
        </w:rPr>
        <w:t> </w:t>
      </w:r>
      <w:r>
        <w:rPr>
          <w:color w:val="231F20"/>
          <w:w w:val="105"/>
          <w:sz w:val="16"/>
        </w:rPr>
        <w:t>individuo</w:t>
      </w:r>
      <w:r>
        <w:rPr>
          <w:color w:val="231F20"/>
          <w:spacing w:val="-8"/>
          <w:w w:val="105"/>
          <w:sz w:val="16"/>
        </w:rPr>
        <w:t> </w:t>
      </w:r>
      <w:r>
        <w:rPr>
          <w:color w:val="231F20"/>
          <w:w w:val="105"/>
          <w:sz w:val="16"/>
        </w:rPr>
        <w:t>o</w:t>
      </w:r>
      <w:r>
        <w:rPr>
          <w:color w:val="231F20"/>
          <w:spacing w:val="-8"/>
          <w:w w:val="105"/>
          <w:sz w:val="16"/>
        </w:rPr>
        <w:t> </w:t>
      </w:r>
      <w:r>
        <w:rPr>
          <w:color w:val="231F20"/>
          <w:w w:val="105"/>
          <w:sz w:val="16"/>
        </w:rPr>
        <w:t>a</w:t>
      </w:r>
      <w:r>
        <w:rPr>
          <w:color w:val="231F20"/>
          <w:spacing w:val="-8"/>
          <w:w w:val="105"/>
          <w:sz w:val="16"/>
        </w:rPr>
        <w:t> </w:t>
      </w:r>
      <w:r>
        <w:rPr>
          <w:color w:val="231F20"/>
          <w:w w:val="105"/>
          <w:sz w:val="16"/>
        </w:rPr>
        <w:t>un</w:t>
      </w:r>
      <w:r>
        <w:rPr>
          <w:color w:val="231F20"/>
          <w:spacing w:val="-8"/>
          <w:w w:val="105"/>
          <w:sz w:val="16"/>
        </w:rPr>
        <w:t> </w:t>
      </w:r>
      <w:r>
        <w:rPr>
          <w:color w:val="231F20"/>
          <w:w w:val="105"/>
          <w:sz w:val="16"/>
        </w:rPr>
        <w:t>sujeto</w:t>
      </w:r>
      <w:r>
        <w:rPr>
          <w:color w:val="231F20"/>
          <w:spacing w:val="-9"/>
          <w:w w:val="105"/>
          <w:sz w:val="16"/>
        </w:rPr>
        <w:t> </w:t>
      </w:r>
      <w:r>
        <w:rPr>
          <w:color w:val="231F20"/>
          <w:w w:val="105"/>
          <w:sz w:val="16"/>
        </w:rPr>
        <w:t>plenos.</w:t>
      </w:r>
      <w:r>
        <w:rPr>
          <w:color w:val="231F20"/>
          <w:spacing w:val="-8"/>
          <w:w w:val="105"/>
          <w:sz w:val="16"/>
        </w:rPr>
        <w:t> </w:t>
      </w:r>
      <w:r>
        <w:rPr>
          <w:color w:val="231F20"/>
          <w:w w:val="105"/>
          <w:sz w:val="16"/>
        </w:rPr>
        <w:t>En</w:t>
      </w:r>
      <w:r>
        <w:rPr>
          <w:color w:val="231F20"/>
          <w:spacing w:val="-8"/>
          <w:w w:val="105"/>
          <w:sz w:val="16"/>
        </w:rPr>
        <w:t> </w:t>
      </w:r>
      <w:r>
        <w:rPr>
          <w:color w:val="231F20"/>
          <w:w w:val="105"/>
          <w:sz w:val="16"/>
        </w:rPr>
        <w:t>muchos</w:t>
      </w:r>
      <w:r>
        <w:rPr>
          <w:color w:val="231F20"/>
          <w:spacing w:val="-8"/>
          <w:w w:val="105"/>
          <w:sz w:val="16"/>
        </w:rPr>
        <w:t> </w:t>
      </w:r>
      <w:r>
        <w:rPr>
          <w:color w:val="231F20"/>
          <w:w w:val="105"/>
          <w:sz w:val="16"/>
        </w:rPr>
        <w:t>sentidos una singularidad es una paradoja, a la vez es una y</w:t>
      </w:r>
      <w:r>
        <w:rPr>
          <w:color w:val="231F20"/>
          <w:spacing w:val="-19"/>
          <w:w w:val="105"/>
          <w:sz w:val="16"/>
        </w:rPr>
        <w:t> </w:t>
      </w:r>
      <w:r>
        <w:rPr>
          <w:color w:val="231F20"/>
          <w:w w:val="105"/>
          <w:sz w:val="16"/>
        </w:rPr>
        <w:t>múltiple.</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7"/>
        <w:jc w:val="both"/>
      </w:pPr>
      <w:r>
        <w:rPr>
          <w:color w:val="231F20"/>
        </w:rPr>
        <w:t>Este </w:t>
      </w:r>
      <w:r>
        <w:rPr>
          <w:rFonts w:ascii="Times New Roman" w:hAnsi="Times New Roman"/>
          <w:i/>
          <w:color w:val="231F20"/>
        </w:rPr>
        <w:t>ser ttal cual </w:t>
      </w:r>
      <w:r>
        <w:rPr>
          <w:color w:val="231F20"/>
        </w:rPr>
        <w:t>del que habla Agamben es un ser expuesto, es de-    </w:t>
      </w:r>
      <w:r>
        <w:rPr>
          <w:color w:val="231F20"/>
          <w:spacing w:val="-6"/>
        </w:rPr>
        <w:t>cir, </w:t>
      </w:r>
      <w:r>
        <w:rPr>
          <w:color w:val="231F20"/>
        </w:rPr>
        <w:t>vida siempre abierta a tomar esta o aquella forma, pero sin jamás consolidarse de manera permanente en una identidad o manera de </w:t>
      </w:r>
      <w:r>
        <w:rPr>
          <w:color w:val="231F20"/>
          <w:spacing w:val="-6"/>
        </w:rPr>
        <w:t>ser, </w:t>
      </w:r>
      <w:r>
        <w:rPr>
          <w:color w:val="231F20"/>
        </w:rPr>
        <w:t>una vida que conserva su apertura, su exposición; de ahí que Agamben apunte que en tal forma-de-vida es imposible separar o aislar algo como   la vida nuda. Así, en una comunidad sin soberanía la separación de </w:t>
      </w:r>
      <w:r>
        <w:rPr>
          <w:rFonts w:ascii="Times New Roman" w:hAnsi="Times New Roman"/>
          <w:i/>
          <w:color w:val="231F20"/>
        </w:rPr>
        <w:t>zoé </w:t>
      </w:r>
      <w:r>
        <w:rPr>
          <w:color w:val="231F20"/>
        </w:rPr>
        <w:t>y </w:t>
      </w:r>
      <w:r>
        <w:rPr>
          <w:rFonts w:ascii="Times New Roman" w:hAnsi="Times New Roman"/>
          <w:i/>
          <w:color w:val="231F20"/>
        </w:rPr>
        <w:t>bios </w:t>
      </w:r>
      <w:r>
        <w:rPr>
          <w:color w:val="231F20"/>
        </w:rPr>
        <w:t>resultaría imposible, porque la </w:t>
      </w:r>
      <w:r>
        <w:rPr>
          <w:rFonts w:ascii="Times New Roman" w:hAnsi="Times New Roman"/>
          <w:i/>
          <w:color w:val="231F20"/>
        </w:rPr>
        <w:t>bios </w:t>
      </w:r>
      <w:r>
        <w:rPr>
          <w:color w:val="231F20"/>
        </w:rPr>
        <w:t>conserva la apertura y exposición de la </w:t>
      </w:r>
      <w:r>
        <w:rPr>
          <w:rFonts w:ascii="Times New Roman" w:hAnsi="Times New Roman"/>
          <w:i/>
          <w:color w:val="231F20"/>
        </w:rPr>
        <w:t>zoé</w:t>
      </w:r>
      <w:r>
        <w:rPr>
          <w:color w:val="231F20"/>
        </w:rPr>
        <w:t>, su potencia de poder devenir cualquier cosa, tal como ocurre     en el caso del niño. </w:t>
      </w:r>
      <w:r>
        <w:rPr>
          <w:color w:val="231F20"/>
          <w:spacing w:val="-6"/>
        </w:rPr>
        <w:t>Pero, </w:t>
      </w:r>
      <w:r>
        <w:rPr>
          <w:color w:val="231F20"/>
        </w:rPr>
        <w:t>¿cómo conservar dicha potencia?, ¿cómo esca-  par a la  concreción  del  proceso  y  permanecer  como  pura  posibilidad? </w:t>
      </w:r>
      <w:r>
        <w:rPr>
          <w:color w:val="231F20"/>
          <w:spacing w:val="-16"/>
        </w:rPr>
        <w:t>ya  </w:t>
      </w:r>
      <w:r>
        <w:rPr>
          <w:color w:val="231F20"/>
        </w:rPr>
        <w:t>lo hemos enunciado: la salida estaría en pensar en una potencia que     no se agota pasando al acto, que sigue desplegando su poder de no </w:t>
      </w:r>
      <w:r>
        <w:rPr>
          <w:color w:val="231F20"/>
          <w:spacing w:val="-6"/>
        </w:rPr>
        <w:t>ser,   </w:t>
      </w:r>
      <w:r>
        <w:rPr>
          <w:color w:val="231F20"/>
        </w:rPr>
        <w:t>que se resiste a la concreción y agotamiento en formas de vida determi- nadas. </w:t>
      </w:r>
      <w:r>
        <w:rPr>
          <w:color w:val="231F20"/>
          <w:spacing w:val="-7"/>
        </w:rPr>
        <w:t>Pero </w:t>
      </w:r>
      <w:r>
        <w:rPr>
          <w:color w:val="231F20"/>
        </w:rPr>
        <w:t>este </w:t>
      </w:r>
      <w:r>
        <w:rPr>
          <w:rFonts w:ascii="Times New Roman" w:hAnsi="Times New Roman"/>
          <w:i/>
          <w:color w:val="231F20"/>
        </w:rPr>
        <w:t>poder no ser </w:t>
      </w:r>
      <w:r>
        <w:rPr>
          <w:color w:val="231F20"/>
        </w:rPr>
        <w:t>no es sólo pasividad; como ya hemos visto, es también </w:t>
      </w:r>
      <w:r>
        <w:rPr>
          <w:color w:val="231F20"/>
          <w:spacing w:val="-3"/>
        </w:rPr>
        <w:t>verdadero </w:t>
      </w:r>
      <w:r>
        <w:rPr>
          <w:color w:val="231F20"/>
          <w:spacing w:val="-4"/>
        </w:rPr>
        <w:t>poder, </w:t>
      </w:r>
      <w:r>
        <w:rPr>
          <w:color w:val="231F20"/>
        </w:rPr>
        <w:t>potencia negativa que se esfuerza en no reali- zarse, en no concretarse, significa, pues, “poder el acto en la medida en  que no puede realizarse”. Agamben </w:t>
      </w:r>
      <w:r>
        <w:rPr>
          <w:color w:val="231F20"/>
          <w:spacing w:val="-2"/>
        </w:rPr>
        <w:t>retoma </w:t>
      </w:r>
      <w:r>
        <w:rPr>
          <w:color w:val="231F20"/>
        </w:rPr>
        <w:t>tal idea de Aristóteles, para quien toda potencia tiene siempre dos rostros, aquel que puede pasar al acto y aquel que puede no pasar al acto. </w:t>
      </w:r>
      <w:r>
        <w:rPr>
          <w:color w:val="231F20"/>
          <w:spacing w:val="-7"/>
        </w:rPr>
        <w:t>Pero  </w:t>
      </w:r>
      <w:r>
        <w:rPr>
          <w:color w:val="231F20"/>
        </w:rPr>
        <w:t>entre los dos es, sin duda,    el segundo el más  </w:t>
      </w:r>
      <w:r>
        <w:rPr>
          <w:color w:val="231F20"/>
          <w:spacing w:val="14"/>
        </w:rPr>
        <w:t> </w:t>
      </w:r>
      <w:r>
        <w:rPr>
          <w:color w:val="231F20"/>
        </w:rPr>
        <w:t>importante.</w:t>
      </w:r>
    </w:p>
    <w:p>
      <w:pPr>
        <w:pStyle w:val="BodyText"/>
      </w:pPr>
    </w:p>
    <w:p>
      <w:pPr>
        <w:spacing w:line="273" w:lineRule="auto" w:before="121"/>
        <w:ind w:left="797" w:right="115" w:firstLine="0"/>
        <w:jc w:val="both"/>
        <w:rPr>
          <w:sz w:val="18"/>
        </w:rPr>
      </w:pPr>
      <w:r>
        <w:rPr>
          <w:color w:val="231F20"/>
          <w:w w:val="105"/>
          <w:sz w:val="18"/>
        </w:rPr>
        <w:t>[…]</w:t>
      </w:r>
      <w:r>
        <w:rPr>
          <w:color w:val="231F20"/>
          <w:spacing w:val="-7"/>
          <w:w w:val="105"/>
          <w:sz w:val="18"/>
        </w:rPr>
        <w:t> </w:t>
      </w:r>
      <w:r>
        <w:rPr>
          <w:color w:val="231F20"/>
          <w:w w:val="105"/>
          <w:sz w:val="18"/>
        </w:rPr>
        <w:t>el</w:t>
      </w:r>
      <w:r>
        <w:rPr>
          <w:color w:val="231F20"/>
          <w:spacing w:val="-7"/>
          <w:w w:val="105"/>
          <w:sz w:val="18"/>
        </w:rPr>
        <w:t> </w:t>
      </w:r>
      <w:r>
        <w:rPr>
          <w:color w:val="231F20"/>
          <w:w w:val="105"/>
          <w:sz w:val="18"/>
        </w:rPr>
        <w:t>elemento</w:t>
      </w:r>
      <w:r>
        <w:rPr>
          <w:color w:val="231F20"/>
          <w:spacing w:val="-7"/>
          <w:w w:val="105"/>
          <w:sz w:val="18"/>
        </w:rPr>
        <w:t> </w:t>
      </w:r>
      <w:r>
        <w:rPr>
          <w:color w:val="231F20"/>
          <w:w w:val="105"/>
          <w:sz w:val="18"/>
        </w:rPr>
        <w:t>decisivo</w:t>
      </w:r>
      <w:r>
        <w:rPr>
          <w:color w:val="231F20"/>
          <w:spacing w:val="-7"/>
          <w:w w:val="105"/>
          <w:sz w:val="18"/>
        </w:rPr>
        <w:t> </w:t>
      </w:r>
      <w:r>
        <w:rPr>
          <w:color w:val="231F20"/>
          <w:w w:val="105"/>
          <w:sz w:val="18"/>
        </w:rPr>
        <w:t>es</w:t>
      </w:r>
      <w:r>
        <w:rPr>
          <w:color w:val="231F20"/>
          <w:spacing w:val="-7"/>
          <w:w w:val="105"/>
          <w:sz w:val="18"/>
        </w:rPr>
        <w:t> </w:t>
      </w:r>
      <w:r>
        <w:rPr>
          <w:color w:val="231F20"/>
          <w:w w:val="105"/>
          <w:sz w:val="18"/>
        </w:rPr>
        <w:t>aquel</w:t>
      </w:r>
      <w:r>
        <w:rPr>
          <w:color w:val="231F20"/>
          <w:spacing w:val="-7"/>
          <w:w w:val="105"/>
          <w:sz w:val="18"/>
        </w:rPr>
        <w:t> </w:t>
      </w:r>
      <w:r>
        <w:rPr>
          <w:color w:val="231F20"/>
          <w:w w:val="105"/>
          <w:sz w:val="18"/>
        </w:rPr>
        <w:t>que</w:t>
      </w:r>
      <w:r>
        <w:rPr>
          <w:color w:val="231F20"/>
          <w:spacing w:val="-7"/>
          <w:w w:val="105"/>
          <w:sz w:val="18"/>
        </w:rPr>
        <w:t> </w:t>
      </w:r>
      <w:r>
        <w:rPr>
          <w:color w:val="231F20"/>
          <w:w w:val="105"/>
          <w:sz w:val="18"/>
        </w:rPr>
        <w:t>el</w:t>
      </w:r>
      <w:r>
        <w:rPr>
          <w:color w:val="231F20"/>
          <w:spacing w:val="-7"/>
          <w:w w:val="105"/>
          <w:sz w:val="18"/>
        </w:rPr>
        <w:t> </w:t>
      </w:r>
      <w:r>
        <w:rPr>
          <w:color w:val="231F20"/>
          <w:w w:val="105"/>
          <w:sz w:val="18"/>
        </w:rPr>
        <w:t>filósofo</w:t>
      </w:r>
      <w:r>
        <w:rPr>
          <w:color w:val="231F20"/>
          <w:spacing w:val="-7"/>
          <w:w w:val="105"/>
          <w:sz w:val="18"/>
        </w:rPr>
        <w:t> </w:t>
      </w:r>
      <w:r>
        <w:rPr>
          <w:color w:val="231F20"/>
          <w:w w:val="105"/>
          <w:sz w:val="18"/>
        </w:rPr>
        <w:t>llama</w:t>
      </w:r>
      <w:r>
        <w:rPr>
          <w:color w:val="231F20"/>
          <w:spacing w:val="-7"/>
          <w:w w:val="105"/>
          <w:sz w:val="18"/>
        </w:rPr>
        <w:t> </w:t>
      </w:r>
      <w:r>
        <w:rPr>
          <w:color w:val="231F20"/>
          <w:w w:val="105"/>
          <w:sz w:val="18"/>
        </w:rPr>
        <w:t>“la</w:t>
      </w:r>
      <w:r>
        <w:rPr>
          <w:color w:val="231F20"/>
          <w:spacing w:val="-7"/>
          <w:w w:val="105"/>
          <w:sz w:val="18"/>
        </w:rPr>
        <w:t> </w:t>
      </w:r>
      <w:r>
        <w:rPr>
          <w:color w:val="231F20"/>
          <w:w w:val="105"/>
          <w:sz w:val="18"/>
        </w:rPr>
        <w:t>potencialidad de</w:t>
      </w:r>
      <w:r>
        <w:rPr>
          <w:color w:val="231F20"/>
          <w:spacing w:val="-17"/>
          <w:w w:val="105"/>
          <w:sz w:val="18"/>
        </w:rPr>
        <w:t> </w:t>
      </w:r>
      <w:r>
        <w:rPr>
          <w:color w:val="231F20"/>
          <w:w w:val="105"/>
          <w:sz w:val="18"/>
        </w:rPr>
        <w:t>no</w:t>
      </w:r>
      <w:r>
        <w:rPr>
          <w:color w:val="231F20"/>
          <w:spacing w:val="-17"/>
          <w:w w:val="105"/>
          <w:sz w:val="18"/>
        </w:rPr>
        <w:t> </w:t>
      </w:r>
      <w:r>
        <w:rPr>
          <w:color w:val="231F20"/>
          <w:w w:val="105"/>
          <w:sz w:val="18"/>
        </w:rPr>
        <w:t>ser”</w:t>
      </w:r>
      <w:r>
        <w:rPr>
          <w:color w:val="231F20"/>
          <w:spacing w:val="-17"/>
          <w:w w:val="105"/>
          <w:sz w:val="18"/>
        </w:rPr>
        <w:t> </w:t>
      </w:r>
      <w:r>
        <w:rPr>
          <w:color w:val="231F20"/>
          <w:w w:val="105"/>
          <w:sz w:val="18"/>
        </w:rPr>
        <w:t>(</w:t>
      </w:r>
      <w:r>
        <w:rPr>
          <w:rFonts w:ascii="Times New Roman" w:hAnsi="Times New Roman"/>
          <w:i/>
          <w:color w:val="231F20"/>
          <w:w w:val="105"/>
          <w:sz w:val="18"/>
        </w:rPr>
        <w:t>dynamis</w:t>
      </w:r>
      <w:r>
        <w:rPr>
          <w:rFonts w:ascii="Times New Roman" w:hAnsi="Times New Roman"/>
          <w:i/>
          <w:color w:val="231F20"/>
          <w:spacing w:val="-23"/>
          <w:w w:val="105"/>
          <w:sz w:val="18"/>
        </w:rPr>
        <w:t> </w:t>
      </w:r>
      <w:r>
        <w:rPr>
          <w:rFonts w:ascii="Times New Roman" w:hAnsi="Times New Roman"/>
          <w:i/>
          <w:color w:val="231F20"/>
          <w:w w:val="105"/>
          <w:sz w:val="18"/>
        </w:rPr>
        <w:t>me</w:t>
      </w:r>
      <w:r>
        <w:rPr>
          <w:rFonts w:ascii="Times New Roman" w:hAnsi="Times New Roman"/>
          <w:i/>
          <w:color w:val="231F20"/>
          <w:spacing w:val="-23"/>
          <w:w w:val="105"/>
          <w:sz w:val="18"/>
        </w:rPr>
        <w:t> </w:t>
      </w:r>
      <w:r>
        <w:rPr>
          <w:rFonts w:ascii="Times New Roman" w:hAnsi="Times New Roman"/>
          <w:i/>
          <w:color w:val="231F20"/>
          <w:w w:val="105"/>
          <w:sz w:val="18"/>
        </w:rPr>
        <w:t>einai</w:t>
      </w:r>
      <w:r>
        <w:rPr>
          <w:color w:val="231F20"/>
          <w:w w:val="105"/>
          <w:sz w:val="18"/>
        </w:rPr>
        <w:t>)</w:t>
      </w:r>
      <w:r>
        <w:rPr>
          <w:color w:val="231F20"/>
          <w:spacing w:val="-17"/>
          <w:w w:val="105"/>
          <w:sz w:val="18"/>
        </w:rPr>
        <w:t> </w:t>
      </w:r>
      <w:r>
        <w:rPr>
          <w:color w:val="231F20"/>
          <w:w w:val="105"/>
          <w:sz w:val="18"/>
        </w:rPr>
        <w:t>o</w:t>
      </w:r>
      <w:r>
        <w:rPr>
          <w:color w:val="231F20"/>
          <w:spacing w:val="-17"/>
          <w:w w:val="105"/>
          <w:sz w:val="18"/>
        </w:rPr>
        <w:t> </w:t>
      </w:r>
      <w:r>
        <w:rPr>
          <w:color w:val="231F20"/>
          <w:w w:val="105"/>
          <w:sz w:val="18"/>
        </w:rPr>
        <w:t>también</w:t>
      </w:r>
      <w:r>
        <w:rPr>
          <w:color w:val="231F20"/>
          <w:spacing w:val="-17"/>
          <w:w w:val="105"/>
          <w:sz w:val="18"/>
        </w:rPr>
        <w:t> </w:t>
      </w:r>
      <w:r>
        <w:rPr>
          <w:color w:val="231F20"/>
          <w:w w:val="105"/>
          <w:sz w:val="18"/>
        </w:rPr>
        <w:t>impotencia</w:t>
      </w:r>
      <w:r>
        <w:rPr>
          <w:color w:val="231F20"/>
          <w:spacing w:val="-17"/>
          <w:w w:val="105"/>
          <w:sz w:val="18"/>
        </w:rPr>
        <w:t> </w:t>
      </w:r>
      <w:r>
        <w:rPr>
          <w:color w:val="231F20"/>
          <w:w w:val="105"/>
          <w:sz w:val="18"/>
        </w:rPr>
        <w:t>(</w:t>
      </w:r>
      <w:r>
        <w:rPr>
          <w:rFonts w:ascii="Times New Roman" w:hAnsi="Times New Roman"/>
          <w:i/>
          <w:color w:val="231F20"/>
          <w:w w:val="105"/>
          <w:sz w:val="18"/>
        </w:rPr>
        <w:t>adynamia</w:t>
      </w:r>
      <w:r>
        <w:rPr>
          <w:color w:val="231F20"/>
          <w:w w:val="105"/>
          <w:sz w:val="18"/>
        </w:rPr>
        <w:t>).</w:t>
      </w:r>
      <w:r>
        <w:rPr>
          <w:color w:val="231F20"/>
          <w:spacing w:val="-17"/>
          <w:w w:val="105"/>
          <w:sz w:val="18"/>
        </w:rPr>
        <w:t> </w:t>
      </w:r>
      <w:r>
        <w:rPr>
          <w:color w:val="231F20"/>
          <w:spacing w:val="-6"/>
          <w:w w:val="105"/>
          <w:sz w:val="18"/>
        </w:rPr>
        <w:t>Pero</w:t>
      </w:r>
      <w:r>
        <w:rPr>
          <w:color w:val="231F20"/>
          <w:spacing w:val="-17"/>
          <w:w w:val="105"/>
          <w:sz w:val="18"/>
        </w:rPr>
        <w:t> </w:t>
      </w:r>
      <w:r>
        <w:rPr>
          <w:color w:val="231F20"/>
          <w:w w:val="105"/>
          <w:sz w:val="18"/>
        </w:rPr>
        <w:t>si</w:t>
      </w:r>
      <w:r>
        <w:rPr>
          <w:color w:val="231F20"/>
          <w:spacing w:val="-17"/>
          <w:w w:val="105"/>
          <w:sz w:val="18"/>
        </w:rPr>
        <w:t> </w:t>
      </w:r>
      <w:r>
        <w:rPr>
          <w:color w:val="231F20"/>
          <w:w w:val="105"/>
          <w:sz w:val="18"/>
        </w:rPr>
        <w:t>es verdad que cualquier ser tiene siempre un carácter potencial, es igual- mente cierto que no sólo es capaz de este u otro acto específico; pero tampoco es simplemente incapaz, desposeído de poder; ni mucho me- nos es capaz, de manera indiferente, de cualquier cosa, todopoderoso: el ser que es propiamente “ser cual sea” es capaz de no </w:t>
      </w:r>
      <w:r>
        <w:rPr>
          <w:color w:val="231F20"/>
          <w:spacing w:val="-5"/>
          <w:w w:val="105"/>
          <w:sz w:val="18"/>
        </w:rPr>
        <w:t>ser, </w:t>
      </w:r>
      <w:r>
        <w:rPr>
          <w:color w:val="231F20"/>
          <w:w w:val="105"/>
          <w:sz w:val="18"/>
        </w:rPr>
        <w:t>es capaz de su</w:t>
      </w:r>
      <w:r>
        <w:rPr>
          <w:color w:val="231F20"/>
          <w:spacing w:val="-13"/>
          <w:w w:val="105"/>
          <w:sz w:val="18"/>
        </w:rPr>
        <w:t> </w:t>
      </w:r>
      <w:r>
        <w:rPr>
          <w:color w:val="231F20"/>
          <w:w w:val="105"/>
          <w:sz w:val="18"/>
        </w:rPr>
        <w:t>propia</w:t>
      </w:r>
      <w:r>
        <w:rPr>
          <w:color w:val="231F20"/>
          <w:spacing w:val="-13"/>
          <w:w w:val="105"/>
          <w:sz w:val="18"/>
        </w:rPr>
        <w:t> </w:t>
      </w:r>
      <w:r>
        <w:rPr>
          <w:color w:val="231F20"/>
          <w:w w:val="105"/>
          <w:sz w:val="18"/>
        </w:rPr>
        <w:t>impotencia</w:t>
      </w:r>
      <w:r>
        <w:rPr>
          <w:color w:val="231F20"/>
          <w:spacing w:val="-13"/>
          <w:w w:val="105"/>
          <w:sz w:val="18"/>
        </w:rPr>
        <w:t> </w:t>
      </w:r>
      <w:r>
        <w:rPr>
          <w:color w:val="231F20"/>
          <w:w w:val="105"/>
          <w:sz w:val="18"/>
        </w:rPr>
        <w:t>(Agamben,</w:t>
      </w:r>
      <w:r>
        <w:rPr>
          <w:color w:val="231F20"/>
          <w:spacing w:val="-13"/>
          <w:w w:val="105"/>
          <w:sz w:val="18"/>
        </w:rPr>
        <w:t> </w:t>
      </w:r>
      <w:r>
        <w:rPr>
          <w:color w:val="231F20"/>
          <w:w w:val="105"/>
          <w:sz w:val="18"/>
        </w:rPr>
        <w:t>2007a:</w:t>
      </w:r>
      <w:r>
        <w:rPr>
          <w:color w:val="231F20"/>
          <w:spacing w:val="-13"/>
          <w:w w:val="105"/>
          <w:sz w:val="18"/>
        </w:rPr>
        <w:t> </w:t>
      </w:r>
      <w:r>
        <w:rPr>
          <w:color w:val="231F20"/>
          <w:w w:val="105"/>
          <w:sz w:val="18"/>
        </w:rPr>
        <w:t>35).</w:t>
      </w:r>
    </w:p>
    <w:p>
      <w:pPr>
        <w:pStyle w:val="BodyText"/>
        <w:rPr>
          <w:sz w:val="18"/>
        </w:rPr>
      </w:pPr>
    </w:p>
    <w:p>
      <w:pPr>
        <w:pStyle w:val="BodyText"/>
        <w:spacing w:before="10"/>
        <w:rPr>
          <w:sz w:val="17"/>
        </w:rPr>
      </w:pPr>
    </w:p>
    <w:p>
      <w:pPr>
        <w:pStyle w:val="BodyText"/>
        <w:spacing w:line="307" w:lineRule="auto"/>
        <w:ind w:left="117" w:right="114"/>
        <w:jc w:val="both"/>
      </w:pPr>
      <w:r>
        <w:rPr>
          <w:color w:val="231F20"/>
          <w:spacing w:val="-4"/>
        </w:rPr>
        <w:t>Para </w:t>
      </w:r>
      <w:r>
        <w:rPr>
          <w:color w:val="231F20"/>
        </w:rPr>
        <w:t>Agamben, sólo un poder que puede cumplir ambas cosas, la  po- tencia y la impotencia, es “poder supremo”, su supremacía consiste en   que</w:t>
      </w:r>
      <w:r>
        <w:rPr>
          <w:color w:val="231F20"/>
          <w:spacing w:val="15"/>
        </w:rPr>
        <w:t> </w:t>
      </w:r>
      <w:r>
        <w:rPr>
          <w:color w:val="231F20"/>
        </w:rPr>
        <w:t>no</w:t>
      </w:r>
      <w:r>
        <w:rPr>
          <w:color w:val="231F20"/>
          <w:spacing w:val="15"/>
        </w:rPr>
        <w:t> </w:t>
      </w:r>
      <w:r>
        <w:rPr>
          <w:color w:val="231F20"/>
        </w:rPr>
        <w:t>está</w:t>
      </w:r>
      <w:r>
        <w:rPr>
          <w:color w:val="231F20"/>
          <w:spacing w:val="15"/>
        </w:rPr>
        <w:t> </w:t>
      </w:r>
      <w:r>
        <w:rPr>
          <w:color w:val="231F20"/>
        </w:rPr>
        <w:t>obligado</w:t>
      </w:r>
      <w:r>
        <w:rPr>
          <w:color w:val="231F20"/>
          <w:spacing w:val="15"/>
        </w:rPr>
        <w:t> </w:t>
      </w:r>
      <w:r>
        <w:rPr>
          <w:color w:val="231F20"/>
        </w:rPr>
        <w:t>a</w:t>
      </w:r>
      <w:r>
        <w:rPr>
          <w:color w:val="231F20"/>
          <w:spacing w:val="15"/>
        </w:rPr>
        <w:t> </w:t>
      </w:r>
      <w:r>
        <w:rPr>
          <w:color w:val="231F20"/>
        </w:rPr>
        <w:t>nada,</w:t>
      </w:r>
      <w:r>
        <w:rPr>
          <w:color w:val="231F20"/>
          <w:spacing w:val="16"/>
        </w:rPr>
        <w:t> </w:t>
      </w:r>
      <w:r>
        <w:rPr>
          <w:color w:val="231F20"/>
        </w:rPr>
        <w:t>ni</w:t>
      </w:r>
      <w:r>
        <w:rPr>
          <w:color w:val="231F20"/>
          <w:spacing w:val="16"/>
        </w:rPr>
        <w:t> </w:t>
      </w:r>
      <w:r>
        <w:rPr>
          <w:color w:val="231F20"/>
        </w:rPr>
        <w:t>siquiera</w:t>
      </w:r>
      <w:r>
        <w:rPr>
          <w:color w:val="231F20"/>
          <w:spacing w:val="15"/>
        </w:rPr>
        <w:t> </w:t>
      </w:r>
      <w:r>
        <w:rPr>
          <w:color w:val="231F20"/>
        </w:rPr>
        <w:t>está</w:t>
      </w:r>
      <w:r>
        <w:rPr>
          <w:color w:val="231F20"/>
          <w:spacing w:val="16"/>
        </w:rPr>
        <w:t> </w:t>
      </w:r>
      <w:r>
        <w:rPr>
          <w:color w:val="231F20"/>
        </w:rPr>
        <w:t>destinado</w:t>
      </w:r>
      <w:r>
        <w:rPr>
          <w:color w:val="231F20"/>
          <w:spacing w:val="16"/>
        </w:rPr>
        <w:t> </w:t>
      </w:r>
      <w:r>
        <w:rPr>
          <w:color w:val="231F20"/>
        </w:rPr>
        <w:t>a</w:t>
      </w:r>
      <w:r>
        <w:rPr>
          <w:color w:val="231F20"/>
          <w:spacing w:val="15"/>
        </w:rPr>
        <w:t> </w:t>
      </w:r>
      <w:r>
        <w:rPr>
          <w:color w:val="231F20"/>
        </w:rPr>
        <w:t>realizarse,</w:t>
      </w:r>
      <w:r>
        <w:rPr>
          <w:color w:val="231F20"/>
          <w:spacing w:val="16"/>
        </w:rPr>
        <w:t> </w:t>
      </w:r>
      <w:r>
        <w:rPr>
          <w:color w:val="231F20"/>
        </w:rPr>
        <w:t>bien</w:t>
      </w:r>
    </w:p>
    <w:p>
      <w:pPr>
        <w:spacing w:after="0" w:line="307" w:lineRule="auto"/>
        <w:jc w:val="both"/>
        <w:sectPr>
          <w:headerReference w:type="even" r:id="rId106"/>
          <w:headerReference w:type="default" r:id="rId107"/>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puede</w:t>
      </w:r>
      <w:r>
        <w:rPr>
          <w:color w:val="231F20"/>
          <w:spacing w:val="-16"/>
          <w:w w:val="105"/>
        </w:rPr>
        <w:t> </w:t>
      </w:r>
      <w:r>
        <w:rPr>
          <w:color w:val="231F20"/>
          <w:w w:val="105"/>
        </w:rPr>
        <w:t>permanecer</w:t>
      </w:r>
      <w:r>
        <w:rPr>
          <w:color w:val="231F20"/>
          <w:spacing w:val="-16"/>
          <w:w w:val="105"/>
        </w:rPr>
        <w:t> </w:t>
      </w:r>
      <w:r>
        <w:rPr>
          <w:color w:val="231F20"/>
          <w:w w:val="105"/>
        </w:rPr>
        <w:t>siempre</w:t>
      </w:r>
      <w:r>
        <w:rPr>
          <w:color w:val="231F20"/>
          <w:spacing w:val="-16"/>
          <w:w w:val="105"/>
        </w:rPr>
        <w:t> </w:t>
      </w:r>
      <w:r>
        <w:rPr>
          <w:color w:val="231F20"/>
          <w:w w:val="105"/>
        </w:rPr>
        <w:t>como</w:t>
      </w:r>
      <w:r>
        <w:rPr>
          <w:color w:val="231F20"/>
          <w:spacing w:val="-16"/>
          <w:w w:val="105"/>
        </w:rPr>
        <w:t> </w:t>
      </w:r>
      <w:r>
        <w:rPr>
          <w:color w:val="231F20"/>
          <w:w w:val="105"/>
        </w:rPr>
        <w:t>proyecto</w:t>
      </w:r>
      <w:r>
        <w:rPr>
          <w:color w:val="231F20"/>
          <w:spacing w:val="-16"/>
          <w:w w:val="105"/>
        </w:rPr>
        <w:t> </w:t>
      </w:r>
      <w:r>
        <w:rPr>
          <w:color w:val="231F20"/>
          <w:w w:val="105"/>
        </w:rPr>
        <w:t>no</w:t>
      </w:r>
      <w:r>
        <w:rPr>
          <w:color w:val="231F20"/>
          <w:spacing w:val="-16"/>
          <w:w w:val="105"/>
        </w:rPr>
        <w:t> </w:t>
      </w:r>
      <w:r>
        <w:rPr>
          <w:color w:val="231F20"/>
          <w:w w:val="105"/>
        </w:rPr>
        <w:t>realizado,</w:t>
      </w:r>
      <w:r>
        <w:rPr>
          <w:color w:val="231F20"/>
          <w:spacing w:val="-16"/>
          <w:w w:val="105"/>
        </w:rPr>
        <w:t> </w:t>
      </w:r>
      <w:r>
        <w:rPr>
          <w:color w:val="231F20"/>
          <w:w w:val="105"/>
        </w:rPr>
        <w:t>pero</w:t>
      </w:r>
      <w:r>
        <w:rPr>
          <w:color w:val="231F20"/>
          <w:spacing w:val="-16"/>
          <w:w w:val="105"/>
        </w:rPr>
        <w:t> </w:t>
      </w:r>
      <w:r>
        <w:rPr>
          <w:color w:val="231F20"/>
          <w:w w:val="105"/>
        </w:rPr>
        <w:t>lo</w:t>
      </w:r>
      <w:r>
        <w:rPr>
          <w:color w:val="231F20"/>
          <w:spacing w:val="-16"/>
          <w:w w:val="105"/>
        </w:rPr>
        <w:t> </w:t>
      </w:r>
      <w:r>
        <w:rPr>
          <w:color w:val="231F20"/>
          <w:w w:val="105"/>
        </w:rPr>
        <w:t>más</w:t>
      </w:r>
      <w:r>
        <w:rPr>
          <w:color w:val="231F20"/>
          <w:spacing w:val="-16"/>
          <w:w w:val="105"/>
        </w:rPr>
        <w:t> </w:t>
      </w:r>
      <w:r>
        <w:rPr>
          <w:color w:val="231F20"/>
          <w:w w:val="105"/>
        </w:rPr>
        <w:t>im- portante es que si pasa al acto, no se agota en éste. </w:t>
      </w:r>
      <w:r>
        <w:rPr>
          <w:color w:val="231F20"/>
          <w:spacing w:val="-4"/>
          <w:w w:val="105"/>
        </w:rPr>
        <w:t>Para </w:t>
      </w:r>
      <w:r>
        <w:rPr>
          <w:color w:val="231F20"/>
          <w:w w:val="105"/>
        </w:rPr>
        <w:t>Agamben el </w:t>
      </w:r>
      <w:r>
        <w:rPr>
          <w:rFonts w:ascii="Times New Roman" w:hAnsi="Times New Roman"/>
          <w:i/>
          <w:color w:val="231F20"/>
          <w:w w:val="105"/>
        </w:rPr>
        <w:t>ser </w:t>
      </w:r>
      <w:r>
        <w:rPr>
          <w:rFonts w:ascii="Times New Roman" w:hAnsi="Times New Roman"/>
          <w:i/>
          <w:color w:val="231F20"/>
          <w:w w:val="105"/>
        </w:rPr>
        <w:t>cual</w:t>
      </w:r>
      <w:r>
        <w:rPr>
          <w:rFonts w:ascii="Times New Roman" w:hAnsi="Times New Roman"/>
          <w:i/>
          <w:color w:val="231F20"/>
          <w:spacing w:val="-14"/>
          <w:w w:val="105"/>
        </w:rPr>
        <w:t> </w:t>
      </w:r>
      <w:r>
        <w:rPr>
          <w:rFonts w:ascii="Times New Roman" w:hAnsi="Times New Roman"/>
          <w:i/>
          <w:color w:val="231F20"/>
          <w:w w:val="105"/>
        </w:rPr>
        <w:t>sea</w:t>
      </w:r>
      <w:r>
        <w:rPr>
          <w:rFonts w:ascii="Times New Roman" w:hAnsi="Times New Roman"/>
          <w:i/>
          <w:color w:val="231F20"/>
          <w:spacing w:val="-13"/>
          <w:w w:val="105"/>
        </w:rPr>
        <w:t> </w:t>
      </w:r>
      <w:r>
        <w:rPr>
          <w:color w:val="231F20"/>
          <w:w w:val="105"/>
        </w:rPr>
        <w:t>puede</w:t>
      </w:r>
      <w:r>
        <w:rPr>
          <w:color w:val="231F20"/>
          <w:spacing w:val="-8"/>
          <w:w w:val="105"/>
        </w:rPr>
        <w:t> </w:t>
      </w:r>
      <w:r>
        <w:rPr>
          <w:color w:val="231F20"/>
          <w:w w:val="105"/>
        </w:rPr>
        <w:t>habitar</w:t>
      </w:r>
      <w:r>
        <w:rPr>
          <w:color w:val="231F20"/>
          <w:spacing w:val="-7"/>
          <w:w w:val="105"/>
        </w:rPr>
        <w:t> </w:t>
      </w:r>
      <w:r>
        <w:rPr>
          <w:color w:val="231F20"/>
          <w:w w:val="105"/>
        </w:rPr>
        <w:t>una</w:t>
      </w:r>
      <w:r>
        <w:rPr>
          <w:color w:val="231F20"/>
          <w:spacing w:val="-8"/>
          <w:w w:val="105"/>
        </w:rPr>
        <w:t> </w:t>
      </w:r>
      <w:r>
        <w:rPr>
          <w:color w:val="231F20"/>
          <w:w w:val="105"/>
        </w:rPr>
        <w:t>zona</w:t>
      </w:r>
      <w:r>
        <w:rPr>
          <w:color w:val="231F20"/>
          <w:spacing w:val="-8"/>
          <w:w w:val="105"/>
        </w:rPr>
        <w:t> </w:t>
      </w:r>
      <w:r>
        <w:rPr>
          <w:color w:val="231F20"/>
          <w:w w:val="105"/>
        </w:rPr>
        <w:t>de</w:t>
      </w:r>
      <w:r>
        <w:rPr>
          <w:color w:val="231F20"/>
          <w:spacing w:val="-7"/>
          <w:w w:val="105"/>
        </w:rPr>
        <w:t> </w:t>
      </w:r>
      <w:r>
        <w:rPr>
          <w:color w:val="231F20"/>
          <w:w w:val="105"/>
        </w:rPr>
        <w:t>indeterminación</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8"/>
          <w:w w:val="105"/>
        </w:rPr>
        <w:t> </w:t>
      </w:r>
      <w:r>
        <w:rPr>
          <w:color w:val="231F20"/>
          <w:w w:val="105"/>
        </w:rPr>
        <w:t>es</w:t>
      </w:r>
      <w:r>
        <w:rPr>
          <w:color w:val="231F20"/>
          <w:spacing w:val="-7"/>
          <w:w w:val="105"/>
        </w:rPr>
        <w:t> </w:t>
      </w:r>
      <w:r>
        <w:rPr>
          <w:color w:val="231F20"/>
          <w:w w:val="105"/>
        </w:rPr>
        <w:t>producto de</w:t>
      </w:r>
      <w:r>
        <w:rPr>
          <w:color w:val="231F20"/>
          <w:spacing w:val="-8"/>
          <w:w w:val="105"/>
        </w:rPr>
        <w:t> </w:t>
      </w:r>
      <w:r>
        <w:rPr>
          <w:color w:val="231F20"/>
          <w:w w:val="105"/>
        </w:rPr>
        <w:t>una</w:t>
      </w:r>
      <w:r>
        <w:rPr>
          <w:color w:val="231F20"/>
          <w:spacing w:val="-9"/>
          <w:w w:val="105"/>
        </w:rPr>
        <w:t> </w:t>
      </w:r>
      <w:r>
        <w:rPr>
          <w:color w:val="231F20"/>
          <w:w w:val="105"/>
        </w:rPr>
        <w:t>decisión</w:t>
      </w:r>
      <w:r>
        <w:rPr>
          <w:color w:val="231F20"/>
          <w:spacing w:val="-8"/>
          <w:w w:val="105"/>
        </w:rPr>
        <w:t> </w:t>
      </w:r>
      <w:r>
        <w:rPr>
          <w:color w:val="231F20"/>
          <w:w w:val="105"/>
        </w:rPr>
        <w:t>soberana,</w:t>
      </w:r>
      <w:r>
        <w:rPr>
          <w:color w:val="231F20"/>
          <w:spacing w:val="-9"/>
          <w:w w:val="105"/>
        </w:rPr>
        <w:t> </w:t>
      </w:r>
      <w:r>
        <w:rPr>
          <w:color w:val="231F20"/>
          <w:w w:val="105"/>
        </w:rPr>
        <w:t>sino</w:t>
      </w:r>
      <w:r>
        <w:rPr>
          <w:color w:val="231F20"/>
          <w:spacing w:val="-9"/>
          <w:w w:val="105"/>
        </w:rPr>
        <w:t> </w:t>
      </w:r>
      <w:r>
        <w:rPr>
          <w:color w:val="231F20"/>
          <w:w w:val="105"/>
        </w:rPr>
        <w:t>despliegue</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9"/>
          <w:w w:val="105"/>
        </w:rPr>
        <w:t> </w:t>
      </w:r>
      <w:r>
        <w:rPr>
          <w:color w:val="231F20"/>
          <w:w w:val="105"/>
        </w:rPr>
        <w:t>potencia</w:t>
      </w:r>
      <w:r>
        <w:rPr>
          <w:color w:val="231F20"/>
          <w:spacing w:val="-8"/>
          <w:w w:val="105"/>
        </w:rPr>
        <w:t> </w:t>
      </w:r>
      <w:r>
        <w:rPr>
          <w:color w:val="231F20"/>
          <w:w w:val="105"/>
        </w:rPr>
        <w:t>inmanente,</w:t>
      </w:r>
      <w:r>
        <w:rPr>
          <w:color w:val="231F20"/>
          <w:spacing w:val="-8"/>
          <w:w w:val="105"/>
        </w:rPr>
        <w:t> </w:t>
      </w:r>
      <w:r>
        <w:rPr>
          <w:color w:val="231F20"/>
          <w:w w:val="105"/>
        </w:rPr>
        <w:t>de su negativa intrínseca a poder separar en él la vida natural de la vida política. </w:t>
      </w:r>
      <w:r>
        <w:rPr>
          <w:color w:val="231F20"/>
          <w:spacing w:val="-10"/>
          <w:w w:val="105"/>
        </w:rPr>
        <w:t>Tal </w:t>
      </w:r>
      <w:r>
        <w:rPr>
          <w:color w:val="231F20"/>
          <w:w w:val="105"/>
        </w:rPr>
        <w:t>zona de indiferenciación es un espacio paradójico donde nada</w:t>
      </w:r>
      <w:r>
        <w:rPr>
          <w:color w:val="231F20"/>
          <w:spacing w:val="-8"/>
          <w:w w:val="105"/>
        </w:rPr>
        <w:t> </w:t>
      </w:r>
      <w:r>
        <w:rPr>
          <w:color w:val="231F20"/>
          <w:w w:val="105"/>
        </w:rPr>
        <w:t>está</w:t>
      </w:r>
      <w:r>
        <w:rPr>
          <w:color w:val="231F20"/>
          <w:spacing w:val="-8"/>
          <w:w w:val="105"/>
        </w:rPr>
        <w:t> </w:t>
      </w:r>
      <w:r>
        <w:rPr>
          <w:color w:val="231F20"/>
          <w:w w:val="105"/>
        </w:rPr>
        <w:t>decidido,</w:t>
      </w:r>
      <w:r>
        <w:rPr>
          <w:color w:val="231F20"/>
          <w:spacing w:val="-8"/>
          <w:w w:val="105"/>
        </w:rPr>
        <w:t> </w:t>
      </w:r>
      <w:r>
        <w:rPr>
          <w:color w:val="231F20"/>
          <w:w w:val="105"/>
        </w:rPr>
        <w:t>al</w:t>
      </w:r>
      <w:r>
        <w:rPr>
          <w:color w:val="231F20"/>
          <w:spacing w:val="-8"/>
          <w:w w:val="105"/>
        </w:rPr>
        <w:t> </w:t>
      </w:r>
      <w:r>
        <w:rPr>
          <w:color w:val="231F20"/>
          <w:w w:val="105"/>
        </w:rPr>
        <w:t>mismo</w:t>
      </w:r>
      <w:r>
        <w:rPr>
          <w:color w:val="231F20"/>
          <w:spacing w:val="-8"/>
          <w:w w:val="105"/>
        </w:rPr>
        <w:t> </w:t>
      </w:r>
      <w:r>
        <w:rPr>
          <w:color w:val="231F20"/>
          <w:w w:val="105"/>
        </w:rPr>
        <w:t>tiempo</w:t>
      </w:r>
      <w:r>
        <w:rPr>
          <w:color w:val="231F20"/>
          <w:spacing w:val="-8"/>
          <w:w w:val="105"/>
        </w:rPr>
        <w:t> </w:t>
      </w:r>
      <w:r>
        <w:rPr>
          <w:color w:val="231F20"/>
          <w:w w:val="105"/>
        </w:rPr>
        <w:t>poder</w:t>
      </w:r>
      <w:r>
        <w:rPr>
          <w:color w:val="231F20"/>
          <w:spacing w:val="-8"/>
          <w:w w:val="105"/>
        </w:rPr>
        <w:t> </w:t>
      </w:r>
      <w:r>
        <w:rPr>
          <w:color w:val="231F20"/>
          <w:w w:val="105"/>
        </w:rPr>
        <w:t>y</w:t>
      </w:r>
      <w:r>
        <w:rPr>
          <w:color w:val="231F20"/>
          <w:spacing w:val="-8"/>
          <w:w w:val="105"/>
        </w:rPr>
        <w:t> </w:t>
      </w:r>
      <w:r>
        <w:rPr>
          <w:color w:val="231F20"/>
          <w:w w:val="105"/>
        </w:rPr>
        <w:t>no</w:t>
      </w:r>
      <w:r>
        <w:rPr>
          <w:color w:val="231F20"/>
          <w:spacing w:val="-8"/>
          <w:w w:val="105"/>
        </w:rPr>
        <w:t> </w:t>
      </w:r>
      <w:r>
        <w:rPr>
          <w:color w:val="231F20"/>
          <w:spacing w:val="-4"/>
          <w:w w:val="105"/>
        </w:rPr>
        <w:t>poder,</w:t>
      </w:r>
      <w:r>
        <w:rPr>
          <w:color w:val="231F20"/>
          <w:spacing w:val="-8"/>
          <w:w w:val="105"/>
        </w:rPr>
        <w:t> </w:t>
      </w:r>
      <w:r>
        <w:rPr>
          <w:color w:val="231F20"/>
          <w:w w:val="105"/>
        </w:rPr>
        <w:t>al</w:t>
      </w:r>
      <w:r>
        <w:rPr>
          <w:color w:val="231F20"/>
          <w:spacing w:val="-8"/>
          <w:w w:val="105"/>
        </w:rPr>
        <w:t> </w:t>
      </w:r>
      <w:r>
        <w:rPr>
          <w:color w:val="231F20"/>
          <w:w w:val="105"/>
        </w:rPr>
        <w:t>mismo</w:t>
      </w:r>
      <w:r>
        <w:rPr>
          <w:color w:val="231F20"/>
          <w:spacing w:val="-8"/>
          <w:w w:val="105"/>
        </w:rPr>
        <w:t> </w:t>
      </w:r>
      <w:r>
        <w:rPr>
          <w:color w:val="231F20"/>
          <w:w w:val="105"/>
        </w:rPr>
        <w:t>tiempo potencia e</w:t>
      </w:r>
      <w:r>
        <w:rPr>
          <w:color w:val="231F20"/>
          <w:spacing w:val="-24"/>
          <w:w w:val="105"/>
        </w:rPr>
        <w:t> </w:t>
      </w:r>
      <w:r>
        <w:rPr>
          <w:color w:val="231F20"/>
          <w:w w:val="105"/>
        </w:rPr>
        <w:t>impotencia.</w:t>
      </w:r>
    </w:p>
    <w:p>
      <w:pPr>
        <w:pStyle w:val="BodyText"/>
        <w:spacing w:before="7"/>
        <w:rPr>
          <w:sz w:val="25"/>
        </w:rPr>
      </w:pPr>
    </w:p>
    <w:p>
      <w:pPr>
        <w:pStyle w:val="Heading4"/>
      </w:pPr>
      <w:r>
        <w:rPr>
          <w:color w:val="231F20"/>
          <w:w w:val="105"/>
        </w:rPr>
        <w:t>Coda</w:t>
      </w:r>
    </w:p>
    <w:p>
      <w:pPr>
        <w:pStyle w:val="BodyText"/>
        <w:rPr>
          <w:rFonts w:ascii="Times New Roman"/>
          <w:b/>
        </w:rPr>
      </w:pPr>
    </w:p>
    <w:p>
      <w:pPr>
        <w:pStyle w:val="BodyText"/>
        <w:spacing w:line="307" w:lineRule="auto" w:before="134"/>
        <w:ind w:left="117" w:right="114"/>
        <w:jc w:val="both"/>
      </w:pPr>
      <w:r>
        <w:rPr>
          <w:color w:val="231F20"/>
          <w:w w:val="105"/>
        </w:rPr>
        <w:t>si algo se desprende de nuestra lectura heracliteana del devenir es que en ella </w:t>
      </w:r>
      <w:r>
        <w:rPr>
          <w:color w:val="231F20"/>
          <w:spacing w:val="-2"/>
          <w:w w:val="105"/>
        </w:rPr>
        <w:t>reside </w:t>
      </w:r>
      <w:r>
        <w:rPr>
          <w:color w:val="231F20"/>
          <w:w w:val="105"/>
        </w:rPr>
        <w:t>una estructura paradójica que pone en jaque el principio de no contradicción, a la vez que permite pensar el carácter dinámico, armónico</w:t>
      </w:r>
      <w:r>
        <w:rPr>
          <w:color w:val="231F20"/>
          <w:spacing w:val="-24"/>
          <w:w w:val="105"/>
        </w:rPr>
        <w:t> </w:t>
      </w:r>
      <w:r>
        <w:rPr>
          <w:color w:val="231F20"/>
          <w:w w:val="105"/>
        </w:rPr>
        <w:t>y</w:t>
      </w:r>
      <w:r>
        <w:rPr>
          <w:color w:val="231F20"/>
          <w:spacing w:val="-24"/>
          <w:w w:val="105"/>
        </w:rPr>
        <w:t> </w:t>
      </w:r>
      <w:r>
        <w:rPr>
          <w:color w:val="231F20"/>
          <w:w w:val="105"/>
        </w:rPr>
        <w:t>creativo</w:t>
      </w:r>
      <w:r>
        <w:rPr>
          <w:color w:val="231F20"/>
          <w:spacing w:val="-24"/>
          <w:w w:val="105"/>
        </w:rPr>
        <w:t> </w:t>
      </w:r>
      <w:r>
        <w:rPr>
          <w:color w:val="231F20"/>
          <w:w w:val="105"/>
        </w:rPr>
        <w:t>del</w:t>
      </w:r>
      <w:r>
        <w:rPr>
          <w:color w:val="231F20"/>
          <w:spacing w:val="-24"/>
          <w:w w:val="105"/>
        </w:rPr>
        <w:t> </w:t>
      </w:r>
      <w:r>
        <w:rPr>
          <w:color w:val="231F20"/>
          <w:w w:val="105"/>
        </w:rPr>
        <w:t>universo</w:t>
      </w:r>
      <w:r>
        <w:rPr>
          <w:color w:val="231F20"/>
          <w:spacing w:val="-24"/>
          <w:w w:val="105"/>
        </w:rPr>
        <w:t> </w:t>
      </w:r>
      <w:r>
        <w:rPr>
          <w:color w:val="231F20"/>
          <w:w w:val="105"/>
        </w:rPr>
        <w:t>como</w:t>
      </w:r>
      <w:r>
        <w:rPr>
          <w:color w:val="231F20"/>
          <w:spacing w:val="-24"/>
          <w:w w:val="105"/>
        </w:rPr>
        <w:t> </w:t>
      </w:r>
      <w:r>
        <w:rPr>
          <w:color w:val="231F20"/>
          <w:w w:val="105"/>
        </w:rPr>
        <w:t>producto</w:t>
      </w:r>
      <w:r>
        <w:rPr>
          <w:color w:val="231F20"/>
          <w:spacing w:val="-24"/>
          <w:w w:val="105"/>
        </w:rPr>
        <w:t> </w:t>
      </w:r>
      <w:r>
        <w:rPr>
          <w:color w:val="231F20"/>
          <w:w w:val="105"/>
        </w:rPr>
        <w:t>de</w:t>
      </w:r>
      <w:r>
        <w:rPr>
          <w:color w:val="231F20"/>
          <w:spacing w:val="-24"/>
          <w:w w:val="105"/>
        </w:rPr>
        <w:t> </w:t>
      </w:r>
      <w:r>
        <w:rPr>
          <w:color w:val="231F20"/>
          <w:w w:val="105"/>
        </w:rPr>
        <w:t>esta</w:t>
      </w:r>
      <w:r>
        <w:rPr>
          <w:color w:val="231F20"/>
          <w:spacing w:val="-24"/>
          <w:w w:val="105"/>
        </w:rPr>
        <w:t> </w:t>
      </w:r>
      <w:r>
        <w:rPr>
          <w:color w:val="231F20"/>
          <w:w w:val="105"/>
        </w:rPr>
        <w:t>guerra</w:t>
      </w:r>
      <w:r>
        <w:rPr>
          <w:color w:val="231F20"/>
          <w:spacing w:val="-24"/>
          <w:w w:val="105"/>
        </w:rPr>
        <w:t> </w:t>
      </w:r>
      <w:r>
        <w:rPr>
          <w:color w:val="231F20"/>
          <w:w w:val="105"/>
        </w:rPr>
        <w:t>incesante entre opuestos que, antes que resolverse en alguna identidad o perma- nencia, </w:t>
      </w:r>
      <w:r>
        <w:rPr>
          <w:color w:val="231F20"/>
          <w:spacing w:val="-3"/>
          <w:w w:val="105"/>
        </w:rPr>
        <w:t>crea </w:t>
      </w:r>
      <w:r>
        <w:rPr>
          <w:color w:val="231F20"/>
          <w:w w:val="105"/>
        </w:rPr>
        <w:t>una zona de indiferenciación en la cual es posible ser y no </w:t>
      </w:r>
      <w:r>
        <w:rPr>
          <w:color w:val="231F20"/>
          <w:spacing w:val="-6"/>
          <w:w w:val="105"/>
        </w:rPr>
        <w:t>ser.</w:t>
      </w:r>
      <w:r>
        <w:rPr>
          <w:color w:val="231F20"/>
          <w:spacing w:val="-15"/>
          <w:w w:val="105"/>
        </w:rPr>
        <w:t> </w:t>
      </w:r>
      <w:r>
        <w:rPr>
          <w:color w:val="231F20"/>
          <w:w w:val="105"/>
        </w:rPr>
        <w:t>El</w:t>
      </w:r>
      <w:r>
        <w:rPr>
          <w:color w:val="231F20"/>
          <w:spacing w:val="-15"/>
          <w:w w:val="105"/>
        </w:rPr>
        <w:t> </w:t>
      </w:r>
      <w:r>
        <w:rPr>
          <w:color w:val="231F20"/>
          <w:w w:val="105"/>
        </w:rPr>
        <w:t>devenir</w:t>
      </w:r>
      <w:r>
        <w:rPr>
          <w:color w:val="231F20"/>
          <w:spacing w:val="-14"/>
          <w:w w:val="105"/>
        </w:rPr>
        <w:t> </w:t>
      </w:r>
      <w:r>
        <w:rPr>
          <w:color w:val="231F20"/>
          <w:w w:val="105"/>
        </w:rPr>
        <w:t>en</w:t>
      </w:r>
      <w:r>
        <w:rPr>
          <w:color w:val="231F20"/>
          <w:spacing w:val="-15"/>
          <w:w w:val="105"/>
        </w:rPr>
        <w:t> </w:t>
      </w:r>
      <w:r>
        <w:rPr>
          <w:color w:val="231F20"/>
          <w:w w:val="105"/>
        </w:rPr>
        <w:t>Heráclito</w:t>
      </w:r>
      <w:r>
        <w:rPr>
          <w:color w:val="231F20"/>
          <w:spacing w:val="-15"/>
          <w:w w:val="105"/>
        </w:rPr>
        <w:t> </w:t>
      </w:r>
      <w:r>
        <w:rPr>
          <w:color w:val="231F20"/>
          <w:w w:val="105"/>
        </w:rPr>
        <w:t>tiene</w:t>
      </w:r>
      <w:r>
        <w:rPr>
          <w:color w:val="231F20"/>
          <w:spacing w:val="-14"/>
          <w:w w:val="105"/>
        </w:rPr>
        <w:t> </w:t>
      </w:r>
      <w:r>
        <w:rPr>
          <w:color w:val="231F20"/>
          <w:w w:val="105"/>
        </w:rPr>
        <w:t>un</w:t>
      </w:r>
      <w:r>
        <w:rPr>
          <w:color w:val="231F20"/>
          <w:spacing w:val="-15"/>
          <w:w w:val="105"/>
        </w:rPr>
        <w:t> </w:t>
      </w:r>
      <w:r>
        <w:rPr>
          <w:color w:val="231F20"/>
          <w:w w:val="105"/>
        </w:rPr>
        <w:t>sentido</w:t>
      </w:r>
      <w:r>
        <w:rPr>
          <w:color w:val="231F20"/>
          <w:spacing w:val="-15"/>
          <w:w w:val="105"/>
        </w:rPr>
        <w:t> </w:t>
      </w:r>
      <w:r>
        <w:rPr>
          <w:color w:val="231F20"/>
          <w:w w:val="105"/>
        </w:rPr>
        <w:t>vital</w:t>
      </w:r>
      <w:r>
        <w:rPr>
          <w:color w:val="231F20"/>
          <w:spacing w:val="-15"/>
          <w:w w:val="105"/>
        </w:rPr>
        <w:t> </w:t>
      </w:r>
      <w:r>
        <w:rPr>
          <w:color w:val="231F20"/>
          <w:w w:val="105"/>
        </w:rPr>
        <w:t>que</w:t>
      </w:r>
      <w:r>
        <w:rPr>
          <w:color w:val="231F20"/>
          <w:spacing w:val="-15"/>
          <w:w w:val="105"/>
        </w:rPr>
        <w:t> </w:t>
      </w:r>
      <w:r>
        <w:rPr>
          <w:color w:val="231F20"/>
          <w:w w:val="105"/>
        </w:rPr>
        <w:t>apuesta</w:t>
      </w:r>
      <w:r>
        <w:rPr>
          <w:color w:val="231F20"/>
          <w:spacing w:val="-14"/>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cam- bio permanente, por la divergencia irreductible, pero es de tal carácter divergente que puede aparecer la unidad, la convergencia, con lo cual lo divergente y lo convergente no se excluyen sino que se comprenden, ambos son válidos al mismo tiempo y es de tal contradicción comple- mentaria</w:t>
      </w:r>
      <w:r>
        <w:rPr>
          <w:color w:val="231F20"/>
          <w:spacing w:val="-19"/>
          <w:w w:val="105"/>
        </w:rPr>
        <w:t> </w:t>
      </w:r>
      <w:r>
        <w:rPr>
          <w:color w:val="231F20"/>
          <w:w w:val="105"/>
        </w:rPr>
        <w:t>que</w:t>
      </w:r>
      <w:r>
        <w:rPr>
          <w:color w:val="231F20"/>
          <w:spacing w:val="-19"/>
          <w:w w:val="105"/>
        </w:rPr>
        <w:t> </w:t>
      </w:r>
      <w:r>
        <w:rPr>
          <w:color w:val="231F20"/>
          <w:w w:val="105"/>
        </w:rPr>
        <w:t>es</w:t>
      </w:r>
      <w:r>
        <w:rPr>
          <w:color w:val="231F20"/>
          <w:spacing w:val="-19"/>
          <w:w w:val="105"/>
        </w:rPr>
        <w:t> </w:t>
      </w:r>
      <w:r>
        <w:rPr>
          <w:color w:val="231F20"/>
          <w:w w:val="105"/>
        </w:rPr>
        <w:t>posible</w:t>
      </w:r>
      <w:r>
        <w:rPr>
          <w:color w:val="231F20"/>
          <w:spacing w:val="-19"/>
          <w:w w:val="105"/>
        </w:rPr>
        <w:t> </w:t>
      </w:r>
      <w:r>
        <w:rPr>
          <w:color w:val="231F20"/>
          <w:w w:val="105"/>
        </w:rPr>
        <w:t>que</w:t>
      </w:r>
      <w:r>
        <w:rPr>
          <w:color w:val="231F20"/>
          <w:spacing w:val="-18"/>
          <w:w w:val="105"/>
        </w:rPr>
        <w:t> </w:t>
      </w:r>
      <w:r>
        <w:rPr>
          <w:rFonts w:ascii="Times New Roman" w:hAnsi="Times New Roman"/>
          <w:i/>
          <w:color w:val="231F20"/>
          <w:w w:val="105"/>
        </w:rPr>
        <w:t>por</w:t>
      </w:r>
      <w:r>
        <w:rPr>
          <w:rFonts w:ascii="Times New Roman" w:hAnsi="Times New Roman"/>
          <w:i/>
          <w:color w:val="231F20"/>
          <w:spacing w:val="-25"/>
          <w:w w:val="105"/>
        </w:rPr>
        <w:t> </w:t>
      </w:r>
      <w:r>
        <w:rPr>
          <w:rFonts w:ascii="Times New Roman" w:hAnsi="Times New Roman"/>
          <w:i/>
          <w:color w:val="231F20"/>
          <w:w w:val="105"/>
        </w:rPr>
        <w:t>fin</w:t>
      </w:r>
      <w:r>
        <w:rPr>
          <w:rFonts w:ascii="Times New Roman" w:hAnsi="Times New Roman"/>
          <w:i/>
          <w:color w:val="231F20"/>
          <w:spacing w:val="-25"/>
          <w:w w:val="105"/>
        </w:rPr>
        <w:t> </w:t>
      </w:r>
      <w:r>
        <w:rPr>
          <w:rFonts w:ascii="Times New Roman" w:hAnsi="Times New Roman"/>
          <w:i/>
          <w:color w:val="231F20"/>
          <w:w w:val="105"/>
        </w:rPr>
        <w:t>pueda</w:t>
      </w:r>
      <w:r>
        <w:rPr>
          <w:rFonts w:ascii="Times New Roman" w:hAnsi="Times New Roman"/>
          <w:i/>
          <w:color w:val="231F20"/>
          <w:spacing w:val="-25"/>
          <w:w w:val="105"/>
        </w:rPr>
        <w:t> </w:t>
      </w:r>
      <w:r>
        <w:rPr>
          <w:rFonts w:ascii="Times New Roman" w:hAnsi="Times New Roman"/>
          <w:i/>
          <w:color w:val="231F20"/>
          <w:w w:val="105"/>
        </w:rPr>
        <w:t>pasar</w:t>
      </w:r>
      <w:r>
        <w:rPr>
          <w:rFonts w:ascii="Times New Roman" w:hAnsi="Times New Roman"/>
          <w:i/>
          <w:color w:val="231F20"/>
          <w:spacing w:val="-25"/>
          <w:w w:val="105"/>
        </w:rPr>
        <w:t> </w:t>
      </w:r>
      <w:r>
        <w:rPr>
          <w:rFonts w:ascii="Times New Roman" w:hAnsi="Times New Roman"/>
          <w:i/>
          <w:color w:val="231F20"/>
          <w:w w:val="105"/>
        </w:rPr>
        <w:t>algo</w:t>
      </w:r>
      <w:r>
        <w:rPr>
          <w:color w:val="231F20"/>
          <w:w w:val="105"/>
        </w:rPr>
        <w:t>.</w:t>
      </w:r>
    </w:p>
    <w:p>
      <w:pPr>
        <w:pStyle w:val="BodyText"/>
        <w:spacing w:line="307" w:lineRule="auto"/>
        <w:ind w:left="117" w:right="115" w:firstLine="396"/>
        <w:jc w:val="both"/>
      </w:pPr>
      <w:r>
        <w:rPr>
          <w:color w:val="231F20"/>
        </w:rPr>
        <w:t>La lectura que hicimos del devenir en Deleuze y  Agamben  no  se alejó de tales derroteros heracliteanos; antes bien, creemos que ambos autores permanecen bastante cercanos a tal figura del devenir en tanto resaltan su carácter paradójico, su capacidad de crear zonas de indiferen- ciación en las cuales es posible que emerja la diferencia, que </w:t>
      </w:r>
      <w:r>
        <w:rPr>
          <w:rFonts w:ascii="Times New Roman" w:hAnsi="Times New Roman"/>
          <w:i/>
          <w:color w:val="231F20"/>
        </w:rPr>
        <w:t>por fin pueda </w:t>
      </w:r>
      <w:r>
        <w:rPr>
          <w:rFonts w:ascii="Times New Roman" w:hAnsi="Times New Roman"/>
          <w:i/>
          <w:color w:val="231F20"/>
        </w:rPr>
        <w:t>pasar algo</w:t>
      </w:r>
      <w:r>
        <w:rPr>
          <w:color w:val="231F20"/>
        </w:rPr>
        <w:t>, con lo cual terminan ligándolo a la figura de la potencia, de lo virtual: en ambos pensadores es en el aspecto paradójico e indiferencia-  do del devenir donde reside su   </w:t>
      </w:r>
      <w:r>
        <w:rPr>
          <w:color w:val="231F20"/>
          <w:spacing w:val="5"/>
        </w:rPr>
        <w:t> </w:t>
      </w:r>
      <w:r>
        <w:rPr>
          <w:color w:val="231F20"/>
        </w:rPr>
        <w:t>potencia.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rPr>
        <w:t>En el caso de Deleuze, éste intenta pensar el devenir  sustrayéndolo  de una lógica binaria basada en meras oposiciones –en este sentido, la diferencia no emerge cuando frente a </w:t>
      </w:r>
      <w:r>
        <w:rPr>
          <w:rFonts w:ascii="Times New Roman" w:hAnsi="Times New Roman"/>
          <w:i/>
          <w:color w:val="231F20"/>
        </w:rPr>
        <w:t>x </w:t>
      </w:r>
      <w:r>
        <w:rPr>
          <w:color w:val="231F20"/>
        </w:rPr>
        <w:t>aparece </w:t>
      </w:r>
      <w:r>
        <w:rPr>
          <w:rFonts w:ascii="Symbol" w:hAnsi="Symbol"/>
          <w:color w:val="231F20"/>
        </w:rPr>
        <w:t></w:t>
      </w:r>
      <w:r>
        <w:rPr>
          <w:rFonts w:ascii="Times New Roman" w:hAnsi="Times New Roman"/>
          <w:i/>
          <w:color w:val="231F20"/>
        </w:rPr>
        <w:t>x</w:t>
      </w:r>
      <w:r>
        <w:rPr>
          <w:color w:val="231F20"/>
        </w:rPr>
        <w:t>, pues en realidad no     se  está  produciendo  nada  nuevo–,   devenir  no  es  tampoco  pasar  de  </w:t>
      </w:r>
      <w:r>
        <w:rPr>
          <w:rFonts w:ascii="Times New Roman" w:hAnsi="Times New Roman"/>
          <w:i/>
          <w:color w:val="231F20"/>
        </w:rPr>
        <w:t>x </w:t>
      </w:r>
      <w:r>
        <w:rPr>
          <w:color w:val="231F20"/>
        </w:rPr>
        <w:t>a </w:t>
      </w:r>
      <w:r>
        <w:rPr>
          <w:rFonts w:ascii="Times New Roman" w:hAnsi="Times New Roman"/>
          <w:i/>
          <w:color w:val="231F20"/>
        </w:rPr>
        <w:t>y</w:t>
      </w:r>
      <w:r>
        <w:rPr>
          <w:color w:val="231F20"/>
        </w:rPr>
        <w:t>, no es variar dentro de una serie que tiene ya claramente estableci-   dos su principio y su fin; antes bien, se deviene cuando no hay puntos       de referencia, cuando no está escrito de antemano qué sigue después, adónde se va a llegar o de dónde se viene. En el devenir deleuziano, </w:t>
      </w:r>
      <w:r>
        <w:rPr>
          <w:rFonts w:ascii="Times New Roman" w:hAnsi="Times New Roman"/>
          <w:i/>
          <w:color w:val="231F20"/>
        </w:rPr>
        <w:t>x       </w:t>
      </w:r>
      <w:r>
        <w:rPr>
          <w:color w:val="231F20"/>
        </w:rPr>
        <w:t>no corresponde a nada y si difiere no es respecto a algo presupuesto o      ya determinado, sino que su diferir responde a una lógica recursiva en      la cual difiere difiriendo; así, ni </w:t>
      </w:r>
      <w:r>
        <w:rPr>
          <w:rFonts w:ascii="Times New Roman" w:hAnsi="Times New Roman"/>
          <w:i/>
          <w:color w:val="231F20"/>
        </w:rPr>
        <w:t>x </w:t>
      </w:r>
      <w:r>
        <w:rPr>
          <w:color w:val="231F20"/>
        </w:rPr>
        <w:t>pero tampoco </w:t>
      </w:r>
      <w:r>
        <w:rPr>
          <w:rFonts w:ascii="Times New Roman" w:hAnsi="Times New Roman"/>
          <w:i/>
          <w:color w:val="231F20"/>
        </w:rPr>
        <w:t>y </w:t>
      </w:r>
      <w:r>
        <w:rPr>
          <w:color w:val="231F20"/>
        </w:rPr>
        <w:t>o </w:t>
      </w:r>
      <w:r>
        <w:rPr>
          <w:rFonts w:ascii="Times New Roman" w:hAnsi="Times New Roman"/>
          <w:i/>
          <w:color w:val="231F20"/>
        </w:rPr>
        <w:t>z </w:t>
      </w:r>
      <w:r>
        <w:rPr>
          <w:color w:val="231F20"/>
        </w:rPr>
        <w:t>están dadas antes     de diferenciarse unas a otras: diferenciación diferenciante. En términos heracliteanos,</w:t>
      </w:r>
      <w:r>
        <w:rPr>
          <w:color w:val="231F20"/>
          <w:spacing w:val="-1"/>
        </w:rPr>
        <w:t> </w:t>
      </w:r>
      <w:r>
        <w:rPr>
          <w:rFonts w:ascii="Times New Roman" w:hAnsi="Times New Roman"/>
          <w:i/>
          <w:color w:val="231F20"/>
        </w:rPr>
        <w:t>nos</w:t>
      </w:r>
      <w:r>
        <w:rPr>
          <w:rFonts w:ascii="Times New Roman" w:hAnsi="Times New Roman"/>
          <w:i/>
          <w:color w:val="231F20"/>
          <w:spacing w:val="-8"/>
        </w:rPr>
        <w:t> </w:t>
      </w:r>
      <w:r>
        <w:rPr>
          <w:rFonts w:ascii="Times New Roman" w:hAnsi="Times New Roman"/>
          <w:i/>
          <w:color w:val="231F20"/>
        </w:rPr>
        <w:t>bañamos</w:t>
      </w:r>
      <w:r>
        <w:rPr>
          <w:rFonts w:ascii="Times New Roman" w:hAnsi="Times New Roman"/>
          <w:i/>
          <w:color w:val="231F20"/>
          <w:spacing w:val="-7"/>
        </w:rPr>
        <w:t> </w:t>
      </w:r>
      <w:r>
        <w:rPr>
          <w:rFonts w:ascii="Times New Roman" w:hAnsi="Times New Roman"/>
          <w:i/>
          <w:color w:val="231F20"/>
        </w:rPr>
        <w:t>y</w:t>
      </w:r>
      <w:r>
        <w:rPr>
          <w:rFonts w:ascii="Times New Roman" w:hAnsi="Times New Roman"/>
          <w:i/>
          <w:color w:val="231F20"/>
          <w:spacing w:val="-8"/>
        </w:rPr>
        <w:t> </w:t>
      </w:r>
      <w:r>
        <w:rPr>
          <w:rFonts w:ascii="Times New Roman" w:hAnsi="Times New Roman"/>
          <w:i/>
          <w:color w:val="231F20"/>
        </w:rPr>
        <w:t>no</w:t>
      </w:r>
      <w:r>
        <w:rPr>
          <w:rFonts w:ascii="Times New Roman" w:hAnsi="Times New Roman"/>
          <w:i/>
          <w:color w:val="231F20"/>
          <w:spacing w:val="-8"/>
        </w:rPr>
        <w:t> </w:t>
      </w:r>
      <w:r>
        <w:rPr>
          <w:rFonts w:ascii="Times New Roman" w:hAnsi="Times New Roman"/>
          <w:i/>
          <w:color w:val="231F20"/>
        </w:rPr>
        <w:t>nos</w:t>
      </w:r>
      <w:r>
        <w:rPr>
          <w:rFonts w:ascii="Times New Roman" w:hAnsi="Times New Roman"/>
          <w:i/>
          <w:color w:val="231F20"/>
          <w:spacing w:val="-8"/>
        </w:rPr>
        <w:t> </w:t>
      </w:r>
      <w:r>
        <w:rPr>
          <w:rFonts w:ascii="Times New Roman" w:hAnsi="Times New Roman"/>
          <w:i/>
          <w:color w:val="231F20"/>
        </w:rPr>
        <w:t>bañamos</w:t>
      </w:r>
      <w:r>
        <w:rPr>
          <w:rFonts w:ascii="Times New Roman" w:hAnsi="Times New Roman"/>
          <w:i/>
          <w:color w:val="231F20"/>
          <w:spacing w:val="-7"/>
        </w:rPr>
        <w:t> </w:t>
      </w:r>
      <w:r>
        <w:rPr>
          <w:rFonts w:ascii="Times New Roman" w:hAnsi="Times New Roman"/>
          <w:i/>
          <w:color w:val="231F20"/>
        </w:rPr>
        <w:t>en</w:t>
      </w:r>
      <w:r>
        <w:rPr>
          <w:rFonts w:ascii="Times New Roman" w:hAnsi="Times New Roman"/>
          <w:i/>
          <w:color w:val="231F20"/>
          <w:spacing w:val="-8"/>
        </w:rPr>
        <w:t> </w:t>
      </w:r>
      <w:r>
        <w:rPr>
          <w:rFonts w:ascii="Times New Roman" w:hAnsi="Times New Roman"/>
          <w:i/>
          <w:color w:val="231F20"/>
        </w:rPr>
        <w:t>el</w:t>
      </w:r>
      <w:r>
        <w:rPr>
          <w:rFonts w:ascii="Times New Roman" w:hAnsi="Times New Roman"/>
          <w:i/>
          <w:color w:val="231F20"/>
          <w:spacing w:val="-8"/>
        </w:rPr>
        <w:t> </w:t>
      </w:r>
      <w:r>
        <w:rPr>
          <w:rFonts w:ascii="Times New Roman" w:hAnsi="Times New Roman"/>
          <w:i/>
          <w:color w:val="231F20"/>
        </w:rPr>
        <w:t>mismo</w:t>
      </w:r>
      <w:r>
        <w:rPr>
          <w:rFonts w:ascii="Times New Roman" w:hAnsi="Times New Roman"/>
          <w:i/>
          <w:color w:val="231F20"/>
          <w:spacing w:val="-8"/>
        </w:rPr>
        <w:t> </w:t>
      </w:r>
      <w:r>
        <w:rPr>
          <w:rFonts w:ascii="Times New Roman" w:hAnsi="Times New Roman"/>
          <w:i/>
          <w:color w:val="231F20"/>
        </w:rPr>
        <w:t>río</w:t>
      </w:r>
      <w:r>
        <w:rPr>
          <w:rFonts w:ascii="Times New Roman" w:hAnsi="Times New Roman"/>
          <w:i/>
          <w:color w:val="231F20"/>
          <w:spacing w:val="-8"/>
        </w:rPr>
        <w:t> </w:t>
      </w:r>
      <w:r>
        <w:rPr>
          <w:color w:val="231F20"/>
        </w:rPr>
        <w:t>porque</w:t>
      </w:r>
      <w:r>
        <w:rPr>
          <w:color w:val="231F20"/>
          <w:spacing w:val="-2"/>
        </w:rPr>
        <w:t> </w:t>
      </w:r>
      <w:r>
        <w:rPr>
          <w:color w:val="231F20"/>
        </w:rPr>
        <w:t>no</w:t>
      </w:r>
      <w:r>
        <w:rPr>
          <w:color w:val="231F20"/>
          <w:spacing w:val="-2"/>
        </w:rPr>
        <w:t> </w:t>
      </w:r>
      <w:r>
        <w:rPr>
          <w:color w:val="231F20"/>
        </w:rPr>
        <w:t>sólo el río difiere de sí mismo, sino que el bañista también difiere respecto         a él y ambos difieren uno del otro en su diferir; así, no habría propia- mente ni río ni bañista antes de tal </w:t>
      </w:r>
      <w:r>
        <w:rPr>
          <w:color w:val="231F20"/>
          <w:spacing w:val="-4"/>
        </w:rPr>
        <w:t>diferir, </w:t>
      </w:r>
      <w:r>
        <w:rPr>
          <w:color w:val="231F20"/>
        </w:rPr>
        <w:t>con lo cual se </w:t>
      </w:r>
      <w:r>
        <w:rPr>
          <w:color w:val="231F20"/>
          <w:spacing w:val="-3"/>
        </w:rPr>
        <w:t>abre </w:t>
      </w:r>
      <w:r>
        <w:rPr>
          <w:color w:val="231F20"/>
        </w:rPr>
        <w:t>una zona de indiscernibilidad en la que no hay sujetos ni objetos constituidos, claros    y distintos, previos a los encuentros; antes bien, cada cosa se conforma    en el </w:t>
      </w:r>
      <w:r>
        <w:rPr>
          <w:rFonts w:ascii="Times New Roman" w:hAnsi="Times New Roman"/>
          <w:i/>
          <w:color w:val="231F20"/>
        </w:rPr>
        <w:t>enttre</w:t>
      </w:r>
      <w:r>
        <w:rPr>
          <w:color w:val="231F20"/>
        </w:rPr>
        <w:t>, en ese acoplarse, en ese contagiarse y ensamblarse con otros cuerpos, cosas, ideas, </w:t>
      </w:r>
      <w:r>
        <w:rPr>
          <w:rFonts w:ascii="Times New Roman" w:hAnsi="Times New Roman"/>
          <w:i/>
          <w:color w:val="231F20"/>
        </w:rPr>
        <w:t>sujettos</w:t>
      </w:r>
      <w:r>
        <w:rPr>
          <w:color w:val="231F20"/>
        </w:rPr>
        <w:t>, etc. En este talante, sólo podemos hablar de sujetos</w:t>
      </w:r>
      <w:r>
        <w:rPr>
          <w:color w:val="231F20"/>
          <w:spacing w:val="-4"/>
        </w:rPr>
        <w:t> </w:t>
      </w:r>
      <w:r>
        <w:rPr>
          <w:color w:val="231F20"/>
        </w:rPr>
        <w:t>en</w:t>
      </w:r>
      <w:r>
        <w:rPr>
          <w:color w:val="231F20"/>
          <w:spacing w:val="-4"/>
        </w:rPr>
        <w:t> </w:t>
      </w:r>
      <w:r>
        <w:rPr>
          <w:color w:val="231F20"/>
        </w:rPr>
        <w:t>este</w:t>
      </w:r>
      <w:r>
        <w:rPr>
          <w:color w:val="231F20"/>
          <w:spacing w:val="-4"/>
        </w:rPr>
        <w:t> </w:t>
      </w:r>
      <w:r>
        <w:rPr>
          <w:rFonts w:ascii="Times New Roman" w:hAnsi="Times New Roman"/>
          <w:i/>
          <w:color w:val="231F20"/>
        </w:rPr>
        <w:t>enttre</w:t>
      </w:r>
      <w:r>
        <w:rPr>
          <w:color w:val="231F20"/>
        </w:rPr>
        <w:t>:</w:t>
      </w:r>
      <w:r>
        <w:rPr>
          <w:color w:val="231F20"/>
          <w:spacing w:val="-4"/>
        </w:rPr>
        <w:t> </w:t>
      </w:r>
      <w:r>
        <w:rPr>
          <w:color w:val="231F20"/>
        </w:rPr>
        <w:t>sin</w:t>
      </w:r>
      <w:r>
        <w:rPr>
          <w:color w:val="231F20"/>
          <w:spacing w:val="-4"/>
        </w:rPr>
        <w:t> </w:t>
      </w:r>
      <w:r>
        <w:rPr>
          <w:color w:val="231F20"/>
        </w:rPr>
        <w:t>interioridad,</w:t>
      </w:r>
      <w:r>
        <w:rPr>
          <w:color w:val="231F20"/>
          <w:spacing w:val="-3"/>
        </w:rPr>
        <w:t> </w:t>
      </w:r>
      <w:r>
        <w:rPr>
          <w:color w:val="231F20"/>
        </w:rPr>
        <w:t>el</w:t>
      </w:r>
      <w:r>
        <w:rPr>
          <w:color w:val="231F20"/>
          <w:spacing w:val="-4"/>
        </w:rPr>
        <w:t> </w:t>
      </w:r>
      <w:r>
        <w:rPr>
          <w:color w:val="231F20"/>
        </w:rPr>
        <w:t>sujeto</w:t>
      </w:r>
      <w:r>
        <w:rPr>
          <w:color w:val="231F20"/>
          <w:spacing w:val="-4"/>
        </w:rPr>
        <w:t> </w:t>
      </w:r>
      <w:r>
        <w:rPr>
          <w:color w:val="231F20"/>
        </w:rPr>
        <w:t>es</w:t>
      </w:r>
      <w:r>
        <w:rPr>
          <w:color w:val="231F20"/>
          <w:spacing w:val="-4"/>
        </w:rPr>
        <w:t> </w:t>
      </w:r>
      <w:r>
        <w:rPr>
          <w:color w:val="231F20"/>
        </w:rPr>
        <w:t>pura</w:t>
      </w:r>
      <w:r>
        <w:rPr>
          <w:color w:val="231F20"/>
          <w:spacing w:val="-4"/>
        </w:rPr>
        <w:t> </w:t>
      </w:r>
      <w:r>
        <w:rPr>
          <w:color w:val="231F20"/>
        </w:rPr>
        <w:t>exterioridad</w:t>
      </w:r>
      <w:r>
        <w:rPr>
          <w:color w:val="231F20"/>
          <w:spacing w:val="-5"/>
        </w:rPr>
        <w:t> </w:t>
      </w:r>
      <w:r>
        <w:rPr>
          <w:color w:val="231F20"/>
        </w:rPr>
        <w:t>que</w:t>
      </w:r>
      <w:r>
        <w:rPr>
          <w:color w:val="231F20"/>
          <w:spacing w:val="-4"/>
        </w:rPr>
        <w:t> </w:t>
      </w:r>
      <w:r>
        <w:rPr>
          <w:color w:val="231F20"/>
        </w:rPr>
        <w:t>se modifica, se territorializa y desterritorializa, se codifica y se descodifica con cada nuevo acoplamiento; tal configuración larvaria está en la base tanto del CsO como de la </w:t>
      </w:r>
      <w:r>
        <w:rPr>
          <w:rFonts w:ascii="Times New Roman" w:hAnsi="Times New Roman"/>
          <w:i/>
          <w:color w:val="231F20"/>
        </w:rPr>
        <w:t>haecceidad</w:t>
      </w:r>
      <w:r>
        <w:rPr>
          <w:color w:val="231F20"/>
        </w:rPr>
        <w:t>. Esa es precisamente la naturaleza   del embrión, él es sus modificaciones, un habitar una zona ambigua en la que nada está decidido, en la que es posible ser y no </w:t>
      </w:r>
      <w:r>
        <w:rPr>
          <w:color w:val="231F20"/>
          <w:spacing w:val="-6"/>
        </w:rPr>
        <w:t>ser. </w:t>
      </w:r>
      <w:r>
        <w:rPr>
          <w:color w:val="231F20"/>
        </w:rPr>
        <w:t>De tal indecidi- bilidad es de donde lo virtual emerge, lo virtual visto como esa potencia que no se agota en el acto, sino que se </w:t>
      </w:r>
      <w:r>
        <w:rPr>
          <w:color w:val="231F20"/>
          <w:spacing w:val="-3"/>
        </w:rPr>
        <w:t>abre </w:t>
      </w:r>
      <w:r>
        <w:rPr>
          <w:color w:val="231F20"/>
        </w:rPr>
        <w:t>a nuevas configuraciones, que puede  dar  lugar  al</w:t>
      </w:r>
      <w:r>
        <w:rPr>
          <w:color w:val="231F20"/>
          <w:spacing w:val="-15"/>
        </w:rPr>
        <w:t> </w:t>
      </w:r>
      <w:r>
        <w:rPr>
          <w:color w:val="231F20"/>
        </w:rPr>
        <w:t>acontecimiento.</w:t>
      </w:r>
    </w:p>
    <w:p>
      <w:pPr>
        <w:pStyle w:val="BodyText"/>
        <w:spacing w:line="307" w:lineRule="auto"/>
        <w:ind w:left="117" w:right="114" w:firstLine="396"/>
        <w:jc w:val="both"/>
      </w:pPr>
      <w:r>
        <w:rPr>
          <w:color w:val="231F20"/>
          <w:w w:val="105"/>
        </w:rPr>
        <w:t>Como hemos visto, la figura de lo indecidible no es ajena a la pro- puesta agambiana; antes bien, lo indecidible es paradójico porque nos introduce en un devenir en el cual es posible a la vez tanto el someti-</w:t>
      </w:r>
    </w:p>
    <w:p>
      <w:pPr>
        <w:spacing w:after="0" w:line="307" w:lineRule="auto"/>
        <w:jc w:val="both"/>
        <w:sectPr>
          <w:headerReference w:type="even" r:id="rId108"/>
          <w:headerReference w:type="default" r:id="rId109"/>
          <w:pgSz w:w="8510" w:h="12190"/>
          <w:pgMar w:header="659" w:footer="0" w:top="960" w:bottom="280" w:left="960" w:right="960"/>
          <w:pgNumType w:start="182"/>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miento</w:t>
      </w:r>
      <w:r>
        <w:rPr>
          <w:color w:val="231F20"/>
          <w:spacing w:val="-9"/>
          <w:w w:val="105"/>
        </w:rPr>
        <w:t> </w:t>
      </w:r>
      <w:r>
        <w:rPr>
          <w:color w:val="231F20"/>
          <w:w w:val="105"/>
        </w:rPr>
        <w:t>soberano</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libertad,</w:t>
      </w:r>
      <w:r>
        <w:rPr>
          <w:color w:val="231F20"/>
          <w:spacing w:val="-8"/>
          <w:w w:val="105"/>
        </w:rPr>
        <w:t> </w:t>
      </w:r>
      <w:r>
        <w:rPr>
          <w:color w:val="231F20"/>
          <w:w w:val="105"/>
        </w:rPr>
        <w:t>es</w:t>
      </w:r>
      <w:r>
        <w:rPr>
          <w:color w:val="231F20"/>
          <w:spacing w:val="-9"/>
          <w:w w:val="105"/>
        </w:rPr>
        <w:t> </w:t>
      </w:r>
      <w:r>
        <w:rPr>
          <w:color w:val="231F20"/>
          <w:spacing w:val="-5"/>
          <w:w w:val="105"/>
        </w:rPr>
        <w:t>decir,</w:t>
      </w:r>
      <w:r>
        <w:rPr>
          <w:color w:val="231F20"/>
          <w:spacing w:val="-9"/>
          <w:w w:val="105"/>
        </w:rPr>
        <w:t> </w:t>
      </w:r>
      <w:r>
        <w:rPr>
          <w:color w:val="231F20"/>
          <w:w w:val="105"/>
        </w:rPr>
        <w:t>la</w:t>
      </w:r>
      <w:r>
        <w:rPr>
          <w:color w:val="231F20"/>
          <w:spacing w:val="-9"/>
          <w:w w:val="105"/>
        </w:rPr>
        <w:t> </w:t>
      </w:r>
      <w:r>
        <w:rPr>
          <w:color w:val="231F20"/>
          <w:w w:val="105"/>
        </w:rPr>
        <w:t>creación</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forma-de- vida que no se deja reducir a ninguna escisión y que, por ello, conserva su potencia. La vida es inmanentemente ambigua, indiferenciada; sólo después</w:t>
      </w:r>
      <w:r>
        <w:rPr>
          <w:color w:val="231F20"/>
          <w:spacing w:val="-7"/>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trabajo</w:t>
      </w:r>
      <w:r>
        <w:rPr>
          <w:color w:val="231F20"/>
          <w:spacing w:val="-7"/>
          <w:w w:val="105"/>
        </w:rPr>
        <w:t> </w:t>
      </w:r>
      <w:r>
        <w:rPr>
          <w:color w:val="231F20"/>
          <w:w w:val="105"/>
        </w:rPr>
        <w:t>soberano</w:t>
      </w:r>
      <w:r>
        <w:rPr>
          <w:color w:val="231F20"/>
          <w:spacing w:val="-8"/>
          <w:w w:val="105"/>
        </w:rPr>
        <w:t> </w:t>
      </w:r>
      <w:r>
        <w:rPr>
          <w:color w:val="231F20"/>
          <w:w w:val="105"/>
        </w:rPr>
        <w:t>y</w:t>
      </w:r>
      <w:r>
        <w:rPr>
          <w:color w:val="231F20"/>
          <w:spacing w:val="-8"/>
          <w:w w:val="105"/>
        </w:rPr>
        <w:t> </w:t>
      </w:r>
      <w:r>
        <w:rPr>
          <w:color w:val="231F20"/>
          <w:w w:val="105"/>
        </w:rPr>
        <w:t>artificial</w:t>
      </w:r>
      <w:r>
        <w:rPr>
          <w:color w:val="231F20"/>
          <w:spacing w:val="-7"/>
          <w:w w:val="105"/>
        </w:rPr>
        <w:t> </w:t>
      </w:r>
      <w:r>
        <w:rPr>
          <w:color w:val="231F20"/>
          <w:w w:val="105"/>
        </w:rPr>
        <w:t>de</w:t>
      </w:r>
      <w:r>
        <w:rPr>
          <w:color w:val="231F20"/>
          <w:spacing w:val="-8"/>
          <w:w w:val="105"/>
        </w:rPr>
        <w:t> </w:t>
      </w:r>
      <w:r>
        <w:rPr>
          <w:color w:val="231F20"/>
          <w:w w:val="105"/>
        </w:rPr>
        <w:t>escisión</w:t>
      </w:r>
      <w:r>
        <w:rPr>
          <w:color w:val="231F20"/>
          <w:spacing w:val="-7"/>
          <w:w w:val="105"/>
        </w:rPr>
        <w:t> </w:t>
      </w:r>
      <w:r>
        <w:rPr>
          <w:color w:val="231F20"/>
          <w:w w:val="105"/>
        </w:rPr>
        <w:t>es</w:t>
      </w:r>
      <w:r>
        <w:rPr>
          <w:color w:val="231F20"/>
          <w:spacing w:val="-8"/>
          <w:w w:val="105"/>
        </w:rPr>
        <w:t> </w:t>
      </w:r>
      <w:r>
        <w:rPr>
          <w:color w:val="231F20"/>
          <w:w w:val="105"/>
        </w:rPr>
        <w:t>posible</w:t>
      </w:r>
      <w:r>
        <w:rPr>
          <w:color w:val="231F20"/>
          <w:spacing w:val="-8"/>
          <w:w w:val="105"/>
        </w:rPr>
        <w:t> </w:t>
      </w:r>
      <w:r>
        <w:rPr>
          <w:color w:val="231F20"/>
          <w:w w:val="105"/>
        </w:rPr>
        <w:t>distin- guir en ella algo así como la </w:t>
      </w:r>
      <w:r>
        <w:rPr>
          <w:rFonts w:ascii="Times New Roman" w:hAnsi="Times New Roman"/>
          <w:i/>
          <w:color w:val="231F20"/>
          <w:w w:val="105"/>
        </w:rPr>
        <w:t>zoé </w:t>
      </w:r>
      <w:r>
        <w:rPr>
          <w:color w:val="231F20"/>
          <w:w w:val="105"/>
        </w:rPr>
        <w:t>y la </w:t>
      </w:r>
      <w:r>
        <w:rPr>
          <w:rFonts w:ascii="Times New Roman" w:hAnsi="Times New Roman"/>
          <w:i/>
          <w:color w:val="231F20"/>
          <w:w w:val="105"/>
        </w:rPr>
        <w:t>bios</w:t>
      </w:r>
      <w:r>
        <w:rPr>
          <w:color w:val="231F20"/>
          <w:w w:val="105"/>
        </w:rPr>
        <w:t>, gesto que realiza el soberano para</w:t>
      </w:r>
      <w:r>
        <w:rPr>
          <w:color w:val="231F20"/>
          <w:spacing w:val="-19"/>
          <w:w w:val="105"/>
        </w:rPr>
        <w:t> </w:t>
      </w:r>
      <w:r>
        <w:rPr>
          <w:color w:val="231F20"/>
          <w:w w:val="105"/>
        </w:rPr>
        <w:t>poder</w:t>
      </w:r>
      <w:r>
        <w:rPr>
          <w:color w:val="231F20"/>
          <w:spacing w:val="-19"/>
          <w:w w:val="105"/>
        </w:rPr>
        <w:t> </w:t>
      </w:r>
      <w:r>
        <w:rPr>
          <w:color w:val="231F20"/>
          <w:w w:val="105"/>
        </w:rPr>
        <w:t>controlarla</w:t>
      </w:r>
      <w:r>
        <w:rPr>
          <w:color w:val="231F20"/>
          <w:spacing w:val="-19"/>
          <w:w w:val="105"/>
        </w:rPr>
        <w:t> </w:t>
      </w:r>
      <w:r>
        <w:rPr>
          <w:color w:val="231F20"/>
          <w:w w:val="105"/>
        </w:rPr>
        <w:t>y</w:t>
      </w:r>
      <w:r>
        <w:rPr>
          <w:color w:val="231F20"/>
          <w:spacing w:val="-19"/>
          <w:w w:val="105"/>
        </w:rPr>
        <w:t> </w:t>
      </w:r>
      <w:r>
        <w:rPr>
          <w:color w:val="231F20"/>
          <w:w w:val="105"/>
        </w:rPr>
        <w:t>someterla</w:t>
      </w:r>
      <w:r>
        <w:rPr>
          <w:color w:val="231F20"/>
          <w:spacing w:val="-19"/>
          <w:w w:val="105"/>
        </w:rPr>
        <w:t> </w:t>
      </w:r>
      <w:r>
        <w:rPr>
          <w:color w:val="231F20"/>
          <w:spacing w:val="-4"/>
          <w:w w:val="105"/>
        </w:rPr>
        <w:t>mejor,</w:t>
      </w:r>
      <w:r>
        <w:rPr>
          <w:color w:val="231F20"/>
          <w:spacing w:val="-19"/>
          <w:w w:val="105"/>
        </w:rPr>
        <w:t> </w:t>
      </w:r>
      <w:r>
        <w:rPr>
          <w:color w:val="231F20"/>
          <w:w w:val="105"/>
        </w:rPr>
        <w:t>pero</w:t>
      </w:r>
      <w:r>
        <w:rPr>
          <w:color w:val="231F20"/>
          <w:spacing w:val="-19"/>
          <w:w w:val="105"/>
        </w:rPr>
        <w:t> </w:t>
      </w:r>
      <w:r>
        <w:rPr>
          <w:color w:val="231F20"/>
          <w:w w:val="105"/>
        </w:rPr>
        <w:t>a</w:t>
      </w:r>
      <w:r>
        <w:rPr>
          <w:color w:val="231F20"/>
          <w:spacing w:val="-19"/>
          <w:w w:val="105"/>
        </w:rPr>
        <w:t> </w:t>
      </w:r>
      <w:r>
        <w:rPr>
          <w:color w:val="231F20"/>
          <w:w w:val="105"/>
        </w:rPr>
        <w:t>este</w:t>
      </w:r>
      <w:r>
        <w:rPr>
          <w:color w:val="231F20"/>
          <w:spacing w:val="-19"/>
          <w:w w:val="105"/>
        </w:rPr>
        <w:t> </w:t>
      </w:r>
      <w:r>
        <w:rPr>
          <w:color w:val="231F20"/>
          <w:w w:val="105"/>
        </w:rPr>
        <w:t>proceso</w:t>
      </w:r>
      <w:r>
        <w:rPr>
          <w:color w:val="231F20"/>
          <w:spacing w:val="-19"/>
          <w:w w:val="105"/>
        </w:rPr>
        <w:t> </w:t>
      </w:r>
      <w:r>
        <w:rPr>
          <w:color w:val="231F20"/>
          <w:w w:val="105"/>
        </w:rPr>
        <w:t>de</w:t>
      </w:r>
      <w:r>
        <w:rPr>
          <w:color w:val="231F20"/>
          <w:spacing w:val="-19"/>
          <w:w w:val="105"/>
        </w:rPr>
        <w:t> </w:t>
      </w:r>
      <w:r>
        <w:rPr>
          <w:color w:val="231F20"/>
          <w:w w:val="105"/>
        </w:rPr>
        <w:t>escisión le</w:t>
      </w:r>
      <w:r>
        <w:rPr>
          <w:color w:val="231F20"/>
          <w:spacing w:val="-9"/>
          <w:w w:val="105"/>
        </w:rPr>
        <w:t> </w:t>
      </w:r>
      <w:r>
        <w:rPr>
          <w:color w:val="231F20"/>
          <w:w w:val="105"/>
        </w:rPr>
        <w:t>sigue</w:t>
      </w:r>
      <w:r>
        <w:rPr>
          <w:color w:val="231F20"/>
          <w:spacing w:val="-10"/>
          <w:w w:val="105"/>
        </w:rPr>
        <w:t> </w:t>
      </w:r>
      <w:r>
        <w:rPr>
          <w:color w:val="231F20"/>
          <w:w w:val="105"/>
        </w:rPr>
        <w:t>siempre</w:t>
      </w:r>
      <w:r>
        <w:rPr>
          <w:color w:val="231F20"/>
          <w:spacing w:val="-9"/>
          <w:w w:val="105"/>
        </w:rPr>
        <w:t> </w:t>
      </w:r>
      <w:r>
        <w:rPr>
          <w:color w:val="231F20"/>
          <w:w w:val="105"/>
        </w:rPr>
        <w:t>la</w:t>
      </w:r>
      <w:r>
        <w:rPr>
          <w:color w:val="231F20"/>
          <w:spacing w:val="-9"/>
          <w:w w:val="105"/>
        </w:rPr>
        <w:t> </w:t>
      </w:r>
      <w:r>
        <w:rPr>
          <w:color w:val="231F20"/>
          <w:w w:val="105"/>
        </w:rPr>
        <w:t>creación</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zona</w:t>
      </w:r>
      <w:r>
        <w:rPr>
          <w:color w:val="231F20"/>
          <w:spacing w:val="-9"/>
          <w:w w:val="105"/>
        </w:rPr>
        <w:t> </w:t>
      </w:r>
      <w:r>
        <w:rPr>
          <w:color w:val="231F20"/>
          <w:w w:val="105"/>
        </w:rPr>
        <w:t>de</w:t>
      </w:r>
      <w:r>
        <w:rPr>
          <w:color w:val="231F20"/>
          <w:spacing w:val="-9"/>
          <w:w w:val="105"/>
        </w:rPr>
        <w:t> </w:t>
      </w:r>
      <w:r>
        <w:rPr>
          <w:color w:val="231F20"/>
          <w:w w:val="105"/>
        </w:rPr>
        <w:t>indiferenciación</w:t>
      </w:r>
      <w:r>
        <w:rPr>
          <w:color w:val="231F20"/>
          <w:spacing w:val="-9"/>
          <w:w w:val="105"/>
        </w:rPr>
        <w:t> </w:t>
      </w:r>
      <w:r>
        <w:rPr>
          <w:color w:val="231F20"/>
          <w:w w:val="105"/>
        </w:rPr>
        <w:t>artificial</w:t>
      </w:r>
      <w:r>
        <w:rPr>
          <w:color w:val="231F20"/>
          <w:spacing w:val="-9"/>
          <w:w w:val="105"/>
        </w:rPr>
        <w:t> </w:t>
      </w:r>
      <w:r>
        <w:rPr>
          <w:color w:val="231F20"/>
          <w:w w:val="105"/>
        </w:rPr>
        <w:t>en la cual la vida nuda y la vida política se confunden </w:t>
      </w:r>
      <w:r>
        <w:rPr>
          <w:color w:val="231F20"/>
          <w:spacing w:val="-11"/>
          <w:w w:val="105"/>
        </w:rPr>
        <w:t>y, </w:t>
      </w:r>
      <w:r>
        <w:rPr>
          <w:color w:val="231F20"/>
          <w:w w:val="105"/>
        </w:rPr>
        <w:t>con ello, se vuel- ven material propicio para una manipulación y gestión total, para deci- dir</w:t>
      </w:r>
      <w:r>
        <w:rPr>
          <w:color w:val="231F20"/>
          <w:spacing w:val="-8"/>
          <w:w w:val="105"/>
        </w:rPr>
        <w:t> </w:t>
      </w:r>
      <w:r>
        <w:rPr>
          <w:color w:val="231F20"/>
          <w:w w:val="105"/>
        </w:rPr>
        <w:t>en</w:t>
      </w:r>
      <w:r>
        <w:rPr>
          <w:color w:val="231F20"/>
          <w:spacing w:val="-8"/>
          <w:w w:val="105"/>
        </w:rPr>
        <w:t> </w:t>
      </w:r>
      <w:r>
        <w:rPr>
          <w:color w:val="231F20"/>
          <w:w w:val="105"/>
        </w:rPr>
        <w:t>dónde</w:t>
      </w:r>
      <w:r>
        <w:rPr>
          <w:color w:val="231F20"/>
          <w:spacing w:val="-8"/>
          <w:w w:val="105"/>
        </w:rPr>
        <w:t> </w:t>
      </w:r>
      <w:r>
        <w:rPr>
          <w:color w:val="231F20"/>
          <w:w w:val="105"/>
        </w:rPr>
        <w:t>empieza</w:t>
      </w:r>
      <w:r>
        <w:rPr>
          <w:color w:val="231F20"/>
          <w:spacing w:val="-8"/>
          <w:w w:val="105"/>
        </w:rPr>
        <w:t> </w:t>
      </w:r>
      <w:r>
        <w:rPr>
          <w:color w:val="231F20"/>
          <w:w w:val="105"/>
        </w:rPr>
        <w:t>una</w:t>
      </w:r>
      <w:r>
        <w:rPr>
          <w:color w:val="231F20"/>
          <w:spacing w:val="-8"/>
          <w:w w:val="105"/>
        </w:rPr>
        <w:t> </w:t>
      </w:r>
      <w:r>
        <w:rPr>
          <w:color w:val="231F20"/>
          <w:w w:val="105"/>
        </w:rPr>
        <w:t>y</w:t>
      </w:r>
      <w:r>
        <w:rPr>
          <w:color w:val="231F20"/>
          <w:spacing w:val="-8"/>
          <w:w w:val="105"/>
        </w:rPr>
        <w:t> </w:t>
      </w:r>
      <w:r>
        <w:rPr>
          <w:color w:val="231F20"/>
          <w:w w:val="105"/>
        </w:rPr>
        <w:t>dónde</w:t>
      </w:r>
      <w:r>
        <w:rPr>
          <w:color w:val="231F20"/>
          <w:spacing w:val="-8"/>
          <w:w w:val="105"/>
        </w:rPr>
        <w:t> </w:t>
      </w:r>
      <w:r>
        <w:rPr>
          <w:color w:val="231F20"/>
          <w:w w:val="105"/>
        </w:rPr>
        <w:t>acaba</w:t>
      </w:r>
      <w:r>
        <w:rPr>
          <w:color w:val="231F20"/>
          <w:spacing w:val="-8"/>
          <w:w w:val="105"/>
        </w:rPr>
        <w:t> </w:t>
      </w:r>
      <w:r>
        <w:rPr>
          <w:color w:val="231F20"/>
          <w:w w:val="105"/>
        </w:rPr>
        <w:t>la</w:t>
      </w:r>
      <w:r>
        <w:rPr>
          <w:color w:val="231F20"/>
          <w:spacing w:val="-8"/>
          <w:w w:val="105"/>
        </w:rPr>
        <w:t> </w:t>
      </w:r>
      <w:r>
        <w:rPr>
          <w:color w:val="231F20"/>
          <w:w w:val="105"/>
        </w:rPr>
        <w:t>otra,</w:t>
      </w:r>
      <w:r>
        <w:rPr>
          <w:color w:val="231F20"/>
          <w:spacing w:val="-8"/>
          <w:w w:val="105"/>
        </w:rPr>
        <w:t> </w:t>
      </w:r>
      <w:r>
        <w:rPr>
          <w:color w:val="231F20"/>
          <w:w w:val="105"/>
        </w:rPr>
        <w:t>para</w:t>
      </w:r>
      <w:r>
        <w:rPr>
          <w:color w:val="231F20"/>
          <w:spacing w:val="-8"/>
          <w:w w:val="105"/>
        </w:rPr>
        <w:t> </w:t>
      </w:r>
      <w:r>
        <w:rPr>
          <w:color w:val="231F20"/>
          <w:w w:val="105"/>
        </w:rPr>
        <w:t>decidir</w:t>
      </w:r>
      <w:r>
        <w:rPr>
          <w:color w:val="231F20"/>
          <w:spacing w:val="-8"/>
          <w:w w:val="105"/>
        </w:rPr>
        <w:t> </w:t>
      </w:r>
      <w:r>
        <w:rPr>
          <w:color w:val="231F20"/>
          <w:w w:val="105"/>
        </w:rPr>
        <w:t>quién</w:t>
      </w:r>
      <w:r>
        <w:rPr>
          <w:color w:val="231F20"/>
          <w:spacing w:val="-8"/>
          <w:w w:val="105"/>
        </w:rPr>
        <w:t> </w:t>
      </w:r>
      <w:r>
        <w:rPr>
          <w:color w:val="231F20"/>
          <w:w w:val="105"/>
        </w:rPr>
        <w:t>vive y quién muere. La manera de escapar a tal situación es devolviéndole a la</w:t>
      </w:r>
      <w:r>
        <w:rPr>
          <w:color w:val="231F20"/>
          <w:spacing w:val="-18"/>
          <w:w w:val="105"/>
        </w:rPr>
        <w:t> </w:t>
      </w:r>
      <w:r>
        <w:rPr>
          <w:color w:val="231F20"/>
          <w:w w:val="105"/>
        </w:rPr>
        <w:t>vida</w:t>
      </w:r>
      <w:r>
        <w:rPr>
          <w:color w:val="231F20"/>
          <w:spacing w:val="-18"/>
          <w:w w:val="105"/>
        </w:rPr>
        <w:t> </w:t>
      </w:r>
      <w:r>
        <w:rPr>
          <w:color w:val="231F20"/>
          <w:w w:val="105"/>
        </w:rPr>
        <w:t>su</w:t>
      </w:r>
      <w:r>
        <w:rPr>
          <w:color w:val="231F20"/>
          <w:spacing w:val="-18"/>
          <w:w w:val="105"/>
        </w:rPr>
        <w:t> </w:t>
      </w:r>
      <w:r>
        <w:rPr>
          <w:color w:val="231F20"/>
          <w:w w:val="105"/>
        </w:rPr>
        <w:t>carácter</w:t>
      </w:r>
      <w:r>
        <w:rPr>
          <w:color w:val="231F20"/>
          <w:spacing w:val="-18"/>
          <w:w w:val="105"/>
        </w:rPr>
        <w:t> </w:t>
      </w:r>
      <w:r>
        <w:rPr>
          <w:color w:val="231F20"/>
          <w:w w:val="105"/>
        </w:rPr>
        <w:t>originariamente</w:t>
      </w:r>
      <w:r>
        <w:rPr>
          <w:color w:val="231F20"/>
          <w:spacing w:val="-18"/>
          <w:w w:val="105"/>
        </w:rPr>
        <w:t> </w:t>
      </w:r>
      <w:r>
        <w:rPr>
          <w:color w:val="231F20"/>
          <w:w w:val="105"/>
        </w:rPr>
        <w:t>indiferenciado,</w:t>
      </w:r>
      <w:r>
        <w:rPr>
          <w:color w:val="231F20"/>
          <w:spacing w:val="-18"/>
          <w:w w:val="105"/>
        </w:rPr>
        <w:t> </w:t>
      </w:r>
      <w:r>
        <w:rPr>
          <w:color w:val="231F20"/>
          <w:w w:val="105"/>
        </w:rPr>
        <w:t>dejar</w:t>
      </w:r>
      <w:r>
        <w:rPr>
          <w:color w:val="231F20"/>
          <w:spacing w:val="-17"/>
          <w:w w:val="105"/>
        </w:rPr>
        <w:t> </w:t>
      </w:r>
      <w:r>
        <w:rPr>
          <w:color w:val="231F20"/>
          <w:w w:val="105"/>
        </w:rPr>
        <w:t>de</w:t>
      </w:r>
      <w:r>
        <w:rPr>
          <w:color w:val="231F20"/>
          <w:spacing w:val="-18"/>
          <w:w w:val="105"/>
        </w:rPr>
        <w:t> </w:t>
      </w:r>
      <w:r>
        <w:rPr>
          <w:color w:val="231F20"/>
          <w:w w:val="105"/>
        </w:rPr>
        <w:t>distinguir</w:t>
      </w:r>
      <w:r>
        <w:rPr>
          <w:color w:val="231F20"/>
          <w:spacing w:val="-17"/>
          <w:w w:val="105"/>
        </w:rPr>
        <w:t> </w:t>
      </w:r>
      <w:r>
        <w:rPr>
          <w:color w:val="231F20"/>
          <w:w w:val="105"/>
        </w:rPr>
        <w:t>en ella la </w:t>
      </w:r>
      <w:r>
        <w:rPr>
          <w:rFonts w:ascii="Times New Roman" w:hAnsi="Times New Roman"/>
          <w:i/>
          <w:color w:val="231F20"/>
          <w:w w:val="105"/>
        </w:rPr>
        <w:t>zoé </w:t>
      </w:r>
      <w:r>
        <w:rPr>
          <w:color w:val="231F20"/>
          <w:w w:val="105"/>
        </w:rPr>
        <w:t>y la </w:t>
      </w:r>
      <w:r>
        <w:rPr>
          <w:rFonts w:ascii="Times New Roman" w:hAnsi="Times New Roman"/>
          <w:i/>
          <w:color w:val="231F20"/>
          <w:w w:val="105"/>
        </w:rPr>
        <w:t>bios </w:t>
      </w:r>
      <w:r>
        <w:rPr>
          <w:color w:val="231F20"/>
          <w:w w:val="105"/>
        </w:rPr>
        <w:t>para que la potencia de la primera no se separe de la forma</w:t>
      </w:r>
      <w:r>
        <w:rPr>
          <w:color w:val="231F20"/>
          <w:spacing w:val="-19"/>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segunda.</w:t>
      </w:r>
      <w:r>
        <w:rPr>
          <w:color w:val="231F20"/>
          <w:spacing w:val="-19"/>
          <w:w w:val="105"/>
        </w:rPr>
        <w:t> </w:t>
      </w:r>
      <w:r>
        <w:rPr>
          <w:color w:val="231F20"/>
          <w:w w:val="105"/>
        </w:rPr>
        <w:t>En</w:t>
      </w:r>
      <w:r>
        <w:rPr>
          <w:color w:val="231F20"/>
          <w:spacing w:val="-18"/>
          <w:w w:val="105"/>
        </w:rPr>
        <w:t> </w:t>
      </w:r>
      <w:r>
        <w:rPr>
          <w:color w:val="231F20"/>
          <w:w w:val="105"/>
        </w:rPr>
        <w:t>suma,</w:t>
      </w:r>
      <w:r>
        <w:rPr>
          <w:color w:val="231F20"/>
          <w:spacing w:val="-19"/>
          <w:w w:val="105"/>
        </w:rPr>
        <w:t> </w:t>
      </w:r>
      <w:r>
        <w:rPr>
          <w:color w:val="231F20"/>
          <w:w w:val="105"/>
        </w:rPr>
        <w:t>crear</w:t>
      </w:r>
      <w:r>
        <w:rPr>
          <w:color w:val="231F20"/>
          <w:spacing w:val="-18"/>
          <w:w w:val="105"/>
        </w:rPr>
        <w:t> </w:t>
      </w:r>
      <w:r>
        <w:rPr>
          <w:color w:val="231F20"/>
          <w:w w:val="105"/>
        </w:rPr>
        <w:t>formas-de-vida</w:t>
      </w:r>
      <w:r>
        <w:rPr>
          <w:color w:val="231F20"/>
          <w:spacing w:val="-20"/>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escisión soberana</w:t>
      </w:r>
      <w:r>
        <w:rPr>
          <w:color w:val="231F20"/>
          <w:spacing w:val="-31"/>
          <w:w w:val="105"/>
        </w:rPr>
        <w:t> </w:t>
      </w:r>
      <w:r>
        <w:rPr>
          <w:color w:val="231F20"/>
          <w:w w:val="105"/>
        </w:rPr>
        <w:t>no</w:t>
      </w:r>
      <w:r>
        <w:rPr>
          <w:color w:val="231F20"/>
          <w:spacing w:val="-31"/>
          <w:w w:val="105"/>
        </w:rPr>
        <w:t> </w:t>
      </w:r>
      <w:r>
        <w:rPr>
          <w:color w:val="231F20"/>
          <w:w w:val="105"/>
        </w:rPr>
        <w:t>pueda</w:t>
      </w:r>
      <w:r>
        <w:rPr>
          <w:color w:val="231F20"/>
          <w:spacing w:val="-31"/>
          <w:w w:val="105"/>
        </w:rPr>
        <w:t> </w:t>
      </w:r>
      <w:r>
        <w:rPr>
          <w:color w:val="231F20"/>
          <w:spacing w:val="-3"/>
          <w:w w:val="105"/>
        </w:rPr>
        <w:t>intervenir,</w:t>
      </w:r>
      <w:r>
        <w:rPr>
          <w:color w:val="231F20"/>
          <w:spacing w:val="-31"/>
          <w:w w:val="105"/>
        </w:rPr>
        <w:t> </w:t>
      </w:r>
      <w:r>
        <w:rPr>
          <w:color w:val="231F20"/>
          <w:w w:val="105"/>
        </w:rPr>
        <w:t>maneras</w:t>
      </w:r>
      <w:r>
        <w:rPr>
          <w:color w:val="231F20"/>
          <w:spacing w:val="-31"/>
          <w:w w:val="105"/>
        </w:rPr>
        <w:t> </w:t>
      </w:r>
      <w:r>
        <w:rPr>
          <w:color w:val="231F20"/>
          <w:w w:val="105"/>
        </w:rPr>
        <w:t>de</w:t>
      </w:r>
      <w:r>
        <w:rPr>
          <w:color w:val="231F20"/>
          <w:spacing w:val="-31"/>
          <w:w w:val="105"/>
        </w:rPr>
        <w:t> </w:t>
      </w:r>
      <w:r>
        <w:rPr>
          <w:color w:val="231F20"/>
          <w:w w:val="105"/>
        </w:rPr>
        <w:t>vivir</w:t>
      </w:r>
      <w:r>
        <w:rPr>
          <w:color w:val="231F20"/>
          <w:spacing w:val="-31"/>
          <w:w w:val="105"/>
        </w:rPr>
        <w:t> </w:t>
      </w:r>
      <w:r>
        <w:rPr>
          <w:color w:val="231F20"/>
          <w:w w:val="105"/>
        </w:rPr>
        <w:t>en</w:t>
      </w:r>
      <w:r>
        <w:rPr>
          <w:color w:val="231F20"/>
          <w:spacing w:val="-31"/>
          <w:w w:val="105"/>
        </w:rPr>
        <w:t> </w:t>
      </w:r>
      <w:r>
        <w:rPr>
          <w:color w:val="231F20"/>
          <w:w w:val="105"/>
        </w:rPr>
        <w:t>las</w:t>
      </w:r>
      <w:r>
        <w:rPr>
          <w:color w:val="231F20"/>
          <w:spacing w:val="-31"/>
          <w:w w:val="105"/>
        </w:rPr>
        <w:t> </w:t>
      </w:r>
      <w:r>
        <w:rPr>
          <w:color w:val="231F20"/>
          <w:w w:val="105"/>
        </w:rPr>
        <w:t>cuales</w:t>
      </w:r>
      <w:r>
        <w:rPr>
          <w:color w:val="231F20"/>
          <w:spacing w:val="-31"/>
          <w:w w:val="105"/>
        </w:rPr>
        <w:t> </w:t>
      </w:r>
      <w:r>
        <w:rPr>
          <w:color w:val="231F20"/>
          <w:w w:val="105"/>
        </w:rPr>
        <w:t>no</w:t>
      </w:r>
      <w:r>
        <w:rPr>
          <w:color w:val="231F20"/>
          <w:spacing w:val="-31"/>
          <w:w w:val="105"/>
        </w:rPr>
        <w:t> </w:t>
      </w:r>
      <w:r>
        <w:rPr>
          <w:color w:val="231F20"/>
          <w:w w:val="105"/>
        </w:rPr>
        <w:t>sea</w:t>
      </w:r>
      <w:r>
        <w:rPr>
          <w:color w:val="231F20"/>
          <w:spacing w:val="-31"/>
          <w:w w:val="105"/>
        </w:rPr>
        <w:t> </w:t>
      </w:r>
      <w:r>
        <w:rPr>
          <w:color w:val="231F20"/>
          <w:w w:val="105"/>
        </w:rPr>
        <w:t>posible hacer escisiones </w:t>
      </w:r>
      <w:r>
        <w:rPr>
          <w:color w:val="231F20"/>
          <w:spacing w:val="-11"/>
          <w:w w:val="105"/>
        </w:rPr>
        <w:t>y, </w:t>
      </w:r>
      <w:r>
        <w:rPr>
          <w:color w:val="231F20"/>
          <w:w w:val="105"/>
        </w:rPr>
        <w:t>con ello, tampoco fijarse en esta u otra identidad, en esta u otra pertenencia. </w:t>
      </w:r>
      <w:r>
        <w:rPr>
          <w:color w:val="231F20"/>
          <w:spacing w:val="-4"/>
          <w:w w:val="105"/>
        </w:rPr>
        <w:t>Para </w:t>
      </w:r>
      <w:r>
        <w:rPr>
          <w:color w:val="231F20"/>
          <w:w w:val="105"/>
        </w:rPr>
        <w:t>Agamben, lo único que el Estado no tolera es</w:t>
      </w:r>
      <w:r>
        <w:rPr>
          <w:color w:val="231F20"/>
          <w:spacing w:val="-11"/>
          <w:w w:val="105"/>
        </w:rPr>
        <w:t> </w:t>
      </w:r>
      <w:r>
        <w:rPr>
          <w:color w:val="231F20"/>
          <w:w w:val="105"/>
        </w:rPr>
        <w:t>no</w:t>
      </w:r>
      <w:r>
        <w:rPr>
          <w:color w:val="231F20"/>
          <w:spacing w:val="-11"/>
          <w:w w:val="105"/>
        </w:rPr>
        <w:t> </w:t>
      </w:r>
      <w:r>
        <w:rPr>
          <w:color w:val="231F20"/>
          <w:w w:val="105"/>
        </w:rPr>
        <w:t>adscribirse</w:t>
      </w:r>
      <w:r>
        <w:rPr>
          <w:color w:val="231F20"/>
          <w:spacing w:val="-11"/>
          <w:w w:val="105"/>
        </w:rPr>
        <w:t> </w:t>
      </w:r>
      <w:r>
        <w:rPr>
          <w:color w:val="231F20"/>
          <w:w w:val="105"/>
        </w:rPr>
        <w:t>a</w:t>
      </w:r>
      <w:r>
        <w:rPr>
          <w:color w:val="231F20"/>
          <w:spacing w:val="-11"/>
          <w:w w:val="105"/>
        </w:rPr>
        <w:t> </w:t>
      </w:r>
      <w:r>
        <w:rPr>
          <w:color w:val="231F20"/>
          <w:w w:val="105"/>
        </w:rPr>
        <w:t>identidad</w:t>
      </w:r>
      <w:r>
        <w:rPr>
          <w:color w:val="231F20"/>
          <w:spacing w:val="-11"/>
          <w:w w:val="105"/>
        </w:rPr>
        <w:t> </w:t>
      </w:r>
      <w:r>
        <w:rPr>
          <w:color w:val="231F20"/>
          <w:w w:val="105"/>
        </w:rPr>
        <w:t>alguna,</w:t>
      </w:r>
      <w:r>
        <w:rPr>
          <w:color w:val="231F20"/>
          <w:spacing w:val="-11"/>
          <w:w w:val="105"/>
        </w:rPr>
        <w:t> </w:t>
      </w:r>
      <w:r>
        <w:rPr>
          <w:color w:val="231F20"/>
          <w:w w:val="105"/>
        </w:rPr>
        <w:t>no</w:t>
      </w:r>
      <w:r>
        <w:rPr>
          <w:color w:val="231F20"/>
          <w:spacing w:val="-11"/>
          <w:w w:val="105"/>
        </w:rPr>
        <w:t> </w:t>
      </w:r>
      <w:r>
        <w:rPr>
          <w:color w:val="231F20"/>
          <w:w w:val="105"/>
        </w:rPr>
        <w:t>pertenecer</w:t>
      </w:r>
      <w:r>
        <w:rPr>
          <w:color w:val="231F20"/>
          <w:spacing w:val="-11"/>
          <w:w w:val="105"/>
        </w:rPr>
        <w:t> </w:t>
      </w:r>
      <w:r>
        <w:rPr>
          <w:color w:val="231F20"/>
          <w:w w:val="105"/>
        </w:rPr>
        <w:t>a</w:t>
      </w:r>
      <w:r>
        <w:rPr>
          <w:color w:val="231F20"/>
          <w:spacing w:val="-11"/>
          <w:w w:val="105"/>
        </w:rPr>
        <w:t> </w:t>
      </w:r>
      <w:r>
        <w:rPr>
          <w:color w:val="231F20"/>
          <w:w w:val="105"/>
        </w:rPr>
        <w:t>esta</w:t>
      </w:r>
      <w:r>
        <w:rPr>
          <w:color w:val="231F20"/>
          <w:spacing w:val="-11"/>
          <w:w w:val="105"/>
        </w:rPr>
        <w:t> </w:t>
      </w:r>
      <w:r>
        <w:rPr>
          <w:color w:val="231F20"/>
          <w:w w:val="105"/>
        </w:rPr>
        <w:t>u</w:t>
      </w:r>
      <w:r>
        <w:rPr>
          <w:color w:val="231F20"/>
          <w:spacing w:val="-11"/>
          <w:w w:val="105"/>
        </w:rPr>
        <w:t> </w:t>
      </w:r>
      <w:r>
        <w:rPr>
          <w:color w:val="231F20"/>
          <w:w w:val="105"/>
        </w:rPr>
        <w:t>otra</w:t>
      </w:r>
      <w:r>
        <w:rPr>
          <w:color w:val="231F20"/>
          <w:spacing w:val="-11"/>
          <w:w w:val="105"/>
        </w:rPr>
        <w:t> </w:t>
      </w:r>
      <w:r>
        <w:rPr>
          <w:color w:val="231F20"/>
          <w:w w:val="105"/>
        </w:rPr>
        <w:t>tenden- cia:</w:t>
      </w:r>
      <w:r>
        <w:rPr>
          <w:color w:val="231F20"/>
          <w:spacing w:val="-13"/>
          <w:w w:val="105"/>
        </w:rPr>
        <w:t> </w:t>
      </w:r>
      <w:r>
        <w:rPr>
          <w:color w:val="231F20"/>
          <w:w w:val="105"/>
        </w:rPr>
        <w:t>por</w:t>
      </w:r>
      <w:r>
        <w:rPr>
          <w:color w:val="231F20"/>
          <w:spacing w:val="-13"/>
          <w:w w:val="105"/>
        </w:rPr>
        <w:t> </w:t>
      </w:r>
      <w:r>
        <w:rPr>
          <w:color w:val="231F20"/>
          <w:w w:val="105"/>
        </w:rPr>
        <w:t>más</w:t>
      </w:r>
      <w:r>
        <w:rPr>
          <w:color w:val="231F20"/>
          <w:spacing w:val="-13"/>
          <w:w w:val="105"/>
        </w:rPr>
        <w:t> </w:t>
      </w:r>
      <w:r>
        <w:rPr>
          <w:color w:val="231F20"/>
          <w:w w:val="105"/>
        </w:rPr>
        <w:t>radicales</w:t>
      </w:r>
      <w:r>
        <w:rPr>
          <w:color w:val="231F20"/>
          <w:spacing w:val="-13"/>
          <w:w w:val="105"/>
        </w:rPr>
        <w:t> </w:t>
      </w:r>
      <w:r>
        <w:rPr>
          <w:color w:val="231F20"/>
          <w:w w:val="105"/>
        </w:rPr>
        <w:t>y</w:t>
      </w:r>
      <w:r>
        <w:rPr>
          <w:color w:val="231F20"/>
          <w:spacing w:val="20"/>
          <w:w w:val="105"/>
        </w:rPr>
        <w:t> </w:t>
      </w:r>
      <w:r>
        <w:rPr>
          <w:color w:val="231F20"/>
          <w:w w:val="105"/>
        </w:rPr>
        <w:t>rebeldes</w:t>
      </w:r>
      <w:r>
        <w:rPr>
          <w:color w:val="231F20"/>
          <w:spacing w:val="-13"/>
          <w:w w:val="105"/>
        </w:rPr>
        <w:t> </w:t>
      </w:r>
      <w:r>
        <w:rPr>
          <w:color w:val="231F20"/>
          <w:w w:val="105"/>
        </w:rPr>
        <w:t>que</w:t>
      </w:r>
      <w:r>
        <w:rPr>
          <w:color w:val="231F20"/>
          <w:spacing w:val="-13"/>
          <w:w w:val="105"/>
        </w:rPr>
        <w:t> </w:t>
      </w:r>
      <w:r>
        <w:rPr>
          <w:color w:val="231F20"/>
          <w:w w:val="105"/>
        </w:rPr>
        <w:t>seamos,</w:t>
      </w:r>
      <w:r>
        <w:rPr>
          <w:color w:val="231F20"/>
          <w:spacing w:val="-14"/>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siempre</w:t>
      </w:r>
      <w:r>
        <w:rPr>
          <w:color w:val="231F20"/>
          <w:spacing w:val="-13"/>
          <w:w w:val="105"/>
        </w:rPr>
        <w:t> </w:t>
      </w:r>
      <w:r>
        <w:rPr>
          <w:color w:val="231F20"/>
          <w:w w:val="105"/>
        </w:rPr>
        <w:t>buscará adscribirnos a una tendencia ideológica, religiosa, sexual, política, etc. En este sentido, la lógica de la identidad, de respetar el principio de no contradicción, ha sido una de las bases fundamentales para construir no</w:t>
      </w:r>
      <w:r>
        <w:rPr>
          <w:color w:val="231F20"/>
          <w:spacing w:val="-7"/>
          <w:w w:val="105"/>
        </w:rPr>
        <w:t> </w:t>
      </w:r>
      <w:r>
        <w:rPr>
          <w:color w:val="231F20"/>
          <w:w w:val="105"/>
        </w:rPr>
        <w:t>sólo</w:t>
      </w:r>
      <w:r>
        <w:rPr>
          <w:color w:val="231F20"/>
          <w:spacing w:val="-7"/>
          <w:w w:val="105"/>
        </w:rPr>
        <w:t> </w:t>
      </w:r>
      <w:r>
        <w:rPr>
          <w:color w:val="231F20"/>
          <w:w w:val="105"/>
        </w:rPr>
        <w:t>el</w:t>
      </w:r>
      <w:r>
        <w:rPr>
          <w:color w:val="231F20"/>
          <w:spacing w:val="-7"/>
          <w:w w:val="105"/>
        </w:rPr>
        <w:t> </w:t>
      </w:r>
      <w:r>
        <w:rPr>
          <w:color w:val="231F20"/>
          <w:w w:val="105"/>
        </w:rPr>
        <w:t>ideal</w:t>
      </w:r>
      <w:r>
        <w:rPr>
          <w:color w:val="231F20"/>
          <w:spacing w:val="-7"/>
          <w:w w:val="105"/>
        </w:rPr>
        <w:t> </w:t>
      </w:r>
      <w:r>
        <w:rPr>
          <w:color w:val="231F20"/>
          <w:w w:val="105"/>
        </w:rPr>
        <w:t>occidental</w:t>
      </w:r>
      <w:r>
        <w:rPr>
          <w:color w:val="231F20"/>
          <w:spacing w:val="-8"/>
          <w:w w:val="105"/>
        </w:rPr>
        <w:t> </w:t>
      </w:r>
      <w:r>
        <w:rPr>
          <w:color w:val="231F20"/>
          <w:w w:val="105"/>
        </w:rPr>
        <w:t>de</w:t>
      </w:r>
      <w:r>
        <w:rPr>
          <w:color w:val="231F20"/>
          <w:spacing w:val="-7"/>
          <w:w w:val="105"/>
        </w:rPr>
        <w:t> </w:t>
      </w:r>
      <w:r>
        <w:rPr>
          <w:color w:val="231F20"/>
          <w:w w:val="105"/>
        </w:rPr>
        <w:t>conocimiento,</w:t>
      </w:r>
      <w:r>
        <w:rPr>
          <w:color w:val="231F20"/>
          <w:spacing w:val="-8"/>
          <w:w w:val="105"/>
        </w:rPr>
        <w:t> </w:t>
      </w:r>
      <w:r>
        <w:rPr>
          <w:color w:val="231F20"/>
          <w:w w:val="105"/>
        </w:rPr>
        <w:t>sino</w:t>
      </w:r>
      <w:r>
        <w:rPr>
          <w:color w:val="231F20"/>
          <w:spacing w:val="-8"/>
          <w:w w:val="105"/>
        </w:rPr>
        <w:t> </w:t>
      </w:r>
      <w:r>
        <w:rPr>
          <w:color w:val="231F20"/>
          <w:w w:val="105"/>
        </w:rPr>
        <w:t>también</w:t>
      </w:r>
      <w:r>
        <w:rPr>
          <w:color w:val="231F20"/>
          <w:spacing w:val="-7"/>
          <w:w w:val="105"/>
        </w:rPr>
        <w:t> </w:t>
      </w:r>
      <w:r>
        <w:rPr>
          <w:color w:val="231F20"/>
          <w:w w:val="105"/>
        </w:rPr>
        <w:t>su</w:t>
      </w:r>
      <w:r>
        <w:rPr>
          <w:color w:val="231F20"/>
          <w:spacing w:val="-7"/>
          <w:w w:val="105"/>
        </w:rPr>
        <w:t> </w:t>
      </w:r>
      <w:r>
        <w:rPr>
          <w:color w:val="231F20"/>
          <w:w w:val="105"/>
        </w:rPr>
        <w:t>ideal</w:t>
      </w:r>
      <w:r>
        <w:rPr>
          <w:color w:val="231F20"/>
          <w:spacing w:val="-7"/>
          <w:w w:val="105"/>
        </w:rPr>
        <w:t> </w:t>
      </w:r>
      <w:r>
        <w:rPr>
          <w:color w:val="231F20"/>
          <w:w w:val="105"/>
        </w:rPr>
        <w:t>políti- co</w:t>
      </w:r>
      <w:r>
        <w:rPr>
          <w:color w:val="231F20"/>
          <w:spacing w:val="-33"/>
          <w:w w:val="105"/>
        </w:rPr>
        <w:t> </w:t>
      </w:r>
      <w:r>
        <w:rPr>
          <w:color w:val="231F20"/>
          <w:w w:val="105"/>
        </w:rPr>
        <w:t>y</w:t>
      </w:r>
      <w:r>
        <w:rPr>
          <w:color w:val="231F20"/>
          <w:spacing w:val="-33"/>
          <w:w w:val="105"/>
        </w:rPr>
        <w:t> </w:t>
      </w:r>
      <w:r>
        <w:rPr>
          <w:color w:val="231F20"/>
          <w:w w:val="105"/>
        </w:rPr>
        <w:t>social.</w:t>
      </w:r>
      <w:r>
        <w:rPr>
          <w:color w:val="231F20"/>
          <w:spacing w:val="-34"/>
          <w:w w:val="105"/>
        </w:rPr>
        <w:t> </w:t>
      </w:r>
      <w:r>
        <w:rPr>
          <w:color w:val="231F20"/>
          <w:spacing w:val="-10"/>
          <w:w w:val="105"/>
        </w:rPr>
        <w:t>Tal</w:t>
      </w:r>
      <w:r>
        <w:rPr>
          <w:color w:val="231F20"/>
          <w:spacing w:val="-33"/>
          <w:w w:val="105"/>
        </w:rPr>
        <w:t> </w:t>
      </w:r>
      <w:r>
        <w:rPr>
          <w:color w:val="231F20"/>
          <w:w w:val="105"/>
        </w:rPr>
        <w:t>perspectiva,</w:t>
      </w:r>
      <w:r>
        <w:rPr>
          <w:color w:val="231F20"/>
          <w:spacing w:val="-33"/>
          <w:w w:val="105"/>
        </w:rPr>
        <w:t> </w:t>
      </w:r>
      <w:r>
        <w:rPr>
          <w:color w:val="231F20"/>
          <w:w w:val="105"/>
        </w:rPr>
        <w:t>que</w:t>
      </w:r>
      <w:r>
        <w:rPr>
          <w:color w:val="231F20"/>
          <w:spacing w:val="-33"/>
          <w:w w:val="105"/>
        </w:rPr>
        <w:t> </w:t>
      </w:r>
      <w:r>
        <w:rPr>
          <w:color w:val="231F20"/>
          <w:w w:val="105"/>
        </w:rPr>
        <w:t>niega</w:t>
      </w:r>
      <w:r>
        <w:rPr>
          <w:color w:val="231F20"/>
          <w:spacing w:val="-33"/>
          <w:w w:val="105"/>
        </w:rPr>
        <w:t> </w:t>
      </w:r>
      <w:r>
        <w:rPr>
          <w:color w:val="231F20"/>
          <w:w w:val="105"/>
        </w:rPr>
        <w:t>cualquier</w:t>
      </w:r>
      <w:r>
        <w:rPr>
          <w:color w:val="231F20"/>
          <w:spacing w:val="-34"/>
          <w:w w:val="105"/>
        </w:rPr>
        <w:t> </w:t>
      </w:r>
      <w:r>
        <w:rPr>
          <w:color w:val="231F20"/>
          <w:w w:val="105"/>
        </w:rPr>
        <w:t>posibilidad</w:t>
      </w:r>
      <w:r>
        <w:rPr>
          <w:color w:val="231F20"/>
          <w:spacing w:val="-33"/>
          <w:w w:val="105"/>
        </w:rPr>
        <w:t> </w:t>
      </w:r>
      <w:r>
        <w:rPr>
          <w:color w:val="231F20"/>
          <w:w w:val="105"/>
        </w:rPr>
        <w:t>de</w:t>
      </w:r>
      <w:r>
        <w:rPr>
          <w:color w:val="231F20"/>
          <w:spacing w:val="-33"/>
          <w:w w:val="105"/>
        </w:rPr>
        <w:t> </w:t>
      </w:r>
      <w:r>
        <w:rPr>
          <w:color w:val="231F20"/>
          <w:w w:val="105"/>
        </w:rPr>
        <w:t>ambigüedad y</w:t>
      </w:r>
      <w:r>
        <w:rPr>
          <w:color w:val="231F20"/>
          <w:spacing w:val="-7"/>
          <w:w w:val="105"/>
        </w:rPr>
        <w:t> </w:t>
      </w:r>
      <w:r>
        <w:rPr>
          <w:color w:val="231F20"/>
          <w:w w:val="105"/>
        </w:rPr>
        <w:t>de</w:t>
      </w:r>
      <w:r>
        <w:rPr>
          <w:color w:val="231F20"/>
          <w:spacing w:val="-7"/>
          <w:w w:val="105"/>
        </w:rPr>
        <w:t> </w:t>
      </w:r>
      <w:r>
        <w:rPr>
          <w:color w:val="231F20"/>
          <w:w w:val="105"/>
        </w:rPr>
        <w:t>no</w:t>
      </w:r>
      <w:r>
        <w:rPr>
          <w:color w:val="231F20"/>
          <w:spacing w:val="-7"/>
          <w:w w:val="105"/>
        </w:rPr>
        <w:t> </w:t>
      </w:r>
      <w:r>
        <w:rPr>
          <w:color w:val="231F20"/>
          <w:w w:val="105"/>
        </w:rPr>
        <w:t>identidad,</w:t>
      </w:r>
      <w:r>
        <w:rPr>
          <w:color w:val="231F20"/>
          <w:spacing w:val="-7"/>
          <w:w w:val="105"/>
        </w:rPr>
        <w:t> </w:t>
      </w:r>
      <w:r>
        <w:rPr>
          <w:color w:val="231F20"/>
          <w:w w:val="105"/>
        </w:rPr>
        <w:t>nos</w:t>
      </w:r>
      <w:r>
        <w:rPr>
          <w:color w:val="231F20"/>
          <w:spacing w:val="-7"/>
          <w:w w:val="105"/>
        </w:rPr>
        <w:t> </w:t>
      </w:r>
      <w:r>
        <w:rPr>
          <w:color w:val="231F20"/>
          <w:w w:val="105"/>
        </w:rPr>
        <w:t>ha</w:t>
      </w:r>
      <w:r>
        <w:rPr>
          <w:color w:val="231F20"/>
          <w:spacing w:val="-8"/>
          <w:w w:val="105"/>
        </w:rPr>
        <w:t> </w:t>
      </w:r>
      <w:r>
        <w:rPr>
          <w:color w:val="231F20"/>
          <w:w w:val="105"/>
        </w:rPr>
        <w:t>negado</w:t>
      </w:r>
      <w:r>
        <w:rPr>
          <w:color w:val="231F20"/>
          <w:spacing w:val="-7"/>
          <w:w w:val="105"/>
        </w:rPr>
        <w:t> </w:t>
      </w:r>
      <w:r>
        <w:rPr>
          <w:color w:val="231F20"/>
          <w:w w:val="105"/>
        </w:rPr>
        <w:t>la</w:t>
      </w:r>
      <w:r>
        <w:rPr>
          <w:color w:val="231F20"/>
          <w:spacing w:val="-8"/>
          <w:w w:val="105"/>
        </w:rPr>
        <w:t> </w:t>
      </w:r>
      <w:r>
        <w:rPr>
          <w:color w:val="231F20"/>
          <w:w w:val="105"/>
        </w:rPr>
        <w:t>posibilidad</w:t>
      </w:r>
      <w:r>
        <w:rPr>
          <w:color w:val="231F20"/>
          <w:spacing w:val="-7"/>
          <w:w w:val="105"/>
        </w:rPr>
        <w:t> </w:t>
      </w:r>
      <w:r>
        <w:rPr>
          <w:color w:val="231F20"/>
          <w:w w:val="105"/>
        </w:rPr>
        <w:t>de</w:t>
      </w:r>
      <w:r>
        <w:rPr>
          <w:color w:val="231F20"/>
          <w:spacing w:val="-7"/>
          <w:w w:val="105"/>
        </w:rPr>
        <w:t> </w:t>
      </w:r>
      <w:r>
        <w:rPr>
          <w:color w:val="231F20"/>
          <w:w w:val="105"/>
        </w:rPr>
        <w:t>dar</w:t>
      </w:r>
      <w:r>
        <w:rPr>
          <w:color w:val="231F20"/>
          <w:spacing w:val="-7"/>
          <w:w w:val="105"/>
        </w:rPr>
        <w:t> </w:t>
      </w:r>
      <w:r>
        <w:rPr>
          <w:color w:val="231F20"/>
          <w:w w:val="105"/>
        </w:rPr>
        <w:t>cabida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verda- dera diferencia –esa que no es ni mera copia ni mera oposición ni mera correspondencia–,</w:t>
      </w:r>
      <w:r>
        <w:rPr>
          <w:color w:val="231F20"/>
          <w:spacing w:val="-16"/>
          <w:w w:val="105"/>
        </w:rPr>
        <w:t> </w:t>
      </w:r>
      <w:r>
        <w:rPr>
          <w:color w:val="231F20"/>
          <w:w w:val="105"/>
        </w:rPr>
        <w:t>y</w:t>
      </w:r>
      <w:r>
        <w:rPr>
          <w:color w:val="231F20"/>
          <w:spacing w:val="-16"/>
          <w:w w:val="105"/>
        </w:rPr>
        <w:t> </w:t>
      </w:r>
      <w:r>
        <w:rPr>
          <w:color w:val="231F20"/>
          <w:w w:val="105"/>
        </w:rPr>
        <w:t>también</w:t>
      </w:r>
      <w:r>
        <w:rPr>
          <w:color w:val="231F20"/>
          <w:spacing w:val="-16"/>
          <w:w w:val="105"/>
        </w:rPr>
        <w:t> </w:t>
      </w:r>
      <w:r>
        <w:rPr>
          <w:color w:val="231F20"/>
          <w:w w:val="105"/>
        </w:rPr>
        <w:t>nos</w:t>
      </w:r>
      <w:r>
        <w:rPr>
          <w:color w:val="231F20"/>
          <w:spacing w:val="-16"/>
          <w:w w:val="105"/>
        </w:rPr>
        <w:t> </w:t>
      </w:r>
      <w:r>
        <w:rPr>
          <w:color w:val="231F20"/>
          <w:w w:val="105"/>
        </w:rPr>
        <w:t>ha</w:t>
      </w:r>
      <w:r>
        <w:rPr>
          <w:color w:val="231F20"/>
          <w:spacing w:val="-16"/>
          <w:w w:val="105"/>
        </w:rPr>
        <w:t> </w:t>
      </w:r>
      <w:r>
        <w:rPr>
          <w:color w:val="231F20"/>
          <w:w w:val="105"/>
        </w:rPr>
        <w:t>hecho</w:t>
      </w:r>
      <w:r>
        <w:rPr>
          <w:color w:val="231F20"/>
          <w:spacing w:val="-16"/>
          <w:w w:val="105"/>
        </w:rPr>
        <w:t> </w:t>
      </w:r>
      <w:r>
        <w:rPr>
          <w:color w:val="231F20"/>
          <w:w w:val="105"/>
        </w:rPr>
        <w:t>renunciar</w:t>
      </w:r>
      <w:r>
        <w:rPr>
          <w:color w:val="231F20"/>
          <w:spacing w:val="-16"/>
          <w:w w:val="105"/>
        </w:rPr>
        <w:t> </w:t>
      </w:r>
      <w:r>
        <w:rPr>
          <w:color w:val="231F20"/>
          <w:w w:val="105"/>
        </w:rPr>
        <w:t>a</w:t>
      </w:r>
      <w:r>
        <w:rPr>
          <w:color w:val="231F20"/>
          <w:spacing w:val="-16"/>
          <w:w w:val="105"/>
        </w:rPr>
        <w:t> </w:t>
      </w:r>
      <w:r>
        <w:rPr>
          <w:color w:val="231F20"/>
          <w:w w:val="105"/>
        </w:rPr>
        <w:t>nuestra</w:t>
      </w:r>
      <w:r>
        <w:rPr>
          <w:color w:val="231F20"/>
          <w:spacing w:val="-16"/>
          <w:w w:val="105"/>
        </w:rPr>
        <w:t> </w:t>
      </w:r>
      <w:r>
        <w:rPr>
          <w:color w:val="231F20"/>
          <w:w w:val="105"/>
        </w:rPr>
        <w:t>verdade- ra potencia, aquella que emerge de lo indiferenciado, de lo no decidido, de lo no capturado por ninguna identidad ni</w:t>
      </w:r>
      <w:r>
        <w:rPr>
          <w:color w:val="231F20"/>
          <w:spacing w:val="-2"/>
          <w:w w:val="105"/>
        </w:rPr>
        <w:t> </w:t>
      </w:r>
      <w:r>
        <w:rPr>
          <w:color w:val="231F20"/>
          <w:w w:val="105"/>
        </w:rPr>
        <w:t>pertenencia.</w:t>
      </w:r>
    </w:p>
    <w:p>
      <w:pPr>
        <w:pStyle w:val="BodyText"/>
        <w:spacing w:line="307" w:lineRule="auto"/>
        <w:ind w:left="117" w:right="114" w:firstLine="396"/>
        <w:jc w:val="both"/>
      </w:pPr>
      <w:r>
        <w:rPr>
          <w:color w:val="231F20"/>
        </w:rPr>
        <w:t>Octavio </w:t>
      </w:r>
      <w:r>
        <w:rPr>
          <w:color w:val="231F20"/>
          <w:spacing w:val="-5"/>
        </w:rPr>
        <w:t>Paz </w:t>
      </w:r>
      <w:r>
        <w:rPr>
          <w:color w:val="231F20"/>
        </w:rPr>
        <w:t>supo leer muy bien tal situación; para él, haber abando- nado tal perspectiva sobre el </w:t>
      </w:r>
      <w:r>
        <w:rPr>
          <w:color w:val="231F20"/>
          <w:spacing w:val="-4"/>
        </w:rPr>
        <w:t>devenir, </w:t>
      </w:r>
      <w:r>
        <w:rPr>
          <w:color w:val="231F20"/>
        </w:rPr>
        <w:t>que viola el principio de no contra- dicción,  arrojó  al  mundo  occidental  a  </w:t>
      </w:r>
      <w:r>
        <w:rPr>
          <w:color w:val="231F20"/>
          <w:spacing w:val="-5"/>
        </w:rPr>
        <w:t>negar,  </w:t>
      </w:r>
      <w:r>
        <w:rPr>
          <w:color w:val="231F20"/>
        </w:rPr>
        <w:t>o  al  menos </w:t>
      </w:r>
      <w:r>
        <w:rPr>
          <w:color w:val="231F20"/>
          <w:spacing w:val="-4"/>
        </w:rPr>
        <w:t>marginar,  </w:t>
      </w:r>
      <w:r>
        <w:rPr>
          <w:color w:val="231F20"/>
        </w:rPr>
        <w:t>toda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forma</w:t>
      </w:r>
      <w:r>
        <w:rPr>
          <w:color w:val="231F20"/>
          <w:spacing w:val="-16"/>
          <w:w w:val="105"/>
        </w:rPr>
        <w:t> </w:t>
      </w:r>
      <w:r>
        <w:rPr>
          <w:color w:val="231F20"/>
          <w:w w:val="105"/>
        </w:rPr>
        <w:t>de</w:t>
      </w:r>
      <w:r>
        <w:rPr>
          <w:color w:val="231F20"/>
          <w:spacing w:val="-15"/>
          <w:w w:val="105"/>
        </w:rPr>
        <w:t> </w:t>
      </w:r>
      <w:r>
        <w:rPr>
          <w:color w:val="231F20"/>
          <w:w w:val="105"/>
        </w:rPr>
        <w:t>pensamiento</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se</w:t>
      </w:r>
      <w:r>
        <w:rPr>
          <w:color w:val="231F20"/>
          <w:spacing w:val="-15"/>
          <w:w w:val="105"/>
        </w:rPr>
        <w:t> </w:t>
      </w:r>
      <w:r>
        <w:rPr>
          <w:color w:val="231F20"/>
          <w:w w:val="105"/>
        </w:rPr>
        <w:t>sujete</w:t>
      </w:r>
      <w:r>
        <w:rPr>
          <w:color w:val="231F20"/>
          <w:spacing w:val="-16"/>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lógica</w:t>
      </w:r>
      <w:r>
        <w:rPr>
          <w:color w:val="231F20"/>
          <w:spacing w:val="-15"/>
          <w:w w:val="105"/>
        </w:rPr>
        <w:t> </w:t>
      </w:r>
      <w:r>
        <w:rPr>
          <w:color w:val="231F20"/>
          <w:w w:val="105"/>
        </w:rPr>
        <w:t>lineal</w:t>
      </w:r>
      <w:r>
        <w:rPr>
          <w:color w:val="231F20"/>
          <w:spacing w:val="-15"/>
          <w:w w:val="105"/>
        </w:rPr>
        <w:t> </w:t>
      </w:r>
      <w:r>
        <w:rPr>
          <w:color w:val="231F20"/>
          <w:w w:val="105"/>
        </w:rPr>
        <w:t>de</w:t>
      </w:r>
      <w:r>
        <w:rPr>
          <w:color w:val="231F20"/>
          <w:spacing w:val="-15"/>
          <w:w w:val="105"/>
        </w:rPr>
        <w:t> </w:t>
      </w:r>
      <w:r>
        <w:rPr>
          <w:color w:val="231F20"/>
          <w:w w:val="105"/>
        </w:rPr>
        <w:t>“el</w:t>
      </w:r>
      <w:r>
        <w:rPr>
          <w:color w:val="231F20"/>
          <w:spacing w:val="-16"/>
          <w:w w:val="105"/>
        </w:rPr>
        <w:t> </w:t>
      </w:r>
      <w:r>
        <w:rPr>
          <w:color w:val="231F20"/>
          <w:w w:val="105"/>
        </w:rPr>
        <w:t>ser</w:t>
      </w:r>
      <w:r>
        <w:rPr>
          <w:color w:val="231F20"/>
          <w:spacing w:val="-15"/>
          <w:w w:val="105"/>
        </w:rPr>
        <w:t> </w:t>
      </w:r>
      <w:r>
        <w:rPr>
          <w:color w:val="231F20"/>
          <w:w w:val="105"/>
        </w:rPr>
        <w:t>no</w:t>
      </w:r>
      <w:r>
        <w:rPr>
          <w:color w:val="231F20"/>
          <w:spacing w:val="-15"/>
          <w:w w:val="105"/>
        </w:rPr>
        <w:t> </w:t>
      </w:r>
      <w:r>
        <w:rPr>
          <w:color w:val="231F20"/>
          <w:w w:val="105"/>
        </w:rPr>
        <w:t>es</w:t>
      </w:r>
      <w:r>
        <w:rPr>
          <w:color w:val="231F20"/>
          <w:spacing w:val="-15"/>
          <w:w w:val="105"/>
        </w:rPr>
        <w:t> </w:t>
      </w:r>
      <w:r>
        <w:rPr>
          <w:color w:val="231F20"/>
          <w:w w:val="105"/>
        </w:rPr>
        <w:t>el no</w:t>
      </w:r>
      <w:r>
        <w:rPr>
          <w:color w:val="231F20"/>
          <w:spacing w:val="-14"/>
          <w:w w:val="105"/>
        </w:rPr>
        <w:t> </w:t>
      </w:r>
      <w:r>
        <w:rPr>
          <w:color w:val="231F20"/>
          <w:w w:val="105"/>
        </w:rPr>
        <w:t>ser”,</w:t>
      </w:r>
      <w:r>
        <w:rPr>
          <w:color w:val="231F20"/>
          <w:spacing w:val="-14"/>
          <w:w w:val="105"/>
        </w:rPr>
        <w:t> </w:t>
      </w:r>
      <w:r>
        <w:rPr>
          <w:color w:val="231F20"/>
          <w:w w:val="105"/>
        </w:rPr>
        <w:t>con</w:t>
      </w:r>
      <w:r>
        <w:rPr>
          <w:color w:val="231F20"/>
          <w:spacing w:val="-14"/>
          <w:w w:val="105"/>
        </w:rPr>
        <w:t> </w:t>
      </w:r>
      <w:r>
        <w:rPr>
          <w:color w:val="231F20"/>
          <w:w w:val="105"/>
        </w:rPr>
        <w:t>lo</w:t>
      </w:r>
      <w:r>
        <w:rPr>
          <w:color w:val="231F20"/>
          <w:spacing w:val="-14"/>
          <w:w w:val="105"/>
        </w:rPr>
        <w:t> </w:t>
      </w:r>
      <w:r>
        <w:rPr>
          <w:color w:val="231F20"/>
          <w:w w:val="105"/>
        </w:rPr>
        <w:t>cual</w:t>
      </w:r>
      <w:r>
        <w:rPr>
          <w:color w:val="231F20"/>
          <w:spacing w:val="-14"/>
          <w:w w:val="105"/>
        </w:rPr>
        <w:t> </w:t>
      </w:r>
      <w:r>
        <w:rPr>
          <w:color w:val="231F20"/>
          <w:w w:val="105"/>
        </w:rPr>
        <w:t>nos</w:t>
      </w:r>
      <w:r>
        <w:rPr>
          <w:color w:val="231F20"/>
          <w:spacing w:val="-14"/>
          <w:w w:val="105"/>
        </w:rPr>
        <w:t> </w:t>
      </w:r>
      <w:r>
        <w:rPr>
          <w:color w:val="231F20"/>
          <w:w w:val="105"/>
        </w:rPr>
        <w:t>condenó</w:t>
      </w:r>
      <w:r>
        <w:rPr>
          <w:color w:val="231F20"/>
          <w:spacing w:val="-14"/>
          <w:w w:val="105"/>
        </w:rPr>
        <w:t> </w:t>
      </w:r>
      <w:r>
        <w:rPr>
          <w:color w:val="231F20"/>
          <w:w w:val="105"/>
        </w:rPr>
        <w:t>también</w:t>
      </w:r>
      <w:r>
        <w:rPr>
          <w:color w:val="231F20"/>
          <w:spacing w:val="-14"/>
          <w:w w:val="105"/>
        </w:rPr>
        <w:t> </w:t>
      </w:r>
      <w:r>
        <w:rPr>
          <w:color w:val="231F20"/>
          <w:w w:val="105"/>
        </w:rPr>
        <w:t>a</w:t>
      </w:r>
      <w:r>
        <w:rPr>
          <w:color w:val="231F20"/>
          <w:spacing w:val="-14"/>
          <w:w w:val="105"/>
        </w:rPr>
        <w:t> </w:t>
      </w:r>
      <w:r>
        <w:rPr>
          <w:color w:val="231F20"/>
          <w:w w:val="105"/>
        </w:rPr>
        <w:t>no</w:t>
      </w:r>
      <w:r>
        <w:rPr>
          <w:color w:val="231F20"/>
          <w:spacing w:val="-14"/>
          <w:w w:val="105"/>
        </w:rPr>
        <w:t> </w:t>
      </w:r>
      <w:r>
        <w:rPr>
          <w:color w:val="231F20"/>
          <w:w w:val="105"/>
        </w:rPr>
        <w:t>poder</w:t>
      </w:r>
      <w:r>
        <w:rPr>
          <w:color w:val="231F20"/>
          <w:spacing w:val="-14"/>
          <w:w w:val="105"/>
        </w:rPr>
        <w:t> </w:t>
      </w:r>
      <w:r>
        <w:rPr>
          <w:color w:val="231F20"/>
          <w:w w:val="105"/>
        </w:rPr>
        <w:t>pensar</w:t>
      </w:r>
      <w:r>
        <w:rPr>
          <w:color w:val="231F20"/>
          <w:spacing w:val="-14"/>
          <w:w w:val="105"/>
        </w:rPr>
        <w:t> </w:t>
      </w:r>
      <w:r>
        <w:rPr>
          <w:color w:val="231F20"/>
          <w:w w:val="105"/>
        </w:rPr>
        <w:t>la</w:t>
      </w:r>
      <w:r>
        <w:rPr>
          <w:color w:val="231F20"/>
          <w:spacing w:val="-14"/>
          <w:w w:val="105"/>
        </w:rPr>
        <w:t> </w:t>
      </w:r>
      <w:r>
        <w:rPr>
          <w:color w:val="231F20"/>
          <w:w w:val="105"/>
        </w:rPr>
        <w:t>diferencia, a</w:t>
      </w:r>
      <w:r>
        <w:rPr>
          <w:color w:val="231F20"/>
          <w:spacing w:val="-9"/>
          <w:w w:val="105"/>
        </w:rPr>
        <w:t> </w:t>
      </w:r>
      <w:r>
        <w:rPr>
          <w:color w:val="231F20"/>
          <w:w w:val="105"/>
        </w:rPr>
        <w:t>no</w:t>
      </w:r>
      <w:r>
        <w:rPr>
          <w:color w:val="231F20"/>
          <w:spacing w:val="-9"/>
          <w:w w:val="105"/>
        </w:rPr>
        <w:t> </w:t>
      </w:r>
      <w:r>
        <w:rPr>
          <w:color w:val="231F20"/>
          <w:w w:val="105"/>
        </w:rPr>
        <w:t>poder</w:t>
      </w:r>
      <w:r>
        <w:rPr>
          <w:color w:val="231F20"/>
          <w:spacing w:val="-9"/>
          <w:w w:val="105"/>
        </w:rPr>
        <w:t> </w:t>
      </w:r>
      <w:r>
        <w:rPr>
          <w:color w:val="231F20"/>
          <w:w w:val="105"/>
        </w:rPr>
        <w:t>pensar</w:t>
      </w:r>
      <w:r>
        <w:rPr>
          <w:color w:val="231F20"/>
          <w:spacing w:val="-9"/>
          <w:w w:val="105"/>
        </w:rPr>
        <w:t> </w:t>
      </w:r>
      <w:r>
        <w:rPr>
          <w:color w:val="231F20"/>
          <w:w w:val="105"/>
        </w:rPr>
        <w:t>al</w:t>
      </w:r>
      <w:r>
        <w:rPr>
          <w:color w:val="231F20"/>
          <w:spacing w:val="-9"/>
          <w:w w:val="105"/>
        </w:rPr>
        <w:t> </w:t>
      </w:r>
      <w:r>
        <w:rPr>
          <w:color w:val="231F20"/>
          <w:w w:val="105"/>
        </w:rPr>
        <w:t>otro</w:t>
      </w:r>
      <w:r>
        <w:rPr>
          <w:color w:val="231F20"/>
          <w:spacing w:val="-9"/>
          <w:w w:val="105"/>
        </w:rPr>
        <w:t> </w:t>
      </w:r>
      <w:r>
        <w:rPr>
          <w:color w:val="231F20"/>
          <w:spacing w:val="-11"/>
          <w:w w:val="105"/>
        </w:rPr>
        <w:t>y,</w:t>
      </w:r>
      <w:r>
        <w:rPr>
          <w:color w:val="231F20"/>
          <w:spacing w:val="-9"/>
          <w:w w:val="105"/>
        </w:rPr>
        <w:t> </w:t>
      </w:r>
      <w:r>
        <w:rPr>
          <w:color w:val="231F20"/>
          <w:w w:val="105"/>
        </w:rPr>
        <w:t>si</w:t>
      </w:r>
      <w:r>
        <w:rPr>
          <w:color w:val="231F20"/>
          <w:spacing w:val="-9"/>
          <w:w w:val="105"/>
        </w:rPr>
        <w:t> </w:t>
      </w:r>
      <w:r>
        <w:rPr>
          <w:color w:val="231F20"/>
          <w:w w:val="105"/>
        </w:rPr>
        <w:t>lo</w:t>
      </w:r>
      <w:r>
        <w:rPr>
          <w:color w:val="231F20"/>
          <w:spacing w:val="-9"/>
          <w:w w:val="105"/>
        </w:rPr>
        <w:t> </w:t>
      </w:r>
      <w:r>
        <w:rPr>
          <w:color w:val="231F20"/>
          <w:w w:val="105"/>
        </w:rPr>
        <w:t>hemos</w:t>
      </w:r>
      <w:r>
        <w:rPr>
          <w:color w:val="231F20"/>
          <w:spacing w:val="-9"/>
          <w:w w:val="105"/>
        </w:rPr>
        <w:t> </w:t>
      </w:r>
      <w:r>
        <w:rPr>
          <w:color w:val="231F20"/>
          <w:w w:val="105"/>
        </w:rPr>
        <w:t>hecho,</w:t>
      </w:r>
      <w:r>
        <w:rPr>
          <w:color w:val="231F20"/>
          <w:spacing w:val="-9"/>
          <w:w w:val="105"/>
        </w:rPr>
        <w:t> </w:t>
      </w:r>
      <w:r>
        <w:rPr>
          <w:color w:val="231F20"/>
          <w:w w:val="105"/>
        </w:rPr>
        <w:t>ha</w:t>
      </w:r>
      <w:r>
        <w:rPr>
          <w:color w:val="231F20"/>
          <w:spacing w:val="-9"/>
          <w:w w:val="105"/>
        </w:rPr>
        <w:t> </w:t>
      </w:r>
      <w:r>
        <w:rPr>
          <w:color w:val="231F20"/>
          <w:w w:val="105"/>
        </w:rPr>
        <w:t>sido</w:t>
      </w:r>
      <w:r>
        <w:rPr>
          <w:color w:val="231F20"/>
          <w:spacing w:val="-9"/>
          <w:w w:val="105"/>
        </w:rPr>
        <w:t> </w:t>
      </w:r>
      <w:r>
        <w:rPr>
          <w:color w:val="231F20"/>
          <w:w w:val="105"/>
        </w:rPr>
        <w:t>bajo</w:t>
      </w:r>
      <w:r>
        <w:rPr>
          <w:color w:val="231F20"/>
          <w:spacing w:val="-9"/>
          <w:w w:val="105"/>
        </w:rPr>
        <w:t> </w:t>
      </w:r>
      <w:r>
        <w:rPr>
          <w:color w:val="231F20"/>
          <w:w w:val="105"/>
        </w:rPr>
        <w:t>la</w:t>
      </w:r>
      <w:r>
        <w:rPr>
          <w:color w:val="231F20"/>
          <w:spacing w:val="-9"/>
          <w:w w:val="105"/>
        </w:rPr>
        <w:t> </w:t>
      </w:r>
      <w:r>
        <w:rPr>
          <w:color w:val="231F20"/>
          <w:w w:val="105"/>
        </w:rPr>
        <w:t>lógica</w:t>
      </w:r>
      <w:r>
        <w:rPr>
          <w:color w:val="231F20"/>
          <w:spacing w:val="-9"/>
          <w:w w:val="105"/>
        </w:rPr>
        <w:t> </w:t>
      </w:r>
      <w:r>
        <w:rPr>
          <w:color w:val="231F20"/>
          <w:w w:val="105"/>
        </w:rPr>
        <w:t>de</w:t>
      </w:r>
      <w:r>
        <w:rPr>
          <w:color w:val="231F20"/>
          <w:spacing w:val="-9"/>
          <w:w w:val="105"/>
        </w:rPr>
        <w:t> </w:t>
      </w:r>
      <w:r>
        <w:rPr>
          <w:color w:val="231F20"/>
          <w:w w:val="105"/>
        </w:rPr>
        <w:t>la identidad, de la copia, es </w:t>
      </w:r>
      <w:r>
        <w:rPr>
          <w:color w:val="231F20"/>
          <w:spacing w:val="-5"/>
          <w:w w:val="105"/>
        </w:rPr>
        <w:t>decir, </w:t>
      </w:r>
      <w:r>
        <w:rPr>
          <w:color w:val="231F20"/>
          <w:w w:val="105"/>
        </w:rPr>
        <w:t>de todo aquello que excluye reconocer  la</w:t>
      </w:r>
      <w:r>
        <w:rPr>
          <w:color w:val="231F20"/>
          <w:spacing w:val="-11"/>
          <w:w w:val="105"/>
        </w:rPr>
        <w:t> </w:t>
      </w:r>
      <w:r>
        <w:rPr>
          <w:color w:val="231F20"/>
          <w:w w:val="105"/>
        </w:rPr>
        <w:t>verdadera</w:t>
      </w:r>
      <w:r>
        <w:rPr>
          <w:color w:val="231F20"/>
          <w:spacing w:val="-10"/>
          <w:w w:val="105"/>
        </w:rPr>
        <w:t> </w:t>
      </w:r>
      <w:r>
        <w:rPr>
          <w:color w:val="231F20"/>
          <w:w w:val="105"/>
        </w:rPr>
        <w:t>diferencia,</w:t>
      </w:r>
      <w:r>
        <w:rPr>
          <w:color w:val="231F20"/>
          <w:spacing w:val="-11"/>
          <w:w w:val="105"/>
        </w:rPr>
        <w:t> </w:t>
      </w:r>
      <w:r>
        <w:rPr>
          <w:color w:val="231F20"/>
          <w:w w:val="105"/>
        </w:rPr>
        <w:t>aquella</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es</w:t>
      </w:r>
      <w:r>
        <w:rPr>
          <w:color w:val="231F20"/>
          <w:spacing w:val="-11"/>
          <w:w w:val="105"/>
        </w:rPr>
        <w:t> </w:t>
      </w:r>
      <w:r>
        <w:rPr>
          <w:color w:val="231F20"/>
          <w:w w:val="105"/>
        </w:rPr>
        <w:t>mera</w:t>
      </w:r>
      <w:r>
        <w:rPr>
          <w:color w:val="231F20"/>
          <w:spacing w:val="-11"/>
          <w:w w:val="105"/>
        </w:rPr>
        <w:t> </w:t>
      </w:r>
      <w:r>
        <w:rPr>
          <w:color w:val="231F20"/>
          <w:w w:val="105"/>
        </w:rPr>
        <w:t>oposición</w:t>
      </w:r>
      <w:r>
        <w:rPr>
          <w:color w:val="231F20"/>
          <w:spacing w:val="-12"/>
          <w:w w:val="105"/>
        </w:rPr>
        <w:t> </w:t>
      </w:r>
      <w:r>
        <w:rPr>
          <w:color w:val="231F20"/>
          <w:w w:val="105"/>
        </w:rPr>
        <w:t>ni</w:t>
      </w:r>
      <w:r>
        <w:rPr>
          <w:color w:val="231F20"/>
          <w:spacing w:val="-11"/>
          <w:w w:val="105"/>
        </w:rPr>
        <w:t> </w:t>
      </w:r>
      <w:r>
        <w:rPr>
          <w:color w:val="231F20"/>
          <w:w w:val="105"/>
        </w:rPr>
        <w:t>mera</w:t>
      </w:r>
      <w:r>
        <w:rPr>
          <w:color w:val="231F20"/>
          <w:spacing w:val="-11"/>
          <w:w w:val="105"/>
        </w:rPr>
        <w:t> </w:t>
      </w:r>
      <w:r>
        <w:rPr>
          <w:color w:val="231F20"/>
          <w:w w:val="105"/>
        </w:rPr>
        <w:t>conti- nuidad, ni mera</w:t>
      </w:r>
      <w:r>
        <w:rPr>
          <w:color w:val="231F20"/>
          <w:spacing w:val="-13"/>
          <w:w w:val="105"/>
        </w:rPr>
        <w:t> </w:t>
      </w:r>
      <w:r>
        <w:rPr>
          <w:color w:val="231F20"/>
          <w:w w:val="105"/>
        </w:rPr>
        <w:t>correspondencia.</w:t>
      </w:r>
    </w:p>
    <w:p>
      <w:pPr>
        <w:pStyle w:val="BodyText"/>
      </w:pPr>
    </w:p>
    <w:p>
      <w:pPr>
        <w:spacing w:line="273" w:lineRule="auto" w:before="121"/>
        <w:ind w:left="797" w:right="115" w:firstLine="0"/>
        <w:jc w:val="both"/>
        <w:rPr>
          <w:sz w:val="18"/>
        </w:rPr>
      </w:pPr>
      <w:r>
        <w:rPr>
          <w:color w:val="231F20"/>
          <w:w w:val="105"/>
          <w:sz w:val="18"/>
        </w:rPr>
        <w:t>Desde Parménides nuestro mundo ha sido el de la distinción neta y ta- jante entre lo que es y lo que no es. El ser no es el no </w:t>
      </w:r>
      <w:r>
        <w:rPr>
          <w:color w:val="231F20"/>
          <w:spacing w:val="-5"/>
          <w:w w:val="105"/>
          <w:sz w:val="18"/>
        </w:rPr>
        <w:t>ser. </w:t>
      </w:r>
      <w:r>
        <w:rPr>
          <w:color w:val="231F20"/>
          <w:w w:val="105"/>
          <w:sz w:val="18"/>
        </w:rPr>
        <w:t>Este primer desarraigo</w:t>
      </w:r>
      <w:r>
        <w:rPr>
          <w:color w:val="231F20"/>
          <w:spacing w:val="-21"/>
          <w:w w:val="105"/>
          <w:sz w:val="18"/>
        </w:rPr>
        <w:t> </w:t>
      </w:r>
      <w:r>
        <w:rPr>
          <w:color w:val="231F20"/>
          <w:w w:val="105"/>
          <w:sz w:val="18"/>
        </w:rPr>
        <w:t>–porque</w:t>
      </w:r>
      <w:r>
        <w:rPr>
          <w:color w:val="231F20"/>
          <w:spacing w:val="-21"/>
          <w:w w:val="105"/>
          <w:sz w:val="18"/>
        </w:rPr>
        <w:t> </w:t>
      </w:r>
      <w:r>
        <w:rPr>
          <w:color w:val="231F20"/>
          <w:w w:val="105"/>
          <w:sz w:val="18"/>
        </w:rPr>
        <w:t>fue</w:t>
      </w:r>
      <w:r>
        <w:rPr>
          <w:color w:val="231F20"/>
          <w:spacing w:val="-21"/>
          <w:w w:val="105"/>
          <w:sz w:val="18"/>
        </w:rPr>
        <w:t> </w:t>
      </w:r>
      <w:r>
        <w:rPr>
          <w:color w:val="231F20"/>
          <w:w w:val="105"/>
          <w:sz w:val="18"/>
        </w:rPr>
        <w:t>arrancar</w:t>
      </w:r>
      <w:r>
        <w:rPr>
          <w:color w:val="231F20"/>
          <w:spacing w:val="-21"/>
          <w:w w:val="105"/>
          <w:sz w:val="18"/>
        </w:rPr>
        <w:t> </w:t>
      </w:r>
      <w:r>
        <w:rPr>
          <w:color w:val="231F20"/>
          <w:w w:val="105"/>
          <w:sz w:val="18"/>
        </w:rPr>
        <w:t>al</w:t>
      </w:r>
      <w:r>
        <w:rPr>
          <w:color w:val="231F20"/>
          <w:spacing w:val="-21"/>
          <w:w w:val="105"/>
          <w:sz w:val="18"/>
        </w:rPr>
        <w:t> </w:t>
      </w:r>
      <w:r>
        <w:rPr>
          <w:color w:val="231F20"/>
          <w:w w:val="105"/>
          <w:sz w:val="18"/>
        </w:rPr>
        <w:t>ser</w:t>
      </w:r>
      <w:r>
        <w:rPr>
          <w:color w:val="231F20"/>
          <w:spacing w:val="-21"/>
          <w:w w:val="105"/>
          <w:sz w:val="18"/>
        </w:rPr>
        <w:t> </w:t>
      </w:r>
      <w:r>
        <w:rPr>
          <w:color w:val="231F20"/>
          <w:w w:val="105"/>
          <w:sz w:val="18"/>
        </w:rPr>
        <w:t>del</w:t>
      </w:r>
      <w:r>
        <w:rPr>
          <w:color w:val="231F20"/>
          <w:spacing w:val="-21"/>
          <w:w w:val="105"/>
          <w:sz w:val="18"/>
        </w:rPr>
        <w:t> </w:t>
      </w:r>
      <w:r>
        <w:rPr>
          <w:color w:val="231F20"/>
          <w:w w:val="105"/>
          <w:sz w:val="18"/>
        </w:rPr>
        <w:t>caos</w:t>
      </w:r>
      <w:r>
        <w:rPr>
          <w:color w:val="231F20"/>
          <w:spacing w:val="-21"/>
          <w:w w:val="105"/>
          <w:sz w:val="18"/>
        </w:rPr>
        <w:t> </w:t>
      </w:r>
      <w:r>
        <w:rPr>
          <w:color w:val="231F20"/>
          <w:w w:val="105"/>
          <w:sz w:val="18"/>
        </w:rPr>
        <w:t>primordial–</w:t>
      </w:r>
      <w:r>
        <w:rPr>
          <w:color w:val="231F20"/>
          <w:spacing w:val="-21"/>
          <w:w w:val="105"/>
          <w:sz w:val="18"/>
        </w:rPr>
        <w:t> </w:t>
      </w:r>
      <w:r>
        <w:rPr>
          <w:color w:val="231F20"/>
          <w:w w:val="105"/>
          <w:sz w:val="18"/>
        </w:rPr>
        <w:t>constituye</w:t>
      </w:r>
      <w:r>
        <w:rPr>
          <w:color w:val="231F20"/>
          <w:spacing w:val="-21"/>
          <w:w w:val="105"/>
          <w:sz w:val="18"/>
        </w:rPr>
        <w:t> </w:t>
      </w:r>
      <w:r>
        <w:rPr>
          <w:color w:val="231F20"/>
          <w:w w:val="105"/>
          <w:sz w:val="18"/>
        </w:rPr>
        <w:t>el fundamento de nuestro </w:t>
      </w:r>
      <w:r>
        <w:rPr>
          <w:color w:val="231F20"/>
          <w:spacing w:val="-3"/>
          <w:w w:val="105"/>
          <w:sz w:val="18"/>
        </w:rPr>
        <w:t>pensar.  </w:t>
      </w:r>
      <w:r>
        <w:rPr>
          <w:color w:val="231F20"/>
          <w:w w:val="105"/>
          <w:sz w:val="18"/>
        </w:rPr>
        <w:t>sobre esta concepción se construyó  </w:t>
      </w:r>
      <w:r>
        <w:rPr>
          <w:color w:val="231F20"/>
          <w:spacing w:val="41"/>
          <w:w w:val="105"/>
          <w:sz w:val="18"/>
        </w:rPr>
        <w:t> </w:t>
      </w:r>
      <w:r>
        <w:rPr>
          <w:color w:val="231F20"/>
          <w:w w:val="105"/>
          <w:sz w:val="18"/>
        </w:rPr>
        <w:t>el edificio de las “ideas claras y distintas”, que si ha hecho posible la historia</w:t>
      </w:r>
      <w:r>
        <w:rPr>
          <w:color w:val="231F20"/>
          <w:spacing w:val="-4"/>
          <w:w w:val="105"/>
          <w:sz w:val="18"/>
        </w:rPr>
        <w:t> </w:t>
      </w:r>
      <w:r>
        <w:rPr>
          <w:color w:val="231F20"/>
          <w:w w:val="105"/>
          <w:sz w:val="18"/>
        </w:rPr>
        <w:t>de</w:t>
      </w:r>
      <w:r>
        <w:rPr>
          <w:color w:val="231F20"/>
          <w:spacing w:val="-4"/>
          <w:w w:val="105"/>
          <w:sz w:val="18"/>
        </w:rPr>
        <w:t> </w:t>
      </w:r>
      <w:r>
        <w:rPr>
          <w:color w:val="231F20"/>
          <w:w w:val="105"/>
          <w:sz w:val="18"/>
        </w:rPr>
        <w:t>Occidente</w:t>
      </w:r>
      <w:r>
        <w:rPr>
          <w:color w:val="231F20"/>
          <w:spacing w:val="-5"/>
          <w:w w:val="105"/>
          <w:sz w:val="18"/>
        </w:rPr>
        <w:t> </w:t>
      </w:r>
      <w:r>
        <w:rPr>
          <w:color w:val="231F20"/>
          <w:w w:val="105"/>
          <w:sz w:val="18"/>
        </w:rPr>
        <w:t>también</w:t>
      </w:r>
      <w:r>
        <w:rPr>
          <w:color w:val="231F20"/>
          <w:spacing w:val="-4"/>
          <w:w w:val="105"/>
          <w:sz w:val="18"/>
        </w:rPr>
        <w:t> </w:t>
      </w:r>
      <w:r>
        <w:rPr>
          <w:color w:val="231F20"/>
          <w:w w:val="105"/>
          <w:sz w:val="18"/>
        </w:rPr>
        <w:t>ha</w:t>
      </w:r>
      <w:r>
        <w:rPr>
          <w:color w:val="231F20"/>
          <w:spacing w:val="-4"/>
          <w:w w:val="105"/>
          <w:sz w:val="18"/>
        </w:rPr>
        <w:t> </w:t>
      </w:r>
      <w:r>
        <w:rPr>
          <w:color w:val="231F20"/>
          <w:w w:val="105"/>
          <w:sz w:val="18"/>
        </w:rPr>
        <w:t>condenado</w:t>
      </w:r>
      <w:r>
        <w:rPr>
          <w:color w:val="231F20"/>
          <w:spacing w:val="-4"/>
          <w:w w:val="105"/>
          <w:sz w:val="18"/>
        </w:rPr>
        <w:t> </w:t>
      </w:r>
      <w:r>
        <w:rPr>
          <w:color w:val="231F20"/>
          <w:w w:val="105"/>
          <w:sz w:val="18"/>
        </w:rPr>
        <w:t>a</w:t>
      </w:r>
      <w:r>
        <w:rPr>
          <w:color w:val="231F20"/>
          <w:spacing w:val="-4"/>
          <w:w w:val="105"/>
          <w:sz w:val="18"/>
        </w:rPr>
        <w:t> </w:t>
      </w:r>
      <w:r>
        <w:rPr>
          <w:color w:val="231F20"/>
          <w:w w:val="105"/>
          <w:sz w:val="18"/>
        </w:rPr>
        <w:t>una</w:t>
      </w:r>
      <w:r>
        <w:rPr>
          <w:color w:val="231F20"/>
          <w:spacing w:val="-4"/>
          <w:w w:val="105"/>
          <w:sz w:val="18"/>
        </w:rPr>
        <w:t> </w:t>
      </w:r>
      <w:r>
        <w:rPr>
          <w:color w:val="231F20"/>
          <w:w w:val="105"/>
          <w:sz w:val="18"/>
        </w:rPr>
        <w:t>suerte</w:t>
      </w:r>
      <w:r>
        <w:rPr>
          <w:color w:val="231F20"/>
          <w:spacing w:val="-4"/>
          <w:w w:val="105"/>
          <w:sz w:val="18"/>
        </w:rPr>
        <w:t> </w:t>
      </w:r>
      <w:r>
        <w:rPr>
          <w:color w:val="231F20"/>
          <w:w w:val="105"/>
          <w:sz w:val="18"/>
        </w:rPr>
        <w:t>de</w:t>
      </w:r>
      <w:r>
        <w:rPr>
          <w:color w:val="231F20"/>
          <w:spacing w:val="-4"/>
          <w:w w:val="105"/>
          <w:sz w:val="18"/>
        </w:rPr>
        <w:t> </w:t>
      </w:r>
      <w:r>
        <w:rPr>
          <w:color w:val="231F20"/>
          <w:w w:val="105"/>
          <w:sz w:val="18"/>
        </w:rPr>
        <w:t>ilegalidad toda tentativa de asir el ser por vías que no sean las de esos principios </w:t>
      </w:r>
      <w:r>
        <w:rPr>
          <w:color w:val="231F20"/>
          <w:spacing w:val="-3"/>
          <w:w w:val="105"/>
          <w:sz w:val="18"/>
        </w:rPr>
        <w:t>(Paz, </w:t>
      </w:r>
      <w:r>
        <w:rPr>
          <w:color w:val="231F20"/>
          <w:w w:val="105"/>
          <w:sz w:val="18"/>
        </w:rPr>
        <w:t>1972:</w:t>
      </w:r>
      <w:r>
        <w:rPr>
          <w:color w:val="231F20"/>
          <w:spacing w:val="-31"/>
          <w:w w:val="105"/>
          <w:sz w:val="18"/>
        </w:rPr>
        <w:t> </w:t>
      </w:r>
      <w:r>
        <w:rPr>
          <w:color w:val="231F20"/>
          <w:w w:val="105"/>
          <w:sz w:val="18"/>
        </w:rPr>
        <w:t>101).</w:t>
      </w:r>
    </w:p>
    <w:p>
      <w:pPr>
        <w:pStyle w:val="BodyText"/>
        <w:rPr>
          <w:sz w:val="18"/>
        </w:rPr>
      </w:pPr>
    </w:p>
    <w:p>
      <w:pPr>
        <w:pStyle w:val="BodyText"/>
        <w:spacing w:before="10"/>
        <w:rPr>
          <w:sz w:val="16"/>
        </w:rPr>
      </w:pPr>
    </w:p>
    <w:p>
      <w:pPr>
        <w:pStyle w:val="BodyText"/>
        <w:spacing w:line="307" w:lineRule="auto"/>
        <w:ind w:left="117" w:right="114"/>
        <w:jc w:val="both"/>
      </w:pPr>
      <w:r>
        <w:rPr>
          <w:color w:val="231F20"/>
          <w:w w:val="105"/>
        </w:rPr>
        <w:t>El </w:t>
      </w:r>
      <w:r>
        <w:rPr>
          <w:color w:val="231F20"/>
          <w:spacing w:val="-4"/>
          <w:w w:val="105"/>
        </w:rPr>
        <w:t>devenir, </w:t>
      </w:r>
      <w:r>
        <w:rPr>
          <w:color w:val="231F20"/>
          <w:w w:val="105"/>
        </w:rPr>
        <w:t>visto como una operación paradójica, como movimiento que viola el principio de no contradicción, no solamente puede verse como una vía marginada por el pensamiento occidental, también se </w:t>
      </w:r>
      <w:r>
        <w:rPr>
          <w:color w:val="231F20"/>
          <w:spacing w:val="-3"/>
          <w:w w:val="105"/>
        </w:rPr>
        <w:t>abre </w:t>
      </w:r>
      <w:r>
        <w:rPr>
          <w:color w:val="231F20"/>
          <w:w w:val="105"/>
        </w:rPr>
        <w:t>co- mo promesa poco explorada frente a una forma de pensamiento mar- cada por lo lineal, por la representación, por la identidad. Con ello, tal como Heráclito vincula el cambio al descanso, el devenir se presenta también como una vía de salud, de vitalidad, pues es precisamente de su carácter paradójico e irresuelto de donde la potencia emerge; de he- cho, los términos hasta aquí usados no han hecho más que subrayar el carácter creativo, potente de toda articulación paradójica: “divergencia convergente”, “diferenciado diferenciante”, “resuelta apertura”, entre otros. Estas parejas conceptuales paradójicas concentran esa potencia de la que hemos hablado; es en su carácter indecidible, en la zona de indiferenciación que se </w:t>
      </w:r>
      <w:r>
        <w:rPr>
          <w:color w:val="231F20"/>
          <w:spacing w:val="-3"/>
          <w:w w:val="105"/>
        </w:rPr>
        <w:t>abre </w:t>
      </w:r>
      <w:r>
        <w:rPr>
          <w:color w:val="231F20"/>
          <w:w w:val="105"/>
        </w:rPr>
        <w:t>entre ambos términos –de tal manera que resulta difícil distinguir la resolución de la apertura o la divergencia de </w:t>
      </w:r>
      <w:r>
        <w:rPr>
          <w:rFonts w:ascii="Georgia" w:hAnsi="Georgia"/>
          <w:color w:val="231F20"/>
          <w:w w:val="105"/>
        </w:rPr>
        <w:t>la</w:t>
      </w:r>
      <w:r>
        <w:rPr>
          <w:rFonts w:ascii="Georgia" w:hAnsi="Georgia"/>
          <w:color w:val="231F20"/>
          <w:spacing w:val="-13"/>
          <w:w w:val="105"/>
        </w:rPr>
        <w:t> </w:t>
      </w:r>
      <w:r>
        <w:rPr>
          <w:rFonts w:ascii="Georgia" w:hAnsi="Georgia"/>
          <w:color w:val="231F20"/>
          <w:w w:val="105"/>
        </w:rPr>
        <w:t>convergencia−</w:t>
      </w:r>
      <w:r>
        <w:rPr>
          <w:rFonts w:ascii="Georgia" w:hAnsi="Georgia"/>
          <w:color w:val="231F20"/>
          <w:spacing w:val="-13"/>
          <w:w w:val="105"/>
        </w:rPr>
        <w:t> </w:t>
      </w:r>
      <w:r>
        <w:rPr>
          <w:rFonts w:ascii="Georgia" w:hAnsi="Georgia"/>
          <w:color w:val="231F20"/>
          <w:w w:val="105"/>
        </w:rPr>
        <w:t>que</w:t>
      </w:r>
      <w:r>
        <w:rPr>
          <w:rFonts w:ascii="Georgia" w:hAnsi="Georgia"/>
          <w:color w:val="231F20"/>
          <w:spacing w:val="-13"/>
          <w:w w:val="105"/>
        </w:rPr>
        <w:t> </w:t>
      </w:r>
      <w:r>
        <w:rPr>
          <w:rFonts w:ascii="Georgia" w:hAnsi="Georgia"/>
          <w:color w:val="231F20"/>
          <w:w w:val="105"/>
        </w:rPr>
        <w:t>emerge</w:t>
      </w:r>
      <w:r>
        <w:rPr>
          <w:rFonts w:ascii="Georgia" w:hAnsi="Georgia"/>
          <w:color w:val="231F20"/>
          <w:spacing w:val="-13"/>
          <w:w w:val="105"/>
        </w:rPr>
        <w:t> </w:t>
      </w:r>
      <w:r>
        <w:rPr>
          <w:rFonts w:ascii="Georgia" w:hAnsi="Georgia"/>
          <w:color w:val="231F20"/>
          <w:w w:val="105"/>
        </w:rPr>
        <w:t>la</w:t>
      </w:r>
      <w:r>
        <w:rPr>
          <w:rFonts w:ascii="Georgia" w:hAnsi="Georgia"/>
          <w:color w:val="231F20"/>
          <w:spacing w:val="-13"/>
          <w:w w:val="105"/>
        </w:rPr>
        <w:t> </w:t>
      </w:r>
      <w:r>
        <w:rPr>
          <w:rFonts w:ascii="Georgia" w:hAnsi="Georgia"/>
          <w:color w:val="231F20"/>
          <w:w w:val="105"/>
        </w:rPr>
        <w:t>impotencia,</w:t>
      </w:r>
      <w:r>
        <w:rPr>
          <w:rFonts w:ascii="Georgia" w:hAnsi="Georgia"/>
          <w:color w:val="231F20"/>
          <w:spacing w:val="-13"/>
          <w:w w:val="105"/>
        </w:rPr>
        <w:t> </w:t>
      </w:r>
      <w:r>
        <w:rPr>
          <w:rFonts w:ascii="Georgia" w:hAnsi="Georgia"/>
          <w:color w:val="231F20"/>
          <w:w w:val="105"/>
        </w:rPr>
        <w:t>el</w:t>
      </w:r>
      <w:r>
        <w:rPr>
          <w:rFonts w:ascii="Georgia" w:hAnsi="Georgia"/>
          <w:color w:val="231F20"/>
          <w:spacing w:val="-13"/>
          <w:w w:val="105"/>
        </w:rPr>
        <w:t> </w:t>
      </w:r>
      <w:r>
        <w:rPr>
          <w:rFonts w:ascii="Georgia" w:hAnsi="Georgia"/>
          <w:color w:val="231F20"/>
          <w:w w:val="105"/>
        </w:rPr>
        <w:t>ya</w:t>
      </w:r>
      <w:r>
        <w:rPr>
          <w:rFonts w:ascii="Georgia" w:hAnsi="Georgia"/>
          <w:color w:val="231F20"/>
          <w:spacing w:val="-13"/>
          <w:w w:val="105"/>
        </w:rPr>
        <w:t> </w:t>
      </w:r>
      <w:r>
        <w:rPr>
          <w:rFonts w:ascii="Georgia" w:hAnsi="Georgia"/>
          <w:color w:val="231F20"/>
          <w:w w:val="105"/>
        </w:rPr>
        <w:t>no</w:t>
      </w:r>
      <w:r>
        <w:rPr>
          <w:rFonts w:ascii="Georgia" w:hAnsi="Georgia"/>
          <w:color w:val="231F20"/>
          <w:spacing w:val="-13"/>
          <w:w w:val="105"/>
        </w:rPr>
        <w:t> </w:t>
      </w:r>
      <w:r>
        <w:rPr>
          <w:rFonts w:ascii="Georgia" w:hAnsi="Georgia"/>
          <w:color w:val="231F20"/>
          <w:w w:val="105"/>
        </w:rPr>
        <w:t>poder</w:t>
      </w:r>
      <w:r>
        <w:rPr>
          <w:rFonts w:ascii="Georgia" w:hAnsi="Georgia"/>
          <w:color w:val="231F20"/>
          <w:spacing w:val="-13"/>
          <w:w w:val="105"/>
        </w:rPr>
        <w:t> </w:t>
      </w:r>
      <w:r>
        <w:rPr>
          <w:rFonts w:ascii="Georgia" w:hAnsi="Georgia"/>
          <w:color w:val="231F20"/>
          <w:w w:val="105"/>
        </w:rPr>
        <w:t>decir</w:t>
      </w:r>
      <w:r>
        <w:rPr>
          <w:rFonts w:ascii="Georgia" w:hAnsi="Georgia"/>
          <w:color w:val="231F20"/>
          <w:spacing w:val="-13"/>
          <w:w w:val="105"/>
        </w:rPr>
        <w:t> </w:t>
      </w:r>
      <w:r>
        <w:rPr>
          <w:rFonts w:ascii="Georgia" w:hAnsi="Georgia"/>
          <w:color w:val="231F20"/>
          <w:w w:val="105"/>
        </w:rPr>
        <w:t>nada, </w:t>
      </w:r>
      <w:r>
        <w:rPr>
          <w:color w:val="231F20"/>
          <w:w w:val="105"/>
        </w:rPr>
        <w:t>pues confundidos y atrapados en la contradicción somos sometidos   </w:t>
      </w:r>
      <w:r>
        <w:rPr>
          <w:color w:val="231F20"/>
          <w:spacing w:val="20"/>
          <w:w w:val="105"/>
        </w:rPr>
        <w:t> </w:t>
      </w:r>
      <w:r>
        <w:rPr>
          <w:color w:val="231F20"/>
          <w:w w:val="105"/>
        </w:rPr>
        <w:t>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w w:val="105"/>
        </w:rPr>
        <w:t>una extraña pasividad, pero es precisamente de tal falta de resolución que la potencia se </w:t>
      </w:r>
      <w:r>
        <w:rPr>
          <w:color w:val="231F20"/>
          <w:spacing w:val="-3"/>
          <w:w w:val="105"/>
        </w:rPr>
        <w:t>expresa </w:t>
      </w:r>
      <w:r>
        <w:rPr>
          <w:color w:val="231F20"/>
          <w:w w:val="105"/>
        </w:rPr>
        <w:t>más contundentemente que nunca, pues sin resolución</w:t>
      </w:r>
      <w:r>
        <w:rPr>
          <w:color w:val="231F20"/>
          <w:spacing w:val="-15"/>
          <w:w w:val="105"/>
        </w:rPr>
        <w:t> </w:t>
      </w:r>
      <w:r>
        <w:rPr>
          <w:color w:val="231F20"/>
          <w:w w:val="105"/>
        </w:rPr>
        <w:t>las</w:t>
      </w:r>
      <w:r>
        <w:rPr>
          <w:color w:val="231F20"/>
          <w:spacing w:val="-15"/>
          <w:w w:val="105"/>
        </w:rPr>
        <w:t> </w:t>
      </w:r>
      <w:r>
        <w:rPr>
          <w:color w:val="231F20"/>
          <w:w w:val="105"/>
        </w:rPr>
        <w:t>posibilidades</w:t>
      </w:r>
      <w:r>
        <w:rPr>
          <w:color w:val="231F20"/>
          <w:spacing w:val="-15"/>
          <w:w w:val="105"/>
        </w:rPr>
        <w:t> </w:t>
      </w:r>
      <w:r>
        <w:rPr>
          <w:color w:val="231F20"/>
          <w:w w:val="105"/>
        </w:rPr>
        <w:t>se</w:t>
      </w:r>
      <w:r>
        <w:rPr>
          <w:color w:val="231F20"/>
          <w:spacing w:val="-15"/>
          <w:w w:val="105"/>
        </w:rPr>
        <w:t> </w:t>
      </w:r>
      <w:r>
        <w:rPr>
          <w:color w:val="231F20"/>
          <w:spacing w:val="-3"/>
          <w:w w:val="105"/>
        </w:rPr>
        <w:t>abren</w:t>
      </w:r>
      <w:r>
        <w:rPr>
          <w:color w:val="231F20"/>
          <w:spacing w:val="-15"/>
          <w:w w:val="105"/>
        </w:rPr>
        <w:t> </w:t>
      </w:r>
      <w:r>
        <w:rPr>
          <w:color w:val="231F20"/>
          <w:w w:val="105"/>
        </w:rPr>
        <w:t>de</w:t>
      </w:r>
      <w:r>
        <w:rPr>
          <w:color w:val="231F20"/>
          <w:spacing w:val="-15"/>
          <w:w w:val="105"/>
        </w:rPr>
        <w:t> </w:t>
      </w:r>
      <w:r>
        <w:rPr>
          <w:color w:val="231F20"/>
          <w:w w:val="105"/>
        </w:rPr>
        <w:t>manera</w:t>
      </w:r>
      <w:r>
        <w:rPr>
          <w:color w:val="231F20"/>
          <w:spacing w:val="-15"/>
          <w:w w:val="105"/>
        </w:rPr>
        <w:t> </w:t>
      </w:r>
      <w:r>
        <w:rPr>
          <w:color w:val="231F20"/>
          <w:w w:val="105"/>
        </w:rPr>
        <w:t>exponencial,</w:t>
      </w:r>
      <w:r>
        <w:rPr>
          <w:color w:val="231F20"/>
          <w:spacing w:val="-15"/>
          <w:w w:val="105"/>
        </w:rPr>
        <w:t> </w:t>
      </w:r>
      <w:r>
        <w:rPr>
          <w:color w:val="231F20"/>
          <w:w w:val="105"/>
        </w:rPr>
        <w:t>no</w:t>
      </w:r>
      <w:r>
        <w:rPr>
          <w:color w:val="231F20"/>
          <w:spacing w:val="-15"/>
          <w:w w:val="105"/>
        </w:rPr>
        <w:t> </w:t>
      </w:r>
      <w:r>
        <w:rPr>
          <w:color w:val="231F20"/>
          <w:w w:val="105"/>
        </w:rPr>
        <w:t>hay</w:t>
      </w:r>
      <w:r>
        <w:rPr>
          <w:color w:val="231F20"/>
          <w:spacing w:val="-15"/>
          <w:w w:val="105"/>
        </w:rPr>
        <w:t> </w:t>
      </w:r>
      <w:r>
        <w:rPr>
          <w:color w:val="231F20"/>
          <w:w w:val="105"/>
        </w:rPr>
        <w:t>que decidir entre uno u otro concepto; antes bien, ambos se diluyen en una enorme</w:t>
      </w:r>
      <w:r>
        <w:rPr>
          <w:color w:val="231F20"/>
          <w:spacing w:val="-6"/>
          <w:w w:val="105"/>
        </w:rPr>
        <w:t> </w:t>
      </w:r>
      <w:r>
        <w:rPr>
          <w:color w:val="231F20"/>
          <w:w w:val="105"/>
        </w:rPr>
        <w:t>gama</w:t>
      </w:r>
      <w:r>
        <w:rPr>
          <w:color w:val="231F20"/>
          <w:spacing w:val="-6"/>
          <w:w w:val="105"/>
        </w:rPr>
        <w:t> </w:t>
      </w:r>
      <w:r>
        <w:rPr>
          <w:color w:val="231F20"/>
          <w:w w:val="105"/>
        </w:rPr>
        <w:t>de</w:t>
      </w:r>
      <w:r>
        <w:rPr>
          <w:color w:val="231F20"/>
          <w:spacing w:val="-6"/>
          <w:w w:val="105"/>
        </w:rPr>
        <w:t> </w:t>
      </w:r>
      <w:r>
        <w:rPr>
          <w:color w:val="231F20"/>
          <w:w w:val="105"/>
        </w:rPr>
        <w:t>matices</w:t>
      </w:r>
      <w:r>
        <w:rPr>
          <w:color w:val="231F20"/>
          <w:spacing w:val="-6"/>
          <w:w w:val="105"/>
        </w:rPr>
        <w:t> </w:t>
      </w:r>
      <w:r>
        <w:rPr>
          <w:color w:val="231F20"/>
          <w:w w:val="105"/>
        </w:rPr>
        <w:t>y</w:t>
      </w:r>
      <w:r>
        <w:rPr>
          <w:color w:val="231F20"/>
          <w:spacing w:val="-6"/>
          <w:w w:val="105"/>
        </w:rPr>
        <w:t> </w:t>
      </w:r>
      <w:r>
        <w:rPr>
          <w:color w:val="231F20"/>
          <w:w w:val="105"/>
        </w:rPr>
        <w:t>perspectivas;</w:t>
      </w:r>
      <w:r>
        <w:rPr>
          <w:color w:val="231F20"/>
          <w:spacing w:val="-6"/>
          <w:w w:val="105"/>
        </w:rPr>
        <w:t> </w:t>
      </w:r>
      <w:r>
        <w:rPr>
          <w:color w:val="231F20"/>
          <w:w w:val="105"/>
        </w:rPr>
        <w:t>así,</w:t>
      </w:r>
      <w:r>
        <w:rPr>
          <w:color w:val="231F20"/>
          <w:spacing w:val="-6"/>
          <w:w w:val="105"/>
        </w:rPr>
        <w:t> </w:t>
      </w:r>
      <w:r>
        <w:rPr>
          <w:color w:val="231F20"/>
          <w:w w:val="105"/>
        </w:rPr>
        <w:t>estas</w:t>
      </w:r>
      <w:r>
        <w:rPr>
          <w:color w:val="231F20"/>
          <w:spacing w:val="-6"/>
          <w:w w:val="105"/>
        </w:rPr>
        <w:t> </w:t>
      </w:r>
      <w:r>
        <w:rPr>
          <w:color w:val="231F20"/>
          <w:w w:val="105"/>
        </w:rPr>
        <w:t>parejas</w:t>
      </w:r>
      <w:r>
        <w:rPr>
          <w:color w:val="231F20"/>
          <w:spacing w:val="-6"/>
          <w:w w:val="105"/>
        </w:rPr>
        <w:t> </w:t>
      </w:r>
      <w:r>
        <w:rPr>
          <w:color w:val="231F20"/>
          <w:w w:val="105"/>
        </w:rPr>
        <w:t>de</w:t>
      </w:r>
      <w:r>
        <w:rPr>
          <w:color w:val="231F20"/>
          <w:spacing w:val="-6"/>
          <w:w w:val="105"/>
        </w:rPr>
        <w:t> </w:t>
      </w:r>
      <w:r>
        <w:rPr>
          <w:color w:val="231F20"/>
          <w:w w:val="105"/>
        </w:rPr>
        <w:t>conceptos paradójicos</w:t>
      </w:r>
      <w:r>
        <w:rPr>
          <w:color w:val="231F20"/>
          <w:spacing w:val="-6"/>
          <w:w w:val="105"/>
        </w:rPr>
        <w:t> </w:t>
      </w:r>
      <w:r>
        <w:rPr>
          <w:color w:val="231F20"/>
          <w:w w:val="105"/>
        </w:rPr>
        <w:t>adquieren</w:t>
      </w:r>
      <w:r>
        <w:rPr>
          <w:color w:val="231F20"/>
          <w:spacing w:val="-6"/>
          <w:w w:val="105"/>
        </w:rPr>
        <w:t> </w:t>
      </w:r>
      <w:r>
        <w:rPr>
          <w:color w:val="231F20"/>
          <w:w w:val="105"/>
        </w:rPr>
        <w:t>toda</w:t>
      </w:r>
      <w:r>
        <w:rPr>
          <w:color w:val="231F20"/>
          <w:spacing w:val="-6"/>
          <w:w w:val="105"/>
        </w:rPr>
        <w:t> </w:t>
      </w:r>
      <w:r>
        <w:rPr>
          <w:color w:val="231F20"/>
          <w:w w:val="105"/>
        </w:rPr>
        <w:t>su</w:t>
      </w:r>
      <w:r>
        <w:rPr>
          <w:color w:val="231F20"/>
          <w:spacing w:val="-6"/>
          <w:w w:val="105"/>
        </w:rPr>
        <w:t> </w:t>
      </w:r>
      <w:r>
        <w:rPr>
          <w:color w:val="231F20"/>
          <w:w w:val="105"/>
        </w:rPr>
        <w:t>potencia</w:t>
      </w:r>
      <w:r>
        <w:rPr>
          <w:color w:val="231F20"/>
          <w:spacing w:val="-6"/>
          <w:w w:val="105"/>
        </w:rPr>
        <w:t> </w:t>
      </w:r>
      <w:r>
        <w:rPr>
          <w:color w:val="231F20"/>
          <w:w w:val="105"/>
        </w:rPr>
        <w:t>–de</w:t>
      </w:r>
      <w:r>
        <w:rPr>
          <w:color w:val="231F20"/>
          <w:spacing w:val="-6"/>
          <w:w w:val="105"/>
        </w:rPr>
        <w:t> </w:t>
      </w:r>
      <w:r>
        <w:rPr>
          <w:color w:val="231F20"/>
          <w:w w:val="105"/>
        </w:rPr>
        <w:t>hacernos</w:t>
      </w:r>
      <w:r>
        <w:rPr>
          <w:color w:val="231F20"/>
          <w:spacing w:val="-6"/>
          <w:w w:val="105"/>
        </w:rPr>
        <w:t> </w:t>
      </w:r>
      <w:r>
        <w:rPr>
          <w:color w:val="231F20"/>
          <w:spacing w:val="-4"/>
          <w:w w:val="105"/>
        </w:rPr>
        <w:t>pensar,</w:t>
      </w:r>
      <w:r>
        <w:rPr>
          <w:color w:val="231F20"/>
          <w:spacing w:val="-6"/>
          <w:w w:val="105"/>
        </w:rPr>
        <w:t> </w:t>
      </w:r>
      <w:r>
        <w:rPr>
          <w:color w:val="231F20"/>
          <w:w w:val="105"/>
        </w:rPr>
        <w:t>de</w:t>
      </w:r>
      <w:r>
        <w:rPr>
          <w:color w:val="231F20"/>
          <w:spacing w:val="-6"/>
          <w:w w:val="105"/>
        </w:rPr>
        <w:t> </w:t>
      </w:r>
      <w:r>
        <w:rPr>
          <w:color w:val="231F20"/>
          <w:w w:val="105"/>
        </w:rPr>
        <w:t>darnos </w:t>
      </w:r>
      <w:r>
        <w:rPr>
          <w:rFonts w:ascii="Georgia" w:hAnsi="Georgia"/>
          <w:color w:val="231F20"/>
          <w:w w:val="105"/>
        </w:rPr>
        <w:t>qué </w:t>
      </w:r>
      <w:r>
        <w:rPr>
          <w:rFonts w:ascii="Georgia" w:hAnsi="Georgia"/>
          <w:color w:val="231F20"/>
          <w:spacing w:val="-4"/>
          <w:w w:val="105"/>
        </w:rPr>
        <w:t>pensar, </w:t>
      </w:r>
      <w:r>
        <w:rPr>
          <w:rFonts w:ascii="Georgia" w:hAnsi="Georgia"/>
          <w:color w:val="231F20"/>
          <w:w w:val="105"/>
        </w:rPr>
        <w:t>de poder pensar la diferencia− precisamente en el punto </w:t>
      </w:r>
      <w:r>
        <w:rPr>
          <w:color w:val="231F20"/>
          <w:spacing w:val="-3"/>
          <w:w w:val="105"/>
        </w:rPr>
        <w:t>extremo</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impotencia.</w:t>
      </w:r>
      <w:r>
        <w:rPr>
          <w:color w:val="231F20"/>
          <w:spacing w:val="-12"/>
          <w:w w:val="105"/>
        </w:rPr>
        <w:t> </w:t>
      </w:r>
      <w:r>
        <w:rPr>
          <w:color w:val="231F20"/>
          <w:spacing w:val="-7"/>
          <w:w w:val="105"/>
        </w:rPr>
        <w:t>Pero</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más</w:t>
      </w:r>
      <w:r>
        <w:rPr>
          <w:color w:val="231F20"/>
          <w:spacing w:val="-12"/>
          <w:w w:val="105"/>
        </w:rPr>
        <w:t> </w:t>
      </w:r>
      <w:r>
        <w:rPr>
          <w:color w:val="231F20"/>
          <w:w w:val="105"/>
        </w:rPr>
        <w:t>importa</w:t>
      </w:r>
      <w:r>
        <w:rPr>
          <w:color w:val="231F20"/>
          <w:spacing w:val="-12"/>
          <w:w w:val="105"/>
        </w:rPr>
        <w:t> </w:t>
      </w:r>
      <w:r>
        <w:rPr>
          <w:color w:val="231F20"/>
          <w:w w:val="105"/>
        </w:rPr>
        <w:t>aquí</w:t>
      </w:r>
      <w:r>
        <w:rPr>
          <w:color w:val="231F20"/>
          <w:spacing w:val="-12"/>
          <w:w w:val="105"/>
        </w:rPr>
        <w:t> </w:t>
      </w:r>
      <w:r>
        <w:rPr>
          <w:color w:val="231F20"/>
          <w:w w:val="105"/>
        </w:rPr>
        <w:t>subrayar</w:t>
      </w:r>
      <w:r>
        <w:rPr>
          <w:color w:val="231F20"/>
          <w:spacing w:val="-12"/>
          <w:w w:val="105"/>
        </w:rPr>
        <w:t> </w:t>
      </w:r>
      <w:r>
        <w:rPr>
          <w:color w:val="231F20"/>
          <w:w w:val="105"/>
        </w:rPr>
        <w:t>es</w:t>
      </w:r>
      <w:r>
        <w:rPr>
          <w:color w:val="231F20"/>
          <w:spacing w:val="-12"/>
          <w:w w:val="105"/>
        </w:rPr>
        <w:t> </w:t>
      </w:r>
      <w:r>
        <w:rPr>
          <w:color w:val="231F20"/>
          <w:w w:val="105"/>
        </w:rPr>
        <w:t>que la</w:t>
      </w:r>
      <w:r>
        <w:rPr>
          <w:color w:val="231F20"/>
          <w:spacing w:val="-7"/>
          <w:w w:val="105"/>
        </w:rPr>
        <w:t> </w:t>
      </w:r>
      <w:r>
        <w:rPr>
          <w:color w:val="231F20"/>
          <w:w w:val="105"/>
        </w:rPr>
        <w:t>impotencia</w:t>
      </w:r>
      <w:r>
        <w:rPr>
          <w:color w:val="231F20"/>
          <w:spacing w:val="-7"/>
          <w:w w:val="105"/>
        </w:rPr>
        <w:t> </w:t>
      </w:r>
      <w:r>
        <w:rPr>
          <w:color w:val="231F20"/>
          <w:w w:val="105"/>
        </w:rPr>
        <w:t>que</w:t>
      </w:r>
      <w:r>
        <w:rPr>
          <w:color w:val="231F20"/>
          <w:spacing w:val="-7"/>
          <w:w w:val="105"/>
        </w:rPr>
        <w:t> </w:t>
      </w:r>
      <w:r>
        <w:rPr>
          <w:color w:val="231F20"/>
          <w:w w:val="105"/>
        </w:rPr>
        <w:t>representa</w:t>
      </w:r>
      <w:r>
        <w:rPr>
          <w:color w:val="231F20"/>
          <w:spacing w:val="-7"/>
          <w:w w:val="105"/>
        </w:rPr>
        <w:t> </w:t>
      </w:r>
      <w:r>
        <w:rPr>
          <w:color w:val="231F20"/>
          <w:w w:val="105"/>
        </w:rPr>
        <w:t>tal</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resolución</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ausencia</w:t>
      </w:r>
      <w:r>
        <w:rPr>
          <w:color w:val="231F20"/>
          <w:spacing w:val="-7"/>
          <w:w w:val="105"/>
        </w:rPr>
        <w:t> </w:t>
      </w:r>
      <w:r>
        <w:rPr>
          <w:color w:val="231F20"/>
          <w:w w:val="105"/>
        </w:rPr>
        <w:t>de</w:t>
      </w:r>
      <w:r>
        <w:rPr>
          <w:color w:val="231F20"/>
          <w:spacing w:val="-7"/>
          <w:w w:val="105"/>
        </w:rPr>
        <w:t> </w:t>
      </w:r>
      <w:r>
        <w:rPr>
          <w:color w:val="231F20"/>
          <w:w w:val="105"/>
        </w:rPr>
        <w:t>la potencia,</w:t>
      </w:r>
      <w:r>
        <w:rPr>
          <w:color w:val="231F20"/>
          <w:spacing w:val="-5"/>
          <w:w w:val="105"/>
        </w:rPr>
        <w:t> </w:t>
      </w:r>
      <w:r>
        <w:rPr>
          <w:color w:val="231F20"/>
          <w:w w:val="105"/>
        </w:rPr>
        <w:t>sino</w:t>
      </w:r>
      <w:r>
        <w:rPr>
          <w:color w:val="231F20"/>
          <w:spacing w:val="-6"/>
          <w:w w:val="105"/>
        </w:rPr>
        <w:t> </w:t>
      </w:r>
      <w:r>
        <w:rPr>
          <w:color w:val="231F20"/>
          <w:w w:val="105"/>
        </w:rPr>
        <w:t>potencia</w:t>
      </w:r>
      <w:r>
        <w:rPr>
          <w:color w:val="231F20"/>
          <w:spacing w:val="-5"/>
          <w:w w:val="105"/>
        </w:rPr>
        <w:t> </w:t>
      </w:r>
      <w:r>
        <w:rPr>
          <w:color w:val="231F20"/>
          <w:w w:val="105"/>
        </w:rPr>
        <w:t>de</w:t>
      </w:r>
      <w:r>
        <w:rPr>
          <w:color w:val="231F20"/>
          <w:spacing w:val="-5"/>
          <w:w w:val="105"/>
        </w:rPr>
        <w:t> </w:t>
      </w:r>
      <w:r>
        <w:rPr>
          <w:color w:val="231F20"/>
          <w:w w:val="105"/>
        </w:rPr>
        <w:t>no</w:t>
      </w:r>
      <w:r>
        <w:rPr>
          <w:color w:val="231F20"/>
          <w:spacing w:val="-5"/>
          <w:w w:val="105"/>
        </w:rPr>
        <w:t> </w:t>
      </w:r>
      <w:r>
        <w:rPr>
          <w:color w:val="231F20"/>
          <w:w w:val="105"/>
        </w:rPr>
        <w:t>resolverse,</w:t>
      </w:r>
      <w:r>
        <w:rPr>
          <w:color w:val="231F20"/>
          <w:spacing w:val="-5"/>
          <w:w w:val="105"/>
        </w:rPr>
        <w:t> </w:t>
      </w:r>
      <w:r>
        <w:rPr>
          <w:color w:val="231F20"/>
          <w:w w:val="105"/>
        </w:rPr>
        <w:t>de</w:t>
      </w:r>
      <w:r>
        <w:rPr>
          <w:color w:val="231F20"/>
          <w:spacing w:val="-5"/>
          <w:w w:val="105"/>
        </w:rPr>
        <w:t> </w:t>
      </w:r>
      <w:r>
        <w:rPr>
          <w:color w:val="231F20"/>
          <w:w w:val="105"/>
        </w:rPr>
        <w:t>no</w:t>
      </w:r>
      <w:r>
        <w:rPr>
          <w:color w:val="231F20"/>
          <w:spacing w:val="-5"/>
          <w:w w:val="105"/>
        </w:rPr>
        <w:t> </w:t>
      </w:r>
      <w:r>
        <w:rPr>
          <w:color w:val="231F20"/>
          <w:w w:val="105"/>
        </w:rPr>
        <w:t>decidirse,</w:t>
      </w:r>
      <w:r>
        <w:rPr>
          <w:color w:val="231F20"/>
          <w:spacing w:val="-4"/>
          <w:w w:val="105"/>
        </w:rPr>
        <w:t> </w:t>
      </w:r>
      <w:r>
        <w:rPr>
          <w:color w:val="231F20"/>
          <w:w w:val="105"/>
        </w:rPr>
        <w:t>de</w:t>
      </w:r>
      <w:r>
        <w:rPr>
          <w:color w:val="231F20"/>
          <w:spacing w:val="-5"/>
          <w:w w:val="105"/>
        </w:rPr>
        <w:t> </w:t>
      </w:r>
      <w:r>
        <w:rPr>
          <w:color w:val="231F20"/>
          <w:w w:val="105"/>
        </w:rPr>
        <w:t>no</w:t>
      </w:r>
      <w:r>
        <w:rPr>
          <w:color w:val="231F20"/>
          <w:spacing w:val="-5"/>
          <w:w w:val="105"/>
        </w:rPr>
        <w:t> </w:t>
      </w:r>
      <w:r>
        <w:rPr>
          <w:color w:val="231F20"/>
          <w:w w:val="105"/>
        </w:rPr>
        <w:t>pasar</w:t>
      </w:r>
      <w:r>
        <w:rPr>
          <w:color w:val="231F20"/>
          <w:spacing w:val="-5"/>
          <w:w w:val="105"/>
        </w:rPr>
        <w:t> </w:t>
      </w:r>
      <w:r>
        <w:rPr>
          <w:color w:val="231F20"/>
          <w:w w:val="105"/>
        </w:rPr>
        <w:t>al acto: </w:t>
      </w:r>
      <w:r>
        <w:rPr>
          <w:color w:val="231F20"/>
          <w:spacing w:val="-3"/>
          <w:w w:val="105"/>
        </w:rPr>
        <w:t>“Potente </w:t>
      </w:r>
      <w:r>
        <w:rPr>
          <w:color w:val="231F20"/>
          <w:w w:val="105"/>
        </w:rPr>
        <w:t>es aquello que acoge y deja suceder el no ser y este aco- ger del no ser define la potencia como pasividad y pasión</w:t>
      </w:r>
      <w:r>
        <w:rPr>
          <w:color w:val="231F20"/>
          <w:spacing w:val="-31"/>
          <w:w w:val="105"/>
        </w:rPr>
        <w:t> </w:t>
      </w:r>
      <w:r>
        <w:rPr>
          <w:color w:val="231F20"/>
          <w:w w:val="105"/>
        </w:rPr>
        <w:t>fundamental” (Agamben, 2007b: 361). y aunque en algún momento la paradoja exis- tente</w:t>
      </w:r>
      <w:r>
        <w:rPr>
          <w:color w:val="231F20"/>
          <w:spacing w:val="-7"/>
          <w:w w:val="105"/>
        </w:rPr>
        <w:t> </w:t>
      </w:r>
      <w:r>
        <w:rPr>
          <w:color w:val="231F20"/>
          <w:w w:val="105"/>
        </w:rPr>
        <w:t>entre</w:t>
      </w:r>
      <w:r>
        <w:rPr>
          <w:color w:val="231F20"/>
          <w:spacing w:val="-7"/>
          <w:w w:val="105"/>
        </w:rPr>
        <w:t> </w:t>
      </w:r>
      <w:r>
        <w:rPr>
          <w:color w:val="231F20"/>
          <w:w w:val="105"/>
        </w:rPr>
        <w:t>tales</w:t>
      </w:r>
      <w:r>
        <w:rPr>
          <w:color w:val="231F20"/>
          <w:spacing w:val="-7"/>
          <w:w w:val="105"/>
        </w:rPr>
        <w:t> </w:t>
      </w:r>
      <w:r>
        <w:rPr>
          <w:color w:val="231F20"/>
          <w:w w:val="105"/>
        </w:rPr>
        <w:t>conceptos</w:t>
      </w:r>
      <w:r>
        <w:rPr>
          <w:color w:val="231F20"/>
          <w:spacing w:val="-7"/>
          <w:w w:val="105"/>
        </w:rPr>
        <w:t> </w:t>
      </w:r>
      <w:r>
        <w:rPr>
          <w:color w:val="231F20"/>
          <w:w w:val="105"/>
        </w:rPr>
        <w:t>se</w:t>
      </w:r>
      <w:r>
        <w:rPr>
          <w:color w:val="231F20"/>
          <w:spacing w:val="-7"/>
          <w:w w:val="105"/>
        </w:rPr>
        <w:t> </w:t>
      </w:r>
      <w:r>
        <w:rPr>
          <w:color w:val="231F20"/>
          <w:w w:val="105"/>
        </w:rPr>
        <w:t>resolviera</w:t>
      </w:r>
      <w:r>
        <w:rPr>
          <w:color w:val="231F20"/>
          <w:spacing w:val="-7"/>
          <w:w w:val="105"/>
        </w:rPr>
        <w:t> </w:t>
      </w:r>
      <w:r>
        <w:rPr>
          <w:color w:val="231F20"/>
          <w:w w:val="105"/>
        </w:rPr>
        <w:t>decantándose</w:t>
      </w:r>
      <w:r>
        <w:rPr>
          <w:color w:val="231F20"/>
          <w:spacing w:val="-6"/>
          <w:w w:val="105"/>
        </w:rPr>
        <w:t> </w:t>
      </w:r>
      <w:r>
        <w:rPr>
          <w:color w:val="231F20"/>
          <w:w w:val="105"/>
        </w:rPr>
        <w:t>por</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ellos</w:t>
      </w:r>
    </w:p>
    <w:p>
      <w:pPr>
        <w:pStyle w:val="BodyText"/>
        <w:spacing w:line="307" w:lineRule="auto"/>
        <w:ind w:left="117" w:right="114"/>
        <w:jc w:val="both"/>
      </w:pPr>
      <w:r>
        <w:rPr>
          <w:color w:val="231F20"/>
          <w:w w:val="105"/>
        </w:rPr>
        <w:t>–de tal manera, por ejemplo, que la convergencia se impusiera sobre la </w:t>
      </w:r>
      <w:r>
        <w:rPr>
          <w:rFonts w:ascii="Georgia" w:hAnsi="Georgia"/>
          <w:color w:val="231F20"/>
          <w:w w:val="105"/>
        </w:rPr>
        <w:t>divergencia−,</w:t>
      </w:r>
      <w:r>
        <w:rPr>
          <w:rFonts w:ascii="Georgia" w:hAnsi="Georgia"/>
          <w:color w:val="231F20"/>
          <w:spacing w:val="-10"/>
          <w:w w:val="105"/>
        </w:rPr>
        <w:t> </w:t>
      </w:r>
      <w:r>
        <w:rPr>
          <w:rFonts w:ascii="Georgia" w:hAnsi="Georgia"/>
          <w:color w:val="231F20"/>
          <w:w w:val="105"/>
        </w:rPr>
        <w:t>aun</w:t>
      </w:r>
      <w:r>
        <w:rPr>
          <w:rFonts w:ascii="Georgia" w:hAnsi="Georgia"/>
          <w:color w:val="231F20"/>
          <w:spacing w:val="-10"/>
          <w:w w:val="105"/>
        </w:rPr>
        <w:t> </w:t>
      </w:r>
      <w:r>
        <w:rPr>
          <w:rFonts w:ascii="Georgia" w:hAnsi="Georgia"/>
          <w:color w:val="231F20"/>
          <w:w w:val="105"/>
        </w:rPr>
        <w:t>así</w:t>
      </w:r>
      <w:r>
        <w:rPr>
          <w:rFonts w:ascii="Georgia" w:hAnsi="Georgia"/>
          <w:color w:val="231F20"/>
          <w:spacing w:val="-10"/>
          <w:w w:val="105"/>
        </w:rPr>
        <w:t> </w:t>
      </w:r>
      <w:r>
        <w:rPr>
          <w:rFonts w:ascii="Georgia" w:hAnsi="Georgia"/>
          <w:color w:val="231F20"/>
          <w:w w:val="105"/>
        </w:rPr>
        <w:t>la</w:t>
      </w:r>
      <w:r>
        <w:rPr>
          <w:rFonts w:ascii="Georgia" w:hAnsi="Georgia"/>
          <w:color w:val="231F20"/>
          <w:spacing w:val="-10"/>
          <w:w w:val="105"/>
        </w:rPr>
        <w:t> </w:t>
      </w:r>
      <w:r>
        <w:rPr>
          <w:rFonts w:ascii="Georgia" w:hAnsi="Georgia"/>
          <w:color w:val="231F20"/>
          <w:w w:val="105"/>
        </w:rPr>
        <w:t>convergencia</w:t>
      </w:r>
      <w:r>
        <w:rPr>
          <w:rFonts w:ascii="Georgia" w:hAnsi="Georgia"/>
          <w:color w:val="231F20"/>
          <w:spacing w:val="-10"/>
          <w:w w:val="105"/>
        </w:rPr>
        <w:t> </w:t>
      </w:r>
      <w:r>
        <w:rPr>
          <w:rFonts w:ascii="Georgia" w:hAnsi="Georgia"/>
          <w:color w:val="231F20"/>
          <w:w w:val="105"/>
        </w:rPr>
        <w:t>jamás</w:t>
      </w:r>
      <w:r>
        <w:rPr>
          <w:rFonts w:ascii="Georgia" w:hAnsi="Georgia"/>
          <w:color w:val="231F20"/>
          <w:spacing w:val="-10"/>
          <w:w w:val="105"/>
        </w:rPr>
        <w:t> </w:t>
      </w:r>
      <w:r>
        <w:rPr>
          <w:rFonts w:ascii="Georgia" w:hAnsi="Georgia"/>
          <w:color w:val="231F20"/>
          <w:w w:val="105"/>
        </w:rPr>
        <w:t>agotaría</w:t>
      </w:r>
      <w:r>
        <w:rPr>
          <w:rFonts w:ascii="Georgia" w:hAnsi="Georgia"/>
          <w:color w:val="231F20"/>
          <w:spacing w:val="-10"/>
          <w:w w:val="105"/>
        </w:rPr>
        <w:t> </w:t>
      </w:r>
      <w:r>
        <w:rPr>
          <w:rFonts w:ascii="Georgia" w:hAnsi="Georgia"/>
          <w:color w:val="231F20"/>
          <w:w w:val="105"/>
        </w:rPr>
        <w:t>la</w:t>
      </w:r>
      <w:r>
        <w:rPr>
          <w:rFonts w:ascii="Georgia" w:hAnsi="Georgia"/>
          <w:color w:val="231F20"/>
          <w:spacing w:val="-10"/>
          <w:w w:val="105"/>
        </w:rPr>
        <w:t> </w:t>
      </w:r>
      <w:r>
        <w:rPr>
          <w:rFonts w:ascii="Georgia" w:hAnsi="Georgia"/>
          <w:color w:val="231F20"/>
          <w:w w:val="105"/>
        </w:rPr>
        <w:t>posibilidad</w:t>
      </w:r>
      <w:r>
        <w:rPr>
          <w:rFonts w:ascii="Georgia" w:hAnsi="Georgia"/>
          <w:color w:val="231F20"/>
          <w:spacing w:val="-10"/>
          <w:w w:val="105"/>
        </w:rPr>
        <w:t> </w:t>
      </w:r>
      <w:r>
        <w:rPr>
          <w:rFonts w:ascii="Georgia" w:hAnsi="Georgia"/>
          <w:color w:val="231F20"/>
          <w:w w:val="105"/>
        </w:rPr>
        <w:t>de </w:t>
      </w:r>
      <w:r>
        <w:rPr>
          <w:color w:val="231F20"/>
          <w:w w:val="105"/>
        </w:rPr>
        <w:t>la divergencia, es </w:t>
      </w:r>
      <w:r>
        <w:rPr>
          <w:color w:val="231F20"/>
          <w:spacing w:val="-5"/>
          <w:w w:val="105"/>
        </w:rPr>
        <w:t>decir, </w:t>
      </w:r>
      <w:r>
        <w:rPr>
          <w:color w:val="231F20"/>
          <w:w w:val="105"/>
        </w:rPr>
        <w:t>en la convergencia la divergencia permanecería como</w:t>
      </w:r>
      <w:r>
        <w:rPr>
          <w:color w:val="231F20"/>
          <w:spacing w:val="-13"/>
          <w:w w:val="105"/>
        </w:rPr>
        <w:t> </w:t>
      </w:r>
      <w:r>
        <w:rPr>
          <w:rFonts w:ascii="Times New Roman" w:hAnsi="Times New Roman"/>
          <w:i/>
          <w:color w:val="231F20"/>
          <w:w w:val="105"/>
        </w:rPr>
        <w:t>pottencia</w:t>
      </w:r>
      <w:r>
        <w:rPr>
          <w:rFonts w:ascii="Times New Roman" w:hAnsi="Times New Roman"/>
          <w:i/>
          <w:color w:val="231F20"/>
          <w:spacing w:val="-19"/>
          <w:w w:val="105"/>
        </w:rPr>
        <w:t> </w:t>
      </w:r>
      <w:r>
        <w:rPr>
          <w:rFonts w:ascii="Times New Roman" w:hAnsi="Times New Roman"/>
          <w:i/>
          <w:color w:val="231F20"/>
          <w:w w:val="105"/>
        </w:rPr>
        <w:t>de</w:t>
      </w:r>
      <w:r>
        <w:rPr>
          <w:rFonts w:ascii="Times New Roman" w:hAnsi="Times New Roman"/>
          <w:i/>
          <w:color w:val="231F20"/>
          <w:spacing w:val="-20"/>
          <w:w w:val="105"/>
        </w:rPr>
        <w:t> </w:t>
      </w:r>
      <w:r>
        <w:rPr>
          <w:rFonts w:ascii="Times New Roman" w:hAnsi="Times New Roman"/>
          <w:i/>
          <w:color w:val="231F20"/>
          <w:w w:val="105"/>
        </w:rPr>
        <w:t>no</w:t>
      </w:r>
      <w:r>
        <w:rPr>
          <w:rFonts w:ascii="Times New Roman" w:hAnsi="Times New Roman"/>
          <w:i/>
          <w:color w:val="231F20"/>
          <w:spacing w:val="-19"/>
          <w:w w:val="105"/>
        </w:rPr>
        <w:t> </w:t>
      </w:r>
      <w:r>
        <w:rPr>
          <w:color w:val="231F20"/>
          <w:spacing w:val="-4"/>
          <w:w w:val="105"/>
        </w:rPr>
        <w:t>convergir.</w:t>
      </w:r>
      <w:r>
        <w:rPr>
          <w:color w:val="231F20"/>
          <w:spacing w:val="-13"/>
          <w:w w:val="105"/>
        </w:rPr>
        <w:t> </w:t>
      </w:r>
      <w:r>
        <w:rPr>
          <w:color w:val="231F20"/>
          <w:w w:val="105"/>
        </w:rPr>
        <w:t>En</w:t>
      </w:r>
      <w:r>
        <w:rPr>
          <w:color w:val="231F20"/>
          <w:spacing w:val="-13"/>
          <w:w w:val="105"/>
        </w:rPr>
        <w:t> </w:t>
      </w:r>
      <w:r>
        <w:rPr>
          <w:color w:val="231F20"/>
          <w:w w:val="105"/>
        </w:rPr>
        <w:t>este</w:t>
      </w:r>
      <w:r>
        <w:rPr>
          <w:color w:val="231F20"/>
          <w:spacing w:val="-13"/>
          <w:w w:val="105"/>
        </w:rPr>
        <w:t> </w:t>
      </w:r>
      <w:r>
        <w:rPr>
          <w:color w:val="231F20"/>
          <w:w w:val="105"/>
        </w:rPr>
        <w:t>talante,</w:t>
      </w:r>
      <w:r>
        <w:rPr>
          <w:color w:val="231F20"/>
          <w:spacing w:val="-13"/>
          <w:w w:val="105"/>
        </w:rPr>
        <w:t> </w:t>
      </w:r>
      <w:r>
        <w:rPr>
          <w:color w:val="231F20"/>
          <w:w w:val="105"/>
        </w:rPr>
        <w:t>la</w:t>
      </w:r>
      <w:r>
        <w:rPr>
          <w:color w:val="231F20"/>
          <w:spacing w:val="-13"/>
          <w:w w:val="105"/>
        </w:rPr>
        <w:t> </w:t>
      </w:r>
      <w:r>
        <w:rPr>
          <w:color w:val="231F20"/>
          <w:w w:val="105"/>
        </w:rPr>
        <w:t>relación</w:t>
      </w:r>
      <w:r>
        <w:rPr>
          <w:color w:val="231F20"/>
          <w:spacing w:val="-13"/>
          <w:w w:val="105"/>
        </w:rPr>
        <w:t> </w:t>
      </w:r>
      <w:r>
        <w:rPr>
          <w:color w:val="231F20"/>
          <w:w w:val="105"/>
        </w:rPr>
        <w:t>entre</w:t>
      </w:r>
      <w:r>
        <w:rPr>
          <w:color w:val="231F20"/>
          <w:spacing w:val="-13"/>
          <w:w w:val="105"/>
        </w:rPr>
        <w:t> </w:t>
      </w:r>
      <w:r>
        <w:rPr>
          <w:color w:val="231F20"/>
          <w:w w:val="105"/>
        </w:rPr>
        <w:t>potencia e impotencia no es una simple relación de opuestos y mucho menos es excluyente:</w:t>
      </w:r>
      <w:r>
        <w:rPr>
          <w:color w:val="231F20"/>
          <w:spacing w:val="-14"/>
          <w:w w:val="105"/>
        </w:rPr>
        <w:t> </w:t>
      </w:r>
      <w:r>
        <w:rPr>
          <w:color w:val="231F20"/>
          <w:w w:val="105"/>
        </w:rPr>
        <w:t>la</w:t>
      </w:r>
      <w:r>
        <w:rPr>
          <w:color w:val="231F20"/>
          <w:spacing w:val="-14"/>
          <w:w w:val="105"/>
        </w:rPr>
        <w:t> </w:t>
      </w:r>
      <w:r>
        <w:rPr>
          <w:rFonts w:ascii="Times New Roman" w:hAnsi="Times New Roman"/>
          <w:i/>
          <w:color w:val="231F20"/>
          <w:w w:val="105"/>
        </w:rPr>
        <w:t>pottencia</w:t>
      </w:r>
      <w:r>
        <w:rPr>
          <w:rFonts w:ascii="Times New Roman" w:hAnsi="Times New Roman"/>
          <w:i/>
          <w:color w:val="231F20"/>
          <w:spacing w:val="-20"/>
          <w:w w:val="105"/>
        </w:rPr>
        <w:t> </w:t>
      </w:r>
      <w:r>
        <w:rPr>
          <w:rFonts w:ascii="Times New Roman" w:hAnsi="Times New Roman"/>
          <w:i/>
          <w:color w:val="231F20"/>
          <w:w w:val="105"/>
        </w:rPr>
        <w:t>de</w:t>
      </w:r>
      <w:r>
        <w:rPr>
          <w:rFonts w:ascii="Times New Roman" w:hAnsi="Times New Roman"/>
          <w:i/>
          <w:color w:val="231F20"/>
          <w:spacing w:val="-20"/>
          <w:w w:val="105"/>
        </w:rPr>
        <w:t> </w:t>
      </w:r>
      <w:r>
        <w:rPr>
          <w:rFonts w:ascii="Times New Roman" w:hAnsi="Times New Roman"/>
          <w:i/>
          <w:color w:val="231F20"/>
          <w:w w:val="105"/>
        </w:rPr>
        <w:t>no</w:t>
      </w:r>
      <w:r>
        <w:rPr>
          <w:rFonts w:ascii="Times New Roman" w:hAnsi="Times New Roman"/>
          <w:i/>
          <w:color w:val="231F20"/>
          <w:spacing w:val="-20"/>
          <w:w w:val="105"/>
        </w:rPr>
        <w:t> </w:t>
      </w:r>
      <w:r>
        <w:rPr>
          <w:color w:val="231F20"/>
          <w:w w:val="105"/>
        </w:rPr>
        <w:t>permanece</w:t>
      </w:r>
      <w:r>
        <w:rPr>
          <w:color w:val="231F20"/>
          <w:spacing w:val="-14"/>
          <w:w w:val="105"/>
        </w:rPr>
        <w:t> </w:t>
      </w:r>
      <w:r>
        <w:rPr>
          <w:color w:val="231F20"/>
          <w:w w:val="105"/>
        </w:rPr>
        <w:t>a</w:t>
      </w:r>
      <w:r>
        <w:rPr>
          <w:color w:val="231F20"/>
          <w:spacing w:val="-14"/>
          <w:w w:val="105"/>
        </w:rPr>
        <w:t> </w:t>
      </w:r>
      <w:r>
        <w:rPr>
          <w:color w:val="231F20"/>
          <w:w w:val="105"/>
        </w:rPr>
        <w:t>pesar</w:t>
      </w:r>
      <w:r>
        <w:rPr>
          <w:color w:val="231F20"/>
          <w:spacing w:val="-14"/>
          <w:w w:val="105"/>
        </w:rPr>
        <w:t> </w:t>
      </w:r>
      <w:r>
        <w:rPr>
          <w:color w:val="231F20"/>
          <w:w w:val="105"/>
        </w:rPr>
        <w:t>de</w:t>
      </w:r>
      <w:r>
        <w:rPr>
          <w:color w:val="231F20"/>
          <w:spacing w:val="-14"/>
          <w:w w:val="105"/>
        </w:rPr>
        <w:t> </w:t>
      </w:r>
      <w:r>
        <w:rPr>
          <w:color w:val="231F20"/>
          <w:w w:val="105"/>
        </w:rPr>
        <w:t>haber</w:t>
      </w:r>
      <w:r>
        <w:rPr>
          <w:color w:val="231F20"/>
          <w:spacing w:val="-13"/>
          <w:w w:val="105"/>
        </w:rPr>
        <w:t> </w:t>
      </w:r>
      <w:r>
        <w:rPr>
          <w:color w:val="231F20"/>
          <w:w w:val="105"/>
        </w:rPr>
        <w:t>pasado</w:t>
      </w:r>
      <w:r>
        <w:rPr>
          <w:color w:val="231F20"/>
          <w:spacing w:val="-14"/>
          <w:w w:val="105"/>
        </w:rPr>
        <w:t> </w:t>
      </w:r>
      <w:r>
        <w:rPr>
          <w:color w:val="231F20"/>
          <w:w w:val="105"/>
        </w:rPr>
        <w:t>al</w:t>
      </w:r>
      <w:r>
        <w:rPr>
          <w:color w:val="231F20"/>
          <w:spacing w:val="-14"/>
          <w:w w:val="105"/>
        </w:rPr>
        <w:t> </w:t>
      </w:r>
      <w:r>
        <w:rPr>
          <w:color w:val="231F20"/>
          <w:w w:val="105"/>
        </w:rPr>
        <w:t>acto, con</w:t>
      </w:r>
      <w:r>
        <w:rPr>
          <w:color w:val="231F20"/>
          <w:spacing w:val="-5"/>
          <w:w w:val="105"/>
        </w:rPr>
        <w:t> </w:t>
      </w:r>
      <w:r>
        <w:rPr>
          <w:color w:val="231F20"/>
          <w:w w:val="105"/>
        </w:rPr>
        <w:t>lo</w:t>
      </w:r>
      <w:r>
        <w:rPr>
          <w:color w:val="231F20"/>
          <w:spacing w:val="-5"/>
          <w:w w:val="105"/>
        </w:rPr>
        <w:t> </w:t>
      </w:r>
      <w:r>
        <w:rPr>
          <w:color w:val="231F20"/>
          <w:w w:val="105"/>
        </w:rPr>
        <w:t>cual</w:t>
      </w:r>
      <w:r>
        <w:rPr>
          <w:color w:val="231F20"/>
          <w:spacing w:val="-5"/>
          <w:w w:val="105"/>
        </w:rPr>
        <w:t> </w:t>
      </w:r>
      <w:r>
        <w:rPr>
          <w:color w:val="231F20"/>
          <w:w w:val="105"/>
        </w:rPr>
        <w:t>el</w:t>
      </w:r>
      <w:r>
        <w:rPr>
          <w:color w:val="231F20"/>
          <w:spacing w:val="-5"/>
          <w:w w:val="105"/>
        </w:rPr>
        <w:t> </w:t>
      </w:r>
      <w:r>
        <w:rPr>
          <w:color w:val="231F20"/>
          <w:w w:val="105"/>
        </w:rPr>
        <w:t>acto</w:t>
      </w:r>
      <w:r>
        <w:rPr>
          <w:color w:val="231F20"/>
          <w:spacing w:val="-5"/>
          <w:w w:val="105"/>
        </w:rPr>
        <w:t> </w:t>
      </w:r>
      <w:r>
        <w:rPr>
          <w:color w:val="231F20"/>
          <w:w w:val="105"/>
        </w:rPr>
        <w:t>conlleva</w:t>
      </w:r>
      <w:r>
        <w:rPr>
          <w:color w:val="231F20"/>
          <w:spacing w:val="-5"/>
          <w:w w:val="105"/>
        </w:rPr>
        <w:t> </w:t>
      </w:r>
      <w:r>
        <w:rPr>
          <w:color w:val="231F20"/>
          <w:w w:val="105"/>
        </w:rPr>
        <w:t>en</w:t>
      </w:r>
      <w:r>
        <w:rPr>
          <w:color w:val="231F20"/>
          <w:spacing w:val="-5"/>
          <w:w w:val="105"/>
        </w:rPr>
        <w:t> </w:t>
      </w:r>
      <w:r>
        <w:rPr>
          <w:color w:val="231F20"/>
          <w:w w:val="105"/>
        </w:rPr>
        <w:t>sí</w:t>
      </w:r>
      <w:r>
        <w:rPr>
          <w:color w:val="231F20"/>
          <w:spacing w:val="-5"/>
          <w:w w:val="105"/>
        </w:rPr>
        <w:t> </w:t>
      </w:r>
      <w:r>
        <w:rPr>
          <w:color w:val="231F20"/>
          <w:w w:val="105"/>
        </w:rPr>
        <w:t>mismo</w:t>
      </w:r>
      <w:r>
        <w:rPr>
          <w:color w:val="231F20"/>
          <w:spacing w:val="-5"/>
          <w:w w:val="105"/>
        </w:rPr>
        <w:t> </w:t>
      </w:r>
      <w:r>
        <w:rPr>
          <w:color w:val="231F20"/>
          <w:w w:val="105"/>
        </w:rPr>
        <w:t>en</w:t>
      </w:r>
      <w:r>
        <w:rPr>
          <w:color w:val="231F20"/>
          <w:spacing w:val="-5"/>
          <w:w w:val="105"/>
        </w:rPr>
        <w:t> </w:t>
      </w:r>
      <w:r>
        <w:rPr>
          <w:color w:val="231F20"/>
          <w:w w:val="105"/>
        </w:rPr>
        <w:t>potencia</w:t>
      </w:r>
      <w:r>
        <w:rPr>
          <w:color w:val="231F20"/>
          <w:spacing w:val="-5"/>
          <w:w w:val="105"/>
        </w:rPr>
        <w:t> </w:t>
      </w:r>
      <w:r>
        <w:rPr>
          <w:color w:val="231F20"/>
          <w:w w:val="105"/>
        </w:rPr>
        <w:t>aquello</w:t>
      </w:r>
      <w:r>
        <w:rPr>
          <w:color w:val="231F20"/>
          <w:spacing w:val="-5"/>
          <w:w w:val="105"/>
        </w:rPr>
        <w:t> </w:t>
      </w:r>
      <w:r>
        <w:rPr>
          <w:color w:val="231F20"/>
          <w:w w:val="105"/>
        </w:rPr>
        <w:t>que</w:t>
      </w:r>
      <w:r>
        <w:rPr>
          <w:color w:val="231F20"/>
          <w:spacing w:val="-5"/>
          <w:w w:val="105"/>
        </w:rPr>
        <w:t> </w:t>
      </w:r>
      <w:r>
        <w:rPr>
          <w:color w:val="231F20"/>
          <w:w w:val="105"/>
        </w:rPr>
        <w:t>al</w:t>
      </w:r>
      <w:r>
        <w:rPr>
          <w:color w:val="231F20"/>
          <w:spacing w:val="-5"/>
          <w:w w:val="105"/>
        </w:rPr>
        <w:t> </w:t>
      </w:r>
      <w:r>
        <w:rPr>
          <w:color w:val="231F20"/>
          <w:w w:val="105"/>
        </w:rPr>
        <w:t>pare- cer lo niega. De nuevo estamos ante una figura paradójica en la que el acto no agota la potencia y ésta no desaparece en el acto. De nuevo una zona de indiferenciación, zona de niebla, zona oscura, si se quiere, de la cual</w:t>
      </w:r>
      <w:r>
        <w:rPr>
          <w:color w:val="231F20"/>
          <w:spacing w:val="-9"/>
          <w:w w:val="105"/>
        </w:rPr>
        <w:t> </w:t>
      </w:r>
      <w:r>
        <w:rPr>
          <w:color w:val="231F20"/>
          <w:w w:val="105"/>
        </w:rPr>
        <w:t>puede</w:t>
      </w:r>
      <w:r>
        <w:rPr>
          <w:color w:val="231F20"/>
          <w:spacing w:val="-9"/>
          <w:w w:val="105"/>
        </w:rPr>
        <w:t> </w:t>
      </w:r>
      <w:r>
        <w:rPr>
          <w:color w:val="231F20"/>
          <w:w w:val="105"/>
        </w:rPr>
        <w:t>emerger</w:t>
      </w:r>
      <w:r>
        <w:rPr>
          <w:color w:val="231F20"/>
          <w:spacing w:val="-9"/>
          <w:w w:val="105"/>
        </w:rPr>
        <w:t> </w:t>
      </w:r>
      <w:r>
        <w:rPr>
          <w:color w:val="231F20"/>
          <w:w w:val="105"/>
        </w:rPr>
        <w:t>algo</w:t>
      </w:r>
      <w:r>
        <w:rPr>
          <w:color w:val="231F20"/>
          <w:spacing w:val="-9"/>
          <w:w w:val="105"/>
        </w:rPr>
        <w:t> </w:t>
      </w:r>
      <w:r>
        <w:rPr>
          <w:color w:val="231F20"/>
          <w:w w:val="105"/>
        </w:rPr>
        <w:t>nuevo.</w:t>
      </w:r>
      <w:r>
        <w:rPr>
          <w:color w:val="231F20"/>
          <w:spacing w:val="-8"/>
          <w:w w:val="105"/>
        </w:rPr>
        <w:t> </w:t>
      </w:r>
      <w:r>
        <w:rPr>
          <w:color w:val="231F20"/>
          <w:w w:val="105"/>
        </w:rPr>
        <w:t>Algo</w:t>
      </w:r>
      <w:r>
        <w:rPr>
          <w:color w:val="231F20"/>
          <w:spacing w:val="-9"/>
          <w:w w:val="105"/>
        </w:rPr>
        <w:t> </w:t>
      </w:r>
      <w:r>
        <w:rPr>
          <w:color w:val="231F20"/>
          <w:w w:val="105"/>
        </w:rPr>
        <w:t>así</w:t>
      </w:r>
      <w:r>
        <w:rPr>
          <w:color w:val="231F20"/>
          <w:spacing w:val="-9"/>
          <w:w w:val="105"/>
        </w:rPr>
        <w:t> </w:t>
      </w:r>
      <w:r>
        <w:rPr>
          <w:color w:val="231F20"/>
          <w:w w:val="105"/>
        </w:rPr>
        <w:t>sucede</w:t>
      </w:r>
      <w:r>
        <w:rPr>
          <w:color w:val="231F20"/>
          <w:spacing w:val="-9"/>
          <w:w w:val="105"/>
        </w:rPr>
        <w:t> </w:t>
      </w:r>
      <w:r>
        <w:rPr>
          <w:color w:val="231F20"/>
          <w:w w:val="105"/>
        </w:rPr>
        <w:t>cuando</w:t>
      </w:r>
      <w:r>
        <w:rPr>
          <w:color w:val="231F20"/>
          <w:spacing w:val="-9"/>
          <w:w w:val="105"/>
        </w:rPr>
        <w:t> </w:t>
      </w:r>
      <w:r>
        <w:rPr>
          <w:color w:val="231F20"/>
          <w:w w:val="105"/>
        </w:rPr>
        <w:t>nos</w:t>
      </w:r>
      <w:r>
        <w:rPr>
          <w:color w:val="231F20"/>
          <w:spacing w:val="-9"/>
          <w:w w:val="105"/>
        </w:rPr>
        <w:t> </w:t>
      </w:r>
      <w:r>
        <w:rPr>
          <w:color w:val="231F20"/>
          <w:w w:val="105"/>
        </w:rPr>
        <w:t>percatamos de que poder ver colores descansa en la posibilidad de no verlos, en la ausencia de color; sólo podemos apreciar lo colorido frente a lo que ca- </w:t>
      </w:r>
      <w:r>
        <w:rPr>
          <w:color w:val="231F20"/>
          <w:spacing w:val="-3"/>
          <w:w w:val="105"/>
        </w:rPr>
        <w:t>rece</w:t>
      </w:r>
      <w:r>
        <w:rPr>
          <w:color w:val="231F20"/>
          <w:spacing w:val="-15"/>
          <w:w w:val="105"/>
        </w:rPr>
        <w:t> </w:t>
      </w:r>
      <w:r>
        <w:rPr>
          <w:color w:val="231F20"/>
          <w:w w:val="105"/>
        </w:rPr>
        <w:t>de</w:t>
      </w:r>
      <w:r>
        <w:rPr>
          <w:color w:val="231F20"/>
          <w:spacing w:val="-15"/>
          <w:w w:val="105"/>
        </w:rPr>
        <w:t> </w:t>
      </w:r>
      <w:r>
        <w:rPr>
          <w:color w:val="231F20"/>
          <w:spacing w:val="-4"/>
          <w:w w:val="105"/>
        </w:rPr>
        <w:t>color.</w:t>
      </w:r>
      <w:r>
        <w:rPr>
          <w:color w:val="231F20"/>
          <w:spacing w:val="-15"/>
          <w:w w:val="105"/>
        </w:rPr>
        <w:t> </w:t>
      </w:r>
      <w:r>
        <w:rPr>
          <w:color w:val="231F20"/>
          <w:w w:val="105"/>
        </w:rPr>
        <w:t>La</w:t>
      </w:r>
      <w:r>
        <w:rPr>
          <w:color w:val="231F20"/>
          <w:spacing w:val="-15"/>
          <w:w w:val="105"/>
        </w:rPr>
        <w:t> </w:t>
      </w:r>
      <w:r>
        <w:rPr>
          <w:color w:val="231F20"/>
          <w:w w:val="105"/>
        </w:rPr>
        <w:t>zona</w:t>
      </w:r>
      <w:r>
        <w:rPr>
          <w:color w:val="231F20"/>
          <w:spacing w:val="-15"/>
          <w:w w:val="105"/>
        </w:rPr>
        <w:t> </w:t>
      </w:r>
      <w:r>
        <w:rPr>
          <w:color w:val="231F20"/>
          <w:w w:val="105"/>
        </w:rPr>
        <w:t>de</w:t>
      </w:r>
      <w:r>
        <w:rPr>
          <w:color w:val="231F20"/>
          <w:spacing w:val="-15"/>
          <w:w w:val="105"/>
        </w:rPr>
        <w:t> </w:t>
      </w:r>
      <w:r>
        <w:rPr>
          <w:color w:val="231F20"/>
          <w:w w:val="105"/>
        </w:rPr>
        <w:t>indiferenciación</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spacing w:val="-3"/>
          <w:w w:val="105"/>
        </w:rPr>
        <w:t>abre</w:t>
      </w:r>
      <w:r>
        <w:rPr>
          <w:color w:val="231F20"/>
          <w:spacing w:val="-15"/>
          <w:w w:val="105"/>
        </w:rPr>
        <w:t> </w:t>
      </w:r>
      <w:r>
        <w:rPr>
          <w:color w:val="231F20"/>
          <w:w w:val="105"/>
        </w:rPr>
        <w:t>entre</w:t>
      </w:r>
      <w:r>
        <w:rPr>
          <w:color w:val="231F20"/>
          <w:spacing w:val="-15"/>
          <w:w w:val="105"/>
        </w:rPr>
        <w:t> </w:t>
      </w:r>
      <w:r>
        <w:rPr>
          <w:color w:val="231F20"/>
          <w:w w:val="105"/>
        </w:rPr>
        <w:t>los</w:t>
      </w:r>
      <w:r>
        <w:rPr>
          <w:color w:val="231F20"/>
          <w:spacing w:val="-15"/>
          <w:w w:val="105"/>
        </w:rPr>
        <w:t> </w:t>
      </w:r>
      <w:r>
        <w:rPr>
          <w:color w:val="231F20"/>
          <w:w w:val="105"/>
        </w:rPr>
        <w:t>conceptos citados tiene este mismo talante oscuro, sólo de ahí puede emerger la diferencia, el acontecimiento, el </w:t>
      </w:r>
      <w:r>
        <w:rPr>
          <w:color w:val="231F20"/>
          <w:spacing w:val="-4"/>
          <w:w w:val="105"/>
        </w:rPr>
        <w:t>color, </w:t>
      </w:r>
      <w:r>
        <w:rPr>
          <w:color w:val="231F20"/>
          <w:w w:val="105"/>
        </w:rPr>
        <w:t>de la misma forma que, bien po- dríamos </w:t>
      </w:r>
      <w:r>
        <w:rPr>
          <w:color w:val="231F20"/>
          <w:spacing w:val="-5"/>
          <w:w w:val="105"/>
        </w:rPr>
        <w:t>decir, </w:t>
      </w:r>
      <w:r>
        <w:rPr>
          <w:color w:val="231F20"/>
          <w:w w:val="105"/>
        </w:rPr>
        <w:t>“la oscuridad es el color de la</w:t>
      </w:r>
      <w:r>
        <w:rPr>
          <w:color w:val="231F20"/>
          <w:spacing w:val="3"/>
          <w:w w:val="105"/>
        </w:rPr>
        <w:t> </w:t>
      </w:r>
      <w:r>
        <w:rPr>
          <w:color w:val="231F20"/>
          <w:w w:val="105"/>
        </w:rPr>
        <w:t>potencia”.</w:t>
      </w:r>
    </w:p>
    <w:p>
      <w:pPr>
        <w:spacing w:after="0" w:line="307" w:lineRule="auto"/>
        <w:jc w:val="both"/>
        <w:sectPr>
          <w:pgSz w:w="8510" w:h="12190"/>
          <w:pgMar w:header="659" w:footer="0" w:top="960" w:bottom="280" w:left="960" w:right="960"/>
        </w:sectPr>
      </w:pPr>
    </w:p>
    <w:p>
      <w:pPr>
        <w:pStyle w:val="BodyText"/>
      </w:pPr>
    </w:p>
    <w:p>
      <w:pPr>
        <w:pStyle w:val="BodyText"/>
        <w:spacing w:before="3"/>
        <w:rPr>
          <w:sz w:val="19"/>
        </w:rPr>
      </w:pPr>
    </w:p>
    <w:p>
      <w:pPr>
        <w:pStyle w:val="Heading4"/>
        <w:spacing w:before="69"/>
        <w:ind w:right="128"/>
        <w:jc w:val="left"/>
      </w:pPr>
      <w:r>
        <w:rPr>
          <w:color w:val="231F20"/>
          <w:w w:val="110"/>
        </w:rPr>
        <w:t>Referencias</w:t>
      </w:r>
    </w:p>
    <w:p>
      <w:pPr>
        <w:pStyle w:val="BodyText"/>
        <w:rPr>
          <w:rFonts w:ascii="Times New Roman"/>
          <w:b/>
        </w:rPr>
      </w:pPr>
    </w:p>
    <w:p>
      <w:pPr>
        <w:spacing w:line="307" w:lineRule="auto" w:before="134"/>
        <w:ind w:left="117" w:right="114" w:firstLine="0"/>
        <w:jc w:val="left"/>
        <w:rPr>
          <w:rFonts w:ascii="Times New Roman" w:hAnsi="Times New Roman"/>
          <w:i/>
          <w:sz w:val="20"/>
        </w:rPr>
      </w:pPr>
      <w:r>
        <w:rPr>
          <w:color w:val="231F20"/>
          <w:spacing w:val="-6"/>
          <w:w w:val="105"/>
          <w:sz w:val="20"/>
        </w:rPr>
        <w:t>AA.vv. </w:t>
      </w:r>
      <w:r>
        <w:rPr>
          <w:color w:val="231F20"/>
          <w:sz w:val="20"/>
        </w:rPr>
        <w:t>(2008), </w:t>
      </w:r>
      <w:r>
        <w:rPr>
          <w:rFonts w:ascii="Times New Roman" w:hAnsi="Times New Roman"/>
          <w:i/>
          <w:color w:val="231F20"/>
          <w:sz w:val="20"/>
        </w:rPr>
        <w:t>Los filósofos presocrátticos. </w:t>
      </w:r>
      <w:r>
        <w:rPr>
          <w:rFonts w:ascii="Times New Roman" w:hAnsi="Times New Roman"/>
          <w:i/>
          <w:color w:val="231F20"/>
          <w:spacing w:val="-7"/>
          <w:sz w:val="20"/>
        </w:rPr>
        <w:t>Vol. </w:t>
      </w:r>
      <w:r>
        <w:rPr>
          <w:rFonts w:ascii="Times New Roman" w:hAnsi="Times New Roman"/>
          <w:i/>
          <w:color w:val="231F20"/>
          <w:w w:val="105"/>
          <w:sz w:val="20"/>
        </w:rPr>
        <w:t>1</w:t>
      </w:r>
      <w:r>
        <w:rPr>
          <w:color w:val="231F20"/>
          <w:w w:val="105"/>
          <w:sz w:val="20"/>
        </w:rPr>
        <w:t>. </w:t>
      </w:r>
      <w:r>
        <w:rPr>
          <w:color w:val="231F20"/>
          <w:sz w:val="20"/>
        </w:rPr>
        <w:t>madrid, Gredos.  Agamben,  </w:t>
      </w:r>
      <w:r>
        <w:rPr>
          <w:color w:val="231F20"/>
          <w:w w:val="105"/>
          <w:sz w:val="20"/>
        </w:rPr>
        <w:t>G.,  </w:t>
      </w:r>
      <w:r>
        <w:rPr>
          <w:color w:val="231F20"/>
          <w:sz w:val="20"/>
        </w:rPr>
        <w:t>(1997)  </w:t>
      </w:r>
      <w:r>
        <w:rPr>
          <w:rFonts w:ascii="Times New Roman" w:hAnsi="Times New Roman"/>
          <w:i/>
          <w:color w:val="231F20"/>
          <w:sz w:val="20"/>
        </w:rPr>
        <w:t>Homo  </w:t>
      </w:r>
      <w:r>
        <w:rPr>
          <w:rFonts w:ascii="Times New Roman" w:hAnsi="Times New Roman"/>
          <w:i/>
          <w:color w:val="231F20"/>
          <w:spacing w:val="-6"/>
          <w:sz w:val="20"/>
        </w:rPr>
        <w:t>sacer.  </w:t>
      </w:r>
      <w:r>
        <w:rPr>
          <w:rFonts w:ascii="Times New Roman" w:hAnsi="Times New Roman"/>
          <w:i/>
          <w:color w:val="231F20"/>
          <w:sz w:val="20"/>
        </w:rPr>
        <w:t>Le  pouvoir  souverain  ett  la  vie   </w:t>
      </w:r>
      <w:r>
        <w:rPr>
          <w:rFonts w:ascii="Times New Roman" w:hAnsi="Times New Roman"/>
          <w:i/>
          <w:color w:val="231F20"/>
          <w:spacing w:val="24"/>
          <w:sz w:val="20"/>
        </w:rPr>
        <w:t> </w:t>
      </w:r>
      <w:r>
        <w:rPr>
          <w:rFonts w:ascii="Times New Roman" w:hAnsi="Times New Roman"/>
          <w:i/>
          <w:color w:val="231F20"/>
          <w:sz w:val="20"/>
        </w:rPr>
        <w:t>nue.</w:t>
      </w:r>
    </w:p>
    <w:p>
      <w:pPr>
        <w:pStyle w:val="BodyText"/>
        <w:ind w:left="513" w:right="128"/>
      </w:pPr>
      <w:r>
        <w:rPr>
          <w:color w:val="231F20"/>
          <w:w w:val="105"/>
        </w:rPr>
        <w:t>París, seuil.</w:t>
      </w:r>
    </w:p>
    <w:p>
      <w:pPr>
        <w:spacing w:line="307" w:lineRule="auto" w:before="65"/>
        <w:ind w:left="514" w:right="28" w:firstLine="303"/>
        <w:jc w:val="left"/>
        <w:rPr>
          <w:sz w:val="20"/>
        </w:rPr>
      </w:pPr>
      <w:r>
        <w:rPr/>
        <w:pict>
          <v:line style="position:absolute;mso-position-horizontal-relative:page;mso-position-vertical-relative:paragraph;z-index:-85888" from="53.858299pt,10.870936pt" to="88.858301pt,10.870936pt" stroked="true" strokeweight=".406pt" strokecolor="#221e1f">
            <w10:wrap type="none"/>
          </v:line>
        </w:pict>
      </w:r>
      <w:r>
        <w:rPr>
          <w:color w:val="231F20"/>
          <w:w w:val="105"/>
          <w:sz w:val="20"/>
        </w:rPr>
        <w:t>,</w:t>
      </w:r>
      <w:r>
        <w:rPr>
          <w:color w:val="231F20"/>
          <w:spacing w:val="-21"/>
          <w:w w:val="105"/>
          <w:sz w:val="20"/>
        </w:rPr>
        <w:t> </w:t>
      </w:r>
      <w:r>
        <w:rPr>
          <w:color w:val="231F20"/>
          <w:sz w:val="20"/>
        </w:rPr>
        <w:t>(2000)</w:t>
      </w:r>
      <w:r>
        <w:rPr>
          <w:color w:val="231F20"/>
          <w:spacing w:val="-19"/>
          <w:sz w:val="20"/>
        </w:rPr>
        <w:t> </w:t>
      </w:r>
      <w:r>
        <w:rPr>
          <w:rFonts w:ascii="Times New Roman"/>
          <w:i/>
          <w:color w:val="231F20"/>
          <w:sz w:val="20"/>
        </w:rPr>
        <w:t>Means</w:t>
      </w:r>
      <w:r>
        <w:rPr>
          <w:rFonts w:ascii="Times New Roman"/>
          <w:i/>
          <w:color w:val="231F20"/>
          <w:spacing w:val="-25"/>
          <w:sz w:val="20"/>
        </w:rPr>
        <w:t> </w:t>
      </w:r>
      <w:r>
        <w:rPr>
          <w:rFonts w:ascii="Times New Roman"/>
          <w:i/>
          <w:color w:val="231F20"/>
          <w:sz w:val="20"/>
        </w:rPr>
        <w:t>witthoutt</w:t>
      </w:r>
      <w:r>
        <w:rPr>
          <w:rFonts w:ascii="Times New Roman"/>
          <w:i/>
          <w:color w:val="231F20"/>
          <w:spacing w:val="-25"/>
          <w:sz w:val="20"/>
        </w:rPr>
        <w:t> </w:t>
      </w:r>
      <w:r>
        <w:rPr>
          <w:rFonts w:ascii="Times New Roman"/>
          <w:i/>
          <w:color w:val="231F20"/>
          <w:sz w:val="20"/>
        </w:rPr>
        <w:t>End.</w:t>
      </w:r>
      <w:r>
        <w:rPr>
          <w:rFonts w:ascii="Times New Roman"/>
          <w:i/>
          <w:color w:val="231F20"/>
          <w:spacing w:val="-25"/>
          <w:sz w:val="20"/>
        </w:rPr>
        <w:t> </w:t>
      </w:r>
      <w:r>
        <w:rPr>
          <w:rFonts w:ascii="Times New Roman"/>
          <w:i/>
          <w:color w:val="231F20"/>
          <w:sz w:val="20"/>
        </w:rPr>
        <w:t>Nottes</w:t>
      </w:r>
      <w:r>
        <w:rPr>
          <w:rFonts w:ascii="Times New Roman"/>
          <w:i/>
          <w:color w:val="231F20"/>
          <w:spacing w:val="-25"/>
          <w:sz w:val="20"/>
        </w:rPr>
        <w:t> </w:t>
      </w:r>
      <w:r>
        <w:rPr>
          <w:rFonts w:ascii="Times New Roman"/>
          <w:i/>
          <w:color w:val="231F20"/>
          <w:sz w:val="20"/>
        </w:rPr>
        <w:t>on</w:t>
      </w:r>
      <w:r>
        <w:rPr>
          <w:rFonts w:ascii="Times New Roman"/>
          <w:i/>
          <w:color w:val="231F20"/>
          <w:spacing w:val="-25"/>
          <w:sz w:val="20"/>
        </w:rPr>
        <w:t> </w:t>
      </w:r>
      <w:r>
        <w:rPr>
          <w:rFonts w:ascii="Times New Roman"/>
          <w:i/>
          <w:color w:val="231F20"/>
          <w:sz w:val="20"/>
        </w:rPr>
        <w:t>Polittics.</w:t>
      </w:r>
      <w:r>
        <w:rPr>
          <w:rFonts w:ascii="Times New Roman"/>
          <w:i/>
          <w:color w:val="231F20"/>
          <w:spacing w:val="-25"/>
          <w:sz w:val="20"/>
        </w:rPr>
        <w:t> </w:t>
      </w:r>
      <w:r>
        <w:rPr>
          <w:color w:val="231F20"/>
          <w:sz w:val="20"/>
        </w:rPr>
        <w:t>minneapolis,</w:t>
      </w:r>
      <w:r>
        <w:rPr>
          <w:color w:val="231F20"/>
          <w:spacing w:val="-19"/>
          <w:sz w:val="20"/>
        </w:rPr>
        <w:t> </w:t>
      </w:r>
      <w:r>
        <w:rPr>
          <w:color w:val="231F20"/>
          <w:sz w:val="20"/>
        </w:rPr>
        <w:t>univer- sity of minnesota </w:t>
      </w:r>
      <w:r>
        <w:rPr>
          <w:color w:val="231F20"/>
          <w:spacing w:val="1"/>
          <w:sz w:val="20"/>
        </w:rPr>
        <w:t> </w:t>
      </w:r>
      <w:r>
        <w:rPr>
          <w:color w:val="231F20"/>
          <w:spacing w:val="-2"/>
          <w:sz w:val="20"/>
        </w:rPr>
        <w:t>Press.</w:t>
      </w:r>
    </w:p>
    <w:p>
      <w:pPr>
        <w:spacing w:before="0"/>
        <w:ind w:left="817" w:right="128" w:firstLine="0"/>
        <w:jc w:val="left"/>
        <w:rPr>
          <w:sz w:val="20"/>
        </w:rPr>
      </w:pPr>
      <w:r>
        <w:rPr/>
        <w:pict>
          <v:line style="position:absolute;mso-position-horizontal-relative:page;mso-position-vertical-relative:paragraph;z-index:-85864" from="53.858299pt,7.620936pt" to="88.858301pt,7.620936pt" stroked="true" strokeweight=".406pt" strokecolor="#221e1f">
            <w10:wrap type="none"/>
          </v:line>
        </w:pict>
      </w:r>
      <w:r>
        <w:rPr>
          <w:color w:val="231F20"/>
          <w:w w:val="105"/>
          <w:sz w:val="20"/>
        </w:rPr>
        <w:t>, </w:t>
      </w:r>
      <w:r>
        <w:rPr>
          <w:color w:val="231F20"/>
          <w:sz w:val="20"/>
        </w:rPr>
        <w:t>(2002) </w:t>
      </w:r>
      <w:r>
        <w:rPr>
          <w:rFonts w:ascii="Times New Roman" w:hAnsi="Times New Roman"/>
          <w:i/>
          <w:color w:val="231F20"/>
          <w:sz w:val="20"/>
        </w:rPr>
        <w:t>L’Ouvertt. De l’homme ett de l’animal. </w:t>
      </w:r>
      <w:r>
        <w:rPr>
          <w:color w:val="231F20"/>
          <w:sz w:val="20"/>
        </w:rPr>
        <w:t>París, rivages.</w:t>
      </w:r>
    </w:p>
    <w:p>
      <w:pPr>
        <w:spacing w:before="65"/>
        <w:ind w:left="817" w:right="128" w:firstLine="0"/>
        <w:jc w:val="left"/>
        <w:rPr>
          <w:sz w:val="20"/>
        </w:rPr>
      </w:pPr>
      <w:r>
        <w:rPr/>
        <w:pict>
          <v:line style="position:absolute;mso-position-horizontal-relative:page;mso-position-vertical-relative:paragraph;z-index:-85840" from="53.858299pt,10.870936pt" to="88.858301pt,10.870936pt" stroked="true" strokeweight=".406pt" strokecolor="#221e1f">
            <w10:wrap type="none"/>
          </v:line>
        </w:pict>
      </w:r>
      <w:r>
        <w:rPr>
          <w:color w:val="231F20"/>
          <w:w w:val="95"/>
          <w:sz w:val="20"/>
        </w:rPr>
        <w:t>, (2003) </w:t>
      </w:r>
      <w:r>
        <w:rPr>
          <w:rFonts w:ascii="Times New Roman" w:hAnsi="Times New Roman"/>
          <w:i/>
          <w:color w:val="231F20"/>
          <w:w w:val="95"/>
          <w:sz w:val="20"/>
        </w:rPr>
        <w:t>Éttatt d’excepttion. </w:t>
      </w:r>
      <w:r>
        <w:rPr>
          <w:color w:val="231F20"/>
          <w:w w:val="95"/>
          <w:sz w:val="20"/>
        </w:rPr>
        <w:t>París, seuil.</w:t>
      </w:r>
    </w:p>
    <w:p>
      <w:pPr>
        <w:spacing w:line="307" w:lineRule="auto" w:before="65"/>
        <w:ind w:left="514" w:right="107" w:firstLine="303"/>
        <w:jc w:val="left"/>
        <w:rPr>
          <w:sz w:val="20"/>
        </w:rPr>
      </w:pPr>
      <w:r>
        <w:rPr/>
        <w:pict>
          <v:line style="position:absolute;mso-position-horizontal-relative:page;mso-position-vertical-relative:paragraph;z-index:-85816" from="53.858299pt,10.870936pt" to="88.858301pt,10.870936pt" stroked="true" strokeweight=".406pt" strokecolor="#221e1f">
            <w10:wrap type="none"/>
          </v:line>
        </w:pict>
      </w:r>
      <w:r>
        <w:rPr>
          <w:color w:val="231F20"/>
          <w:w w:val="105"/>
          <w:sz w:val="20"/>
        </w:rPr>
        <w:t>, (2005) “bartleby o de la contingencia” en </w:t>
      </w:r>
      <w:r>
        <w:rPr>
          <w:rFonts w:ascii="Times New Roman" w:hAnsi="Times New Roman"/>
          <w:i/>
          <w:color w:val="231F20"/>
          <w:w w:val="105"/>
          <w:sz w:val="20"/>
        </w:rPr>
        <w:t>Preferiría no hacerlo</w:t>
      </w:r>
      <w:r>
        <w:rPr>
          <w:color w:val="231F20"/>
          <w:w w:val="105"/>
          <w:sz w:val="20"/>
        </w:rPr>
        <w:t>. valencia, Pretextos.</w:t>
      </w:r>
    </w:p>
    <w:p>
      <w:pPr>
        <w:spacing w:line="307" w:lineRule="auto" w:before="0"/>
        <w:ind w:left="514" w:right="110" w:firstLine="385"/>
        <w:jc w:val="left"/>
        <w:rPr>
          <w:sz w:val="20"/>
        </w:rPr>
      </w:pPr>
      <w:r>
        <w:rPr/>
        <w:pict>
          <v:line style="position:absolute;mso-position-horizontal-relative:page;mso-position-vertical-relative:paragraph;z-index:-85792" from="53.8582pt,7.620936pt" to="88.858202pt,7.620936pt" stroked="true" strokeweight=".406pt" strokecolor="#221e1f">
            <w10:wrap type="none"/>
          </v:line>
        </w:pict>
      </w:r>
      <w:r>
        <w:rPr>
          <w:color w:val="231F20"/>
          <w:w w:val="105"/>
          <w:sz w:val="20"/>
        </w:rPr>
        <w:t>, (2007a) </w:t>
      </w:r>
      <w:r>
        <w:rPr>
          <w:rFonts w:ascii="Times New Roman"/>
          <w:i/>
          <w:color w:val="231F20"/>
          <w:w w:val="105"/>
          <w:sz w:val="20"/>
        </w:rPr>
        <w:t>The Comming Communitty. </w:t>
      </w:r>
      <w:r>
        <w:rPr>
          <w:color w:val="231F20"/>
          <w:w w:val="105"/>
          <w:sz w:val="20"/>
        </w:rPr>
        <w:t>minneapolis, university of </w:t>
      </w:r>
      <w:r>
        <w:rPr>
          <w:color w:val="231F20"/>
          <w:sz w:val="20"/>
        </w:rPr>
        <w:t>minnesota Press.</w:t>
      </w:r>
    </w:p>
    <w:p>
      <w:pPr>
        <w:spacing w:line="307" w:lineRule="auto" w:before="0"/>
        <w:ind w:left="513" w:right="128" w:firstLine="303"/>
        <w:jc w:val="left"/>
        <w:rPr>
          <w:sz w:val="20"/>
        </w:rPr>
      </w:pPr>
      <w:r>
        <w:rPr/>
        <w:pict>
          <v:line style="position:absolute;mso-position-horizontal-relative:page;mso-position-vertical-relative:paragraph;z-index:-85768" from="53.8582pt,7.620936pt" to="88.858202pt,7.620936pt" stroked="true" strokeweight=".406pt" strokecolor="#221e1f">
            <w10:wrap type="none"/>
          </v:line>
        </w:pict>
      </w:r>
      <w:r>
        <w:rPr>
          <w:color w:val="231F20"/>
          <w:w w:val="105"/>
          <w:sz w:val="20"/>
        </w:rPr>
        <w:t>, (2007b) </w:t>
      </w:r>
      <w:r>
        <w:rPr>
          <w:rFonts w:ascii="Times New Roman"/>
          <w:i/>
          <w:color w:val="231F20"/>
          <w:w w:val="105"/>
          <w:sz w:val="20"/>
        </w:rPr>
        <w:t>La pottencia del pensamientto</w:t>
      </w:r>
      <w:r>
        <w:rPr>
          <w:color w:val="231F20"/>
          <w:w w:val="105"/>
          <w:sz w:val="20"/>
        </w:rPr>
        <w:t>. buenos Aires, Adriana Hidalgo.</w:t>
      </w:r>
    </w:p>
    <w:p>
      <w:pPr>
        <w:spacing w:before="0"/>
        <w:ind w:left="817" w:right="128" w:firstLine="0"/>
        <w:jc w:val="left"/>
        <w:rPr>
          <w:sz w:val="20"/>
        </w:rPr>
      </w:pPr>
      <w:r>
        <w:rPr/>
        <w:pict>
          <v:line style="position:absolute;mso-position-horizontal-relative:page;mso-position-vertical-relative:paragraph;z-index:-85744" from="53.8582pt,7.620936pt" to="88.858202pt,7.620936pt" stroked="true" strokeweight=".406pt" strokecolor="#221e1f">
            <w10:wrap type="none"/>
          </v:line>
        </w:pict>
      </w:r>
      <w:r>
        <w:rPr>
          <w:color w:val="231F20"/>
          <w:w w:val="105"/>
          <w:sz w:val="20"/>
        </w:rPr>
        <w:t>, (2009) </w:t>
      </w:r>
      <w:r>
        <w:rPr>
          <w:rFonts w:ascii="Times New Roman" w:hAnsi="Times New Roman"/>
          <w:i/>
          <w:color w:val="231F20"/>
          <w:w w:val="105"/>
          <w:sz w:val="20"/>
        </w:rPr>
        <w:t>Nudittés. </w:t>
      </w:r>
      <w:r>
        <w:rPr>
          <w:color w:val="231F20"/>
          <w:w w:val="105"/>
          <w:sz w:val="20"/>
        </w:rPr>
        <w:t>París, rivages.</w:t>
      </w:r>
    </w:p>
    <w:p>
      <w:pPr>
        <w:spacing w:line="307" w:lineRule="auto" w:before="65"/>
        <w:ind w:left="513" w:right="128" w:firstLine="303"/>
        <w:jc w:val="left"/>
        <w:rPr>
          <w:sz w:val="20"/>
        </w:rPr>
      </w:pPr>
      <w:r>
        <w:rPr/>
        <w:pict>
          <v:line style="position:absolute;mso-position-horizontal-relative:page;mso-position-vertical-relative:paragraph;z-index:-85720" from="53.8582pt,10.870936pt" to="88.858202pt,10.870936pt" stroked="true" strokeweight=".406pt" strokecolor="#221e1f">
            <w10:wrap type="none"/>
          </v:line>
        </w:pict>
      </w:r>
      <w:r>
        <w:rPr>
          <w:color w:val="231F20"/>
          <w:w w:val="105"/>
          <w:sz w:val="20"/>
        </w:rPr>
        <w:t>, </w:t>
      </w:r>
      <w:r>
        <w:rPr>
          <w:color w:val="231F20"/>
          <w:sz w:val="20"/>
        </w:rPr>
        <w:t>(2011) </w:t>
      </w:r>
      <w:r>
        <w:rPr>
          <w:rFonts w:ascii="Times New Roman" w:hAnsi="Times New Roman"/>
          <w:i/>
          <w:color w:val="231F20"/>
          <w:sz w:val="20"/>
        </w:rPr>
        <w:t>De la ttrès hautte pauvretté. Règles ett forme de vie. </w:t>
      </w:r>
      <w:r>
        <w:rPr>
          <w:color w:val="231F20"/>
          <w:sz w:val="20"/>
        </w:rPr>
        <w:t>París, rivages.</w:t>
      </w:r>
    </w:p>
    <w:p>
      <w:pPr>
        <w:spacing w:before="0"/>
        <w:ind w:left="817" w:right="128" w:firstLine="0"/>
        <w:jc w:val="left"/>
        <w:rPr>
          <w:sz w:val="20"/>
        </w:rPr>
      </w:pPr>
      <w:r>
        <w:rPr/>
        <w:pict>
          <v:line style="position:absolute;mso-position-horizontal-relative:page;mso-position-vertical-relative:paragraph;z-index:-85696" from="53.8582pt,7.620951pt" to="88.858202pt,7.620951pt" stroked="true" strokeweight=".406pt" strokecolor="#221e1f">
            <w10:wrap type="none"/>
          </v:line>
        </w:pict>
      </w:r>
      <w:r>
        <w:rPr>
          <w:color w:val="231F20"/>
          <w:w w:val="105"/>
          <w:sz w:val="20"/>
        </w:rPr>
        <w:t>, (2012) </w:t>
      </w:r>
      <w:r>
        <w:rPr>
          <w:rFonts w:ascii="Times New Roman" w:hAnsi="Times New Roman"/>
          <w:i/>
          <w:color w:val="231F20"/>
          <w:w w:val="105"/>
          <w:sz w:val="20"/>
        </w:rPr>
        <w:t>Teología y lenguaje. </w:t>
      </w:r>
      <w:r>
        <w:rPr>
          <w:color w:val="231F20"/>
          <w:w w:val="105"/>
          <w:sz w:val="20"/>
        </w:rPr>
        <w:t>buenos Aires, Los Cuarenta.</w:t>
      </w:r>
    </w:p>
    <w:p>
      <w:pPr>
        <w:spacing w:before="65"/>
        <w:ind w:left="117" w:right="128" w:firstLine="0"/>
        <w:jc w:val="left"/>
        <w:rPr>
          <w:sz w:val="20"/>
        </w:rPr>
      </w:pPr>
      <w:r>
        <w:rPr>
          <w:color w:val="231F20"/>
          <w:sz w:val="20"/>
        </w:rPr>
        <w:t>Aristóteles, (1994) </w:t>
      </w:r>
      <w:r>
        <w:rPr>
          <w:rFonts w:ascii="Times New Roman" w:hAnsi="Times New Roman"/>
          <w:i/>
          <w:color w:val="231F20"/>
          <w:sz w:val="20"/>
        </w:rPr>
        <w:t>Mettafísica</w:t>
      </w:r>
      <w:r>
        <w:rPr>
          <w:color w:val="231F20"/>
          <w:sz w:val="20"/>
        </w:rPr>
        <w:t>. madrid, Gredos.</w:t>
      </w:r>
    </w:p>
    <w:p>
      <w:pPr>
        <w:spacing w:before="65"/>
        <w:ind w:left="117" w:right="28" w:firstLine="0"/>
        <w:jc w:val="left"/>
        <w:rPr>
          <w:sz w:val="20"/>
        </w:rPr>
      </w:pPr>
      <w:r>
        <w:rPr>
          <w:color w:val="231F20"/>
          <w:w w:val="105"/>
          <w:sz w:val="20"/>
        </w:rPr>
        <w:t>badiou, A., (1997) </w:t>
      </w:r>
      <w:r>
        <w:rPr>
          <w:rFonts w:ascii="Times New Roman" w:hAnsi="Times New Roman"/>
          <w:i/>
          <w:color w:val="231F20"/>
          <w:w w:val="105"/>
          <w:sz w:val="20"/>
        </w:rPr>
        <w:t>Deleuze. “El clamor del ser”</w:t>
      </w:r>
      <w:r>
        <w:rPr>
          <w:color w:val="231F20"/>
          <w:w w:val="105"/>
          <w:sz w:val="20"/>
        </w:rPr>
        <w:t>. buenos Aires, manantial.</w:t>
      </w:r>
    </w:p>
    <w:p>
      <w:pPr>
        <w:pStyle w:val="BodyText"/>
        <w:spacing w:line="307" w:lineRule="auto" w:before="65"/>
        <w:ind w:left="116" w:right="28" w:firstLine="700"/>
      </w:pPr>
      <w:r>
        <w:rPr/>
        <w:pict>
          <v:line style="position:absolute;mso-position-horizontal-relative:page;mso-position-vertical-relative:paragraph;z-index:-85672" from="53.8582pt,10.870952pt" to="88.858202pt,10.870952pt" stroked="true" strokeweight=".406pt" strokecolor="#221e1f">
            <w10:wrap type="none"/>
          </v:line>
        </w:pict>
      </w:r>
      <w:r>
        <w:rPr>
          <w:color w:val="231F20"/>
          <w:w w:val="105"/>
        </w:rPr>
        <w:t>, </w:t>
      </w:r>
      <w:r>
        <w:rPr>
          <w:color w:val="231F20"/>
        </w:rPr>
        <w:t>(1999) </w:t>
      </w:r>
      <w:r>
        <w:rPr>
          <w:rFonts w:ascii="Times New Roman" w:hAnsi="Times New Roman"/>
          <w:i/>
          <w:color w:val="231F20"/>
        </w:rPr>
        <w:t>El ser y el aconttecimientto</w:t>
      </w:r>
      <w:r>
        <w:rPr>
          <w:color w:val="231F20"/>
        </w:rPr>
        <w:t>. buenos Aires, manantial. boundas,  </w:t>
      </w:r>
      <w:r>
        <w:rPr>
          <w:color w:val="231F20"/>
          <w:w w:val="105"/>
        </w:rPr>
        <w:t>C.,  </w:t>
      </w:r>
      <w:r>
        <w:rPr>
          <w:color w:val="231F20"/>
        </w:rPr>
        <w:t>(2005)  “Les  stratégies  différentielles  de  la  pensée   deleu-</w:t>
      </w:r>
    </w:p>
    <w:p>
      <w:pPr>
        <w:spacing w:before="0"/>
        <w:ind w:left="513" w:right="128" w:firstLine="0"/>
        <w:jc w:val="left"/>
        <w:rPr>
          <w:sz w:val="20"/>
        </w:rPr>
      </w:pPr>
      <w:r>
        <w:rPr>
          <w:color w:val="231F20"/>
          <w:sz w:val="20"/>
        </w:rPr>
        <w:t>zienne” en </w:t>
      </w:r>
      <w:r>
        <w:rPr>
          <w:rFonts w:ascii="Times New Roman" w:hAnsi="Times New Roman"/>
          <w:i/>
          <w:color w:val="231F20"/>
          <w:sz w:val="20"/>
        </w:rPr>
        <w:t>Gilles Deleuze, hérittage philosophique. </w:t>
      </w:r>
      <w:r>
        <w:rPr>
          <w:color w:val="231F20"/>
          <w:sz w:val="20"/>
        </w:rPr>
        <w:t>París, Puf.</w:t>
      </w:r>
    </w:p>
    <w:p>
      <w:pPr>
        <w:spacing w:before="65"/>
        <w:ind w:left="116" w:right="128" w:firstLine="0"/>
        <w:jc w:val="left"/>
        <w:rPr>
          <w:sz w:val="20"/>
        </w:rPr>
      </w:pPr>
      <w:r>
        <w:rPr>
          <w:color w:val="231F20"/>
          <w:w w:val="105"/>
          <w:sz w:val="20"/>
        </w:rPr>
        <w:t>Calarco, m. y s. Da Caroli, (2007) </w:t>
      </w:r>
      <w:r>
        <w:rPr>
          <w:rFonts w:ascii="Times New Roman"/>
          <w:i/>
          <w:color w:val="231F20"/>
          <w:w w:val="105"/>
          <w:sz w:val="20"/>
        </w:rPr>
        <w:t>Giorgio Agamben. Sovereignitty &amp; Life</w:t>
      </w:r>
      <w:r>
        <w:rPr>
          <w:color w:val="231F20"/>
          <w:w w:val="105"/>
          <w:sz w:val="20"/>
        </w:rPr>
        <w:t>.</w:t>
      </w:r>
    </w:p>
    <w:p>
      <w:pPr>
        <w:pStyle w:val="BodyText"/>
        <w:spacing w:before="65"/>
        <w:ind w:left="513" w:right="128"/>
      </w:pPr>
      <w:r>
        <w:rPr>
          <w:color w:val="231F20"/>
          <w:w w:val="105"/>
        </w:rPr>
        <w:t>California, stanford university Press.</w:t>
      </w:r>
    </w:p>
    <w:p>
      <w:pPr>
        <w:spacing w:line="307" w:lineRule="auto" w:before="65"/>
        <w:ind w:left="513" w:right="28" w:hanging="397"/>
        <w:jc w:val="left"/>
        <w:rPr>
          <w:sz w:val="20"/>
        </w:rPr>
      </w:pPr>
      <w:r>
        <w:rPr>
          <w:color w:val="231F20"/>
          <w:sz w:val="20"/>
        </w:rPr>
        <w:t>Campbell,</w:t>
      </w:r>
      <w:r>
        <w:rPr>
          <w:color w:val="231F20"/>
          <w:spacing w:val="-16"/>
          <w:sz w:val="20"/>
        </w:rPr>
        <w:t> </w:t>
      </w:r>
      <w:r>
        <w:rPr>
          <w:color w:val="231F20"/>
          <w:spacing w:val="-10"/>
          <w:sz w:val="20"/>
        </w:rPr>
        <w:t>T.,</w:t>
      </w:r>
      <w:r>
        <w:rPr>
          <w:color w:val="231F20"/>
          <w:spacing w:val="-16"/>
          <w:sz w:val="20"/>
        </w:rPr>
        <w:t> </w:t>
      </w:r>
      <w:r>
        <w:rPr>
          <w:color w:val="231F20"/>
          <w:sz w:val="20"/>
        </w:rPr>
        <w:t>(2011)</w:t>
      </w:r>
      <w:r>
        <w:rPr>
          <w:color w:val="231F20"/>
          <w:spacing w:val="-16"/>
          <w:sz w:val="20"/>
        </w:rPr>
        <w:t> </w:t>
      </w:r>
      <w:r>
        <w:rPr>
          <w:rFonts w:ascii="Times New Roman"/>
          <w:i/>
          <w:color w:val="231F20"/>
          <w:sz w:val="20"/>
        </w:rPr>
        <w:t>Improper</w:t>
      </w:r>
      <w:r>
        <w:rPr>
          <w:rFonts w:ascii="Times New Roman"/>
          <w:i/>
          <w:color w:val="231F20"/>
          <w:spacing w:val="-22"/>
          <w:sz w:val="20"/>
        </w:rPr>
        <w:t> </w:t>
      </w:r>
      <w:r>
        <w:rPr>
          <w:rFonts w:ascii="Times New Roman"/>
          <w:i/>
          <w:color w:val="231F20"/>
          <w:sz w:val="20"/>
        </w:rPr>
        <w:t>Life.</w:t>
      </w:r>
      <w:r>
        <w:rPr>
          <w:rFonts w:ascii="Times New Roman"/>
          <w:i/>
          <w:color w:val="231F20"/>
          <w:spacing w:val="-22"/>
          <w:sz w:val="20"/>
        </w:rPr>
        <w:t> </w:t>
      </w:r>
      <w:r>
        <w:rPr>
          <w:rFonts w:ascii="Times New Roman"/>
          <w:i/>
          <w:color w:val="231F20"/>
          <w:spacing w:val="-3"/>
          <w:sz w:val="20"/>
        </w:rPr>
        <w:t>Technology</w:t>
      </w:r>
      <w:r>
        <w:rPr>
          <w:rFonts w:ascii="Times New Roman"/>
          <w:i/>
          <w:color w:val="231F20"/>
          <w:spacing w:val="-22"/>
          <w:sz w:val="20"/>
        </w:rPr>
        <w:t> </w:t>
      </w:r>
      <w:r>
        <w:rPr>
          <w:rFonts w:ascii="Times New Roman"/>
          <w:i/>
          <w:color w:val="231F20"/>
          <w:sz w:val="20"/>
        </w:rPr>
        <w:t>and</w:t>
      </w:r>
      <w:r>
        <w:rPr>
          <w:rFonts w:ascii="Times New Roman"/>
          <w:i/>
          <w:color w:val="231F20"/>
          <w:spacing w:val="-22"/>
          <w:sz w:val="20"/>
        </w:rPr>
        <w:t> </w:t>
      </w:r>
      <w:r>
        <w:rPr>
          <w:rFonts w:ascii="Times New Roman"/>
          <w:i/>
          <w:color w:val="231F20"/>
          <w:sz w:val="20"/>
        </w:rPr>
        <w:t>Biopolittics</w:t>
      </w:r>
      <w:r>
        <w:rPr>
          <w:rFonts w:ascii="Times New Roman"/>
          <w:i/>
          <w:color w:val="231F20"/>
          <w:spacing w:val="-21"/>
          <w:sz w:val="20"/>
        </w:rPr>
        <w:t> </w:t>
      </w:r>
      <w:r>
        <w:rPr>
          <w:rFonts w:ascii="Times New Roman"/>
          <w:i/>
          <w:color w:val="231F20"/>
          <w:sz w:val="20"/>
        </w:rPr>
        <w:t>from</w:t>
      </w:r>
      <w:r>
        <w:rPr>
          <w:rFonts w:ascii="Times New Roman"/>
          <w:i/>
          <w:color w:val="231F20"/>
          <w:spacing w:val="-22"/>
          <w:sz w:val="20"/>
        </w:rPr>
        <w:t> </w:t>
      </w:r>
      <w:r>
        <w:rPr>
          <w:rFonts w:ascii="Times New Roman"/>
          <w:i/>
          <w:color w:val="231F20"/>
          <w:sz w:val="20"/>
        </w:rPr>
        <w:t>Heidegger </w:t>
      </w:r>
      <w:r>
        <w:rPr>
          <w:rFonts w:ascii="Times New Roman"/>
          <w:i/>
          <w:color w:val="231F20"/>
          <w:sz w:val="20"/>
        </w:rPr>
        <w:t>tto Agamben</w:t>
      </w:r>
      <w:r>
        <w:rPr>
          <w:color w:val="231F20"/>
          <w:sz w:val="20"/>
        </w:rPr>
        <w:t>. minneapolis, university of minnesota   </w:t>
      </w:r>
      <w:r>
        <w:rPr>
          <w:color w:val="231F20"/>
          <w:spacing w:val="-2"/>
          <w:sz w:val="20"/>
        </w:rPr>
        <w:t>Press.</w:t>
      </w:r>
    </w:p>
    <w:p>
      <w:pPr>
        <w:spacing w:before="0"/>
        <w:ind w:left="117" w:right="128" w:firstLine="0"/>
        <w:jc w:val="left"/>
        <w:rPr>
          <w:sz w:val="20"/>
        </w:rPr>
      </w:pPr>
      <w:r>
        <w:rPr>
          <w:color w:val="231F20"/>
          <w:w w:val="105"/>
          <w:sz w:val="20"/>
        </w:rPr>
        <w:t>De beauvoir, s., (1988) </w:t>
      </w:r>
      <w:r>
        <w:rPr>
          <w:rFonts w:ascii="Times New Roman" w:hAnsi="Times New Roman"/>
          <w:i/>
          <w:color w:val="231F20"/>
          <w:w w:val="105"/>
          <w:sz w:val="20"/>
        </w:rPr>
        <w:t>Final de cuenttas. </w:t>
      </w:r>
      <w:r>
        <w:rPr>
          <w:color w:val="231F20"/>
          <w:w w:val="105"/>
          <w:sz w:val="20"/>
        </w:rPr>
        <w:t>méxico, Hermes.</w:t>
      </w:r>
    </w:p>
    <w:p>
      <w:pPr>
        <w:spacing w:line="307" w:lineRule="auto" w:before="65"/>
        <w:ind w:left="513" w:right="128" w:hanging="397"/>
        <w:jc w:val="left"/>
        <w:rPr>
          <w:sz w:val="20"/>
        </w:rPr>
      </w:pPr>
      <w:r>
        <w:rPr>
          <w:color w:val="231F20"/>
          <w:w w:val="105"/>
          <w:sz w:val="20"/>
        </w:rPr>
        <w:t>De Praetere, T., (1998) “La justification du principe de non-contradic- tion” en </w:t>
      </w:r>
      <w:r>
        <w:rPr>
          <w:rFonts w:ascii="Times New Roman" w:hAnsi="Times New Roman"/>
          <w:i/>
          <w:color w:val="231F20"/>
          <w:w w:val="105"/>
          <w:sz w:val="20"/>
        </w:rPr>
        <w:t>Revue Philosophique de Louvain</w:t>
      </w:r>
      <w:r>
        <w:rPr>
          <w:color w:val="231F20"/>
          <w:w w:val="105"/>
          <w:sz w:val="20"/>
        </w:rPr>
        <w:t>, vol. 96, núm. 1, pp. 51-68.</w:t>
      </w:r>
    </w:p>
    <w:p>
      <w:pPr>
        <w:spacing w:before="0"/>
        <w:ind w:left="116" w:right="128" w:firstLine="0"/>
        <w:jc w:val="left"/>
        <w:rPr>
          <w:sz w:val="20"/>
        </w:rPr>
      </w:pPr>
      <w:r>
        <w:rPr>
          <w:color w:val="231F20"/>
          <w:w w:val="105"/>
          <w:sz w:val="20"/>
        </w:rPr>
        <w:t>Deleuze, G., y f. Guattari, (1972) </w:t>
      </w:r>
      <w:r>
        <w:rPr>
          <w:rFonts w:ascii="Times New Roman" w:hAnsi="Times New Roman"/>
          <w:i/>
          <w:color w:val="231F20"/>
          <w:w w:val="105"/>
          <w:sz w:val="20"/>
        </w:rPr>
        <w:t>L’Antti-Œdipe</w:t>
      </w:r>
      <w:r>
        <w:rPr>
          <w:color w:val="231F20"/>
          <w:w w:val="105"/>
          <w:sz w:val="20"/>
        </w:rPr>
        <w:t>. París, minuit.</w:t>
      </w:r>
    </w:p>
    <w:p>
      <w:pPr>
        <w:spacing w:after="0"/>
        <w:jc w:val="left"/>
        <w:rPr>
          <w:sz w:val="20"/>
        </w:rPr>
        <w:sectPr>
          <w:pgSz w:w="8510" w:h="12190"/>
          <w:pgMar w:header="659" w:footer="0" w:top="960" w:bottom="280" w:left="960" w:right="960"/>
        </w:sectPr>
      </w:pPr>
    </w:p>
    <w:p>
      <w:pPr>
        <w:pStyle w:val="BodyText"/>
      </w:pPr>
    </w:p>
    <w:p>
      <w:pPr>
        <w:pStyle w:val="BodyText"/>
        <w:spacing w:before="4"/>
        <w:rPr>
          <w:sz w:val="19"/>
        </w:rPr>
      </w:pPr>
    </w:p>
    <w:p>
      <w:pPr>
        <w:tabs>
          <w:tab w:pos="917" w:val="left" w:leader="none"/>
        </w:tabs>
        <w:spacing w:before="64"/>
        <w:ind w:left="117" w:right="128" w:firstLine="0"/>
        <w:jc w:val="left"/>
        <w:rPr>
          <w:sz w:val="20"/>
        </w:rPr>
      </w:pPr>
      <w:r>
        <w:rPr>
          <w:color w:val="231F20"/>
          <w:w w:val="124"/>
          <w:sz w:val="20"/>
          <w:u w:val="single" w:color="221E1F"/>
        </w:rPr>
        <w:t> </w:t>
      </w:r>
      <w:r>
        <w:rPr>
          <w:color w:val="231F20"/>
          <w:sz w:val="20"/>
          <w:u w:val="single" w:color="221E1F"/>
        </w:rPr>
        <w:tab/>
      </w:r>
      <w:r>
        <w:rPr>
          <w:color w:val="231F20"/>
          <w:w w:val="105"/>
          <w:sz w:val="20"/>
        </w:rPr>
        <w:t>,</w:t>
      </w:r>
      <w:r>
        <w:rPr>
          <w:color w:val="231F20"/>
          <w:spacing w:val="-14"/>
          <w:w w:val="105"/>
          <w:sz w:val="20"/>
        </w:rPr>
        <w:t> </w:t>
      </w:r>
      <w:r>
        <w:rPr>
          <w:color w:val="231F20"/>
          <w:sz w:val="20"/>
        </w:rPr>
        <w:t>(1975)</w:t>
      </w:r>
      <w:r>
        <w:rPr>
          <w:color w:val="231F20"/>
          <w:spacing w:val="-12"/>
          <w:sz w:val="20"/>
        </w:rPr>
        <w:t> </w:t>
      </w:r>
      <w:r>
        <w:rPr>
          <w:rFonts w:ascii="Times New Roman" w:hAnsi="Times New Roman"/>
          <w:i/>
          <w:color w:val="231F20"/>
          <w:sz w:val="20"/>
        </w:rPr>
        <w:t>Kafka.</w:t>
      </w:r>
      <w:r>
        <w:rPr>
          <w:rFonts w:ascii="Times New Roman" w:hAnsi="Times New Roman"/>
          <w:i/>
          <w:color w:val="231F20"/>
          <w:spacing w:val="-18"/>
          <w:sz w:val="20"/>
        </w:rPr>
        <w:t> </w:t>
      </w:r>
      <w:r>
        <w:rPr>
          <w:rFonts w:ascii="Times New Roman" w:hAnsi="Times New Roman"/>
          <w:i/>
          <w:color w:val="231F20"/>
          <w:spacing w:val="-5"/>
          <w:sz w:val="20"/>
        </w:rPr>
        <w:t>Pour</w:t>
      </w:r>
      <w:r>
        <w:rPr>
          <w:rFonts w:ascii="Times New Roman" w:hAnsi="Times New Roman"/>
          <w:i/>
          <w:color w:val="231F20"/>
          <w:spacing w:val="-18"/>
          <w:sz w:val="20"/>
        </w:rPr>
        <w:t> </w:t>
      </w:r>
      <w:r>
        <w:rPr>
          <w:rFonts w:ascii="Times New Roman" w:hAnsi="Times New Roman"/>
          <w:i/>
          <w:color w:val="231F20"/>
          <w:sz w:val="20"/>
        </w:rPr>
        <w:t>une</w:t>
      </w:r>
      <w:r>
        <w:rPr>
          <w:rFonts w:ascii="Times New Roman" w:hAnsi="Times New Roman"/>
          <w:i/>
          <w:color w:val="231F20"/>
          <w:spacing w:val="-18"/>
          <w:sz w:val="20"/>
        </w:rPr>
        <w:t> </w:t>
      </w:r>
      <w:r>
        <w:rPr>
          <w:rFonts w:ascii="Times New Roman" w:hAnsi="Times New Roman"/>
          <w:i/>
          <w:color w:val="231F20"/>
          <w:sz w:val="20"/>
        </w:rPr>
        <w:t>littttératture</w:t>
      </w:r>
      <w:r>
        <w:rPr>
          <w:rFonts w:ascii="Times New Roman" w:hAnsi="Times New Roman"/>
          <w:i/>
          <w:color w:val="231F20"/>
          <w:spacing w:val="-18"/>
          <w:sz w:val="20"/>
        </w:rPr>
        <w:t> </w:t>
      </w:r>
      <w:r>
        <w:rPr>
          <w:rFonts w:ascii="Times New Roman" w:hAnsi="Times New Roman"/>
          <w:i/>
          <w:color w:val="231F20"/>
          <w:sz w:val="20"/>
        </w:rPr>
        <w:t>mineure.</w:t>
      </w:r>
      <w:r>
        <w:rPr>
          <w:rFonts w:ascii="Times New Roman" w:hAnsi="Times New Roman"/>
          <w:i/>
          <w:color w:val="231F20"/>
          <w:spacing w:val="-18"/>
          <w:sz w:val="20"/>
        </w:rPr>
        <w:t> </w:t>
      </w:r>
      <w:r>
        <w:rPr>
          <w:color w:val="231F20"/>
          <w:spacing w:val="-3"/>
          <w:sz w:val="20"/>
        </w:rPr>
        <w:t>París,</w:t>
      </w:r>
      <w:r>
        <w:rPr>
          <w:color w:val="231F20"/>
          <w:spacing w:val="-12"/>
          <w:sz w:val="20"/>
        </w:rPr>
        <w:t> </w:t>
      </w:r>
      <w:r>
        <w:rPr>
          <w:color w:val="231F20"/>
          <w:sz w:val="20"/>
        </w:rPr>
        <w:t>minuit.</w:t>
      </w:r>
    </w:p>
    <w:p>
      <w:pPr>
        <w:tabs>
          <w:tab w:pos="917" w:val="left" w:leader="none"/>
        </w:tabs>
        <w:spacing w:line="307" w:lineRule="auto" w:before="65"/>
        <w:ind w:left="117" w:right="1906" w:firstLine="0"/>
        <w:jc w:val="left"/>
        <w:rPr>
          <w:sz w:val="20"/>
        </w:rPr>
      </w:pPr>
      <w:r>
        <w:rPr>
          <w:color w:val="231F20"/>
          <w:w w:val="124"/>
          <w:sz w:val="20"/>
          <w:u w:val="single" w:color="221E1F"/>
        </w:rPr>
        <w:t> </w:t>
      </w:r>
      <w:r>
        <w:rPr>
          <w:color w:val="231F20"/>
          <w:sz w:val="20"/>
          <w:u w:val="single" w:color="221E1F"/>
        </w:rPr>
        <w:tab/>
      </w:r>
      <w:r>
        <w:rPr>
          <w:color w:val="231F20"/>
          <w:w w:val="110"/>
          <w:sz w:val="20"/>
        </w:rPr>
        <w:t>, </w:t>
      </w:r>
      <w:r>
        <w:rPr>
          <w:color w:val="231F20"/>
          <w:sz w:val="20"/>
        </w:rPr>
        <w:t>(1980) </w:t>
      </w:r>
      <w:r>
        <w:rPr>
          <w:rFonts w:ascii="Times New Roman" w:hAnsi="Times New Roman"/>
          <w:i/>
          <w:color w:val="231F20"/>
          <w:sz w:val="20"/>
        </w:rPr>
        <w:t>Mille platteaux</w:t>
      </w:r>
      <w:r>
        <w:rPr>
          <w:color w:val="231F20"/>
          <w:sz w:val="20"/>
        </w:rPr>
        <w:t>.</w:t>
      </w:r>
      <w:r>
        <w:rPr>
          <w:color w:val="231F20"/>
          <w:spacing w:val="8"/>
          <w:sz w:val="20"/>
        </w:rPr>
        <w:t> </w:t>
      </w:r>
      <w:r>
        <w:rPr>
          <w:color w:val="231F20"/>
          <w:spacing w:val="-3"/>
          <w:sz w:val="20"/>
        </w:rPr>
        <w:t>París,</w:t>
      </w:r>
      <w:r>
        <w:rPr>
          <w:color w:val="231F20"/>
          <w:spacing w:val="4"/>
          <w:sz w:val="20"/>
        </w:rPr>
        <w:t> </w:t>
      </w:r>
      <w:r>
        <w:rPr>
          <w:color w:val="231F20"/>
          <w:sz w:val="20"/>
        </w:rPr>
        <w:t>minuit.</w:t>
      </w:r>
      <w:r>
        <w:rPr>
          <w:color w:val="231F20"/>
          <w:spacing w:val="-1"/>
          <w:w w:val="105"/>
          <w:sz w:val="20"/>
        </w:rPr>
        <w:t> </w:t>
      </w:r>
      <w:r>
        <w:rPr>
          <w:color w:val="231F20"/>
          <w:sz w:val="20"/>
        </w:rPr>
        <w:t>Deleuze, </w:t>
      </w:r>
      <w:r>
        <w:rPr>
          <w:color w:val="231F20"/>
          <w:w w:val="110"/>
          <w:sz w:val="20"/>
        </w:rPr>
        <w:t>G., </w:t>
      </w:r>
      <w:r>
        <w:rPr>
          <w:color w:val="231F20"/>
          <w:sz w:val="20"/>
        </w:rPr>
        <w:t>(1993) </w:t>
      </w:r>
      <w:r>
        <w:rPr>
          <w:rFonts w:ascii="Times New Roman" w:hAnsi="Times New Roman"/>
          <w:i/>
          <w:color w:val="231F20"/>
          <w:sz w:val="20"/>
        </w:rPr>
        <w:t>Crittique ett clinique. </w:t>
      </w:r>
      <w:r>
        <w:rPr>
          <w:color w:val="231F20"/>
          <w:spacing w:val="-3"/>
          <w:sz w:val="20"/>
        </w:rPr>
        <w:t>París,</w:t>
      </w:r>
      <w:r>
        <w:rPr>
          <w:color w:val="231F20"/>
          <w:spacing w:val="-27"/>
          <w:sz w:val="20"/>
        </w:rPr>
        <w:t> </w:t>
      </w:r>
      <w:r>
        <w:rPr>
          <w:color w:val="231F20"/>
          <w:sz w:val="20"/>
        </w:rPr>
        <w:t>minuit.</w:t>
      </w:r>
    </w:p>
    <w:p>
      <w:pPr>
        <w:tabs>
          <w:tab w:pos="916" w:val="left" w:leader="none"/>
        </w:tabs>
        <w:spacing w:before="0"/>
        <w:ind w:left="116" w:right="128" w:firstLine="0"/>
        <w:jc w:val="left"/>
        <w:rPr>
          <w:sz w:val="20"/>
        </w:rPr>
      </w:pPr>
      <w:r>
        <w:rPr>
          <w:color w:val="231F20"/>
          <w:w w:val="124"/>
          <w:sz w:val="20"/>
          <w:u w:val="single" w:color="221E1F"/>
        </w:rPr>
        <w:t> </w:t>
      </w:r>
      <w:r>
        <w:rPr>
          <w:color w:val="231F20"/>
          <w:sz w:val="20"/>
          <w:u w:val="single" w:color="221E1F"/>
        </w:rPr>
        <w:tab/>
      </w:r>
      <w:r>
        <w:rPr>
          <w:color w:val="231F20"/>
          <w:w w:val="105"/>
          <w:sz w:val="20"/>
        </w:rPr>
        <w:t>,</w:t>
      </w:r>
      <w:r>
        <w:rPr>
          <w:color w:val="231F20"/>
          <w:spacing w:val="-8"/>
          <w:w w:val="105"/>
          <w:sz w:val="20"/>
        </w:rPr>
        <w:t> </w:t>
      </w:r>
      <w:r>
        <w:rPr>
          <w:color w:val="231F20"/>
          <w:sz w:val="20"/>
        </w:rPr>
        <w:t>(2002)</w:t>
      </w:r>
      <w:r>
        <w:rPr>
          <w:color w:val="231F20"/>
          <w:spacing w:val="-6"/>
          <w:sz w:val="20"/>
        </w:rPr>
        <w:t> </w:t>
      </w:r>
      <w:r>
        <w:rPr>
          <w:rFonts w:ascii="Times New Roman" w:hAnsi="Times New Roman"/>
          <w:i/>
          <w:color w:val="231F20"/>
          <w:sz w:val="20"/>
        </w:rPr>
        <w:t>Francis</w:t>
      </w:r>
      <w:r>
        <w:rPr>
          <w:rFonts w:ascii="Times New Roman" w:hAnsi="Times New Roman"/>
          <w:i/>
          <w:color w:val="231F20"/>
          <w:spacing w:val="-12"/>
          <w:sz w:val="20"/>
        </w:rPr>
        <w:t> </w:t>
      </w:r>
      <w:r>
        <w:rPr>
          <w:rFonts w:ascii="Times New Roman" w:hAnsi="Times New Roman"/>
          <w:i/>
          <w:color w:val="231F20"/>
          <w:sz w:val="20"/>
        </w:rPr>
        <w:t>Bacon.</w:t>
      </w:r>
      <w:r>
        <w:rPr>
          <w:rFonts w:ascii="Times New Roman" w:hAnsi="Times New Roman"/>
          <w:i/>
          <w:color w:val="231F20"/>
          <w:spacing w:val="-11"/>
          <w:sz w:val="20"/>
        </w:rPr>
        <w:t> </w:t>
      </w:r>
      <w:r>
        <w:rPr>
          <w:rFonts w:ascii="Times New Roman" w:hAnsi="Times New Roman"/>
          <w:i/>
          <w:color w:val="231F20"/>
          <w:sz w:val="20"/>
        </w:rPr>
        <w:t>Logique</w:t>
      </w:r>
      <w:r>
        <w:rPr>
          <w:rFonts w:ascii="Times New Roman" w:hAnsi="Times New Roman"/>
          <w:i/>
          <w:color w:val="231F20"/>
          <w:spacing w:val="-12"/>
          <w:sz w:val="20"/>
        </w:rPr>
        <w:t> </w:t>
      </w:r>
      <w:r>
        <w:rPr>
          <w:rFonts w:ascii="Times New Roman" w:hAnsi="Times New Roman"/>
          <w:i/>
          <w:color w:val="231F20"/>
          <w:sz w:val="20"/>
        </w:rPr>
        <w:t>de</w:t>
      </w:r>
      <w:r>
        <w:rPr>
          <w:rFonts w:ascii="Times New Roman" w:hAnsi="Times New Roman"/>
          <w:i/>
          <w:color w:val="231F20"/>
          <w:spacing w:val="-12"/>
          <w:sz w:val="20"/>
        </w:rPr>
        <w:t> </w:t>
      </w:r>
      <w:r>
        <w:rPr>
          <w:rFonts w:ascii="Times New Roman" w:hAnsi="Times New Roman"/>
          <w:i/>
          <w:color w:val="231F20"/>
          <w:sz w:val="20"/>
        </w:rPr>
        <w:t>la</w:t>
      </w:r>
      <w:r>
        <w:rPr>
          <w:rFonts w:ascii="Times New Roman" w:hAnsi="Times New Roman"/>
          <w:i/>
          <w:color w:val="231F20"/>
          <w:spacing w:val="-12"/>
          <w:sz w:val="20"/>
        </w:rPr>
        <w:t> </w:t>
      </w:r>
      <w:r>
        <w:rPr>
          <w:rFonts w:ascii="Times New Roman" w:hAnsi="Times New Roman"/>
          <w:i/>
          <w:color w:val="231F20"/>
          <w:sz w:val="20"/>
        </w:rPr>
        <w:t>sensattion.</w:t>
      </w:r>
      <w:r>
        <w:rPr>
          <w:rFonts w:ascii="Times New Roman" w:hAnsi="Times New Roman"/>
          <w:i/>
          <w:color w:val="231F20"/>
          <w:spacing w:val="-11"/>
          <w:sz w:val="20"/>
        </w:rPr>
        <w:t> </w:t>
      </w:r>
      <w:r>
        <w:rPr>
          <w:color w:val="231F20"/>
          <w:spacing w:val="-3"/>
          <w:sz w:val="20"/>
        </w:rPr>
        <w:t>París,</w:t>
      </w:r>
      <w:r>
        <w:rPr>
          <w:color w:val="231F20"/>
          <w:spacing w:val="-6"/>
          <w:sz w:val="20"/>
        </w:rPr>
        <w:t> </w:t>
      </w:r>
      <w:r>
        <w:rPr>
          <w:color w:val="231F20"/>
          <w:sz w:val="20"/>
        </w:rPr>
        <w:t>minuit.</w:t>
      </w:r>
    </w:p>
    <w:p>
      <w:pPr>
        <w:tabs>
          <w:tab w:pos="916" w:val="left" w:leader="none"/>
        </w:tabs>
        <w:spacing w:before="65"/>
        <w:ind w:left="116" w:right="128" w:firstLine="0"/>
        <w:jc w:val="left"/>
        <w:rPr>
          <w:sz w:val="20"/>
        </w:rPr>
      </w:pPr>
      <w:r>
        <w:rPr>
          <w:color w:val="231F20"/>
          <w:w w:val="124"/>
          <w:sz w:val="20"/>
          <w:u w:val="single" w:color="221E1F"/>
        </w:rPr>
        <w:t> </w:t>
      </w:r>
      <w:r>
        <w:rPr>
          <w:color w:val="231F20"/>
          <w:sz w:val="20"/>
          <w:u w:val="single" w:color="221E1F"/>
        </w:rPr>
        <w:tab/>
      </w:r>
      <w:r>
        <w:rPr>
          <w:color w:val="231F20"/>
          <w:w w:val="95"/>
          <w:sz w:val="20"/>
        </w:rPr>
        <w:t>, (2003) </w:t>
      </w:r>
      <w:r>
        <w:rPr>
          <w:rFonts w:ascii="Times New Roman" w:hAnsi="Times New Roman"/>
          <w:i/>
          <w:color w:val="231F20"/>
          <w:w w:val="95"/>
          <w:sz w:val="20"/>
        </w:rPr>
        <w:t>Différence ett répéttittion</w:t>
      </w:r>
      <w:r>
        <w:rPr>
          <w:color w:val="231F20"/>
          <w:w w:val="95"/>
          <w:sz w:val="20"/>
        </w:rPr>
        <w:t>. </w:t>
      </w:r>
      <w:r>
        <w:rPr>
          <w:color w:val="231F20"/>
          <w:spacing w:val="-3"/>
          <w:w w:val="95"/>
          <w:sz w:val="20"/>
        </w:rPr>
        <w:t>París,</w:t>
      </w:r>
      <w:r>
        <w:rPr>
          <w:color w:val="231F20"/>
          <w:spacing w:val="-6"/>
          <w:w w:val="95"/>
          <w:sz w:val="20"/>
        </w:rPr>
        <w:t> </w:t>
      </w:r>
      <w:r>
        <w:rPr>
          <w:color w:val="231F20"/>
          <w:w w:val="95"/>
          <w:sz w:val="20"/>
        </w:rPr>
        <w:t>Puf.</w:t>
      </w:r>
    </w:p>
    <w:p>
      <w:pPr>
        <w:spacing w:line="307" w:lineRule="auto" w:before="65"/>
        <w:ind w:left="116" w:right="128" w:firstLine="0"/>
        <w:jc w:val="left"/>
        <w:rPr>
          <w:sz w:val="20"/>
        </w:rPr>
      </w:pPr>
      <w:r>
        <w:rPr>
          <w:color w:val="231F20"/>
          <w:w w:val="105"/>
          <w:sz w:val="20"/>
        </w:rPr>
        <w:t>García</w:t>
      </w:r>
      <w:r>
        <w:rPr>
          <w:color w:val="231F20"/>
          <w:spacing w:val="-11"/>
          <w:w w:val="105"/>
          <w:sz w:val="20"/>
        </w:rPr>
        <w:t> </w:t>
      </w:r>
      <w:r>
        <w:rPr>
          <w:color w:val="231F20"/>
          <w:w w:val="105"/>
          <w:sz w:val="20"/>
        </w:rPr>
        <w:t>Calvo,</w:t>
      </w:r>
      <w:r>
        <w:rPr>
          <w:color w:val="231F20"/>
          <w:spacing w:val="-11"/>
          <w:w w:val="105"/>
          <w:sz w:val="20"/>
        </w:rPr>
        <w:t> </w:t>
      </w:r>
      <w:r>
        <w:rPr>
          <w:color w:val="231F20"/>
          <w:w w:val="105"/>
          <w:sz w:val="20"/>
        </w:rPr>
        <w:t>A.,</w:t>
      </w:r>
      <w:r>
        <w:rPr>
          <w:color w:val="231F20"/>
          <w:spacing w:val="-11"/>
          <w:w w:val="105"/>
          <w:sz w:val="20"/>
        </w:rPr>
        <w:t> </w:t>
      </w:r>
      <w:r>
        <w:rPr>
          <w:color w:val="231F20"/>
          <w:w w:val="105"/>
          <w:sz w:val="20"/>
        </w:rPr>
        <w:t>(1985)</w:t>
      </w:r>
      <w:r>
        <w:rPr>
          <w:color w:val="231F20"/>
          <w:spacing w:val="-11"/>
          <w:w w:val="105"/>
          <w:sz w:val="20"/>
        </w:rPr>
        <w:t> </w:t>
      </w:r>
      <w:r>
        <w:rPr>
          <w:rFonts w:ascii="Times New Roman" w:hAnsi="Times New Roman"/>
          <w:i/>
          <w:color w:val="231F20"/>
          <w:w w:val="105"/>
          <w:sz w:val="20"/>
        </w:rPr>
        <w:t>Razón</w:t>
      </w:r>
      <w:r>
        <w:rPr>
          <w:rFonts w:ascii="Times New Roman" w:hAnsi="Times New Roman"/>
          <w:i/>
          <w:color w:val="231F20"/>
          <w:spacing w:val="-18"/>
          <w:w w:val="105"/>
          <w:sz w:val="20"/>
        </w:rPr>
        <w:t> </w:t>
      </w:r>
      <w:r>
        <w:rPr>
          <w:rFonts w:ascii="Times New Roman" w:hAnsi="Times New Roman"/>
          <w:i/>
          <w:color w:val="231F20"/>
          <w:w w:val="105"/>
          <w:sz w:val="20"/>
        </w:rPr>
        <w:t>común.</w:t>
      </w:r>
      <w:r>
        <w:rPr>
          <w:rFonts w:ascii="Times New Roman" w:hAnsi="Times New Roman"/>
          <w:i/>
          <w:color w:val="231F20"/>
          <w:spacing w:val="-18"/>
          <w:w w:val="105"/>
          <w:sz w:val="20"/>
        </w:rPr>
        <w:t> </w:t>
      </w:r>
      <w:r>
        <w:rPr>
          <w:rFonts w:ascii="Times New Roman" w:hAnsi="Times New Roman"/>
          <w:i/>
          <w:color w:val="231F20"/>
          <w:w w:val="105"/>
          <w:sz w:val="20"/>
        </w:rPr>
        <w:t>Heráclitto.</w:t>
      </w:r>
      <w:r>
        <w:rPr>
          <w:rFonts w:ascii="Times New Roman" w:hAnsi="Times New Roman"/>
          <w:i/>
          <w:color w:val="231F20"/>
          <w:spacing w:val="-18"/>
          <w:w w:val="105"/>
          <w:sz w:val="20"/>
        </w:rPr>
        <w:t> </w:t>
      </w:r>
      <w:r>
        <w:rPr>
          <w:color w:val="231F20"/>
          <w:w w:val="105"/>
          <w:sz w:val="20"/>
        </w:rPr>
        <w:t>madrid,</w:t>
      </w:r>
      <w:r>
        <w:rPr>
          <w:color w:val="231F20"/>
          <w:spacing w:val="-11"/>
          <w:w w:val="105"/>
          <w:sz w:val="20"/>
        </w:rPr>
        <w:t> </w:t>
      </w:r>
      <w:r>
        <w:rPr>
          <w:color w:val="231F20"/>
          <w:w w:val="105"/>
          <w:sz w:val="20"/>
        </w:rPr>
        <w:t>Lucina. </w:t>
      </w:r>
      <w:r>
        <w:rPr>
          <w:color w:val="231F20"/>
          <w:spacing w:val="-3"/>
          <w:w w:val="105"/>
          <w:sz w:val="20"/>
        </w:rPr>
        <w:t>Heidegger,</w:t>
      </w:r>
      <w:r>
        <w:rPr>
          <w:color w:val="231F20"/>
          <w:spacing w:val="-6"/>
          <w:w w:val="105"/>
          <w:sz w:val="20"/>
        </w:rPr>
        <w:t> </w:t>
      </w:r>
      <w:r>
        <w:rPr>
          <w:color w:val="231F20"/>
          <w:w w:val="105"/>
          <w:sz w:val="20"/>
        </w:rPr>
        <w:t>m.,</w:t>
      </w:r>
      <w:r>
        <w:rPr>
          <w:color w:val="231F20"/>
          <w:spacing w:val="-6"/>
          <w:w w:val="105"/>
          <w:sz w:val="20"/>
        </w:rPr>
        <w:t> </w:t>
      </w:r>
      <w:r>
        <w:rPr>
          <w:color w:val="231F20"/>
          <w:w w:val="105"/>
          <w:sz w:val="20"/>
        </w:rPr>
        <w:t>(2003)</w:t>
      </w:r>
      <w:r>
        <w:rPr>
          <w:color w:val="231F20"/>
          <w:spacing w:val="-6"/>
          <w:w w:val="105"/>
          <w:sz w:val="20"/>
        </w:rPr>
        <w:t> </w:t>
      </w:r>
      <w:r>
        <w:rPr>
          <w:rFonts w:ascii="Times New Roman" w:hAnsi="Times New Roman"/>
          <w:i/>
          <w:color w:val="231F20"/>
          <w:w w:val="105"/>
          <w:sz w:val="20"/>
        </w:rPr>
        <w:t>Ser</w:t>
      </w:r>
      <w:r>
        <w:rPr>
          <w:rFonts w:ascii="Times New Roman" w:hAnsi="Times New Roman"/>
          <w:i/>
          <w:color w:val="231F20"/>
          <w:spacing w:val="-12"/>
          <w:w w:val="105"/>
          <w:sz w:val="20"/>
        </w:rPr>
        <w:t> </w:t>
      </w:r>
      <w:r>
        <w:rPr>
          <w:rFonts w:ascii="Times New Roman" w:hAnsi="Times New Roman"/>
          <w:i/>
          <w:color w:val="231F20"/>
          <w:w w:val="105"/>
          <w:sz w:val="20"/>
        </w:rPr>
        <w:t>y</w:t>
      </w:r>
      <w:r>
        <w:rPr>
          <w:rFonts w:ascii="Times New Roman" w:hAnsi="Times New Roman"/>
          <w:i/>
          <w:color w:val="231F20"/>
          <w:spacing w:val="-12"/>
          <w:w w:val="105"/>
          <w:sz w:val="20"/>
        </w:rPr>
        <w:t> </w:t>
      </w:r>
      <w:r>
        <w:rPr>
          <w:rFonts w:ascii="Times New Roman" w:hAnsi="Times New Roman"/>
          <w:i/>
          <w:color w:val="231F20"/>
          <w:w w:val="105"/>
          <w:sz w:val="20"/>
        </w:rPr>
        <w:t>ttiempo</w:t>
      </w:r>
      <w:r>
        <w:rPr>
          <w:color w:val="231F20"/>
          <w:w w:val="105"/>
          <w:sz w:val="20"/>
        </w:rPr>
        <w:t>.</w:t>
      </w:r>
      <w:r>
        <w:rPr>
          <w:color w:val="231F20"/>
          <w:spacing w:val="-6"/>
          <w:w w:val="105"/>
          <w:sz w:val="20"/>
        </w:rPr>
        <w:t> </w:t>
      </w:r>
      <w:r>
        <w:rPr>
          <w:color w:val="231F20"/>
          <w:w w:val="105"/>
          <w:sz w:val="20"/>
        </w:rPr>
        <w:t>madrid,</w:t>
      </w:r>
      <w:r>
        <w:rPr>
          <w:color w:val="231F20"/>
          <w:spacing w:val="-6"/>
          <w:w w:val="105"/>
          <w:sz w:val="20"/>
        </w:rPr>
        <w:t> </w:t>
      </w:r>
      <w:r>
        <w:rPr>
          <w:color w:val="231F20"/>
          <w:spacing w:val="-5"/>
          <w:w w:val="105"/>
          <w:sz w:val="20"/>
        </w:rPr>
        <w:t>Trotta.</w:t>
      </w:r>
    </w:p>
    <w:p>
      <w:pPr>
        <w:spacing w:before="0"/>
        <w:ind w:left="116" w:right="128" w:firstLine="0"/>
        <w:jc w:val="left"/>
        <w:rPr>
          <w:rFonts w:ascii="Times New Roman" w:hAnsi="Times New Roman"/>
          <w:i/>
          <w:sz w:val="20"/>
        </w:rPr>
      </w:pPr>
      <w:r>
        <w:rPr>
          <w:color w:val="231F20"/>
          <w:w w:val="105"/>
          <w:sz w:val="20"/>
        </w:rPr>
        <w:t>Kirk, G. s; raven, K. E. y m. schofield, (1979) </w:t>
      </w:r>
      <w:r>
        <w:rPr>
          <w:rFonts w:ascii="Times New Roman" w:hAnsi="Times New Roman"/>
          <w:i/>
          <w:color w:val="231F20"/>
          <w:w w:val="105"/>
          <w:sz w:val="20"/>
        </w:rPr>
        <w:t>Los filósofos presocrátticos.</w:t>
      </w:r>
    </w:p>
    <w:p>
      <w:pPr>
        <w:pStyle w:val="BodyText"/>
        <w:spacing w:before="65"/>
        <w:ind w:left="513" w:right="128"/>
      </w:pPr>
      <w:r>
        <w:rPr>
          <w:color w:val="231F20"/>
          <w:w w:val="105"/>
        </w:rPr>
        <w:t>madrid, Gredos.</w:t>
      </w:r>
    </w:p>
    <w:p>
      <w:pPr>
        <w:spacing w:line="307" w:lineRule="auto" w:before="65"/>
        <w:ind w:left="513" w:right="52" w:hanging="397"/>
        <w:jc w:val="left"/>
        <w:rPr>
          <w:sz w:val="20"/>
        </w:rPr>
      </w:pPr>
      <w:r>
        <w:rPr>
          <w:color w:val="231F20"/>
          <w:sz w:val="20"/>
        </w:rPr>
        <w:t>Kishik, D., (2012) </w:t>
      </w:r>
      <w:r>
        <w:rPr>
          <w:rFonts w:ascii="Times New Roman"/>
          <w:i/>
          <w:color w:val="231F20"/>
          <w:sz w:val="20"/>
        </w:rPr>
        <w:t>The Power of Life. Agamben and tthe Coming Polittics. </w:t>
      </w:r>
      <w:r>
        <w:rPr>
          <w:color w:val="231F20"/>
          <w:sz w:val="20"/>
        </w:rPr>
        <w:t>Cali- fornia,  stanford  university Press.</w:t>
      </w:r>
    </w:p>
    <w:p>
      <w:pPr>
        <w:spacing w:line="307" w:lineRule="auto" w:before="0"/>
        <w:ind w:left="117" w:right="133" w:firstLine="0"/>
        <w:jc w:val="left"/>
        <w:rPr>
          <w:sz w:val="20"/>
        </w:rPr>
      </w:pPr>
      <w:r>
        <w:rPr>
          <w:color w:val="231F20"/>
          <w:sz w:val="20"/>
        </w:rPr>
        <w:t>Le Garrec, m., (2010) </w:t>
      </w:r>
      <w:r>
        <w:rPr>
          <w:rFonts w:ascii="Times New Roman" w:hAnsi="Times New Roman"/>
          <w:i/>
          <w:color w:val="231F20"/>
          <w:sz w:val="20"/>
        </w:rPr>
        <w:t>Apprendre à philosopher avec Deleuze. </w:t>
      </w:r>
      <w:r>
        <w:rPr>
          <w:color w:val="231F20"/>
          <w:sz w:val="20"/>
        </w:rPr>
        <w:t>París, Ellipses. Lévi-strauss, C., (1992) </w:t>
      </w:r>
      <w:r>
        <w:rPr>
          <w:rFonts w:ascii="Times New Roman" w:hAnsi="Times New Roman"/>
          <w:i/>
          <w:color w:val="231F20"/>
          <w:sz w:val="20"/>
        </w:rPr>
        <w:t>Histtoria de Lince</w:t>
      </w:r>
      <w:r>
        <w:rPr>
          <w:color w:val="231F20"/>
          <w:sz w:val="20"/>
        </w:rPr>
        <w:t>. barcelona,   Anagrama.</w:t>
      </w:r>
    </w:p>
    <w:p>
      <w:pPr>
        <w:spacing w:line="307" w:lineRule="auto" w:before="0"/>
        <w:ind w:left="513" w:right="128" w:hanging="397"/>
        <w:jc w:val="left"/>
        <w:rPr>
          <w:sz w:val="20"/>
        </w:rPr>
      </w:pPr>
      <w:r>
        <w:rPr>
          <w:color w:val="231F20"/>
          <w:sz w:val="20"/>
        </w:rPr>
        <w:t>max, D.  </w:t>
      </w:r>
      <w:r>
        <w:rPr>
          <w:color w:val="231F20"/>
          <w:spacing w:val="-10"/>
          <w:w w:val="105"/>
          <w:sz w:val="20"/>
        </w:rPr>
        <w:t>T.,  </w:t>
      </w:r>
      <w:r>
        <w:rPr>
          <w:color w:val="231F20"/>
          <w:sz w:val="20"/>
        </w:rPr>
        <w:t>(2005)  </w:t>
      </w:r>
      <w:r>
        <w:rPr>
          <w:rFonts w:ascii="Times New Roman" w:hAnsi="Times New Roman"/>
          <w:i/>
          <w:color w:val="231F20"/>
          <w:sz w:val="20"/>
        </w:rPr>
        <w:t>The  </w:t>
      </w:r>
      <w:r>
        <w:rPr>
          <w:rFonts w:ascii="Times New Roman" w:hAnsi="Times New Roman"/>
          <w:i/>
          <w:color w:val="231F20"/>
          <w:spacing w:val="-4"/>
          <w:sz w:val="20"/>
        </w:rPr>
        <w:t>Family  </w:t>
      </w:r>
      <w:r>
        <w:rPr>
          <w:rFonts w:ascii="Times New Roman" w:hAnsi="Times New Roman"/>
          <w:i/>
          <w:color w:val="231F20"/>
          <w:sz w:val="20"/>
        </w:rPr>
        <w:t>tthatt  Couldn’tt  Sleep</w:t>
      </w:r>
      <w:r>
        <w:rPr>
          <w:color w:val="231F20"/>
          <w:sz w:val="20"/>
        </w:rPr>
        <w:t>.  nueva  </w:t>
      </w:r>
      <w:r>
        <w:rPr>
          <w:color w:val="231F20"/>
          <w:spacing w:val="-6"/>
          <w:sz w:val="20"/>
        </w:rPr>
        <w:t>york,</w:t>
      </w:r>
      <w:r>
        <w:rPr>
          <w:color w:val="231F20"/>
          <w:spacing w:val="32"/>
          <w:sz w:val="20"/>
        </w:rPr>
        <w:t> </w:t>
      </w:r>
      <w:r>
        <w:rPr>
          <w:color w:val="231F20"/>
          <w:w w:val="105"/>
          <w:sz w:val="20"/>
        </w:rPr>
        <w:t>random  </w:t>
      </w:r>
      <w:r>
        <w:rPr>
          <w:color w:val="231F20"/>
          <w:spacing w:val="8"/>
          <w:w w:val="105"/>
          <w:sz w:val="20"/>
        </w:rPr>
        <w:t> </w:t>
      </w:r>
      <w:r>
        <w:rPr>
          <w:color w:val="231F20"/>
          <w:sz w:val="20"/>
        </w:rPr>
        <w:t>House.</w:t>
      </w:r>
    </w:p>
    <w:p>
      <w:pPr>
        <w:spacing w:line="307" w:lineRule="auto" w:before="0"/>
        <w:ind w:left="513" w:right="107" w:hanging="397"/>
        <w:jc w:val="left"/>
        <w:rPr>
          <w:sz w:val="20"/>
        </w:rPr>
      </w:pPr>
      <w:r>
        <w:rPr>
          <w:color w:val="231F20"/>
          <w:sz w:val="20"/>
        </w:rPr>
        <w:t>mondolfo,</w:t>
      </w:r>
      <w:r>
        <w:rPr>
          <w:color w:val="231F20"/>
          <w:spacing w:val="-25"/>
          <w:sz w:val="20"/>
        </w:rPr>
        <w:t> </w:t>
      </w:r>
      <w:r>
        <w:rPr>
          <w:color w:val="231F20"/>
          <w:w w:val="120"/>
          <w:sz w:val="20"/>
        </w:rPr>
        <w:t>r.,</w:t>
      </w:r>
      <w:r>
        <w:rPr>
          <w:color w:val="231F20"/>
          <w:spacing w:val="-34"/>
          <w:w w:val="120"/>
          <w:sz w:val="20"/>
        </w:rPr>
        <w:t> </w:t>
      </w:r>
      <w:r>
        <w:rPr>
          <w:color w:val="231F20"/>
          <w:sz w:val="20"/>
        </w:rPr>
        <w:t>(1966)</w:t>
      </w:r>
      <w:r>
        <w:rPr>
          <w:color w:val="231F20"/>
          <w:spacing w:val="-25"/>
          <w:sz w:val="20"/>
        </w:rPr>
        <w:t> </w:t>
      </w:r>
      <w:r>
        <w:rPr>
          <w:rFonts w:ascii="Times New Roman" w:hAnsi="Times New Roman"/>
          <w:i/>
          <w:color w:val="231F20"/>
          <w:sz w:val="20"/>
        </w:rPr>
        <w:t>Heráclitto.</w:t>
      </w:r>
      <w:r>
        <w:rPr>
          <w:rFonts w:ascii="Times New Roman" w:hAnsi="Times New Roman"/>
          <w:i/>
          <w:color w:val="231F20"/>
          <w:spacing w:val="-32"/>
          <w:sz w:val="20"/>
        </w:rPr>
        <w:t> </w:t>
      </w:r>
      <w:r>
        <w:rPr>
          <w:rFonts w:ascii="Times New Roman" w:hAnsi="Times New Roman"/>
          <w:i/>
          <w:color w:val="231F20"/>
          <w:spacing w:val="-4"/>
          <w:sz w:val="20"/>
        </w:rPr>
        <w:t>Texttos</w:t>
      </w:r>
      <w:r>
        <w:rPr>
          <w:rFonts w:ascii="Times New Roman" w:hAnsi="Times New Roman"/>
          <w:i/>
          <w:color w:val="231F20"/>
          <w:spacing w:val="-31"/>
          <w:sz w:val="20"/>
        </w:rPr>
        <w:t> </w:t>
      </w:r>
      <w:r>
        <w:rPr>
          <w:rFonts w:ascii="Times New Roman" w:hAnsi="Times New Roman"/>
          <w:i/>
          <w:color w:val="231F20"/>
          <w:sz w:val="20"/>
        </w:rPr>
        <w:t>y</w:t>
      </w:r>
      <w:r>
        <w:rPr>
          <w:rFonts w:ascii="Times New Roman" w:hAnsi="Times New Roman"/>
          <w:i/>
          <w:color w:val="231F20"/>
          <w:spacing w:val="-31"/>
          <w:sz w:val="20"/>
        </w:rPr>
        <w:t> </w:t>
      </w:r>
      <w:r>
        <w:rPr>
          <w:rFonts w:ascii="Times New Roman" w:hAnsi="Times New Roman"/>
          <w:i/>
          <w:color w:val="231F20"/>
          <w:sz w:val="20"/>
        </w:rPr>
        <w:t>problemas</w:t>
      </w:r>
      <w:r>
        <w:rPr>
          <w:rFonts w:ascii="Times New Roman" w:hAnsi="Times New Roman"/>
          <w:i/>
          <w:color w:val="231F20"/>
          <w:spacing w:val="-31"/>
          <w:sz w:val="20"/>
        </w:rPr>
        <w:t> </w:t>
      </w:r>
      <w:r>
        <w:rPr>
          <w:rFonts w:ascii="Times New Roman" w:hAnsi="Times New Roman"/>
          <w:i/>
          <w:color w:val="231F20"/>
          <w:sz w:val="20"/>
        </w:rPr>
        <w:t>de</w:t>
      </w:r>
      <w:r>
        <w:rPr>
          <w:rFonts w:ascii="Times New Roman" w:hAnsi="Times New Roman"/>
          <w:i/>
          <w:color w:val="231F20"/>
          <w:spacing w:val="-31"/>
          <w:sz w:val="20"/>
        </w:rPr>
        <w:t> </w:t>
      </w:r>
      <w:r>
        <w:rPr>
          <w:rFonts w:ascii="Times New Roman" w:hAnsi="Times New Roman"/>
          <w:i/>
          <w:color w:val="231F20"/>
          <w:sz w:val="20"/>
        </w:rPr>
        <w:t>su</w:t>
      </w:r>
      <w:r>
        <w:rPr>
          <w:rFonts w:ascii="Times New Roman" w:hAnsi="Times New Roman"/>
          <w:i/>
          <w:color w:val="231F20"/>
          <w:spacing w:val="-31"/>
          <w:sz w:val="20"/>
        </w:rPr>
        <w:t> </w:t>
      </w:r>
      <w:r>
        <w:rPr>
          <w:rFonts w:ascii="Times New Roman" w:hAnsi="Times New Roman"/>
          <w:i/>
          <w:color w:val="231F20"/>
          <w:sz w:val="20"/>
        </w:rPr>
        <w:t>intterprettación</w:t>
      </w:r>
      <w:r>
        <w:rPr>
          <w:color w:val="231F20"/>
          <w:sz w:val="20"/>
        </w:rPr>
        <w:t>.</w:t>
      </w:r>
      <w:r>
        <w:rPr>
          <w:color w:val="231F20"/>
          <w:spacing w:val="-25"/>
          <w:sz w:val="20"/>
        </w:rPr>
        <w:t> </w:t>
      </w:r>
      <w:r>
        <w:rPr>
          <w:color w:val="231F20"/>
          <w:sz w:val="20"/>
        </w:rPr>
        <w:t>méxi- co,  siglo  </w:t>
      </w:r>
      <w:r>
        <w:rPr>
          <w:color w:val="231F20"/>
          <w:w w:val="120"/>
          <w:sz w:val="20"/>
        </w:rPr>
        <w:t>XXi</w:t>
      </w:r>
      <w:r>
        <w:rPr>
          <w:color w:val="231F20"/>
          <w:spacing w:val="44"/>
          <w:w w:val="120"/>
          <w:sz w:val="20"/>
        </w:rPr>
        <w:t> </w:t>
      </w:r>
      <w:r>
        <w:rPr>
          <w:color w:val="231F20"/>
          <w:sz w:val="20"/>
        </w:rPr>
        <w:t>Editores.</w:t>
      </w:r>
    </w:p>
    <w:p>
      <w:pPr>
        <w:spacing w:before="0"/>
        <w:ind w:left="117" w:right="128" w:firstLine="0"/>
        <w:jc w:val="left"/>
        <w:rPr>
          <w:sz w:val="20"/>
        </w:rPr>
      </w:pPr>
      <w:r>
        <w:rPr>
          <w:color w:val="231F20"/>
          <w:w w:val="105"/>
          <w:sz w:val="20"/>
        </w:rPr>
        <w:t>Paz, </w:t>
      </w:r>
      <w:r>
        <w:rPr>
          <w:color w:val="231F20"/>
          <w:w w:val="135"/>
          <w:sz w:val="20"/>
        </w:rPr>
        <w:t>O., </w:t>
      </w:r>
      <w:r>
        <w:rPr>
          <w:color w:val="231F20"/>
          <w:w w:val="105"/>
          <w:sz w:val="20"/>
        </w:rPr>
        <w:t>(1972) </w:t>
      </w:r>
      <w:r>
        <w:rPr>
          <w:rFonts w:ascii="Times New Roman" w:hAnsi="Times New Roman"/>
          <w:i/>
          <w:color w:val="231F20"/>
          <w:w w:val="105"/>
          <w:sz w:val="20"/>
        </w:rPr>
        <w:t>El arco y la lira. </w:t>
      </w:r>
      <w:r>
        <w:rPr>
          <w:color w:val="231F20"/>
          <w:w w:val="105"/>
          <w:sz w:val="20"/>
        </w:rPr>
        <w:t>méxico, </w:t>
      </w:r>
      <w:r>
        <w:rPr>
          <w:color w:val="231F20"/>
          <w:w w:val="135"/>
          <w:sz w:val="16"/>
        </w:rPr>
        <w:t>fce</w:t>
      </w:r>
      <w:r>
        <w:rPr>
          <w:color w:val="231F20"/>
          <w:w w:val="135"/>
          <w:sz w:val="20"/>
        </w:rPr>
        <w:t>. </w:t>
      </w:r>
      <w:r>
        <w:rPr>
          <w:color w:val="231F20"/>
          <w:w w:val="105"/>
          <w:sz w:val="20"/>
        </w:rPr>
        <w:t>1972.</w:t>
      </w:r>
    </w:p>
    <w:p>
      <w:pPr>
        <w:spacing w:before="65"/>
        <w:ind w:left="117" w:right="28" w:firstLine="0"/>
        <w:jc w:val="left"/>
        <w:rPr>
          <w:rFonts w:ascii="Times New Roman" w:hAnsi="Times New Roman"/>
          <w:i/>
          <w:sz w:val="20"/>
        </w:rPr>
      </w:pPr>
      <w:r>
        <w:rPr>
          <w:color w:val="231F20"/>
          <w:w w:val="105"/>
          <w:sz w:val="20"/>
        </w:rPr>
        <w:t>rudomín,  P.,   (2001)  “El  concepto  de  vida”  en  </w:t>
      </w:r>
      <w:r>
        <w:rPr>
          <w:rFonts w:ascii="Times New Roman" w:hAnsi="Times New Roman"/>
          <w:i/>
          <w:color w:val="231F20"/>
          <w:w w:val="105"/>
          <w:sz w:val="20"/>
        </w:rPr>
        <w:t>Ciencias  de  la     vida.</w:t>
      </w:r>
    </w:p>
    <w:p>
      <w:pPr>
        <w:spacing w:before="65"/>
        <w:ind w:left="513" w:right="128" w:firstLine="0"/>
        <w:jc w:val="left"/>
        <w:rPr>
          <w:sz w:val="20"/>
        </w:rPr>
      </w:pPr>
      <w:r>
        <w:rPr>
          <w:color w:val="231F20"/>
          <w:w w:val="120"/>
          <w:sz w:val="20"/>
        </w:rPr>
        <w:t>méxico, </w:t>
      </w:r>
      <w:r>
        <w:rPr>
          <w:color w:val="231F20"/>
          <w:w w:val="120"/>
          <w:sz w:val="16"/>
        </w:rPr>
        <w:t>fce</w:t>
      </w:r>
      <w:r>
        <w:rPr>
          <w:color w:val="231F20"/>
          <w:w w:val="120"/>
          <w:sz w:val="20"/>
        </w:rPr>
        <w:t>.</w:t>
      </w:r>
    </w:p>
    <w:p>
      <w:pPr>
        <w:spacing w:line="307" w:lineRule="auto" w:before="65"/>
        <w:ind w:left="514" w:right="128" w:hanging="397"/>
        <w:jc w:val="left"/>
        <w:rPr>
          <w:sz w:val="20"/>
        </w:rPr>
      </w:pPr>
      <w:r>
        <w:rPr>
          <w:color w:val="231F20"/>
          <w:sz w:val="20"/>
        </w:rPr>
        <w:t>sauvagnargues, A., (2006) </w:t>
      </w:r>
      <w:r>
        <w:rPr>
          <w:rFonts w:ascii="Times New Roman"/>
          <w:i/>
          <w:color w:val="231F20"/>
          <w:sz w:val="20"/>
        </w:rPr>
        <w:t>Deleuze. Del animal al artte</w:t>
      </w:r>
      <w:r>
        <w:rPr>
          <w:color w:val="231F20"/>
          <w:sz w:val="20"/>
        </w:rPr>
        <w:t>. buenos Aires, Amorrortu.</w:t>
      </w:r>
    </w:p>
    <w:p>
      <w:pPr>
        <w:spacing w:line="307" w:lineRule="auto" w:before="0"/>
        <w:ind w:left="117" w:right="103" w:firstLine="0"/>
        <w:jc w:val="left"/>
        <w:rPr>
          <w:sz w:val="20"/>
        </w:rPr>
      </w:pPr>
      <w:r>
        <w:rPr>
          <w:color w:val="231F20"/>
          <w:w w:val="105"/>
          <w:sz w:val="20"/>
        </w:rPr>
        <w:t>Thomson, G., (1988) </w:t>
      </w:r>
      <w:r>
        <w:rPr>
          <w:rFonts w:ascii="Times New Roman" w:hAnsi="Times New Roman"/>
          <w:i/>
          <w:color w:val="231F20"/>
          <w:w w:val="105"/>
          <w:sz w:val="20"/>
        </w:rPr>
        <w:t>Los primeros filósofos. </w:t>
      </w:r>
      <w:r>
        <w:rPr>
          <w:color w:val="231F20"/>
          <w:w w:val="105"/>
          <w:sz w:val="20"/>
        </w:rPr>
        <w:t>méxico, Plaza y </w:t>
      </w:r>
      <w:r>
        <w:rPr>
          <w:color w:val="231F20"/>
          <w:spacing w:val="-3"/>
          <w:w w:val="105"/>
          <w:sz w:val="20"/>
        </w:rPr>
        <w:t>valdés/</w:t>
      </w:r>
      <w:r>
        <w:rPr>
          <w:color w:val="231F20"/>
          <w:spacing w:val="-3"/>
          <w:w w:val="105"/>
          <w:sz w:val="16"/>
        </w:rPr>
        <w:t>unam</w:t>
      </w:r>
      <w:r>
        <w:rPr>
          <w:color w:val="231F20"/>
          <w:spacing w:val="-3"/>
          <w:w w:val="105"/>
          <w:sz w:val="20"/>
        </w:rPr>
        <w:t>. </w:t>
      </w:r>
      <w:r>
        <w:rPr>
          <w:color w:val="231F20"/>
          <w:spacing w:val="-5"/>
          <w:sz w:val="20"/>
        </w:rPr>
        <w:t>Wall, </w:t>
      </w:r>
      <w:r>
        <w:rPr>
          <w:color w:val="231F20"/>
          <w:spacing w:val="-15"/>
          <w:sz w:val="20"/>
        </w:rPr>
        <w:t>T. </w:t>
      </w:r>
      <w:r>
        <w:rPr>
          <w:color w:val="231F20"/>
          <w:sz w:val="20"/>
        </w:rPr>
        <w:t>C., (1999) </w:t>
      </w:r>
      <w:r>
        <w:rPr>
          <w:rFonts w:ascii="Times New Roman" w:hAnsi="Times New Roman"/>
          <w:i/>
          <w:color w:val="231F20"/>
          <w:sz w:val="20"/>
        </w:rPr>
        <w:t>Radical </w:t>
      </w:r>
      <w:r>
        <w:rPr>
          <w:rFonts w:ascii="Times New Roman" w:hAnsi="Times New Roman"/>
          <w:i/>
          <w:color w:val="231F20"/>
          <w:spacing w:val="-4"/>
          <w:sz w:val="20"/>
        </w:rPr>
        <w:t>Pasivitty. </w:t>
      </w:r>
      <w:r>
        <w:rPr>
          <w:rFonts w:ascii="Times New Roman" w:hAnsi="Times New Roman"/>
          <w:i/>
          <w:color w:val="231F20"/>
          <w:sz w:val="20"/>
        </w:rPr>
        <w:t>Levinas, Blanchott, and Agamben</w:t>
      </w:r>
      <w:r>
        <w:rPr>
          <w:color w:val="231F20"/>
          <w:sz w:val="20"/>
        </w:rPr>
        <w:t>. </w:t>
      </w:r>
      <w:r>
        <w:rPr>
          <w:color w:val="231F20"/>
          <w:spacing w:val="-4"/>
          <w:sz w:val="20"/>
        </w:rPr>
        <w:t>Albany,</w:t>
      </w:r>
    </w:p>
    <w:p>
      <w:pPr>
        <w:pStyle w:val="BodyText"/>
        <w:ind w:left="513" w:right="128"/>
      </w:pPr>
      <w:r>
        <w:rPr>
          <w:color w:val="231F20"/>
          <w:w w:val="105"/>
        </w:rPr>
        <w:t>state university of new york Press.</w:t>
      </w:r>
    </w:p>
    <w:p>
      <w:pPr>
        <w:spacing w:line="307" w:lineRule="auto" w:before="65"/>
        <w:ind w:left="513" w:right="128" w:hanging="397"/>
        <w:jc w:val="left"/>
        <w:rPr>
          <w:sz w:val="20"/>
        </w:rPr>
      </w:pPr>
      <w:r>
        <w:rPr>
          <w:color w:val="231F20"/>
          <w:sz w:val="20"/>
        </w:rPr>
        <w:t>zourabichvili, </w:t>
      </w:r>
      <w:r>
        <w:rPr>
          <w:color w:val="231F20"/>
          <w:w w:val="125"/>
          <w:sz w:val="20"/>
        </w:rPr>
        <w:t>f., </w:t>
      </w:r>
      <w:r>
        <w:rPr>
          <w:color w:val="231F20"/>
          <w:sz w:val="20"/>
        </w:rPr>
        <w:t>(2004) </w:t>
      </w:r>
      <w:r>
        <w:rPr>
          <w:rFonts w:ascii="Times New Roman" w:hAnsi="Times New Roman"/>
          <w:i/>
          <w:color w:val="231F20"/>
          <w:sz w:val="20"/>
        </w:rPr>
        <w:t>Deleuze. Una filosofía del aconttecimientto</w:t>
      </w:r>
      <w:r>
        <w:rPr>
          <w:color w:val="231F20"/>
          <w:sz w:val="20"/>
        </w:rPr>
        <w:t>. buenos Aires,  Amorrortu.</w:t>
      </w:r>
    </w:p>
    <w:p>
      <w:pPr>
        <w:spacing w:after="0" w:line="307" w:lineRule="auto"/>
        <w:jc w:val="left"/>
        <w:rPr>
          <w:sz w:val="20"/>
        </w:rPr>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110"/>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2"/>
        <w:ind w:right="707"/>
        <w:jc w:val="center"/>
      </w:pPr>
      <w:r>
        <w:rPr/>
        <w:pict>
          <v:shape style="position:absolute;margin-left:45.002998pt;margin-top:-72.76767pt;width:335.9pt;height:33.15pt;mso-position-horizontal-relative:page;mso-position-vertical-relative:paragraph;z-index:-85624" type="#_x0000_t202" filled="false" stroked="false">
            <v:textbox inset="0,0,0,0">
              <w:txbxContent>
                <w:p>
                  <w:pPr>
                    <w:tabs>
                      <w:tab w:pos="6164" w:val="left" w:leader="none"/>
                    </w:tabs>
                    <w:spacing w:before="174"/>
                    <w:ind w:left="2848"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color w:val="231F20"/>
                      <w:w w:val="99"/>
                      <w:sz w:val="22"/>
                    </w:rPr>
                    <w:t>189</w:t>
                  </w:r>
                </w:p>
              </w:txbxContent>
            </v:textbox>
            <w10:wrap type="none"/>
          </v:shape>
        </w:pict>
      </w:r>
      <w:bookmarkStart w:name="189-217" w:id="11"/>
      <w:bookmarkEnd w:id="11"/>
      <w:r>
        <w:rPr/>
      </w:r>
      <w:r>
        <w:rPr>
          <w:color w:val="231F20"/>
          <w:spacing w:val="4"/>
          <w:w w:val="120"/>
        </w:rPr>
        <w:t>PEnSAr </w:t>
      </w:r>
      <w:r>
        <w:rPr>
          <w:color w:val="231F20"/>
          <w:spacing w:val="7"/>
          <w:w w:val="120"/>
        </w:rPr>
        <w:t>LA </w:t>
      </w:r>
      <w:r>
        <w:rPr>
          <w:color w:val="231F20"/>
          <w:spacing w:val="4"/>
          <w:w w:val="120"/>
        </w:rPr>
        <w:t>POTEncIA. </w:t>
      </w:r>
      <w:r>
        <w:rPr>
          <w:color w:val="231F20"/>
          <w:spacing w:val="3"/>
          <w:w w:val="120"/>
        </w:rPr>
        <w:t>MáS</w:t>
      </w:r>
      <w:r>
        <w:rPr>
          <w:color w:val="231F20"/>
          <w:spacing w:val="67"/>
          <w:w w:val="120"/>
        </w:rPr>
        <w:t> </w:t>
      </w:r>
      <w:r>
        <w:rPr>
          <w:color w:val="231F20"/>
          <w:spacing w:val="3"/>
          <w:w w:val="120"/>
        </w:rPr>
        <w:t>ALLá</w:t>
      </w:r>
    </w:p>
    <w:p>
      <w:pPr>
        <w:spacing w:before="18"/>
        <w:ind w:left="321" w:right="333" w:firstLine="0"/>
        <w:jc w:val="center"/>
        <w:rPr>
          <w:sz w:val="24"/>
        </w:rPr>
      </w:pPr>
      <w:r>
        <w:rPr>
          <w:color w:val="231F20"/>
          <w:spacing w:val="2"/>
          <w:w w:val="115"/>
          <w:sz w:val="24"/>
        </w:rPr>
        <w:t>DE </w:t>
      </w:r>
      <w:r>
        <w:rPr>
          <w:color w:val="231F20"/>
          <w:spacing w:val="8"/>
          <w:w w:val="115"/>
          <w:sz w:val="24"/>
        </w:rPr>
        <w:t>LAS </w:t>
      </w:r>
      <w:r>
        <w:rPr>
          <w:color w:val="231F20"/>
          <w:spacing w:val="5"/>
          <w:w w:val="115"/>
          <w:sz w:val="24"/>
        </w:rPr>
        <w:t>ESEncIAS </w:t>
      </w:r>
      <w:r>
        <w:rPr>
          <w:color w:val="231F20"/>
          <w:w w:val="115"/>
          <w:sz w:val="24"/>
        </w:rPr>
        <w:t>y  </w:t>
      </w:r>
      <w:r>
        <w:rPr>
          <w:color w:val="231F20"/>
          <w:spacing w:val="2"/>
          <w:w w:val="115"/>
          <w:sz w:val="24"/>
        </w:rPr>
        <w:t>DE </w:t>
      </w:r>
      <w:r>
        <w:rPr>
          <w:color w:val="231F20"/>
          <w:spacing w:val="7"/>
          <w:w w:val="115"/>
          <w:sz w:val="24"/>
        </w:rPr>
        <w:t>LA </w:t>
      </w:r>
      <w:r>
        <w:rPr>
          <w:color w:val="231F20"/>
          <w:w w:val="115"/>
          <w:sz w:val="24"/>
        </w:rPr>
        <w:t>VOLunTAD  </w:t>
      </w:r>
      <w:r>
        <w:rPr>
          <w:color w:val="231F20"/>
          <w:spacing w:val="2"/>
          <w:w w:val="115"/>
          <w:sz w:val="24"/>
        </w:rPr>
        <w:t>DE </w:t>
      </w:r>
      <w:r>
        <w:rPr>
          <w:color w:val="231F20"/>
          <w:spacing w:val="56"/>
          <w:w w:val="115"/>
          <w:sz w:val="24"/>
        </w:rPr>
        <w:t> </w:t>
      </w:r>
      <w:r>
        <w:rPr>
          <w:color w:val="231F20"/>
          <w:spacing w:val="5"/>
          <w:w w:val="115"/>
          <w:sz w:val="24"/>
        </w:rPr>
        <w:t>VErDAD</w:t>
      </w:r>
    </w:p>
    <w:p>
      <w:pPr>
        <w:pStyle w:val="BodyText"/>
        <w:rPr>
          <w:sz w:val="24"/>
        </w:rPr>
      </w:pPr>
    </w:p>
    <w:p>
      <w:pPr>
        <w:pStyle w:val="BodyText"/>
        <w:rPr>
          <w:sz w:val="24"/>
        </w:rPr>
      </w:pPr>
    </w:p>
    <w:p>
      <w:pPr>
        <w:spacing w:before="168"/>
        <w:ind w:left="3643" w:right="0" w:firstLine="0"/>
        <w:jc w:val="left"/>
        <w:rPr>
          <w:rFonts w:ascii="Calibri" w:hAnsi="Calibri"/>
          <w:sz w:val="16"/>
        </w:rPr>
      </w:pPr>
      <w:r>
        <w:rPr>
          <w:rFonts w:ascii="Calibri" w:hAnsi="Calibri"/>
          <w:color w:val="231F20"/>
          <w:w w:val="107"/>
          <w:sz w:val="20"/>
        </w:rPr>
        <w:t>M</w:t>
      </w:r>
      <w:r>
        <w:rPr>
          <w:rFonts w:ascii="Calibri" w:hAnsi="Calibri"/>
          <w:color w:val="231F20"/>
          <w:w w:val="170"/>
          <w:sz w:val="16"/>
        </w:rPr>
        <w:t>i</w:t>
      </w:r>
      <w:r>
        <w:rPr>
          <w:rFonts w:ascii="Calibri" w:hAnsi="Calibri"/>
          <w:color w:val="231F20"/>
          <w:spacing w:val="-1"/>
          <w:w w:val="162"/>
          <w:sz w:val="16"/>
        </w:rPr>
        <w:t>g</w:t>
      </w:r>
      <w:r>
        <w:rPr>
          <w:rFonts w:ascii="Calibri" w:hAnsi="Calibri"/>
          <w:color w:val="231F20"/>
          <w:w w:val="154"/>
          <w:sz w:val="16"/>
        </w:rPr>
        <w:t>u</w:t>
      </w:r>
      <w:r>
        <w:rPr>
          <w:rFonts w:ascii="Calibri" w:hAnsi="Calibri"/>
          <w:color w:val="231F20"/>
          <w:spacing w:val="-1"/>
          <w:w w:val="128"/>
          <w:sz w:val="16"/>
        </w:rPr>
        <w:t>e</w:t>
      </w:r>
      <w:r>
        <w:rPr>
          <w:rFonts w:ascii="Calibri" w:hAnsi="Calibri"/>
          <w:color w:val="231F20"/>
          <w:w w:val="281"/>
          <w:sz w:val="16"/>
        </w:rPr>
        <w:t>l</w:t>
      </w:r>
      <w:r>
        <w:rPr>
          <w:rFonts w:ascii="Calibri" w:hAnsi="Calibri"/>
          <w:color w:val="231F20"/>
          <w:sz w:val="16"/>
        </w:rPr>
        <w:t> </w:t>
      </w:r>
      <w:r>
        <w:rPr>
          <w:rFonts w:ascii="Calibri" w:hAnsi="Calibri"/>
          <w:color w:val="231F20"/>
          <w:spacing w:val="-18"/>
          <w:sz w:val="16"/>
        </w:rPr>
        <w:t> </w:t>
      </w:r>
      <w:r>
        <w:rPr>
          <w:rFonts w:ascii="Calibri" w:hAnsi="Calibri"/>
          <w:color w:val="231F20"/>
          <w:w w:val="138"/>
          <w:sz w:val="20"/>
        </w:rPr>
        <w:t>á</w:t>
      </w:r>
      <w:r>
        <w:rPr>
          <w:rFonts w:ascii="Calibri" w:hAnsi="Calibri"/>
          <w:color w:val="231F20"/>
          <w:w w:val="154"/>
          <w:sz w:val="16"/>
        </w:rPr>
        <w:t>n</w:t>
      </w:r>
      <w:r>
        <w:rPr>
          <w:rFonts w:ascii="Calibri" w:hAnsi="Calibri"/>
          <w:color w:val="231F20"/>
          <w:spacing w:val="-1"/>
          <w:w w:val="162"/>
          <w:sz w:val="16"/>
        </w:rPr>
        <w:t>g</w:t>
      </w:r>
      <w:r>
        <w:rPr>
          <w:rFonts w:ascii="Calibri" w:hAnsi="Calibri"/>
          <w:color w:val="231F20"/>
          <w:spacing w:val="-1"/>
          <w:w w:val="128"/>
          <w:sz w:val="16"/>
        </w:rPr>
        <w:t>e</w:t>
      </w:r>
      <w:r>
        <w:rPr>
          <w:rFonts w:ascii="Calibri" w:hAnsi="Calibri"/>
          <w:color w:val="231F20"/>
          <w:w w:val="281"/>
          <w:sz w:val="16"/>
        </w:rPr>
        <w:t>l</w:t>
      </w:r>
      <w:r>
        <w:rPr>
          <w:rFonts w:ascii="Calibri" w:hAnsi="Calibri"/>
          <w:color w:val="231F20"/>
          <w:sz w:val="16"/>
        </w:rPr>
        <w:t> </w:t>
      </w:r>
      <w:r>
        <w:rPr>
          <w:rFonts w:ascii="Calibri" w:hAnsi="Calibri"/>
          <w:color w:val="231F20"/>
          <w:spacing w:val="-18"/>
          <w:sz w:val="16"/>
        </w:rPr>
        <w:t> </w:t>
      </w:r>
      <w:r>
        <w:rPr>
          <w:rFonts w:ascii="Calibri" w:hAnsi="Calibri"/>
          <w:color w:val="231F20"/>
          <w:w w:val="107"/>
          <w:sz w:val="20"/>
        </w:rPr>
        <w:t>M</w:t>
      </w:r>
      <w:r>
        <w:rPr>
          <w:rFonts w:ascii="Calibri" w:hAnsi="Calibri"/>
          <w:color w:val="231F20"/>
          <w:spacing w:val="-1"/>
          <w:w w:val="128"/>
          <w:sz w:val="16"/>
        </w:rPr>
        <w:t>é</w:t>
      </w:r>
      <w:r>
        <w:rPr>
          <w:rFonts w:ascii="Calibri" w:hAnsi="Calibri"/>
          <w:color w:val="231F20"/>
          <w:w w:val="154"/>
          <w:sz w:val="16"/>
        </w:rPr>
        <w:t>n</w:t>
      </w:r>
      <w:r>
        <w:rPr>
          <w:rFonts w:ascii="Calibri" w:hAnsi="Calibri"/>
          <w:color w:val="231F20"/>
          <w:w w:val="143"/>
          <w:sz w:val="16"/>
        </w:rPr>
        <w:t>d</w:t>
      </w:r>
      <w:r>
        <w:rPr>
          <w:rFonts w:ascii="Calibri" w:hAnsi="Calibri"/>
          <w:color w:val="231F20"/>
          <w:spacing w:val="-1"/>
          <w:w w:val="128"/>
          <w:sz w:val="16"/>
        </w:rPr>
        <w:t>e</w:t>
      </w:r>
      <w:r>
        <w:rPr>
          <w:rFonts w:ascii="Calibri" w:hAnsi="Calibri"/>
          <w:color w:val="231F20"/>
          <w:w w:val="148"/>
          <w:sz w:val="16"/>
        </w:rPr>
        <w:t>z</w:t>
      </w:r>
      <w:r>
        <w:rPr>
          <w:rFonts w:ascii="Calibri" w:hAnsi="Calibri"/>
          <w:color w:val="231F20"/>
          <w:sz w:val="16"/>
        </w:rPr>
        <w:t> </w:t>
      </w:r>
      <w:r>
        <w:rPr>
          <w:rFonts w:ascii="Calibri" w:hAnsi="Calibri"/>
          <w:color w:val="231F20"/>
          <w:spacing w:val="-18"/>
          <w:sz w:val="16"/>
        </w:rPr>
        <w:t> </w:t>
      </w:r>
      <w:r>
        <w:rPr>
          <w:rFonts w:ascii="Calibri" w:hAnsi="Calibri"/>
          <w:color w:val="231F20"/>
          <w:w w:val="137"/>
          <w:sz w:val="20"/>
        </w:rPr>
        <w:t>s</w:t>
      </w:r>
      <w:r>
        <w:rPr>
          <w:rFonts w:ascii="Calibri" w:hAnsi="Calibri"/>
          <w:color w:val="231F20"/>
          <w:w w:val="138"/>
          <w:sz w:val="16"/>
        </w:rPr>
        <w:t>á</w:t>
      </w:r>
      <w:r>
        <w:rPr>
          <w:rFonts w:ascii="Calibri" w:hAnsi="Calibri"/>
          <w:color w:val="231F20"/>
          <w:w w:val="154"/>
          <w:sz w:val="16"/>
        </w:rPr>
        <w:t>n</w:t>
      </w:r>
      <w:r>
        <w:rPr>
          <w:rFonts w:ascii="Calibri" w:hAnsi="Calibri"/>
          <w:color w:val="231F20"/>
          <w:w w:val="167"/>
          <w:sz w:val="16"/>
        </w:rPr>
        <w:t>c</w:t>
      </w:r>
      <w:r>
        <w:rPr>
          <w:rFonts w:ascii="Calibri" w:hAnsi="Calibri"/>
          <w:color w:val="231F20"/>
          <w:w w:val="162"/>
          <w:sz w:val="16"/>
        </w:rPr>
        <w:t>h</w:t>
      </w:r>
      <w:r>
        <w:rPr>
          <w:rFonts w:ascii="Calibri" w:hAnsi="Calibri"/>
          <w:color w:val="231F20"/>
          <w:spacing w:val="-1"/>
          <w:w w:val="128"/>
          <w:sz w:val="16"/>
        </w:rPr>
        <w:t>e</w:t>
      </w:r>
      <w:r>
        <w:rPr>
          <w:rFonts w:ascii="Calibri" w:hAnsi="Calibri"/>
          <w:color w:val="231F20"/>
          <w:w w:val="148"/>
          <w:sz w:val="16"/>
        </w:rPr>
        <w:t>z</w:t>
      </w:r>
    </w:p>
    <w:p>
      <w:pPr>
        <w:pStyle w:val="BodyText"/>
        <w:rPr>
          <w:rFonts w:ascii="Calibri"/>
        </w:rPr>
      </w:pPr>
    </w:p>
    <w:p>
      <w:pPr>
        <w:pStyle w:val="BodyText"/>
        <w:rPr>
          <w:rFonts w:ascii="Calibri"/>
        </w:rPr>
      </w:pPr>
    </w:p>
    <w:p>
      <w:pPr>
        <w:pStyle w:val="BodyText"/>
        <w:spacing w:before="2"/>
        <w:rPr>
          <w:rFonts w:ascii="Calibri"/>
          <w:sz w:val="23"/>
        </w:rPr>
      </w:pPr>
    </w:p>
    <w:p>
      <w:pPr>
        <w:spacing w:before="68"/>
        <w:ind w:left="0" w:right="295" w:firstLine="0"/>
        <w:jc w:val="right"/>
        <w:rPr>
          <w:sz w:val="18"/>
        </w:rPr>
      </w:pPr>
      <w:r>
        <w:rPr>
          <w:color w:val="231F20"/>
          <w:w w:val="105"/>
          <w:sz w:val="18"/>
        </w:rPr>
        <w:t>La lengua ha jurado, pero el corazón nunca lo prestó.</w:t>
      </w:r>
    </w:p>
    <w:p>
      <w:pPr>
        <w:pStyle w:val="BodyText"/>
        <w:rPr>
          <w:sz w:val="18"/>
        </w:rPr>
      </w:pPr>
    </w:p>
    <w:p>
      <w:pPr>
        <w:pStyle w:val="BodyText"/>
        <w:spacing w:before="11"/>
        <w:rPr>
          <w:sz w:val="14"/>
        </w:rPr>
      </w:pPr>
    </w:p>
    <w:p>
      <w:pPr>
        <w:spacing w:before="0"/>
        <w:ind w:left="0" w:right="295" w:firstLine="0"/>
        <w:jc w:val="right"/>
        <w:rPr>
          <w:rFonts w:ascii="Calibri" w:hAnsi="Calibri"/>
          <w:sz w:val="14"/>
        </w:rPr>
      </w:pPr>
      <w:r>
        <w:rPr>
          <w:rFonts w:ascii="Calibri" w:hAnsi="Calibri"/>
          <w:color w:val="231F20"/>
          <w:w w:val="150"/>
          <w:sz w:val="18"/>
        </w:rPr>
        <w:t>e</w:t>
      </w:r>
      <w:r>
        <w:rPr>
          <w:rFonts w:ascii="Calibri" w:hAnsi="Calibri"/>
          <w:color w:val="231F20"/>
          <w:w w:val="150"/>
          <w:sz w:val="14"/>
        </w:rPr>
        <w:t>uríPides</w:t>
      </w:r>
    </w:p>
    <w:p>
      <w:pPr>
        <w:pStyle w:val="BodyText"/>
        <w:spacing w:before="4"/>
        <w:rPr>
          <w:rFonts w:ascii="Calibri"/>
          <w:sz w:val="25"/>
        </w:rPr>
      </w:pPr>
    </w:p>
    <w:p>
      <w:pPr>
        <w:spacing w:before="72"/>
        <w:ind w:left="277" w:right="0" w:firstLine="0"/>
        <w:jc w:val="both"/>
        <w:rPr>
          <w:rFonts w:ascii="Times New Roman"/>
          <w:b/>
          <w:sz w:val="18"/>
        </w:rPr>
      </w:pPr>
      <w:r>
        <w:rPr>
          <w:rFonts w:ascii="Times New Roman"/>
          <w:b/>
          <w:color w:val="231F20"/>
          <w:w w:val="110"/>
          <w:sz w:val="18"/>
        </w:rPr>
        <w:t>Resumen</w:t>
      </w:r>
    </w:p>
    <w:p>
      <w:pPr>
        <w:pStyle w:val="BodyText"/>
        <w:rPr>
          <w:rFonts w:ascii="Times New Roman"/>
          <w:b/>
          <w:sz w:val="18"/>
        </w:rPr>
      </w:pPr>
    </w:p>
    <w:p>
      <w:pPr>
        <w:pStyle w:val="BodyText"/>
        <w:spacing w:before="8"/>
        <w:rPr>
          <w:rFonts w:ascii="Times New Roman"/>
          <w:b/>
          <w:sz w:val="15"/>
        </w:rPr>
      </w:pPr>
    </w:p>
    <w:p>
      <w:pPr>
        <w:spacing w:line="340" w:lineRule="auto" w:before="0"/>
        <w:ind w:left="277" w:right="294" w:firstLine="0"/>
        <w:jc w:val="both"/>
        <w:rPr>
          <w:sz w:val="18"/>
        </w:rPr>
      </w:pPr>
      <w:r>
        <w:rPr>
          <w:color w:val="231F20"/>
          <w:sz w:val="18"/>
        </w:rPr>
        <w:t>El texto indaga reflexiones filosóficas contemporáneas que giran en torno a las esencias, el bien y la verdad como fin último del pensamiento, el sujeto como acto   y su relación con los términos filosóficos de potencia y acto. Estos dos últimos conceptos, cuyo uso en el ámbito filosófico ha sido constante, se han empleado para marcar una línea bien clara respecto de la condición de “hombre” y su ca- pacidad de pensamiento; es </w:t>
      </w:r>
      <w:r>
        <w:rPr>
          <w:color w:val="231F20"/>
          <w:spacing w:val="-4"/>
          <w:sz w:val="18"/>
        </w:rPr>
        <w:t>decir, </w:t>
      </w:r>
      <w:r>
        <w:rPr>
          <w:color w:val="231F20"/>
          <w:sz w:val="18"/>
        </w:rPr>
        <w:t>ser hombre y pensar están enmarcados en una perspectiva determinada de filosofía. </w:t>
      </w:r>
      <w:r>
        <w:rPr>
          <w:color w:val="231F20"/>
          <w:spacing w:val="-9"/>
          <w:sz w:val="18"/>
        </w:rPr>
        <w:t>Tal </w:t>
      </w:r>
      <w:r>
        <w:rPr>
          <w:color w:val="231F20"/>
          <w:sz w:val="18"/>
        </w:rPr>
        <w:t>concepción, denominada Imagen del pensamiento por el filósofo Gilles Deleuze, se configura curiosamente </w:t>
      </w:r>
      <w:r>
        <w:rPr>
          <w:i/>
          <w:color w:val="231F20"/>
          <w:sz w:val="18"/>
        </w:rPr>
        <w:t>a priori</w:t>
      </w:r>
      <w:r>
        <w:rPr>
          <w:color w:val="231F20"/>
          <w:sz w:val="18"/>
        </w:rPr>
        <w:t>, lo cual sale a flote con base en sus reflexiones ontológicas. Esa característica prefilo- sófica que aparece antes de llevar a cabo el pensamiento nos motiva a redactar las siguientes líneas en las cuales buscamos exponer cómo se configura ese </w:t>
      </w:r>
      <w:r>
        <w:rPr>
          <w:i/>
          <w:color w:val="231F20"/>
          <w:sz w:val="18"/>
        </w:rPr>
        <w:t>a priori    </w:t>
      </w:r>
      <w:r>
        <w:rPr>
          <w:color w:val="231F20"/>
          <w:sz w:val="18"/>
        </w:rPr>
        <w:t>de</w:t>
      </w:r>
      <w:r>
        <w:rPr>
          <w:color w:val="231F20"/>
          <w:spacing w:val="30"/>
          <w:sz w:val="18"/>
        </w:rPr>
        <w:t> </w:t>
      </w:r>
      <w:r>
        <w:rPr>
          <w:color w:val="231F20"/>
          <w:sz w:val="18"/>
        </w:rPr>
        <w:t>la</w:t>
      </w:r>
      <w:r>
        <w:rPr>
          <w:color w:val="231F20"/>
          <w:spacing w:val="30"/>
          <w:sz w:val="18"/>
        </w:rPr>
        <w:t> </w:t>
      </w:r>
      <w:r>
        <w:rPr>
          <w:color w:val="231F20"/>
          <w:sz w:val="18"/>
        </w:rPr>
        <w:t>Imagen</w:t>
      </w:r>
      <w:r>
        <w:rPr>
          <w:color w:val="231F20"/>
          <w:spacing w:val="30"/>
          <w:sz w:val="18"/>
        </w:rPr>
        <w:t> </w:t>
      </w:r>
      <w:r>
        <w:rPr>
          <w:color w:val="231F20"/>
          <w:sz w:val="18"/>
        </w:rPr>
        <w:t>del</w:t>
      </w:r>
      <w:r>
        <w:rPr>
          <w:color w:val="231F20"/>
          <w:spacing w:val="30"/>
          <w:sz w:val="18"/>
        </w:rPr>
        <w:t> </w:t>
      </w:r>
      <w:r>
        <w:rPr>
          <w:color w:val="231F20"/>
          <w:sz w:val="18"/>
        </w:rPr>
        <w:t>pensamiento</w:t>
      </w:r>
      <w:r>
        <w:rPr>
          <w:color w:val="231F20"/>
          <w:spacing w:val="30"/>
          <w:sz w:val="18"/>
        </w:rPr>
        <w:t> </w:t>
      </w:r>
      <w:r>
        <w:rPr>
          <w:color w:val="231F20"/>
          <w:sz w:val="18"/>
        </w:rPr>
        <w:t>que</w:t>
      </w:r>
      <w:r>
        <w:rPr>
          <w:color w:val="231F20"/>
          <w:spacing w:val="30"/>
          <w:sz w:val="18"/>
        </w:rPr>
        <w:t> </w:t>
      </w:r>
      <w:r>
        <w:rPr>
          <w:color w:val="231F20"/>
          <w:sz w:val="18"/>
        </w:rPr>
        <w:t>permea</w:t>
      </w:r>
      <w:r>
        <w:rPr>
          <w:color w:val="231F20"/>
          <w:spacing w:val="30"/>
          <w:sz w:val="18"/>
        </w:rPr>
        <w:t> </w:t>
      </w:r>
      <w:r>
        <w:rPr>
          <w:color w:val="231F20"/>
          <w:sz w:val="18"/>
        </w:rPr>
        <w:t>el</w:t>
      </w:r>
      <w:r>
        <w:rPr>
          <w:color w:val="231F20"/>
          <w:spacing w:val="30"/>
          <w:sz w:val="18"/>
        </w:rPr>
        <w:t> </w:t>
      </w:r>
      <w:r>
        <w:rPr>
          <w:color w:val="231F20"/>
          <w:sz w:val="18"/>
        </w:rPr>
        <w:t>pensamiento</w:t>
      </w:r>
      <w:r>
        <w:rPr>
          <w:color w:val="231F20"/>
          <w:spacing w:val="30"/>
          <w:sz w:val="18"/>
        </w:rPr>
        <w:t> </w:t>
      </w:r>
      <w:r>
        <w:rPr>
          <w:color w:val="231F20"/>
          <w:sz w:val="18"/>
        </w:rPr>
        <w:t>Occidental.</w:t>
      </w:r>
    </w:p>
    <w:p>
      <w:pPr>
        <w:pStyle w:val="BodyText"/>
        <w:spacing w:before="7"/>
        <w:rPr>
          <w:sz w:val="25"/>
        </w:rPr>
      </w:pPr>
    </w:p>
    <w:p>
      <w:pPr>
        <w:spacing w:line="340" w:lineRule="auto" w:before="0"/>
        <w:ind w:left="277" w:right="294" w:firstLine="0"/>
        <w:jc w:val="both"/>
        <w:rPr>
          <w:sz w:val="18"/>
        </w:rPr>
      </w:pPr>
      <w:r>
        <w:rPr>
          <w:rFonts w:ascii="Times New Roman" w:hAnsi="Times New Roman"/>
          <w:b/>
          <w:color w:val="231F20"/>
          <w:w w:val="105"/>
          <w:sz w:val="18"/>
        </w:rPr>
        <w:t>Palabras clave: </w:t>
      </w:r>
      <w:r>
        <w:rPr>
          <w:color w:val="231F20"/>
          <w:w w:val="105"/>
          <w:sz w:val="18"/>
        </w:rPr>
        <w:t>Acto, Imagen del pensamiento filosófico, Sustancia, Potencia, Potencia de la impotencia, Voluntad de saber, voluntad de verdad.</w:t>
      </w:r>
    </w:p>
    <w:p>
      <w:pPr>
        <w:pStyle w:val="BodyText"/>
      </w:pPr>
    </w:p>
    <w:p>
      <w:pPr>
        <w:pStyle w:val="BodyText"/>
      </w:pPr>
    </w:p>
    <w:p>
      <w:pPr>
        <w:pStyle w:val="BodyText"/>
        <w:spacing w:before="5"/>
        <w:rPr>
          <w:sz w:val="16"/>
        </w:rPr>
      </w:pPr>
    </w:p>
    <w:p>
      <w:pPr>
        <w:pStyle w:val="BodyText"/>
        <w:ind w:left="689" w:right="706"/>
        <w:jc w:val="center"/>
      </w:pPr>
      <w:r>
        <w:rPr>
          <w:color w:val="231F20"/>
        </w:rPr>
        <w:t>[ 189 ]</w:t>
      </w:r>
    </w:p>
    <w:p>
      <w:pPr>
        <w:spacing w:after="0"/>
        <w:jc w:val="center"/>
        <w:sectPr>
          <w:headerReference w:type="default" r:id="rId111"/>
          <w:pgSz w:w="8510" w:h="12190"/>
          <w:pgMar w:header="0" w:footer="0" w:top="440" w:bottom="280" w:left="800" w:right="780"/>
        </w:sectPr>
      </w:pPr>
    </w:p>
    <w:p>
      <w:pPr>
        <w:pStyle w:val="BodyText"/>
      </w:pPr>
    </w:p>
    <w:p>
      <w:pPr>
        <w:pStyle w:val="BodyText"/>
        <w:spacing w:before="3"/>
        <w:rPr>
          <w:sz w:val="19"/>
        </w:rPr>
      </w:pPr>
    </w:p>
    <w:p>
      <w:pPr>
        <w:pStyle w:val="Heading4"/>
        <w:spacing w:before="69"/>
      </w:pPr>
      <w:r>
        <w:rPr>
          <w:color w:val="231F20"/>
          <w:w w:val="110"/>
        </w:rPr>
        <w:t>El orden del discurso</w:t>
      </w:r>
    </w:p>
    <w:p>
      <w:pPr>
        <w:pStyle w:val="BodyText"/>
        <w:spacing w:before="4"/>
        <w:rPr>
          <w:rFonts w:ascii="Times New Roman"/>
          <w:b/>
          <w:sz w:val="18"/>
        </w:rPr>
      </w:pPr>
    </w:p>
    <w:p>
      <w:pPr>
        <w:spacing w:line="247" w:lineRule="auto" w:before="0"/>
        <w:ind w:left="117" w:right="114" w:hanging="1"/>
        <w:jc w:val="both"/>
        <w:rPr>
          <w:sz w:val="20"/>
        </w:rPr>
      </w:pPr>
      <w:r>
        <w:rPr>
          <w:rFonts w:ascii="Calibri" w:hAnsi="Calibri"/>
          <w:color w:val="231F20"/>
          <w:w w:val="128"/>
          <w:sz w:val="36"/>
        </w:rPr>
        <w:t>e</w:t>
      </w:r>
      <w:r>
        <w:rPr>
          <w:rFonts w:ascii="Calibri" w:hAnsi="Calibri"/>
          <w:color w:val="231F20"/>
          <w:w w:val="154"/>
          <w:sz w:val="16"/>
        </w:rPr>
        <w:t>n</w:t>
      </w:r>
      <w:r>
        <w:rPr>
          <w:rFonts w:ascii="Calibri" w:hAnsi="Calibri"/>
          <w:color w:val="231F20"/>
          <w:spacing w:val="12"/>
          <w:sz w:val="16"/>
        </w:rPr>
        <w:t> </w:t>
      </w:r>
      <w:r>
        <w:rPr>
          <w:rFonts w:ascii="Calibri" w:hAnsi="Calibri"/>
          <w:color w:val="231F20"/>
          <w:w w:val="108"/>
          <w:sz w:val="20"/>
        </w:rPr>
        <w:t>1970</w:t>
      </w:r>
      <w:r>
        <w:rPr>
          <w:rFonts w:ascii="Calibri" w:hAnsi="Calibri"/>
          <w:color w:val="231F20"/>
          <w:spacing w:val="2"/>
          <w:sz w:val="20"/>
        </w:rPr>
        <w:t> </w:t>
      </w:r>
      <w:r>
        <w:rPr>
          <w:rFonts w:ascii="Calibri" w:hAnsi="Calibri"/>
          <w:color w:val="231F20"/>
          <w:spacing w:val="-1"/>
          <w:w w:val="107"/>
          <w:sz w:val="20"/>
        </w:rPr>
        <w:t>M</w:t>
      </w:r>
      <w:r>
        <w:rPr>
          <w:rFonts w:ascii="Calibri" w:hAnsi="Calibri"/>
          <w:color w:val="231F20"/>
          <w:w w:val="170"/>
          <w:sz w:val="16"/>
        </w:rPr>
        <w:t>i</w:t>
      </w:r>
      <w:r>
        <w:rPr>
          <w:rFonts w:ascii="Calibri" w:hAnsi="Calibri"/>
          <w:color w:val="231F20"/>
          <w:w w:val="167"/>
          <w:sz w:val="16"/>
        </w:rPr>
        <w:t>c</w:t>
      </w:r>
      <w:r>
        <w:rPr>
          <w:rFonts w:ascii="Calibri" w:hAnsi="Calibri"/>
          <w:color w:val="231F20"/>
          <w:w w:val="162"/>
          <w:sz w:val="16"/>
        </w:rPr>
        <w:t>h</w:t>
      </w:r>
      <w:r>
        <w:rPr>
          <w:rFonts w:ascii="Calibri" w:hAnsi="Calibri"/>
          <w:color w:val="231F20"/>
          <w:spacing w:val="-1"/>
          <w:w w:val="128"/>
          <w:sz w:val="16"/>
        </w:rPr>
        <w:t>e</w:t>
      </w:r>
      <w:r>
        <w:rPr>
          <w:rFonts w:ascii="Calibri" w:hAnsi="Calibri"/>
          <w:color w:val="231F20"/>
          <w:w w:val="281"/>
          <w:sz w:val="16"/>
        </w:rPr>
        <w:t>l</w:t>
      </w:r>
      <w:r>
        <w:rPr>
          <w:rFonts w:ascii="Calibri" w:hAnsi="Calibri"/>
          <w:color w:val="231F20"/>
          <w:spacing w:val="12"/>
          <w:sz w:val="16"/>
        </w:rPr>
        <w:t> </w:t>
      </w:r>
      <w:r>
        <w:rPr>
          <w:rFonts w:ascii="Calibri" w:hAnsi="Calibri"/>
          <w:color w:val="231F20"/>
          <w:spacing w:val="-1"/>
          <w:w w:val="129"/>
          <w:sz w:val="20"/>
        </w:rPr>
        <w:t>F</w:t>
      </w:r>
      <w:r>
        <w:rPr>
          <w:rFonts w:ascii="Calibri" w:hAnsi="Calibri"/>
          <w:color w:val="231F20"/>
          <w:w w:val="155"/>
          <w:sz w:val="16"/>
        </w:rPr>
        <w:t>o</w:t>
      </w:r>
      <w:r>
        <w:rPr>
          <w:rFonts w:ascii="Calibri" w:hAnsi="Calibri"/>
          <w:color w:val="231F20"/>
          <w:w w:val="154"/>
          <w:sz w:val="16"/>
        </w:rPr>
        <w:t>u</w:t>
      </w:r>
      <w:r>
        <w:rPr>
          <w:rFonts w:ascii="Calibri" w:hAnsi="Calibri"/>
          <w:color w:val="231F20"/>
          <w:w w:val="167"/>
          <w:sz w:val="16"/>
        </w:rPr>
        <w:t>c</w:t>
      </w:r>
      <w:r>
        <w:rPr>
          <w:rFonts w:ascii="Calibri" w:hAnsi="Calibri"/>
          <w:color w:val="231F20"/>
          <w:spacing w:val="-4"/>
          <w:w w:val="138"/>
          <w:sz w:val="16"/>
        </w:rPr>
        <w:t>a</w:t>
      </w:r>
      <w:r>
        <w:rPr>
          <w:rFonts w:ascii="Calibri" w:hAnsi="Calibri"/>
          <w:color w:val="231F20"/>
          <w:w w:val="154"/>
          <w:sz w:val="16"/>
        </w:rPr>
        <w:t>u</w:t>
      </w:r>
      <w:r>
        <w:rPr>
          <w:rFonts w:ascii="Calibri" w:hAnsi="Calibri"/>
          <w:color w:val="231F20"/>
          <w:spacing w:val="-12"/>
          <w:w w:val="281"/>
          <w:sz w:val="16"/>
        </w:rPr>
        <w:t>l</w:t>
      </w:r>
      <w:r>
        <w:rPr>
          <w:rFonts w:ascii="Calibri" w:hAnsi="Calibri"/>
          <w:color w:val="231F20"/>
          <w:w w:val="209"/>
          <w:sz w:val="16"/>
        </w:rPr>
        <w:t>t</w:t>
      </w:r>
      <w:r>
        <w:rPr>
          <w:rFonts w:ascii="Calibri" w:hAnsi="Calibri"/>
          <w:color w:val="231F20"/>
          <w:spacing w:val="12"/>
          <w:sz w:val="16"/>
        </w:rPr>
        <w:t> </w:t>
      </w:r>
      <w:r>
        <w:rPr>
          <w:rFonts w:ascii="Calibri" w:hAnsi="Calibri"/>
          <w:color w:val="231F20"/>
          <w:spacing w:val="-1"/>
          <w:w w:val="201"/>
          <w:sz w:val="16"/>
        </w:rPr>
        <w:t>r</w:t>
      </w:r>
      <w:r>
        <w:rPr>
          <w:rFonts w:ascii="Calibri" w:hAnsi="Calibri"/>
          <w:color w:val="231F20"/>
          <w:spacing w:val="-1"/>
          <w:w w:val="128"/>
          <w:sz w:val="16"/>
        </w:rPr>
        <w:t>e</w:t>
      </w:r>
      <w:r>
        <w:rPr>
          <w:rFonts w:ascii="Calibri" w:hAnsi="Calibri"/>
          <w:color w:val="231F20"/>
          <w:w w:val="143"/>
          <w:sz w:val="16"/>
        </w:rPr>
        <w:t>d</w:t>
      </w:r>
      <w:r>
        <w:rPr>
          <w:rFonts w:ascii="Calibri" w:hAnsi="Calibri"/>
          <w:color w:val="231F20"/>
          <w:w w:val="138"/>
          <w:sz w:val="16"/>
        </w:rPr>
        <w:t>a</w:t>
      </w:r>
      <w:r>
        <w:rPr>
          <w:rFonts w:ascii="Calibri" w:hAnsi="Calibri"/>
          <w:color w:val="231F20"/>
          <w:w w:val="167"/>
          <w:sz w:val="16"/>
        </w:rPr>
        <w:t>c</w:t>
      </w:r>
      <w:r>
        <w:rPr>
          <w:rFonts w:ascii="Calibri" w:hAnsi="Calibri"/>
          <w:color w:val="231F20"/>
          <w:spacing w:val="-1"/>
          <w:w w:val="209"/>
          <w:sz w:val="16"/>
        </w:rPr>
        <w:t>t</w:t>
      </w:r>
      <w:r>
        <w:rPr>
          <w:rFonts w:ascii="Calibri" w:hAnsi="Calibri"/>
          <w:color w:val="231F20"/>
          <w:w w:val="155"/>
          <w:sz w:val="16"/>
        </w:rPr>
        <w:t>ó</w:t>
      </w:r>
      <w:r>
        <w:rPr>
          <w:rFonts w:ascii="Calibri" w:hAnsi="Calibri"/>
          <w:color w:val="231F20"/>
          <w:spacing w:val="12"/>
          <w:sz w:val="16"/>
        </w:rPr>
        <w:t> </w:t>
      </w:r>
      <w:r>
        <w:rPr>
          <w:rFonts w:ascii="Calibri" w:hAnsi="Calibri"/>
          <w:color w:val="231F20"/>
          <w:w w:val="154"/>
          <w:sz w:val="16"/>
        </w:rPr>
        <w:t>u</w:t>
      </w:r>
      <w:r>
        <w:rPr>
          <w:rFonts w:ascii="Calibri" w:hAnsi="Calibri"/>
          <w:color w:val="231F20"/>
          <w:w w:val="154"/>
          <w:sz w:val="16"/>
        </w:rPr>
        <w:t>n</w:t>
      </w:r>
      <w:r>
        <w:rPr>
          <w:rFonts w:ascii="Calibri" w:hAnsi="Calibri"/>
          <w:color w:val="231F20"/>
          <w:w w:val="138"/>
          <w:sz w:val="16"/>
        </w:rPr>
        <w:t>a</w:t>
      </w:r>
      <w:r>
        <w:rPr>
          <w:rFonts w:ascii="Calibri" w:hAnsi="Calibri"/>
          <w:color w:val="231F20"/>
          <w:spacing w:val="12"/>
          <w:sz w:val="16"/>
        </w:rPr>
        <w:t> </w:t>
      </w:r>
      <w:r>
        <w:rPr>
          <w:rFonts w:ascii="Calibri" w:hAnsi="Calibri"/>
          <w:color w:val="231F20"/>
          <w:w w:val="167"/>
          <w:sz w:val="16"/>
        </w:rPr>
        <w:t>c</w:t>
      </w:r>
      <w:r>
        <w:rPr>
          <w:rFonts w:ascii="Calibri" w:hAnsi="Calibri"/>
          <w:color w:val="231F20"/>
          <w:w w:val="155"/>
          <w:sz w:val="16"/>
        </w:rPr>
        <w:t>o</w:t>
      </w:r>
      <w:r>
        <w:rPr>
          <w:rFonts w:ascii="Calibri" w:hAnsi="Calibri"/>
          <w:color w:val="231F20"/>
          <w:w w:val="154"/>
          <w:sz w:val="16"/>
        </w:rPr>
        <w:t>n</w:t>
      </w:r>
      <w:r>
        <w:rPr>
          <w:rFonts w:ascii="Calibri" w:hAnsi="Calibri"/>
          <w:color w:val="231F20"/>
          <w:spacing w:val="-1"/>
          <w:w w:val="129"/>
          <w:sz w:val="16"/>
        </w:rPr>
        <w:t>F</w:t>
      </w:r>
      <w:r>
        <w:rPr>
          <w:rFonts w:ascii="Calibri" w:hAnsi="Calibri"/>
          <w:color w:val="231F20"/>
          <w:spacing w:val="-1"/>
          <w:w w:val="128"/>
          <w:sz w:val="16"/>
        </w:rPr>
        <w:t>e</w:t>
      </w:r>
      <w:r>
        <w:rPr>
          <w:rFonts w:ascii="Calibri" w:hAnsi="Calibri"/>
          <w:color w:val="231F20"/>
          <w:spacing w:val="-1"/>
          <w:w w:val="201"/>
          <w:sz w:val="16"/>
        </w:rPr>
        <w:t>r</w:t>
      </w:r>
      <w:r>
        <w:rPr>
          <w:rFonts w:ascii="Calibri" w:hAnsi="Calibri"/>
          <w:color w:val="231F20"/>
          <w:spacing w:val="-1"/>
          <w:w w:val="128"/>
          <w:sz w:val="16"/>
        </w:rPr>
        <w:t>e</w:t>
      </w:r>
      <w:r>
        <w:rPr>
          <w:rFonts w:ascii="Calibri" w:hAnsi="Calibri"/>
          <w:color w:val="231F20"/>
          <w:w w:val="154"/>
          <w:sz w:val="16"/>
        </w:rPr>
        <w:t>n</w:t>
      </w:r>
      <w:r>
        <w:rPr>
          <w:rFonts w:ascii="Calibri" w:hAnsi="Calibri"/>
          <w:color w:val="231F20"/>
          <w:w w:val="167"/>
          <w:sz w:val="16"/>
        </w:rPr>
        <w:t>c</w:t>
      </w:r>
      <w:r>
        <w:rPr>
          <w:rFonts w:ascii="Calibri" w:hAnsi="Calibri"/>
          <w:color w:val="231F20"/>
          <w:w w:val="170"/>
          <w:sz w:val="16"/>
        </w:rPr>
        <w:t>i</w:t>
      </w:r>
      <w:r>
        <w:rPr>
          <w:rFonts w:ascii="Calibri" w:hAnsi="Calibri"/>
          <w:color w:val="231F20"/>
          <w:w w:val="138"/>
          <w:sz w:val="16"/>
        </w:rPr>
        <w:t>a</w:t>
      </w:r>
      <w:r>
        <w:rPr>
          <w:rFonts w:ascii="Calibri" w:hAnsi="Calibri"/>
          <w:color w:val="231F20"/>
          <w:spacing w:val="12"/>
          <w:sz w:val="16"/>
        </w:rPr>
        <w:t> </w:t>
      </w:r>
      <w:r>
        <w:rPr>
          <w:color w:val="231F20"/>
          <w:w w:val="103"/>
          <w:sz w:val="20"/>
        </w:rPr>
        <w:t>con</w:t>
      </w:r>
      <w:r>
        <w:rPr>
          <w:color w:val="231F20"/>
          <w:spacing w:val="4"/>
          <w:sz w:val="20"/>
        </w:rPr>
        <w:t> </w:t>
      </w:r>
      <w:r>
        <w:rPr>
          <w:color w:val="231F20"/>
          <w:spacing w:val="-1"/>
          <w:w w:val="102"/>
          <w:sz w:val="20"/>
        </w:rPr>
        <w:t>l</w:t>
      </w:r>
      <w:r>
        <w:rPr>
          <w:color w:val="231F20"/>
          <w:w w:val="102"/>
          <w:sz w:val="20"/>
        </w:rPr>
        <w:t>a</w:t>
      </w:r>
      <w:r>
        <w:rPr>
          <w:color w:val="231F20"/>
          <w:spacing w:val="4"/>
          <w:sz w:val="20"/>
        </w:rPr>
        <w:t> </w:t>
      </w:r>
      <w:r>
        <w:rPr>
          <w:color w:val="231F20"/>
          <w:w w:val="101"/>
          <w:sz w:val="20"/>
        </w:rPr>
        <w:t>cual</w:t>
      </w:r>
      <w:r>
        <w:rPr>
          <w:color w:val="231F20"/>
          <w:spacing w:val="4"/>
          <w:sz w:val="20"/>
        </w:rPr>
        <w:t> </w:t>
      </w:r>
      <w:r>
        <w:rPr>
          <w:color w:val="231F20"/>
          <w:spacing w:val="-1"/>
          <w:w w:val="105"/>
          <w:sz w:val="20"/>
        </w:rPr>
        <w:t>in</w:t>
      </w:r>
      <w:r>
        <w:rPr>
          <w:color w:val="231F20"/>
          <w:sz w:val="20"/>
        </w:rPr>
        <w:t>- </w:t>
      </w:r>
      <w:r>
        <w:rPr>
          <w:color w:val="231F20"/>
          <w:w w:val="105"/>
          <w:sz w:val="20"/>
        </w:rPr>
        <w:t>auguraría</w:t>
      </w:r>
      <w:r>
        <w:rPr>
          <w:color w:val="231F20"/>
          <w:spacing w:val="-19"/>
          <w:w w:val="105"/>
          <w:sz w:val="20"/>
        </w:rPr>
        <w:t> </w:t>
      </w:r>
      <w:r>
        <w:rPr>
          <w:color w:val="231F20"/>
          <w:w w:val="105"/>
          <w:sz w:val="20"/>
        </w:rPr>
        <w:t>su</w:t>
      </w:r>
      <w:r>
        <w:rPr>
          <w:color w:val="231F20"/>
          <w:spacing w:val="-19"/>
          <w:w w:val="105"/>
          <w:sz w:val="20"/>
        </w:rPr>
        <w:t> </w:t>
      </w:r>
      <w:r>
        <w:rPr>
          <w:color w:val="231F20"/>
          <w:w w:val="105"/>
          <w:sz w:val="20"/>
        </w:rPr>
        <w:t>curso</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el</w:t>
      </w:r>
      <w:r>
        <w:rPr>
          <w:color w:val="231F20"/>
          <w:spacing w:val="-19"/>
          <w:w w:val="105"/>
          <w:sz w:val="20"/>
        </w:rPr>
        <w:t> </w:t>
      </w:r>
      <w:r>
        <w:rPr>
          <w:i/>
          <w:color w:val="231F20"/>
          <w:w w:val="105"/>
          <w:sz w:val="20"/>
        </w:rPr>
        <w:t>Collége</w:t>
      </w:r>
      <w:r>
        <w:rPr>
          <w:i/>
          <w:color w:val="231F20"/>
          <w:spacing w:val="-19"/>
          <w:w w:val="105"/>
          <w:sz w:val="20"/>
        </w:rPr>
        <w:t> </w:t>
      </w:r>
      <w:r>
        <w:rPr>
          <w:i/>
          <w:color w:val="231F20"/>
          <w:w w:val="105"/>
          <w:sz w:val="20"/>
        </w:rPr>
        <w:t>de</w:t>
      </w:r>
      <w:r>
        <w:rPr>
          <w:i/>
          <w:color w:val="231F20"/>
          <w:spacing w:val="-19"/>
          <w:w w:val="105"/>
          <w:sz w:val="20"/>
        </w:rPr>
        <w:t> </w:t>
      </w:r>
      <w:r>
        <w:rPr>
          <w:i/>
          <w:color w:val="231F20"/>
          <w:w w:val="105"/>
          <w:sz w:val="20"/>
        </w:rPr>
        <w:t>France</w:t>
      </w:r>
      <w:r>
        <w:rPr>
          <w:i/>
          <w:color w:val="231F20"/>
          <w:spacing w:val="-19"/>
          <w:w w:val="105"/>
          <w:sz w:val="20"/>
        </w:rPr>
        <w:t> </w:t>
      </w:r>
      <w:r>
        <w:rPr>
          <w:color w:val="231F20"/>
          <w:w w:val="105"/>
          <w:sz w:val="20"/>
        </w:rPr>
        <w:t>para</w:t>
      </w:r>
      <w:r>
        <w:rPr>
          <w:color w:val="231F20"/>
          <w:spacing w:val="-19"/>
          <w:w w:val="105"/>
          <w:sz w:val="20"/>
        </w:rPr>
        <w:t> </w:t>
      </w:r>
      <w:r>
        <w:rPr>
          <w:color w:val="231F20"/>
          <w:w w:val="105"/>
          <w:sz w:val="20"/>
        </w:rPr>
        <w:t>suceder</w:t>
      </w:r>
      <w:r>
        <w:rPr>
          <w:color w:val="231F20"/>
          <w:spacing w:val="-19"/>
          <w:w w:val="105"/>
          <w:sz w:val="20"/>
        </w:rPr>
        <w:t> </w:t>
      </w:r>
      <w:r>
        <w:rPr>
          <w:color w:val="231F20"/>
          <w:w w:val="105"/>
          <w:sz w:val="20"/>
        </w:rPr>
        <w:t>a</w:t>
      </w:r>
      <w:r>
        <w:rPr>
          <w:color w:val="231F20"/>
          <w:spacing w:val="-19"/>
          <w:w w:val="105"/>
          <w:sz w:val="20"/>
        </w:rPr>
        <w:t> </w:t>
      </w:r>
      <w:r>
        <w:rPr>
          <w:color w:val="231F20"/>
          <w:w w:val="105"/>
          <w:sz w:val="20"/>
        </w:rPr>
        <w:t>su</w:t>
      </w:r>
      <w:r>
        <w:rPr>
          <w:color w:val="231F20"/>
          <w:spacing w:val="-19"/>
          <w:w w:val="105"/>
          <w:sz w:val="20"/>
        </w:rPr>
        <w:t> </w:t>
      </w:r>
      <w:r>
        <w:rPr>
          <w:color w:val="231F20"/>
          <w:w w:val="105"/>
          <w:sz w:val="20"/>
        </w:rPr>
        <w:t>maestro</w:t>
      </w:r>
      <w:r>
        <w:rPr>
          <w:color w:val="231F20"/>
          <w:spacing w:val="-19"/>
          <w:w w:val="105"/>
          <w:sz w:val="20"/>
        </w:rPr>
        <w:t> </w:t>
      </w:r>
      <w:r>
        <w:rPr>
          <w:color w:val="231F20"/>
          <w:w w:val="105"/>
          <w:sz w:val="20"/>
        </w:rPr>
        <w:t>Jean</w:t>
      </w:r>
    </w:p>
    <w:p>
      <w:pPr>
        <w:pStyle w:val="BodyText"/>
        <w:spacing w:line="307" w:lineRule="auto" w:before="58"/>
        <w:ind w:left="117" w:right="114"/>
        <w:jc w:val="both"/>
      </w:pPr>
      <w:r>
        <w:rPr>
          <w:color w:val="231F20"/>
        </w:rPr>
        <w:t>Hypolite. El texto contiene en sí mismo los trabajos  que  desarrollará  unos años después en sus investigaciones; temas como la historia, el su- jeto, el </w:t>
      </w:r>
      <w:r>
        <w:rPr>
          <w:color w:val="231F20"/>
          <w:spacing w:val="-4"/>
        </w:rPr>
        <w:t>poder, </w:t>
      </w:r>
      <w:r>
        <w:rPr>
          <w:color w:val="231F20"/>
        </w:rPr>
        <w:t>la ciencia, etcétera, aparecen como piezas de un engranaje cada vez más complejo que llega a nuestros días con una notable fuerza crítica.</w:t>
      </w:r>
    </w:p>
    <w:p>
      <w:pPr>
        <w:pStyle w:val="BodyText"/>
        <w:spacing w:line="307" w:lineRule="auto"/>
        <w:ind w:left="117" w:right="114" w:firstLine="396"/>
        <w:jc w:val="both"/>
      </w:pPr>
      <w:r>
        <w:rPr>
          <w:color w:val="231F20"/>
        </w:rPr>
        <w:t>De los tópicos que maneja </w:t>
      </w:r>
      <w:r>
        <w:rPr>
          <w:color w:val="231F20"/>
          <w:spacing w:val="-3"/>
        </w:rPr>
        <w:t>Foucault </w:t>
      </w:r>
      <w:r>
        <w:rPr>
          <w:color w:val="231F20"/>
        </w:rPr>
        <w:t>en la conferencia que denominó  </w:t>
      </w:r>
      <w:r>
        <w:rPr>
          <w:i/>
          <w:color w:val="231F20"/>
        </w:rPr>
        <w:t>El</w:t>
      </w:r>
      <w:r>
        <w:rPr>
          <w:i/>
          <w:color w:val="231F20"/>
          <w:spacing w:val="-8"/>
        </w:rPr>
        <w:t> </w:t>
      </w:r>
      <w:r>
        <w:rPr>
          <w:i/>
          <w:color w:val="231F20"/>
        </w:rPr>
        <w:t>orden</w:t>
      </w:r>
      <w:r>
        <w:rPr>
          <w:i/>
          <w:color w:val="231F20"/>
          <w:spacing w:val="-8"/>
        </w:rPr>
        <w:t> </w:t>
      </w:r>
      <w:r>
        <w:rPr>
          <w:i/>
          <w:color w:val="231F20"/>
        </w:rPr>
        <w:t>del</w:t>
      </w:r>
      <w:r>
        <w:rPr>
          <w:i/>
          <w:color w:val="231F20"/>
          <w:spacing w:val="-8"/>
        </w:rPr>
        <w:t> </w:t>
      </w:r>
      <w:r>
        <w:rPr>
          <w:i/>
          <w:color w:val="231F20"/>
        </w:rPr>
        <w:t>discurso</w:t>
      </w:r>
      <w:r>
        <w:rPr>
          <w:color w:val="231F20"/>
        </w:rPr>
        <w:t>,</w:t>
      </w:r>
      <w:r>
        <w:rPr>
          <w:color w:val="231F20"/>
          <w:spacing w:val="-7"/>
        </w:rPr>
        <w:t> </w:t>
      </w:r>
      <w:r>
        <w:rPr>
          <w:color w:val="231F20"/>
        </w:rPr>
        <w:t>hay</w:t>
      </w:r>
      <w:r>
        <w:rPr>
          <w:color w:val="231F20"/>
          <w:spacing w:val="-7"/>
        </w:rPr>
        <w:t> </w:t>
      </w:r>
      <w:r>
        <w:rPr>
          <w:color w:val="231F20"/>
        </w:rPr>
        <w:t>uno</w:t>
      </w:r>
      <w:r>
        <w:rPr>
          <w:color w:val="231F20"/>
          <w:spacing w:val="-7"/>
        </w:rPr>
        <w:t> </w:t>
      </w:r>
      <w:r>
        <w:rPr>
          <w:color w:val="231F20"/>
        </w:rPr>
        <w:t>que</w:t>
      </w:r>
      <w:r>
        <w:rPr>
          <w:color w:val="231F20"/>
          <w:spacing w:val="-7"/>
        </w:rPr>
        <w:t> </w:t>
      </w:r>
      <w:r>
        <w:rPr>
          <w:color w:val="231F20"/>
        </w:rPr>
        <w:t>nos</w:t>
      </w:r>
      <w:r>
        <w:rPr>
          <w:color w:val="231F20"/>
          <w:spacing w:val="-7"/>
        </w:rPr>
        <w:t> </w:t>
      </w:r>
      <w:r>
        <w:rPr>
          <w:color w:val="231F20"/>
        </w:rPr>
        <w:t>causa</w:t>
      </w:r>
      <w:r>
        <w:rPr>
          <w:color w:val="231F20"/>
          <w:spacing w:val="-7"/>
        </w:rPr>
        <w:t> </w:t>
      </w:r>
      <w:r>
        <w:rPr>
          <w:color w:val="231F20"/>
        </w:rPr>
        <w:t>especial</w:t>
      </w:r>
      <w:r>
        <w:rPr>
          <w:color w:val="231F20"/>
          <w:spacing w:val="-7"/>
        </w:rPr>
        <w:t> </w:t>
      </w:r>
      <w:r>
        <w:rPr>
          <w:color w:val="231F20"/>
        </w:rPr>
        <w:t>interés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redac- ta en las siguientes páginas. El tema es la conocida </w:t>
      </w:r>
      <w:r>
        <w:rPr>
          <w:i/>
          <w:color w:val="231F20"/>
          <w:spacing w:val="-4"/>
        </w:rPr>
        <w:t>Volunttad </w:t>
      </w:r>
      <w:r>
        <w:rPr>
          <w:i/>
          <w:color w:val="231F20"/>
        </w:rPr>
        <w:t>de saber </w:t>
      </w:r>
      <w:r>
        <w:rPr>
          <w:color w:val="231F20"/>
        </w:rPr>
        <w:t>que se  ha  implantado  en  el  discurso  filosófico, ese  impulso  que  ha  movido a Occidente a desplegar sus fuerzas en torno a una idea: lo </w:t>
      </w:r>
      <w:r>
        <w:rPr>
          <w:color w:val="231F20"/>
          <w:spacing w:val="-3"/>
        </w:rPr>
        <w:t>verdadero </w:t>
      </w:r>
      <w:r>
        <w:rPr>
          <w:color w:val="231F20"/>
        </w:rPr>
        <w:t>y nada más que lo verdadero. Esta necesidad de lo verdadero ha tenido     una repercusión importante en el mundo </w:t>
      </w:r>
      <w:r>
        <w:rPr>
          <w:color w:val="231F20"/>
          <w:spacing w:val="-3"/>
        </w:rPr>
        <w:t>–Foucault </w:t>
      </w:r>
      <w:r>
        <w:rPr>
          <w:color w:val="231F20"/>
        </w:rPr>
        <w:t>explica esta inciden- cia desde la botánica hasta la ley y el derecho, la ciencia y la filosofía, el poder y la política–. Sin embargo, de todas esas </w:t>
      </w:r>
      <w:r>
        <w:rPr>
          <w:color w:val="231F20"/>
          <w:spacing w:val="-3"/>
        </w:rPr>
        <w:t>áreas </w:t>
      </w:r>
      <w:r>
        <w:rPr>
          <w:color w:val="231F20"/>
        </w:rPr>
        <w:t>la que buscaremos resaltar es la filosofía como un discurso ordenado y que ordena. un dis- curso que ha establecido los parámetros necesarios para ordenar lo que   se dice, cómo se dice y dónde se dice; lo que se piensa y cómo se debe pensar; </w:t>
      </w:r>
      <w:r>
        <w:rPr>
          <w:color w:val="231F20"/>
          <w:spacing w:val="-11"/>
        </w:rPr>
        <w:t>y, </w:t>
      </w:r>
      <w:r>
        <w:rPr>
          <w:color w:val="231F20"/>
        </w:rPr>
        <w:t>al final, lo cual dice de manera contundente  lo  que  son  las cosas, sujetándolas a los requisitos que se le imponen. En otras palabras, veremos cómo la filosofía ha funcionado en ciertas ocasiones como un canal de restricción del pensamiento más que un aliciente para ello. A partir de lo que comenta </w:t>
      </w:r>
      <w:r>
        <w:rPr>
          <w:color w:val="231F20"/>
          <w:spacing w:val="-3"/>
        </w:rPr>
        <w:t>Foucault  </w:t>
      </w:r>
      <w:r>
        <w:rPr>
          <w:color w:val="231F20"/>
        </w:rPr>
        <w:t>en su conferencia inaugural, tenemos   la posibilidad de revisar la filosofía  más  allá  de  esa  figura  tradicional que la ubica como la indagadora incansable de la verdad; ahora la pode- mos concebir como constantemente ligada a la necesidad de desplegar  una voluntad de verdad, ya ni siquiera de la verdad por sí misma, sino    ese esfuerzo siempre constante y arrebatado por buscar lo </w:t>
      </w:r>
      <w:r>
        <w:rPr>
          <w:color w:val="231F20"/>
          <w:spacing w:val="-3"/>
        </w:rPr>
        <w:t>verdadero </w:t>
      </w:r>
      <w:r>
        <w:rPr>
          <w:color w:val="231F20"/>
        </w:rPr>
        <w:t>y nada más que </w:t>
      </w:r>
      <w:r>
        <w:rPr>
          <w:color w:val="231F20"/>
          <w:spacing w:val="12"/>
        </w:rPr>
        <w:t> </w:t>
      </w:r>
      <w:r>
        <w:rPr>
          <w:color w:val="231F20"/>
        </w:rPr>
        <w:t>eso.</w:t>
      </w:r>
    </w:p>
    <w:p>
      <w:pPr>
        <w:spacing w:after="0" w:line="307" w:lineRule="auto"/>
        <w:jc w:val="both"/>
        <w:sectPr>
          <w:headerReference w:type="even" r:id="rId112"/>
          <w:headerReference w:type="default" r:id="rId113"/>
          <w:pgSz w:w="8510" w:h="12190"/>
          <w:pgMar w:header="659" w:footer="0" w:top="960" w:bottom="280" w:left="960" w:right="960"/>
          <w:pgNumType w:start="190"/>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Adentrémonos ahora al texto de </w:t>
      </w:r>
      <w:r>
        <w:rPr>
          <w:color w:val="231F20"/>
          <w:spacing w:val="-3"/>
          <w:w w:val="105"/>
        </w:rPr>
        <w:t>Foucault; </w:t>
      </w:r>
      <w:r>
        <w:rPr>
          <w:color w:val="231F20"/>
          <w:w w:val="105"/>
        </w:rPr>
        <w:t>el inicio es sumamente interesante.</w:t>
      </w:r>
      <w:r>
        <w:rPr>
          <w:color w:val="231F20"/>
          <w:spacing w:val="-13"/>
          <w:w w:val="105"/>
        </w:rPr>
        <w:t> </w:t>
      </w:r>
      <w:r>
        <w:rPr>
          <w:color w:val="231F20"/>
          <w:w w:val="105"/>
        </w:rPr>
        <w:t>Éste</w:t>
      </w:r>
      <w:r>
        <w:rPr>
          <w:color w:val="231F20"/>
          <w:spacing w:val="-13"/>
          <w:w w:val="105"/>
        </w:rPr>
        <w:t> </w:t>
      </w:r>
      <w:r>
        <w:rPr>
          <w:color w:val="231F20"/>
          <w:w w:val="105"/>
        </w:rPr>
        <w:t>nos</w:t>
      </w:r>
      <w:r>
        <w:rPr>
          <w:color w:val="231F20"/>
          <w:spacing w:val="-13"/>
          <w:w w:val="105"/>
        </w:rPr>
        <w:t> </w:t>
      </w:r>
      <w:r>
        <w:rPr>
          <w:color w:val="231F20"/>
          <w:w w:val="105"/>
        </w:rPr>
        <w:t>deja</w:t>
      </w:r>
      <w:r>
        <w:rPr>
          <w:color w:val="231F20"/>
          <w:spacing w:val="-13"/>
          <w:w w:val="105"/>
        </w:rPr>
        <w:t> </w:t>
      </w:r>
      <w:r>
        <w:rPr>
          <w:color w:val="231F20"/>
          <w:w w:val="105"/>
        </w:rPr>
        <w:t>entrever</w:t>
      </w:r>
      <w:r>
        <w:rPr>
          <w:color w:val="231F20"/>
          <w:spacing w:val="-13"/>
          <w:w w:val="105"/>
        </w:rPr>
        <w:t> </w:t>
      </w:r>
      <w:r>
        <w:rPr>
          <w:color w:val="231F20"/>
          <w:w w:val="105"/>
        </w:rPr>
        <w:t>cómo</w:t>
      </w:r>
      <w:r>
        <w:rPr>
          <w:color w:val="231F20"/>
          <w:spacing w:val="-13"/>
          <w:w w:val="105"/>
        </w:rPr>
        <w:t> </w:t>
      </w:r>
      <w:r>
        <w:rPr>
          <w:color w:val="231F20"/>
          <w:w w:val="105"/>
        </w:rPr>
        <w:t>vivimos,</w:t>
      </w:r>
      <w:r>
        <w:rPr>
          <w:color w:val="231F20"/>
          <w:spacing w:val="-13"/>
          <w:w w:val="105"/>
        </w:rPr>
        <w:t> </w:t>
      </w:r>
      <w:r>
        <w:rPr>
          <w:color w:val="231F20"/>
          <w:w w:val="105"/>
        </w:rPr>
        <w:t>existimos</w:t>
      </w:r>
      <w:r>
        <w:rPr>
          <w:color w:val="231F20"/>
          <w:spacing w:val="-13"/>
          <w:w w:val="105"/>
        </w:rPr>
        <w:t> </w:t>
      </w:r>
      <w:r>
        <w:rPr>
          <w:color w:val="231F20"/>
          <w:w w:val="105"/>
        </w:rPr>
        <w:t>y</w:t>
      </w:r>
      <w:r>
        <w:rPr>
          <w:color w:val="231F20"/>
          <w:spacing w:val="-13"/>
          <w:w w:val="105"/>
        </w:rPr>
        <w:t> </w:t>
      </w:r>
      <w:r>
        <w:rPr>
          <w:color w:val="231F20"/>
          <w:w w:val="105"/>
        </w:rPr>
        <w:t>pensamos en</w:t>
      </w:r>
      <w:r>
        <w:rPr>
          <w:color w:val="231F20"/>
          <w:spacing w:val="-13"/>
          <w:w w:val="105"/>
        </w:rPr>
        <w:t> </w:t>
      </w:r>
      <w:r>
        <w:rPr>
          <w:color w:val="231F20"/>
          <w:w w:val="105"/>
        </w:rPr>
        <w:t>una</w:t>
      </w:r>
      <w:r>
        <w:rPr>
          <w:color w:val="231F20"/>
          <w:spacing w:val="-13"/>
          <w:w w:val="105"/>
        </w:rPr>
        <w:t> </w:t>
      </w:r>
      <w:r>
        <w:rPr>
          <w:color w:val="231F20"/>
          <w:w w:val="105"/>
        </w:rPr>
        <w:t>sociedad</w:t>
      </w:r>
      <w:r>
        <w:rPr>
          <w:color w:val="231F20"/>
          <w:spacing w:val="-14"/>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se</w:t>
      </w:r>
      <w:r>
        <w:rPr>
          <w:color w:val="231F20"/>
          <w:spacing w:val="-14"/>
          <w:w w:val="105"/>
        </w:rPr>
        <w:t> </w:t>
      </w:r>
      <w:r>
        <w:rPr>
          <w:color w:val="231F20"/>
          <w:w w:val="105"/>
        </w:rPr>
        <w:t>puede</w:t>
      </w:r>
      <w:r>
        <w:rPr>
          <w:color w:val="231F20"/>
          <w:spacing w:val="-13"/>
          <w:w w:val="105"/>
        </w:rPr>
        <w:t> </w:t>
      </w:r>
      <w:r>
        <w:rPr>
          <w:color w:val="231F20"/>
          <w:w w:val="105"/>
        </w:rPr>
        <w:t>decir</w:t>
      </w:r>
      <w:r>
        <w:rPr>
          <w:color w:val="231F20"/>
          <w:spacing w:val="-13"/>
          <w:w w:val="105"/>
        </w:rPr>
        <w:t> </w:t>
      </w:r>
      <w:r>
        <w:rPr>
          <w:color w:val="231F20"/>
          <w:w w:val="105"/>
        </w:rPr>
        <w:t>todo,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ya</w:t>
      </w:r>
      <w:r>
        <w:rPr>
          <w:color w:val="231F20"/>
          <w:spacing w:val="-14"/>
          <w:w w:val="105"/>
        </w:rPr>
        <w:t> </w:t>
      </w:r>
      <w:r>
        <w:rPr>
          <w:color w:val="231F20"/>
          <w:w w:val="105"/>
        </w:rPr>
        <w:t>hay</w:t>
      </w:r>
      <w:r>
        <w:rPr>
          <w:color w:val="231F20"/>
          <w:spacing w:val="-13"/>
          <w:w w:val="105"/>
        </w:rPr>
        <w:t> </w:t>
      </w:r>
      <w:r>
        <w:rPr>
          <w:color w:val="231F20"/>
          <w:w w:val="105"/>
        </w:rPr>
        <w:t>ciertas trabas</w:t>
      </w:r>
      <w:r>
        <w:rPr>
          <w:color w:val="231F20"/>
          <w:spacing w:val="-21"/>
          <w:w w:val="105"/>
        </w:rPr>
        <w:t> </w:t>
      </w:r>
      <w:r>
        <w:rPr>
          <w:color w:val="231F20"/>
          <w:w w:val="105"/>
        </w:rPr>
        <w:t>para</w:t>
      </w:r>
      <w:r>
        <w:rPr>
          <w:color w:val="231F20"/>
          <w:spacing w:val="-21"/>
          <w:w w:val="105"/>
        </w:rPr>
        <w:t> </w:t>
      </w:r>
      <w:r>
        <w:rPr>
          <w:color w:val="231F20"/>
          <w:w w:val="105"/>
        </w:rPr>
        <w:t>el</w:t>
      </w:r>
      <w:r>
        <w:rPr>
          <w:color w:val="231F20"/>
          <w:spacing w:val="-21"/>
          <w:w w:val="105"/>
        </w:rPr>
        <w:t> </w:t>
      </w:r>
      <w:r>
        <w:rPr>
          <w:color w:val="231F20"/>
          <w:w w:val="105"/>
        </w:rPr>
        <w:t>discurso</w:t>
      </w:r>
      <w:r>
        <w:rPr>
          <w:color w:val="231F20"/>
          <w:spacing w:val="-20"/>
          <w:w w:val="105"/>
        </w:rPr>
        <w:t> </w:t>
      </w:r>
      <w:r>
        <w:rPr>
          <w:color w:val="231F20"/>
          <w:w w:val="105"/>
        </w:rPr>
        <w:t>mismo:</w:t>
      </w:r>
    </w:p>
    <w:p>
      <w:pPr>
        <w:pStyle w:val="BodyText"/>
        <w:spacing w:before="10"/>
        <w:rPr>
          <w:sz w:val="21"/>
        </w:rPr>
      </w:pPr>
    </w:p>
    <w:p>
      <w:pPr>
        <w:spacing w:line="273" w:lineRule="auto" w:before="0"/>
        <w:ind w:left="797" w:right="114" w:firstLine="0"/>
        <w:jc w:val="both"/>
        <w:rPr>
          <w:sz w:val="18"/>
        </w:rPr>
      </w:pPr>
      <w:r>
        <w:rPr>
          <w:color w:val="231F20"/>
          <w:w w:val="105"/>
          <w:sz w:val="18"/>
        </w:rPr>
        <w:t>[…] supongo que en toda sociedad la producción del discurso está a  </w:t>
      </w:r>
      <w:r>
        <w:rPr>
          <w:color w:val="231F20"/>
          <w:spacing w:val="41"/>
          <w:w w:val="105"/>
          <w:sz w:val="18"/>
        </w:rPr>
        <w:t> </w:t>
      </w:r>
      <w:r>
        <w:rPr>
          <w:color w:val="231F20"/>
          <w:w w:val="105"/>
          <w:sz w:val="18"/>
        </w:rPr>
        <w:t>la vez controlada, seleccionada y redistribuida por cierto número de procedimientos</w:t>
      </w:r>
      <w:r>
        <w:rPr>
          <w:color w:val="231F20"/>
          <w:spacing w:val="-13"/>
          <w:w w:val="105"/>
          <w:sz w:val="18"/>
        </w:rPr>
        <w:t> </w:t>
      </w:r>
      <w:r>
        <w:rPr>
          <w:color w:val="231F20"/>
          <w:w w:val="105"/>
          <w:sz w:val="18"/>
        </w:rPr>
        <w:t>que</w:t>
      </w:r>
      <w:r>
        <w:rPr>
          <w:color w:val="231F20"/>
          <w:spacing w:val="-12"/>
          <w:w w:val="105"/>
          <w:sz w:val="18"/>
        </w:rPr>
        <w:t> </w:t>
      </w:r>
      <w:r>
        <w:rPr>
          <w:color w:val="231F20"/>
          <w:w w:val="105"/>
          <w:sz w:val="18"/>
        </w:rPr>
        <w:t>tienen</w:t>
      </w:r>
      <w:r>
        <w:rPr>
          <w:color w:val="231F20"/>
          <w:spacing w:val="-12"/>
          <w:w w:val="105"/>
          <w:sz w:val="18"/>
        </w:rPr>
        <w:t> </w:t>
      </w:r>
      <w:r>
        <w:rPr>
          <w:color w:val="231F20"/>
          <w:w w:val="105"/>
          <w:sz w:val="18"/>
        </w:rPr>
        <w:t>por</w:t>
      </w:r>
      <w:r>
        <w:rPr>
          <w:color w:val="231F20"/>
          <w:spacing w:val="-12"/>
          <w:w w:val="105"/>
          <w:sz w:val="18"/>
        </w:rPr>
        <w:t> </w:t>
      </w:r>
      <w:r>
        <w:rPr>
          <w:color w:val="231F20"/>
          <w:w w:val="105"/>
          <w:sz w:val="18"/>
        </w:rPr>
        <w:t>función</w:t>
      </w:r>
      <w:r>
        <w:rPr>
          <w:color w:val="231F20"/>
          <w:spacing w:val="-13"/>
          <w:w w:val="105"/>
          <w:sz w:val="18"/>
        </w:rPr>
        <w:t> </w:t>
      </w:r>
      <w:r>
        <w:rPr>
          <w:color w:val="231F20"/>
          <w:w w:val="105"/>
          <w:sz w:val="18"/>
        </w:rPr>
        <w:t>conjurar</w:t>
      </w:r>
      <w:r>
        <w:rPr>
          <w:color w:val="231F20"/>
          <w:spacing w:val="-12"/>
          <w:w w:val="105"/>
          <w:sz w:val="18"/>
        </w:rPr>
        <w:t> </w:t>
      </w:r>
      <w:r>
        <w:rPr>
          <w:color w:val="231F20"/>
          <w:w w:val="105"/>
          <w:sz w:val="18"/>
        </w:rPr>
        <w:t>sus</w:t>
      </w:r>
      <w:r>
        <w:rPr>
          <w:color w:val="231F20"/>
          <w:spacing w:val="-12"/>
          <w:w w:val="105"/>
          <w:sz w:val="18"/>
        </w:rPr>
        <w:t> </w:t>
      </w:r>
      <w:r>
        <w:rPr>
          <w:color w:val="231F20"/>
          <w:w w:val="105"/>
          <w:sz w:val="18"/>
        </w:rPr>
        <w:t>poderes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peligros, dominar el acontecimiento aleatorio y esquivar su pesada y temible materialidad. En una sociedad como la nuestra son bien conocidos los procedimientos de </w:t>
      </w:r>
      <w:r>
        <w:rPr>
          <w:i/>
          <w:color w:val="231F20"/>
          <w:w w:val="105"/>
          <w:sz w:val="18"/>
        </w:rPr>
        <w:t>exclusión</w:t>
      </w:r>
      <w:r>
        <w:rPr>
          <w:color w:val="231F20"/>
          <w:w w:val="105"/>
          <w:sz w:val="18"/>
        </w:rPr>
        <w:t>.</w:t>
      </w:r>
      <w:r>
        <w:rPr>
          <w:color w:val="231F20"/>
          <w:w w:val="105"/>
          <w:position w:val="6"/>
          <w:sz w:val="12"/>
        </w:rPr>
        <w:t>1 </w:t>
      </w:r>
      <w:r>
        <w:rPr>
          <w:color w:val="231F20"/>
          <w:w w:val="105"/>
          <w:sz w:val="18"/>
        </w:rPr>
        <w:t>El más evidente, y el más familiar tam- bién, es lo </w:t>
      </w:r>
      <w:r>
        <w:rPr>
          <w:i/>
          <w:color w:val="231F20"/>
          <w:w w:val="105"/>
          <w:sz w:val="18"/>
        </w:rPr>
        <w:t>prohibido</w:t>
      </w:r>
      <w:r>
        <w:rPr>
          <w:color w:val="231F20"/>
          <w:w w:val="105"/>
          <w:sz w:val="18"/>
        </w:rPr>
        <w:t>. uno sabe que no tiene derecho a decirlo todo, que no se puede hablar de todo en cualquier circunstancia, que cualquiera, en fin, no puede hablar de cualquier cosa. </w:t>
      </w:r>
      <w:r>
        <w:rPr>
          <w:color w:val="231F20"/>
          <w:spacing w:val="-6"/>
          <w:w w:val="105"/>
          <w:sz w:val="18"/>
        </w:rPr>
        <w:t>Tabú  </w:t>
      </w:r>
      <w:r>
        <w:rPr>
          <w:color w:val="231F20"/>
          <w:w w:val="105"/>
          <w:sz w:val="18"/>
        </w:rPr>
        <w:t>del objeto, ritual de  </w:t>
      </w:r>
      <w:r>
        <w:rPr>
          <w:color w:val="231F20"/>
          <w:spacing w:val="41"/>
          <w:w w:val="105"/>
          <w:sz w:val="18"/>
        </w:rPr>
        <w:t> </w:t>
      </w:r>
      <w:r>
        <w:rPr>
          <w:color w:val="231F20"/>
          <w:w w:val="105"/>
          <w:sz w:val="18"/>
        </w:rPr>
        <w:t>la circunstancia, derecho exclusivo o privilegiado del sujeto que habla </w:t>
      </w:r>
      <w:r>
        <w:rPr>
          <w:color w:val="231F20"/>
          <w:sz w:val="18"/>
        </w:rPr>
        <w:t>(2010:</w:t>
      </w:r>
      <w:r>
        <w:rPr>
          <w:color w:val="231F20"/>
          <w:spacing w:val="6"/>
          <w:sz w:val="18"/>
        </w:rPr>
        <w:t> </w:t>
      </w:r>
      <w:r>
        <w:rPr>
          <w:color w:val="231F20"/>
          <w:sz w:val="18"/>
        </w:rPr>
        <w:t>14).</w:t>
      </w:r>
    </w:p>
    <w:p>
      <w:pPr>
        <w:pStyle w:val="BodyText"/>
        <w:rPr>
          <w:sz w:val="18"/>
        </w:rPr>
      </w:pPr>
    </w:p>
    <w:p>
      <w:pPr>
        <w:pStyle w:val="BodyText"/>
        <w:spacing w:line="307" w:lineRule="auto" w:before="127"/>
        <w:ind w:left="117" w:right="128"/>
      </w:pPr>
      <w:r>
        <w:rPr>
          <w:color w:val="231F20"/>
        </w:rPr>
        <w:t>y es que la palabra está rodeada de un poder tan abrumador que se vuel- ve peligrosa; hay un riesgo innato en ella; una potencia propia de ella.</w:t>
      </w:r>
    </w:p>
    <w:p>
      <w:pPr>
        <w:pStyle w:val="BodyText"/>
        <w:spacing w:line="307" w:lineRule="auto"/>
        <w:ind w:left="117" w:right="114" w:firstLine="396"/>
        <w:jc w:val="both"/>
      </w:pPr>
      <w:r>
        <w:rPr>
          <w:color w:val="231F20"/>
        </w:rPr>
        <w:t>El no poder decirlo todo, el no ser capaz de hacer uso de la palabra  sin la validación de una institución, dice </w:t>
      </w:r>
      <w:r>
        <w:rPr>
          <w:color w:val="231F20"/>
          <w:spacing w:val="-3"/>
        </w:rPr>
        <w:t>Foucault,  </w:t>
      </w:r>
      <w:r>
        <w:rPr>
          <w:color w:val="231F20"/>
        </w:rPr>
        <w:t>es un indicio de que  algo se esconde detrás del discurso: existe una necesidad de apropiación del mismo, una búsqueda por su control y sus mecanismos de produc- ción: la historia no sería otra cosa que la búsqueda del control de la palabra, pues quien la domine colocará dentro o fuera lo que le conven-  ga. Sin embargo, ese tópico sobre la historia no lo trataremos por el mo- mento, precisamente porque nuestro interés está en la filosofía. Quizá suponemos demasiado asumiendo que antes de la historia misma está el discurso como tal, pero para sustentar este hecho podemos argumentar que antes de ella, antes de la institución, antes del poder y el control, está la posibilidad de </w:t>
      </w:r>
      <w:r>
        <w:rPr>
          <w:color w:val="231F20"/>
          <w:spacing w:val="-5"/>
        </w:rPr>
        <w:t>decir,  </w:t>
      </w:r>
      <w:r>
        <w:rPr>
          <w:color w:val="231F20"/>
        </w:rPr>
        <w:t>de </w:t>
      </w:r>
      <w:r>
        <w:rPr>
          <w:color w:val="231F20"/>
          <w:spacing w:val="-4"/>
        </w:rPr>
        <w:t>nombrar,  </w:t>
      </w:r>
      <w:r>
        <w:rPr>
          <w:color w:val="231F20"/>
        </w:rPr>
        <w:t>del </w:t>
      </w:r>
      <w:r>
        <w:rPr>
          <w:i/>
          <w:color w:val="231F20"/>
        </w:rPr>
        <w:t>logos</w:t>
      </w:r>
      <w:r>
        <w:rPr>
          <w:color w:val="231F20"/>
        </w:rPr>
        <w:t>. curiosamente, una vez   </w:t>
      </w:r>
      <w:r>
        <w:rPr>
          <w:color w:val="231F20"/>
          <w:spacing w:val="18"/>
        </w:rPr>
        <w:t> </w:t>
      </w:r>
      <w:r>
        <w:rPr>
          <w:color w:val="231F20"/>
        </w:rPr>
        <w:t>que</w:t>
      </w:r>
    </w:p>
    <w:p>
      <w:pPr>
        <w:pStyle w:val="BodyText"/>
      </w:pPr>
    </w:p>
    <w:p>
      <w:pPr>
        <w:pStyle w:val="BodyText"/>
      </w:pPr>
    </w:p>
    <w:p>
      <w:pPr>
        <w:pStyle w:val="BodyText"/>
        <w:spacing w:before="6"/>
        <w:rPr>
          <w:sz w:val="17"/>
        </w:rPr>
      </w:pPr>
    </w:p>
    <w:p>
      <w:pPr>
        <w:spacing w:before="0"/>
        <w:ind w:left="514" w:right="128" w:firstLine="0"/>
        <w:jc w:val="left"/>
        <w:rPr>
          <w:sz w:val="16"/>
        </w:rPr>
      </w:pPr>
      <w:r>
        <w:rPr>
          <w:color w:val="231F20"/>
          <w:w w:val="105"/>
          <w:position w:val="5"/>
          <w:sz w:val="11"/>
        </w:rPr>
        <w:t>1 </w:t>
      </w:r>
      <w:r>
        <w:rPr>
          <w:color w:val="231F20"/>
          <w:w w:val="105"/>
          <w:sz w:val="16"/>
        </w:rPr>
        <w:t>Las cursivas están ya en el texto original.</w:t>
      </w:r>
    </w:p>
    <w:p>
      <w:pPr>
        <w:spacing w:after="0"/>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los individuos, sus construcciones como el Estado o la </w:t>
      </w:r>
      <w:r>
        <w:rPr>
          <w:i/>
          <w:color w:val="231F20"/>
        </w:rPr>
        <w:t>polis</w:t>
      </w:r>
      <w:r>
        <w:rPr>
          <w:color w:val="231F20"/>
        </w:rPr>
        <w:t>, se percatan   de la gran capacidad que tiene la palabra y lo dicho tanto en el mundo como en su vida, las cosas comienzan a restringirse. </w:t>
      </w:r>
      <w:r>
        <w:rPr>
          <w:color w:val="231F20"/>
          <w:spacing w:val="-4"/>
        </w:rPr>
        <w:t>Pensar </w:t>
      </w:r>
      <w:r>
        <w:rPr>
          <w:color w:val="231F20"/>
        </w:rPr>
        <w:t>y existir –co- sas que están a la par del discurso– ya no son necesariamente actos libres, sino deliberados. Este asunto  histórico  está  enraizado  indudablemente en la condición de la búsqueda de la verdad, el control que se ejerce so-  </w:t>
      </w:r>
      <w:r>
        <w:rPr>
          <w:color w:val="231F20"/>
          <w:spacing w:val="-3"/>
        </w:rPr>
        <w:t>bre </w:t>
      </w:r>
      <w:r>
        <w:rPr>
          <w:color w:val="231F20"/>
        </w:rPr>
        <w:t>ella procede de otra latitud y para demostrar esto debemos ahondar  en  la</w:t>
      </w:r>
      <w:r>
        <w:rPr>
          <w:color w:val="231F20"/>
          <w:spacing w:val="14"/>
        </w:rPr>
        <w:t> </w:t>
      </w:r>
      <w:r>
        <w:rPr>
          <w:color w:val="231F20"/>
        </w:rPr>
        <w:t>filosofía.</w:t>
      </w:r>
    </w:p>
    <w:p>
      <w:pPr>
        <w:pStyle w:val="BodyText"/>
        <w:spacing w:line="307" w:lineRule="auto"/>
        <w:ind w:left="117" w:right="114" w:firstLine="396"/>
        <w:jc w:val="both"/>
      </w:pPr>
      <w:r>
        <w:rPr>
          <w:color w:val="231F20"/>
          <w:spacing w:val="-5"/>
        </w:rPr>
        <w:t>¿Por </w:t>
      </w:r>
      <w:r>
        <w:rPr>
          <w:color w:val="231F20"/>
        </w:rPr>
        <w:t>qué es para nosotros la filosofía un punto de inflexión respecto del control del discurso? Precisamente sobre esto </w:t>
      </w:r>
      <w:r>
        <w:rPr>
          <w:color w:val="231F20"/>
          <w:spacing w:val="-3"/>
        </w:rPr>
        <w:t>Foucault  </w:t>
      </w:r>
      <w:r>
        <w:rPr>
          <w:color w:val="231F20"/>
        </w:rPr>
        <w:t>menciona:  “[…] el discurso </w:t>
      </w:r>
      <w:r>
        <w:rPr>
          <w:color w:val="231F20"/>
          <w:spacing w:val="-3"/>
        </w:rPr>
        <w:t>verdadero </w:t>
      </w:r>
      <w:r>
        <w:rPr>
          <w:color w:val="231F20"/>
        </w:rPr>
        <w:t>por el cual se tenía respeto y </w:t>
      </w:r>
      <w:r>
        <w:rPr>
          <w:color w:val="231F20"/>
          <w:spacing w:val="-5"/>
        </w:rPr>
        <w:t>terror, </w:t>
      </w:r>
      <w:r>
        <w:rPr>
          <w:color w:val="231F20"/>
        </w:rPr>
        <w:t>aquél al  que era necesario someterse porque reinaba, era el discurso pronunciado por quien tenía el derecho y según el ritual requerido; era el discurso que decidía la justicia y atribuía a cada uno su parte” (2010: 19). no cualquier discurso era capaz de otorgar las seguridades que éste poseía: el discurso verdadero, desenmascarador del falso, infundía en su </w:t>
      </w:r>
      <w:r>
        <w:rPr>
          <w:color w:val="231F20"/>
          <w:spacing w:val="-3"/>
        </w:rPr>
        <w:t>reino </w:t>
      </w:r>
      <w:r>
        <w:rPr>
          <w:color w:val="231F20"/>
          <w:spacing w:val="-5"/>
        </w:rPr>
        <w:t>terror, </w:t>
      </w:r>
      <w:r>
        <w:rPr>
          <w:color w:val="231F20"/>
        </w:rPr>
        <w:t>respe- to y justicia, precisamente porque era el verdadero, nada podía decirse    en su contra, ya que había adquirido el estatus más grande dentro del grupo de los discursos: era ahora el único.</w:t>
      </w:r>
      <w:r>
        <w:rPr>
          <w:color w:val="231F20"/>
          <w:position w:val="7"/>
          <w:sz w:val="14"/>
        </w:rPr>
        <w:t>2 </w:t>
      </w:r>
      <w:r>
        <w:rPr>
          <w:color w:val="231F20"/>
        </w:rPr>
        <w:t>Sin embargo, decimos esto porque una cosa muy distinta es decir tener la verdad y otra tenerla; es </w:t>
      </w:r>
      <w:r>
        <w:rPr>
          <w:color w:val="231F20"/>
          <w:spacing w:val="-5"/>
        </w:rPr>
        <w:t>decir, </w:t>
      </w:r>
      <w:r>
        <w:rPr>
          <w:color w:val="231F20"/>
        </w:rPr>
        <w:t>un discurso puede presumir tener la verdad y emplear todas sus fuerzas en hacernos creer que así es. De aquí </w:t>
      </w:r>
      <w:r>
        <w:rPr>
          <w:color w:val="231F20"/>
          <w:spacing w:val="-3"/>
        </w:rPr>
        <w:t>Foucault </w:t>
      </w:r>
      <w:r>
        <w:rPr>
          <w:color w:val="231F20"/>
        </w:rPr>
        <w:t>desprende de ma- nera</w:t>
      </w:r>
      <w:r>
        <w:rPr>
          <w:color w:val="231F20"/>
          <w:spacing w:val="15"/>
        </w:rPr>
        <w:t> </w:t>
      </w:r>
      <w:r>
        <w:rPr>
          <w:color w:val="231F20"/>
        </w:rPr>
        <w:t>sutil</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verdad</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voluntad</w:t>
      </w:r>
      <w:r>
        <w:rPr>
          <w:color w:val="231F20"/>
          <w:spacing w:val="15"/>
        </w:rPr>
        <w:t> </w:t>
      </w:r>
      <w:r>
        <w:rPr>
          <w:color w:val="231F20"/>
        </w:rPr>
        <w:t>de</w:t>
      </w:r>
      <w:r>
        <w:rPr>
          <w:color w:val="231F20"/>
          <w:spacing w:val="15"/>
        </w:rPr>
        <w:t> </w:t>
      </w:r>
      <w:r>
        <w:rPr>
          <w:color w:val="231F20"/>
        </w:rPr>
        <w:t>verdad</w:t>
      </w:r>
      <w:r>
        <w:rPr>
          <w:color w:val="231F20"/>
          <w:spacing w:val="15"/>
        </w:rPr>
        <w:t> </w:t>
      </w:r>
      <w:r>
        <w:rPr>
          <w:color w:val="231F20"/>
        </w:rPr>
        <w:t>no</w:t>
      </w:r>
      <w:r>
        <w:rPr>
          <w:color w:val="231F20"/>
          <w:spacing w:val="15"/>
        </w:rPr>
        <w:t> </w:t>
      </w:r>
      <w:r>
        <w:rPr>
          <w:color w:val="231F20"/>
        </w:rPr>
        <w:t>son</w:t>
      </w:r>
      <w:r>
        <w:rPr>
          <w:color w:val="231F20"/>
          <w:spacing w:val="15"/>
        </w:rPr>
        <w:t> </w:t>
      </w:r>
      <w:r>
        <w:rPr>
          <w:color w:val="231F20"/>
        </w:rPr>
        <w:t>lo</w:t>
      </w:r>
      <w:r>
        <w:rPr>
          <w:color w:val="231F20"/>
          <w:spacing w:val="15"/>
        </w:rPr>
        <w:t> </w:t>
      </w:r>
      <w:r>
        <w:rPr>
          <w:color w:val="231F20"/>
        </w:rPr>
        <w:t>mismo:</w:t>
      </w:r>
    </w:p>
    <w:p>
      <w:pPr>
        <w:pStyle w:val="BodyText"/>
        <w:spacing w:before="10"/>
        <w:rPr>
          <w:sz w:val="21"/>
        </w:rPr>
      </w:pPr>
    </w:p>
    <w:p>
      <w:pPr>
        <w:spacing w:line="273" w:lineRule="auto" w:before="0"/>
        <w:ind w:left="797" w:right="115" w:firstLine="0"/>
        <w:jc w:val="both"/>
        <w:rPr>
          <w:sz w:val="18"/>
        </w:rPr>
      </w:pPr>
      <w:r>
        <w:rPr>
          <w:color w:val="231F20"/>
          <w:w w:val="105"/>
          <w:sz w:val="18"/>
        </w:rPr>
        <w:t>[…] si uno se sitúa en el nivel de una proposición, en el interior de un discurso, la separación entre lo verdadero y lo falso no es ni arbitraria, ni modificable, ni institucional, ni violenta. Pero si uno se sitúa en otra escala, si se plantea la cuestión de saber cuál ha sido y cuál es cons-</w:t>
      </w:r>
    </w:p>
    <w:p>
      <w:pPr>
        <w:pStyle w:val="BodyText"/>
        <w:rPr>
          <w:sz w:val="18"/>
        </w:rPr>
      </w:pPr>
    </w:p>
    <w:p>
      <w:pPr>
        <w:pStyle w:val="BodyText"/>
        <w:rPr>
          <w:sz w:val="18"/>
        </w:rPr>
      </w:pPr>
    </w:p>
    <w:p>
      <w:pPr>
        <w:spacing w:line="280" w:lineRule="auto" w:before="124"/>
        <w:ind w:left="117" w:right="115" w:firstLine="396"/>
        <w:jc w:val="both"/>
        <w:rPr>
          <w:sz w:val="16"/>
        </w:rPr>
      </w:pPr>
      <w:r>
        <w:rPr>
          <w:color w:val="231F20"/>
          <w:w w:val="105"/>
          <w:position w:val="5"/>
          <w:sz w:val="11"/>
        </w:rPr>
        <w:t>2 </w:t>
      </w:r>
      <w:r>
        <w:rPr>
          <w:color w:val="231F20"/>
          <w:w w:val="105"/>
          <w:sz w:val="16"/>
        </w:rPr>
        <w:t>Es interesante percibir que el discurso dominante de terror y veneración ya está presente desde el viejo Parménides. Lo que apunta </w:t>
      </w:r>
      <w:r>
        <w:rPr>
          <w:color w:val="231F20"/>
          <w:spacing w:val="-3"/>
          <w:w w:val="105"/>
          <w:sz w:val="16"/>
        </w:rPr>
        <w:t>Foucault </w:t>
      </w:r>
      <w:r>
        <w:rPr>
          <w:color w:val="231F20"/>
          <w:w w:val="105"/>
          <w:sz w:val="16"/>
        </w:rPr>
        <w:t>ya es un hecho en la Grecia anterior</w:t>
      </w:r>
      <w:r>
        <w:rPr>
          <w:color w:val="231F20"/>
          <w:spacing w:val="-6"/>
          <w:w w:val="105"/>
          <w:sz w:val="16"/>
        </w:rPr>
        <w:t> </w:t>
      </w:r>
      <w:r>
        <w:rPr>
          <w:color w:val="231F20"/>
          <w:w w:val="105"/>
          <w:sz w:val="16"/>
        </w:rPr>
        <w:t>a</w:t>
      </w:r>
      <w:r>
        <w:rPr>
          <w:color w:val="231F20"/>
          <w:spacing w:val="-6"/>
          <w:w w:val="105"/>
          <w:sz w:val="16"/>
        </w:rPr>
        <w:t> </w:t>
      </w:r>
      <w:r>
        <w:rPr>
          <w:color w:val="231F20"/>
          <w:w w:val="105"/>
          <w:sz w:val="16"/>
        </w:rPr>
        <w:t>Sócrates.</w:t>
      </w:r>
      <w:r>
        <w:rPr>
          <w:color w:val="231F20"/>
          <w:spacing w:val="-6"/>
          <w:w w:val="105"/>
          <w:sz w:val="16"/>
        </w:rPr>
        <w:t> </w:t>
      </w:r>
      <w:r>
        <w:rPr>
          <w:color w:val="231F20"/>
          <w:spacing w:val="-3"/>
          <w:w w:val="105"/>
          <w:sz w:val="16"/>
        </w:rPr>
        <w:t>Para</w:t>
      </w:r>
      <w:r>
        <w:rPr>
          <w:color w:val="231F20"/>
          <w:spacing w:val="-6"/>
          <w:w w:val="105"/>
          <w:sz w:val="16"/>
        </w:rPr>
        <w:t> </w:t>
      </w:r>
      <w:r>
        <w:rPr>
          <w:color w:val="231F20"/>
          <w:w w:val="105"/>
          <w:sz w:val="16"/>
        </w:rPr>
        <w:t>poder</w:t>
      </w:r>
      <w:r>
        <w:rPr>
          <w:color w:val="231F20"/>
          <w:spacing w:val="-6"/>
          <w:w w:val="105"/>
          <w:sz w:val="16"/>
        </w:rPr>
        <w:t> </w:t>
      </w:r>
      <w:r>
        <w:rPr>
          <w:color w:val="231F20"/>
          <w:w w:val="105"/>
          <w:sz w:val="16"/>
        </w:rPr>
        <w:t>considerar</w:t>
      </w:r>
      <w:r>
        <w:rPr>
          <w:color w:val="231F20"/>
          <w:spacing w:val="-6"/>
          <w:w w:val="105"/>
          <w:sz w:val="16"/>
        </w:rPr>
        <w:t> </w:t>
      </w:r>
      <w:r>
        <w:rPr>
          <w:color w:val="231F20"/>
          <w:w w:val="105"/>
          <w:sz w:val="16"/>
        </w:rPr>
        <w:t>otra</w:t>
      </w:r>
      <w:r>
        <w:rPr>
          <w:color w:val="231F20"/>
          <w:spacing w:val="-6"/>
          <w:w w:val="105"/>
          <w:sz w:val="16"/>
        </w:rPr>
        <w:t> </w:t>
      </w:r>
      <w:r>
        <w:rPr>
          <w:color w:val="231F20"/>
          <w:w w:val="105"/>
          <w:sz w:val="16"/>
        </w:rPr>
        <w:t>referencia,</w:t>
      </w:r>
      <w:r>
        <w:rPr>
          <w:color w:val="231F20"/>
          <w:spacing w:val="-6"/>
          <w:w w:val="105"/>
          <w:sz w:val="16"/>
        </w:rPr>
        <w:t> </w:t>
      </w:r>
      <w:r>
        <w:rPr>
          <w:color w:val="231F20"/>
          <w:w w:val="105"/>
          <w:sz w:val="16"/>
        </w:rPr>
        <w:t>además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del</w:t>
      </w:r>
      <w:r>
        <w:rPr>
          <w:color w:val="231F20"/>
          <w:spacing w:val="-6"/>
          <w:w w:val="105"/>
          <w:sz w:val="16"/>
        </w:rPr>
        <w:t> </w:t>
      </w:r>
      <w:r>
        <w:rPr>
          <w:color w:val="231F20"/>
          <w:w w:val="105"/>
          <w:sz w:val="16"/>
        </w:rPr>
        <w:t>autor</w:t>
      </w:r>
      <w:r>
        <w:rPr>
          <w:color w:val="231F20"/>
          <w:spacing w:val="-6"/>
          <w:w w:val="105"/>
          <w:sz w:val="16"/>
        </w:rPr>
        <w:t> </w:t>
      </w:r>
      <w:r>
        <w:rPr>
          <w:color w:val="231F20"/>
          <w:w w:val="105"/>
          <w:sz w:val="16"/>
        </w:rPr>
        <w:t>francés, </w:t>
      </w:r>
      <w:r>
        <w:rPr>
          <w:color w:val="231F20"/>
          <w:sz w:val="16"/>
        </w:rPr>
        <w:t>véase</w:t>
      </w:r>
      <w:r>
        <w:rPr>
          <w:color w:val="231F20"/>
          <w:spacing w:val="-6"/>
          <w:sz w:val="16"/>
        </w:rPr>
        <w:t> </w:t>
      </w:r>
      <w:r>
        <w:rPr>
          <w:i/>
          <w:color w:val="231F20"/>
          <w:spacing w:val="-3"/>
          <w:sz w:val="16"/>
        </w:rPr>
        <w:t>Teettetto</w:t>
      </w:r>
      <w:r>
        <w:rPr>
          <w:i/>
          <w:color w:val="231F20"/>
          <w:spacing w:val="-6"/>
          <w:sz w:val="16"/>
        </w:rPr>
        <w:t> </w:t>
      </w:r>
      <w:r>
        <w:rPr>
          <w:color w:val="231F20"/>
          <w:sz w:val="16"/>
        </w:rPr>
        <w:t>184a;</w:t>
      </w:r>
      <w:r>
        <w:rPr>
          <w:color w:val="231F20"/>
          <w:spacing w:val="-6"/>
          <w:sz w:val="16"/>
        </w:rPr>
        <w:t> </w:t>
      </w:r>
      <w:r>
        <w:rPr>
          <w:color w:val="231F20"/>
          <w:sz w:val="16"/>
        </w:rPr>
        <w:t>ahí</w:t>
      </w:r>
      <w:r>
        <w:rPr>
          <w:color w:val="231F20"/>
          <w:spacing w:val="-6"/>
          <w:sz w:val="16"/>
        </w:rPr>
        <w:t> </w:t>
      </w:r>
      <w:r>
        <w:rPr>
          <w:color w:val="231F20"/>
          <w:sz w:val="16"/>
        </w:rPr>
        <w:t>aparece</w:t>
      </w:r>
      <w:r>
        <w:rPr>
          <w:color w:val="231F20"/>
          <w:spacing w:val="-6"/>
          <w:sz w:val="16"/>
        </w:rPr>
        <w:t> </w:t>
      </w:r>
      <w:r>
        <w:rPr>
          <w:color w:val="231F20"/>
          <w:sz w:val="16"/>
        </w:rPr>
        <w:t>el</w:t>
      </w:r>
      <w:r>
        <w:rPr>
          <w:color w:val="231F20"/>
          <w:spacing w:val="-6"/>
          <w:sz w:val="16"/>
        </w:rPr>
        <w:t> </w:t>
      </w:r>
      <w:r>
        <w:rPr>
          <w:color w:val="231F20"/>
          <w:sz w:val="16"/>
        </w:rPr>
        <w:t>discurso</w:t>
      </w:r>
      <w:r>
        <w:rPr>
          <w:color w:val="231F20"/>
          <w:spacing w:val="-6"/>
          <w:sz w:val="16"/>
        </w:rPr>
        <w:t> </w:t>
      </w:r>
      <w:r>
        <w:rPr>
          <w:color w:val="231F20"/>
          <w:sz w:val="16"/>
        </w:rPr>
        <w:t>“venerable</w:t>
      </w:r>
      <w:r>
        <w:rPr>
          <w:color w:val="231F20"/>
          <w:spacing w:val="-7"/>
          <w:sz w:val="16"/>
        </w:rPr>
        <w:t> </w:t>
      </w:r>
      <w:r>
        <w:rPr>
          <w:color w:val="231F20"/>
          <w:sz w:val="16"/>
        </w:rPr>
        <w:t>y</w:t>
      </w:r>
      <w:r>
        <w:rPr>
          <w:color w:val="231F20"/>
          <w:spacing w:val="-6"/>
          <w:sz w:val="16"/>
        </w:rPr>
        <w:t> </w:t>
      </w:r>
      <w:r>
        <w:rPr>
          <w:color w:val="231F20"/>
          <w:sz w:val="16"/>
        </w:rPr>
        <w:t>terrible”.</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spacing w:line="273" w:lineRule="auto" w:before="68"/>
        <w:ind w:left="797" w:right="114" w:firstLine="0"/>
        <w:jc w:val="both"/>
        <w:rPr>
          <w:sz w:val="18"/>
        </w:rPr>
      </w:pPr>
      <w:r>
        <w:rPr>
          <w:color w:val="231F20"/>
          <w:sz w:val="18"/>
        </w:rPr>
        <w:t>tantemente, a través de nuestros discursos, esa voluntad de verdad que  ha atravesado tantos siglos de nuestra historia, o cuál es en su forma general el tipo de separación que rige nuestra voluntad de saber; es entonces, quizá, cuando se ve dibujarse algo así como un sistema de </w:t>
      </w:r>
      <w:r>
        <w:rPr>
          <w:color w:val="231F20"/>
          <w:spacing w:val="-3"/>
          <w:sz w:val="18"/>
        </w:rPr>
        <w:t>ex- </w:t>
      </w:r>
      <w:r>
        <w:rPr>
          <w:color w:val="231F20"/>
          <w:sz w:val="18"/>
        </w:rPr>
        <w:t>clusión (2010:</w:t>
      </w:r>
      <w:r>
        <w:rPr>
          <w:color w:val="231F20"/>
          <w:spacing w:val="16"/>
          <w:sz w:val="18"/>
        </w:rPr>
        <w:t> </w:t>
      </w:r>
      <w:r>
        <w:rPr>
          <w:color w:val="231F20"/>
          <w:sz w:val="18"/>
        </w:rPr>
        <w:t>19).</w:t>
      </w:r>
    </w:p>
    <w:p>
      <w:pPr>
        <w:pStyle w:val="BodyText"/>
        <w:rPr>
          <w:sz w:val="18"/>
        </w:rPr>
      </w:pPr>
    </w:p>
    <w:p>
      <w:pPr>
        <w:pStyle w:val="BodyText"/>
        <w:spacing w:line="307" w:lineRule="auto" w:before="127"/>
        <w:ind w:left="117" w:right="115"/>
        <w:jc w:val="both"/>
      </w:pPr>
      <w:r>
        <w:rPr>
          <w:color w:val="231F20"/>
          <w:w w:val="105"/>
        </w:rPr>
        <w:t>Entonces, quien sostiene decir la verdad tiene capacidad de incluir o </w:t>
      </w:r>
      <w:r>
        <w:rPr>
          <w:color w:val="231F20"/>
          <w:spacing w:val="-5"/>
          <w:w w:val="105"/>
        </w:rPr>
        <w:t>excluir, </w:t>
      </w:r>
      <w:r>
        <w:rPr>
          <w:color w:val="231F20"/>
          <w:w w:val="105"/>
        </w:rPr>
        <w:t>es </w:t>
      </w:r>
      <w:r>
        <w:rPr>
          <w:color w:val="231F20"/>
          <w:spacing w:val="-5"/>
          <w:w w:val="105"/>
        </w:rPr>
        <w:t>decir, </w:t>
      </w:r>
      <w:r>
        <w:rPr>
          <w:color w:val="231F20"/>
          <w:w w:val="105"/>
        </w:rPr>
        <w:t>de ejercer el poder del discurso mismo. no es necesario que la tenga, sólo que afirme:</w:t>
      </w:r>
    </w:p>
    <w:p>
      <w:pPr>
        <w:pStyle w:val="BodyText"/>
        <w:spacing w:before="10"/>
        <w:rPr>
          <w:sz w:val="21"/>
        </w:rPr>
      </w:pPr>
    </w:p>
    <w:p>
      <w:pPr>
        <w:spacing w:line="271" w:lineRule="auto" w:before="0"/>
        <w:ind w:left="797" w:right="115" w:firstLine="0"/>
        <w:jc w:val="both"/>
        <w:rPr>
          <w:sz w:val="18"/>
        </w:rPr>
      </w:pPr>
      <w:r>
        <w:rPr>
          <w:color w:val="231F20"/>
          <w:w w:val="105"/>
          <w:sz w:val="18"/>
        </w:rPr>
        <w:t>[…] creo que esa voluntad de verdad apoyada en una base y una dis- tribución institucional,</w:t>
      </w:r>
      <w:r>
        <w:rPr>
          <w:color w:val="231F20"/>
          <w:w w:val="105"/>
          <w:position w:val="6"/>
          <w:sz w:val="12"/>
        </w:rPr>
        <w:t>3 </w:t>
      </w:r>
      <w:r>
        <w:rPr>
          <w:color w:val="231F20"/>
          <w:w w:val="105"/>
          <w:sz w:val="18"/>
        </w:rPr>
        <w:t>tiende a ejercer sobre los otros discursos […] una especie de presión y de poder de coacción […] Pienso en cómo la literatura</w:t>
      </w:r>
      <w:r>
        <w:rPr>
          <w:color w:val="231F20"/>
          <w:spacing w:val="-4"/>
          <w:w w:val="105"/>
          <w:sz w:val="18"/>
        </w:rPr>
        <w:t> </w:t>
      </w:r>
      <w:r>
        <w:rPr>
          <w:color w:val="231F20"/>
          <w:w w:val="105"/>
          <w:sz w:val="18"/>
        </w:rPr>
        <w:t>occidental</w:t>
      </w:r>
      <w:r>
        <w:rPr>
          <w:color w:val="231F20"/>
          <w:spacing w:val="-4"/>
          <w:w w:val="105"/>
          <w:sz w:val="18"/>
        </w:rPr>
        <w:t> </w:t>
      </w:r>
      <w:r>
        <w:rPr>
          <w:color w:val="231F20"/>
          <w:w w:val="105"/>
          <w:sz w:val="18"/>
        </w:rPr>
        <w:t>[por</w:t>
      </w:r>
      <w:r>
        <w:rPr>
          <w:color w:val="231F20"/>
          <w:spacing w:val="-4"/>
          <w:w w:val="105"/>
          <w:sz w:val="18"/>
        </w:rPr>
        <w:t> </w:t>
      </w:r>
      <w:r>
        <w:rPr>
          <w:color w:val="231F20"/>
          <w:w w:val="105"/>
          <w:sz w:val="18"/>
        </w:rPr>
        <w:t>ejemplo]</w:t>
      </w:r>
      <w:r>
        <w:rPr>
          <w:color w:val="231F20"/>
          <w:spacing w:val="-4"/>
          <w:w w:val="105"/>
          <w:sz w:val="18"/>
        </w:rPr>
        <w:t> </w:t>
      </w:r>
      <w:r>
        <w:rPr>
          <w:color w:val="231F20"/>
          <w:w w:val="105"/>
          <w:sz w:val="18"/>
        </w:rPr>
        <w:t>ha</w:t>
      </w:r>
      <w:r>
        <w:rPr>
          <w:color w:val="231F20"/>
          <w:spacing w:val="-4"/>
          <w:w w:val="105"/>
          <w:sz w:val="18"/>
        </w:rPr>
        <w:t> </w:t>
      </w:r>
      <w:r>
        <w:rPr>
          <w:color w:val="231F20"/>
          <w:w w:val="105"/>
          <w:sz w:val="18"/>
        </w:rPr>
        <w:t>debido</w:t>
      </w:r>
      <w:r>
        <w:rPr>
          <w:color w:val="231F20"/>
          <w:spacing w:val="-4"/>
          <w:w w:val="105"/>
          <w:sz w:val="18"/>
        </w:rPr>
        <w:t> </w:t>
      </w:r>
      <w:r>
        <w:rPr>
          <w:color w:val="231F20"/>
          <w:w w:val="105"/>
          <w:sz w:val="18"/>
        </w:rPr>
        <w:t>buscar</w:t>
      </w:r>
      <w:r>
        <w:rPr>
          <w:color w:val="231F20"/>
          <w:spacing w:val="-4"/>
          <w:w w:val="105"/>
          <w:sz w:val="18"/>
        </w:rPr>
        <w:t> </w:t>
      </w:r>
      <w:r>
        <w:rPr>
          <w:color w:val="231F20"/>
          <w:w w:val="105"/>
          <w:sz w:val="18"/>
        </w:rPr>
        <w:t>apoyo</w:t>
      </w:r>
      <w:r>
        <w:rPr>
          <w:color w:val="231F20"/>
          <w:spacing w:val="-4"/>
          <w:w w:val="105"/>
          <w:sz w:val="18"/>
        </w:rPr>
        <w:t> </w:t>
      </w:r>
      <w:r>
        <w:rPr>
          <w:color w:val="231F20"/>
          <w:w w:val="105"/>
          <w:sz w:val="18"/>
        </w:rPr>
        <w:t>desde</w:t>
      </w:r>
      <w:r>
        <w:rPr>
          <w:color w:val="231F20"/>
          <w:spacing w:val="-4"/>
          <w:w w:val="105"/>
          <w:sz w:val="18"/>
        </w:rPr>
        <w:t> </w:t>
      </w:r>
      <w:r>
        <w:rPr>
          <w:color w:val="231F20"/>
          <w:w w:val="105"/>
          <w:sz w:val="18"/>
        </w:rPr>
        <w:t>hace siglos</w:t>
      </w:r>
      <w:r>
        <w:rPr>
          <w:color w:val="231F20"/>
          <w:spacing w:val="-14"/>
          <w:w w:val="105"/>
          <w:sz w:val="18"/>
        </w:rPr>
        <w:t> </w:t>
      </w:r>
      <w:r>
        <w:rPr>
          <w:color w:val="231F20"/>
          <w:w w:val="105"/>
          <w:sz w:val="18"/>
        </w:rPr>
        <w:t>sobre</w:t>
      </w:r>
      <w:r>
        <w:rPr>
          <w:color w:val="231F20"/>
          <w:spacing w:val="-14"/>
          <w:w w:val="105"/>
          <w:sz w:val="18"/>
        </w:rPr>
        <w:t> </w:t>
      </w:r>
      <w:r>
        <w:rPr>
          <w:color w:val="231F20"/>
          <w:w w:val="105"/>
          <w:sz w:val="18"/>
        </w:rPr>
        <w:t>lo</w:t>
      </w:r>
      <w:r>
        <w:rPr>
          <w:color w:val="231F20"/>
          <w:spacing w:val="-14"/>
          <w:w w:val="105"/>
          <w:sz w:val="18"/>
        </w:rPr>
        <w:t> </w:t>
      </w:r>
      <w:r>
        <w:rPr>
          <w:color w:val="231F20"/>
          <w:w w:val="105"/>
          <w:sz w:val="18"/>
        </w:rPr>
        <w:t>natural,</w:t>
      </w:r>
      <w:r>
        <w:rPr>
          <w:color w:val="231F20"/>
          <w:spacing w:val="-14"/>
          <w:w w:val="105"/>
          <w:sz w:val="18"/>
        </w:rPr>
        <w:t> </w:t>
      </w:r>
      <w:r>
        <w:rPr>
          <w:color w:val="231F20"/>
          <w:w w:val="105"/>
          <w:sz w:val="18"/>
        </w:rPr>
        <w:t>lo</w:t>
      </w:r>
      <w:r>
        <w:rPr>
          <w:color w:val="231F20"/>
          <w:spacing w:val="-14"/>
          <w:w w:val="105"/>
          <w:sz w:val="18"/>
        </w:rPr>
        <w:t> </w:t>
      </w:r>
      <w:r>
        <w:rPr>
          <w:color w:val="231F20"/>
          <w:w w:val="105"/>
          <w:sz w:val="18"/>
        </w:rPr>
        <w:t>verosímil,</w:t>
      </w:r>
      <w:r>
        <w:rPr>
          <w:color w:val="231F20"/>
          <w:spacing w:val="-14"/>
          <w:w w:val="105"/>
          <w:sz w:val="18"/>
        </w:rPr>
        <w:t> </w:t>
      </w:r>
      <w:r>
        <w:rPr>
          <w:color w:val="231F20"/>
          <w:w w:val="105"/>
          <w:sz w:val="18"/>
        </w:rPr>
        <w:t>sobre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sinceridad,</w:t>
      </w:r>
      <w:r>
        <w:rPr>
          <w:color w:val="231F20"/>
          <w:spacing w:val="-14"/>
          <w:w w:val="105"/>
          <w:sz w:val="18"/>
        </w:rPr>
        <w:t> </w:t>
      </w:r>
      <w:r>
        <w:rPr>
          <w:color w:val="231F20"/>
          <w:w w:val="105"/>
          <w:sz w:val="18"/>
        </w:rPr>
        <w:t>y</w:t>
      </w:r>
      <w:r>
        <w:rPr>
          <w:color w:val="231F20"/>
          <w:spacing w:val="-14"/>
          <w:w w:val="105"/>
          <w:sz w:val="18"/>
        </w:rPr>
        <w:t> </w:t>
      </w:r>
      <w:r>
        <w:rPr>
          <w:color w:val="231F20"/>
          <w:w w:val="105"/>
          <w:sz w:val="18"/>
        </w:rPr>
        <w:t>también</w:t>
      </w:r>
      <w:r>
        <w:rPr>
          <w:color w:val="231F20"/>
          <w:spacing w:val="-14"/>
          <w:w w:val="105"/>
          <w:sz w:val="18"/>
        </w:rPr>
        <w:t> </w:t>
      </w:r>
      <w:r>
        <w:rPr>
          <w:color w:val="231F20"/>
          <w:w w:val="105"/>
          <w:sz w:val="18"/>
        </w:rPr>
        <w:t>sobre la</w:t>
      </w:r>
      <w:r>
        <w:rPr>
          <w:color w:val="231F20"/>
          <w:spacing w:val="-18"/>
          <w:w w:val="105"/>
          <w:sz w:val="18"/>
        </w:rPr>
        <w:t> </w:t>
      </w:r>
      <w:r>
        <w:rPr>
          <w:color w:val="231F20"/>
          <w:w w:val="105"/>
          <w:sz w:val="18"/>
        </w:rPr>
        <w:t>ciencia</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resumen,</w:t>
      </w:r>
      <w:r>
        <w:rPr>
          <w:color w:val="231F20"/>
          <w:spacing w:val="-18"/>
          <w:w w:val="105"/>
          <w:sz w:val="18"/>
        </w:rPr>
        <w:t> </w:t>
      </w:r>
      <w:r>
        <w:rPr>
          <w:color w:val="231F20"/>
          <w:w w:val="105"/>
          <w:sz w:val="18"/>
        </w:rPr>
        <w:t>sobre</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discurso</w:t>
      </w:r>
      <w:r>
        <w:rPr>
          <w:color w:val="231F20"/>
          <w:spacing w:val="-18"/>
          <w:w w:val="105"/>
          <w:sz w:val="18"/>
        </w:rPr>
        <w:t> </w:t>
      </w:r>
      <w:r>
        <w:rPr>
          <w:color w:val="231F20"/>
          <w:w w:val="105"/>
          <w:sz w:val="18"/>
        </w:rPr>
        <w:t>verdadero–</w:t>
      </w:r>
      <w:r>
        <w:rPr>
          <w:color w:val="231F20"/>
          <w:spacing w:val="-18"/>
          <w:w w:val="105"/>
          <w:sz w:val="18"/>
        </w:rPr>
        <w:t> </w:t>
      </w:r>
      <w:r>
        <w:rPr>
          <w:color w:val="231F20"/>
          <w:w w:val="105"/>
          <w:sz w:val="18"/>
        </w:rPr>
        <w:t>(2010:</w:t>
      </w:r>
      <w:r>
        <w:rPr>
          <w:color w:val="231F20"/>
          <w:spacing w:val="-18"/>
          <w:w w:val="105"/>
          <w:sz w:val="18"/>
        </w:rPr>
        <w:t> </w:t>
      </w:r>
      <w:r>
        <w:rPr>
          <w:color w:val="231F20"/>
          <w:w w:val="105"/>
          <w:sz w:val="18"/>
        </w:rPr>
        <w:t>22).</w:t>
      </w:r>
    </w:p>
    <w:p>
      <w:pPr>
        <w:pStyle w:val="BodyText"/>
        <w:rPr>
          <w:sz w:val="18"/>
        </w:rPr>
      </w:pPr>
    </w:p>
    <w:p>
      <w:pPr>
        <w:pStyle w:val="BodyText"/>
        <w:spacing w:line="307" w:lineRule="auto" w:before="129"/>
        <w:ind w:left="117" w:right="115"/>
        <w:jc w:val="both"/>
      </w:pPr>
      <w:r>
        <w:rPr>
          <w:color w:val="231F20"/>
          <w:spacing w:val="-3"/>
        </w:rPr>
        <w:t>Foucault </w:t>
      </w:r>
      <w:r>
        <w:rPr>
          <w:color w:val="231F20"/>
        </w:rPr>
        <w:t>nos permite percibir  cómo  quien  presume  ostentar  la  verdad es quien termina dando orden a lo que se dice, y de paso, señala lo que     no se puede decir –incluso en campos tan </w:t>
      </w:r>
      <w:r>
        <w:rPr>
          <w:color w:val="231F20"/>
          <w:spacing w:val="-2"/>
        </w:rPr>
        <w:t>libres  </w:t>
      </w:r>
      <w:r>
        <w:rPr>
          <w:color w:val="231F20"/>
        </w:rPr>
        <w:t>como la literatura–. En    el caso de la filosofía, esto tiene consecuencias tan profundas que hoy       en día seguimos sintiendo los ecos de tales rituales de la palabra, y para percatarnos de cuáles y cómo son tales efectos analizaremos el discurso filosófico, porque sostenemos, como al principio, que la filosofía se ha encargado</w:t>
      </w:r>
      <w:r>
        <w:rPr>
          <w:color w:val="231F20"/>
          <w:spacing w:val="20"/>
        </w:rPr>
        <w:t> </w:t>
      </w:r>
      <w:r>
        <w:rPr>
          <w:color w:val="231F20"/>
        </w:rPr>
        <w:t>más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voluntad</w:t>
      </w:r>
      <w:r>
        <w:rPr>
          <w:color w:val="231F20"/>
          <w:spacing w:val="20"/>
        </w:rPr>
        <w:t> </w:t>
      </w:r>
      <w:r>
        <w:rPr>
          <w:color w:val="231F20"/>
        </w:rPr>
        <w:t>de</w:t>
      </w:r>
      <w:r>
        <w:rPr>
          <w:color w:val="231F20"/>
          <w:spacing w:val="20"/>
        </w:rPr>
        <w:t> </w:t>
      </w:r>
      <w:r>
        <w:rPr>
          <w:color w:val="231F20"/>
        </w:rPr>
        <w:t>saber</w:t>
      </w:r>
      <w:r>
        <w:rPr>
          <w:color w:val="231F20"/>
          <w:spacing w:val="20"/>
        </w:rPr>
        <w:t> </w:t>
      </w:r>
      <w:r>
        <w:rPr>
          <w:color w:val="231F20"/>
        </w:rPr>
        <w:t>que</w:t>
      </w:r>
      <w:r>
        <w:rPr>
          <w:color w:val="231F20"/>
          <w:spacing w:val="20"/>
        </w:rPr>
        <w:t> </w:t>
      </w:r>
      <w:r>
        <w:rPr>
          <w:color w:val="231F20"/>
        </w:rPr>
        <w:t>de</w:t>
      </w:r>
      <w:r>
        <w:rPr>
          <w:color w:val="231F20"/>
          <w:spacing w:val="20"/>
        </w:rPr>
        <w:t> </w:t>
      </w:r>
      <w:r>
        <w:rPr>
          <w:color w:val="231F20"/>
          <w:spacing w:val="-4"/>
        </w:rPr>
        <w:t>pensar.</w:t>
      </w:r>
    </w:p>
    <w:p>
      <w:pPr>
        <w:pStyle w:val="BodyText"/>
        <w:spacing w:before="7"/>
        <w:rPr>
          <w:sz w:val="25"/>
        </w:rPr>
      </w:pPr>
    </w:p>
    <w:p>
      <w:pPr>
        <w:pStyle w:val="Heading4"/>
      </w:pPr>
      <w:r>
        <w:rPr>
          <w:color w:val="231F20"/>
          <w:w w:val="110"/>
        </w:rPr>
        <w:t>El discurso filosófico</w:t>
      </w:r>
    </w:p>
    <w:p>
      <w:pPr>
        <w:pStyle w:val="BodyText"/>
        <w:rPr>
          <w:rFonts w:ascii="Times New Roman"/>
          <w:b/>
        </w:rPr>
      </w:pPr>
    </w:p>
    <w:p>
      <w:pPr>
        <w:pStyle w:val="BodyText"/>
        <w:spacing w:line="307" w:lineRule="auto" w:before="134"/>
        <w:ind w:left="117" w:right="115"/>
        <w:jc w:val="both"/>
      </w:pPr>
      <w:r>
        <w:rPr>
          <w:color w:val="231F20"/>
        </w:rPr>
        <w:t>El discurso no es un ejercicio libre, ya hemos visto la posibilidad de que una institución busque apropiarse de él, pues en esa búsqueda se juega</w:t>
      </w:r>
    </w:p>
    <w:p>
      <w:pPr>
        <w:pStyle w:val="BodyText"/>
      </w:pPr>
    </w:p>
    <w:p>
      <w:pPr>
        <w:pStyle w:val="BodyText"/>
        <w:spacing w:before="6"/>
        <w:rPr>
          <w:sz w:val="23"/>
        </w:rPr>
      </w:pPr>
    </w:p>
    <w:p>
      <w:pPr>
        <w:spacing w:line="280" w:lineRule="auto" w:before="0"/>
        <w:ind w:left="117" w:right="115" w:firstLine="396"/>
        <w:jc w:val="both"/>
        <w:rPr>
          <w:sz w:val="16"/>
        </w:rPr>
      </w:pPr>
      <w:r>
        <w:rPr>
          <w:color w:val="231F20"/>
          <w:position w:val="5"/>
          <w:sz w:val="11"/>
        </w:rPr>
        <w:t>3 </w:t>
      </w:r>
      <w:r>
        <w:rPr>
          <w:color w:val="231F20"/>
          <w:sz w:val="16"/>
        </w:rPr>
        <w:t>cabe resaltar que una institución no se circunscribe necesariamente al Estado o sus dependencias, una institución puede ser la Iglesia, la familia, el psicoanálisis, la tradición estatal,  el  pueblo, etcétera.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2" w:lineRule="auto" w:before="64"/>
        <w:ind w:left="117" w:right="114"/>
        <w:jc w:val="both"/>
        <w:rPr>
          <w:sz w:val="14"/>
        </w:rPr>
      </w:pPr>
      <w:r>
        <w:rPr>
          <w:color w:val="231F20"/>
        </w:rPr>
        <w:t>su permanencia. Si es capaz de </w:t>
      </w:r>
      <w:r>
        <w:rPr>
          <w:color w:val="231F20"/>
          <w:spacing w:val="-3"/>
        </w:rPr>
        <w:t>permanecer, </w:t>
      </w:r>
      <w:r>
        <w:rPr>
          <w:color w:val="231F20"/>
        </w:rPr>
        <w:t>entonces  podrá  postrarse ante los otros discursos como el atento celador de lo permitido y prohi- bido, de lo incluido y lo excluido, dictaminará su hegemonía sin rivales. </w:t>
      </w:r>
      <w:r>
        <w:rPr>
          <w:color w:val="231F20"/>
          <w:spacing w:val="-6"/>
        </w:rPr>
        <w:t>Pero, </w:t>
      </w:r>
      <w:r>
        <w:rPr>
          <w:color w:val="231F20"/>
        </w:rPr>
        <w:t>curiosamente, este discurso tampoco es capaz de decirlo todo, su postura está miles de veces más limitada que la del loco;</w:t>
      </w:r>
      <w:r>
        <w:rPr>
          <w:color w:val="231F20"/>
          <w:position w:val="7"/>
          <w:sz w:val="14"/>
        </w:rPr>
        <w:t>4 </w:t>
      </w:r>
      <w:r>
        <w:rPr>
          <w:color w:val="231F20"/>
        </w:rPr>
        <w:t>éste está obliga- do a sujetarse a ciertas vías que van dictaminando su senda mucho antes de caminarla. </w:t>
      </w:r>
      <w:r>
        <w:rPr>
          <w:color w:val="231F20"/>
          <w:spacing w:val="-6"/>
        </w:rPr>
        <w:t>Pero, </w:t>
      </w:r>
      <w:r>
        <w:rPr>
          <w:color w:val="231F20"/>
        </w:rPr>
        <w:t>¿no es la filosofía un discurso que desde antaño se  sitúa como la eficiente protectora de la verdad, o bien, como el discur-      so calificado para su búsqueda? El derecho, la psicología, la ciencia, la política, la medicina, etcétera, no buscan la verdad (</w:t>
      </w:r>
      <w:r>
        <w:rPr>
          <w:i/>
          <w:color w:val="231F20"/>
        </w:rPr>
        <w:t>alettheia</w:t>
      </w:r>
      <w:r>
        <w:rPr>
          <w:color w:val="231F20"/>
        </w:rPr>
        <w:t>, </w:t>
      </w:r>
      <w:r>
        <w:rPr>
          <w:rFonts w:ascii="Symbol" w:hAnsi="Symbol"/>
          <w:i/>
          <w:color w:val="231F20"/>
        </w:rPr>
        <w:t></w:t>
      </w:r>
      <w:r>
        <w:rPr>
          <w:color w:val="231F20"/>
          <w:position w:val="7"/>
          <w:sz w:val="14"/>
        </w:rPr>
        <w:t>5</w:t>
      </w:r>
      <w:r>
        <w:rPr>
          <w:color w:val="231F20"/>
        </w:rPr>
        <w:t>), sino el fenómeno en correlato con el mundo; por contra, es la filosofía la que siempre ha buscado develar el ser en sí mismo y no sus fenómenos      o</w:t>
      </w:r>
      <w:r>
        <w:rPr>
          <w:color w:val="231F20"/>
          <w:spacing w:val="32"/>
        </w:rPr>
        <w:t> </w:t>
      </w:r>
      <w:r>
        <w:rPr>
          <w:color w:val="231F20"/>
        </w:rPr>
        <w:t>impresiones.</w:t>
      </w:r>
      <w:r>
        <w:rPr>
          <w:color w:val="231F20"/>
          <w:position w:val="7"/>
          <w:sz w:val="14"/>
        </w:rPr>
        <w:t>6</w:t>
      </w:r>
    </w:p>
    <w:p>
      <w:pPr>
        <w:pStyle w:val="BodyText"/>
        <w:rPr>
          <w:sz w:val="22"/>
        </w:rPr>
      </w:pPr>
    </w:p>
    <w:p>
      <w:pPr>
        <w:pStyle w:val="BodyText"/>
        <w:spacing w:before="8"/>
        <w:rPr>
          <w:sz w:val="26"/>
        </w:rPr>
      </w:pPr>
    </w:p>
    <w:p>
      <w:pPr>
        <w:spacing w:line="280" w:lineRule="auto" w:before="0"/>
        <w:ind w:left="117" w:right="115" w:firstLine="396"/>
        <w:jc w:val="both"/>
        <w:rPr>
          <w:sz w:val="16"/>
        </w:rPr>
      </w:pPr>
      <w:r>
        <w:rPr>
          <w:color w:val="231F20"/>
          <w:position w:val="5"/>
          <w:sz w:val="11"/>
        </w:rPr>
        <w:t>4 </w:t>
      </w:r>
      <w:r>
        <w:rPr>
          <w:color w:val="231F20"/>
          <w:sz w:val="16"/>
        </w:rPr>
        <w:t>“Desde la más alejada Edad Media, el loco es aquel cuyo discurso no puede circular como el de los otros: llega a suceder que su palabra es considerada nula y sin valor, que no contiene ni verdad ni importancia” (Foucault, 2010:    16).</w:t>
      </w:r>
    </w:p>
    <w:p>
      <w:pPr>
        <w:spacing w:line="280" w:lineRule="auto" w:before="0"/>
        <w:ind w:left="117" w:right="114" w:firstLine="396"/>
        <w:jc w:val="both"/>
        <w:rPr>
          <w:sz w:val="16"/>
        </w:rPr>
      </w:pPr>
      <w:r>
        <w:rPr>
          <w:color w:val="231F20"/>
          <w:position w:val="5"/>
          <w:sz w:val="11"/>
        </w:rPr>
        <w:t>5 </w:t>
      </w:r>
      <w:r>
        <w:rPr>
          <w:color w:val="231F20"/>
          <w:spacing w:val="-3"/>
          <w:sz w:val="16"/>
        </w:rPr>
        <w:t>Foucault </w:t>
      </w:r>
      <w:r>
        <w:rPr>
          <w:color w:val="231F20"/>
          <w:sz w:val="16"/>
        </w:rPr>
        <w:t>no ahonda mucho en el texto sobre este concepto, sin embargo nosotros hacemos la distinción aquí de </w:t>
      </w:r>
      <w:r>
        <w:rPr>
          <w:i/>
          <w:color w:val="231F20"/>
          <w:sz w:val="16"/>
        </w:rPr>
        <w:t>verdad</w:t>
      </w:r>
      <w:r>
        <w:rPr>
          <w:color w:val="231F20"/>
          <w:sz w:val="16"/>
        </w:rPr>
        <w:t>. Es claro que hay un movimiento rotundo de la bús- queda por la verdad que puede atribuirse a Kant y su instauración de las bases para el análisis del fenómeno. no podremos analizar en su totalidad tal desarrollo, no obstante, sostenemos que la voluntad de saber hace de la verdad ese suceso poskantiano en que            el correlato </w:t>
      </w:r>
      <w:r>
        <w:rPr>
          <w:i/>
          <w:color w:val="231F20"/>
          <w:sz w:val="16"/>
        </w:rPr>
        <w:t>pensamientto-cosa </w:t>
      </w:r>
      <w:r>
        <w:rPr>
          <w:color w:val="231F20"/>
          <w:sz w:val="16"/>
        </w:rPr>
        <w:t>deja de lado la cosa en sí misma y la transfiere al fenómeno (recordemos la revolución kantiana en el prólogo a la Segunda Edición de la </w:t>
      </w:r>
      <w:r>
        <w:rPr>
          <w:i/>
          <w:color w:val="231F20"/>
          <w:sz w:val="16"/>
        </w:rPr>
        <w:t>Críttica de la </w:t>
      </w:r>
      <w:r>
        <w:rPr>
          <w:i/>
          <w:color w:val="231F20"/>
          <w:sz w:val="16"/>
        </w:rPr>
        <w:t>Razón Pura</w:t>
      </w:r>
      <w:r>
        <w:rPr>
          <w:color w:val="231F20"/>
          <w:sz w:val="16"/>
        </w:rPr>
        <w:t>), es </w:t>
      </w:r>
      <w:r>
        <w:rPr>
          <w:color w:val="231F20"/>
          <w:spacing w:val="-4"/>
          <w:sz w:val="16"/>
        </w:rPr>
        <w:t>decir,  </w:t>
      </w:r>
      <w:r>
        <w:rPr>
          <w:color w:val="231F20"/>
          <w:sz w:val="16"/>
        </w:rPr>
        <w:t>que la búsqueda de la verdad es en sí misma la búsqueda de validez   del fenómeno percibido. Sin embargo, como recordaremos, esa verdad que ha sido de los griegos desde el origen de la filosofía es </w:t>
      </w:r>
      <w:r>
        <w:rPr>
          <w:i/>
          <w:color w:val="231F20"/>
          <w:sz w:val="16"/>
        </w:rPr>
        <w:t>alettheia </w:t>
      </w:r>
      <w:r>
        <w:rPr>
          <w:color w:val="231F20"/>
          <w:sz w:val="16"/>
        </w:rPr>
        <w:t>o develamiento; la verdad es ese desocul- tamiento de lo que es, del ser en sí mismo sin aquello que lo opaca u oculta, el </w:t>
      </w:r>
      <w:r>
        <w:rPr>
          <w:color w:val="231F20"/>
          <w:spacing w:val="-3"/>
          <w:sz w:val="16"/>
        </w:rPr>
        <w:t>devenir.      </w:t>
      </w:r>
      <w:r>
        <w:rPr>
          <w:color w:val="231F20"/>
          <w:spacing w:val="29"/>
          <w:sz w:val="16"/>
        </w:rPr>
        <w:t> </w:t>
      </w:r>
      <w:r>
        <w:rPr>
          <w:color w:val="231F20"/>
          <w:sz w:val="16"/>
        </w:rPr>
        <w:t>Esta distinción entre </w:t>
      </w:r>
      <w:r>
        <w:rPr>
          <w:i/>
          <w:color w:val="231F20"/>
          <w:sz w:val="16"/>
        </w:rPr>
        <w:t>verdad </w:t>
      </w:r>
      <w:r>
        <w:rPr>
          <w:color w:val="231F20"/>
          <w:sz w:val="16"/>
        </w:rPr>
        <w:t>y correlato de fenómeno es importante para comprender cómo podemos hacer una transición del orden del discurso al discurso de la filosofía que busca la verdad más allá del correlato  </w:t>
      </w:r>
      <w:r>
        <w:rPr>
          <w:color w:val="231F20"/>
          <w:spacing w:val="24"/>
          <w:sz w:val="16"/>
        </w:rPr>
        <w:t> </w:t>
      </w:r>
      <w:r>
        <w:rPr>
          <w:color w:val="231F20"/>
          <w:sz w:val="16"/>
        </w:rPr>
        <w:t>fenoménico.</w:t>
      </w:r>
    </w:p>
    <w:p>
      <w:pPr>
        <w:spacing w:line="280" w:lineRule="auto" w:before="0"/>
        <w:ind w:left="117" w:right="116" w:firstLine="396"/>
        <w:jc w:val="both"/>
        <w:rPr>
          <w:sz w:val="16"/>
        </w:rPr>
      </w:pPr>
      <w:r>
        <w:rPr>
          <w:color w:val="231F20"/>
          <w:position w:val="5"/>
          <w:sz w:val="11"/>
        </w:rPr>
        <w:t>6 </w:t>
      </w:r>
      <w:r>
        <w:rPr>
          <w:color w:val="231F20"/>
          <w:sz w:val="16"/>
        </w:rPr>
        <w:t>Abbagnano coloca como punto de </w:t>
      </w:r>
      <w:r>
        <w:rPr>
          <w:i/>
          <w:color w:val="231F20"/>
          <w:sz w:val="16"/>
        </w:rPr>
        <w:t>alettheia </w:t>
      </w:r>
      <w:r>
        <w:rPr>
          <w:color w:val="231F20"/>
          <w:sz w:val="16"/>
        </w:rPr>
        <w:t>un término semejante que hace las veces de verdad revelada. claramente está aludiendo al punto religioso, y llegó a considerarlo relevante porque toda religión es una institución que domina el discurso, pero el suyo es todavía más curioso pues, en lugar de atribuir un lugar a la falsedad como tal –como lo      hará la filosofía, aunque de forma deficiente–, sencillamente es la carencia de verdad; por   tal,</w:t>
      </w:r>
      <w:r>
        <w:rPr>
          <w:color w:val="231F20"/>
          <w:spacing w:val="16"/>
          <w:sz w:val="16"/>
        </w:rPr>
        <w:t> </w:t>
      </w:r>
      <w:r>
        <w:rPr>
          <w:color w:val="231F20"/>
          <w:sz w:val="16"/>
        </w:rPr>
        <w:t>la</w:t>
      </w:r>
      <w:r>
        <w:rPr>
          <w:color w:val="231F20"/>
          <w:spacing w:val="16"/>
          <w:sz w:val="16"/>
        </w:rPr>
        <w:t> </w:t>
      </w:r>
      <w:r>
        <w:rPr>
          <w:color w:val="231F20"/>
          <w:sz w:val="16"/>
        </w:rPr>
        <w:t>religión</w:t>
      </w:r>
      <w:r>
        <w:rPr>
          <w:color w:val="231F20"/>
          <w:spacing w:val="16"/>
          <w:sz w:val="16"/>
        </w:rPr>
        <w:t> </w:t>
      </w:r>
      <w:r>
        <w:rPr>
          <w:color w:val="231F20"/>
          <w:sz w:val="16"/>
        </w:rPr>
        <w:t>no</w:t>
      </w:r>
      <w:r>
        <w:rPr>
          <w:color w:val="231F20"/>
          <w:spacing w:val="16"/>
          <w:sz w:val="16"/>
        </w:rPr>
        <w:t> </w:t>
      </w:r>
      <w:r>
        <w:rPr>
          <w:color w:val="231F20"/>
          <w:sz w:val="16"/>
        </w:rPr>
        <w:t>conoce</w:t>
      </w:r>
      <w:r>
        <w:rPr>
          <w:color w:val="231F20"/>
          <w:spacing w:val="16"/>
          <w:sz w:val="16"/>
        </w:rPr>
        <w:t> </w:t>
      </w:r>
      <w:r>
        <w:rPr>
          <w:color w:val="231F20"/>
          <w:sz w:val="16"/>
        </w:rPr>
        <w:t>la</w:t>
      </w:r>
      <w:r>
        <w:rPr>
          <w:color w:val="231F20"/>
          <w:spacing w:val="16"/>
          <w:sz w:val="16"/>
        </w:rPr>
        <w:t> </w:t>
      </w:r>
      <w:r>
        <w:rPr>
          <w:color w:val="231F20"/>
          <w:sz w:val="16"/>
        </w:rPr>
        <w:t>dualidad</w:t>
      </w:r>
      <w:r>
        <w:rPr>
          <w:color w:val="231F20"/>
          <w:spacing w:val="17"/>
          <w:sz w:val="16"/>
        </w:rPr>
        <w:t> </w:t>
      </w:r>
      <w:r>
        <w:rPr>
          <w:color w:val="231F20"/>
          <w:sz w:val="16"/>
        </w:rPr>
        <w:t>de</w:t>
      </w:r>
      <w:r>
        <w:rPr>
          <w:color w:val="231F20"/>
          <w:spacing w:val="16"/>
          <w:sz w:val="16"/>
        </w:rPr>
        <w:t> </w:t>
      </w:r>
      <w:r>
        <w:rPr>
          <w:color w:val="231F20"/>
          <w:sz w:val="16"/>
        </w:rPr>
        <w:t>su</w:t>
      </w:r>
      <w:r>
        <w:rPr>
          <w:color w:val="231F20"/>
          <w:spacing w:val="16"/>
          <w:sz w:val="16"/>
        </w:rPr>
        <w:t> </w:t>
      </w:r>
      <w:r>
        <w:rPr>
          <w:color w:val="231F20"/>
          <w:sz w:val="16"/>
        </w:rPr>
        <w:t>discurso</w:t>
      </w:r>
      <w:r>
        <w:rPr>
          <w:color w:val="231F20"/>
          <w:spacing w:val="17"/>
          <w:sz w:val="16"/>
        </w:rPr>
        <w:t> </w:t>
      </w:r>
      <w:r>
        <w:rPr>
          <w:color w:val="231F20"/>
          <w:sz w:val="16"/>
        </w:rPr>
        <w:t>más</w:t>
      </w:r>
      <w:r>
        <w:rPr>
          <w:color w:val="231F20"/>
          <w:spacing w:val="16"/>
          <w:sz w:val="16"/>
        </w:rPr>
        <w:t> </w:t>
      </w:r>
      <w:r>
        <w:rPr>
          <w:color w:val="231F20"/>
          <w:sz w:val="16"/>
        </w:rPr>
        <w:t>allá</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imposibilidad</w:t>
      </w:r>
      <w:r>
        <w:rPr>
          <w:color w:val="231F20"/>
          <w:spacing w:val="17"/>
          <w:sz w:val="16"/>
        </w:rPr>
        <w:t> </w:t>
      </w:r>
      <w:r>
        <w:rPr>
          <w:color w:val="231F20"/>
          <w:sz w:val="16"/>
        </w:rPr>
        <w:t>de</w:t>
      </w:r>
      <w:r>
        <w:rPr>
          <w:color w:val="231F20"/>
          <w:spacing w:val="16"/>
          <w:sz w:val="16"/>
        </w:rPr>
        <w:t> </w:t>
      </w:r>
      <w:r>
        <w:rPr>
          <w:color w:val="231F20"/>
          <w:sz w:val="16"/>
        </w:rPr>
        <w:t>lo</w:t>
      </w:r>
      <w:r>
        <w:rPr>
          <w:color w:val="231F20"/>
          <w:spacing w:val="16"/>
          <w:sz w:val="16"/>
        </w:rPr>
        <w:t> </w:t>
      </w:r>
      <w:r>
        <w:rPr>
          <w:color w:val="231F20"/>
          <w:sz w:val="16"/>
        </w:rPr>
        <w:t>no-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4" w:firstLine="396"/>
        <w:jc w:val="both"/>
      </w:pPr>
      <w:r>
        <w:rPr>
          <w:color w:val="231F20"/>
          <w:spacing w:val="-5"/>
        </w:rPr>
        <w:t>¿Por </w:t>
      </w:r>
      <w:r>
        <w:rPr>
          <w:color w:val="231F20"/>
        </w:rPr>
        <w:t>qué decimos que la filosofía es la que siempre ha buscado deve- lar o, en otras palabras, exponer la verdad? Este es un análisis de rastreo que nos lleva hasta la Grecia clásica, donde están trabadas las discusiones entre Sócrates (Platón) y sus oponentes, los sofistas. Es fácil </w:t>
      </w:r>
      <w:r>
        <w:rPr>
          <w:color w:val="231F20"/>
          <w:spacing w:val="-3"/>
        </w:rPr>
        <w:t>recordar </w:t>
      </w:r>
      <w:r>
        <w:rPr>
          <w:color w:val="231F20"/>
        </w:rPr>
        <w:t>en </w:t>
      </w:r>
      <w:r>
        <w:rPr>
          <w:i/>
          <w:color w:val="231F20"/>
          <w:spacing w:val="-1"/>
          <w:w w:val="89"/>
        </w:rPr>
        <w:t>Crittón</w:t>
      </w:r>
      <w:r>
        <w:rPr>
          <w:i/>
          <w:color w:val="231F20"/>
          <w:w w:val="89"/>
        </w:rPr>
        <w:t>,</w:t>
      </w:r>
      <w:r>
        <w:rPr>
          <w:i/>
          <w:color w:val="231F20"/>
          <w:spacing w:val="2"/>
        </w:rPr>
        <w:t> </w:t>
      </w:r>
      <w:r>
        <w:rPr>
          <w:i/>
          <w:color w:val="231F20"/>
          <w:spacing w:val="-4"/>
          <w:w w:val="113"/>
        </w:rPr>
        <w:t>P</w:t>
      </w:r>
      <w:r>
        <w:rPr>
          <w:i/>
          <w:color w:val="231F20"/>
          <w:spacing w:val="-8"/>
          <w:w w:val="93"/>
        </w:rPr>
        <w:t>r</w:t>
      </w:r>
      <w:r>
        <w:rPr>
          <w:i/>
          <w:color w:val="231F20"/>
          <w:w w:val="84"/>
        </w:rPr>
        <w:t>ottágoras,</w:t>
      </w:r>
      <w:r>
        <w:rPr>
          <w:i/>
          <w:color w:val="231F20"/>
          <w:spacing w:val="1"/>
        </w:rPr>
        <w:t> </w:t>
      </w:r>
      <w:r>
        <w:rPr>
          <w:i/>
          <w:color w:val="231F20"/>
          <w:w w:val="97"/>
        </w:rPr>
        <w:t>Geo</w:t>
      </w:r>
      <w:r>
        <w:rPr>
          <w:i/>
          <w:color w:val="231F20"/>
          <w:spacing w:val="-9"/>
          <w:w w:val="97"/>
        </w:rPr>
        <w:t>r</w:t>
      </w:r>
      <w:r>
        <w:rPr>
          <w:i/>
          <w:color w:val="231F20"/>
          <w:spacing w:val="-1"/>
          <w:w w:val="97"/>
        </w:rPr>
        <w:t>gias</w:t>
      </w:r>
      <w:r>
        <w:rPr>
          <w:i/>
          <w:color w:val="231F20"/>
          <w:w w:val="97"/>
        </w:rPr>
        <w:t>,</w:t>
      </w:r>
      <w:r>
        <w:rPr>
          <w:i/>
          <w:color w:val="231F20"/>
          <w:spacing w:val="2"/>
        </w:rPr>
        <w:t> </w:t>
      </w:r>
      <w:r>
        <w:rPr>
          <w:i/>
          <w:color w:val="231F20"/>
          <w:spacing w:val="-1"/>
          <w:w w:val="102"/>
        </w:rPr>
        <w:t>Menón</w:t>
      </w:r>
      <w:r>
        <w:rPr>
          <w:i/>
          <w:color w:val="231F20"/>
          <w:w w:val="102"/>
        </w:rPr>
        <w:t>,</w:t>
      </w:r>
      <w:r>
        <w:rPr>
          <w:i/>
          <w:color w:val="231F20"/>
          <w:spacing w:val="2"/>
        </w:rPr>
        <w:t> </w:t>
      </w:r>
      <w:r>
        <w:rPr>
          <w:i/>
          <w:color w:val="231F20"/>
          <w:w w:val="103"/>
        </w:rPr>
        <w:t>Hipias,</w:t>
      </w:r>
      <w:r>
        <w:rPr>
          <w:i/>
          <w:color w:val="231F20"/>
          <w:spacing w:val="1"/>
        </w:rPr>
        <w:t> </w:t>
      </w:r>
      <w:r>
        <w:rPr>
          <w:i/>
          <w:color w:val="231F20"/>
          <w:spacing w:val="-1"/>
          <w:w w:val="89"/>
        </w:rPr>
        <w:t>Crattilo</w:t>
      </w:r>
      <w:r>
        <w:rPr>
          <w:i/>
          <w:color w:val="231F20"/>
          <w:w w:val="89"/>
        </w:rPr>
        <w:t>,</w:t>
      </w:r>
      <w:r>
        <w:rPr>
          <w:i/>
          <w:color w:val="231F20"/>
          <w:spacing w:val="2"/>
        </w:rPr>
        <w:t> </w:t>
      </w:r>
      <w:r>
        <w:rPr>
          <w:i/>
          <w:color w:val="231F20"/>
          <w:spacing w:val="-27"/>
          <w:w w:val="114"/>
        </w:rPr>
        <w:t>T</w:t>
      </w:r>
      <w:r>
        <w:rPr>
          <w:i/>
          <w:color w:val="231F20"/>
          <w:w w:val="65"/>
        </w:rPr>
        <w:t>eettett</w:t>
      </w:r>
      <w:r>
        <w:rPr>
          <w:i/>
          <w:color w:val="231F20"/>
          <w:spacing w:val="-1"/>
          <w:w w:val="65"/>
        </w:rPr>
        <w:t>o</w:t>
      </w:r>
      <w:r>
        <w:rPr>
          <w:color w:val="231F20"/>
          <w:w w:val="133"/>
        </w:rPr>
        <w:t>,</w:t>
      </w:r>
      <w:r>
        <w:rPr>
          <w:color w:val="231F20"/>
          <w:spacing w:val="2"/>
        </w:rPr>
        <w:t> </w:t>
      </w:r>
      <w:r>
        <w:rPr>
          <w:color w:val="231F20"/>
          <w:spacing w:val="-1"/>
          <w:w w:val="102"/>
        </w:rPr>
        <w:t>etcétera</w:t>
      </w:r>
      <w:r>
        <w:rPr>
          <w:color w:val="231F20"/>
          <w:w w:val="102"/>
        </w:rPr>
        <w:t>,</w:t>
      </w:r>
      <w:r>
        <w:rPr>
          <w:color w:val="231F20"/>
          <w:spacing w:val="2"/>
        </w:rPr>
        <w:t> </w:t>
      </w:r>
      <w:r>
        <w:rPr>
          <w:color w:val="231F20"/>
          <w:spacing w:val="-1"/>
          <w:w w:val="97"/>
        </w:rPr>
        <w:t>la</w:t>
      </w:r>
      <w:r>
        <w:rPr>
          <w:color w:val="231F20"/>
          <w:w w:val="97"/>
        </w:rPr>
        <w:t>s</w:t>
      </w:r>
      <w:r>
        <w:rPr>
          <w:color w:val="231F20"/>
          <w:spacing w:val="2"/>
        </w:rPr>
        <w:t> </w:t>
      </w:r>
      <w:r>
        <w:rPr>
          <w:color w:val="231F20"/>
          <w:spacing w:val="-1"/>
          <w:w w:val="100"/>
        </w:rPr>
        <w:t>di</w:t>
      </w:r>
      <w:r>
        <w:rPr>
          <w:color w:val="231F20"/>
          <w:w w:val="100"/>
        </w:rPr>
        <w:t>s</w:t>
      </w:r>
      <w:r>
        <w:rPr>
          <w:color w:val="231F20"/>
        </w:rPr>
        <w:t>- cusiones entre un Sócrates angustiado y molesto por escuchar la mentira pasar por verdad y a unos sofistas convencidos de que ellos hacían la verdad.</w:t>
      </w:r>
      <w:r>
        <w:rPr>
          <w:color w:val="231F20"/>
          <w:position w:val="7"/>
          <w:sz w:val="14"/>
        </w:rPr>
        <w:t>7 </w:t>
      </w:r>
      <w:r>
        <w:rPr>
          <w:color w:val="231F20"/>
        </w:rPr>
        <w:t>Aquí ya están presentes las dos nociones que hacen del discurso susceptible de ser controlado u organizado: la distinción entre lo que es </w:t>
      </w:r>
      <w:r>
        <w:rPr>
          <w:color w:val="231F20"/>
          <w:spacing w:val="-3"/>
        </w:rPr>
        <w:t>verdadero </w:t>
      </w:r>
      <w:r>
        <w:rPr>
          <w:color w:val="231F20"/>
        </w:rPr>
        <w:t>y lo que es falso. Si en algo se apoya este orden del discurso,  esta voluntad de </w:t>
      </w:r>
      <w:r>
        <w:rPr>
          <w:color w:val="231F20"/>
          <w:spacing w:val="-4"/>
        </w:rPr>
        <w:t>saber, </w:t>
      </w:r>
      <w:r>
        <w:rPr>
          <w:color w:val="231F20"/>
        </w:rPr>
        <w:t>está en esa estricta distinción entre el discurso </w:t>
      </w:r>
      <w:r>
        <w:rPr>
          <w:color w:val="231F20"/>
          <w:spacing w:val="-3"/>
        </w:rPr>
        <w:t>verdadero </w:t>
      </w:r>
      <w:r>
        <w:rPr>
          <w:color w:val="231F20"/>
        </w:rPr>
        <w:t>y el falso, la verdad y la mentira: la voluntad de saber no sería posible sin antes reconocer </w:t>
      </w:r>
      <w:r>
        <w:rPr>
          <w:i/>
          <w:color w:val="231F20"/>
        </w:rPr>
        <w:t>a priori </w:t>
      </w:r>
      <w:r>
        <w:rPr>
          <w:color w:val="231F20"/>
        </w:rPr>
        <w:t>esta condición que distingue las dos facetas</w:t>
      </w:r>
      <w:r>
        <w:rPr>
          <w:color w:val="231F20"/>
          <w:spacing w:val="27"/>
        </w:rPr>
        <w:t> </w:t>
      </w:r>
      <w:r>
        <w:rPr>
          <w:color w:val="231F20"/>
        </w:rPr>
        <w:t>del</w:t>
      </w:r>
      <w:r>
        <w:rPr>
          <w:color w:val="231F20"/>
          <w:spacing w:val="28"/>
        </w:rPr>
        <w:t> </w:t>
      </w:r>
      <w:r>
        <w:rPr>
          <w:color w:val="231F20"/>
        </w:rPr>
        <w:t>discurso.</w:t>
      </w:r>
      <w:r>
        <w:rPr>
          <w:color w:val="231F20"/>
          <w:position w:val="7"/>
          <w:sz w:val="14"/>
        </w:rPr>
        <w:t>8 </w:t>
      </w:r>
      <w:r>
        <w:rPr>
          <w:color w:val="231F20"/>
          <w:spacing w:val="10"/>
          <w:position w:val="7"/>
          <w:sz w:val="14"/>
        </w:rPr>
        <w:t> </w:t>
      </w:r>
      <w:r>
        <w:rPr>
          <w:color w:val="231F20"/>
        </w:rPr>
        <w:t>Es</w:t>
      </w:r>
      <w:r>
        <w:rPr>
          <w:color w:val="231F20"/>
          <w:spacing w:val="28"/>
        </w:rPr>
        <w:t> </w:t>
      </w:r>
      <w:r>
        <w:rPr>
          <w:color w:val="231F20"/>
          <w:spacing w:val="-5"/>
        </w:rPr>
        <w:t>decir,</w:t>
      </w:r>
      <w:r>
        <w:rPr>
          <w:color w:val="231F20"/>
          <w:spacing w:val="28"/>
        </w:rPr>
        <w:t> </w:t>
      </w:r>
      <w:r>
        <w:rPr>
          <w:color w:val="231F20"/>
        </w:rPr>
        <w:t>el</w:t>
      </w:r>
      <w:r>
        <w:rPr>
          <w:color w:val="231F20"/>
          <w:spacing w:val="28"/>
        </w:rPr>
        <w:t> </w:t>
      </w:r>
      <w:r>
        <w:rPr>
          <w:color w:val="231F20"/>
        </w:rPr>
        <w:t>control</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posible</w:t>
      </w:r>
      <w:r>
        <w:rPr>
          <w:color w:val="231F20"/>
          <w:spacing w:val="28"/>
        </w:rPr>
        <w:t> </w:t>
      </w:r>
      <w:r>
        <w:rPr>
          <w:color w:val="231F20"/>
        </w:rPr>
        <w:t>ejercer</w:t>
      </w:r>
      <w:r>
        <w:rPr>
          <w:color w:val="231F20"/>
          <w:spacing w:val="28"/>
        </w:rPr>
        <w:t> </w:t>
      </w:r>
      <w:r>
        <w:rPr>
          <w:color w:val="231F20"/>
        </w:rPr>
        <w:t>aparece</w:t>
      </w:r>
    </w:p>
    <w:p>
      <w:pPr>
        <w:pStyle w:val="BodyText"/>
      </w:pPr>
    </w:p>
    <w:p>
      <w:pPr>
        <w:pStyle w:val="BodyText"/>
        <w:spacing w:before="2"/>
        <w:rPr>
          <w:sz w:val="25"/>
        </w:rPr>
      </w:pPr>
      <w:r>
        <w:rPr/>
        <w:pict>
          <v:line style="position:absolute;mso-position-horizontal-relative:page;mso-position-vertical-relative:paragraph;z-index:2272;mso-wrap-distance-left:0;mso-wrap-distance-right:0" from="53.858299pt,16.859570pt" to="138.897299pt,16.859570pt" stroked="true" strokeweight=".3pt" strokecolor="#231f20">
            <w10:wrap type="topAndBottom"/>
          </v:line>
        </w:pict>
      </w:r>
    </w:p>
    <w:p>
      <w:pPr>
        <w:spacing w:line="280" w:lineRule="auto" w:before="92"/>
        <w:ind w:left="117" w:right="115" w:firstLine="0"/>
        <w:jc w:val="both"/>
        <w:rPr>
          <w:sz w:val="16"/>
        </w:rPr>
      </w:pPr>
      <w:r>
        <w:rPr>
          <w:color w:val="231F20"/>
          <w:sz w:val="16"/>
        </w:rPr>
        <w:t>religioso, o nunca ha sido dual. Esto tendría como consecuencia que para poder dominar        el discurso tendría que haberse inventado una dualidad puesto que los discursos que no tienen esa característica no pueden </w:t>
      </w:r>
      <w:r>
        <w:rPr>
          <w:color w:val="231F20"/>
          <w:spacing w:val="-3"/>
          <w:sz w:val="16"/>
        </w:rPr>
        <w:t>dominar. Para </w:t>
      </w:r>
      <w:r>
        <w:rPr>
          <w:color w:val="231F20"/>
          <w:sz w:val="16"/>
        </w:rPr>
        <w:t>proseguir esto, revísese la página 1180 y 1181</w:t>
      </w:r>
      <w:r>
        <w:rPr>
          <w:color w:val="231F20"/>
          <w:spacing w:val="-5"/>
          <w:sz w:val="16"/>
        </w:rPr>
        <w:t> </w:t>
      </w:r>
      <w:r>
        <w:rPr>
          <w:color w:val="231F20"/>
          <w:sz w:val="16"/>
        </w:rPr>
        <w:t>del</w:t>
      </w:r>
      <w:r>
        <w:rPr>
          <w:color w:val="231F20"/>
          <w:spacing w:val="-5"/>
          <w:sz w:val="16"/>
        </w:rPr>
        <w:t> </w:t>
      </w:r>
      <w:r>
        <w:rPr>
          <w:i/>
          <w:color w:val="231F20"/>
          <w:sz w:val="16"/>
        </w:rPr>
        <w:t>Diccionario</w:t>
      </w:r>
      <w:r>
        <w:rPr>
          <w:i/>
          <w:color w:val="231F20"/>
          <w:spacing w:val="-4"/>
          <w:sz w:val="16"/>
        </w:rPr>
        <w:t> </w:t>
      </w:r>
      <w:r>
        <w:rPr>
          <w:i/>
          <w:color w:val="231F20"/>
          <w:sz w:val="16"/>
        </w:rPr>
        <w:t>de</w:t>
      </w:r>
      <w:r>
        <w:rPr>
          <w:i/>
          <w:color w:val="231F20"/>
          <w:spacing w:val="-5"/>
          <w:sz w:val="16"/>
        </w:rPr>
        <w:t> </w:t>
      </w:r>
      <w:r>
        <w:rPr>
          <w:i/>
          <w:color w:val="231F20"/>
          <w:sz w:val="16"/>
        </w:rPr>
        <w:t>filosofía</w:t>
      </w:r>
      <w:r>
        <w:rPr>
          <w:i/>
          <w:color w:val="231F20"/>
          <w:spacing w:val="-5"/>
          <w:sz w:val="16"/>
        </w:rPr>
        <w:t> </w:t>
      </w:r>
      <w:r>
        <w:rPr>
          <w:color w:val="231F20"/>
          <w:sz w:val="16"/>
        </w:rPr>
        <w:t>de</w:t>
      </w:r>
      <w:r>
        <w:rPr>
          <w:color w:val="231F20"/>
          <w:spacing w:val="-5"/>
          <w:sz w:val="16"/>
        </w:rPr>
        <w:t> </w:t>
      </w:r>
      <w:r>
        <w:rPr>
          <w:color w:val="231F20"/>
          <w:sz w:val="16"/>
        </w:rPr>
        <w:t>Abbagnano:</w:t>
      </w:r>
      <w:r>
        <w:rPr>
          <w:color w:val="231F20"/>
          <w:spacing w:val="-5"/>
          <w:sz w:val="16"/>
        </w:rPr>
        <w:t> </w:t>
      </w:r>
      <w:r>
        <w:rPr>
          <w:i/>
          <w:color w:val="231F20"/>
          <w:sz w:val="16"/>
        </w:rPr>
        <w:t>verdad</w:t>
      </w:r>
      <w:r>
        <w:rPr>
          <w:color w:val="231F20"/>
          <w:sz w:val="16"/>
        </w:rPr>
        <w:t>.</w:t>
      </w:r>
    </w:p>
    <w:p>
      <w:pPr>
        <w:spacing w:line="280" w:lineRule="auto" w:before="0"/>
        <w:ind w:left="117" w:right="115" w:firstLine="396"/>
        <w:jc w:val="both"/>
        <w:rPr>
          <w:sz w:val="16"/>
        </w:rPr>
      </w:pPr>
      <w:r>
        <w:rPr>
          <w:color w:val="231F20"/>
          <w:position w:val="5"/>
          <w:sz w:val="11"/>
        </w:rPr>
        <w:t>7 </w:t>
      </w:r>
      <w:r>
        <w:rPr>
          <w:color w:val="231F20"/>
          <w:spacing w:val="-3"/>
          <w:sz w:val="16"/>
        </w:rPr>
        <w:t>Para </w:t>
      </w:r>
      <w:r>
        <w:rPr>
          <w:color w:val="231F20"/>
          <w:sz w:val="16"/>
        </w:rPr>
        <w:t>ahondar en esta condición de producción de la verdad, véase </w:t>
      </w:r>
      <w:r>
        <w:rPr>
          <w:i/>
          <w:color w:val="231F20"/>
          <w:sz w:val="16"/>
        </w:rPr>
        <w:t>El efectto sofísttico </w:t>
      </w:r>
      <w:r>
        <w:rPr>
          <w:color w:val="231F20"/>
          <w:sz w:val="16"/>
        </w:rPr>
        <w:t>de cassin. El trabajo de la autora en la investigación sobre la “logología”, la sofistica y el trabajo político-epistemológico que está detrás de esa necesidad de la verdad es sumamen-  te detallado e interesante. En ese texto uno puede percibir el giro que se le da a la creación  de la </w:t>
      </w:r>
      <w:r>
        <w:rPr>
          <w:i/>
          <w:color w:val="231F20"/>
          <w:sz w:val="16"/>
        </w:rPr>
        <w:t>alettheia </w:t>
      </w:r>
      <w:r>
        <w:rPr>
          <w:color w:val="231F20"/>
          <w:sz w:val="16"/>
        </w:rPr>
        <w:t>cuando se hacía el discurso con los sofistas, al trabajo de desvelamiento de ella sin necesidad de creación o producción gracias a las objeciones platónico-aristotélicas. En especial se recomienda el apartado “El vínculo   </w:t>
      </w:r>
      <w:r>
        <w:rPr>
          <w:color w:val="231F20"/>
          <w:spacing w:val="24"/>
          <w:sz w:val="16"/>
        </w:rPr>
        <w:t> </w:t>
      </w:r>
      <w:r>
        <w:rPr>
          <w:color w:val="231F20"/>
          <w:sz w:val="16"/>
        </w:rPr>
        <w:t>retórico”.</w:t>
      </w:r>
    </w:p>
    <w:p>
      <w:pPr>
        <w:spacing w:line="280" w:lineRule="auto" w:before="0"/>
        <w:ind w:left="117" w:right="114" w:firstLine="396"/>
        <w:jc w:val="both"/>
        <w:rPr>
          <w:sz w:val="16"/>
        </w:rPr>
      </w:pPr>
      <w:r>
        <w:rPr>
          <w:color w:val="231F20"/>
          <w:position w:val="5"/>
          <w:sz w:val="11"/>
        </w:rPr>
        <w:t>8</w:t>
      </w:r>
      <w:r>
        <w:rPr>
          <w:color w:val="231F20"/>
          <w:spacing w:val="-7"/>
          <w:position w:val="5"/>
          <w:sz w:val="11"/>
        </w:rPr>
        <w:t> </w:t>
      </w:r>
      <w:r>
        <w:rPr>
          <w:color w:val="231F20"/>
          <w:sz w:val="16"/>
        </w:rPr>
        <w:t>El</w:t>
      </w:r>
      <w:r>
        <w:rPr>
          <w:color w:val="231F20"/>
          <w:spacing w:val="-18"/>
          <w:sz w:val="16"/>
        </w:rPr>
        <w:t> </w:t>
      </w:r>
      <w:r>
        <w:rPr>
          <w:color w:val="231F20"/>
          <w:sz w:val="16"/>
        </w:rPr>
        <w:t>correlato</w:t>
      </w:r>
      <w:r>
        <w:rPr>
          <w:color w:val="231F20"/>
          <w:spacing w:val="-18"/>
          <w:sz w:val="16"/>
        </w:rPr>
        <w:t> </w:t>
      </w:r>
      <w:r>
        <w:rPr>
          <w:color w:val="231F20"/>
          <w:sz w:val="16"/>
        </w:rPr>
        <w:t>de</w:t>
      </w:r>
      <w:r>
        <w:rPr>
          <w:color w:val="231F20"/>
          <w:spacing w:val="-18"/>
          <w:sz w:val="16"/>
        </w:rPr>
        <w:t> </w:t>
      </w:r>
      <w:r>
        <w:rPr>
          <w:color w:val="231F20"/>
          <w:sz w:val="16"/>
        </w:rPr>
        <w:t>identidad</w:t>
      </w:r>
      <w:r>
        <w:rPr>
          <w:color w:val="231F20"/>
          <w:spacing w:val="-18"/>
          <w:sz w:val="16"/>
        </w:rPr>
        <w:t> </w:t>
      </w:r>
      <w:r>
        <w:rPr>
          <w:color w:val="231F20"/>
          <w:sz w:val="16"/>
        </w:rPr>
        <w:t>entre</w:t>
      </w:r>
      <w:r>
        <w:rPr>
          <w:color w:val="231F20"/>
          <w:spacing w:val="-18"/>
          <w:sz w:val="16"/>
        </w:rPr>
        <w:t> </w:t>
      </w:r>
      <w:r>
        <w:rPr>
          <w:color w:val="231F20"/>
          <w:sz w:val="16"/>
        </w:rPr>
        <w:t>verdad</w:t>
      </w:r>
      <w:r>
        <w:rPr>
          <w:color w:val="231F20"/>
          <w:spacing w:val="-18"/>
          <w:sz w:val="16"/>
        </w:rPr>
        <w:t> </w:t>
      </w:r>
      <w:r>
        <w:rPr>
          <w:color w:val="231F20"/>
          <w:sz w:val="16"/>
        </w:rPr>
        <w:t>(</w:t>
      </w:r>
      <w:r>
        <w:rPr>
          <w:i/>
          <w:color w:val="231F20"/>
          <w:sz w:val="16"/>
        </w:rPr>
        <w:t>alettheia</w:t>
      </w:r>
      <w:r>
        <w:rPr>
          <w:color w:val="231F20"/>
          <w:sz w:val="16"/>
        </w:rPr>
        <w:t>),</w:t>
      </w:r>
      <w:r>
        <w:rPr>
          <w:color w:val="231F20"/>
          <w:spacing w:val="-18"/>
          <w:sz w:val="16"/>
        </w:rPr>
        <w:t> </w:t>
      </w:r>
      <w:r>
        <w:rPr>
          <w:color w:val="231F20"/>
          <w:sz w:val="16"/>
        </w:rPr>
        <w:t>ser</w:t>
      </w:r>
      <w:r>
        <w:rPr>
          <w:color w:val="231F20"/>
          <w:spacing w:val="-18"/>
          <w:sz w:val="16"/>
        </w:rPr>
        <w:t> </w:t>
      </w:r>
      <w:r>
        <w:rPr>
          <w:color w:val="231F20"/>
          <w:sz w:val="16"/>
        </w:rPr>
        <w:t>(</w:t>
      </w:r>
      <w:r>
        <w:rPr>
          <w:i/>
          <w:color w:val="231F20"/>
          <w:sz w:val="16"/>
        </w:rPr>
        <w:t>tto</w:t>
      </w:r>
      <w:r>
        <w:rPr>
          <w:i/>
          <w:color w:val="231F20"/>
          <w:spacing w:val="-18"/>
          <w:sz w:val="16"/>
        </w:rPr>
        <w:t> </w:t>
      </w:r>
      <w:r>
        <w:rPr>
          <w:i/>
          <w:color w:val="231F20"/>
          <w:sz w:val="16"/>
        </w:rPr>
        <w:t>on</w:t>
      </w:r>
      <w:r>
        <w:rPr>
          <w:color w:val="231F20"/>
          <w:sz w:val="16"/>
        </w:rPr>
        <w:t>)</w:t>
      </w:r>
      <w:r>
        <w:rPr>
          <w:color w:val="231F20"/>
          <w:spacing w:val="-18"/>
          <w:sz w:val="16"/>
        </w:rPr>
        <w:t> </w:t>
      </w:r>
      <w:r>
        <w:rPr>
          <w:color w:val="231F20"/>
          <w:sz w:val="16"/>
        </w:rPr>
        <w:t>y</w:t>
      </w:r>
      <w:r>
        <w:rPr>
          <w:color w:val="231F20"/>
          <w:spacing w:val="-18"/>
          <w:sz w:val="16"/>
        </w:rPr>
        <w:t> </w:t>
      </w:r>
      <w:r>
        <w:rPr>
          <w:color w:val="231F20"/>
          <w:sz w:val="16"/>
        </w:rPr>
        <w:t>conocimiento</w:t>
      </w:r>
      <w:r>
        <w:rPr>
          <w:color w:val="231F20"/>
          <w:spacing w:val="-18"/>
          <w:sz w:val="16"/>
        </w:rPr>
        <w:t> </w:t>
      </w:r>
      <w:r>
        <w:rPr>
          <w:color w:val="231F20"/>
          <w:sz w:val="16"/>
        </w:rPr>
        <w:t>(</w:t>
      </w:r>
      <w:r>
        <w:rPr>
          <w:i/>
          <w:color w:val="231F20"/>
          <w:sz w:val="16"/>
        </w:rPr>
        <w:t>epistteme</w:t>
      </w:r>
      <w:r>
        <w:rPr>
          <w:color w:val="231F20"/>
          <w:sz w:val="16"/>
        </w:rPr>
        <w:t>) se encuentra encapsulado en varios diálogos platónicos, de los cuales aquí mencionaremos concretamente </w:t>
      </w:r>
      <w:r>
        <w:rPr>
          <w:i/>
          <w:color w:val="231F20"/>
          <w:sz w:val="16"/>
        </w:rPr>
        <w:t>Crattilo </w:t>
      </w:r>
      <w:r>
        <w:rPr>
          <w:color w:val="231F20"/>
          <w:sz w:val="16"/>
        </w:rPr>
        <w:t>y </w:t>
      </w:r>
      <w:r>
        <w:rPr>
          <w:i/>
          <w:color w:val="231F20"/>
          <w:spacing w:val="-3"/>
          <w:sz w:val="16"/>
        </w:rPr>
        <w:t>Teettettes</w:t>
      </w:r>
      <w:r>
        <w:rPr>
          <w:color w:val="231F20"/>
          <w:spacing w:val="-3"/>
          <w:sz w:val="16"/>
        </w:rPr>
        <w:t>. </w:t>
      </w:r>
      <w:r>
        <w:rPr>
          <w:color w:val="231F20"/>
          <w:sz w:val="16"/>
        </w:rPr>
        <w:t>no es de extrañar que el subtítulo del primero sea “sobre el lenguaje” y del segundo “sobre el conocimiento”; precisamente aquí se hace la homolo- gación de que, cuando se habla, se dice la verdad o la mentira, si se dice la primera uno ha develado las cosas, cuando no, éstas siguen en movimiento. una vez dichas, las cosas pasan     a la </w:t>
      </w:r>
      <w:r>
        <w:rPr>
          <w:i/>
          <w:color w:val="231F20"/>
          <w:sz w:val="16"/>
        </w:rPr>
        <w:t>psiqué</w:t>
      </w:r>
      <w:r>
        <w:rPr>
          <w:color w:val="231F20"/>
          <w:sz w:val="16"/>
        </w:rPr>
        <w:t>, receptora pasiva de las impresiones del mundo, y como estas cosas ya han sido develadas son incapaces de contener mentira en sí mismas, sino que la mentira procederá  del mal empleo del lenguaje del hombre (confróntese: </w:t>
      </w:r>
      <w:r>
        <w:rPr>
          <w:i/>
          <w:color w:val="231F20"/>
          <w:sz w:val="16"/>
        </w:rPr>
        <w:t>Crattilo </w:t>
      </w:r>
      <w:r>
        <w:rPr>
          <w:color w:val="231F20"/>
          <w:sz w:val="16"/>
        </w:rPr>
        <w:t>420a, c, y ss., y </w:t>
      </w:r>
      <w:r>
        <w:rPr>
          <w:i/>
          <w:color w:val="231F20"/>
          <w:spacing w:val="-3"/>
          <w:sz w:val="16"/>
        </w:rPr>
        <w:t>Teettetto </w:t>
      </w:r>
      <w:r>
        <w:rPr>
          <w:color w:val="231F20"/>
          <w:sz w:val="16"/>
        </w:rPr>
        <w:t>160 a  y ss.).</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precisamente cuando somos capaces de instaurar dicha distinción, y en    la filosofía el asunto ha sido igual o más intenso que en otras disciplinas precisamente porque en su origen se debía establecer ese margen in- franqueable entre lo que es y aquello que no es. Quien lleva a cabo esa magistral obra, distinguir lo </w:t>
      </w:r>
      <w:r>
        <w:rPr>
          <w:color w:val="231F20"/>
          <w:spacing w:val="-3"/>
        </w:rPr>
        <w:t>verdadero </w:t>
      </w:r>
      <w:r>
        <w:rPr>
          <w:color w:val="231F20"/>
        </w:rPr>
        <w:t>de lo falso, es el mismo Platón gracias a su maestro Sócrates. Posteriormente el trabajo es llevado a su límite metodológico y jerárquico con  </w:t>
      </w:r>
      <w:r>
        <w:rPr>
          <w:color w:val="231F20"/>
          <w:spacing w:val="14"/>
        </w:rPr>
        <w:t> </w:t>
      </w:r>
      <w:r>
        <w:rPr>
          <w:color w:val="231F20"/>
        </w:rPr>
        <w:t>Aristóteles.</w:t>
      </w:r>
    </w:p>
    <w:p>
      <w:pPr>
        <w:pStyle w:val="BodyText"/>
        <w:spacing w:line="307" w:lineRule="auto"/>
        <w:ind w:left="117" w:right="114" w:firstLine="396"/>
        <w:jc w:val="both"/>
      </w:pPr>
      <w:r>
        <w:rPr>
          <w:color w:val="231F20"/>
        </w:rPr>
        <w:t>nos interesa, ahora, llegar hasta las afirmaciones del estagirita, pero para ver cómo se llega hasta allá es necesario, primero, ver qué elemento auxilia a Platón a llevar su obra a cabo, pues uno de los elementos de        su creación filosófica es la que ha permitido ejercer con mayor o menor violencia el orden mismo del discurso. </w:t>
      </w:r>
      <w:r>
        <w:rPr>
          <w:color w:val="231F20"/>
          <w:spacing w:val="-10"/>
        </w:rPr>
        <w:t>Tal </w:t>
      </w:r>
      <w:r>
        <w:rPr>
          <w:color w:val="231F20"/>
        </w:rPr>
        <w:t>creación se condensa preci- samente en un concepto, la noción de “esencia”, la cual trataremos a continuación.</w:t>
      </w:r>
    </w:p>
    <w:p>
      <w:pPr>
        <w:pStyle w:val="BodyText"/>
        <w:spacing w:before="7"/>
        <w:rPr>
          <w:sz w:val="25"/>
        </w:rPr>
      </w:pPr>
    </w:p>
    <w:p>
      <w:pPr>
        <w:pStyle w:val="Heading4"/>
      </w:pPr>
      <w:r>
        <w:rPr>
          <w:color w:val="231F20"/>
          <w:w w:val="110"/>
        </w:rPr>
        <w:t>El pensamiento filosófico apropiado</w:t>
      </w:r>
    </w:p>
    <w:p>
      <w:pPr>
        <w:pStyle w:val="BodyText"/>
        <w:rPr>
          <w:rFonts w:ascii="Times New Roman"/>
          <w:b/>
        </w:rPr>
      </w:pPr>
    </w:p>
    <w:p>
      <w:pPr>
        <w:pStyle w:val="BodyText"/>
        <w:spacing w:line="307" w:lineRule="auto" w:before="134"/>
        <w:ind w:left="117" w:right="114"/>
        <w:jc w:val="both"/>
      </w:pPr>
      <w:r>
        <w:rPr>
          <w:color w:val="231F20"/>
          <w:w w:val="105"/>
        </w:rPr>
        <w:t>El diálogo </w:t>
      </w:r>
      <w:r>
        <w:rPr>
          <w:i/>
          <w:color w:val="231F20"/>
          <w:spacing w:val="-3"/>
        </w:rPr>
        <w:t>Teettetto </w:t>
      </w:r>
      <w:r>
        <w:rPr>
          <w:color w:val="231F20"/>
          <w:w w:val="105"/>
        </w:rPr>
        <w:t>es un espacio donde podemos encontrar el cómo, el porqué, el cuándo y respecto a qué se da tanto el pensar como el cono- cimiento. En sus páginas está inmersa la consideración del acto mismo de la reflexión, trabajo del filósofo en toda época. cierto es que los diá- logos platónicos no operan solos, ellos son como un </w:t>
      </w:r>
      <w:r>
        <w:rPr>
          <w:color w:val="231F20"/>
          <w:spacing w:val="-3"/>
          <w:w w:val="105"/>
        </w:rPr>
        <w:t>reloj </w:t>
      </w:r>
      <w:r>
        <w:rPr>
          <w:color w:val="231F20"/>
          <w:w w:val="105"/>
        </w:rPr>
        <w:t>en el cual las partes</w:t>
      </w:r>
      <w:r>
        <w:rPr>
          <w:color w:val="231F20"/>
          <w:spacing w:val="-11"/>
          <w:w w:val="105"/>
        </w:rPr>
        <w:t> </w:t>
      </w:r>
      <w:r>
        <w:rPr>
          <w:color w:val="231F20"/>
          <w:w w:val="105"/>
        </w:rPr>
        <w:t>deben</w:t>
      </w:r>
      <w:r>
        <w:rPr>
          <w:color w:val="231F20"/>
          <w:spacing w:val="-11"/>
          <w:w w:val="105"/>
        </w:rPr>
        <w:t> </w:t>
      </w:r>
      <w:r>
        <w:rPr>
          <w:color w:val="231F20"/>
          <w:w w:val="105"/>
        </w:rPr>
        <w:t>estar</w:t>
      </w:r>
      <w:r>
        <w:rPr>
          <w:color w:val="231F20"/>
          <w:spacing w:val="-11"/>
          <w:w w:val="105"/>
        </w:rPr>
        <w:t> </w:t>
      </w:r>
      <w:r>
        <w:rPr>
          <w:color w:val="231F20"/>
          <w:w w:val="105"/>
        </w:rPr>
        <w:t>calibradas</w:t>
      </w:r>
      <w:r>
        <w:rPr>
          <w:color w:val="231F20"/>
          <w:spacing w:val="-12"/>
          <w:w w:val="105"/>
        </w:rPr>
        <w:t> </w:t>
      </w:r>
      <w:r>
        <w:rPr>
          <w:color w:val="231F20"/>
          <w:w w:val="105"/>
        </w:rPr>
        <w:t>apropiadamente</w:t>
      </w:r>
      <w:r>
        <w:rPr>
          <w:color w:val="231F20"/>
          <w:spacing w:val="-12"/>
          <w:w w:val="105"/>
        </w:rPr>
        <w:t> </w:t>
      </w:r>
      <w:r>
        <w:rPr>
          <w:color w:val="231F20"/>
          <w:w w:val="105"/>
        </w:rPr>
        <w:t>para</w:t>
      </w:r>
      <w:r>
        <w:rPr>
          <w:color w:val="231F20"/>
          <w:spacing w:val="-11"/>
          <w:w w:val="105"/>
        </w:rPr>
        <w:t> </w:t>
      </w:r>
      <w:r>
        <w:rPr>
          <w:color w:val="231F20"/>
          <w:w w:val="105"/>
        </w:rPr>
        <w:t>marcar</w:t>
      </w:r>
      <w:r>
        <w:rPr>
          <w:color w:val="231F20"/>
          <w:spacing w:val="-11"/>
          <w:w w:val="105"/>
        </w:rPr>
        <w:t> </w:t>
      </w:r>
      <w:r>
        <w:rPr>
          <w:color w:val="231F20"/>
          <w:w w:val="105"/>
        </w:rPr>
        <w:t>la</w:t>
      </w:r>
      <w:r>
        <w:rPr>
          <w:color w:val="231F20"/>
          <w:spacing w:val="-11"/>
          <w:w w:val="105"/>
        </w:rPr>
        <w:t> </w:t>
      </w:r>
      <w:r>
        <w:rPr>
          <w:color w:val="231F20"/>
          <w:w w:val="105"/>
        </w:rPr>
        <w:t>hora,</w:t>
      </w:r>
      <w:r>
        <w:rPr>
          <w:color w:val="231F20"/>
          <w:spacing w:val="-11"/>
          <w:w w:val="105"/>
        </w:rPr>
        <w:t> </w:t>
      </w:r>
      <w:r>
        <w:rPr>
          <w:color w:val="231F20"/>
          <w:w w:val="105"/>
        </w:rPr>
        <w:t>y</w:t>
      </w:r>
      <w:r>
        <w:rPr>
          <w:color w:val="231F20"/>
          <w:spacing w:val="-11"/>
          <w:w w:val="105"/>
        </w:rPr>
        <w:t> </w:t>
      </w:r>
      <w:r>
        <w:rPr>
          <w:color w:val="231F20"/>
          <w:w w:val="105"/>
        </w:rPr>
        <w:t>en el</w:t>
      </w:r>
      <w:r>
        <w:rPr>
          <w:color w:val="231F20"/>
          <w:spacing w:val="-13"/>
          <w:w w:val="105"/>
        </w:rPr>
        <w:t> </w:t>
      </w:r>
      <w:r>
        <w:rPr>
          <w:color w:val="231F20"/>
          <w:w w:val="105"/>
        </w:rPr>
        <w:t>caso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obras</w:t>
      </w:r>
      <w:r>
        <w:rPr>
          <w:color w:val="231F20"/>
          <w:spacing w:val="-14"/>
          <w:w w:val="105"/>
        </w:rPr>
        <w:t> </w:t>
      </w:r>
      <w:r>
        <w:rPr>
          <w:color w:val="231F20"/>
          <w:w w:val="105"/>
        </w:rPr>
        <w:t>de</w:t>
      </w:r>
      <w:r>
        <w:rPr>
          <w:color w:val="231F20"/>
          <w:spacing w:val="-13"/>
          <w:w w:val="105"/>
        </w:rPr>
        <w:t> </w:t>
      </w:r>
      <w:r>
        <w:rPr>
          <w:color w:val="231F20"/>
          <w:w w:val="105"/>
        </w:rPr>
        <w:t>Platón</w:t>
      </w:r>
      <w:r>
        <w:rPr>
          <w:color w:val="231F20"/>
          <w:spacing w:val="-13"/>
          <w:w w:val="105"/>
        </w:rPr>
        <w:t> </w:t>
      </w:r>
      <w:r>
        <w:rPr>
          <w:color w:val="231F20"/>
          <w:w w:val="105"/>
        </w:rPr>
        <w:t>la</w:t>
      </w:r>
      <w:r>
        <w:rPr>
          <w:color w:val="231F20"/>
          <w:spacing w:val="-13"/>
          <w:w w:val="105"/>
        </w:rPr>
        <w:t> </w:t>
      </w:r>
      <w:r>
        <w:rPr>
          <w:color w:val="231F20"/>
          <w:w w:val="105"/>
        </w:rPr>
        <w:t>situación</w:t>
      </w:r>
      <w:r>
        <w:rPr>
          <w:color w:val="231F20"/>
          <w:spacing w:val="-14"/>
          <w:w w:val="105"/>
        </w:rPr>
        <w:t> </w:t>
      </w:r>
      <w:r>
        <w:rPr>
          <w:color w:val="231F20"/>
          <w:w w:val="105"/>
        </w:rPr>
        <w:t>es</w:t>
      </w:r>
      <w:r>
        <w:rPr>
          <w:color w:val="231F20"/>
          <w:spacing w:val="-13"/>
          <w:w w:val="105"/>
        </w:rPr>
        <w:t> </w:t>
      </w:r>
      <w:r>
        <w:rPr>
          <w:color w:val="231F20"/>
          <w:spacing w:val="-3"/>
          <w:w w:val="105"/>
        </w:rPr>
        <w:t>similar,</w:t>
      </w:r>
      <w:r>
        <w:rPr>
          <w:color w:val="231F20"/>
          <w:spacing w:val="-13"/>
          <w:w w:val="105"/>
        </w:rPr>
        <w:t> </w:t>
      </w:r>
      <w:r>
        <w:rPr>
          <w:color w:val="231F20"/>
          <w:w w:val="105"/>
        </w:rPr>
        <w:t>pues</w:t>
      </w:r>
      <w:r>
        <w:rPr>
          <w:color w:val="231F20"/>
          <w:spacing w:val="-13"/>
          <w:w w:val="105"/>
        </w:rPr>
        <w:t> </w:t>
      </w:r>
      <w:r>
        <w:rPr>
          <w:color w:val="231F20"/>
          <w:w w:val="105"/>
        </w:rPr>
        <w:t>tomar</w:t>
      </w:r>
      <w:r>
        <w:rPr>
          <w:color w:val="231F20"/>
          <w:spacing w:val="-13"/>
          <w:w w:val="105"/>
        </w:rPr>
        <w:t> </w:t>
      </w:r>
      <w:r>
        <w:rPr>
          <w:color w:val="231F20"/>
          <w:w w:val="105"/>
        </w:rPr>
        <w:t>una</w:t>
      </w:r>
      <w:r>
        <w:rPr>
          <w:color w:val="231F20"/>
          <w:spacing w:val="-13"/>
          <w:w w:val="105"/>
        </w:rPr>
        <w:t> </w:t>
      </w:r>
      <w:r>
        <w:rPr>
          <w:color w:val="231F20"/>
          <w:w w:val="105"/>
        </w:rPr>
        <w:t>obra sin el apoyo y conjunto de las otras es arriesgado. Sin embargo, en esta ocasión consideramos que es posible encontrar esa voluntad de</w:t>
      </w:r>
      <w:r>
        <w:rPr>
          <w:color w:val="231F20"/>
          <w:spacing w:val="-29"/>
          <w:w w:val="105"/>
        </w:rPr>
        <w:t> </w:t>
      </w:r>
      <w:r>
        <w:rPr>
          <w:color w:val="231F20"/>
          <w:w w:val="105"/>
        </w:rPr>
        <w:t>verdad de la que nos habla </w:t>
      </w:r>
      <w:r>
        <w:rPr>
          <w:color w:val="231F20"/>
          <w:spacing w:val="-3"/>
          <w:w w:val="105"/>
        </w:rPr>
        <w:t>Foucault </w:t>
      </w:r>
      <w:r>
        <w:rPr>
          <w:color w:val="231F20"/>
          <w:w w:val="105"/>
        </w:rPr>
        <w:t>y que ha dirigido a la filosofía por mucho tiempo.</w:t>
      </w:r>
      <w:r>
        <w:rPr>
          <w:color w:val="231F20"/>
          <w:spacing w:val="-15"/>
          <w:w w:val="105"/>
        </w:rPr>
        <w:t> </w:t>
      </w:r>
      <w:r>
        <w:rPr>
          <w:color w:val="231F20"/>
          <w:w w:val="105"/>
        </w:rPr>
        <w:t>Precisamente</w:t>
      </w:r>
      <w:r>
        <w:rPr>
          <w:color w:val="231F20"/>
          <w:spacing w:val="-15"/>
          <w:w w:val="105"/>
        </w:rPr>
        <w:t> </w:t>
      </w:r>
      <w:r>
        <w:rPr>
          <w:color w:val="231F20"/>
          <w:w w:val="105"/>
        </w:rPr>
        <w:t>con</w:t>
      </w:r>
      <w:r>
        <w:rPr>
          <w:color w:val="231F20"/>
          <w:spacing w:val="-16"/>
          <w:w w:val="105"/>
        </w:rPr>
        <w:t> </w:t>
      </w:r>
      <w:r>
        <w:rPr>
          <w:color w:val="231F20"/>
          <w:w w:val="105"/>
        </w:rPr>
        <w:t>esa</w:t>
      </w:r>
      <w:r>
        <w:rPr>
          <w:color w:val="231F20"/>
          <w:spacing w:val="-15"/>
          <w:w w:val="105"/>
        </w:rPr>
        <w:t> </w:t>
      </w:r>
      <w:r>
        <w:rPr>
          <w:color w:val="231F20"/>
          <w:w w:val="105"/>
        </w:rPr>
        <w:t>idea</w:t>
      </w:r>
      <w:r>
        <w:rPr>
          <w:color w:val="231F20"/>
          <w:spacing w:val="-15"/>
          <w:w w:val="105"/>
        </w:rPr>
        <w:t> </w:t>
      </w:r>
      <w:r>
        <w:rPr>
          <w:color w:val="231F20"/>
          <w:w w:val="105"/>
        </w:rPr>
        <w:t>expuesta</w:t>
      </w:r>
      <w:r>
        <w:rPr>
          <w:color w:val="231F20"/>
          <w:spacing w:val="-16"/>
          <w:w w:val="105"/>
        </w:rPr>
        <w:t> </w:t>
      </w:r>
      <w:r>
        <w:rPr>
          <w:color w:val="231F20"/>
          <w:w w:val="105"/>
        </w:rPr>
        <w:t>por</w:t>
      </w:r>
      <w:r>
        <w:rPr>
          <w:color w:val="231F20"/>
          <w:spacing w:val="-15"/>
          <w:w w:val="105"/>
        </w:rPr>
        <w:t> </w:t>
      </w:r>
      <w:r>
        <w:rPr>
          <w:color w:val="231F20"/>
          <w:w w:val="105"/>
        </w:rPr>
        <w:t>Sócrates</w:t>
      </w:r>
      <w:r>
        <w:rPr>
          <w:color w:val="231F20"/>
          <w:spacing w:val="-15"/>
          <w:w w:val="105"/>
        </w:rPr>
        <w:t> </w:t>
      </w:r>
      <w:r>
        <w:rPr>
          <w:color w:val="231F20"/>
          <w:w w:val="105"/>
        </w:rPr>
        <w:t>ante</w:t>
      </w:r>
      <w:r>
        <w:rPr>
          <w:color w:val="231F20"/>
          <w:spacing w:val="-15"/>
          <w:w w:val="105"/>
        </w:rPr>
        <w:t> </w:t>
      </w:r>
      <w:r>
        <w:rPr>
          <w:color w:val="231F20"/>
          <w:spacing w:val="-5"/>
          <w:w w:val="105"/>
        </w:rPr>
        <w:t>Teeteto</w:t>
      </w:r>
      <w:r>
        <w:rPr>
          <w:color w:val="231F20"/>
          <w:spacing w:val="-15"/>
          <w:w w:val="105"/>
        </w:rPr>
        <w:t> </w:t>
      </w:r>
      <w:r>
        <w:rPr>
          <w:color w:val="231F20"/>
          <w:w w:val="105"/>
        </w:rPr>
        <w:t>se puede</w:t>
      </w:r>
      <w:r>
        <w:rPr>
          <w:color w:val="231F20"/>
          <w:spacing w:val="-11"/>
          <w:w w:val="105"/>
        </w:rPr>
        <w:t> </w:t>
      </w:r>
      <w:r>
        <w:rPr>
          <w:color w:val="231F20"/>
          <w:w w:val="105"/>
        </w:rPr>
        <w:t>fundamentar</w:t>
      </w:r>
      <w:r>
        <w:rPr>
          <w:color w:val="231F20"/>
          <w:spacing w:val="-12"/>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pensamiento</w:t>
      </w:r>
      <w:r>
        <w:rPr>
          <w:color w:val="231F20"/>
          <w:spacing w:val="-10"/>
          <w:w w:val="105"/>
        </w:rPr>
        <w:t> </w:t>
      </w:r>
      <w:r>
        <w:rPr>
          <w:color w:val="231F20"/>
          <w:w w:val="105"/>
        </w:rPr>
        <w:t>no</w:t>
      </w:r>
      <w:r>
        <w:rPr>
          <w:color w:val="231F20"/>
          <w:spacing w:val="-11"/>
          <w:w w:val="105"/>
        </w:rPr>
        <w:t> </w:t>
      </w:r>
      <w:r>
        <w:rPr>
          <w:color w:val="231F20"/>
          <w:w w:val="105"/>
        </w:rPr>
        <w:t>es</w:t>
      </w:r>
      <w:r>
        <w:rPr>
          <w:color w:val="231F20"/>
          <w:spacing w:val="-11"/>
          <w:w w:val="105"/>
        </w:rPr>
        <w:t> </w:t>
      </w:r>
      <w:r>
        <w:rPr>
          <w:color w:val="231F20"/>
          <w:w w:val="105"/>
        </w:rPr>
        <w:t>otra</w:t>
      </w:r>
      <w:r>
        <w:rPr>
          <w:color w:val="231F20"/>
          <w:spacing w:val="-11"/>
          <w:w w:val="105"/>
        </w:rPr>
        <w:t> </w:t>
      </w:r>
      <w:r>
        <w:rPr>
          <w:color w:val="231F20"/>
          <w:w w:val="105"/>
        </w:rPr>
        <w:t>cosa</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búsqueda de la verdad y que su medio de </w:t>
      </w:r>
      <w:r>
        <w:rPr>
          <w:color w:val="231F20"/>
          <w:spacing w:val="-3"/>
          <w:w w:val="105"/>
        </w:rPr>
        <w:t>expresión, </w:t>
      </w:r>
      <w:r>
        <w:rPr>
          <w:color w:val="231F20"/>
          <w:w w:val="105"/>
        </w:rPr>
        <w:t>el lenguaje, no podrá afirmar otra</w:t>
      </w:r>
      <w:r>
        <w:rPr>
          <w:color w:val="231F20"/>
          <w:spacing w:val="-9"/>
          <w:w w:val="105"/>
        </w:rPr>
        <w:t> </w:t>
      </w:r>
      <w:r>
        <w:rPr>
          <w:color w:val="231F20"/>
          <w:w w:val="105"/>
        </w:rPr>
        <w:t>cosa</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sea</w:t>
      </w:r>
      <w:r>
        <w:rPr>
          <w:color w:val="231F20"/>
          <w:spacing w:val="-9"/>
          <w:w w:val="105"/>
        </w:rPr>
        <w:t> </w:t>
      </w:r>
      <w:r>
        <w:rPr>
          <w:color w:val="231F20"/>
          <w:w w:val="105"/>
        </w:rPr>
        <w:t>lo</w:t>
      </w:r>
      <w:r>
        <w:rPr>
          <w:color w:val="231F20"/>
          <w:spacing w:val="-9"/>
          <w:w w:val="105"/>
        </w:rPr>
        <w:t> </w:t>
      </w:r>
      <w:r>
        <w:rPr>
          <w:color w:val="231F20"/>
          <w:w w:val="105"/>
        </w:rPr>
        <w:t>develado</w:t>
      </w:r>
      <w:r>
        <w:rPr>
          <w:color w:val="231F20"/>
          <w:spacing w:val="-9"/>
          <w:w w:val="105"/>
        </w:rPr>
        <w:t> </w:t>
      </w:r>
      <w:r>
        <w:rPr>
          <w:color w:val="231F20"/>
          <w:w w:val="105"/>
        </w:rPr>
        <w:t>(</w:t>
      </w:r>
      <w:r>
        <w:rPr>
          <w:i/>
          <w:color w:val="231F20"/>
          <w:w w:val="105"/>
        </w:rPr>
        <w:t>alettheia</w:t>
      </w:r>
      <w:r>
        <w:rPr>
          <w:color w:val="231F20"/>
          <w:w w:val="105"/>
        </w:rPr>
        <w:t>).</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está</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cúspide</w:t>
      </w:r>
      <w:r>
        <w:rPr>
          <w:color w:val="231F20"/>
          <w:spacing w:val="-9"/>
          <w:w w:val="105"/>
        </w:rPr>
        <w:t> </w:t>
      </w:r>
      <w:r>
        <w:rPr>
          <w:color w:val="231F20"/>
          <w:w w:val="105"/>
        </w:rPr>
        <w:t>de esa indagatoria por la verdad para Platón no es otra cosa que lo fiel a</w:t>
      </w:r>
      <w:r>
        <w:rPr>
          <w:color w:val="231F20"/>
          <w:spacing w:val="-17"/>
          <w:w w:val="105"/>
        </w:rPr>
        <w:t> </w:t>
      </w:r>
      <w:r>
        <w:rPr>
          <w:color w:val="231F20"/>
          <w:w w:val="105"/>
        </w:rPr>
        <w:t>sí</w:t>
      </w:r>
    </w:p>
    <w:p>
      <w:pPr>
        <w:spacing w:after="0" w:line="307" w:lineRule="auto"/>
        <w:jc w:val="both"/>
        <w:sectPr>
          <w:pgSz w:w="8510" w:h="12190"/>
          <w:pgMar w:header="659" w:footer="0" w:top="960" w:bottom="280" w:left="960" w:right="960"/>
        </w:sectPr>
      </w:pPr>
    </w:p>
    <w:p>
      <w:pPr>
        <w:pStyle w:val="BodyText"/>
      </w:pPr>
    </w:p>
    <w:p>
      <w:pPr>
        <w:pStyle w:val="BodyText"/>
        <w:spacing w:before="7"/>
        <w:rPr>
          <w:sz w:val="17"/>
        </w:rPr>
      </w:pPr>
    </w:p>
    <w:p>
      <w:pPr>
        <w:pStyle w:val="BodyText"/>
        <w:spacing w:line="302" w:lineRule="auto" w:before="72"/>
        <w:ind w:left="117" w:right="115" w:hanging="1"/>
        <w:jc w:val="both"/>
        <w:rPr>
          <w:sz w:val="14"/>
        </w:rPr>
      </w:pPr>
      <w:r>
        <w:rPr>
          <w:color w:val="231F20"/>
          <w:w w:val="105"/>
        </w:rPr>
        <w:t>mismo –como llega a sostenerlo en </w:t>
      </w:r>
      <w:r>
        <w:rPr>
          <w:i/>
          <w:color w:val="231F20"/>
          <w:w w:val="105"/>
        </w:rPr>
        <w:t>Lisis–,</w:t>
      </w:r>
      <w:r>
        <w:rPr>
          <w:color w:val="231F20"/>
          <w:w w:val="105"/>
          <w:position w:val="7"/>
          <w:sz w:val="14"/>
        </w:rPr>
        <w:t>9 </w:t>
      </w:r>
      <w:r>
        <w:rPr>
          <w:color w:val="231F20"/>
          <w:w w:val="105"/>
        </w:rPr>
        <w:t>es </w:t>
      </w:r>
      <w:r>
        <w:rPr>
          <w:color w:val="231F20"/>
          <w:spacing w:val="-5"/>
          <w:w w:val="105"/>
        </w:rPr>
        <w:t>decir, </w:t>
      </w:r>
      <w:r>
        <w:rPr>
          <w:color w:val="231F20"/>
          <w:w w:val="105"/>
        </w:rPr>
        <w:t>las esencias. </w:t>
      </w:r>
      <w:r>
        <w:rPr>
          <w:color w:val="231F20"/>
          <w:spacing w:val="-6"/>
          <w:w w:val="105"/>
        </w:rPr>
        <w:t>Pensar, </w:t>
      </w:r>
      <w:r>
        <w:rPr>
          <w:color w:val="231F20"/>
          <w:spacing w:val="-3"/>
          <w:w w:val="105"/>
        </w:rPr>
        <w:t>conocer, </w:t>
      </w:r>
      <w:r>
        <w:rPr>
          <w:color w:val="231F20"/>
          <w:spacing w:val="-4"/>
          <w:w w:val="105"/>
        </w:rPr>
        <w:t>actuar, </w:t>
      </w:r>
      <w:r>
        <w:rPr>
          <w:color w:val="231F20"/>
          <w:w w:val="105"/>
        </w:rPr>
        <w:t>vivir y </w:t>
      </w:r>
      <w:r>
        <w:rPr>
          <w:color w:val="231F20"/>
          <w:spacing w:val="-3"/>
          <w:w w:val="105"/>
        </w:rPr>
        <w:t>filosofar, </w:t>
      </w:r>
      <w:r>
        <w:rPr>
          <w:color w:val="231F20"/>
          <w:w w:val="105"/>
        </w:rPr>
        <w:t>no es posible sin ellas, las evidencias están</w:t>
      </w:r>
      <w:r>
        <w:rPr>
          <w:color w:val="231F20"/>
          <w:spacing w:val="-7"/>
          <w:w w:val="105"/>
        </w:rPr>
        <w:t> </w:t>
      </w:r>
      <w:r>
        <w:rPr>
          <w:color w:val="231F20"/>
          <w:w w:val="105"/>
        </w:rPr>
        <w:t>colocadas,</w:t>
      </w:r>
      <w:r>
        <w:rPr>
          <w:color w:val="231F20"/>
          <w:spacing w:val="-7"/>
          <w:w w:val="105"/>
        </w:rPr>
        <w:t> </w:t>
      </w:r>
      <w:r>
        <w:rPr>
          <w:color w:val="231F20"/>
          <w:w w:val="105"/>
        </w:rPr>
        <w:t>por</w:t>
      </w:r>
      <w:r>
        <w:rPr>
          <w:color w:val="231F20"/>
          <w:spacing w:val="-7"/>
          <w:w w:val="105"/>
        </w:rPr>
        <w:t> </w:t>
      </w:r>
      <w:r>
        <w:rPr>
          <w:color w:val="231F20"/>
          <w:w w:val="105"/>
        </w:rPr>
        <w:t>ejemplo,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discurso</w:t>
      </w:r>
      <w:r>
        <w:rPr>
          <w:color w:val="231F20"/>
          <w:spacing w:val="-7"/>
          <w:w w:val="105"/>
        </w:rPr>
        <w:t> </w:t>
      </w:r>
      <w:r>
        <w:rPr>
          <w:color w:val="231F20"/>
          <w:w w:val="105"/>
        </w:rPr>
        <w:t>de</w:t>
      </w:r>
      <w:r>
        <w:rPr>
          <w:color w:val="231F20"/>
          <w:spacing w:val="-7"/>
          <w:w w:val="105"/>
        </w:rPr>
        <w:t> </w:t>
      </w:r>
      <w:r>
        <w:rPr>
          <w:color w:val="231F20"/>
          <w:w w:val="105"/>
        </w:rPr>
        <w:t>Sócrates</w:t>
      </w:r>
      <w:r>
        <w:rPr>
          <w:color w:val="231F20"/>
          <w:spacing w:val="-7"/>
          <w:w w:val="105"/>
        </w:rPr>
        <w:t> </w:t>
      </w:r>
      <w:r>
        <w:rPr>
          <w:color w:val="231F20"/>
          <w:w w:val="105"/>
        </w:rPr>
        <w:t>cuando</w:t>
      </w:r>
      <w:r>
        <w:rPr>
          <w:color w:val="231F20"/>
          <w:spacing w:val="-7"/>
          <w:w w:val="105"/>
        </w:rPr>
        <w:t> </w:t>
      </w:r>
      <w:r>
        <w:rPr>
          <w:color w:val="231F20"/>
          <w:w w:val="105"/>
        </w:rPr>
        <w:t>apunta, tajantemente,</w:t>
      </w:r>
      <w:r>
        <w:rPr>
          <w:color w:val="231F20"/>
          <w:spacing w:val="-4"/>
          <w:w w:val="105"/>
        </w:rPr>
        <w:t> </w:t>
      </w:r>
      <w:r>
        <w:rPr>
          <w:color w:val="231F20"/>
          <w:w w:val="105"/>
        </w:rPr>
        <w:t>que</w:t>
      </w:r>
      <w:r>
        <w:rPr>
          <w:color w:val="231F20"/>
          <w:spacing w:val="-4"/>
          <w:w w:val="105"/>
        </w:rPr>
        <w:t> </w:t>
      </w:r>
      <w:r>
        <w:rPr>
          <w:color w:val="231F20"/>
          <w:w w:val="105"/>
        </w:rPr>
        <w:t>Menón</w:t>
      </w:r>
      <w:r>
        <w:rPr>
          <w:color w:val="231F20"/>
          <w:spacing w:val="-4"/>
          <w:w w:val="105"/>
        </w:rPr>
        <w:t> </w:t>
      </w:r>
      <w:r>
        <w:rPr>
          <w:color w:val="231F20"/>
          <w:w w:val="105"/>
        </w:rPr>
        <w:t>es</w:t>
      </w:r>
      <w:r>
        <w:rPr>
          <w:color w:val="231F20"/>
          <w:spacing w:val="-4"/>
          <w:w w:val="105"/>
        </w:rPr>
        <w:t> </w:t>
      </w:r>
      <w:r>
        <w:rPr>
          <w:color w:val="231F20"/>
          <w:w w:val="105"/>
        </w:rPr>
        <w:t>un</w:t>
      </w:r>
      <w:r>
        <w:rPr>
          <w:color w:val="231F20"/>
          <w:spacing w:val="-4"/>
          <w:w w:val="105"/>
        </w:rPr>
        <w:t> </w:t>
      </w:r>
      <w:r>
        <w:rPr>
          <w:color w:val="231F20"/>
          <w:w w:val="105"/>
        </w:rPr>
        <w:t>necio</w:t>
      </w:r>
      <w:r>
        <w:rPr>
          <w:color w:val="231F20"/>
          <w:spacing w:val="-4"/>
          <w:w w:val="105"/>
        </w:rPr>
        <w:t> </w:t>
      </w:r>
      <w:r>
        <w:rPr>
          <w:color w:val="231F20"/>
          <w:w w:val="105"/>
        </w:rPr>
        <w:t>por</w:t>
      </w:r>
      <w:r>
        <w:rPr>
          <w:color w:val="231F20"/>
          <w:spacing w:val="-4"/>
          <w:w w:val="105"/>
        </w:rPr>
        <w:t> </w:t>
      </w:r>
      <w:r>
        <w:rPr>
          <w:color w:val="231F20"/>
          <w:w w:val="105"/>
        </w:rPr>
        <w:t>no</w:t>
      </w:r>
      <w:r>
        <w:rPr>
          <w:color w:val="231F20"/>
          <w:spacing w:val="-4"/>
          <w:w w:val="105"/>
        </w:rPr>
        <w:t> </w:t>
      </w:r>
      <w:r>
        <w:rPr>
          <w:color w:val="231F20"/>
          <w:w w:val="105"/>
        </w:rPr>
        <w:t>decirle</w:t>
      </w:r>
      <w:r>
        <w:rPr>
          <w:color w:val="231F20"/>
          <w:spacing w:val="-4"/>
          <w:w w:val="105"/>
        </w:rPr>
        <w:t> </w:t>
      </w:r>
      <w:r>
        <w:rPr>
          <w:color w:val="231F20"/>
          <w:w w:val="105"/>
        </w:rPr>
        <w:t>qué</w:t>
      </w:r>
      <w:r>
        <w:rPr>
          <w:color w:val="231F20"/>
          <w:spacing w:val="-4"/>
          <w:w w:val="105"/>
        </w:rPr>
        <w:t> </w:t>
      </w:r>
      <w:r>
        <w:rPr>
          <w:color w:val="231F20"/>
          <w:w w:val="105"/>
        </w:rPr>
        <w:t>es</w:t>
      </w:r>
      <w:r>
        <w:rPr>
          <w:color w:val="231F20"/>
          <w:spacing w:val="-4"/>
          <w:w w:val="105"/>
        </w:rPr>
        <w:t> </w:t>
      </w:r>
      <w:r>
        <w:rPr>
          <w:color w:val="231F20"/>
          <w:w w:val="105"/>
        </w:rPr>
        <w:t>la</w:t>
      </w:r>
      <w:r>
        <w:rPr>
          <w:color w:val="231F20"/>
          <w:spacing w:val="-4"/>
          <w:w w:val="105"/>
        </w:rPr>
        <w:t> </w:t>
      </w:r>
      <w:r>
        <w:rPr>
          <w:color w:val="231F20"/>
          <w:w w:val="105"/>
        </w:rPr>
        <w:t>virtud.</w:t>
      </w:r>
      <w:r>
        <w:rPr>
          <w:color w:val="231F20"/>
          <w:w w:val="105"/>
          <w:position w:val="7"/>
          <w:sz w:val="14"/>
        </w:rPr>
        <w:t>10</w:t>
      </w:r>
    </w:p>
    <w:p>
      <w:pPr>
        <w:pStyle w:val="BodyText"/>
        <w:spacing w:before="8"/>
        <w:rPr>
          <w:sz w:val="21"/>
        </w:rPr>
      </w:pPr>
    </w:p>
    <w:p>
      <w:pPr>
        <w:spacing w:before="0"/>
        <w:ind w:left="797" w:right="0" w:firstLine="0"/>
        <w:jc w:val="both"/>
        <w:rPr>
          <w:sz w:val="18"/>
        </w:rPr>
      </w:pPr>
      <w:r>
        <w:rPr>
          <w:color w:val="231F20"/>
          <w:w w:val="105"/>
          <w:sz w:val="18"/>
        </w:rPr>
        <w:t>y bien,</w:t>
      </w:r>
      <w:r>
        <w:rPr>
          <w:color w:val="231F20"/>
          <w:w w:val="105"/>
          <w:position w:val="6"/>
          <w:sz w:val="12"/>
        </w:rPr>
        <w:t>11  </w:t>
      </w:r>
      <w:r>
        <w:rPr>
          <w:color w:val="231F20"/>
          <w:w w:val="105"/>
          <w:sz w:val="18"/>
        </w:rPr>
        <w:t>¿puede uno alcanzar la verdad de algo, sin alcanzar su ser?</w:t>
      </w:r>
    </w:p>
    <w:p>
      <w:pPr>
        <w:spacing w:line="273" w:lineRule="auto" w:before="29"/>
        <w:ind w:left="797" w:right="114" w:firstLine="0"/>
        <w:jc w:val="both"/>
        <w:rPr>
          <w:sz w:val="18"/>
        </w:rPr>
      </w:pPr>
      <w:r>
        <w:rPr>
          <w:color w:val="231F20"/>
          <w:w w:val="105"/>
          <w:sz w:val="18"/>
        </w:rPr>
        <w:t>–Imposible.</w:t>
      </w:r>
      <w:r>
        <w:rPr>
          <w:color w:val="231F20"/>
          <w:spacing w:val="-9"/>
          <w:w w:val="105"/>
          <w:sz w:val="18"/>
        </w:rPr>
        <w:t> </w:t>
      </w:r>
      <w:r>
        <w:rPr>
          <w:color w:val="231F20"/>
          <w:spacing w:val="-4"/>
          <w:w w:val="105"/>
          <w:sz w:val="18"/>
        </w:rPr>
        <w:t>–Pero,</w:t>
      </w:r>
      <w:r>
        <w:rPr>
          <w:color w:val="231F20"/>
          <w:spacing w:val="-9"/>
          <w:w w:val="105"/>
          <w:sz w:val="18"/>
        </w:rPr>
        <w:t> </w:t>
      </w:r>
      <w:r>
        <w:rPr>
          <w:color w:val="231F20"/>
          <w:w w:val="105"/>
          <w:sz w:val="18"/>
        </w:rPr>
        <w:t>si</w:t>
      </w:r>
      <w:r>
        <w:rPr>
          <w:color w:val="231F20"/>
          <w:spacing w:val="-9"/>
          <w:w w:val="105"/>
          <w:sz w:val="18"/>
        </w:rPr>
        <w:t> </w:t>
      </w:r>
      <w:r>
        <w:rPr>
          <w:color w:val="231F20"/>
          <w:w w:val="105"/>
          <w:sz w:val="18"/>
        </w:rPr>
        <w:t>uno</w:t>
      </w:r>
      <w:r>
        <w:rPr>
          <w:color w:val="231F20"/>
          <w:spacing w:val="-9"/>
          <w:w w:val="105"/>
          <w:sz w:val="18"/>
        </w:rPr>
        <w:t> </w:t>
      </w:r>
      <w:r>
        <w:rPr>
          <w:color w:val="231F20"/>
          <w:w w:val="105"/>
          <w:sz w:val="18"/>
        </w:rPr>
        <w:t>no</w:t>
      </w:r>
      <w:r>
        <w:rPr>
          <w:color w:val="231F20"/>
          <w:spacing w:val="-9"/>
          <w:w w:val="105"/>
          <w:sz w:val="18"/>
        </w:rPr>
        <w:t> </w:t>
      </w:r>
      <w:r>
        <w:rPr>
          <w:color w:val="231F20"/>
          <w:w w:val="105"/>
          <w:sz w:val="18"/>
        </w:rPr>
        <w:t>alcanza</w:t>
      </w:r>
      <w:r>
        <w:rPr>
          <w:color w:val="231F20"/>
          <w:spacing w:val="-8"/>
          <w:w w:val="105"/>
          <w:sz w:val="18"/>
        </w:rPr>
        <w:t> </w:t>
      </w:r>
      <w:r>
        <w:rPr>
          <w:color w:val="231F20"/>
          <w:w w:val="105"/>
          <w:sz w:val="18"/>
        </w:rPr>
        <w:t>la</w:t>
      </w:r>
      <w:r>
        <w:rPr>
          <w:color w:val="231F20"/>
          <w:spacing w:val="-9"/>
          <w:w w:val="105"/>
          <w:sz w:val="18"/>
        </w:rPr>
        <w:t> </w:t>
      </w:r>
      <w:r>
        <w:rPr>
          <w:color w:val="231F20"/>
          <w:w w:val="105"/>
          <w:sz w:val="18"/>
        </w:rPr>
        <w:t>verdad</w:t>
      </w:r>
      <w:r>
        <w:rPr>
          <w:color w:val="231F20"/>
          <w:spacing w:val="-8"/>
          <w:w w:val="105"/>
          <w:sz w:val="18"/>
        </w:rPr>
        <w:t> </w:t>
      </w:r>
      <w:r>
        <w:rPr>
          <w:color w:val="231F20"/>
          <w:w w:val="105"/>
          <w:sz w:val="18"/>
        </w:rPr>
        <w:t>acerca</w:t>
      </w:r>
      <w:r>
        <w:rPr>
          <w:color w:val="231F20"/>
          <w:spacing w:val="-9"/>
          <w:w w:val="105"/>
          <w:sz w:val="18"/>
        </w:rPr>
        <w:t> </w:t>
      </w:r>
      <w:r>
        <w:rPr>
          <w:color w:val="231F20"/>
          <w:w w:val="105"/>
          <w:sz w:val="18"/>
        </w:rPr>
        <w:t>de</w:t>
      </w:r>
      <w:r>
        <w:rPr>
          <w:color w:val="231F20"/>
          <w:spacing w:val="-9"/>
          <w:w w:val="105"/>
          <w:sz w:val="18"/>
        </w:rPr>
        <w:t> </w:t>
      </w:r>
      <w:r>
        <w:rPr>
          <w:color w:val="231F20"/>
          <w:w w:val="105"/>
          <w:sz w:val="18"/>
        </w:rPr>
        <w:t>una</w:t>
      </w:r>
      <w:r>
        <w:rPr>
          <w:color w:val="231F20"/>
          <w:spacing w:val="-9"/>
          <w:w w:val="105"/>
          <w:sz w:val="18"/>
        </w:rPr>
        <w:t> </w:t>
      </w:r>
      <w:r>
        <w:rPr>
          <w:color w:val="231F20"/>
          <w:w w:val="105"/>
          <w:sz w:val="18"/>
        </w:rPr>
        <w:t>cosa,</w:t>
      </w:r>
      <w:r>
        <w:rPr>
          <w:color w:val="231F20"/>
          <w:spacing w:val="-9"/>
          <w:w w:val="105"/>
          <w:sz w:val="18"/>
        </w:rPr>
        <w:t> </w:t>
      </w:r>
      <w:r>
        <w:rPr>
          <w:color w:val="231F20"/>
          <w:w w:val="105"/>
          <w:sz w:val="18"/>
        </w:rPr>
        <w:t>¿pue- de llegar a saberla? –claro que no, Sócrates. </w:t>
      </w:r>
      <w:r>
        <w:rPr>
          <w:color w:val="231F20"/>
          <w:spacing w:val="-4"/>
          <w:w w:val="105"/>
          <w:sz w:val="18"/>
        </w:rPr>
        <w:t>–Por </w:t>
      </w:r>
      <w:r>
        <w:rPr>
          <w:color w:val="231F20"/>
          <w:w w:val="105"/>
          <w:sz w:val="18"/>
        </w:rPr>
        <w:t>consiguiente, el saber no radica en nuestras impresiones, sino en el razonamiento que hace- mos</w:t>
      </w:r>
      <w:r>
        <w:rPr>
          <w:color w:val="231F20"/>
          <w:spacing w:val="-10"/>
          <w:w w:val="105"/>
          <w:sz w:val="18"/>
        </w:rPr>
        <w:t> </w:t>
      </w:r>
      <w:r>
        <w:rPr>
          <w:color w:val="231F20"/>
          <w:w w:val="105"/>
          <w:sz w:val="18"/>
        </w:rPr>
        <w:t>acerca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éstas.</w:t>
      </w:r>
      <w:r>
        <w:rPr>
          <w:color w:val="231F20"/>
          <w:spacing w:val="-10"/>
          <w:w w:val="105"/>
          <w:sz w:val="18"/>
        </w:rPr>
        <w:t> </w:t>
      </w:r>
      <w:r>
        <w:rPr>
          <w:color w:val="231F20"/>
          <w:w w:val="105"/>
          <w:sz w:val="18"/>
        </w:rPr>
        <w:t>Aquí,</w:t>
      </w:r>
      <w:r>
        <w:rPr>
          <w:color w:val="231F20"/>
          <w:spacing w:val="-10"/>
          <w:w w:val="105"/>
          <w:sz w:val="18"/>
        </w:rPr>
        <w:t> </w:t>
      </w:r>
      <w:r>
        <w:rPr>
          <w:color w:val="231F20"/>
          <w:w w:val="105"/>
          <w:sz w:val="18"/>
        </w:rPr>
        <w:t>efectivamente,</w:t>
      </w:r>
      <w:r>
        <w:rPr>
          <w:color w:val="231F20"/>
          <w:spacing w:val="-10"/>
          <w:w w:val="105"/>
          <w:sz w:val="18"/>
        </w:rPr>
        <w:t> </w:t>
      </w:r>
      <w:r>
        <w:rPr>
          <w:color w:val="231F20"/>
          <w:w w:val="105"/>
          <w:sz w:val="18"/>
        </w:rPr>
        <w:t>es</w:t>
      </w:r>
      <w:r>
        <w:rPr>
          <w:color w:val="231F20"/>
          <w:spacing w:val="-10"/>
          <w:w w:val="105"/>
          <w:sz w:val="18"/>
        </w:rPr>
        <w:t> </w:t>
      </w:r>
      <w:r>
        <w:rPr>
          <w:color w:val="231F20"/>
          <w:w w:val="105"/>
          <w:sz w:val="18"/>
        </w:rPr>
        <w:t>posible</w:t>
      </w:r>
      <w:r>
        <w:rPr>
          <w:color w:val="231F20"/>
          <w:spacing w:val="-10"/>
          <w:w w:val="105"/>
          <w:sz w:val="18"/>
        </w:rPr>
        <w:t> </w:t>
      </w:r>
      <w:r>
        <w:rPr>
          <w:color w:val="231F20"/>
          <w:w w:val="105"/>
          <w:sz w:val="18"/>
        </w:rPr>
        <w:t>aprehender</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ser</w:t>
      </w:r>
      <w:r>
        <w:rPr>
          <w:color w:val="231F20"/>
          <w:spacing w:val="-11"/>
          <w:w w:val="105"/>
          <w:sz w:val="18"/>
        </w:rPr>
        <w:t> </w:t>
      </w:r>
      <w:r>
        <w:rPr>
          <w:color w:val="231F20"/>
          <w:w w:val="105"/>
          <w:sz w:val="18"/>
        </w:rPr>
        <w:t>y la verdad, pero allí [en las impresiones] es imposible. –Evidentemente (Platón,</w:t>
      </w:r>
      <w:r>
        <w:rPr>
          <w:color w:val="231F20"/>
          <w:spacing w:val="-22"/>
          <w:w w:val="105"/>
          <w:sz w:val="18"/>
        </w:rPr>
        <w:t> </w:t>
      </w:r>
      <w:r>
        <w:rPr>
          <w:color w:val="231F20"/>
          <w:w w:val="105"/>
          <w:sz w:val="18"/>
        </w:rPr>
        <w:t>2007d:</w:t>
      </w:r>
      <w:r>
        <w:rPr>
          <w:color w:val="231F20"/>
          <w:spacing w:val="-22"/>
          <w:w w:val="105"/>
          <w:sz w:val="18"/>
        </w:rPr>
        <w:t> </w:t>
      </w:r>
      <w:r>
        <w:rPr>
          <w:color w:val="231F20"/>
          <w:w w:val="105"/>
          <w:sz w:val="18"/>
        </w:rPr>
        <w:t>201d,</w:t>
      </w:r>
      <w:r>
        <w:rPr>
          <w:color w:val="231F20"/>
          <w:spacing w:val="-22"/>
          <w:w w:val="105"/>
          <w:sz w:val="18"/>
        </w:rPr>
        <w:t> </w:t>
      </w:r>
      <w:r>
        <w:rPr>
          <w:color w:val="231F20"/>
          <w:w w:val="105"/>
          <w:sz w:val="18"/>
        </w:rPr>
        <w:t>186c-187a).</w:t>
      </w:r>
    </w:p>
    <w:p>
      <w:pPr>
        <w:pStyle w:val="BodyText"/>
        <w:rPr>
          <w:sz w:val="18"/>
        </w:rPr>
      </w:pPr>
    </w:p>
    <w:p>
      <w:pPr>
        <w:pStyle w:val="BodyText"/>
        <w:spacing w:line="304" w:lineRule="auto" w:before="127"/>
        <w:ind w:left="117" w:right="115"/>
        <w:jc w:val="both"/>
        <w:rPr>
          <w:sz w:val="14"/>
        </w:rPr>
      </w:pPr>
      <w:r>
        <w:rPr>
          <w:color w:val="231F20"/>
          <w:w w:val="105"/>
        </w:rPr>
        <w:t>De esta manera expone Sócrates a su interlocutor la necesidad fidedig- na de que para poder dar cuenta de algo, así como para </w:t>
      </w:r>
      <w:r>
        <w:rPr>
          <w:color w:val="231F20"/>
          <w:spacing w:val="-3"/>
          <w:w w:val="105"/>
        </w:rPr>
        <w:t>conocer, </w:t>
      </w:r>
      <w:r>
        <w:rPr>
          <w:color w:val="231F20"/>
          <w:w w:val="105"/>
        </w:rPr>
        <w:t>es indispensable asumir como obligatorio el razonamiento que se hace de las cosas más allá de las impresiones que podemos tener de ellas. De esta manera, todo razonamiento está dirigido a la esencia y ya no a las cosas</w:t>
      </w:r>
      <w:r>
        <w:rPr>
          <w:color w:val="231F20"/>
          <w:spacing w:val="-12"/>
          <w:w w:val="105"/>
        </w:rPr>
        <w:t> </w:t>
      </w:r>
      <w:r>
        <w:rPr>
          <w:color w:val="231F20"/>
          <w:w w:val="105"/>
        </w:rPr>
        <w:t>mismas:</w:t>
      </w:r>
      <w:r>
        <w:rPr>
          <w:color w:val="231F20"/>
          <w:spacing w:val="-12"/>
          <w:w w:val="105"/>
        </w:rPr>
        <w:t> </w:t>
      </w:r>
      <w:r>
        <w:rPr>
          <w:color w:val="231F20"/>
          <w:w w:val="105"/>
        </w:rPr>
        <w:t>el</w:t>
      </w:r>
      <w:r>
        <w:rPr>
          <w:color w:val="231F20"/>
          <w:spacing w:val="-12"/>
          <w:w w:val="105"/>
        </w:rPr>
        <w:t> </w:t>
      </w:r>
      <w:r>
        <w:rPr>
          <w:color w:val="231F20"/>
          <w:w w:val="105"/>
        </w:rPr>
        <w:t>mundo</w:t>
      </w:r>
      <w:r>
        <w:rPr>
          <w:color w:val="231F20"/>
          <w:spacing w:val="-12"/>
          <w:w w:val="105"/>
        </w:rPr>
        <w:t> </w:t>
      </w:r>
      <w:r>
        <w:rPr>
          <w:color w:val="231F20"/>
          <w:w w:val="105"/>
        </w:rPr>
        <w:t>(</w:t>
      </w:r>
      <w:r>
        <w:rPr>
          <w:i/>
          <w:color w:val="231F20"/>
          <w:w w:val="105"/>
        </w:rPr>
        <w:t>physis</w:t>
      </w:r>
      <w:r>
        <w:rPr>
          <w:color w:val="231F20"/>
          <w:w w:val="105"/>
        </w:rPr>
        <w:t>),</w:t>
      </w:r>
      <w:r>
        <w:rPr>
          <w:color w:val="231F20"/>
          <w:spacing w:val="-12"/>
          <w:w w:val="105"/>
        </w:rPr>
        <w:t> </w:t>
      </w:r>
      <w:r>
        <w:rPr>
          <w:color w:val="231F20"/>
          <w:w w:val="105"/>
        </w:rPr>
        <w:t>el</w:t>
      </w:r>
      <w:r>
        <w:rPr>
          <w:color w:val="231F20"/>
          <w:spacing w:val="-12"/>
          <w:w w:val="105"/>
        </w:rPr>
        <w:t> </w:t>
      </w:r>
      <w:r>
        <w:rPr>
          <w:color w:val="231F20"/>
          <w:w w:val="105"/>
        </w:rPr>
        <w:t>conocimiento,</w:t>
      </w:r>
      <w:r>
        <w:rPr>
          <w:color w:val="231F20"/>
          <w:spacing w:val="-12"/>
          <w:w w:val="105"/>
        </w:rPr>
        <w:t> </w:t>
      </w:r>
      <w:r>
        <w:rPr>
          <w:color w:val="231F20"/>
          <w:w w:val="105"/>
        </w:rPr>
        <w:t>el</w:t>
      </w:r>
      <w:r>
        <w:rPr>
          <w:color w:val="231F20"/>
          <w:spacing w:val="-12"/>
          <w:w w:val="105"/>
        </w:rPr>
        <w:t> </w:t>
      </w:r>
      <w:r>
        <w:rPr>
          <w:color w:val="231F20"/>
          <w:w w:val="105"/>
        </w:rPr>
        <w:t>hombre,</w:t>
      </w:r>
      <w:r>
        <w:rPr>
          <w:color w:val="231F20"/>
          <w:spacing w:val="-12"/>
          <w:w w:val="105"/>
        </w:rPr>
        <w:t> </w:t>
      </w:r>
      <w:r>
        <w:rPr>
          <w:color w:val="231F20"/>
          <w:w w:val="105"/>
        </w:rPr>
        <w:t>la</w:t>
      </w:r>
      <w:r>
        <w:rPr>
          <w:color w:val="231F20"/>
          <w:spacing w:val="-12"/>
          <w:w w:val="105"/>
        </w:rPr>
        <w:t> </w:t>
      </w:r>
      <w:r>
        <w:rPr>
          <w:i/>
          <w:color w:val="231F20"/>
          <w:spacing w:val="-4"/>
          <w:w w:val="105"/>
        </w:rPr>
        <w:t>Polis</w:t>
      </w:r>
      <w:r>
        <w:rPr>
          <w:color w:val="231F20"/>
          <w:spacing w:val="-4"/>
          <w:w w:val="105"/>
        </w:rPr>
        <w:t>,</w:t>
      </w:r>
      <w:r>
        <w:rPr>
          <w:color w:val="231F20"/>
          <w:spacing w:val="-12"/>
          <w:w w:val="105"/>
        </w:rPr>
        <w:t> </w:t>
      </w:r>
      <w:r>
        <w:rPr>
          <w:color w:val="231F20"/>
          <w:w w:val="105"/>
        </w:rPr>
        <w:t>los valores,</w:t>
      </w:r>
      <w:r>
        <w:rPr>
          <w:color w:val="231F20"/>
          <w:spacing w:val="-7"/>
          <w:w w:val="105"/>
        </w:rPr>
        <w:t> </w:t>
      </w:r>
      <w:r>
        <w:rPr>
          <w:color w:val="231F20"/>
          <w:w w:val="105"/>
        </w:rPr>
        <w:t>la</w:t>
      </w:r>
      <w:r>
        <w:rPr>
          <w:color w:val="231F20"/>
          <w:spacing w:val="-7"/>
          <w:w w:val="105"/>
        </w:rPr>
        <w:t> </w:t>
      </w:r>
      <w:r>
        <w:rPr>
          <w:color w:val="231F20"/>
          <w:w w:val="105"/>
        </w:rPr>
        <w:t>moral,</w:t>
      </w:r>
      <w:r>
        <w:rPr>
          <w:color w:val="231F20"/>
          <w:spacing w:val="-7"/>
          <w:w w:val="105"/>
        </w:rPr>
        <w:t> </w:t>
      </w:r>
      <w:r>
        <w:rPr>
          <w:color w:val="231F20"/>
          <w:w w:val="105"/>
        </w:rPr>
        <w:t>etcétera,</w:t>
      </w:r>
      <w:r>
        <w:rPr>
          <w:color w:val="231F20"/>
          <w:spacing w:val="-7"/>
          <w:w w:val="105"/>
        </w:rPr>
        <w:t> </w:t>
      </w:r>
      <w:r>
        <w:rPr>
          <w:color w:val="231F20"/>
          <w:w w:val="105"/>
        </w:rPr>
        <w:t>deberán</w:t>
      </w:r>
      <w:r>
        <w:rPr>
          <w:color w:val="231F20"/>
          <w:spacing w:val="-7"/>
          <w:w w:val="105"/>
        </w:rPr>
        <w:t> </w:t>
      </w:r>
      <w:r>
        <w:rPr>
          <w:color w:val="231F20"/>
          <w:w w:val="105"/>
        </w:rPr>
        <w:t>revisarse</w:t>
      </w:r>
      <w:r>
        <w:rPr>
          <w:color w:val="231F20"/>
          <w:spacing w:val="-7"/>
          <w:w w:val="105"/>
        </w:rPr>
        <w:t> </w:t>
      </w:r>
      <w:r>
        <w:rPr>
          <w:color w:val="231F20"/>
          <w:w w:val="105"/>
        </w:rPr>
        <w:t>por</w:t>
      </w:r>
      <w:r>
        <w:rPr>
          <w:color w:val="231F20"/>
          <w:spacing w:val="-7"/>
          <w:w w:val="105"/>
        </w:rPr>
        <w:t> </w:t>
      </w:r>
      <w:r>
        <w:rPr>
          <w:color w:val="231F20"/>
          <w:w w:val="105"/>
        </w:rPr>
        <w:t>medio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esencias, si desea conocérselos verdaderamente. </w:t>
      </w:r>
      <w:r>
        <w:rPr>
          <w:color w:val="231F20"/>
          <w:spacing w:val="-4"/>
          <w:w w:val="105"/>
        </w:rPr>
        <w:t>Para </w:t>
      </w:r>
      <w:r>
        <w:rPr>
          <w:color w:val="231F20"/>
          <w:w w:val="105"/>
        </w:rPr>
        <w:t>Sócrates (Platón), no cabe duda de que lo </w:t>
      </w:r>
      <w:r>
        <w:rPr>
          <w:color w:val="231F20"/>
          <w:spacing w:val="-3"/>
          <w:w w:val="105"/>
        </w:rPr>
        <w:t>verdadero </w:t>
      </w:r>
      <w:r>
        <w:rPr>
          <w:color w:val="231F20"/>
          <w:w w:val="105"/>
        </w:rPr>
        <w:t>está en aquello ausente de cambio y </w:t>
      </w:r>
      <w:r>
        <w:rPr>
          <w:color w:val="231F20"/>
          <w:spacing w:val="-4"/>
          <w:w w:val="105"/>
        </w:rPr>
        <w:t>devenir, </w:t>
      </w:r>
      <w:r>
        <w:rPr>
          <w:color w:val="231F20"/>
          <w:w w:val="105"/>
        </w:rPr>
        <w:t>lo idéntico en sí mismo, lo esencial de cada cosa: la idea; ¡ahí está la verdad!</w:t>
      </w:r>
      <w:r>
        <w:rPr>
          <w:color w:val="231F20"/>
          <w:w w:val="105"/>
          <w:position w:val="7"/>
          <w:sz w:val="14"/>
        </w:rPr>
        <w:t>12</w:t>
      </w:r>
    </w:p>
    <w:p>
      <w:pPr>
        <w:pStyle w:val="BodyText"/>
        <w:rPr>
          <w:sz w:val="22"/>
        </w:rPr>
      </w:pPr>
    </w:p>
    <w:p>
      <w:pPr>
        <w:pStyle w:val="BodyText"/>
        <w:rPr>
          <w:sz w:val="22"/>
        </w:rPr>
      </w:pPr>
    </w:p>
    <w:p>
      <w:pPr>
        <w:pStyle w:val="BodyText"/>
        <w:spacing w:before="6"/>
        <w:rPr>
          <w:sz w:val="22"/>
        </w:rPr>
      </w:pPr>
    </w:p>
    <w:p>
      <w:pPr>
        <w:spacing w:before="0"/>
        <w:ind w:left="514" w:right="128" w:firstLine="0"/>
        <w:jc w:val="left"/>
        <w:rPr>
          <w:sz w:val="16"/>
        </w:rPr>
      </w:pPr>
      <w:r>
        <w:rPr>
          <w:color w:val="231F20"/>
          <w:w w:val="100"/>
          <w:position w:val="5"/>
          <w:sz w:val="11"/>
        </w:rPr>
        <w:t>9</w:t>
      </w:r>
      <w:r>
        <w:rPr>
          <w:color w:val="231F20"/>
          <w:position w:val="5"/>
          <w:sz w:val="11"/>
        </w:rPr>
        <w:t> </w:t>
      </w:r>
      <w:r>
        <w:rPr>
          <w:color w:val="231F20"/>
          <w:spacing w:val="-5"/>
          <w:position w:val="5"/>
          <w:sz w:val="11"/>
        </w:rPr>
        <w:t> </w:t>
      </w:r>
      <w:r>
        <w:rPr>
          <w:color w:val="231F20"/>
          <w:w w:val="160"/>
          <w:sz w:val="16"/>
        </w:rPr>
        <w:t>c</w:t>
      </w:r>
      <w:r>
        <w:rPr>
          <w:color w:val="231F20"/>
          <w:w w:val="101"/>
          <w:sz w:val="16"/>
        </w:rPr>
        <w:t>onfróntese</w:t>
      </w:r>
      <w:r>
        <w:rPr>
          <w:color w:val="231F20"/>
          <w:spacing w:val="7"/>
          <w:sz w:val="16"/>
        </w:rPr>
        <w:t> </w:t>
      </w:r>
      <w:r>
        <w:rPr>
          <w:color w:val="231F20"/>
          <w:w w:val="103"/>
          <w:sz w:val="16"/>
        </w:rPr>
        <w:t>para</w:t>
      </w:r>
      <w:r>
        <w:rPr>
          <w:color w:val="231F20"/>
          <w:spacing w:val="8"/>
          <w:sz w:val="16"/>
        </w:rPr>
        <w:t> </w:t>
      </w:r>
      <w:r>
        <w:rPr>
          <w:color w:val="231F20"/>
          <w:w w:val="101"/>
          <w:sz w:val="16"/>
        </w:rPr>
        <w:t>verificar:</w:t>
      </w:r>
      <w:r>
        <w:rPr>
          <w:color w:val="231F20"/>
          <w:spacing w:val="8"/>
          <w:sz w:val="16"/>
        </w:rPr>
        <w:t> </w:t>
      </w:r>
      <w:r>
        <w:rPr>
          <w:i/>
          <w:color w:val="231F20"/>
          <w:spacing w:val="-22"/>
          <w:w w:val="114"/>
          <w:sz w:val="16"/>
        </w:rPr>
        <w:t>T</w:t>
      </w:r>
      <w:r>
        <w:rPr>
          <w:i/>
          <w:color w:val="231F20"/>
          <w:w w:val="65"/>
          <w:sz w:val="16"/>
        </w:rPr>
        <w:t>eettett</w:t>
      </w:r>
      <w:r>
        <w:rPr>
          <w:i/>
          <w:color w:val="231F20"/>
          <w:spacing w:val="-1"/>
          <w:w w:val="65"/>
          <w:sz w:val="16"/>
        </w:rPr>
        <w:t>o</w:t>
      </w:r>
      <w:r>
        <w:rPr>
          <w:color w:val="231F20"/>
          <w:w w:val="133"/>
          <w:sz w:val="16"/>
        </w:rPr>
        <w:t>,</w:t>
      </w:r>
      <w:r>
        <w:rPr>
          <w:color w:val="231F20"/>
          <w:spacing w:val="8"/>
          <w:sz w:val="16"/>
        </w:rPr>
        <w:t> </w:t>
      </w:r>
      <w:r>
        <w:rPr>
          <w:color w:val="231F20"/>
          <w:w w:val="101"/>
          <w:sz w:val="16"/>
        </w:rPr>
        <w:t>201d</w:t>
      </w:r>
      <w:r>
        <w:rPr>
          <w:color w:val="231F20"/>
          <w:spacing w:val="8"/>
          <w:sz w:val="16"/>
        </w:rPr>
        <w:t> </w:t>
      </w:r>
      <w:r>
        <w:rPr>
          <w:color w:val="231F20"/>
          <w:w w:val="92"/>
          <w:sz w:val="16"/>
        </w:rPr>
        <w:t>y</w:t>
      </w:r>
      <w:r>
        <w:rPr>
          <w:color w:val="231F20"/>
          <w:spacing w:val="8"/>
          <w:sz w:val="16"/>
        </w:rPr>
        <w:t> </w:t>
      </w:r>
      <w:r>
        <w:rPr>
          <w:color w:val="231F20"/>
          <w:w w:val="97"/>
          <w:sz w:val="16"/>
        </w:rPr>
        <w:t>ss.</w:t>
      </w:r>
      <w:r>
        <w:rPr>
          <w:color w:val="231F20"/>
          <w:spacing w:val="8"/>
          <w:sz w:val="16"/>
        </w:rPr>
        <w:t> </w:t>
      </w:r>
      <w:r>
        <w:rPr>
          <w:i/>
          <w:color w:val="231F20"/>
          <w:w w:val="98"/>
          <w:sz w:val="16"/>
        </w:rPr>
        <w:t>Lisis</w:t>
      </w:r>
      <w:r>
        <w:rPr>
          <w:i/>
          <w:color w:val="231F20"/>
          <w:spacing w:val="8"/>
          <w:sz w:val="16"/>
        </w:rPr>
        <w:t> </w:t>
      </w:r>
      <w:r>
        <w:rPr>
          <w:color w:val="231F20"/>
          <w:w w:val="101"/>
          <w:sz w:val="16"/>
        </w:rPr>
        <w:t>214d</w:t>
      </w:r>
      <w:r>
        <w:rPr>
          <w:color w:val="231F20"/>
          <w:spacing w:val="8"/>
          <w:sz w:val="16"/>
        </w:rPr>
        <w:t> </w:t>
      </w:r>
      <w:r>
        <w:rPr>
          <w:color w:val="231F20"/>
          <w:w w:val="92"/>
          <w:sz w:val="16"/>
        </w:rPr>
        <w:t>y</w:t>
      </w:r>
      <w:r>
        <w:rPr>
          <w:color w:val="231F20"/>
          <w:spacing w:val="8"/>
          <w:sz w:val="16"/>
        </w:rPr>
        <w:t> </w:t>
      </w:r>
      <w:r>
        <w:rPr>
          <w:color w:val="231F20"/>
          <w:w w:val="97"/>
          <w:sz w:val="16"/>
        </w:rPr>
        <w:t>ss.</w:t>
      </w:r>
    </w:p>
    <w:p>
      <w:pPr>
        <w:spacing w:line="280" w:lineRule="auto" w:before="30"/>
        <w:ind w:left="117" w:right="115" w:firstLine="396"/>
        <w:jc w:val="both"/>
        <w:rPr>
          <w:sz w:val="16"/>
        </w:rPr>
      </w:pPr>
      <w:r>
        <w:rPr>
          <w:color w:val="231F20"/>
          <w:position w:val="5"/>
          <w:sz w:val="11"/>
        </w:rPr>
        <w:t>10 </w:t>
      </w:r>
      <w:r>
        <w:rPr>
          <w:color w:val="231F20"/>
          <w:sz w:val="16"/>
        </w:rPr>
        <w:t>“Digo esto, porque habiéndote pedido que me hablaras de la virtud como un todo, estás muy lejos de decirme qué es; y en cambio afirmas que toda acción es virtud, siempre que se realice con una parte de la virtud, como si hubieras dicho qué es en general la virtud    y</w:t>
      </w:r>
      <w:r>
        <w:rPr>
          <w:color w:val="231F20"/>
          <w:spacing w:val="12"/>
          <w:sz w:val="16"/>
        </w:rPr>
        <w:t> </w:t>
      </w:r>
      <w:r>
        <w:rPr>
          <w:color w:val="231F20"/>
          <w:sz w:val="16"/>
        </w:rPr>
        <w:t>yo</w:t>
      </w:r>
      <w:r>
        <w:rPr>
          <w:color w:val="231F20"/>
          <w:spacing w:val="12"/>
          <w:sz w:val="16"/>
        </w:rPr>
        <w:t> </w:t>
      </w:r>
      <w:r>
        <w:rPr>
          <w:color w:val="231F20"/>
          <w:sz w:val="16"/>
        </w:rPr>
        <w:t>ya</w:t>
      </w:r>
      <w:r>
        <w:rPr>
          <w:color w:val="231F20"/>
          <w:spacing w:val="12"/>
          <w:sz w:val="16"/>
        </w:rPr>
        <w:t> </w:t>
      </w:r>
      <w:r>
        <w:rPr>
          <w:color w:val="231F20"/>
          <w:sz w:val="16"/>
        </w:rPr>
        <w:t>la</w:t>
      </w:r>
      <w:r>
        <w:rPr>
          <w:color w:val="231F20"/>
          <w:spacing w:val="12"/>
          <w:sz w:val="16"/>
        </w:rPr>
        <w:t> </w:t>
      </w:r>
      <w:r>
        <w:rPr>
          <w:color w:val="231F20"/>
          <w:sz w:val="16"/>
        </w:rPr>
        <w:t>conociese,</w:t>
      </w:r>
      <w:r>
        <w:rPr>
          <w:color w:val="231F20"/>
          <w:spacing w:val="12"/>
          <w:sz w:val="16"/>
        </w:rPr>
        <w:t> </w:t>
      </w:r>
      <w:r>
        <w:rPr>
          <w:color w:val="231F20"/>
          <w:sz w:val="16"/>
        </w:rPr>
        <w:t>aunque</w:t>
      </w:r>
      <w:r>
        <w:rPr>
          <w:color w:val="231F20"/>
          <w:spacing w:val="12"/>
          <w:sz w:val="16"/>
        </w:rPr>
        <w:t> </w:t>
      </w:r>
      <w:r>
        <w:rPr>
          <w:color w:val="231F20"/>
          <w:sz w:val="16"/>
        </w:rPr>
        <w:t>tú</w:t>
      </w:r>
      <w:r>
        <w:rPr>
          <w:color w:val="231F20"/>
          <w:spacing w:val="12"/>
          <w:sz w:val="16"/>
        </w:rPr>
        <w:t> </w:t>
      </w:r>
      <w:r>
        <w:rPr>
          <w:color w:val="231F20"/>
          <w:sz w:val="16"/>
        </w:rPr>
        <w:t>la</w:t>
      </w:r>
      <w:r>
        <w:rPr>
          <w:color w:val="231F20"/>
          <w:spacing w:val="12"/>
          <w:sz w:val="16"/>
        </w:rPr>
        <w:t> </w:t>
      </w:r>
      <w:r>
        <w:rPr>
          <w:color w:val="231F20"/>
          <w:sz w:val="16"/>
        </w:rPr>
        <w:t>tengas</w:t>
      </w:r>
      <w:r>
        <w:rPr>
          <w:color w:val="231F20"/>
          <w:spacing w:val="12"/>
          <w:sz w:val="16"/>
        </w:rPr>
        <w:t> </w:t>
      </w:r>
      <w:r>
        <w:rPr>
          <w:color w:val="231F20"/>
          <w:sz w:val="16"/>
        </w:rPr>
        <w:t>despedazada</w:t>
      </w:r>
      <w:r>
        <w:rPr>
          <w:color w:val="231F20"/>
          <w:spacing w:val="13"/>
          <w:sz w:val="16"/>
        </w:rPr>
        <w:t> </w:t>
      </w:r>
      <w:r>
        <w:rPr>
          <w:color w:val="231F20"/>
          <w:sz w:val="16"/>
        </w:rPr>
        <w:t>en</w:t>
      </w:r>
      <w:r>
        <w:rPr>
          <w:color w:val="231F20"/>
          <w:spacing w:val="12"/>
          <w:sz w:val="16"/>
        </w:rPr>
        <w:t> </w:t>
      </w:r>
      <w:r>
        <w:rPr>
          <w:color w:val="231F20"/>
          <w:sz w:val="16"/>
        </w:rPr>
        <w:t>partes”</w:t>
      </w:r>
      <w:r>
        <w:rPr>
          <w:color w:val="231F20"/>
          <w:spacing w:val="12"/>
          <w:sz w:val="16"/>
        </w:rPr>
        <w:t> </w:t>
      </w:r>
      <w:r>
        <w:rPr>
          <w:color w:val="231F20"/>
          <w:sz w:val="16"/>
        </w:rPr>
        <w:t>(Platón,</w:t>
      </w:r>
      <w:r>
        <w:rPr>
          <w:color w:val="231F20"/>
          <w:spacing w:val="12"/>
          <w:sz w:val="16"/>
        </w:rPr>
        <w:t> </w:t>
      </w:r>
      <w:r>
        <w:rPr>
          <w:color w:val="231F20"/>
          <w:sz w:val="16"/>
        </w:rPr>
        <w:t>2007c:</w:t>
      </w:r>
      <w:r>
        <w:rPr>
          <w:color w:val="231F20"/>
          <w:spacing w:val="12"/>
          <w:sz w:val="16"/>
        </w:rPr>
        <w:t> </w:t>
      </w:r>
      <w:r>
        <w:rPr>
          <w:color w:val="231F20"/>
          <w:sz w:val="16"/>
        </w:rPr>
        <w:t>79b).</w:t>
      </w:r>
    </w:p>
    <w:p>
      <w:pPr>
        <w:spacing w:line="188" w:lineRule="exact" w:before="0"/>
        <w:ind w:left="514" w:right="128" w:firstLine="0"/>
        <w:jc w:val="left"/>
        <w:rPr>
          <w:sz w:val="16"/>
        </w:rPr>
      </w:pPr>
      <w:r>
        <w:rPr>
          <w:color w:val="231F20"/>
          <w:position w:val="5"/>
          <w:sz w:val="11"/>
        </w:rPr>
        <w:t>11  </w:t>
      </w:r>
      <w:r>
        <w:rPr>
          <w:color w:val="231F20"/>
          <w:sz w:val="16"/>
        </w:rPr>
        <w:t>En esta parte, los interlocutores son Sócrates y    Teeteto,  respectivamente.</w:t>
      </w:r>
    </w:p>
    <w:p>
      <w:pPr>
        <w:spacing w:line="280" w:lineRule="auto" w:before="30"/>
        <w:ind w:left="117" w:right="114" w:firstLine="396"/>
        <w:jc w:val="both"/>
        <w:rPr>
          <w:sz w:val="16"/>
        </w:rPr>
      </w:pPr>
      <w:r>
        <w:rPr>
          <w:color w:val="231F20"/>
          <w:position w:val="5"/>
          <w:sz w:val="11"/>
        </w:rPr>
        <w:t>12 </w:t>
      </w:r>
      <w:r>
        <w:rPr>
          <w:color w:val="231F20"/>
          <w:sz w:val="16"/>
        </w:rPr>
        <w:t>Es de reconocer que el diálogo </w:t>
      </w:r>
      <w:r>
        <w:rPr>
          <w:i/>
          <w:color w:val="231F20"/>
          <w:spacing w:val="-3"/>
          <w:sz w:val="16"/>
        </w:rPr>
        <w:t>Teettetto </w:t>
      </w:r>
      <w:r>
        <w:rPr>
          <w:color w:val="231F20"/>
          <w:sz w:val="16"/>
        </w:rPr>
        <w:t>es denominado </w:t>
      </w:r>
      <w:r>
        <w:rPr>
          <w:i/>
          <w:color w:val="231F20"/>
          <w:sz w:val="16"/>
        </w:rPr>
        <w:t>aporéttico</w:t>
      </w:r>
      <w:r>
        <w:rPr>
          <w:color w:val="231F20"/>
          <w:sz w:val="16"/>
        </w:rPr>
        <w:t>, es </w:t>
      </w:r>
      <w:r>
        <w:rPr>
          <w:color w:val="231F20"/>
          <w:spacing w:val="-4"/>
          <w:sz w:val="16"/>
        </w:rPr>
        <w:t>decir, </w:t>
      </w:r>
      <w:r>
        <w:rPr>
          <w:color w:val="231F20"/>
          <w:sz w:val="16"/>
        </w:rPr>
        <w:t>que no da una definición explícita y definitiva del tema que se está analizando; es por ello que al final del mismo Sócrates emplaza a </w:t>
      </w:r>
      <w:r>
        <w:rPr>
          <w:color w:val="231F20"/>
          <w:spacing w:val="-4"/>
          <w:sz w:val="16"/>
        </w:rPr>
        <w:t>Teeteto </w:t>
      </w:r>
      <w:r>
        <w:rPr>
          <w:color w:val="231F20"/>
          <w:sz w:val="16"/>
        </w:rPr>
        <w:t>para verlo el día siguiente y tratar de buscar una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7" w:right="115" w:firstLine="396"/>
        <w:jc w:val="both"/>
      </w:pPr>
      <w:r>
        <w:rPr>
          <w:color w:val="231F20"/>
          <w:spacing w:val="-7"/>
        </w:rPr>
        <w:t>Pero  </w:t>
      </w:r>
      <w:r>
        <w:rPr>
          <w:color w:val="231F20"/>
        </w:rPr>
        <w:t>las cosas no quedan ahí, como bien apunta Abbagnano: quien    en verdad desarrolla de manera más clara el concepto de esencia y el        de sustancia es el discípulo del propio Platón: Aristóteles. no es que Aristocles no haya influido en el estagirita, sino que es este último quien hace de la idea de esencia un trabajo metódico y preciso, fiel a su estilo.   Sí, la esencia es la de Platón, pero es Aristóteles quien la inserta en un método eficiente –o exclusivo– del </w:t>
      </w:r>
      <w:r>
        <w:rPr>
          <w:color w:val="231F20"/>
          <w:spacing w:val="-3"/>
        </w:rPr>
        <w:t>pensar.</w:t>
      </w:r>
      <w:r>
        <w:rPr>
          <w:color w:val="231F20"/>
          <w:spacing w:val="-3"/>
          <w:position w:val="7"/>
          <w:sz w:val="14"/>
        </w:rPr>
        <w:t>13 </w:t>
      </w:r>
      <w:r>
        <w:rPr>
          <w:color w:val="231F20"/>
        </w:rPr>
        <w:t>Las palabras del estagirita  son</w:t>
      </w:r>
      <w:r>
        <w:rPr>
          <w:color w:val="231F20"/>
          <w:spacing w:val="14"/>
        </w:rPr>
        <w:t> </w:t>
      </w:r>
      <w:r>
        <w:rPr>
          <w:color w:val="231F20"/>
        </w:rPr>
        <w:t>claras:</w:t>
      </w:r>
    </w:p>
    <w:p>
      <w:pPr>
        <w:pStyle w:val="BodyText"/>
        <w:rPr>
          <w:sz w:val="22"/>
        </w:rPr>
      </w:pPr>
    </w:p>
    <w:p>
      <w:pPr>
        <w:spacing w:line="273" w:lineRule="auto" w:before="1"/>
        <w:ind w:left="797" w:right="115" w:firstLine="0"/>
        <w:jc w:val="both"/>
        <w:rPr>
          <w:sz w:val="12"/>
        </w:rPr>
      </w:pPr>
      <w:r>
        <w:rPr>
          <w:color w:val="231F20"/>
          <w:w w:val="105"/>
          <w:sz w:val="18"/>
        </w:rPr>
        <w:t>Pues hay ciencia de una cosa cuando conocemos su esencia, y esto se aplica igualmente a lo Bueno y a lo demás; de suerte que, si la esencia del Bien no es el Bien, tampoco la del Ente será el Ente ni la del uno será el uno. y, de igual modo, todas las cosas son su esencia o no lo es ninguna, de suerte que, si la esencia del Ente no es Ente, tampoco lo será en ninguna de las demás cosas. Además, lo que no tiene la esencia del Bien no es bueno. Por consiguiente, lo Bueno y la esencia del Bien se identifican necesariamente, como también lo Bello y la esencia de lo Bello (Aristóteles, 1998: VII, 6, 1031b).</w:t>
      </w:r>
      <w:r>
        <w:rPr>
          <w:color w:val="231F20"/>
          <w:w w:val="105"/>
          <w:position w:val="6"/>
          <w:sz w:val="12"/>
        </w:rPr>
        <w:t>14</w:t>
      </w:r>
    </w:p>
    <w:p>
      <w:pPr>
        <w:pStyle w:val="BodyText"/>
      </w:pPr>
    </w:p>
    <w:p>
      <w:pPr>
        <w:pStyle w:val="BodyText"/>
        <w:spacing w:before="3"/>
        <w:rPr>
          <w:sz w:val="29"/>
        </w:rPr>
      </w:pPr>
      <w:r>
        <w:rPr/>
        <w:pict>
          <v:line style="position:absolute;mso-position-horizontal-relative:page;mso-position-vertical-relative:paragraph;z-index:2296;mso-wrap-distance-left:0;mso-wrap-distance-right:0" from="53.8582pt,19.267267pt" to="138.1892pt,19.267267pt" stroked="true" strokeweight=".3pt" strokecolor="#231f20">
            <w10:wrap type="topAndBottom"/>
          </v:line>
        </w:pict>
      </w:r>
    </w:p>
    <w:p>
      <w:pPr>
        <w:spacing w:line="280" w:lineRule="auto" w:before="126"/>
        <w:ind w:left="117" w:right="115" w:firstLine="0"/>
        <w:jc w:val="both"/>
        <w:rPr>
          <w:sz w:val="16"/>
        </w:rPr>
      </w:pPr>
      <w:r>
        <w:rPr>
          <w:color w:val="231F20"/>
          <w:w w:val="105"/>
          <w:sz w:val="16"/>
        </w:rPr>
        <w:t>solución</w:t>
      </w:r>
      <w:r>
        <w:rPr>
          <w:color w:val="231F20"/>
          <w:spacing w:val="-7"/>
          <w:w w:val="105"/>
          <w:sz w:val="16"/>
        </w:rPr>
        <w:t> </w:t>
      </w:r>
      <w:r>
        <w:rPr>
          <w:color w:val="231F20"/>
          <w:w w:val="105"/>
          <w:sz w:val="16"/>
        </w:rPr>
        <w:t>al</w:t>
      </w:r>
      <w:r>
        <w:rPr>
          <w:color w:val="231F20"/>
          <w:spacing w:val="-7"/>
          <w:w w:val="105"/>
          <w:sz w:val="16"/>
        </w:rPr>
        <w:t> </w:t>
      </w:r>
      <w:r>
        <w:rPr>
          <w:color w:val="231F20"/>
          <w:w w:val="105"/>
          <w:sz w:val="16"/>
        </w:rPr>
        <w:t>problema.</w:t>
      </w:r>
      <w:r>
        <w:rPr>
          <w:color w:val="231F20"/>
          <w:spacing w:val="-7"/>
          <w:w w:val="105"/>
          <w:sz w:val="16"/>
        </w:rPr>
        <w:t> </w:t>
      </w:r>
      <w:r>
        <w:rPr>
          <w:color w:val="231F20"/>
          <w:w w:val="105"/>
          <w:sz w:val="16"/>
        </w:rPr>
        <w:t>Sin</w:t>
      </w:r>
      <w:r>
        <w:rPr>
          <w:color w:val="231F20"/>
          <w:spacing w:val="-7"/>
          <w:w w:val="105"/>
          <w:sz w:val="16"/>
        </w:rPr>
        <w:t> </w:t>
      </w:r>
      <w:r>
        <w:rPr>
          <w:color w:val="231F20"/>
          <w:w w:val="105"/>
          <w:sz w:val="16"/>
        </w:rPr>
        <w:t>embargo,</w:t>
      </w:r>
      <w:r>
        <w:rPr>
          <w:color w:val="231F20"/>
          <w:spacing w:val="-7"/>
          <w:w w:val="105"/>
          <w:sz w:val="16"/>
        </w:rPr>
        <w:t> </w:t>
      </w:r>
      <w:r>
        <w:rPr>
          <w:color w:val="231F20"/>
          <w:w w:val="105"/>
          <w:sz w:val="16"/>
        </w:rPr>
        <w:t>esa</w:t>
      </w:r>
      <w:r>
        <w:rPr>
          <w:color w:val="231F20"/>
          <w:spacing w:val="-7"/>
          <w:w w:val="105"/>
          <w:sz w:val="16"/>
        </w:rPr>
        <w:t> </w:t>
      </w:r>
      <w:r>
        <w:rPr>
          <w:color w:val="231F20"/>
          <w:w w:val="105"/>
          <w:sz w:val="16"/>
        </w:rPr>
        <w:t>misma</w:t>
      </w:r>
      <w:r>
        <w:rPr>
          <w:color w:val="231F20"/>
          <w:spacing w:val="-7"/>
          <w:w w:val="105"/>
          <w:sz w:val="16"/>
        </w:rPr>
        <w:t> </w:t>
      </w:r>
      <w:r>
        <w:rPr>
          <w:color w:val="231F20"/>
          <w:w w:val="105"/>
          <w:sz w:val="16"/>
        </w:rPr>
        <w:t>tarde</w:t>
      </w:r>
      <w:r>
        <w:rPr>
          <w:color w:val="231F20"/>
          <w:spacing w:val="-7"/>
          <w:w w:val="105"/>
          <w:sz w:val="16"/>
        </w:rPr>
        <w:t> </w:t>
      </w:r>
      <w:r>
        <w:rPr>
          <w:color w:val="231F20"/>
          <w:w w:val="105"/>
          <w:sz w:val="16"/>
        </w:rPr>
        <w:t>se</w:t>
      </w:r>
      <w:r>
        <w:rPr>
          <w:color w:val="231F20"/>
          <w:spacing w:val="-7"/>
          <w:w w:val="105"/>
          <w:sz w:val="16"/>
        </w:rPr>
        <w:t> </w:t>
      </w:r>
      <w:r>
        <w:rPr>
          <w:color w:val="231F20"/>
          <w:w w:val="105"/>
          <w:sz w:val="16"/>
        </w:rPr>
        <w:t>enjuicia</w:t>
      </w:r>
      <w:r>
        <w:rPr>
          <w:color w:val="231F20"/>
          <w:spacing w:val="-7"/>
          <w:w w:val="105"/>
          <w:sz w:val="16"/>
        </w:rPr>
        <w:t> </w:t>
      </w:r>
      <w:r>
        <w:rPr>
          <w:color w:val="231F20"/>
          <w:w w:val="105"/>
          <w:sz w:val="16"/>
        </w:rPr>
        <w:t>a</w:t>
      </w:r>
      <w:r>
        <w:rPr>
          <w:color w:val="231F20"/>
          <w:spacing w:val="-7"/>
          <w:w w:val="105"/>
          <w:sz w:val="16"/>
        </w:rPr>
        <w:t> </w:t>
      </w:r>
      <w:r>
        <w:rPr>
          <w:color w:val="231F20"/>
          <w:w w:val="105"/>
          <w:sz w:val="16"/>
        </w:rPr>
        <w:t>Sócrates</w:t>
      </w:r>
      <w:r>
        <w:rPr>
          <w:color w:val="231F20"/>
          <w:spacing w:val="-7"/>
          <w:w w:val="105"/>
          <w:sz w:val="16"/>
        </w:rPr>
        <w:t> </w:t>
      </w:r>
      <w:r>
        <w:rPr>
          <w:color w:val="231F20"/>
          <w:w w:val="105"/>
          <w:sz w:val="16"/>
        </w:rPr>
        <w:t>a</w:t>
      </w:r>
      <w:r>
        <w:rPr>
          <w:color w:val="231F20"/>
          <w:spacing w:val="-7"/>
          <w:w w:val="105"/>
          <w:sz w:val="16"/>
        </w:rPr>
        <w:t> </w:t>
      </w:r>
      <w:r>
        <w:rPr>
          <w:color w:val="231F20"/>
          <w:w w:val="105"/>
          <w:sz w:val="16"/>
        </w:rPr>
        <w:t>beber</w:t>
      </w:r>
      <w:r>
        <w:rPr>
          <w:color w:val="231F20"/>
          <w:spacing w:val="-7"/>
          <w:w w:val="105"/>
          <w:sz w:val="16"/>
        </w:rPr>
        <w:t> </w:t>
      </w:r>
      <w:r>
        <w:rPr>
          <w:color w:val="231F20"/>
          <w:w w:val="105"/>
          <w:sz w:val="16"/>
        </w:rPr>
        <w:t>cicuta</w:t>
      </w:r>
      <w:r>
        <w:rPr>
          <w:color w:val="231F20"/>
          <w:spacing w:val="-7"/>
          <w:w w:val="105"/>
          <w:sz w:val="16"/>
        </w:rPr>
        <w:t> </w:t>
      </w:r>
      <w:r>
        <w:rPr>
          <w:color w:val="231F20"/>
          <w:w w:val="105"/>
          <w:sz w:val="16"/>
        </w:rPr>
        <w:t>y tal</w:t>
      </w:r>
      <w:r>
        <w:rPr>
          <w:color w:val="231F20"/>
          <w:spacing w:val="-6"/>
          <w:w w:val="105"/>
          <w:sz w:val="16"/>
        </w:rPr>
        <w:t> </w:t>
      </w:r>
      <w:r>
        <w:rPr>
          <w:color w:val="231F20"/>
          <w:w w:val="105"/>
          <w:sz w:val="16"/>
        </w:rPr>
        <w:t>discusión</w:t>
      </w:r>
      <w:r>
        <w:rPr>
          <w:color w:val="231F20"/>
          <w:spacing w:val="-6"/>
          <w:w w:val="105"/>
          <w:sz w:val="16"/>
        </w:rPr>
        <w:t> </w:t>
      </w:r>
      <w:r>
        <w:rPr>
          <w:color w:val="231F20"/>
          <w:w w:val="105"/>
          <w:sz w:val="16"/>
        </w:rPr>
        <w:t>nunca</w:t>
      </w:r>
      <w:r>
        <w:rPr>
          <w:color w:val="231F20"/>
          <w:spacing w:val="-6"/>
          <w:w w:val="105"/>
          <w:sz w:val="16"/>
        </w:rPr>
        <w:t> </w:t>
      </w:r>
      <w:r>
        <w:rPr>
          <w:color w:val="231F20"/>
          <w:w w:val="105"/>
          <w:sz w:val="16"/>
        </w:rPr>
        <w:t>se</w:t>
      </w:r>
      <w:r>
        <w:rPr>
          <w:color w:val="231F20"/>
          <w:spacing w:val="-6"/>
          <w:w w:val="105"/>
          <w:sz w:val="16"/>
        </w:rPr>
        <w:t> </w:t>
      </w:r>
      <w:r>
        <w:rPr>
          <w:color w:val="231F20"/>
          <w:w w:val="105"/>
          <w:sz w:val="16"/>
        </w:rPr>
        <w:t>lleva</w:t>
      </w:r>
      <w:r>
        <w:rPr>
          <w:color w:val="231F20"/>
          <w:spacing w:val="-6"/>
          <w:w w:val="105"/>
          <w:sz w:val="16"/>
        </w:rPr>
        <w:t> </w:t>
      </w:r>
      <w:r>
        <w:rPr>
          <w:color w:val="231F20"/>
          <w:w w:val="105"/>
          <w:sz w:val="16"/>
        </w:rPr>
        <w:t>a</w:t>
      </w:r>
      <w:r>
        <w:rPr>
          <w:color w:val="231F20"/>
          <w:spacing w:val="-6"/>
          <w:w w:val="105"/>
          <w:sz w:val="16"/>
        </w:rPr>
        <w:t> </w:t>
      </w:r>
      <w:r>
        <w:rPr>
          <w:color w:val="231F20"/>
          <w:w w:val="105"/>
          <w:sz w:val="16"/>
        </w:rPr>
        <w:t>cabo,</w:t>
      </w:r>
      <w:r>
        <w:rPr>
          <w:color w:val="231F20"/>
          <w:spacing w:val="-6"/>
          <w:w w:val="105"/>
          <w:sz w:val="16"/>
        </w:rPr>
        <w:t> </w:t>
      </w:r>
      <w:r>
        <w:rPr>
          <w:color w:val="231F20"/>
          <w:w w:val="105"/>
          <w:sz w:val="16"/>
        </w:rPr>
        <w:t>así</w:t>
      </w:r>
      <w:r>
        <w:rPr>
          <w:color w:val="231F20"/>
          <w:spacing w:val="-6"/>
          <w:w w:val="105"/>
          <w:sz w:val="16"/>
        </w:rPr>
        <w:t> </w:t>
      </w:r>
      <w:r>
        <w:rPr>
          <w:color w:val="231F20"/>
          <w:w w:val="105"/>
          <w:sz w:val="16"/>
        </w:rPr>
        <w:t>como</w:t>
      </w:r>
      <w:r>
        <w:rPr>
          <w:color w:val="231F20"/>
          <w:spacing w:val="-6"/>
          <w:w w:val="105"/>
          <w:sz w:val="16"/>
        </w:rPr>
        <w:t> </w:t>
      </w:r>
      <w:r>
        <w:rPr>
          <w:color w:val="231F20"/>
          <w:w w:val="105"/>
          <w:sz w:val="16"/>
        </w:rPr>
        <w:t>lo</w:t>
      </w:r>
      <w:r>
        <w:rPr>
          <w:color w:val="231F20"/>
          <w:spacing w:val="-6"/>
          <w:w w:val="105"/>
          <w:sz w:val="16"/>
        </w:rPr>
        <w:t> </w:t>
      </w:r>
      <w:r>
        <w:rPr>
          <w:color w:val="231F20"/>
          <w:w w:val="105"/>
          <w:sz w:val="16"/>
        </w:rPr>
        <w:t>expone</w:t>
      </w:r>
      <w:r>
        <w:rPr>
          <w:color w:val="231F20"/>
          <w:spacing w:val="-6"/>
          <w:w w:val="105"/>
          <w:sz w:val="16"/>
        </w:rPr>
        <w:t> </w:t>
      </w:r>
      <w:r>
        <w:rPr>
          <w:color w:val="231F20"/>
          <w:w w:val="105"/>
          <w:sz w:val="16"/>
        </w:rPr>
        <w:t>la</w:t>
      </w:r>
      <w:r>
        <w:rPr>
          <w:color w:val="231F20"/>
          <w:spacing w:val="-6"/>
          <w:w w:val="105"/>
          <w:sz w:val="16"/>
        </w:rPr>
        <w:t> </w:t>
      </w:r>
      <w:r>
        <w:rPr>
          <w:color w:val="231F20"/>
          <w:w w:val="105"/>
          <w:sz w:val="16"/>
        </w:rPr>
        <w:t>mecánica</w:t>
      </w:r>
      <w:r>
        <w:rPr>
          <w:color w:val="231F20"/>
          <w:spacing w:val="-6"/>
          <w:w w:val="105"/>
          <w:sz w:val="16"/>
        </w:rPr>
        <w:t> </w:t>
      </w:r>
      <w:r>
        <w:rPr>
          <w:color w:val="231F20"/>
          <w:w w:val="105"/>
          <w:sz w:val="16"/>
        </w:rPr>
        <w:t>interna</w:t>
      </w:r>
      <w:r>
        <w:rPr>
          <w:color w:val="231F20"/>
          <w:spacing w:val="-6"/>
          <w:w w:val="105"/>
          <w:sz w:val="16"/>
        </w:rPr>
        <w:t> </w:t>
      </w:r>
      <w:r>
        <w:rPr>
          <w:color w:val="231F20"/>
          <w:w w:val="105"/>
          <w:sz w:val="16"/>
        </w:rPr>
        <w:t>de</w:t>
      </w:r>
      <w:r>
        <w:rPr>
          <w:color w:val="231F20"/>
          <w:spacing w:val="-6"/>
          <w:w w:val="105"/>
          <w:sz w:val="16"/>
        </w:rPr>
        <w:t> </w:t>
      </w:r>
      <w:r>
        <w:rPr>
          <w:color w:val="231F20"/>
          <w:w w:val="105"/>
          <w:sz w:val="16"/>
        </w:rPr>
        <w:t>los</w:t>
      </w:r>
      <w:r>
        <w:rPr>
          <w:color w:val="231F20"/>
          <w:spacing w:val="-6"/>
          <w:w w:val="105"/>
          <w:sz w:val="16"/>
        </w:rPr>
        <w:t> </w:t>
      </w:r>
      <w:r>
        <w:rPr>
          <w:i/>
          <w:color w:val="231F20"/>
          <w:w w:val="105"/>
          <w:sz w:val="16"/>
        </w:rPr>
        <w:t>Diálogos </w:t>
      </w:r>
      <w:r>
        <w:rPr>
          <w:color w:val="231F20"/>
          <w:w w:val="105"/>
          <w:sz w:val="16"/>
        </w:rPr>
        <w:t>platónicos.</w:t>
      </w:r>
    </w:p>
    <w:p>
      <w:pPr>
        <w:spacing w:line="280" w:lineRule="auto" w:before="0"/>
        <w:ind w:left="117" w:right="115" w:firstLine="396"/>
        <w:jc w:val="both"/>
        <w:rPr>
          <w:sz w:val="16"/>
        </w:rPr>
      </w:pPr>
      <w:r>
        <w:rPr>
          <w:color w:val="231F20"/>
          <w:w w:val="105"/>
          <w:position w:val="5"/>
          <w:sz w:val="11"/>
        </w:rPr>
        <w:t>13 </w:t>
      </w:r>
      <w:r>
        <w:rPr>
          <w:color w:val="231F20"/>
          <w:w w:val="105"/>
          <w:sz w:val="16"/>
        </w:rPr>
        <w:t>Existe un estudio profundo entre las distinciones que se hacen tanto de esencia como</w:t>
      </w:r>
      <w:r>
        <w:rPr>
          <w:color w:val="231F20"/>
          <w:spacing w:val="-8"/>
          <w:w w:val="105"/>
          <w:sz w:val="16"/>
        </w:rPr>
        <w:t> </w:t>
      </w:r>
      <w:r>
        <w:rPr>
          <w:color w:val="231F20"/>
          <w:w w:val="105"/>
          <w:sz w:val="16"/>
        </w:rPr>
        <w:t>de</w:t>
      </w:r>
      <w:r>
        <w:rPr>
          <w:color w:val="231F20"/>
          <w:spacing w:val="-8"/>
          <w:w w:val="105"/>
          <w:sz w:val="16"/>
        </w:rPr>
        <w:t> </w:t>
      </w:r>
      <w:r>
        <w:rPr>
          <w:color w:val="231F20"/>
          <w:w w:val="105"/>
          <w:sz w:val="16"/>
        </w:rPr>
        <w:t>sustancia.</w:t>
      </w:r>
      <w:r>
        <w:rPr>
          <w:color w:val="231F20"/>
          <w:spacing w:val="-8"/>
          <w:w w:val="105"/>
          <w:sz w:val="16"/>
        </w:rPr>
        <w:t> </w:t>
      </w:r>
      <w:r>
        <w:rPr>
          <w:color w:val="231F20"/>
          <w:w w:val="105"/>
          <w:sz w:val="16"/>
        </w:rPr>
        <w:t>Durante</w:t>
      </w:r>
      <w:r>
        <w:rPr>
          <w:color w:val="231F20"/>
          <w:spacing w:val="-8"/>
          <w:w w:val="105"/>
          <w:sz w:val="16"/>
        </w:rPr>
        <w:t> </w:t>
      </w:r>
      <w:r>
        <w:rPr>
          <w:color w:val="231F20"/>
          <w:w w:val="105"/>
          <w:sz w:val="16"/>
        </w:rPr>
        <w:t>la</w:t>
      </w:r>
      <w:r>
        <w:rPr>
          <w:color w:val="231F20"/>
          <w:spacing w:val="-8"/>
          <w:w w:val="105"/>
          <w:sz w:val="16"/>
        </w:rPr>
        <w:t> </w:t>
      </w:r>
      <w:r>
        <w:rPr>
          <w:color w:val="231F20"/>
          <w:w w:val="105"/>
          <w:sz w:val="16"/>
        </w:rPr>
        <w:t>Edad</w:t>
      </w:r>
      <w:r>
        <w:rPr>
          <w:color w:val="231F20"/>
          <w:spacing w:val="-8"/>
          <w:w w:val="105"/>
          <w:sz w:val="16"/>
        </w:rPr>
        <w:t> </w:t>
      </w:r>
      <w:r>
        <w:rPr>
          <w:color w:val="231F20"/>
          <w:w w:val="105"/>
          <w:sz w:val="16"/>
        </w:rPr>
        <w:t>Media</w:t>
      </w:r>
      <w:r>
        <w:rPr>
          <w:color w:val="231F20"/>
          <w:spacing w:val="-8"/>
          <w:w w:val="105"/>
          <w:sz w:val="16"/>
        </w:rPr>
        <w:t> </w:t>
      </w:r>
      <w:r>
        <w:rPr>
          <w:color w:val="231F20"/>
          <w:w w:val="105"/>
          <w:sz w:val="16"/>
        </w:rPr>
        <w:t>es</w:t>
      </w:r>
      <w:r>
        <w:rPr>
          <w:color w:val="231F20"/>
          <w:spacing w:val="-8"/>
          <w:w w:val="105"/>
          <w:sz w:val="16"/>
        </w:rPr>
        <w:t> </w:t>
      </w:r>
      <w:r>
        <w:rPr>
          <w:color w:val="231F20"/>
          <w:w w:val="105"/>
          <w:sz w:val="16"/>
        </w:rPr>
        <w:t>posible</w:t>
      </w:r>
      <w:r>
        <w:rPr>
          <w:color w:val="231F20"/>
          <w:spacing w:val="-8"/>
          <w:w w:val="105"/>
          <w:sz w:val="16"/>
        </w:rPr>
        <w:t> </w:t>
      </w:r>
      <w:r>
        <w:rPr>
          <w:color w:val="231F20"/>
          <w:w w:val="105"/>
          <w:sz w:val="16"/>
        </w:rPr>
        <w:t>emplearlos</w:t>
      </w:r>
      <w:r>
        <w:rPr>
          <w:color w:val="231F20"/>
          <w:spacing w:val="-8"/>
          <w:w w:val="105"/>
          <w:sz w:val="16"/>
        </w:rPr>
        <w:t> </w:t>
      </w:r>
      <w:r>
        <w:rPr>
          <w:color w:val="231F20"/>
          <w:w w:val="105"/>
          <w:sz w:val="16"/>
        </w:rPr>
        <w:t>como</w:t>
      </w:r>
      <w:r>
        <w:rPr>
          <w:color w:val="231F20"/>
          <w:spacing w:val="-8"/>
          <w:w w:val="105"/>
          <w:sz w:val="16"/>
        </w:rPr>
        <w:t> </w:t>
      </w:r>
      <w:r>
        <w:rPr>
          <w:color w:val="231F20"/>
          <w:w w:val="105"/>
          <w:sz w:val="16"/>
        </w:rPr>
        <w:t>sinónimos,</w:t>
      </w:r>
      <w:r>
        <w:rPr>
          <w:color w:val="231F20"/>
          <w:spacing w:val="-8"/>
          <w:w w:val="105"/>
          <w:sz w:val="16"/>
        </w:rPr>
        <w:t> </w:t>
      </w:r>
      <w:r>
        <w:rPr>
          <w:color w:val="231F20"/>
          <w:w w:val="105"/>
          <w:sz w:val="16"/>
        </w:rPr>
        <w:t>pero</w:t>
      </w:r>
      <w:r>
        <w:rPr>
          <w:color w:val="231F20"/>
          <w:spacing w:val="-8"/>
          <w:w w:val="105"/>
          <w:sz w:val="16"/>
        </w:rPr>
        <w:t> </w:t>
      </w:r>
      <w:r>
        <w:rPr>
          <w:color w:val="231F20"/>
          <w:w w:val="105"/>
          <w:sz w:val="16"/>
        </w:rPr>
        <w:t>en Grecia</w:t>
      </w:r>
      <w:r>
        <w:rPr>
          <w:color w:val="231F20"/>
          <w:spacing w:val="-11"/>
          <w:w w:val="105"/>
          <w:sz w:val="16"/>
        </w:rPr>
        <w:t> </w:t>
      </w:r>
      <w:r>
        <w:rPr>
          <w:color w:val="231F20"/>
          <w:w w:val="105"/>
          <w:sz w:val="16"/>
        </w:rPr>
        <w:t>y</w:t>
      </w:r>
      <w:r>
        <w:rPr>
          <w:color w:val="231F20"/>
          <w:spacing w:val="-11"/>
          <w:w w:val="105"/>
          <w:sz w:val="16"/>
        </w:rPr>
        <w:t> </w:t>
      </w:r>
      <w:r>
        <w:rPr>
          <w:color w:val="231F20"/>
          <w:w w:val="105"/>
          <w:sz w:val="16"/>
        </w:rPr>
        <w:t>ahora</w:t>
      </w:r>
      <w:r>
        <w:rPr>
          <w:color w:val="231F20"/>
          <w:spacing w:val="-10"/>
          <w:w w:val="105"/>
          <w:sz w:val="16"/>
        </w:rPr>
        <w:t> </w:t>
      </w:r>
      <w:r>
        <w:rPr>
          <w:color w:val="231F20"/>
          <w:w w:val="105"/>
          <w:sz w:val="16"/>
        </w:rPr>
        <w:t>la</w:t>
      </w:r>
      <w:r>
        <w:rPr>
          <w:color w:val="231F20"/>
          <w:spacing w:val="-11"/>
          <w:w w:val="105"/>
          <w:sz w:val="16"/>
        </w:rPr>
        <w:t> </w:t>
      </w:r>
      <w:r>
        <w:rPr>
          <w:color w:val="231F20"/>
          <w:w w:val="105"/>
          <w:sz w:val="16"/>
        </w:rPr>
        <w:t>posibilidad</w:t>
      </w:r>
      <w:r>
        <w:rPr>
          <w:color w:val="231F20"/>
          <w:spacing w:val="-10"/>
          <w:w w:val="105"/>
          <w:sz w:val="16"/>
        </w:rPr>
        <w:t> </w:t>
      </w:r>
      <w:r>
        <w:rPr>
          <w:color w:val="231F20"/>
          <w:w w:val="105"/>
          <w:sz w:val="16"/>
        </w:rPr>
        <w:t>de</w:t>
      </w:r>
      <w:r>
        <w:rPr>
          <w:color w:val="231F20"/>
          <w:spacing w:val="-11"/>
          <w:w w:val="105"/>
          <w:sz w:val="16"/>
        </w:rPr>
        <w:t> </w:t>
      </w:r>
      <w:r>
        <w:rPr>
          <w:color w:val="231F20"/>
          <w:w w:val="105"/>
          <w:sz w:val="16"/>
        </w:rPr>
        <w:t>hacerlo</w:t>
      </w:r>
      <w:r>
        <w:rPr>
          <w:color w:val="231F20"/>
          <w:spacing w:val="-10"/>
          <w:w w:val="105"/>
          <w:sz w:val="16"/>
        </w:rPr>
        <w:t> </w:t>
      </w:r>
      <w:r>
        <w:rPr>
          <w:color w:val="231F20"/>
          <w:w w:val="105"/>
          <w:sz w:val="16"/>
        </w:rPr>
        <w:t>es</w:t>
      </w:r>
      <w:r>
        <w:rPr>
          <w:color w:val="231F20"/>
          <w:spacing w:val="-11"/>
          <w:w w:val="105"/>
          <w:sz w:val="16"/>
        </w:rPr>
        <w:t> </w:t>
      </w:r>
      <w:r>
        <w:rPr>
          <w:color w:val="231F20"/>
          <w:w w:val="105"/>
          <w:sz w:val="16"/>
        </w:rPr>
        <w:t>casi</w:t>
      </w:r>
      <w:r>
        <w:rPr>
          <w:color w:val="231F20"/>
          <w:spacing w:val="-11"/>
          <w:w w:val="105"/>
          <w:sz w:val="16"/>
        </w:rPr>
        <w:t> </w:t>
      </w:r>
      <w:r>
        <w:rPr>
          <w:color w:val="231F20"/>
          <w:w w:val="105"/>
          <w:sz w:val="16"/>
        </w:rPr>
        <w:t>imposible.</w:t>
      </w:r>
      <w:r>
        <w:rPr>
          <w:color w:val="231F20"/>
          <w:spacing w:val="-10"/>
          <w:w w:val="105"/>
          <w:sz w:val="16"/>
        </w:rPr>
        <w:t> </w:t>
      </w:r>
      <w:r>
        <w:rPr>
          <w:color w:val="231F20"/>
          <w:spacing w:val="-3"/>
          <w:w w:val="105"/>
          <w:sz w:val="16"/>
        </w:rPr>
        <w:t>Para</w:t>
      </w:r>
      <w:r>
        <w:rPr>
          <w:color w:val="231F20"/>
          <w:spacing w:val="-11"/>
          <w:w w:val="105"/>
          <w:sz w:val="16"/>
        </w:rPr>
        <w:t> </w:t>
      </w:r>
      <w:r>
        <w:rPr>
          <w:color w:val="231F20"/>
          <w:w w:val="105"/>
          <w:sz w:val="16"/>
        </w:rPr>
        <w:t>ello</w:t>
      </w:r>
      <w:r>
        <w:rPr>
          <w:color w:val="231F20"/>
          <w:spacing w:val="-10"/>
          <w:w w:val="105"/>
          <w:sz w:val="16"/>
        </w:rPr>
        <w:t> </w:t>
      </w:r>
      <w:r>
        <w:rPr>
          <w:color w:val="231F20"/>
          <w:w w:val="105"/>
          <w:sz w:val="16"/>
        </w:rPr>
        <w:t>recomendamos</w:t>
      </w:r>
      <w:r>
        <w:rPr>
          <w:color w:val="231F20"/>
          <w:spacing w:val="-10"/>
          <w:w w:val="105"/>
          <w:sz w:val="16"/>
        </w:rPr>
        <w:t> </w:t>
      </w:r>
      <w:r>
        <w:rPr>
          <w:color w:val="231F20"/>
          <w:w w:val="105"/>
          <w:sz w:val="16"/>
        </w:rPr>
        <w:t>el</w:t>
      </w:r>
      <w:r>
        <w:rPr>
          <w:color w:val="231F20"/>
          <w:spacing w:val="-11"/>
          <w:w w:val="105"/>
          <w:sz w:val="16"/>
        </w:rPr>
        <w:t> </w:t>
      </w:r>
      <w:r>
        <w:rPr>
          <w:color w:val="231F20"/>
          <w:w w:val="105"/>
          <w:sz w:val="16"/>
        </w:rPr>
        <w:t>estu- dio</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Abbagnano</w:t>
      </w:r>
      <w:r>
        <w:rPr>
          <w:color w:val="231F20"/>
          <w:spacing w:val="-24"/>
          <w:w w:val="105"/>
          <w:sz w:val="16"/>
        </w:rPr>
        <w:t> </w:t>
      </w:r>
      <w:r>
        <w:rPr>
          <w:color w:val="231F20"/>
          <w:w w:val="105"/>
          <w:sz w:val="16"/>
        </w:rPr>
        <w:t>y</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Gilson</w:t>
      </w:r>
      <w:r>
        <w:rPr>
          <w:color w:val="231F20"/>
          <w:spacing w:val="-24"/>
          <w:w w:val="105"/>
          <w:sz w:val="16"/>
        </w:rPr>
        <w:t> </w:t>
      </w:r>
      <w:r>
        <w:rPr>
          <w:color w:val="231F20"/>
          <w:w w:val="105"/>
          <w:sz w:val="16"/>
        </w:rPr>
        <w:t>es</w:t>
      </w:r>
      <w:r>
        <w:rPr>
          <w:color w:val="231F20"/>
          <w:spacing w:val="-24"/>
          <w:w w:val="105"/>
          <w:sz w:val="16"/>
        </w:rPr>
        <w:t> </w:t>
      </w:r>
      <w:r>
        <w:rPr>
          <w:color w:val="231F20"/>
          <w:w w:val="105"/>
          <w:sz w:val="16"/>
        </w:rPr>
        <w:t>sus</w:t>
      </w:r>
      <w:r>
        <w:rPr>
          <w:color w:val="231F20"/>
          <w:spacing w:val="-24"/>
          <w:w w:val="105"/>
          <w:sz w:val="16"/>
        </w:rPr>
        <w:t> </w:t>
      </w:r>
      <w:r>
        <w:rPr>
          <w:color w:val="231F20"/>
          <w:w w:val="105"/>
          <w:sz w:val="16"/>
        </w:rPr>
        <w:t>textos</w:t>
      </w:r>
      <w:r>
        <w:rPr>
          <w:color w:val="231F20"/>
          <w:spacing w:val="-24"/>
          <w:w w:val="105"/>
          <w:sz w:val="16"/>
        </w:rPr>
        <w:t> </w:t>
      </w:r>
      <w:r>
        <w:rPr>
          <w:color w:val="231F20"/>
          <w:w w:val="105"/>
          <w:sz w:val="16"/>
        </w:rPr>
        <w:t>respectivos,</w:t>
      </w:r>
      <w:r>
        <w:rPr>
          <w:color w:val="231F20"/>
          <w:spacing w:val="-24"/>
          <w:w w:val="105"/>
          <w:sz w:val="16"/>
        </w:rPr>
        <w:t> </w:t>
      </w:r>
      <w:r>
        <w:rPr>
          <w:i/>
          <w:color w:val="231F20"/>
          <w:w w:val="105"/>
          <w:sz w:val="16"/>
        </w:rPr>
        <w:t>Diccionario</w:t>
      </w:r>
      <w:r>
        <w:rPr>
          <w:i/>
          <w:color w:val="231F20"/>
          <w:spacing w:val="-24"/>
          <w:w w:val="105"/>
          <w:sz w:val="16"/>
        </w:rPr>
        <w:t> </w:t>
      </w:r>
      <w:r>
        <w:rPr>
          <w:i/>
          <w:color w:val="231F20"/>
          <w:w w:val="105"/>
          <w:sz w:val="16"/>
        </w:rPr>
        <w:t>de</w:t>
      </w:r>
      <w:r>
        <w:rPr>
          <w:i/>
          <w:color w:val="231F20"/>
          <w:spacing w:val="-24"/>
          <w:w w:val="105"/>
          <w:sz w:val="16"/>
        </w:rPr>
        <w:t> </w:t>
      </w:r>
      <w:r>
        <w:rPr>
          <w:i/>
          <w:color w:val="231F20"/>
          <w:w w:val="105"/>
          <w:sz w:val="16"/>
        </w:rPr>
        <w:t>filosofía</w:t>
      </w:r>
      <w:r>
        <w:rPr>
          <w:i/>
          <w:color w:val="231F20"/>
          <w:spacing w:val="-24"/>
          <w:w w:val="105"/>
          <w:sz w:val="16"/>
        </w:rPr>
        <w:t> </w:t>
      </w:r>
      <w:r>
        <w:rPr>
          <w:color w:val="231F20"/>
          <w:w w:val="105"/>
          <w:sz w:val="16"/>
        </w:rPr>
        <w:t>y</w:t>
      </w:r>
      <w:r>
        <w:rPr>
          <w:color w:val="231F20"/>
          <w:spacing w:val="-24"/>
          <w:w w:val="105"/>
          <w:sz w:val="16"/>
        </w:rPr>
        <w:t> </w:t>
      </w:r>
      <w:r>
        <w:rPr>
          <w:i/>
          <w:color w:val="231F20"/>
          <w:w w:val="105"/>
          <w:sz w:val="16"/>
        </w:rPr>
        <w:t>La</w:t>
      </w:r>
      <w:r>
        <w:rPr>
          <w:i/>
          <w:color w:val="231F20"/>
          <w:spacing w:val="-24"/>
          <w:w w:val="105"/>
          <w:sz w:val="16"/>
        </w:rPr>
        <w:t> </w:t>
      </w:r>
      <w:r>
        <w:rPr>
          <w:i/>
          <w:color w:val="231F20"/>
          <w:w w:val="105"/>
          <w:sz w:val="16"/>
        </w:rPr>
        <w:t>filosofía</w:t>
      </w:r>
      <w:r>
        <w:rPr>
          <w:i/>
          <w:color w:val="231F20"/>
          <w:spacing w:val="-24"/>
          <w:w w:val="105"/>
          <w:sz w:val="16"/>
        </w:rPr>
        <w:t> </w:t>
      </w:r>
      <w:r>
        <w:rPr>
          <w:i/>
          <w:color w:val="231F20"/>
          <w:w w:val="105"/>
          <w:sz w:val="16"/>
        </w:rPr>
        <w:t>en </w:t>
      </w:r>
      <w:r>
        <w:rPr>
          <w:i/>
          <w:color w:val="231F20"/>
          <w:w w:val="105"/>
          <w:sz w:val="16"/>
        </w:rPr>
        <w:t>la</w:t>
      </w:r>
      <w:r>
        <w:rPr>
          <w:i/>
          <w:color w:val="231F20"/>
          <w:spacing w:val="-16"/>
          <w:w w:val="105"/>
          <w:sz w:val="16"/>
        </w:rPr>
        <w:t> </w:t>
      </w:r>
      <w:r>
        <w:rPr>
          <w:i/>
          <w:color w:val="231F20"/>
          <w:w w:val="105"/>
          <w:sz w:val="16"/>
        </w:rPr>
        <w:t>Edad</w:t>
      </w:r>
      <w:r>
        <w:rPr>
          <w:i/>
          <w:color w:val="231F20"/>
          <w:spacing w:val="-16"/>
          <w:w w:val="105"/>
          <w:sz w:val="16"/>
        </w:rPr>
        <w:t> </w:t>
      </w:r>
      <w:r>
        <w:rPr>
          <w:i/>
          <w:color w:val="231F20"/>
          <w:w w:val="105"/>
          <w:sz w:val="16"/>
        </w:rPr>
        <w:t>Media</w:t>
      </w:r>
      <w:r>
        <w:rPr>
          <w:color w:val="231F20"/>
          <w:w w:val="105"/>
          <w:sz w:val="16"/>
        </w:rPr>
        <w:t>.</w:t>
      </w:r>
      <w:r>
        <w:rPr>
          <w:color w:val="231F20"/>
          <w:spacing w:val="-16"/>
          <w:w w:val="105"/>
          <w:sz w:val="16"/>
        </w:rPr>
        <w:t> </w:t>
      </w:r>
      <w:r>
        <w:rPr>
          <w:color w:val="231F20"/>
          <w:w w:val="105"/>
          <w:sz w:val="16"/>
        </w:rPr>
        <w:t>Hacemos</w:t>
      </w:r>
      <w:r>
        <w:rPr>
          <w:color w:val="231F20"/>
          <w:spacing w:val="-16"/>
          <w:w w:val="105"/>
          <w:sz w:val="16"/>
        </w:rPr>
        <w:t> </w:t>
      </w:r>
      <w:r>
        <w:rPr>
          <w:color w:val="231F20"/>
          <w:w w:val="105"/>
          <w:sz w:val="16"/>
        </w:rPr>
        <w:t>esta</w:t>
      </w:r>
      <w:r>
        <w:rPr>
          <w:color w:val="231F20"/>
          <w:spacing w:val="-16"/>
          <w:w w:val="105"/>
          <w:sz w:val="16"/>
        </w:rPr>
        <w:t> </w:t>
      </w:r>
      <w:r>
        <w:rPr>
          <w:color w:val="231F20"/>
          <w:w w:val="105"/>
          <w:sz w:val="16"/>
        </w:rPr>
        <w:t>aclaración</w:t>
      </w:r>
      <w:r>
        <w:rPr>
          <w:color w:val="231F20"/>
          <w:spacing w:val="-15"/>
          <w:w w:val="105"/>
          <w:sz w:val="16"/>
        </w:rPr>
        <w:t> </w:t>
      </w:r>
      <w:r>
        <w:rPr>
          <w:color w:val="231F20"/>
          <w:w w:val="105"/>
          <w:sz w:val="16"/>
        </w:rPr>
        <w:t>para</w:t>
      </w:r>
      <w:r>
        <w:rPr>
          <w:color w:val="231F20"/>
          <w:spacing w:val="-16"/>
          <w:w w:val="105"/>
          <w:sz w:val="16"/>
        </w:rPr>
        <w:t> </w:t>
      </w:r>
      <w:r>
        <w:rPr>
          <w:color w:val="231F20"/>
          <w:w w:val="105"/>
          <w:sz w:val="16"/>
        </w:rPr>
        <w:t>sostener</w:t>
      </w:r>
      <w:r>
        <w:rPr>
          <w:color w:val="231F20"/>
          <w:spacing w:val="-16"/>
          <w:w w:val="105"/>
          <w:sz w:val="16"/>
        </w:rPr>
        <w:t> </w:t>
      </w:r>
      <w:r>
        <w:rPr>
          <w:color w:val="231F20"/>
          <w:w w:val="105"/>
          <w:sz w:val="16"/>
        </w:rPr>
        <w:t>que</w:t>
      </w:r>
      <w:r>
        <w:rPr>
          <w:color w:val="231F20"/>
          <w:spacing w:val="-16"/>
          <w:w w:val="105"/>
          <w:sz w:val="16"/>
        </w:rPr>
        <w:t> </w:t>
      </w:r>
      <w:r>
        <w:rPr>
          <w:color w:val="231F20"/>
          <w:w w:val="105"/>
          <w:sz w:val="16"/>
        </w:rPr>
        <w:t>no</w:t>
      </w:r>
      <w:r>
        <w:rPr>
          <w:color w:val="231F20"/>
          <w:spacing w:val="-16"/>
          <w:w w:val="105"/>
          <w:sz w:val="16"/>
        </w:rPr>
        <w:t> </w:t>
      </w:r>
      <w:r>
        <w:rPr>
          <w:color w:val="231F20"/>
          <w:w w:val="105"/>
          <w:sz w:val="16"/>
        </w:rPr>
        <w:t>podemos</w:t>
      </w:r>
      <w:r>
        <w:rPr>
          <w:color w:val="231F20"/>
          <w:spacing w:val="-16"/>
          <w:w w:val="105"/>
          <w:sz w:val="16"/>
        </w:rPr>
        <w:t> </w:t>
      </w:r>
      <w:r>
        <w:rPr>
          <w:color w:val="231F20"/>
          <w:w w:val="105"/>
          <w:sz w:val="16"/>
        </w:rPr>
        <w:t>pasar</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Aristóteles a</w:t>
      </w:r>
      <w:r>
        <w:rPr>
          <w:color w:val="231F20"/>
          <w:spacing w:val="-8"/>
          <w:w w:val="105"/>
          <w:sz w:val="16"/>
        </w:rPr>
        <w:t> </w:t>
      </w:r>
      <w:r>
        <w:rPr>
          <w:color w:val="231F20"/>
          <w:w w:val="105"/>
          <w:sz w:val="16"/>
        </w:rPr>
        <w:t>Platón</w:t>
      </w:r>
      <w:r>
        <w:rPr>
          <w:color w:val="231F20"/>
          <w:spacing w:val="-8"/>
          <w:w w:val="105"/>
          <w:sz w:val="16"/>
        </w:rPr>
        <w:t> </w:t>
      </w:r>
      <w:r>
        <w:rPr>
          <w:color w:val="231F20"/>
          <w:w w:val="105"/>
          <w:sz w:val="16"/>
        </w:rPr>
        <w:t>nuevamente</w:t>
      </w:r>
      <w:r>
        <w:rPr>
          <w:color w:val="231F20"/>
          <w:spacing w:val="-8"/>
          <w:w w:val="105"/>
          <w:sz w:val="16"/>
        </w:rPr>
        <w:t> </w:t>
      </w:r>
      <w:r>
        <w:rPr>
          <w:color w:val="231F20"/>
          <w:w w:val="105"/>
          <w:sz w:val="16"/>
        </w:rPr>
        <w:t>sin</w:t>
      </w:r>
      <w:r>
        <w:rPr>
          <w:color w:val="231F20"/>
          <w:spacing w:val="-8"/>
          <w:w w:val="105"/>
          <w:sz w:val="16"/>
        </w:rPr>
        <w:t> </w:t>
      </w:r>
      <w:r>
        <w:rPr>
          <w:color w:val="231F20"/>
          <w:w w:val="105"/>
          <w:sz w:val="16"/>
        </w:rPr>
        <w:t>entender</w:t>
      </w:r>
      <w:r>
        <w:rPr>
          <w:color w:val="231F20"/>
          <w:spacing w:val="-8"/>
          <w:w w:val="105"/>
          <w:sz w:val="16"/>
        </w:rPr>
        <w:t> </w:t>
      </w:r>
      <w:r>
        <w:rPr>
          <w:color w:val="231F20"/>
          <w:w w:val="105"/>
          <w:sz w:val="16"/>
        </w:rPr>
        <w:t>que,</w:t>
      </w:r>
      <w:r>
        <w:rPr>
          <w:color w:val="231F20"/>
          <w:spacing w:val="-8"/>
          <w:w w:val="105"/>
          <w:sz w:val="16"/>
        </w:rPr>
        <w:t> </w:t>
      </w:r>
      <w:r>
        <w:rPr>
          <w:color w:val="231F20"/>
          <w:w w:val="105"/>
          <w:sz w:val="16"/>
        </w:rPr>
        <w:t>aunque</w:t>
      </w:r>
      <w:r>
        <w:rPr>
          <w:color w:val="231F20"/>
          <w:spacing w:val="-8"/>
          <w:w w:val="105"/>
          <w:sz w:val="16"/>
        </w:rPr>
        <w:t> </w:t>
      </w:r>
      <w:r>
        <w:rPr>
          <w:color w:val="231F20"/>
          <w:w w:val="105"/>
          <w:sz w:val="16"/>
        </w:rPr>
        <w:t>hablan</w:t>
      </w:r>
      <w:r>
        <w:rPr>
          <w:color w:val="231F20"/>
          <w:spacing w:val="-8"/>
          <w:w w:val="105"/>
          <w:sz w:val="16"/>
        </w:rPr>
        <w:t> </w:t>
      </w:r>
      <w:r>
        <w:rPr>
          <w:color w:val="231F20"/>
          <w:w w:val="105"/>
          <w:sz w:val="16"/>
        </w:rPr>
        <w:t>de</w:t>
      </w:r>
      <w:r>
        <w:rPr>
          <w:color w:val="231F20"/>
          <w:spacing w:val="-8"/>
          <w:w w:val="105"/>
          <w:sz w:val="16"/>
        </w:rPr>
        <w:t> </w:t>
      </w:r>
      <w:r>
        <w:rPr>
          <w:color w:val="231F20"/>
          <w:w w:val="105"/>
          <w:sz w:val="16"/>
        </w:rPr>
        <w:t>aquello</w:t>
      </w:r>
      <w:r>
        <w:rPr>
          <w:color w:val="231F20"/>
          <w:spacing w:val="-8"/>
          <w:w w:val="105"/>
          <w:sz w:val="16"/>
        </w:rPr>
        <w:t> </w:t>
      </w:r>
      <w:r>
        <w:rPr>
          <w:color w:val="231F20"/>
          <w:w w:val="105"/>
          <w:sz w:val="16"/>
        </w:rPr>
        <w:t>que</w:t>
      </w:r>
      <w:r>
        <w:rPr>
          <w:color w:val="231F20"/>
          <w:spacing w:val="-8"/>
          <w:w w:val="105"/>
          <w:sz w:val="16"/>
        </w:rPr>
        <w:t> </w:t>
      </w:r>
      <w:r>
        <w:rPr>
          <w:color w:val="231F20"/>
          <w:w w:val="105"/>
          <w:sz w:val="16"/>
        </w:rPr>
        <w:t>es</w:t>
      </w:r>
      <w:r>
        <w:rPr>
          <w:color w:val="231F20"/>
          <w:spacing w:val="-8"/>
          <w:w w:val="105"/>
          <w:sz w:val="16"/>
        </w:rPr>
        <w:t> </w:t>
      </w:r>
      <w:r>
        <w:rPr>
          <w:color w:val="231F20"/>
          <w:w w:val="105"/>
          <w:sz w:val="16"/>
        </w:rPr>
        <w:t>necesario</w:t>
      </w:r>
      <w:r>
        <w:rPr>
          <w:color w:val="231F20"/>
          <w:spacing w:val="-8"/>
          <w:w w:val="105"/>
          <w:sz w:val="16"/>
        </w:rPr>
        <w:t> </w:t>
      </w:r>
      <w:r>
        <w:rPr>
          <w:color w:val="231F20"/>
          <w:w w:val="105"/>
          <w:sz w:val="16"/>
        </w:rPr>
        <w:t>para</w:t>
      </w:r>
      <w:r>
        <w:rPr>
          <w:color w:val="231F20"/>
          <w:spacing w:val="-8"/>
          <w:w w:val="105"/>
          <w:sz w:val="16"/>
        </w:rPr>
        <w:t> </w:t>
      </w:r>
      <w:r>
        <w:rPr>
          <w:color w:val="231F20"/>
          <w:w w:val="105"/>
          <w:sz w:val="16"/>
        </w:rPr>
        <w:t>el entendimiento</w:t>
      </w:r>
      <w:r>
        <w:rPr>
          <w:color w:val="231F20"/>
          <w:spacing w:val="-20"/>
          <w:w w:val="105"/>
          <w:sz w:val="16"/>
        </w:rPr>
        <w:t> </w:t>
      </w:r>
      <w:r>
        <w:rPr>
          <w:color w:val="231F20"/>
          <w:w w:val="105"/>
          <w:sz w:val="16"/>
        </w:rPr>
        <w:t>y</w:t>
      </w:r>
      <w:r>
        <w:rPr>
          <w:color w:val="231F20"/>
          <w:spacing w:val="-20"/>
          <w:w w:val="105"/>
          <w:sz w:val="16"/>
        </w:rPr>
        <w:t> </w:t>
      </w:r>
      <w:r>
        <w:rPr>
          <w:color w:val="231F20"/>
          <w:w w:val="105"/>
          <w:sz w:val="16"/>
        </w:rPr>
        <w:t>el</w:t>
      </w:r>
      <w:r>
        <w:rPr>
          <w:color w:val="231F20"/>
          <w:spacing w:val="-20"/>
          <w:w w:val="105"/>
          <w:sz w:val="16"/>
        </w:rPr>
        <w:t> </w:t>
      </w:r>
      <w:r>
        <w:rPr>
          <w:color w:val="231F20"/>
          <w:w w:val="105"/>
          <w:sz w:val="16"/>
        </w:rPr>
        <w:t>correlato</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la</w:t>
      </w:r>
      <w:r>
        <w:rPr>
          <w:color w:val="231F20"/>
          <w:spacing w:val="-20"/>
          <w:w w:val="105"/>
          <w:sz w:val="16"/>
        </w:rPr>
        <w:t> </w:t>
      </w:r>
      <w:r>
        <w:rPr>
          <w:i/>
          <w:color w:val="231F20"/>
          <w:w w:val="105"/>
          <w:sz w:val="16"/>
        </w:rPr>
        <w:t>physis</w:t>
      </w:r>
      <w:r>
        <w:rPr>
          <w:i/>
          <w:color w:val="231F20"/>
          <w:spacing w:val="-20"/>
          <w:w w:val="105"/>
          <w:sz w:val="16"/>
        </w:rPr>
        <w:t> </w:t>
      </w:r>
      <w:r>
        <w:rPr>
          <w:color w:val="231F20"/>
          <w:w w:val="105"/>
          <w:sz w:val="16"/>
        </w:rPr>
        <w:t>o</w:t>
      </w:r>
      <w:r>
        <w:rPr>
          <w:color w:val="231F20"/>
          <w:spacing w:val="-20"/>
          <w:w w:val="105"/>
          <w:sz w:val="16"/>
        </w:rPr>
        <w:t> </w:t>
      </w:r>
      <w:r>
        <w:rPr>
          <w:color w:val="231F20"/>
          <w:w w:val="105"/>
          <w:sz w:val="16"/>
        </w:rPr>
        <w:t>la</w:t>
      </w:r>
      <w:r>
        <w:rPr>
          <w:color w:val="231F20"/>
          <w:spacing w:val="-20"/>
          <w:w w:val="105"/>
          <w:sz w:val="16"/>
        </w:rPr>
        <w:t> </w:t>
      </w:r>
      <w:r>
        <w:rPr>
          <w:i/>
          <w:color w:val="231F20"/>
          <w:w w:val="105"/>
          <w:sz w:val="16"/>
        </w:rPr>
        <w:t>epistteme</w:t>
      </w:r>
      <w:r>
        <w:rPr>
          <w:color w:val="231F20"/>
          <w:w w:val="105"/>
          <w:sz w:val="16"/>
        </w:rPr>
        <w:t>,</w:t>
      </w:r>
      <w:r>
        <w:rPr>
          <w:color w:val="231F20"/>
          <w:spacing w:val="-20"/>
          <w:w w:val="105"/>
          <w:sz w:val="16"/>
        </w:rPr>
        <w:t> </w:t>
      </w:r>
      <w:r>
        <w:rPr>
          <w:color w:val="231F20"/>
          <w:w w:val="105"/>
          <w:sz w:val="16"/>
        </w:rPr>
        <w:t>todo</w:t>
      </w:r>
      <w:r>
        <w:rPr>
          <w:color w:val="231F20"/>
          <w:spacing w:val="-20"/>
          <w:w w:val="105"/>
          <w:sz w:val="16"/>
        </w:rPr>
        <w:t> </w:t>
      </w:r>
      <w:r>
        <w:rPr>
          <w:color w:val="231F20"/>
          <w:w w:val="105"/>
          <w:sz w:val="16"/>
        </w:rPr>
        <w:t>el</w:t>
      </w:r>
      <w:r>
        <w:rPr>
          <w:color w:val="231F20"/>
          <w:spacing w:val="-20"/>
          <w:w w:val="105"/>
          <w:sz w:val="16"/>
        </w:rPr>
        <w:t> </w:t>
      </w:r>
      <w:r>
        <w:rPr>
          <w:color w:val="231F20"/>
          <w:w w:val="105"/>
          <w:sz w:val="16"/>
        </w:rPr>
        <w:t>trabajo</w:t>
      </w:r>
      <w:r>
        <w:rPr>
          <w:color w:val="231F20"/>
          <w:spacing w:val="-20"/>
          <w:w w:val="105"/>
          <w:sz w:val="16"/>
        </w:rPr>
        <w:t> </w:t>
      </w:r>
      <w:r>
        <w:rPr>
          <w:color w:val="231F20"/>
          <w:w w:val="105"/>
          <w:sz w:val="16"/>
        </w:rPr>
        <w:t>gnoseológico</w:t>
      </w:r>
      <w:r>
        <w:rPr>
          <w:color w:val="231F20"/>
          <w:spacing w:val="-20"/>
          <w:w w:val="105"/>
          <w:sz w:val="16"/>
        </w:rPr>
        <w:t> </w:t>
      </w:r>
      <w:r>
        <w:rPr>
          <w:color w:val="231F20"/>
          <w:w w:val="105"/>
          <w:sz w:val="16"/>
        </w:rPr>
        <w:t>se</w:t>
      </w:r>
      <w:r>
        <w:rPr>
          <w:color w:val="231F20"/>
          <w:spacing w:val="-20"/>
          <w:w w:val="105"/>
          <w:sz w:val="16"/>
        </w:rPr>
        <w:t> </w:t>
      </w:r>
      <w:r>
        <w:rPr>
          <w:color w:val="231F20"/>
          <w:w w:val="105"/>
          <w:sz w:val="16"/>
        </w:rPr>
        <w:t>altera de</w:t>
      </w:r>
      <w:r>
        <w:rPr>
          <w:color w:val="231F20"/>
          <w:spacing w:val="-8"/>
          <w:w w:val="105"/>
          <w:sz w:val="16"/>
        </w:rPr>
        <w:t> </w:t>
      </w:r>
      <w:r>
        <w:rPr>
          <w:color w:val="231F20"/>
          <w:w w:val="105"/>
          <w:sz w:val="16"/>
        </w:rPr>
        <w:t>manera</w:t>
      </w:r>
      <w:r>
        <w:rPr>
          <w:color w:val="231F20"/>
          <w:spacing w:val="-8"/>
          <w:w w:val="105"/>
          <w:sz w:val="16"/>
        </w:rPr>
        <w:t> </w:t>
      </w:r>
      <w:r>
        <w:rPr>
          <w:color w:val="231F20"/>
          <w:w w:val="105"/>
          <w:sz w:val="16"/>
        </w:rPr>
        <w:t>diametral</w:t>
      </w:r>
      <w:r>
        <w:rPr>
          <w:color w:val="231F20"/>
          <w:spacing w:val="-7"/>
          <w:w w:val="105"/>
          <w:sz w:val="16"/>
        </w:rPr>
        <w:t> </w:t>
      </w:r>
      <w:r>
        <w:rPr>
          <w:color w:val="231F20"/>
          <w:w w:val="105"/>
          <w:sz w:val="16"/>
        </w:rPr>
        <w:t>entre</w:t>
      </w:r>
      <w:r>
        <w:rPr>
          <w:color w:val="231F20"/>
          <w:spacing w:val="-8"/>
          <w:w w:val="105"/>
          <w:sz w:val="16"/>
        </w:rPr>
        <w:t> </w:t>
      </w:r>
      <w:r>
        <w:rPr>
          <w:color w:val="231F20"/>
          <w:w w:val="105"/>
          <w:sz w:val="16"/>
        </w:rPr>
        <w:t>una</w:t>
      </w:r>
      <w:r>
        <w:rPr>
          <w:color w:val="231F20"/>
          <w:spacing w:val="-8"/>
          <w:w w:val="105"/>
          <w:sz w:val="16"/>
        </w:rPr>
        <w:t> </w:t>
      </w:r>
      <w:r>
        <w:rPr>
          <w:color w:val="231F20"/>
          <w:w w:val="105"/>
          <w:sz w:val="16"/>
        </w:rPr>
        <w:t>y</w:t>
      </w:r>
      <w:r>
        <w:rPr>
          <w:color w:val="231F20"/>
          <w:spacing w:val="-8"/>
          <w:w w:val="105"/>
          <w:sz w:val="16"/>
        </w:rPr>
        <w:t> </w:t>
      </w:r>
      <w:r>
        <w:rPr>
          <w:color w:val="231F20"/>
          <w:w w:val="105"/>
          <w:sz w:val="16"/>
        </w:rPr>
        <w:t>otra</w:t>
      </w:r>
      <w:r>
        <w:rPr>
          <w:color w:val="231F20"/>
          <w:spacing w:val="-8"/>
          <w:w w:val="105"/>
          <w:sz w:val="16"/>
        </w:rPr>
        <w:t> </w:t>
      </w:r>
      <w:r>
        <w:rPr>
          <w:color w:val="231F20"/>
          <w:w w:val="105"/>
          <w:sz w:val="16"/>
        </w:rPr>
        <w:t>postura.</w:t>
      </w:r>
    </w:p>
    <w:p>
      <w:pPr>
        <w:spacing w:line="280" w:lineRule="auto" w:before="0"/>
        <w:ind w:left="117" w:right="114" w:firstLine="396"/>
        <w:jc w:val="both"/>
        <w:rPr>
          <w:sz w:val="16"/>
        </w:rPr>
      </w:pPr>
      <w:r>
        <w:rPr>
          <w:color w:val="231F20"/>
          <w:w w:val="105"/>
          <w:position w:val="5"/>
          <w:sz w:val="11"/>
        </w:rPr>
        <w:t>14</w:t>
      </w:r>
      <w:r>
        <w:rPr>
          <w:color w:val="231F20"/>
          <w:spacing w:val="-5"/>
          <w:w w:val="105"/>
          <w:position w:val="5"/>
          <w:sz w:val="11"/>
        </w:rPr>
        <w:t> </w:t>
      </w:r>
      <w:r>
        <w:rPr>
          <w:color w:val="231F20"/>
          <w:w w:val="105"/>
          <w:sz w:val="16"/>
        </w:rPr>
        <w:t>Siendo</w:t>
      </w:r>
      <w:r>
        <w:rPr>
          <w:color w:val="231F20"/>
          <w:spacing w:val="-16"/>
          <w:w w:val="105"/>
          <w:sz w:val="16"/>
        </w:rPr>
        <w:t> </w:t>
      </w:r>
      <w:r>
        <w:rPr>
          <w:color w:val="231F20"/>
          <w:w w:val="105"/>
          <w:sz w:val="16"/>
        </w:rPr>
        <w:t>esta</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primera</w:t>
      </w:r>
      <w:r>
        <w:rPr>
          <w:color w:val="231F20"/>
          <w:spacing w:val="-16"/>
          <w:w w:val="105"/>
          <w:sz w:val="16"/>
        </w:rPr>
        <w:t> </w:t>
      </w:r>
      <w:r>
        <w:rPr>
          <w:color w:val="231F20"/>
          <w:w w:val="105"/>
          <w:sz w:val="16"/>
        </w:rPr>
        <w:t>referencia</w:t>
      </w:r>
      <w:r>
        <w:rPr>
          <w:color w:val="231F20"/>
          <w:spacing w:val="-16"/>
          <w:w w:val="105"/>
          <w:sz w:val="16"/>
        </w:rPr>
        <w:t> </w:t>
      </w:r>
      <w:r>
        <w:rPr>
          <w:color w:val="231F20"/>
          <w:w w:val="105"/>
          <w:sz w:val="16"/>
        </w:rPr>
        <w:t>a</w:t>
      </w:r>
      <w:r>
        <w:rPr>
          <w:color w:val="231F20"/>
          <w:spacing w:val="-16"/>
          <w:w w:val="105"/>
          <w:sz w:val="16"/>
        </w:rPr>
        <w:t> </w:t>
      </w:r>
      <w:r>
        <w:rPr>
          <w:color w:val="231F20"/>
          <w:w w:val="105"/>
          <w:sz w:val="16"/>
        </w:rPr>
        <w:t>la</w:t>
      </w:r>
      <w:r>
        <w:rPr>
          <w:color w:val="231F20"/>
          <w:spacing w:val="-16"/>
          <w:w w:val="105"/>
          <w:sz w:val="16"/>
        </w:rPr>
        <w:t> </w:t>
      </w:r>
      <w:r>
        <w:rPr>
          <w:i/>
          <w:color w:val="231F20"/>
          <w:w w:val="105"/>
          <w:sz w:val="16"/>
        </w:rPr>
        <w:t>Mettafísica</w:t>
      </w:r>
      <w:r>
        <w:rPr>
          <w:i/>
          <w:color w:val="231F20"/>
          <w:spacing w:val="-16"/>
          <w:w w:val="105"/>
          <w:sz w:val="16"/>
        </w:rPr>
        <w:t> </w:t>
      </w:r>
      <w:r>
        <w:rPr>
          <w:color w:val="231F20"/>
          <w:w w:val="105"/>
          <w:sz w:val="16"/>
        </w:rPr>
        <w:t>de</w:t>
      </w:r>
      <w:r>
        <w:rPr>
          <w:color w:val="231F20"/>
          <w:spacing w:val="-16"/>
          <w:w w:val="105"/>
          <w:sz w:val="16"/>
        </w:rPr>
        <w:t> </w:t>
      </w:r>
      <w:r>
        <w:rPr>
          <w:color w:val="231F20"/>
          <w:w w:val="105"/>
          <w:sz w:val="16"/>
        </w:rPr>
        <w:t>Aristóteles,</w:t>
      </w:r>
      <w:r>
        <w:rPr>
          <w:color w:val="231F20"/>
          <w:spacing w:val="-16"/>
          <w:w w:val="105"/>
          <w:sz w:val="16"/>
        </w:rPr>
        <w:t> </w:t>
      </w:r>
      <w:r>
        <w:rPr>
          <w:color w:val="231F20"/>
          <w:w w:val="105"/>
          <w:sz w:val="16"/>
        </w:rPr>
        <w:t>aprovecho</w:t>
      </w:r>
      <w:r>
        <w:rPr>
          <w:color w:val="231F20"/>
          <w:spacing w:val="-16"/>
          <w:w w:val="105"/>
          <w:sz w:val="16"/>
        </w:rPr>
        <w:t> </w:t>
      </w:r>
      <w:r>
        <w:rPr>
          <w:color w:val="231F20"/>
          <w:w w:val="105"/>
          <w:sz w:val="16"/>
        </w:rPr>
        <w:t>para</w:t>
      </w:r>
      <w:r>
        <w:rPr>
          <w:color w:val="231F20"/>
          <w:spacing w:val="-16"/>
          <w:w w:val="105"/>
          <w:sz w:val="16"/>
        </w:rPr>
        <w:t> </w:t>
      </w:r>
      <w:r>
        <w:rPr>
          <w:color w:val="231F20"/>
          <w:w w:val="105"/>
          <w:sz w:val="16"/>
        </w:rPr>
        <w:t>dar a conocer al lector la nota siguiente. Dado que existe más de una traducción del texto del estagirita, véase la versión de </w:t>
      </w:r>
      <w:r>
        <w:rPr>
          <w:color w:val="231F20"/>
          <w:spacing w:val="-4"/>
          <w:w w:val="105"/>
          <w:sz w:val="16"/>
        </w:rPr>
        <w:t>Valentín </w:t>
      </w:r>
      <w:r>
        <w:rPr>
          <w:color w:val="231F20"/>
          <w:w w:val="105"/>
          <w:sz w:val="16"/>
        </w:rPr>
        <w:t>García </w:t>
      </w:r>
      <w:r>
        <w:rPr>
          <w:color w:val="231F20"/>
          <w:spacing w:val="-6"/>
          <w:w w:val="105"/>
          <w:sz w:val="16"/>
        </w:rPr>
        <w:t>yebra </w:t>
      </w:r>
      <w:r>
        <w:rPr>
          <w:color w:val="231F20"/>
          <w:w w:val="105"/>
          <w:sz w:val="16"/>
        </w:rPr>
        <w:t>o la de </w:t>
      </w:r>
      <w:r>
        <w:rPr>
          <w:color w:val="231F20"/>
          <w:spacing w:val="-5"/>
          <w:w w:val="105"/>
          <w:sz w:val="16"/>
        </w:rPr>
        <w:t>Tomás </w:t>
      </w:r>
      <w:r>
        <w:rPr>
          <w:color w:val="231F20"/>
          <w:w w:val="105"/>
          <w:sz w:val="16"/>
        </w:rPr>
        <w:t>calvo Martínez; hemos optado</w:t>
      </w:r>
      <w:r>
        <w:rPr>
          <w:color w:val="231F20"/>
          <w:spacing w:val="-7"/>
          <w:w w:val="105"/>
          <w:sz w:val="16"/>
        </w:rPr>
        <w:t> </w:t>
      </w:r>
      <w:r>
        <w:rPr>
          <w:color w:val="231F20"/>
          <w:w w:val="105"/>
          <w:sz w:val="16"/>
        </w:rPr>
        <w:t>por</w:t>
      </w:r>
      <w:r>
        <w:rPr>
          <w:color w:val="231F20"/>
          <w:spacing w:val="-7"/>
          <w:w w:val="105"/>
          <w:sz w:val="16"/>
        </w:rPr>
        <w:t> </w:t>
      </w:r>
      <w:r>
        <w:rPr>
          <w:color w:val="231F20"/>
          <w:w w:val="105"/>
          <w:sz w:val="16"/>
        </w:rPr>
        <w:t>emplear</w:t>
      </w:r>
      <w:r>
        <w:rPr>
          <w:color w:val="231F20"/>
          <w:spacing w:val="-7"/>
          <w:w w:val="105"/>
          <w:sz w:val="16"/>
        </w:rPr>
        <w:t> </w:t>
      </w:r>
      <w:r>
        <w:rPr>
          <w:color w:val="231F20"/>
          <w:w w:val="105"/>
          <w:sz w:val="16"/>
        </w:rPr>
        <w:t>la</w:t>
      </w:r>
      <w:r>
        <w:rPr>
          <w:color w:val="231F20"/>
          <w:spacing w:val="-7"/>
          <w:w w:val="105"/>
          <w:sz w:val="16"/>
        </w:rPr>
        <w:t> </w:t>
      </w:r>
      <w:r>
        <w:rPr>
          <w:color w:val="231F20"/>
          <w:w w:val="105"/>
          <w:sz w:val="16"/>
        </w:rPr>
        <w:t>que</w:t>
      </w:r>
      <w:r>
        <w:rPr>
          <w:color w:val="231F20"/>
          <w:spacing w:val="-7"/>
          <w:w w:val="105"/>
          <w:sz w:val="16"/>
        </w:rPr>
        <w:t> </w:t>
      </w:r>
      <w:r>
        <w:rPr>
          <w:color w:val="231F20"/>
          <w:w w:val="105"/>
          <w:sz w:val="16"/>
        </w:rPr>
        <w:t>mejor</w:t>
      </w:r>
      <w:r>
        <w:rPr>
          <w:color w:val="231F20"/>
          <w:spacing w:val="-7"/>
          <w:w w:val="105"/>
          <w:sz w:val="16"/>
        </w:rPr>
        <w:t> </w:t>
      </w:r>
      <w:r>
        <w:rPr>
          <w:color w:val="231F20"/>
          <w:w w:val="105"/>
          <w:sz w:val="16"/>
        </w:rPr>
        <w:t>se</w:t>
      </w:r>
      <w:r>
        <w:rPr>
          <w:color w:val="231F20"/>
          <w:spacing w:val="-7"/>
          <w:w w:val="105"/>
          <w:sz w:val="16"/>
        </w:rPr>
        <w:t> </w:t>
      </w:r>
      <w:r>
        <w:rPr>
          <w:color w:val="231F20"/>
          <w:w w:val="105"/>
          <w:sz w:val="16"/>
        </w:rPr>
        <w:t>adapta</w:t>
      </w:r>
      <w:r>
        <w:rPr>
          <w:color w:val="231F20"/>
          <w:spacing w:val="-7"/>
          <w:w w:val="105"/>
          <w:sz w:val="16"/>
        </w:rPr>
        <w:t> </w:t>
      </w:r>
      <w:r>
        <w:rPr>
          <w:color w:val="231F20"/>
          <w:w w:val="105"/>
          <w:sz w:val="16"/>
        </w:rPr>
        <w:t>al</w:t>
      </w:r>
      <w:r>
        <w:rPr>
          <w:color w:val="231F20"/>
          <w:spacing w:val="-7"/>
          <w:w w:val="105"/>
          <w:sz w:val="16"/>
        </w:rPr>
        <w:t> </w:t>
      </w:r>
      <w:r>
        <w:rPr>
          <w:color w:val="231F20"/>
          <w:w w:val="105"/>
          <w:sz w:val="16"/>
        </w:rPr>
        <w:t>texto.</w:t>
      </w:r>
      <w:r>
        <w:rPr>
          <w:color w:val="231F20"/>
          <w:spacing w:val="-7"/>
          <w:w w:val="105"/>
          <w:sz w:val="16"/>
        </w:rPr>
        <w:t> </w:t>
      </w:r>
      <w:r>
        <w:rPr>
          <w:color w:val="231F20"/>
          <w:w w:val="105"/>
          <w:sz w:val="16"/>
        </w:rPr>
        <w:t>En</w:t>
      </w:r>
      <w:r>
        <w:rPr>
          <w:color w:val="231F20"/>
          <w:spacing w:val="-7"/>
          <w:w w:val="105"/>
          <w:sz w:val="16"/>
        </w:rPr>
        <w:t> </w:t>
      </w:r>
      <w:r>
        <w:rPr>
          <w:color w:val="231F20"/>
          <w:w w:val="105"/>
          <w:sz w:val="16"/>
        </w:rPr>
        <w:t>algunos</w:t>
      </w:r>
      <w:r>
        <w:rPr>
          <w:color w:val="231F20"/>
          <w:spacing w:val="-7"/>
          <w:w w:val="105"/>
          <w:sz w:val="16"/>
        </w:rPr>
        <w:t> </w:t>
      </w:r>
      <w:r>
        <w:rPr>
          <w:color w:val="231F20"/>
          <w:w w:val="105"/>
          <w:sz w:val="16"/>
        </w:rPr>
        <w:t>la</w:t>
      </w:r>
      <w:r>
        <w:rPr>
          <w:color w:val="231F20"/>
          <w:spacing w:val="-7"/>
          <w:w w:val="105"/>
          <w:sz w:val="16"/>
        </w:rPr>
        <w:t> </w:t>
      </w:r>
      <w:r>
        <w:rPr>
          <w:color w:val="231F20"/>
          <w:w w:val="105"/>
          <w:sz w:val="16"/>
        </w:rPr>
        <w:t>traducción</w:t>
      </w:r>
      <w:r>
        <w:rPr>
          <w:color w:val="231F20"/>
          <w:spacing w:val="-7"/>
          <w:w w:val="105"/>
          <w:sz w:val="16"/>
        </w:rPr>
        <w:t> </w:t>
      </w:r>
      <w:r>
        <w:rPr>
          <w:color w:val="231F20"/>
          <w:w w:val="105"/>
          <w:sz w:val="16"/>
        </w:rPr>
        <w:t>es</w:t>
      </w:r>
      <w:r>
        <w:rPr>
          <w:color w:val="231F20"/>
          <w:spacing w:val="-7"/>
          <w:w w:val="105"/>
          <w:sz w:val="16"/>
        </w:rPr>
        <w:t> </w:t>
      </w:r>
      <w:r>
        <w:rPr>
          <w:color w:val="231F20"/>
          <w:spacing w:val="-3"/>
          <w:w w:val="105"/>
          <w:sz w:val="16"/>
        </w:rPr>
        <w:t>similar,</w:t>
      </w:r>
      <w:r>
        <w:rPr>
          <w:color w:val="231F20"/>
          <w:spacing w:val="-7"/>
          <w:w w:val="105"/>
          <w:sz w:val="16"/>
        </w:rPr>
        <w:t> </w:t>
      </w:r>
      <w:r>
        <w:rPr>
          <w:color w:val="231F20"/>
          <w:w w:val="105"/>
          <w:sz w:val="16"/>
        </w:rPr>
        <w:t>en otros varía completamente, lo cual altera en profundidad el sentido de lo que se trata de </w:t>
      </w:r>
      <w:r>
        <w:rPr>
          <w:color w:val="231F20"/>
          <w:spacing w:val="-3"/>
          <w:w w:val="105"/>
          <w:sz w:val="16"/>
        </w:rPr>
        <w:t>exponer. </w:t>
      </w:r>
      <w:r>
        <w:rPr>
          <w:color w:val="231F20"/>
          <w:w w:val="105"/>
          <w:sz w:val="16"/>
        </w:rPr>
        <w:t>Ejemplo es la referencia donde calvo emplea el término “formas” para referirse a esencias; mientras que García emplea “especies”. Expuesto lo </w:t>
      </w:r>
      <w:r>
        <w:rPr>
          <w:color w:val="231F20"/>
          <w:spacing w:val="-3"/>
          <w:w w:val="105"/>
          <w:sz w:val="16"/>
        </w:rPr>
        <w:t>anterior, </w:t>
      </w:r>
      <w:r>
        <w:rPr>
          <w:color w:val="231F20"/>
          <w:w w:val="105"/>
          <w:sz w:val="16"/>
        </w:rPr>
        <w:t>reiteramos </w:t>
      </w:r>
      <w:r>
        <w:rPr>
          <w:color w:val="231F20"/>
          <w:spacing w:val="15"/>
          <w:w w:val="105"/>
          <w:sz w:val="16"/>
        </w:rPr>
        <w:t> </w:t>
      </w:r>
      <w:r>
        <w:rPr>
          <w:color w:val="231F20"/>
          <w:w w:val="105"/>
          <w:sz w:val="16"/>
        </w:rPr>
        <w:t>que</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Es </w:t>
      </w:r>
      <w:r>
        <w:rPr>
          <w:color w:val="231F20"/>
          <w:spacing w:val="-5"/>
        </w:rPr>
        <w:t>decir, </w:t>
      </w:r>
      <w:r>
        <w:rPr>
          <w:color w:val="231F20"/>
        </w:rPr>
        <w:t>para conocer y pensar por medio de las  esencias  no  se puede  dar el caso de que una esencia sea y luego no sea necesariamente (prin- cipio lógico de no contradicción) porque, de manera obligada, tiene que  ser lo que debe </w:t>
      </w:r>
      <w:r>
        <w:rPr>
          <w:color w:val="231F20"/>
          <w:spacing w:val="-6"/>
        </w:rPr>
        <w:t>ser. </w:t>
      </w:r>
      <w:r>
        <w:rPr>
          <w:color w:val="231F20"/>
        </w:rPr>
        <w:t>Si esto no se diera así, sería fácil deducir que: ni hay esencias </w:t>
      </w:r>
      <w:r>
        <w:rPr>
          <w:color w:val="231F20"/>
          <w:spacing w:val="-11"/>
        </w:rPr>
        <w:t>y, </w:t>
      </w:r>
      <w:r>
        <w:rPr>
          <w:color w:val="231F20"/>
        </w:rPr>
        <w:t>en consecuencia, no hay conocimiento y tampoco hay pensa- miento. Sería ridículo pensar para Aristóteles que no hay conocimiento,     y como es evidente para él que sí lo </w:t>
      </w:r>
      <w:r>
        <w:rPr>
          <w:color w:val="231F20"/>
          <w:spacing w:val="-6"/>
        </w:rPr>
        <w:t>hay, </w:t>
      </w:r>
      <w:r>
        <w:rPr>
          <w:color w:val="231F20"/>
        </w:rPr>
        <w:t>éste debe relacionarse necesaria- mente con las esencias, pero ¿cómo se relacionan? Bien, el estagirita no aceptaba sin </w:t>
      </w:r>
      <w:r>
        <w:rPr>
          <w:color w:val="231F20"/>
          <w:spacing w:val="-3"/>
        </w:rPr>
        <w:t>reparo </w:t>
      </w:r>
      <w:r>
        <w:rPr>
          <w:color w:val="231F20"/>
        </w:rPr>
        <w:t>y objeción la teoría de las ideas, no podemos olvidar cómo, en un pasaje de la </w:t>
      </w:r>
      <w:r>
        <w:rPr>
          <w:i/>
          <w:color w:val="231F20"/>
        </w:rPr>
        <w:t>Mettafísica</w:t>
      </w:r>
      <w:r>
        <w:rPr>
          <w:color w:val="231F20"/>
        </w:rPr>
        <w:t>, cuestiona la importancia de éstas al preguntarse:</w:t>
      </w:r>
    </w:p>
    <w:p>
      <w:pPr>
        <w:pStyle w:val="BodyText"/>
        <w:spacing w:before="10"/>
        <w:rPr>
          <w:sz w:val="21"/>
        </w:rPr>
      </w:pPr>
    </w:p>
    <w:p>
      <w:pPr>
        <w:spacing w:line="273" w:lineRule="auto" w:before="0"/>
        <w:ind w:left="797" w:right="115" w:firstLine="0"/>
        <w:jc w:val="both"/>
        <w:rPr>
          <w:sz w:val="18"/>
        </w:rPr>
      </w:pPr>
      <w:r>
        <w:rPr>
          <w:color w:val="231F20"/>
          <w:sz w:val="18"/>
        </w:rPr>
        <w:t>[…] ¿de qué sirven las </w:t>
      </w:r>
      <w:r>
        <w:rPr>
          <w:color w:val="231F20"/>
          <w:spacing w:val="-4"/>
          <w:sz w:val="18"/>
        </w:rPr>
        <w:t>Formas </w:t>
      </w:r>
      <w:r>
        <w:rPr>
          <w:color w:val="231F20"/>
          <w:sz w:val="18"/>
        </w:rPr>
        <w:t>para las cosas sensibles, tanto para las eternas como para las que generan y corrompen? Desde luego, no son causas ni de su movimiento ni de cambio alguno suyo […]  y </w:t>
      </w:r>
      <w:r>
        <w:rPr>
          <w:color w:val="231F20"/>
          <w:spacing w:val="-4"/>
          <w:sz w:val="18"/>
        </w:rPr>
        <w:t>decir,  </w:t>
      </w:r>
      <w:r>
        <w:rPr>
          <w:color w:val="231F20"/>
          <w:sz w:val="18"/>
        </w:rPr>
        <w:t>por  otra parte, que ellas son modelos, y que de ellas participan las demás cosas, no es sino proferir palabras vacías y formular metáforas poéticas (Aristóteles, 2011: I, 5, 991a, 7-10; y 6, 991a,   </w:t>
      </w:r>
      <w:r>
        <w:rPr>
          <w:color w:val="231F20"/>
          <w:spacing w:val="18"/>
          <w:sz w:val="18"/>
        </w:rPr>
        <w:t> </w:t>
      </w:r>
      <w:r>
        <w:rPr>
          <w:color w:val="231F20"/>
          <w:sz w:val="18"/>
        </w:rPr>
        <w:t>20-22).</w:t>
      </w:r>
    </w:p>
    <w:p>
      <w:pPr>
        <w:pStyle w:val="BodyText"/>
        <w:rPr>
          <w:sz w:val="18"/>
        </w:rPr>
      </w:pPr>
    </w:p>
    <w:p>
      <w:pPr>
        <w:pStyle w:val="BodyText"/>
        <w:spacing w:line="307" w:lineRule="auto" w:before="127"/>
        <w:ind w:left="117" w:right="114"/>
        <w:jc w:val="both"/>
      </w:pPr>
      <w:r>
        <w:rPr>
          <w:color w:val="231F20"/>
        </w:rPr>
        <w:t>como podemos </w:t>
      </w:r>
      <w:r>
        <w:rPr>
          <w:color w:val="231F20"/>
          <w:spacing w:val="-6"/>
        </w:rPr>
        <w:t>ver, </w:t>
      </w:r>
      <w:r>
        <w:rPr>
          <w:color w:val="231F20"/>
        </w:rPr>
        <w:t>el discípulo del filósofo de Atenas no estaba comple- tamente de acuerdo con su maestro; la objeción que coloca es simple y firme: las ideas, por sí solas, no son capaces de explicar todo lo que acon- tece en este mundo (</w:t>
      </w:r>
      <w:r>
        <w:rPr>
          <w:i/>
          <w:color w:val="231F20"/>
        </w:rPr>
        <w:t>physis</w:t>
      </w:r>
      <w:r>
        <w:rPr>
          <w:color w:val="231F20"/>
        </w:rPr>
        <w:t>), lo que es aún más, la explicación debe ser suficientemente amplia como para abarcar lo que acontece en el mundo  de lo inmóvil (ser), como en lo móvil (no ser); en caso contrario, no sería verdadera y carecería de valor filosófico. Es por esta razón que Aristó- teles, con su particular estilo, es capaz de relacionar estos dos elemen-    tos ontológicos para que sean capaces de explicar lo que acontece en el mundo sin que algo llegase a escapársele; la manera como lo lleva a  </w:t>
      </w:r>
      <w:r>
        <w:rPr>
          <w:color w:val="231F20"/>
          <w:spacing w:val="42"/>
        </w:rPr>
        <w:t> </w:t>
      </w:r>
      <w:r>
        <w:rPr>
          <w:color w:val="231F20"/>
        </w:rPr>
        <w:t>cabo</w:t>
      </w:r>
    </w:p>
    <w:p>
      <w:pPr>
        <w:pStyle w:val="BodyText"/>
      </w:pPr>
    </w:p>
    <w:p>
      <w:pPr>
        <w:pStyle w:val="BodyText"/>
        <w:spacing w:before="4"/>
        <w:rPr>
          <w:sz w:val="13"/>
        </w:rPr>
      </w:pPr>
      <w:r>
        <w:rPr/>
        <w:pict>
          <v:line style="position:absolute;mso-position-horizontal-relative:page;mso-position-vertical-relative:paragraph;z-index:2320;mso-wrap-distance-left:0;mso-wrap-distance-right:0" from="53.858299pt,9.954672pt" to="138.897299pt,9.954672pt" stroked="true" strokeweight=".3pt" strokecolor="#231f20">
            <w10:wrap type="topAndBottom"/>
          </v:line>
        </w:pict>
      </w:r>
    </w:p>
    <w:p>
      <w:pPr>
        <w:spacing w:line="280" w:lineRule="auto" w:before="74"/>
        <w:ind w:left="117" w:right="115" w:firstLine="0"/>
        <w:jc w:val="both"/>
        <w:rPr>
          <w:sz w:val="16"/>
        </w:rPr>
      </w:pPr>
      <w:r>
        <w:rPr>
          <w:color w:val="231F20"/>
          <w:sz w:val="16"/>
        </w:rPr>
        <w:t>las variaciones seleccionadas en cada cita se hacen con el afán de mantener la coherencia    del texto, evitando entrar en detalles lingüísticos y etimológicos que aquí no podríamos exponer </w:t>
      </w:r>
      <w:r>
        <w:rPr>
          <w:color w:val="231F20"/>
          <w:spacing w:val="24"/>
          <w:sz w:val="16"/>
        </w:rPr>
        <w:t> </w:t>
      </w:r>
      <w:r>
        <w:rPr>
          <w:color w:val="231F20"/>
          <w:sz w:val="16"/>
        </w:rPr>
        <w:t>claramente.</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4" w:lineRule="auto" w:before="64"/>
        <w:ind w:left="116" w:right="114"/>
        <w:jc w:val="both"/>
        <w:rPr>
          <w:sz w:val="14"/>
        </w:rPr>
      </w:pPr>
      <w:r>
        <w:rPr>
          <w:color w:val="231F20"/>
        </w:rPr>
        <w:t>es, todavía, reconocida en el mundo filosófico, ya que los conceptos de </w:t>
      </w:r>
      <w:r>
        <w:rPr>
          <w:i/>
          <w:color w:val="231F20"/>
        </w:rPr>
        <w:t>actto-pottencia</w:t>
      </w:r>
      <w:r>
        <w:rPr>
          <w:i/>
          <w:color w:val="231F20"/>
          <w:spacing w:val="-12"/>
        </w:rPr>
        <w:t> </w:t>
      </w:r>
      <w:r>
        <w:rPr>
          <w:i/>
          <w:color w:val="231F20"/>
        </w:rPr>
        <w:t>forma-matteria</w:t>
      </w:r>
      <w:r>
        <w:rPr>
          <w:i/>
          <w:color w:val="231F20"/>
          <w:spacing w:val="-12"/>
        </w:rPr>
        <w:t> </w:t>
      </w:r>
      <w:r>
        <w:rPr>
          <w:color w:val="231F20"/>
        </w:rPr>
        <w:t>siguen</w:t>
      </w:r>
      <w:r>
        <w:rPr>
          <w:color w:val="231F20"/>
          <w:spacing w:val="-12"/>
        </w:rPr>
        <w:t> </w:t>
      </w:r>
      <w:r>
        <w:rPr>
          <w:color w:val="231F20"/>
        </w:rPr>
        <w:t>empleándose</w:t>
      </w:r>
      <w:r>
        <w:rPr>
          <w:color w:val="231F20"/>
          <w:spacing w:val="-12"/>
        </w:rPr>
        <w:t> </w:t>
      </w:r>
      <w:r>
        <w:rPr>
          <w:color w:val="231F20"/>
        </w:rPr>
        <w:t>con</w:t>
      </w:r>
      <w:r>
        <w:rPr>
          <w:color w:val="231F20"/>
          <w:spacing w:val="-12"/>
        </w:rPr>
        <w:t> </w:t>
      </w:r>
      <w:r>
        <w:rPr>
          <w:color w:val="231F20"/>
        </w:rPr>
        <w:t>validez</w:t>
      </w:r>
      <w:r>
        <w:rPr>
          <w:color w:val="231F20"/>
          <w:spacing w:val="-12"/>
        </w:rPr>
        <w:t> </w:t>
      </w:r>
      <w:r>
        <w:rPr>
          <w:color w:val="231F20"/>
        </w:rPr>
        <w:t>y</w:t>
      </w:r>
      <w:r>
        <w:rPr>
          <w:color w:val="231F20"/>
          <w:spacing w:val="-12"/>
        </w:rPr>
        <w:t> </w:t>
      </w:r>
      <w:r>
        <w:rPr>
          <w:color w:val="231F20"/>
        </w:rPr>
        <w:t>amplitud. Aristóteles explica que, por un lado, estará la unidad y la inmovilidad de  las esencias, que él nombrará posteriormente </w:t>
      </w:r>
      <w:r>
        <w:rPr>
          <w:i/>
          <w:color w:val="231F20"/>
        </w:rPr>
        <w:t>formas</w:t>
      </w:r>
      <w:r>
        <w:rPr>
          <w:color w:val="231F20"/>
        </w:rPr>
        <w:t>; y por el otro, la al- teración, el cambio y el devenir del mundo sensible, o también conocido como </w:t>
      </w:r>
      <w:r>
        <w:rPr>
          <w:i/>
          <w:color w:val="231F20"/>
        </w:rPr>
        <w:t>matteria</w:t>
      </w:r>
      <w:r>
        <w:rPr>
          <w:color w:val="231F20"/>
        </w:rPr>
        <w:t>. Esa relación </w:t>
      </w:r>
      <w:r>
        <w:rPr>
          <w:i/>
          <w:color w:val="231F20"/>
        </w:rPr>
        <w:t>forma-matteria </w:t>
      </w:r>
      <w:r>
        <w:rPr>
          <w:color w:val="231F20"/>
        </w:rPr>
        <w:t>será un elemento</w:t>
      </w:r>
      <w:r>
        <w:rPr>
          <w:color w:val="231F20"/>
          <w:spacing w:val="-24"/>
        </w:rPr>
        <w:t> </w:t>
      </w:r>
      <w:r>
        <w:rPr>
          <w:color w:val="231F20"/>
        </w:rPr>
        <w:t>fundamental para pensar el ser y la filosofía. La cristalización de tal enlace se da en   toda la exposición del </w:t>
      </w:r>
      <w:r>
        <w:rPr>
          <w:i/>
          <w:color w:val="231F20"/>
        </w:rPr>
        <w:t>Corpus philosophicum Aristtottlelicum </w:t>
      </w:r>
      <w:r>
        <w:rPr>
          <w:color w:val="231F20"/>
        </w:rPr>
        <w:t>del cual pode- mos </w:t>
      </w:r>
      <w:r>
        <w:rPr>
          <w:color w:val="231F20"/>
          <w:spacing w:val="-4"/>
        </w:rPr>
        <w:t>extraer, </w:t>
      </w:r>
      <w:r>
        <w:rPr>
          <w:color w:val="231F20"/>
        </w:rPr>
        <w:t>básicamente, que la </w:t>
      </w:r>
      <w:r>
        <w:rPr>
          <w:i/>
          <w:color w:val="231F20"/>
        </w:rPr>
        <w:t>forma </w:t>
      </w:r>
      <w:r>
        <w:rPr>
          <w:color w:val="231F20"/>
        </w:rPr>
        <w:t>es aquello necesario para que algo sea o pueda ser nombrado, realizado, expuesto o conocido (acto), porque determina qué y cómo debe ser; mientras que la materia es aquello don- de ocurren los cambios, los devenires y las alteraciones sobre una cosa o sustancia (materia).</w:t>
      </w:r>
      <w:r>
        <w:rPr>
          <w:color w:val="231F20"/>
          <w:position w:val="7"/>
          <w:sz w:val="14"/>
        </w:rPr>
        <w:t>15  </w:t>
      </w:r>
      <w:r>
        <w:rPr>
          <w:color w:val="231F20"/>
        </w:rPr>
        <w:t>Al final, es posible concebir que el acto es la meta   de una esencia o forma que dictamina lo que algo debe ser; mientras que la materia, el cambio, el </w:t>
      </w:r>
      <w:r>
        <w:rPr>
          <w:color w:val="231F20"/>
          <w:spacing w:val="-4"/>
        </w:rPr>
        <w:t>devenir,  </w:t>
      </w:r>
      <w:r>
        <w:rPr>
          <w:color w:val="231F20"/>
        </w:rPr>
        <w:t>la alteración, se vinculan con la noción   de potencia al ser ellas mismas las que efectúan tales movimientos, pero siempre dirigidos por aquello que el acto o forma solicitan, ellos no son autónomos.</w:t>
      </w:r>
      <w:r>
        <w:rPr>
          <w:color w:val="231F20"/>
          <w:position w:val="7"/>
          <w:sz w:val="14"/>
        </w:rPr>
        <w:t>16 </w:t>
      </w:r>
      <w:r>
        <w:rPr>
          <w:color w:val="231F20"/>
        </w:rPr>
        <w:t>con los términos anteriores, Aristóteles es capaz de  abar-  car casi en su totalidad el mundo de su época; la piedra de toque para llevar esto a cabo es el término: </w:t>
      </w:r>
      <w:r>
        <w:rPr>
          <w:i/>
          <w:color w:val="231F20"/>
        </w:rPr>
        <w:t>susttancia</w:t>
      </w:r>
      <w:r>
        <w:rPr>
          <w:color w:val="231F20"/>
        </w:rPr>
        <w:t>. una sustancia participa de los dos mundos, del ser y del no </w:t>
      </w:r>
      <w:r>
        <w:rPr>
          <w:color w:val="231F20"/>
          <w:spacing w:val="-6"/>
        </w:rPr>
        <w:t>ser, </w:t>
      </w:r>
      <w:r>
        <w:rPr>
          <w:color w:val="231F20"/>
        </w:rPr>
        <w:t>precisamente por su configuración que vincula ambos campos: formas y materia; sin embargo, aquí Aristóteles tampoco abandona el estatuto señalado por su maestro Platón, en todo caso, mantiene la misma senda al afirmar que sólo puede haber conoci- miento, pensamiento y filosofía mientras se indague por la senda de lo   que</w:t>
      </w:r>
      <w:r>
        <w:rPr>
          <w:color w:val="231F20"/>
          <w:spacing w:val="18"/>
        </w:rPr>
        <w:t> </w:t>
      </w:r>
      <w:r>
        <w:rPr>
          <w:color w:val="231F20"/>
        </w:rPr>
        <w:t>es.</w:t>
      </w:r>
      <w:r>
        <w:rPr>
          <w:color w:val="231F20"/>
          <w:position w:val="7"/>
          <w:sz w:val="14"/>
        </w:rPr>
        <w:t>17</w:t>
      </w:r>
    </w:p>
    <w:p>
      <w:pPr>
        <w:pStyle w:val="BodyText"/>
        <w:rPr>
          <w:sz w:val="22"/>
        </w:rPr>
      </w:pPr>
    </w:p>
    <w:p>
      <w:pPr>
        <w:spacing w:before="166"/>
        <w:ind w:left="514" w:right="128" w:firstLine="0"/>
        <w:jc w:val="left"/>
        <w:rPr>
          <w:sz w:val="16"/>
        </w:rPr>
      </w:pPr>
      <w:r>
        <w:rPr>
          <w:color w:val="231F20"/>
          <w:w w:val="105"/>
          <w:position w:val="5"/>
          <w:sz w:val="11"/>
        </w:rPr>
        <w:t>15 </w:t>
      </w:r>
      <w:r>
        <w:rPr>
          <w:color w:val="231F20"/>
          <w:w w:val="105"/>
          <w:sz w:val="16"/>
        </w:rPr>
        <w:t>confróntese específicamente: </w:t>
      </w:r>
      <w:r>
        <w:rPr>
          <w:i/>
          <w:color w:val="231F20"/>
          <w:w w:val="105"/>
          <w:sz w:val="16"/>
        </w:rPr>
        <w:t>Mettafísica </w:t>
      </w:r>
      <w:r>
        <w:rPr>
          <w:color w:val="231F20"/>
          <w:w w:val="105"/>
          <w:sz w:val="16"/>
        </w:rPr>
        <w:t>2011: I, 5, 991a, 7-10; y 6, 991a, 20-22.</w:t>
      </w:r>
    </w:p>
    <w:p>
      <w:pPr>
        <w:spacing w:line="280" w:lineRule="auto" w:before="30"/>
        <w:ind w:left="117" w:right="115" w:firstLine="396"/>
        <w:jc w:val="both"/>
        <w:rPr>
          <w:sz w:val="16"/>
        </w:rPr>
      </w:pPr>
      <w:r>
        <w:rPr>
          <w:color w:val="231F20"/>
          <w:w w:val="105"/>
          <w:position w:val="5"/>
          <w:sz w:val="11"/>
        </w:rPr>
        <w:t>16 </w:t>
      </w:r>
      <w:r>
        <w:rPr>
          <w:color w:val="231F20"/>
          <w:w w:val="105"/>
          <w:sz w:val="16"/>
        </w:rPr>
        <w:t>Obviamente esta explicación sobre el traslado de la forma y la materia al acto y la potencia es muy somero </w:t>
      </w:r>
      <w:r>
        <w:rPr>
          <w:color w:val="231F20"/>
          <w:spacing w:val="-9"/>
          <w:w w:val="105"/>
          <w:sz w:val="16"/>
        </w:rPr>
        <w:t>y, </w:t>
      </w:r>
      <w:r>
        <w:rPr>
          <w:color w:val="231F20"/>
          <w:w w:val="105"/>
          <w:sz w:val="16"/>
        </w:rPr>
        <w:t>quizá, mediano. </w:t>
      </w:r>
      <w:r>
        <w:rPr>
          <w:color w:val="231F20"/>
          <w:spacing w:val="-3"/>
          <w:w w:val="105"/>
          <w:sz w:val="16"/>
        </w:rPr>
        <w:t>Para </w:t>
      </w:r>
      <w:r>
        <w:rPr>
          <w:color w:val="231F20"/>
          <w:w w:val="105"/>
          <w:sz w:val="16"/>
        </w:rPr>
        <w:t>ampliar esta idea se recomienda revisar: </w:t>
      </w:r>
      <w:r>
        <w:rPr>
          <w:i/>
          <w:color w:val="231F20"/>
          <w:w w:val="105"/>
          <w:sz w:val="16"/>
        </w:rPr>
        <w:t>Mettafísica </w:t>
      </w:r>
      <w:r>
        <w:rPr>
          <w:color w:val="231F20"/>
          <w:spacing w:val="-14"/>
          <w:w w:val="105"/>
          <w:sz w:val="16"/>
        </w:rPr>
        <w:t>V, </w:t>
      </w:r>
      <w:r>
        <w:rPr>
          <w:color w:val="231F20"/>
          <w:w w:val="105"/>
          <w:sz w:val="16"/>
        </w:rPr>
        <w:t>12, 1019a 15, IX, 1, 1046a 4; IX, 6, 1048a 37; y 8, 1049b 10 y ss.</w:t>
      </w:r>
    </w:p>
    <w:p>
      <w:pPr>
        <w:spacing w:line="280" w:lineRule="auto" w:before="0"/>
        <w:ind w:left="117" w:right="115" w:firstLine="396"/>
        <w:jc w:val="both"/>
        <w:rPr>
          <w:sz w:val="16"/>
        </w:rPr>
      </w:pPr>
      <w:r>
        <w:rPr>
          <w:color w:val="231F20"/>
          <w:position w:val="5"/>
          <w:sz w:val="11"/>
        </w:rPr>
        <w:t>17 </w:t>
      </w:r>
      <w:r>
        <w:rPr>
          <w:color w:val="231F20"/>
          <w:sz w:val="16"/>
        </w:rPr>
        <w:t>claro está que esto no demerita de forma alguna el trabajo aristotélico. La capa-  cidad</w:t>
      </w:r>
      <w:r>
        <w:rPr>
          <w:color w:val="231F20"/>
          <w:spacing w:val="17"/>
          <w:sz w:val="16"/>
        </w:rPr>
        <w:t> </w:t>
      </w:r>
      <w:r>
        <w:rPr>
          <w:color w:val="231F20"/>
          <w:sz w:val="16"/>
        </w:rPr>
        <w:t>del</w:t>
      </w:r>
      <w:r>
        <w:rPr>
          <w:color w:val="231F20"/>
          <w:spacing w:val="17"/>
          <w:sz w:val="16"/>
        </w:rPr>
        <w:t> </w:t>
      </w:r>
      <w:r>
        <w:rPr>
          <w:color w:val="231F20"/>
          <w:sz w:val="16"/>
        </w:rPr>
        <w:t>filósofo</w:t>
      </w:r>
      <w:r>
        <w:rPr>
          <w:color w:val="231F20"/>
          <w:spacing w:val="16"/>
          <w:sz w:val="16"/>
        </w:rPr>
        <w:t> </w:t>
      </w:r>
      <w:r>
        <w:rPr>
          <w:color w:val="231F20"/>
          <w:sz w:val="16"/>
        </w:rPr>
        <w:t>de</w:t>
      </w:r>
      <w:r>
        <w:rPr>
          <w:color w:val="231F20"/>
          <w:spacing w:val="17"/>
          <w:sz w:val="16"/>
        </w:rPr>
        <w:t> </w:t>
      </w:r>
      <w:r>
        <w:rPr>
          <w:color w:val="231F20"/>
          <w:sz w:val="16"/>
        </w:rPr>
        <w:t>Estagira</w:t>
      </w:r>
      <w:r>
        <w:rPr>
          <w:color w:val="231F20"/>
          <w:spacing w:val="17"/>
          <w:sz w:val="16"/>
        </w:rPr>
        <w:t> </w:t>
      </w:r>
      <w:r>
        <w:rPr>
          <w:color w:val="231F20"/>
          <w:sz w:val="16"/>
        </w:rPr>
        <w:t>para</w:t>
      </w:r>
      <w:r>
        <w:rPr>
          <w:color w:val="231F20"/>
          <w:spacing w:val="17"/>
          <w:sz w:val="16"/>
        </w:rPr>
        <w:t> </w:t>
      </w:r>
      <w:r>
        <w:rPr>
          <w:color w:val="231F20"/>
          <w:sz w:val="16"/>
        </w:rPr>
        <w:t>ligar</w:t>
      </w:r>
      <w:r>
        <w:rPr>
          <w:color w:val="231F20"/>
          <w:spacing w:val="17"/>
          <w:sz w:val="16"/>
        </w:rPr>
        <w:t> </w:t>
      </w:r>
      <w:r>
        <w:rPr>
          <w:color w:val="231F20"/>
          <w:sz w:val="16"/>
        </w:rPr>
        <w:t>esos</w:t>
      </w:r>
      <w:r>
        <w:rPr>
          <w:color w:val="231F20"/>
          <w:spacing w:val="17"/>
          <w:sz w:val="16"/>
        </w:rPr>
        <w:t> </w:t>
      </w:r>
      <w:r>
        <w:rPr>
          <w:color w:val="231F20"/>
          <w:sz w:val="16"/>
        </w:rPr>
        <w:t>campos</w:t>
      </w:r>
      <w:r>
        <w:rPr>
          <w:color w:val="231F20"/>
          <w:spacing w:val="17"/>
          <w:sz w:val="16"/>
        </w:rPr>
        <w:t> </w:t>
      </w:r>
      <w:r>
        <w:rPr>
          <w:color w:val="231F20"/>
          <w:sz w:val="16"/>
        </w:rPr>
        <w:t>en</w:t>
      </w:r>
      <w:r>
        <w:rPr>
          <w:color w:val="231F20"/>
          <w:spacing w:val="17"/>
          <w:sz w:val="16"/>
        </w:rPr>
        <w:t> </w:t>
      </w:r>
      <w:r>
        <w:rPr>
          <w:color w:val="231F20"/>
          <w:sz w:val="16"/>
        </w:rPr>
        <w:t>un</w:t>
      </w:r>
      <w:r>
        <w:rPr>
          <w:color w:val="231F20"/>
          <w:spacing w:val="17"/>
          <w:sz w:val="16"/>
        </w:rPr>
        <w:t> </w:t>
      </w:r>
      <w:r>
        <w:rPr>
          <w:color w:val="231F20"/>
          <w:sz w:val="16"/>
        </w:rPr>
        <w:t>concepto</w:t>
      </w:r>
      <w:r>
        <w:rPr>
          <w:color w:val="231F20"/>
          <w:spacing w:val="17"/>
          <w:sz w:val="16"/>
        </w:rPr>
        <w:t> </w:t>
      </w:r>
      <w:r>
        <w:rPr>
          <w:color w:val="231F20"/>
          <w:sz w:val="16"/>
        </w:rPr>
        <w:t>como</w:t>
      </w:r>
      <w:r>
        <w:rPr>
          <w:color w:val="231F20"/>
          <w:spacing w:val="17"/>
          <w:sz w:val="16"/>
        </w:rPr>
        <w:t> </w:t>
      </w:r>
      <w:r>
        <w:rPr>
          <w:color w:val="231F20"/>
          <w:sz w:val="16"/>
        </w:rPr>
        <w:t>el</w:t>
      </w:r>
      <w:r>
        <w:rPr>
          <w:color w:val="231F20"/>
          <w:spacing w:val="17"/>
          <w:sz w:val="16"/>
        </w:rPr>
        <w:t> </w:t>
      </w:r>
      <w:r>
        <w:rPr>
          <w:color w:val="231F20"/>
          <w:sz w:val="16"/>
        </w:rPr>
        <w:t>de</w:t>
      </w:r>
      <w:r>
        <w:rPr>
          <w:color w:val="231F20"/>
          <w:spacing w:val="17"/>
          <w:sz w:val="16"/>
        </w:rPr>
        <w:t> </w:t>
      </w:r>
      <w:r>
        <w:rPr>
          <w:color w:val="231F20"/>
          <w:sz w:val="16"/>
        </w:rPr>
        <w:t>sustancia</w:t>
      </w:r>
    </w:p>
    <w:p>
      <w:pPr>
        <w:spacing w:after="0" w:line="280" w:lineRule="auto"/>
        <w:jc w:val="both"/>
        <w:rPr>
          <w:sz w:val="16"/>
        </w:rPr>
        <w:sectPr>
          <w:headerReference w:type="even" r:id="rId114"/>
          <w:headerReference w:type="default" r:id="rId115"/>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28" w:firstLine="396"/>
        <w:rPr>
          <w:i/>
        </w:rPr>
      </w:pPr>
      <w:r>
        <w:rPr>
          <w:color w:val="231F20"/>
        </w:rPr>
        <w:t>¿cuál es la relevancia de lo anterior? Que establece una vía exclusiva para lo que es pensar. Por  ejemplo, así como Platón estableció en </w:t>
      </w:r>
      <w:r>
        <w:rPr>
          <w:i/>
          <w:color w:val="231F20"/>
        </w:rPr>
        <w:t>Lisis</w:t>
      </w:r>
    </w:p>
    <w:p>
      <w:pPr>
        <w:pStyle w:val="BodyText"/>
        <w:spacing w:line="234" w:lineRule="exact"/>
        <w:ind w:left="117"/>
        <w:jc w:val="both"/>
      </w:pPr>
      <w:r>
        <w:rPr>
          <w:i/>
          <w:color w:val="231F20"/>
          <w:w w:val="105"/>
        </w:rPr>
        <w:t>–</w:t>
      </w:r>
      <w:r>
        <w:rPr>
          <w:color w:val="231F20"/>
          <w:w w:val="105"/>
        </w:rPr>
        <w:t>lo idéntico atrae necesariamente lo idéntico–,</w:t>
      </w:r>
      <w:r>
        <w:rPr>
          <w:color w:val="231F20"/>
          <w:w w:val="105"/>
          <w:position w:val="7"/>
          <w:sz w:val="14"/>
        </w:rPr>
        <w:t>18  </w:t>
      </w:r>
      <w:r>
        <w:rPr>
          <w:color w:val="231F20"/>
          <w:w w:val="105"/>
        </w:rPr>
        <w:t>de la misma   manera</w:t>
      </w:r>
    </w:p>
    <w:p>
      <w:pPr>
        <w:pStyle w:val="BodyText"/>
        <w:spacing w:line="307" w:lineRule="auto" w:before="65"/>
        <w:ind w:left="117" w:right="114"/>
        <w:jc w:val="both"/>
      </w:pPr>
      <w:r>
        <w:rPr>
          <w:color w:val="231F20"/>
          <w:w w:val="105"/>
        </w:rPr>
        <w:t>ocurre con Aristóteles, quien asume que el conocimiento no se da</w:t>
      </w:r>
      <w:r>
        <w:rPr>
          <w:color w:val="231F20"/>
          <w:spacing w:val="-28"/>
          <w:w w:val="105"/>
        </w:rPr>
        <w:t> </w:t>
      </w:r>
      <w:r>
        <w:rPr>
          <w:color w:val="231F20"/>
          <w:w w:val="105"/>
        </w:rPr>
        <w:t>fuera de</w:t>
      </w:r>
      <w:r>
        <w:rPr>
          <w:color w:val="231F20"/>
          <w:spacing w:val="-3"/>
          <w:w w:val="105"/>
        </w:rPr>
        <w:t> </w:t>
      </w:r>
      <w:r>
        <w:rPr>
          <w:color w:val="231F20"/>
          <w:w w:val="105"/>
        </w:rPr>
        <w:t>las</w:t>
      </w:r>
      <w:r>
        <w:rPr>
          <w:color w:val="231F20"/>
          <w:spacing w:val="-3"/>
          <w:w w:val="105"/>
        </w:rPr>
        <w:t> </w:t>
      </w:r>
      <w:r>
        <w:rPr>
          <w:color w:val="231F20"/>
          <w:w w:val="105"/>
        </w:rPr>
        <w:t>esencias,</w:t>
      </w:r>
      <w:r>
        <w:rPr>
          <w:color w:val="231F20"/>
          <w:spacing w:val="-3"/>
          <w:w w:val="105"/>
        </w:rPr>
        <w:t> </w:t>
      </w:r>
      <w:r>
        <w:rPr>
          <w:color w:val="231F20"/>
          <w:w w:val="105"/>
        </w:rPr>
        <w:t>la</w:t>
      </w:r>
      <w:r>
        <w:rPr>
          <w:color w:val="231F20"/>
          <w:spacing w:val="-3"/>
          <w:w w:val="105"/>
        </w:rPr>
        <w:t> </w:t>
      </w:r>
      <w:r>
        <w:rPr>
          <w:i/>
          <w:color w:val="231F20"/>
          <w:w w:val="105"/>
        </w:rPr>
        <w:t>hyle</w:t>
      </w:r>
      <w:r>
        <w:rPr>
          <w:color w:val="231F20"/>
          <w:w w:val="105"/>
        </w:rPr>
        <w:t>,</w:t>
      </w:r>
      <w:r>
        <w:rPr>
          <w:color w:val="231F20"/>
          <w:spacing w:val="-4"/>
          <w:w w:val="105"/>
        </w:rPr>
        <w:t> </w:t>
      </w:r>
      <w:r>
        <w:rPr>
          <w:color w:val="231F20"/>
          <w:w w:val="105"/>
        </w:rPr>
        <w:t>o</w:t>
      </w:r>
      <w:r>
        <w:rPr>
          <w:color w:val="231F20"/>
          <w:spacing w:val="-3"/>
          <w:w w:val="105"/>
        </w:rPr>
        <w:t> </w:t>
      </w:r>
      <w:r>
        <w:rPr>
          <w:color w:val="231F20"/>
          <w:w w:val="105"/>
        </w:rPr>
        <w:t>los</w:t>
      </w:r>
      <w:r>
        <w:rPr>
          <w:color w:val="231F20"/>
          <w:spacing w:val="-3"/>
          <w:w w:val="105"/>
        </w:rPr>
        <w:t> </w:t>
      </w:r>
      <w:r>
        <w:rPr>
          <w:color w:val="231F20"/>
          <w:w w:val="105"/>
        </w:rPr>
        <w:t>actos</w:t>
      </w:r>
      <w:r>
        <w:rPr>
          <w:color w:val="231F20"/>
          <w:spacing w:val="-3"/>
          <w:w w:val="105"/>
        </w:rPr>
        <w:t> </w:t>
      </w:r>
      <w:r>
        <w:rPr>
          <w:color w:val="231F20"/>
          <w:w w:val="105"/>
        </w:rPr>
        <w:t>(como</w:t>
      </w:r>
      <w:r>
        <w:rPr>
          <w:color w:val="231F20"/>
          <w:spacing w:val="-3"/>
          <w:w w:val="105"/>
        </w:rPr>
        <w:t> </w:t>
      </w:r>
      <w:r>
        <w:rPr>
          <w:color w:val="231F20"/>
          <w:w w:val="105"/>
        </w:rPr>
        <w:t>vimos</w:t>
      </w:r>
      <w:r>
        <w:rPr>
          <w:color w:val="231F20"/>
          <w:spacing w:val="-4"/>
          <w:w w:val="105"/>
        </w:rPr>
        <w:t> </w:t>
      </w:r>
      <w:r>
        <w:rPr>
          <w:color w:val="231F20"/>
          <w:w w:val="105"/>
        </w:rPr>
        <w:t>en</w:t>
      </w:r>
      <w:r>
        <w:rPr>
          <w:color w:val="231F20"/>
          <w:spacing w:val="-3"/>
          <w:w w:val="105"/>
        </w:rPr>
        <w:t> </w:t>
      </w:r>
      <w:r>
        <w:rPr>
          <w:color w:val="231F20"/>
          <w:w w:val="105"/>
        </w:rPr>
        <w:t>la</w:t>
      </w:r>
      <w:r>
        <w:rPr>
          <w:color w:val="231F20"/>
          <w:spacing w:val="-4"/>
          <w:w w:val="105"/>
        </w:rPr>
        <w:t> </w:t>
      </w:r>
      <w:r>
        <w:rPr>
          <w:color w:val="231F20"/>
          <w:w w:val="105"/>
        </w:rPr>
        <w:t>nota</w:t>
      </w:r>
      <w:r>
        <w:rPr>
          <w:color w:val="231F20"/>
          <w:spacing w:val="-3"/>
          <w:w w:val="105"/>
        </w:rPr>
        <w:t> </w:t>
      </w:r>
      <w:r>
        <w:rPr>
          <w:color w:val="231F20"/>
          <w:w w:val="105"/>
        </w:rPr>
        <w:t>anterior</w:t>
      </w:r>
      <w:r>
        <w:rPr>
          <w:color w:val="231F20"/>
          <w:spacing w:val="-3"/>
          <w:w w:val="105"/>
        </w:rPr>
        <w:t> </w:t>
      </w:r>
      <w:r>
        <w:rPr>
          <w:color w:val="231F20"/>
          <w:w w:val="105"/>
        </w:rPr>
        <w:t>de</w:t>
      </w:r>
      <w:r>
        <w:rPr>
          <w:color w:val="231F20"/>
          <w:spacing w:val="-3"/>
          <w:w w:val="105"/>
        </w:rPr>
        <w:t> </w:t>
      </w:r>
      <w:r>
        <w:rPr>
          <w:color w:val="231F20"/>
          <w:w w:val="105"/>
        </w:rPr>
        <w:t>la </w:t>
      </w:r>
      <w:r>
        <w:rPr>
          <w:i/>
          <w:color w:val="231F20"/>
          <w:w w:val="105"/>
        </w:rPr>
        <w:t>Mettafísica</w:t>
      </w:r>
      <w:r>
        <w:rPr>
          <w:i/>
          <w:color w:val="231F20"/>
          <w:spacing w:val="-23"/>
          <w:w w:val="105"/>
        </w:rPr>
        <w:t> </w:t>
      </w:r>
      <w:r>
        <w:rPr>
          <w:color w:val="231F20"/>
          <w:w w:val="105"/>
        </w:rPr>
        <w:t>de</w:t>
      </w:r>
      <w:r>
        <w:rPr>
          <w:color w:val="231F20"/>
          <w:spacing w:val="-23"/>
          <w:w w:val="105"/>
        </w:rPr>
        <w:t> </w:t>
      </w:r>
      <w:r>
        <w:rPr>
          <w:color w:val="231F20"/>
          <w:w w:val="105"/>
        </w:rPr>
        <w:t>Aristóteles);</w:t>
      </w:r>
      <w:r>
        <w:rPr>
          <w:color w:val="231F20"/>
          <w:spacing w:val="-23"/>
          <w:w w:val="105"/>
        </w:rPr>
        <w:t> </w:t>
      </w:r>
      <w:r>
        <w:rPr>
          <w:color w:val="231F20"/>
          <w:w w:val="105"/>
        </w:rPr>
        <w:t>conocer</w:t>
      </w:r>
      <w:r>
        <w:rPr>
          <w:color w:val="231F20"/>
          <w:spacing w:val="-23"/>
          <w:w w:val="105"/>
        </w:rPr>
        <w:t> </w:t>
      </w:r>
      <w:r>
        <w:rPr>
          <w:color w:val="231F20"/>
          <w:w w:val="105"/>
        </w:rPr>
        <w:t>es</w:t>
      </w:r>
      <w:r>
        <w:rPr>
          <w:color w:val="231F20"/>
          <w:spacing w:val="-23"/>
          <w:w w:val="105"/>
        </w:rPr>
        <w:t> </w:t>
      </w:r>
      <w:r>
        <w:rPr>
          <w:color w:val="231F20"/>
          <w:w w:val="105"/>
        </w:rPr>
        <w:t>saber</w:t>
      </w:r>
      <w:r>
        <w:rPr>
          <w:color w:val="231F20"/>
          <w:spacing w:val="-23"/>
          <w:w w:val="105"/>
        </w:rPr>
        <w:t> </w:t>
      </w:r>
      <w:r>
        <w:rPr>
          <w:color w:val="231F20"/>
          <w:w w:val="105"/>
        </w:rPr>
        <w:t>cuáles</w:t>
      </w:r>
      <w:r>
        <w:rPr>
          <w:color w:val="231F20"/>
          <w:spacing w:val="-23"/>
          <w:w w:val="105"/>
        </w:rPr>
        <w:t> </w:t>
      </w:r>
      <w:r>
        <w:rPr>
          <w:color w:val="231F20"/>
          <w:w w:val="105"/>
        </w:rPr>
        <w:t>son</w:t>
      </w:r>
      <w:r>
        <w:rPr>
          <w:color w:val="231F20"/>
          <w:spacing w:val="-23"/>
          <w:w w:val="105"/>
        </w:rPr>
        <w:t> </w:t>
      </w:r>
      <w:r>
        <w:rPr>
          <w:color w:val="231F20"/>
          <w:w w:val="105"/>
        </w:rPr>
        <w:t>los</w:t>
      </w:r>
      <w:r>
        <w:rPr>
          <w:color w:val="231F20"/>
          <w:spacing w:val="-23"/>
          <w:w w:val="105"/>
        </w:rPr>
        <w:t> </w:t>
      </w:r>
      <w:r>
        <w:rPr>
          <w:color w:val="231F20"/>
          <w:w w:val="105"/>
        </w:rPr>
        <w:t>actos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co- sas, estén culminados o en desarrollo. Este correlato entre conocimien- to y esencias es insoslayable, es la piedra de toque entre Parménides y Aristóteles, precisamente porque éstas son lo que es, lo inmutable, algo que</w:t>
      </w:r>
      <w:r>
        <w:rPr>
          <w:color w:val="231F20"/>
          <w:spacing w:val="-8"/>
          <w:w w:val="105"/>
        </w:rPr>
        <w:t> </w:t>
      </w:r>
      <w:r>
        <w:rPr>
          <w:color w:val="231F20"/>
          <w:w w:val="105"/>
        </w:rPr>
        <w:t>no</w:t>
      </w:r>
      <w:r>
        <w:rPr>
          <w:color w:val="231F20"/>
          <w:spacing w:val="-8"/>
          <w:w w:val="105"/>
        </w:rPr>
        <w:t> </w:t>
      </w:r>
      <w:r>
        <w:rPr>
          <w:color w:val="231F20"/>
          <w:w w:val="105"/>
        </w:rPr>
        <w:t>deviene,</w:t>
      </w:r>
      <w:r>
        <w:rPr>
          <w:color w:val="231F20"/>
          <w:spacing w:val="-8"/>
          <w:w w:val="105"/>
        </w:rPr>
        <w:t> </w:t>
      </w:r>
      <w:r>
        <w:rPr>
          <w:color w:val="231F20"/>
          <w:w w:val="105"/>
        </w:rPr>
        <w:t>eterno</w:t>
      </w:r>
      <w:r>
        <w:rPr>
          <w:color w:val="231F20"/>
          <w:spacing w:val="-8"/>
          <w:w w:val="105"/>
        </w:rPr>
        <w:t> </w:t>
      </w:r>
      <w:r>
        <w:rPr>
          <w:color w:val="231F20"/>
          <w:w w:val="105"/>
        </w:rPr>
        <w:t>y</w:t>
      </w:r>
      <w:r>
        <w:rPr>
          <w:color w:val="231F20"/>
          <w:spacing w:val="-8"/>
          <w:w w:val="105"/>
        </w:rPr>
        <w:t> </w:t>
      </w:r>
      <w:r>
        <w:rPr>
          <w:color w:val="231F20"/>
          <w:w w:val="105"/>
        </w:rPr>
        <w:t>divino,</w:t>
      </w:r>
      <w:r>
        <w:rPr>
          <w:color w:val="231F20"/>
          <w:spacing w:val="-8"/>
          <w:w w:val="105"/>
        </w:rPr>
        <w:t> </w:t>
      </w:r>
      <w:r>
        <w:rPr>
          <w:color w:val="231F20"/>
          <w:w w:val="105"/>
        </w:rPr>
        <w:t>plural</w:t>
      </w:r>
      <w:r>
        <w:rPr>
          <w:color w:val="231F20"/>
          <w:spacing w:val="-8"/>
          <w:w w:val="105"/>
        </w:rPr>
        <w:t> </w:t>
      </w:r>
      <w:r>
        <w:rPr>
          <w:color w:val="231F20"/>
          <w:w w:val="105"/>
        </w:rPr>
        <w:t>y</w:t>
      </w:r>
      <w:r>
        <w:rPr>
          <w:color w:val="231F20"/>
          <w:spacing w:val="-8"/>
          <w:w w:val="105"/>
        </w:rPr>
        <w:t> </w:t>
      </w:r>
      <w:r>
        <w:rPr>
          <w:color w:val="231F20"/>
          <w:w w:val="105"/>
        </w:rPr>
        <w:t>general,</w:t>
      </w:r>
      <w:r>
        <w:rPr>
          <w:color w:val="231F20"/>
          <w:spacing w:val="-8"/>
          <w:w w:val="105"/>
        </w:rPr>
        <w:t> </w:t>
      </w:r>
      <w:r>
        <w:rPr>
          <w:color w:val="231F20"/>
          <w:w w:val="105"/>
        </w:rPr>
        <w:t>necesario,</w:t>
      </w:r>
      <w:r>
        <w:rPr>
          <w:color w:val="231F20"/>
          <w:spacing w:val="-8"/>
          <w:w w:val="105"/>
        </w:rPr>
        <w:t> </w:t>
      </w:r>
      <w:r>
        <w:rPr>
          <w:color w:val="231F20"/>
          <w:w w:val="105"/>
        </w:rPr>
        <w:t>idéntico;</w:t>
      </w:r>
      <w:r>
        <w:rPr>
          <w:color w:val="231F20"/>
          <w:spacing w:val="-8"/>
          <w:w w:val="105"/>
        </w:rPr>
        <w:t> </w:t>
      </w:r>
      <w:r>
        <w:rPr>
          <w:color w:val="231F20"/>
          <w:w w:val="105"/>
        </w:rPr>
        <w:t>en fin, cumplen con los requisitos demandados por el filósofo de Elea (el sabio Parménides), quien en su poema exige indagar “lo que es” para conocer:</w:t>
      </w:r>
      <w:r>
        <w:rPr>
          <w:color w:val="231F20"/>
          <w:spacing w:val="-4"/>
          <w:w w:val="105"/>
        </w:rPr>
        <w:t> </w:t>
      </w:r>
      <w:r>
        <w:rPr>
          <w:color w:val="231F20"/>
          <w:w w:val="105"/>
        </w:rPr>
        <w:t>ahí</w:t>
      </w:r>
      <w:r>
        <w:rPr>
          <w:color w:val="231F20"/>
          <w:spacing w:val="-4"/>
          <w:w w:val="105"/>
        </w:rPr>
        <w:t> </w:t>
      </w:r>
      <w:r>
        <w:rPr>
          <w:color w:val="231F20"/>
          <w:w w:val="105"/>
        </w:rPr>
        <w:t>está</w:t>
      </w:r>
      <w:r>
        <w:rPr>
          <w:color w:val="231F20"/>
          <w:spacing w:val="-4"/>
          <w:w w:val="105"/>
        </w:rPr>
        <w:t> </w:t>
      </w:r>
      <w:r>
        <w:rPr>
          <w:color w:val="231F20"/>
          <w:w w:val="105"/>
        </w:rPr>
        <w:t>la</w:t>
      </w:r>
      <w:r>
        <w:rPr>
          <w:color w:val="231F20"/>
          <w:spacing w:val="-4"/>
          <w:w w:val="105"/>
        </w:rPr>
        <w:t> </w:t>
      </w:r>
      <w:r>
        <w:rPr>
          <w:color w:val="231F20"/>
          <w:w w:val="105"/>
        </w:rPr>
        <w:t>verdad</w:t>
      </w:r>
      <w:r>
        <w:rPr>
          <w:color w:val="231F20"/>
          <w:spacing w:val="-4"/>
          <w:w w:val="105"/>
        </w:rPr>
        <w:t> </w:t>
      </w:r>
      <w:r>
        <w:rPr>
          <w:color w:val="231F20"/>
          <w:w w:val="105"/>
        </w:rPr>
        <w:t>(Kirk,</w:t>
      </w:r>
      <w:r>
        <w:rPr>
          <w:color w:val="231F20"/>
          <w:spacing w:val="-4"/>
          <w:w w:val="105"/>
        </w:rPr>
        <w:t> </w:t>
      </w:r>
      <w:r>
        <w:rPr>
          <w:color w:val="231F20"/>
          <w:w w:val="105"/>
        </w:rPr>
        <w:t>raven</w:t>
      </w:r>
      <w:r>
        <w:rPr>
          <w:color w:val="231F20"/>
          <w:spacing w:val="-4"/>
          <w:w w:val="105"/>
        </w:rPr>
        <w:t> </w:t>
      </w:r>
      <w:r>
        <w:rPr>
          <w:color w:val="231F20"/>
          <w:w w:val="105"/>
        </w:rPr>
        <w:t>y</w:t>
      </w:r>
      <w:r>
        <w:rPr>
          <w:color w:val="231F20"/>
          <w:spacing w:val="-4"/>
          <w:w w:val="105"/>
        </w:rPr>
        <w:t> </w:t>
      </w:r>
      <w:r>
        <w:rPr>
          <w:color w:val="231F20"/>
          <w:w w:val="105"/>
        </w:rPr>
        <w:t>Schofield,</w:t>
      </w:r>
      <w:r>
        <w:rPr>
          <w:color w:val="231F20"/>
          <w:spacing w:val="-4"/>
          <w:w w:val="105"/>
        </w:rPr>
        <w:t> </w:t>
      </w:r>
      <w:r>
        <w:rPr>
          <w:color w:val="231F20"/>
          <w:w w:val="105"/>
        </w:rPr>
        <w:t>2005:</w:t>
      </w:r>
      <w:r>
        <w:rPr>
          <w:color w:val="231F20"/>
          <w:spacing w:val="-5"/>
          <w:w w:val="105"/>
        </w:rPr>
        <w:t> </w:t>
      </w:r>
      <w:r>
        <w:rPr>
          <w:color w:val="231F20"/>
          <w:w w:val="105"/>
        </w:rPr>
        <w:t>326).</w:t>
      </w:r>
      <w:r>
        <w:rPr>
          <w:color w:val="231F20"/>
          <w:spacing w:val="-5"/>
          <w:w w:val="105"/>
        </w:rPr>
        <w:t> </w:t>
      </w:r>
      <w:r>
        <w:rPr>
          <w:color w:val="231F20"/>
          <w:w w:val="105"/>
        </w:rPr>
        <w:t>con</w:t>
      </w:r>
      <w:r>
        <w:rPr>
          <w:color w:val="231F20"/>
          <w:spacing w:val="-4"/>
          <w:w w:val="105"/>
        </w:rPr>
        <w:t> </w:t>
      </w:r>
      <w:r>
        <w:rPr>
          <w:color w:val="231F20"/>
          <w:w w:val="105"/>
        </w:rPr>
        <w:t>esa vinculación, el pensamiento está vedado </w:t>
      </w:r>
      <w:r>
        <w:rPr>
          <w:i/>
          <w:color w:val="231F20"/>
          <w:w w:val="105"/>
        </w:rPr>
        <w:t>a priori </w:t>
      </w:r>
      <w:r>
        <w:rPr>
          <w:color w:val="231F20"/>
          <w:w w:val="105"/>
        </w:rPr>
        <w:t>de concebir algo falso, el pensamiento no asimila lo falso, es ridículo, imposible y atribuido a necios;</w:t>
      </w:r>
      <w:r>
        <w:rPr>
          <w:color w:val="231F20"/>
          <w:spacing w:val="-13"/>
          <w:w w:val="105"/>
        </w:rPr>
        <w:t> </w:t>
      </w:r>
      <w:r>
        <w:rPr>
          <w:color w:val="231F20"/>
          <w:w w:val="105"/>
        </w:rPr>
        <w:t>el</w:t>
      </w:r>
      <w:r>
        <w:rPr>
          <w:color w:val="231F20"/>
          <w:spacing w:val="-13"/>
          <w:w w:val="105"/>
        </w:rPr>
        <w:t> </w:t>
      </w:r>
      <w:r>
        <w:rPr>
          <w:color w:val="231F20"/>
          <w:w w:val="105"/>
        </w:rPr>
        <w:t>pensamiento</w:t>
      </w:r>
      <w:r>
        <w:rPr>
          <w:color w:val="231F20"/>
          <w:spacing w:val="-13"/>
          <w:w w:val="105"/>
        </w:rPr>
        <w:t> </w:t>
      </w:r>
      <w:r>
        <w:rPr>
          <w:color w:val="231F20"/>
          <w:w w:val="105"/>
        </w:rPr>
        <w:t>está</w:t>
      </w:r>
      <w:r>
        <w:rPr>
          <w:color w:val="231F20"/>
          <w:spacing w:val="-13"/>
          <w:w w:val="105"/>
        </w:rPr>
        <w:t> </w:t>
      </w:r>
      <w:r>
        <w:rPr>
          <w:color w:val="231F20"/>
          <w:w w:val="105"/>
        </w:rPr>
        <w:t>dirigido</w:t>
      </w:r>
      <w:r>
        <w:rPr>
          <w:color w:val="231F20"/>
          <w:spacing w:val="-13"/>
          <w:w w:val="105"/>
        </w:rPr>
        <w:t> </w:t>
      </w:r>
      <w:r>
        <w:rPr>
          <w:color w:val="231F20"/>
          <w:w w:val="105"/>
        </w:rPr>
        <w:t>a</w:t>
      </w:r>
      <w:r>
        <w:rPr>
          <w:color w:val="231F20"/>
          <w:spacing w:val="-13"/>
          <w:w w:val="105"/>
        </w:rPr>
        <w:t> </w:t>
      </w:r>
      <w:r>
        <w:rPr>
          <w:color w:val="231F20"/>
          <w:w w:val="105"/>
        </w:rPr>
        <w:t>lo</w:t>
      </w:r>
      <w:r>
        <w:rPr>
          <w:color w:val="231F20"/>
          <w:spacing w:val="-13"/>
          <w:w w:val="105"/>
        </w:rPr>
        <w:t> </w:t>
      </w:r>
      <w:r>
        <w:rPr>
          <w:color w:val="231F20"/>
          <w:w w:val="105"/>
        </w:rPr>
        <w:t>verdadero,</w:t>
      </w:r>
      <w:r>
        <w:rPr>
          <w:color w:val="231F20"/>
          <w:spacing w:val="-13"/>
          <w:w w:val="105"/>
        </w:rPr>
        <w:t> </w:t>
      </w:r>
      <w:r>
        <w:rPr>
          <w:color w:val="231F20"/>
          <w:w w:val="105"/>
        </w:rPr>
        <w:t>irremediablemente. </w:t>
      </w:r>
      <w:r>
        <w:rPr>
          <w:color w:val="231F20"/>
          <w:spacing w:val="-6"/>
          <w:w w:val="105"/>
        </w:rPr>
        <w:t>Por</w:t>
      </w:r>
      <w:r>
        <w:rPr>
          <w:color w:val="231F20"/>
          <w:spacing w:val="-14"/>
          <w:w w:val="105"/>
        </w:rPr>
        <w:t> </w:t>
      </w:r>
      <w:r>
        <w:rPr>
          <w:color w:val="231F20"/>
          <w:w w:val="105"/>
        </w:rPr>
        <w:t>esta</w:t>
      </w:r>
      <w:r>
        <w:rPr>
          <w:color w:val="231F20"/>
          <w:spacing w:val="-14"/>
          <w:w w:val="105"/>
        </w:rPr>
        <w:t> </w:t>
      </w:r>
      <w:r>
        <w:rPr>
          <w:color w:val="231F20"/>
          <w:w w:val="105"/>
        </w:rPr>
        <w:t>razón,</w:t>
      </w:r>
      <w:r>
        <w:rPr>
          <w:color w:val="231F20"/>
          <w:spacing w:val="-14"/>
          <w:w w:val="105"/>
        </w:rPr>
        <w:t> </w:t>
      </w:r>
      <w:r>
        <w:rPr>
          <w:color w:val="231F20"/>
          <w:w w:val="105"/>
        </w:rPr>
        <w:t>decía</w:t>
      </w:r>
      <w:r>
        <w:rPr>
          <w:color w:val="231F20"/>
          <w:spacing w:val="-14"/>
          <w:w w:val="105"/>
        </w:rPr>
        <w:t> </w:t>
      </w:r>
      <w:r>
        <w:rPr>
          <w:color w:val="231F20"/>
          <w:spacing w:val="-3"/>
          <w:w w:val="105"/>
        </w:rPr>
        <w:t>Foucault,</w:t>
      </w:r>
      <w:r>
        <w:rPr>
          <w:color w:val="231F20"/>
          <w:spacing w:val="-15"/>
          <w:w w:val="105"/>
        </w:rPr>
        <w:t> </w:t>
      </w:r>
      <w:r>
        <w:rPr>
          <w:color w:val="231F20"/>
          <w:w w:val="105"/>
        </w:rPr>
        <w:t>hay</w:t>
      </w:r>
      <w:r>
        <w:rPr>
          <w:color w:val="231F20"/>
          <w:spacing w:val="-14"/>
          <w:w w:val="105"/>
        </w:rPr>
        <w:t> </w:t>
      </w:r>
      <w:r>
        <w:rPr>
          <w:color w:val="231F20"/>
          <w:w w:val="105"/>
        </w:rPr>
        <w:t>un</w:t>
      </w:r>
      <w:r>
        <w:rPr>
          <w:color w:val="231F20"/>
          <w:spacing w:val="-14"/>
          <w:w w:val="105"/>
        </w:rPr>
        <w:t> </w:t>
      </w:r>
      <w:r>
        <w:rPr>
          <w:color w:val="231F20"/>
          <w:w w:val="105"/>
        </w:rPr>
        <w:t>orden</w:t>
      </w:r>
      <w:r>
        <w:rPr>
          <w:color w:val="231F20"/>
          <w:spacing w:val="-14"/>
          <w:w w:val="105"/>
        </w:rPr>
        <w:t> </w:t>
      </w:r>
      <w:r>
        <w:rPr>
          <w:color w:val="231F20"/>
          <w:w w:val="105"/>
        </w:rPr>
        <w:t>del</w:t>
      </w:r>
      <w:r>
        <w:rPr>
          <w:color w:val="231F20"/>
          <w:spacing w:val="-14"/>
          <w:w w:val="105"/>
        </w:rPr>
        <w:t> </w:t>
      </w:r>
      <w:r>
        <w:rPr>
          <w:color w:val="231F20"/>
          <w:w w:val="105"/>
        </w:rPr>
        <w:t>discurso</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presenta en</w:t>
      </w:r>
      <w:r>
        <w:rPr>
          <w:color w:val="231F20"/>
          <w:spacing w:val="-15"/>
          <w:w w:val="105"/>
        </w:rPr>
        <w:t> </w:t>
      </w:r>
      <w:r>
        <w:rPr>
          <w:color w:val="231F20"/>
          <w:w w:val="105"/>
        </w:rPr>
        <w:t>el</w:t>
      </w:r>
      <w:r>
        <w:rPr>
          <w:color w:val="231F20"/>
          <w:spacing w:val="-15"/>
          <w:w w:val="105"/>
        </w:rPr>
        <w:t> </w:t>
      </w:r>
      <w:r>
        <w:rPr>
          <w:color w:val="231F20"/>
          <w:w w:val="105"/>
        </w:rPr>
        <w:t>pensamiento</w:t>
      </w:r>
      <w:r>
        <w:rPr>
          <w:color w:val="231F20"/>
          <w:spacing w:val="-14"/>
          <w:w w:val="105"/>
        </w:rPr>
        <w:t> </w:t>
      </w:r>
      <w:r>
        <w:rPr>
          <w:color w:val="231F20"/>
          <w:w w:val="105"/>
        </w:rPr>
        <w:t>filosófico;</w:t>
      </w:r>
      <w:r>
        <w:rPr>
          <w:color w:val="231F20"/>
          <w:spacing w:val="-15"/>
          <w:w w:val="105"/>
        </w:rPr>
        <w:t> </w:t>
      </w:r>
      <w:r>
        <w:rPr>
          <w:color w:val="231F20"/>
          <w:w w:val="105"/>
        </w:rPr>
        <w:t>de</w:t>
      </w:r>
      <w:r>
        <w:rPr>
          <w:color w:val="231F20"/>
          <w:spacing w:val="-14"/>
          <w:w w:val="105"/>
        </w:rPr>
        <w:t> </w:t>
      </w:r>
      <w:r>
        <w:rPr>
          <w:color w:val="231F20"/>
          <w:w w:val="105"/>
        </w:rPr>
        <w:t>ahí</w:t>
      </w:r>
      <w:r>
        <w:rPr>
          <w:color w:val="231F20"/>
          <w:spacing w:val="-15"/>
          <w:w w:val="105"/>
        </w:rPr>
        <w:t> </w:t>
      </w:r>
      <w:r>
        <w:rPr>
          <w:color w:val="231F20"/>
          <w:w w:val="105"/>
        </w:rPr>
        <w:t>que</w:t>
      </w:r>
      <w:r>
        <w:rPr>
          <w:color w:val="231F20"/>
          <w:spacing w:val="-14"/>
          <w:w w:val="105"/>
        </w:rPr>
        <w:t> </w:t>
      </w:r>
      <w:r>
        <w:rPr>
          <w:color w:val="231F20"/>
          <w:w w:val="105"/>
        </w:rPr>
        <w:t>este</w:t>
      </w:r>
      <w:r>
        <w:rPr>
          <w:color w:val="231F20"/>
          <w:spacing w:val="-14"/>
          <w:w w:val="105"/>
        </w:rPr>
        <w:t> </w:t>
      </w:r>
      <w:r>
        <w:rPr>
          <w:color w:val="231F20"/>
          <w:w w:val="105"/>
        </w:rPr>
        <w:t>pensamiento</w:t>
      </w:r>
      <w:r>
        <w:rPr>
          <w:color w:val="231F20"/>
          <w:spacing w:val="-14"/>
          <w:w w:val="105"/>
        </w:rPr>
        <w:t> </w:t>
      </w:r>
      <w:r>
        <w:rPr>
          <w:color w:val="231F20"/>
          <w:w w:val="105"/>
        </w:rPr>
        <w:t>que</w:t>
      </w:r>
      <w:r>
        <w:rPr>
          <w:color w:val="231F20"/>
          <w:spacing w:val="-14"/>
          <w:w w:val="105"/>
        </w:rPr>
        <w:t> </w:t>
      </w:r>
      <w:r>
        <w:rPr>
          <w:color w:val="231F20"/>
          <w:w w:val="105"/>
        </w:rPr>
        <w:t>tiende</w:t>
      </w:r>
      <w:r>
        <w:rPr>
          <w:color w:val="231F20"/>
          <w:spacing w:val="-14"/>
          <w:w w:val="105"/>
        </w:rPr>
        <w:t> </w:t>
      </w:r>
      <w:r>
        <w:rPr>
          <w:color w:val="231F20"/>
          <w:w w:val="105"/>
        </w:rPr>
        <w:t>ha- cia</w:t>
      </w:r>
      <w:r>
        <w:rPr>
          <w:color w:val="231F20"/>
          <w:spacing w:val="-6"/>
          <w:w w:val="105"/>
        </w:rPr>
        <w:t> </w:t>
      </w:r>
      <w:r>
        <w:rPr>
          <w:color w:val="231F20"/>
          <w:w w:val="105"/>
        </w:rPr>
        <w:t>la</w:t>
      </w:r>
      <w:r>
        <w:rPr>
          <w:color w:val="231F20"/>
          <w:spacing w:val="-6"/>
          <w:w w:val="105"/>
        </w:rPr>
        <w:t> </w:t>
      </w:r>
      <w:r>
        <w:rPr>
          <w:color w:val="231F20"/>
          <w:w w:val="105"/>
        </w:rPr>
        <w:t>verdad</w:t>
      </w:r>
      <w:r>
        <w:rPr>
          <w:color w:val="231F20"/>
          <w:spacing w:val="-6"/>
          <w:w w:val="105"/>
        </w:rPr>
        <w:t> </w:t>
      </w:r>
      <w:r>
        <w:rPr>
          <w:color w:val="231F20"/>
          <w:w w:val="105"/>
        </w:rPr>
        <w:t>genere</w:t>
      </w:r>
      <w:r>
        <w:rPr>
          <w:color w:val="231F20"/>
          <w:spacing w:val="-6"/>
          <w:w w:val="105"/>
        </w:rPr>
        <w:t> </w:t>
      </w:r>
      <w:r>
        <w:rPr>
          <w:color w:val="231F20"/>
          <w:w w:val="105"/>
        </w:rPr>
        <w:t>la</w:t>
      </w:r>
      <w:r>
        <w:rPr>
          <w:color w:val="231F20"/>
          <w:spacing w:val="-6"/>
          <w:w w:val="105"/>
        </w:rPr>
        <w:t> </w:t>
      </w:r>
      <w:r>
        <w:rPr>
          <w:color w:val="231F20"/>
          <w:w w:val="105"/>
        </w:rPr>
        <w:t>voluntad</w:t>
      </w:r>
      <w:r>
        <w:rPr>
          <w:color w:val="231F20"/>
          <w:spacing w:val="-7"/>
          <w:w w:val="105"/>
        </w:rPr>
        <w:t> </w:t>
      </w:r>
      <w:r>
        <w:rPr>
          <w:color w:val="231F20"/>
          <w:w w:val="105"/>
        </w:rPr>
        <w:t>de</w:t>
      </w:r>
      <w:r>
        <w:rPr>
          <w:color w:val="231F20"/>
          <w:spacing w:val="-6"/>
          <w:w w:val="105"/>
        </w:rPr>
        <w:t> </w:t>
      </w:r>
      <w:r>
        <w:rPr>
          <w:color w:val="231F20"/>
          <w:w w:val="105"/>
        </w:rPr>
        <w:t>saber:</w:t>
      </w:r>
      <w:r>
        <w:rPr>
          <w:color w:val="231F20"/>
          <w:spacing w:val="-7"/>
          <w:w w:val="105"/>
        </w:rPr>
        <w:t> </w:t>
      </w:r>
      <w:r>
        <w:rPr>
          <w:color w:val="231F20"/>
          <w:spacing w:val="-5"/>
          <w:w w:val="105"/>
        </w:rPr>
        <w:t>“Todo</w:t>
      </w:r>
      <w:r>
        <w:rPr>
          <w:color w:val="231F20"/>
          <w:spacing w:val="-6"/>
          <w:w w:val="105"/>
        </w:rPr>
        <w:t> </w:t>
      </w:r>
      <w:r>
        <w:rPr>
          <w:color w:val="231F20"/>
          <w:w w:val="105"/>
        </w:rPr>
        <w:t>ocurre</w:t>
      </w:r>
      <w:r>
        <w:rPr>
          <w:color w:val="231F20"/>
          <w:spacing w:val="-6"/>
          <w:w w:val="105"/>
        </w:rPr>
        <w:t> </w:t>
      </w:r>
      <w:r>
        <w:rPr>
          <w:color w:val="231F20"/>
          <w:w w:val="105"/>
        </w:rPr>
        <w:t>como</w:t>
      </w:r>
      <w:r>
        <w:rPr>
          <w:color w:val="231F20"/>
          <w:spacing w:val="-6"/>
          <w:w w:val="105"/>
        </w:rPr>
        <w:t> </w:t>
      </w:r>
      <w:r>
        <w:rPr>
          <w:color w:val="231F20"/>
          <w:w w:val="105"/>
        </w:rPr>
        <w:t>si,</w:t>
      </w:r>
      <w:r>
        <w:rPr>
          <w:color w:val="231F20"/>
          <w:spacing w:val="-6"/>
          <w:w w:val="105"/>
        </w:rPr>
        <w:t> </w:t>
      </w:r>
      <w:r>
        <w:rPr>
          <w:color w:val="231F20"/>
          <w:w w:val="105"/>
        </w:rPr>
        <w:t>a</w:t>
      </w:r>
      <w:r>
        <w:rPr>
          <w:color w:val="231F20"/>
          <w:spacing w:val="-6"/>
          <w:w w:val="105"/>
        </w:rPr>
        <w:t> </w:t>
      </w:r>
      <w:r>
        <w:rPr>
          <w:color w:val="231F20"/>
          <w:w w:val="105"/>
        </w:rPr>
        <w:t>partir de la gran separación platónica, la voluntad de saber tuviera su propia historia,</w:t>
      </w:r>
      <w:r>
        <w:rPr>
          <w:color w:val="231F20"/>
          <w:spacing w:val="-10"/>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verdades</w:t>
      </w:r>
      <w:r>
        <w:rPr>
          <w:color w:val="231F20"/>
          <w:spacing w:val="-10"/>
          <w:w w:val="105"/>
        </w:rPr>
        <w:t> </w:t>
      </w:r>
      <w:r>
        <w:rPr>
          <w:color w:val="231F20"/>
          <w:w w:val="105"/>
        </w:rPr>
        <w:t>coactivas”</w:t>
      </w:r>
      <w:r>
        <w:rPr>
          <w:color w:val="231F20"/>
          <w:spacing w:val="-11"/>
          <w:w w:val="105"/>
        </w:rPr>
        <w:t> </w:t>
      </w:r>
      <w:r>
        <w:rPr>
          <w:color w:val="231F20"/>
          <w:spacing w:val="-3"/>
          <w:w w:val="105"/>
        </w:rPr>
        <w:t>(Foucault,</w:t>
      </w:r>
      <w:r>
        <w:rPr>
          <w:color w:val="231F20"/>
          <w:spacing w:val="-11"/>
          <w:w w:val="105"/>
        </w:rPr>
        <w:t> </w:t>
      </w:r>
      <w:r>
        <w:rPr>
          <w:color w:val="231F20"/>
          <w:w w:val="105"/>
        </w:rPr>
        <w:t>2010:</w:t>
      </w:r>
      <w:r>
        <w:rPr>
          <w:color w:val="231F20"/>
          <w:spacing w:val="-11"/>
          <w:w w:val="105"/>
        </w:rPr>
        <w:t> </w:t>
      </w:r>
      <w:r>
        <w:rPr>
          <w:color w:val="231F20"/>
          <w:w w:val="105"/>
        </w:rPr>
        <w:t>21).</w:t>
      </w:r>
      <w:r>
        <w:rPr>
          <w:color w:val="231F20"/>
          <w:spacing w:val="-11"/>
          <w:w w:val="105"/>
        </w:rPr>
        <w:t> </w:t>
      </w:r>
      <w:r>
        <w:rPr>
          <w:color w:val="231F20"/>
          <w:spacing w:val="-6"/>
          <w:w w:val="105"/>
        </w:rPr>
        <w:t>Por </w:t>
      </w:r>
      <w:r>
        <w:rPr>
          <w:color w:val="231F20"/>
          <w:w w:val="105"/>
        </w:rPr>
        <w:t>tanto, sólo es viable buscar conocer lo verdadero, modificar todo para que tenga una propensión hacia ello, cosa que justifica el mundo en su generalidad así como lo</w:t>
      </w:r>
      <w:r>
        <w:rPr>
          <w:color w:val="231F20"/>
          <w:spacing w:val="-24"/>
          <w:w w:val="105"/>
        </w:rPr>
        <w:t> </w:t>
      </w:r>
      <w:r>
        <w:rPr>
          <w:color w:val="231F20"/>
          <w:w w:val="105"/>
        </w:rPr>
        <w:t>conocemos.</w:t>
      </w:r>
    </w:p>
    <w:p>
      <w:pPr>
        <w:pStyle w:val="BodyText"/>
      </w:pPr>
    </w:p>
    <w:p>
      <w:pPr>
        <w:pStyle w:val="BodyText"/>
      </w:pPr>
    </w:p>
    <w:p>
      <w:pPr>
        <w:pStyle w:val="BodyText"/>
      </w:pPr>
    </w:p>
    <w:p>
      <w:pPr>
        <w:pStyle w:val="BodyText"/>
        <w:spacing w:before="2"/>
        <w:rPr>
          <w:sz w:val="13"/>
        </w:rPr>
      </w:pPr>
      <w:r>
        <w:rPr/>
        <w:pict>
          <v:line style="position:absolute;mso-position-horizontal-relative:page;mso-position-vertical-relative:paragraph;z-index:2344;mso-wrap-distance-left:0;mso-wrap-distance-right:0" from="53.858299pt,9.847604pt" to="138.897299pt,9.847604pt" stroked="true" strokeweight=".3pt" strokecolor="#231f20">
            <w10:wrap type="topAndBottom"/>
          </v:line>
        </w:pict>
      </w:r>
    </w:p>
    <w:p>
      <w:pPr>
        <w:spacing w:line="280" w:lineRule="auto" w:before="100"/>
        <w:ind w:left="117" w:right="115" w:firstLine="0"/>
        <w:jc w:val="both"/>
        <w:rPr>
          <w:sz w:val="16"/>
        </w:rPr>
      </w:pPr>
      <w:r>
        <w:rPr>
          <w:color w:val="231F20"/>
          <w:w w:val="105"/>
          <w:sz w:val="16"/>
        </w:rPr>
        <w:t>es, todavía, digno de mérito en el campo de la filosofía. Así, lo que nos queda por apun- tar</w:t>
      </w:r>
      <w:r>
        <w:rPr>
          <w:color w:val="231F20"/>
          <w:spacing w:val="-12"/>
          <w:w w:val="105"/>
          <w:sz w:val="16"/>
        </w:rPr>
        <w:t> </w:t>
      </w:r>
      <w:r>
        <w:rPr>
          <w:color w:val="231F20"/>
          <w:w w:val="105"/>
          <w:sz w:val="16"/>
        </w:rPr>
        <w:t>es</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Imagen</w:t>
      </w:r>
      <w:r>
        <w:rPr>
          <w:color w:val="231F20"/>
          <w:spacing w:val="-12"/>
          <w:w w:val="105"/>
          <w:sz w:val="16"/>
        </w:rPr>
        <w:t> </w:t>
      </w:r>
      <w:r>
        <w:rPr>
          <w:color w:val="231F20"/>
          <w:w w:val="105"/>
          <w:sz w:val="16"/>
        </w:rPr>
        <w:t>del</w:t>
      </w:r>
      <w:r>
        <w:rPr>
          <w:color w:val="231F20"/>
          <w:spacing w:val="-12"/>
          <w:w w:val="105"/>
          <w:sz w:val="16"/>
        </w:rPr>
        <w:t> </w:t>
      </w:r>
      <w:r>
        <w:rPr>
          <w:color w:val="231F20"/>
          <w:w w:val="105"/>
          <w:sz w:val="16"/>
        </w:rPr>
        <w:t>pensamiento</w:t>
      </w:r>
      <w:r>
        <w:rPr>
          <w:color w:val="231F20"/>
          <w:spacing w:val="-12"/>
          <w:w w:val="105"/>
          <w:sz w:val="16"/>
        </w:rPr>
        <w:t> </w:t>
      </w:r>
      <w:r>
        <w:rPr>
          <w:color w:val="231F20"/>
          <w:w w:val="105"/>
          <w:sz w:val="16"/>
        </w:rPr>
        <w:t>y</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voluntad</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saber</w:t>
      </w:r>
      <w:r>
        <w:rPr>
          <w:color w:val="231F20"/>
          <w:spacing w:val="-12"/>
          <w:w w:val="105"/>
          <w:sz w:val="16"/>
        </w:rPr>
        <w:t> </w:t>
      </w:r>
      <w:r>
        <w:rPr>
          <w:color w:val="231F20"/>
          <w:w w:val="105"/>
          <w:sz w:val="16"/>
        </w:rPr>
        <w:t>omiten</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toda</w:t>
      </w:r>
      <w:r>
        <w:rPr>
          <w:color w:val="231F20"/>
          <w:spacing w:val="-12"/>
          <w:w w:val="105"/>
          <w:sz w:val="16"/>
        </w:rPr>
        <w:t> </w:t>
      </w:r>
      <w:r>
        <w:rPr>
          <w:color w:val="231F20"/>
          <w:w w:val="105"/>
          <w:sz w:val="16"/>
        </w:rPr>
        <w:t>sustancia</w:t>
      </w:r>
      <w:r>
        <w:rPr>
          <w:color w:val="231F20"/>
          <w:spacing w:val="-12"/>
          <w:w w:val="105"/>
          <w:sz w:val="16"/>
        </w:rPr>
        <w:t> </w:t>
      </w:r>
      <w:r>
        <w:rPr>
          <w:color w:val="231F20"/>
          <w:w w:val="105"/>
          <w:sz w:val="16"/>
        </w:rPr>
        <w:t>está conformada</w:t>
      </w:r>
      <w:r>
        <w:rPr>
          <w:color w:val="231F20"/>
          <w:spacing w:val="-8"/>
          <w:w w:val="105"/>
          <w:sz w:val="16"/>
        </w:rPr>
        <w:t> </w:t>
      </w:r>
      <w:r>
        <w:rPr>
          <w:color w:val="231F20"/>
          <w:w w:val="105"/>
          <w:sz w:val="16"/>
        </w:rPr>
        <w:t>por</w:t>
      </w:r>
      <w:r>
        <w:rPr>
          <w:color w:val="231F20"/>
          <w:spacing w:val="-8"/>
          <w:w w:val="105"/>
          <w:sz w:val="16"/>
        </w:rPr>
        <w:t> </w:t>
      </w:r>
      <w:r>
        <w:rPr>
          <w:color w:val="231F20"/>
          <w:w w:val="105"/>
          <w:sz w:val="16"/>
        </w:rPr>
        <w:t>ser</w:t>
      </w:r>
      <w:r>
        <w:rPr>
          <w:color w:val="231F20"/>
          <w:spacing w:val="-8"/>
          <w:w w:val="105"/>
          <w:sz w:val="16"/>
        </w:rPr>
        <w:t> </w:t>
      </w:r>
      <w:r>
        <w:rPr>
          <w:color w:val="231F20"/>
          <w:w w:val="105"/>
          <w:sz w:val="16"/>
        </w:rPr>
        <w:t>y</w:t>
      </w:r>
      <w:r>
        <w:rPr>
          <w:color w:val="231F20"/>
          <w:spacing w:val="-8"/>
          <w:w w:val="105"/>
          <w:sz w:val="16"/>
        </w:rPr>
        <w:t> </w:t>
      </w:r>
      <w:r>
        <w:rPr>
          <w:color w:val="231F20"/>
          <w:w w:val="105"/>
          <w:sz w:val="16"/>
        </w:rPr>
        <w:t>no</w:t>
      </w:r>
      <w:r>
        <w:rPr>
          <w:color w:val="231F20"/>
          <w:spacing w:val="-8"/>
          <w:w w:val="105"/>
          <w:sz w:val="16"/>
        </w:rPr>
        <w:t> </w:t>
      </w:r>
      <w:r>
        <w:rPr>
          <w:color w:val="231F20"/>
          <w:w w:val="105"/>
          <w:sz w:val="16"/>
        </w:rPr>
        <w:t>ser</w:t>
      </w:r>
      <w:r>
        <w:rPr>
          <w:color w:val="231F20"/>
          <w:spacing w:val="-8"/>
          <w:w w:val="105"/>
          <w:sz w:val="16"/>
        </w:rPr>
        <w:t> </w:t>
      </w:r>
      <w:r>
        <w:rPr>
          <w:color w:val="231F20"/>
          <w:w w:val="105"/>
          <w:sz w:val="16"/>
        </w:rPr>
        <w:t>y</w:t>
      </w:r>
      <w:r>
        <w:rPr>
          <w:color w:val="231F20"/>
          <w:spacing w:val="-8"/>
          <w:w w:val="105"/>
          <w:sz w:val="16"/>
        </w:rPr>
        <w:t> </w:t>
      </w:r>
      <w:r>
        <w:rPr>
          <w:color w:val="231F20"/>
          <w:w w:val="105"/>
          <w:sz w:val="16"/>
        </w:rPr>
        <w:t>sólo</w:t>
      </w:r>
      <w:r>
        <w:rPr>
          <w:color w:val="231F20"/>
          <w:spacing w:val="-9"/>
          <w:w w:val="105"/>
          <w:sz w:val="16"/>
        </w:rPr>
        <w:t> </w:t>
      </w:r>
      <w:r>
        <w:rPr>
          <w:color w:val="231F20"/>
          <w:w w:val="105"/>
          <w:sz w:val="16"/>
        </w:rPr>
        <w:t>ahondan</w:t>
      </w:r>
      <w:r>
        <w:rPr>
          <w:color w:val="231F20"/>
          <w:spacing w:val="-8"/>
          <w:w w:val="105"/>
          <w:sz w:val="16"/>
        </w:rPr>
        <w:t> </w:t>
      </w:r>
      <w:r>
        <w:rPr>
          <w:color w:val="231F20"/>
          <w:w w:val="105"/>
          <w:sz w:val="16"/>
        </w:rPr>
        <w:t>en</w:t>
      </w:r>
      <w:r>
        <w:rPr>
          <w:color w:val="231F20"/>
          <w:spacing w:val="-8"/>
          <w:w w:val="105"/>
          <w:sz w:val="16"/>
        </w:rPr>
        <w:t> </w:t>
      </w:r>
      <w:r>
        <w:rPr>
          <w:color w:val="231F20"/>
          <w:w w:val="105"/>
          <w:sz w:val="16"/>
        </w:rPr>
        <w:t>un</w:t>
      </w:r>
      <w:r>
        <w:rPr>
          <w:color w:val="231F20"/>
          <w:spacing w:val="-8"/>
          <w:w w:val="105"/>
          <w:sz w:val="16"/>
        </w:rPr>
        <w:t> </w:t>
      </w:r>
      <w:r>
        <w:rPr>
          <w:color w:val="231F20"/>
          <w:w w:val="105"/>
          <w:sz w:val="16"/>
        </w:rPr>
        <w:t>campo</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misma,</w:t>
      </w:r>
      <w:r>
        <w:rPr>
          <w:color w:val="231F20"/>
          <w:spacing w:val="-8"/>
          <w:w w:val="105"/>
          <w:sz w:val="16"/>
        </w:rPr>
        <w:t> </w:t>
      </w:r>
      <w:r>
        <w:rPr>
          <w:color w:val="231F20"/>
          <w:w w:val="105"/>
          <w:sz w:val="16"/>
        </w:rPr>
        <w:t>obnubilando</w:t>
      </w:r>
      <w:r>
        <w:rPr>
          <w:color w:val="231F20"/>
          <w:spacing w:val="-9"/>
          <w:w w:val="105"/>
          <w:sz w:val="16"/>
        </w:rPr>
        <w:t> </w:t>
      </w:r>
      <w:r>
        <w:rPr>
          <w:color w:val="231F20"/>
          <w:w w:val="105"/>
          <w:sz w:val="16"/>
        </w:rPr>
        <w:t>el</w:t>
      </w:r>
      <w:r>
        <w:rPr>
          <w:color w:val="231F20"/>
          <w:spacing w:val="-8"/>
          <w:w w:val="105"/>
          <w:sz w:val="16"/>
        </w:rPr>
        <w:t> </w:t>
      </w:r>
      <w:r>
        <w:rPr>
          <w:color w:val="231F20"/>
          <w:w w:val="105"/>
          <w:sz w:val="16"/>
        </w:rPr>
        <w:t>otro para hacer hegemónico el primero, el del</w:t>
      </w:r>
      <w:r>
        <w:rPr>
          <w:color w:val="231F20"/>
          <w:spacing w:val="-7"/>
          <w:w w:val="105"/>
          <w:sz w:val="16"/>
        </w:rPr>
        <w:t> </w:t>
      </w:r>
      <w:r>
        <w:rPr>
          <w:color w:val="231F20"/>
          <w:spacing w:val="-5"/>
          <w:w w:val="105"/>
          <w:sz w:val="16"/>
        </w:rPr>
        <w:t>ser.</w:t>
      </w:r>
    </w:p>
    <w:p>
      <w:pPr>
        <w:spacing w:line="280" w:lineRule="auto" w:before="0"/>
        <w:ind w:left="117" w:right="128" w:firstLine="396"/>
        <w:jc w:val="left"/>
        <w:rPr>
          <w:sz w:val="16"/>
        </w:rPr>
      </w:pPr>
      <w:r>
        <w:rPr>
          <w:color w:val="231F20"/>
          <w:position w:val="5"/>
          <w:sz w:val="11"/>
        </w:rPr>
        <w:t>18 </w:t>
      </w:r>
      <w:r>
        <w:rPr>
          <w:color w:val="231F20"/>
          <w:sz w:val="16"/>
        </w:rPr>
        <w:t>Véase, </w:t>
      </w:r>
      <w:r>
        <w:rPr>
          <w:i/>
          <w:color w:val="231F20"/>
          <w:sz w:val="16"/>
        </w:rPr>
        <w:t>Lisis</w:t>
      </w:r>
      <w:r>
        <w:rPr>
          <w:color w:val="231F20"/>
          <w:sz w:val="16"/>
        </w:rPr>
        <w:t>, 214d y ss., donde expone cómo lo semejante no puede atraer lo dife- rente.</w:t>
      </w:r>
    </w:p>
    <w:p>
      <w:pPr>
        <w:spacing w:after="0" w:line="280" w:lineRule="auto"/>
        <w:jc w:val="left"/>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firstLine="396"/>
        <w:jc w:val="right"/>
      </w:pPr>
      <w:r>
        <w:rPr>
          <w:color w:val="231F20"/>
        </w:rPr>
        <w:t>Además de dirigir el mundo como lo conocemos, la voluntad de sa- ber en la filosofía omite parte de su mismo pensamiento, saca del juego</w:t>
      </w:r>
      <w:r>
        <w:rPr>
          <w:color w:val="231F20"/>
          <w:w w:val="104"/>
        </w:rPr>
        <w:t> </w:t>
      </w:r>
      <w:r>
        <w:rPr>
          <w:color w:val="231F20"/>
        </w:rPr>
        <w:t>el polo opuesto de la verdad y, en consecuencia, restringe el pensar a las</w:t>
      </w:r>
      <w:r>
        <w:rPr>
          <w:color w:val="231F20"/>
          <w:w w:val="97"/>
        </w:rPr>
        <w:t> </w:t>
      </w:r>
      <w:r>
        <w:rPr>
          <w:color w:val="231F20"/>
        </w:rPr>
        <w:t>esencias o al </w:t>
      </w:r>
      <w:r>
        <w:rPr>
          <w:i/>
          <w:color w:val="231F20"/>
        </w:rPr>
        <w:t>hyle </w:t>
      </w:r>
      <w:r>
        <w:rPr>
          <w:color w:val="231F20"/>
        </w:rPr>
        <w:t>de las sustancias: coloca por fuerza el </w:t>
      </w:r>
      <w:r>
        <w:rPr>
          <w:i/>
          <w:color w:val="231F20"/>
        </w:rPr>
        <w:t>a priori</w:t>
      </w:r>
      <w:r>
        <w:rPr>
          <w:color w:val="231F20"/>
        </w:rPr>
        <w:t>. Esto es</w:t>
      </w:r>
      <w:r>
        <w:rPr>
          <w:color w:val="231F20"/>
          <w:w w:val="95"/>
        </w:rPr>
        <w:t> </w:t>
      </w:r>
      <w:r>
        <w:rPr>
          <w:color w:val="231F20"/>
        </w:rPr>
        <w:t>una denuncia que bien apunta Deleuze en su texto </w:t>
      </w:r>
      <w:r>
        <w:rPr>
          <w:i/>
          <w:color w:val="231F20"/>
        </w:rPr>
        <w:t>Diferencia y repettición</w:t>
      </w:r>
      <w:r>
        <w:rPr>
          <w:color w:val="231F20"/>
        </w:rPr>
        <w:t>:</w:t>
      </w:r>
    </w:p>
    <w:p>
      <w:pPr>
        <w:pStyle w:val="BodyText"/>
        <w:spacing w:before="10"/>
        <w:rPr>
          <w:sz w:val="21"/>
        </w:rPr>
      </w:pPr>
    </w:p>
    <w:p>
      <w:pPr>
        <w:spacing w:line="273" w:lineRule="auto" w:before="0"/>
        <w:ind w:left="797" w:right="114" w:firstLine="0"/>
        <w:jc w:val="both"/>
        <w:rPr>
          <w:sz w:val="18"/>
        </w:rPr>
      </w:pPr>
      <w:r>
        <w:rPr>
          <w:color w:val="231F20"/>
          <w:w w:val="105"/>
          <w:sz w:val="18"/>
        </w:rPr>
        <w:t>Los postulados en filosofía no son proposiciones que el filósofo pi-   </w:t>
      </w:r>
      <w:r>
        <w:rPr>
          <w:color w:val="231F20"/>
          <w:spacing w:val="41"/>
          <w:w w:val="105"/>
          <w:sz w:val="18"/>
        </w:rPr>
        <w:t> </w:t>
      </w:r>
      <w:r>
        <w:rPr>
          <w:color w:val="231F20"/>
          <w:w w:val="105"/>
          <w:sz w:val="18"/>
        </w:rPr>
        <w:t>de</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le</w:t>
      </w:r>
      <w:r>
        <w:rPr>
          <w:color w:val="231F20"/>
          <w:spacing w:val="-11"/>
          <w:w w:val="105"/>
          <w:sz w:val="18"/>
        </w:rPr>
        <w:t> </w:t>
      </w:r>
      <w:r>
        <w:rPr>
          <w:color w:val="231F20"/>
          <w:w w:val="105"/>
          <w:sz w:val="18"/>
        </w:rPr>
        <w:t>sean</w:t>
      </w:r>
      <w:r>
        <w:rPr>
          <w:color w:val="231F20"/>
          <w:spacing w:val="-11"/>
          <w:w w:val="105"/>
          <w:sz w:val="18"/>
        </w:rPr>
        <w:t> </w:t>
      </w:r>
      <w:r>
        <w:rPr>
          <w:color w:val="231F20"/>
          <w:w w:val="105"/>
          <w:sz w:val="18"/>
        </w:rPr>
        <w:t>acordadas;</w:t>
      </w:r>
      <w:r>
        <w:rPr>
          <w:color w:val="231F20"/>
          <w:spacing w:val="-10"/>
          <w:w w:val="105"/>
          <w:sz w:val="18"/>
        </w:rPr>
        <w:t> </w:t>
      </w:r>
      <w:r>
        <w:rPr>
          <w:color w:val="231F20"/>
          <w:w w:val="105"/>
          <w:sz w:val="18"/>
        </w:rPr>
        <w:t>sino,</w:t>
      </w:r>
      <w:r>
        <w:rPr>
          <w:color w:val="231F20"/>
          <w:spacing w:val="-11"/>
          <w:w w:val="105"/>
          <w:sz w:val="18"/>
        </w:rPr>
        <w:t> </w:t>
      </w:r>
      <w:r>
        <w:rPr>
          <w:color w:val="231F20"/>
          <w:w w:val="105"/>
          <w:sz w:val="18"/>
        </w:rPr>
        <w:t>por</w:t>
      </w:r>
      <w:r>
        <w:rPr>
          <w:color w:val="231F20"/>
          <w:spacing w:val="-11"/>
          <w:w w:val="105"/>
          <w:sz w:val="18"/>
        </w:rPr>
        <w:t> </w:t>
      </w:r>
      <w:r>
        <w:rPr>
          <w:color w:val="231F20"/>
          <w:w w:val="105"/>
          <w:sz w:val="18"/>
        </w:rPr>
        <w:t>el</w:t>
      </w:r>
      <w:r>
        <w:rPr>
          <w:color w:val="231F20"/>
          <w:spacing w:val="-11"/>
          <w:w w:val="105"/>
          <w:sz w:val="18"/>
        </w:rPr>
        <w:t> </w:t>
      </w:r>
      <w:r>
        <w:rPr>
          <w:color w:val="231F20"/>
          <w:w w:val="105"/>
          <w:sz w:val="18"/>
        </w:rPr>
        <w:t>contrario,</w:t>
      </w:r>
      <w:r>
        <w:rPr>
          <w:color w:val="231F20"/>
          <w:spacing w:val="-11"/>
          <w:w w:val="105"/>
          <w:sz w:val="18"/>
        </w:rPr>
        <w:t> </w:t>
      </w:r>
      <w:r>
        <w:rPr>
          <w:color w:val="231F20"/>
          <w:w w:val="105"/>
          <w:sz w:val="18"/>
        </w:rPr>
        <w:t>temas</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proposiciones que permanecen implícitos y son comprendidos de un modo prefilo- sófico. En ese sentido, el pensamiento conceptual filosófico tiene por presupuesto implícito una Imagen del pensamiento, prefilosófica y na- tural, tomada del elemento puro del sentido común. De acuerdo con esta</w:t>
      </w:r>
      <w:r>
        <w:rPr>
          <w:color w:val="231F20"/>
          <w:spacing w:val="-5"/>
          <w:w w:val="105"/>
          <w:sz w:val="18"/>
        </w:rPr>
        <w:t> </w:t>
      </w:r>
      <w:r>
        <w:rPr>
          <w:color w:val="231F20"/>
          <w:w w:val="105"/>
          <w:sz w:val="18"/>
        </w:rPr>
        <w:t>Imagen,</w:t>
      </w:r>
      <w:r>
        <w:rPr>
          <w:color w:val="231F20"/>
          <w:spacing w:val="-5"/>
          <w:w w:val="105"/>
          <w:sz w:val="18"/>
        </w:rPr>
        <w:t> </w:t>
      </w:r>
      <w:r>
        <w:rPr>
          <w:color w:val="231F20"/>
          <w:w w:val="105"/>
          <w:sz w:val="18"/>
        </w:rPr>
        <w:t>el</w:t>
      </w:r>
      <w:r>
        <w:rPr>
          <w:color w:val="231F20"/>
          <w:spacing w:val="-5"/>
          <w:w w:val="105"/>
          <w:sz w:val="18"/>
        </w:rPr>
        <w:t> </w:t>
      </w:r>
      <w:r>
        <w:rPr>
          <w:color w:val="231F20"/>
          <w:w w:val="105"/>
          <w:sz w:val="18"/>
        </w:rPr>
        <w:t>pensamiento</w:t>
      </w:r>
      <w:r>
        <w:rPr>
          <w:color w:val="231F20"/>
          <w:spacing w:val="-5"/>
          <w:w w:val="105"/>
          <w:sz w:val="18"/>
        </w:rPr>
        <w:t> </w:t>
      </w:r>
      <w:r>
        <w:rPr>
          <w:color w:val="231F20"/>
          <w:w w:val="105"/>
          <w:sz w:val="18"/>
        </w:rPr>
        <w:t>es</w:t>
      </w:r>
      <w:r>
        <w:rPr>
          <w:color w:val="231F20"/>
          <w:spacing w:val="-5"/>
          <w:w w:val="105"/>
          <w:sz w:val="18"/>
        </w:rPr>
        <w:t> </w:t>
      </w:r>
      <w:r>
        <w:rPr>
          <w:color w:val="231F20"/>
          <w:w w:val="105"/>
          <w:sz w:val="18"/>
        </w:rPr>
        <w:t>afín</w:t>
      </w:r>
      <w:r>
        <w:rPr>
          <w:color w:val="231F20"/>
          <w:spacing w:val="-5"/>
          <w:w w:val="105"/>
          <w:sz w:val="18"/>
        </w:rPr>
        <w:t> </w:t>
      </w:r>
      <w:r>
        <w:rPr>
          <w:color w:val="231F20"/>
          <w:w w:val="105"/>
          <w:sz w:val="18"/>
        </w:rPr>
        <w:t>a</w:t>
      </w:r>
      <w:r>
        <w:rPr>
          <w:color w:val="231F20"/>
          <w:spacing w:val="-5"/>
          <w:w w:val="105"/>
          <w:sz w:val="18"/>
        </w:rPr>
        <w:t> </w:t>
      </w:r>
      <w:r>
        <w:rPr>
          <w:color w:val="231F20"/>
          <w:w w:val="105"/>
          <w:sz w:val="18"/>
        </w:rPr>
        <w:t>lo</w:t>
      </w:r>
      <w:r>
        <w:rPr>
          <w:color w:val="231F20"/>
          <w:spacing w:val="-5"/>
          <w:w w:val="105"/>
          <w:sz w:val="18"/>
        </w:rPr>
        <w:t> </w:t>
      </w:r>
      <w:r>
        <w:rPr>
          <w:color w:val="231F20"/>
          <w:w w:val="105"/>
          <w:sz w:val="18"/>
        </w:rPr>
        <w:t>verdadero,</w:t>
      </w:r>
      <w:r>
        <w:rPr>
          <w:color w:val="231F20"/>
          <w:spacing w:val="-5"/>
          <w:w w:val="105"/>
          <w:sz w:val="18"/>
        </w:rPr>
        <w:t> </w:t>
      </w:r>
      <w:r>
        <w:rPr>
          <w:color w:val="231F20"/>
          <w:w w:val="105"/>
          <w:sz w:val="18"/>
        </w:rPr>
        <w:t>posee</w:t>
      </w:r>
      <w:r>
        <w:rPr>
          <w:color w:val="231F20"/>
          <w:spacing w:val="-5"/>
          <w:w w:val="105"/>
          <w:sz w:val="18"/>
        </w:rPr>
        <w:t> </w:t>
      </w:r>
      <w:r>
        <w:rPr>
          <w:color w:val="231F20"/>
          <w:w w:val="105"/>
          <w:sz w:val="18"/>
        </w:rPr>
        <w:t>formalmente lo</w:t>
      </w:r>
      <w:r>
        <w:rPr>
          <w:color w:val="231F20"/>
          <w:spacing w:val="-23"/>
          <w:w w:val="105"/>
          <w:sz w:val="18"/>
        </w:rPr>
        <w:t> </w:t>
      </w:r>
      <w:r>
        <w:rPr>
          <w:color w:val="231F20"/>
          <w:w w:val="105"/>
          <w:sz w:val="18"/>
        </w:rPr>
        <w:t>verdadero</w:t>
      </w:r>
      <w:r>
        <w:rPr>
          <w:color w:val="231F20"/>
          <w:spacing w:val="-23"/>
          <w:w w:val="105"/>
          <w:sz w:val="18"/>
        </w:rPr>
        <w:t> </w:t>
      </w:r>
      <w:r>
        <w:rPr>
          <w:color w:val="231F20"/>
          <w:w w:val="105"/>
          <w:sz w:val="18"/>
        </w:rPr>
        <w:t>y</w:t>
      </w:r>
      <w:r>
        <w:rPr>
          <w:color w:val="231F20"/>
          <w:spacing w:val="-23"/>
          <w:w w:val="105"/>
          <w:sz w:val="18"/>
        </w:rPr>
        <w:t> </w:t>
      </w:r>
      <w:r>
        <w:rPr>
          <w:color w:val="231F20"/>
          <w:w w:val="105"/>
          <w:sz w:val="18"/>
        </w:rPr>
        <w:t>quiere</w:t>
      </w:r>
      <w:r>
        <w:rPr>
          <w:color w:val="231F20"/>
          <w:spacing w:val="-23"/>
          <w:w w:val="105"/>
          <w:sz w:val="18"/>
        </w:rPr>
        <w:t> </w:t>
      </w:r>
      <w:r>
        <w:rPr>
          <w:color w:val="231F20"/>
          <w:w w:val="105"/>
          <w:sz w:val="18"/>
        </w:rPr>
        <w:t>materialmente</w:t>
      </w:r>
      <w:r>
        <w:rPr>
          <w:color w:val="231F20"/>
          <w:spacing w:val="-23"/>
          <w:w w:val="105"/>
          <w:sz w:val="18"/>
        </w:rPr>
        <w:t> </w:t>
      </w:r>
      <w:r>
        <w:rPr>
          <w:color w:val="231F20"/>
          <w:w w:val="105"/>
          <w:sz w:val="18"/>
        </w:rPr>
        <w:t>lo</w:t>
      </w:r>
      <w:r>
        <w:rPr>
          <w:color w:val="231F20"/>
          <w:spacing w:val="-23"/>
          <w:w w:val="105"/>
          <w:sz w:val="18"/>
        </w:rPr>
        <w:t> </w:t>
      </w:r>
      <w:r>
        <w:rPr>
          <w:color w:val="231F20"/>
          <w:w w:val="105"/>
          <w:sz w:val="18"/>
        </w:rPr>
        <w:t>verdadero.</w:t>
      </w:r>
      <w:r>
        <w:rPr>
          <w:color w:val="231F20"/>
          <w:spacing w:val="-23"/>
          <w:w w:val="105"/>
          <w:sz w:val="18"/>
        </w:rPr>
        <w:t> </w:t>
      </w:r>
      <w:r>
        <w:rPr>
          <w:color w:val="231F20"/>
          <w:w w:val="105"/>
          <w:sz w:val="18"/>
        </w:rPr>
        <w:t>y</w:t>
      </w:r>
      <w:r>
        <w:rPr>
          <w:color w:val="231F20"/>
          <w:spacing w:val="-23"/>
          <w:w w:val="105"/>
          <w:sz w:val="18"/>
        </w:rPr>
        <w:t> </w:t>
      </w:r>
      <w:r>
        <w:rPr>
          <w:color w:val="231F20"/>
          <w:w w:val="105"/>
          <w:sz w:val="18"/>
        </w:rPr>
        <w:t>es</w:t>
      </w:r>
      <w:r>
        <w:rPr>
          <w:color w:val="231F20"/>
          <w:spacing w:val="-23"/>
          <w:w w:val="105"/>
          <w:sz w:val="18"/>
        </w:rPr>
        <w:t> </w:t>
      </w:r>
      <w:r>
        <w:rPr>
          <w:i/>
          <w:color w:val="231F20"/>
          <w:w w:val="105"/>
          <w:sz w:val="18"/>
        </w:rPr>
        <w:t>sobre</w:t>
      </w:r>
      <w:r>
        <w:rPr>
          <w:i/>
          <w:color w:val="231F20"/>
          <w:spacing w:val="-23"/>
          <w:w w:val="105"/>
          <w:sz w:val="18"/>
        </w:rPr>
        <w:t> </w:t>
      </w:r>
      <w:r>
        <w:rPr>
          <w:color w:val="231F20"/>
          <w:w w:val="105"/>
          <w:sz w:val="18"/>
        </w:rPr>
        <w:t>esta</w:t>
      </w:r>
      <w:r>
        <w:rPr>
          <w:color w:val="231F20"/>
          <w:spacing w:val="-23"/>
          <w:w w:val="105"/>
          <w:sz w:val="18"/>
        </w:rPr>
        <w:t> </w:t>
      </w:r>
      <w:r>
        <w:rPr>
          <w:color w:val="231F20"/>
          <w:w w:val="105"/>
          <w:sz w:val="18"/>
        </w:rPr>
        <w:t>imagen que</w:t>
      </w:r>
      <w:r>
        <w:rPr>
          <w:color w:val="231F20"/>
          <w:spacing w:val="-11"/>
          <w:w w:val="105"/>
          <w:sz w:val="18"/>
        </w:rPr>
        <w:t> </w:t>
      </w:r>
      <w:r>
        <w:rPr>
          <w:color w:val="231F20"/>
          <w:w w:val="105"/>
          <w:sz w:val="18"/>
        </w:rPr>
        <w:t>cada</w:t>
      </w:r>
      <w:r>
        <w:rPr>
          <w:color w:val="231F20"/>
          <w:spacing w:val="-11"/>
          <w:w w:val="105"/>
          <w:sz w:val="18"/>
        </w:rPr>
        <w:t> </w:t>
      </w:r>
      <w:r>
        <w:rPr>
          <w:color w:val="231F20"/>
          <w:w w:val="105"/>
          <w:sz w:val="18"/>
        </w:rPr>
        <w:t>uno</w:t>
      </w:r>
      <w:r>
        <w:rPr>
          <w:color w:val="231F20"/>
          <w:spacing w:val="-11"/>
          <w:w w:val="105"/>
          <w:sz w:val="18"/>
        </w:rPr>
        <w:t> </w:t>
      </w:r>
      <w:r>
        <w:rPr>
          <w:color w:val="231F20"/>
          <w:w w:val="105"/>
          <w:sz w:val="18"/>
        </w:rPr>
        <w:t>sabe</w:t>
      </w:r>
      <w:r>
        <w:rPr>
          <w:color w:val="231F20"/>
          <w:spacing w:val="-11"/>
          <w:w w:val="105"/>
          <w:sz w:val="18"/>
        </w:rPr>
        <w:t> </w:t>
      </w:r>
      <w:r>
        <w:rPr>
          <w:color w:val="231F20"/>
          <w:w w:val="105"/>
          <w:sz w:val="18"/>
        </w:rPr>
        <w:t>–se</w:t>
      </w:r>
      <w:r>
        <w:rPr>
          <w:color w:val="231F20"/>
          <w:spacing w:val="-11"/>
          <w:w w:val="105"/>
          <w:sz w:val="18"/>
        </w:rPr>
        <w:t> </w:t>
      </w:r>
      <w:r>
        <w:rPr>
          <w:color w:val="231F20"/>
          <w:w w:val="105"/>
          <w:sz w:val="18"/>
        </w:rPr>
        <w:t>supone</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sabe–</w:t>
      </w:r>
      <w:r>
        <w:rPr>
          <w:color w:val="231F20"/>
          <w:spacing w:val="-11"/>
          <w:w w:val="105"/>
          <w:sz w:val="18"/>
        </w:rPr>
        <w:t> </w:t>
      </w:r>
      <w:r>
        <w:rPr>
          <w:color w:val="231F20"/>
          <w:w w:val="105"/>
          <w:sz w:val="18"/>
        </w:rPr>
        <w:t>lo</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significa</w:t>
      </w:r>
      <w:r>
        <w:rPr>
          <w:color w:val="231F20"/>
          <w:spacing w:val="-11"/>
          <w:w w:val="105"/>
          <w:sz w:val="18"/>
        </w:rPr>
        <w:t> </w:t>
      </w:r>
      <w:r>
        <w:rPr>
          <w:color w:val="231F20"/>
          <w:spacing w:val="-3"/>
          <w:w w:val="105"/>
          <w:sz w:val="18"/>
        </w:rPr>
        <w:t>pensar.</w:t>
      </w:r>
      <w:r>
        <w:rPr>
          <w:color w:val="231F20"/>
          <w:spacing w:val="-11"/>
          <w:w w:val="105"/>
          <w:sz w:val="18"/>
        </w:rPr>
        <w:t> </w:t>
      </w:r>
      <w:r>
        <w:rPr>
          <w:color w:val="231F20"/>
          <w:spacing w:val="-5"/>
          <w:w w:val="105"/>
          <w:sz w:val="18"/>
        </w:rPr>
        <w:t>Por</w:t>
      </w:r>
      <w:r>
        <w:rPr>
          <w:color w:val="231F20"/>
          <w:spacing w:val="-11"/>
          <w:w w:val="105"/>
          <w:sz w:val="18"/>
        </w:rPr>
        <w:t> </w:t>
      </w:r>
      <w:r>
        <w:rPr>
          <w:color w:val="231F20"/>
          <w:w w:val="105"/>
          <w:sz w:val="18"/>
        </w:rPr>
        <w:t>eso, mientras</w:t>
      </w:r>
      <w:r>
        <w:rPr>
          <w:color w:val="231F20"/>
          <w:spacing w:val="-7"/>
          <w:w w:val="105"/>
          <w:sz w:val="18"/>
        </w:rPr>
        <w:t> </w:t>
      </w:r>
      <w:r>
        <w:rPr>
          <w:color w:val="231F20"/>
          <w:w w:val="105"/>
          <w:sz w:val="18"/>
        </w:rPr>
        <w:t>el</w:t>
      </w:r>
      <w:r>
        <w:rPr>
          <w:color w:val="231F20"/>
          <w:spacing w:val="-7"/>
          <w:w w:val="105"/>
          <w:sz w:val="18"/>
        </w:rPr>
        <w:t> </w:t>
      </w:r>
      <w:r>
        <w:rPr>
          <w:color w:val="231F20"/>
          <w:w w:val="105"/>
          <w:sz w:val="18"/>
        </w:rPr>
        <w:t>pensamiento</w:t>
      </w:r>
      <w:r>
        <w:rPr>
          <w:color w:val="231F20"/>
          <w:spacing w:val="-7"/>
          <w:w w:val="105"/>
          <w:sz w:val="18"/>
        </w:rPr>
        <w:t> </w:t>
      </w:r>
      <w:r>
        <w:rPr>
          <w:color w:val="231F20"/>
          <w:w w:val="105"/>
          <w:sz w:val="18"/>
        </w:rPr>
        <w:t>quede</w:t>
      </w:r>
      <w:r>
        <w:rPr>
          <w:color w:val="231F20"/>
          <w:spacing w:val="-7"/>
          <w:w w:val="105"/>
          <w:sz w:val="18"/>
        </w:rPr>
        <w:t> </w:t>
      </w:r>
      <w:r>
        <w:rPr>
          <w:color w:val="231F20"/>
          <w:w w:val="105"/>
          <w:sz w:val="18"/>
        </w:rPr>
        <w:t>sometido</w:t>
      </w:r>
      <w:r>
        <w:rPr>
          <w:color w:val="231F20"/>
          <w:spacing w:val="-7"/>
          <w:w w:val="105"/>
          <w:sz w:val="18"/>
        </w:rPr>
        <w:t> </w:t>
      </w:r>
      <w:r>
        <w:rPr>
          <w:color w:val="231F20"/>
          <w:w w:val="105"/>
          <w:sz w:val="18"/>
        </w:rPr>
        <w:t>a</w:t>
      </w:r>
      <w:r>
        <w:rPr>
          <w:color w:val="231F20"/>
          <w:spacing w:val="-7"/>
          <w:w w:val="105"/>
          <w:sz w:val="18"/>
        </w:rPr>
        <w:t> </w:t>
      </w:r>
      <w:r>
        <w:rPr>
          <w:color w:val="231F20"/>
          <w:w w:val="105"/>
          <w:sz w:val="18"/>
        </w:rPr>
        <w:t>esa</w:t>
      </w:r>
      <w:r>
        <w:rPr>
          <w:color w:val="231F20"/>
          <w:spacing w:val="-7"/>
          <w:w w:val="105"/>
          <w:sz w:val="18"/>
        </w:rPr>
        <w:t> </w:t>
      </w:r>
      <w:r>
        <w:rPr>
          <w:color w:val="231F20"/>
          <w:w w:val="105"/>
          <w:sz w:val="18"/>
        </w:rPr>
        <w:t>imagen</w:t>
      </w:r>
      <w:r>
        <w:rPr>
          <w:color w:val="231F20"/>
          <w:spacing w:val="-7"/>
          <w:w w:val="105"/>
          <w:sz w:val="18"/>
        </w:rPr>
        <w:t> </w:t>
      </w:r>
      <w:r>
        <w:rPr>
          <w:color w:val="231F20"/>
          <w:w w:val="105"/>
          <w:sz w:val="18"/>
        </w:rPr>
        <w:t>que</w:t>
      </w:r>
      <w:r>
        <w:rPr>
          <w:color w:val="231F20"/>
          <w:spacing w:val="-7"/>
          <w:w w:val="105"/>
          <w:sz w:val="18"/>
        </w:rPr>
        <w:t> </w:t>
      </w:r>
      <w:r>
        <w:rPr>
          <w:color w:val="231F20"/>
          <w:w w:val="105"/>
          <w:sz w:val="18"/>
        </w:rPr>
        <w:t>ya</w:t>
      </w:r>
      <w:r>
        <w:rPr>
          <w:color w:val="231F20"/>
          <w:spacing w:val="-7"/>
          <w:w w:val="105"/>
          <w:sz w:val="18"/>
        </w:rPr>
        <w:t> </w:t>
      </w:r>
      <w:r>
        <w:rPr>
          <w:color w:val="231F20"/>
          <w:w w:val="105"/>
          <w:sz w:val="18"/>
        </w:rPr>
        <w:t>prejuzga acerca de todo, tanto acerca de la distribución del objeto y del sujeto como acerca del ser y del ente, tiene poca importancia que la filosofía comience por el objeto o por el sujeto, por el ser o por el ente. A esa imagen del pensamiento podemos llamarla imagen dogmática u orto- doxa,</w:t>
      </w:r>
      <w:r>
        <w:rPr>
          <w:color w:val="231F20"/>
          <w:spacing w:val="-10"/>
          <w:w w:val="105"/>
          <w:sz w:val="18"/>
        </w:rPr>
        <w:t> </w:t>
      </w:r>
      <w:r>
        <w:rPr>
          <w:color w:val="231F20"/>
          <w:w w:val="105"/>
          <w:sz w:val="18"/>
        </w:rPr>
        <w:t>imagen</w:t>
      </w:r>
      <w:r>
        <w:rPr>
          <w:color w:val="231F20"/>
          <w:spacing w:val="-10"/>
          <w:w w:val="105"/>
          <w:sz w:val="18"/>
        </w:rPr>
        <w:t> </w:t>
      </w:r>
      <w:r>
        <w:rPr>
          <w:color w:val="231F20"/>
          <w:w w:val="105"/>
          <w:sz w:val="18"/>
        </w:rPr>
        <w:t>moral</w:t>
      </w:r>
      <w:r>
        <w:rPr>
          <w:color w:val="231F20"/>
          <w:spacing w:val="-10"/>
          <w:w w:val="105"/>
          <w:sz w:val="18"/>
        </w:rPr>
        <w:t> </w:t>
      </w:r>
      <w:r>
        <w:rPr>
          <w:color w:val="231F20"/>
          <w:w w:val="105"/>
          <w:sz w:val="18"/>
        </w:rPr>
        <w:t>(2009b:</w:t>
      </w:r>
      <w:r>
        <w:rPr>
          <w:color w:val="231F20"/>
          <w:spacing w:val="-10"/>
          <w:w w:val="105"/>
          <w:sz w:val="18"/>
        </w:rPr>
        <w:t> </w:t>
      </w:r>
      <w:r>
        <w:rPr>
          <w:color w:val="231F20"/>
          <w:w w:val="105"/>
          <w:sz w:val="18"/>
        </w:rPr>
        <w:t>204).</w:t>
      </w:r>
    </w:p>
    <w:p>
      <w:pPr>
        <w:pStyle w:val="BodyText"/>
        <w:rPr>
          <w:sz w:val="18"/>
        </w:rPr>
      </w:pPr>
    </w:p>
    <w:p>
      <w:pPr>
        <w:pStyle w:val="BodyText"/>
        <w:spacing w:line="304" w:lineRule="auto" w:before="128"/>
        <w:ind w:left="117" w:right="114"/>
        <w:jc w:val="both"/>
        <w:rPr>
          <w:sz w:val="14"/>
        </w:rPr>
      </w:pPr>
      <w:r>
        <w:rPr>
          <w:color w:val="231F20"/>
          <w:w w:val="105"/>
        </w:rPr>
        <w:t>Este</w:t>
      </w:r>
      <w:r>
        <w:rPr>
          <w:color w:val="231F20"/>
          <w:spacing w:val="-6"/>
          <w:w w:val="105"/>
        </w:rPr>
        <w:t> </w:t>
      </w:r>
      <w:r>
        <w:rPr>
          <w:i/>
          <w:color w:val="231F20"/>
          <w:w w:val="105"/>
        </w:rPr>
        <w:t>a</w:t>
      </w:r>
      <w:r>
        <w:rPr>
          <w:i/>
          <w:color w:val="231F20"/>
          <w:spacing w:val="-6"/>
          <w:w w:val="105"/>
        </w:rPr>
        <w:t> </w:t>
      </w:r>
      <w:r>
        <w:rPr>
          <w:i/>
          <w:color w:val="231F20"/>
          <w:w w:val="105"/>
        </w:rPr>
        <w:t>priori</w:t>
      </w:r>
      <w:r>
        <w:rPr>
          <w:i/>
          <w:color w:val="231F20"/>
          <w:spacing w:val="-6"/>
          <w:w w:val="105"/>
        </w:rPr>
        <w:t> </w:t>
      </w:r>
      <w:r>
        <w:rPr>
          <w:color w:val="231F20"/>
          <w:w w:val="105"/>
        </w:rPr>
        <w:t>que</w:t>
      </w:r>
      <w:r>
        <w:rPr>
          <w:color w:val="231F20"/>
          <w:spacing w:val="-6"/>
          <w:w w:val="105"/>
        </w:rPr>
        <w:t> </w:t>
      </w:r>
      <w:r>
        <w:rPr>
          <w:color w:val="231F20"/>
          <w:w w:val="105"/>
        </w:rPr>
        <w:t>nos</w:t>
      </w:r>
      <w:r>
        <w:rPr>
          <w:color w:val="231F20"/>
          <w:spacing w:val="-6"/>
          <w:w w:val="105"/>
        </w:rPr>
        <w:t> </w:t>
      </w:r>
      <w:r>
        <w:rPr>
          <w:color w:val="231F20"/>
          <w:w w:val="105"/>
        </w:rPr>
        <w:t>comenta</w:t>
      </w:r>
      <w:r>
        <w:rPr>
          <w:color w:val="231F20"/>
          <w:spacing w:val="-6"/>
          <w:w w:val="105"/>
        </w:rPr>
        <w:t> </w:t>
      </w:r>
      <w:r>
        <w:rPr>
          <w:color w:val="231F20"/>
          <w:w w:val="105"/>
        </w:rPr>
        <w:t>Deleuze</w:t>
      </w:r>
      <w:r>
        <w:rPr>
          <w:color w:val="231F20"/>
          <w:spacing w:val="-6"/>
          <w:w w:val="105"/>
        </w:rPr>
        <w:t> </w:t>
      </w:r>
      <w:r>
        <w:rPr>
          <w:color w:val="231F20"/>
          <w:w w:val="105"/>
        </w:rPr>
        <w:t>especifica</w:t>
      </w:r>
      <w:r>
        <w:rPr>
          <w:color w:val="231F20"/>
          <w:spacing w:val="-6"/>
          <w:w w:val="105"/>
        </w:rPr>
        <w:t> </w:t>
      </w:r>
      <w:r>
        <w:rPr>
          <w:color w:val="231F20"/>
          <w:w w:val="105"/>
        </w:rPr>
        <w:t>ese</w:t>
      </w:r>
      <w:r>
        <w:rPr>
          <w:color w:val="231F20"/>
          <w:spacing w:val="-6"/>
          <w:w w:val="105"/>
        </w:rPr>
        <w:t> </w:t>
      </w:r>
      <w:r>
        <w:rPr>
          <w:color w:val="231F20"/>
          <w:w w:val="105"/>
        </w:rPr>
        <w:t>orden</w:t>
      </w:r>
      <w:r>
        <w:rPr>
          <w:color w:val="231F20"/>
          <w:spacing w:val="-6"/>
          <w:w w:val="105"/>
        </w:rPr>
        <w:t> </w:t>
      </w:r>
      <w:r>
        <w:rPr>
          <w:color w:val="231F20"/>
          <w:w w:val="105"/>
        </w:rPr>
        <w:t>del</w:t>
      </w:r>
      <w:r>
        <w:rPr>
          <w:color w:val="231F20"/>
          <w:spacing w:val="-6"/>
          <w:w w:val="105"/>
        </w:rPr>
        <w:t> </w:t>
      </w:r>
      <w:r>
        <w:rPr>
          <w:color w:val="231F20"/>
          <w:w w:val="105"/>
        </w:rPr>
        <w:t>discurso implícito</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filosofía</w:t>
      </w:r>
      <w:r>
        <w:rPr>
          <w:color w:val="231F20"/>
          <w:spacing w:val="-4"/>
          <w:w w:val="105"/>
        </w:rPr>
        <w:t> </w:t>
      </w:r>
      <w:r>
        <w:rPr>
          <w:color w:val="231F20"/>
          <w:w w:val="105"/>
        </w:rPr>
        <w:t>que</w:t>
      </w:r>
      <w:r>
        <w:rPr>
          <w:color w:val="231F20"/>
          <w:spacing w:val="-4"/>
          <w:w w:val="105"/>
        </w:rPr>
        <w:t> </w:t>
      </w:r>
      <w:r>
        <w:rPr>
          <w:color w:val="231F20"/>
          <w:w w:val="105"/>
        </w:rPr>
        <w:t>constriñe</w:t>
      </w:r>
      <w:r>
        <w:rPr>
          <w:color w:val="231F20"/>
          <w:spacing w:val="-4"/>
          <w:w w:val="105"/>
        </w:rPr>
        <w:t> </w:t>
      </w:r>
      <w:r>
        <w:rPr>
          <w:color w:val="231F20"/>
          <w:w w:val="105"/>
        </w:rPr>
        <w:t>el</w:t>
      </w:r>
      <w:r>
        <w:rPr>
          <w:color w:val="231F20"/>
          <w:spacing w:val="-4"/>
          <w:w w:val="105"/>
        </w:rPr>
        <w:t> </w:t>
      </w:r>
      <w:r>
        <w:rPr>
          <w:color w:val="231F20"/>
          <w:w w:val="105"/>
        </w:rPr>
        <w:t>pensar</w:t>
      </w:r>
      <w:r>
        <w:rPr>
          <w:color w:val="231F20"/>
          <w:spacing w:val="-4"/>
          <w:w w:val="105"/>
        </w:rPr>
        <w:t> </w:t>
      </w:r>
      <w:r>
        <w:rPr>
          <w:color w:val="231F20"/>
          <w:w w:val="105"/>
        </w:rPr>
        <w:t>a</w:t>
      </w:r>
      <w:r>
        <w:rPr>
          <w:color w:val="231F20"/>
          <w:spacing w:val="-4"/>
          <w:w w:val="105"/>
        </w:rPr>
        <w:t> </w:t>
      </w:r>
      <w:r>
        <w:rPr>
          <w:color w:val="231F20"/>
          <w:w w:val="105"/>
        </w:rPr>
        <w:t>ciertos</w:t>
      </w:r>
      <w:r>
        <w:rPr>
          <w:color w:val="231F20"/>
          <w:spacing w:val="-4"/>
          <w:w w:val="105"/>
        </w:rPr>
        <w:t> </w:t>
      </w:r>
      <w:r>
        <w:rPr>
          <w:color w:val="231F20"/>
          <w:w w:val="105"/>
        </w:rPr>
        <w:t>postulados,</w:t>
      </w:r>
      <w:r>
        <w:rPr>
          <w:color w:val="231F20"/>
          <w:spacing w:val="-4"/>
          <w:w w:val="105"/>
        </w:rPr>
        <w:t> </w:t>
      </w:r>
      <w:r>
        <w:rPr>
          <w:color w:val="231F20"/>
          <w:w w:val="105"/>
        </w:rPr>
        <w:t>se- ría</w:t>
      </w:r>
      <w:r>
        <w:rPr>
          <w:color w:val="231F20"/>
          <w:spacing w:val="-12"/>
          <w:w w:val="105"/>
        </w:rPr>
        <w:t> </w:t>
      </w:r>
      <w:r>
        <w:rPr>
          <w:color w:val="231F20"/>
          <w:w w:val="105"/>
        </w:rPr>
        <w:t>el</w:t>
      </w:r>
      <w:r>
        <w:rPr>
          <w:color w:val="231F20"/>
          <w:spacing w:val="-12"/>
          <w:w w:val="105"/>
        </w:rPr>
        <w:t> </w:t>
      </w:r>
      <w:r>
        <w:rPr>
          <w:color w:val="231F20"/>
          <w:w w:val="105"/>
        </w:rPr>
        <w:t>pensamiento</w:t>
      </w:r>
      <w:r>
        <w:rPr>
          <w:color w:val="231F20"/>
          <w:spacing w:val="-12"/>
          <w:w w:val="105"/>
        </w:rPr>
        <w:t> </w:t>
      </w:r>
      <w:r>
        <w:rPr>
          <w:color w:val="231F20"/>
          <w:w w:val="105"/>
        </w:rPr>
        <w:t>filosófico</w:t>
      </w:r>
      <w:r>
        <w:rPr>
          <w:color w:val="231F20"/>
          <w:spacing w:val="-12"/>
          <w:w w:val="105"/>
        </w:rPr>
        <w:t> </w:t>
      </w:r>
      <w:r>
        <w:rPr>
          <w:color w:val="231F20"/>
          <w:w w:val="105"/>
        </w:rPr>
        <w:t>apropiado,</w:t>
      </w:r>
      <w:r>
        <w:rPr>
          <w:color w:val="231F20"/>
          <w:spacing w:val="-12"/>
          <w:w w:val="105"/>
        </w:rPr>
        <w:t> </w:t>
      </w:r>
      <w:r>
        <w:rPr>
          <w:color w:val="231F20"/>
          <w:w w:val="105"/>
        </w:rPr>
        <w:t>pero</w:t>
      </w:r>
      <w:r>
        <w:rPr>
          <w:color w:val="231F20"/>
          <w:spacing w:val="-12"/>
          <w:w w:val="105"/>
        </w:rPr>
        <w:t> </w:t>
      </w:r>
      <w:r>
        <w:rPr>
          <w:color w:val="231F20"/>
          <w:w w:val="105"/>
        </w:rPr>
        <w:t>además</w:t>
      </w:r>
      <w:r>
        <w:rPr>
          <w:color w:val="231F20"/>
          <w:spacing w:val="-12"/>
          <w:w w:val="105"/>
        </w:rPr>
        <w:t> </w:t>
      </w:r>
      <w:r>
        <w:rPr>
          <w:color w:val="231F20"/>
          <w:w w:val="105"/>
        </w:rPr>
        <w:t>nos</w:t>
      </w:r>
      <w:r>
        <w:rPr>
          <w:color w:val="231F20"/>
          <w:spacing w:val="-12"/>
          <w:w w:val="105"/>
        </w:rPr>
        <w:t> </w:t>
      </w:r>
      <w:r>
        <w:rPr>
          <w:color w:val="231F20"/>
          <w:w w:val="105"/>
        </w:rPr>
        <w:t>advierte</w:t>
      </w:r>
      <w:r>
        <w:rPr>
          <w:color w:val="231F20"/>
          <w:spacing w:val="-12"/>
          <w:w w:val="105"/>
        </w:rPr>
        <w:t> </w:t>
      </w:r>
      <w:r>
        <w:rPr>
          <w:color w:val="231F20"/>
          <w:w w:val="105"/>
        </w:rPr>
        <w:t>cómo están</w:t>
      </w:r>
      <w:r>
        <w:rPr>
          <w:color w:val="231F20"/>
          <w:spacing w:val="-21"/>
          <w:w w:val="105"/>
        </w:rPr>
        <w:t> </w:t>
      </w:r>
      <w:r>
        <w:rPr>
          <w:color w:val="231F20"/>
          <w:w w:val="105"/>
        </w:rPr>
        <w:t>conformadas</w:t>
      </w:r>
      <w:r>
        <w:rPr>
          <w:color w:val="231F20"/>
          <w:spacing w:val="-21"/>
          <w:w w:val="105"/>
        </w:rPr>
        <w:t> </w:t>
      </w:r>
      <w:r>
        <w:rPr>
          <w:color w:val="231F20"/>
          <w:w w:val="105"/>
        </w:rPr>
        <w:t>esas</w:t>
      </w:r>
      <w:r>
        <w:rPr>
          <w:color w:val="231F20"/>
          <w:spacing w:val="-21"/>
          <w:w w:val="105"/>
        </w:rPr>
        <w:t> </w:t>
      </w:r>
      <w:r>
        <w:rPr>
          <w:color w:val="231F20"/>
          <w:w w:val="105"/>
        </w:rPr>
        <w:t>esencias</w:t>
      </w:r>
      <w:r>
        <w:rPr>
          <w:color w:val="231F20"/>
          <w:spacing w:val="-21"/>
          <w:w w:val="105"/>
        </w:rPr>
        <w:t> </w:t>
      </w:r>
      <w:r>
        <w:rPr>
          <w:color w:val="231F20"/>
          <w:w w:val="105"/>
        </w:rPr>
        <w:t>colocadas</w:t>
      </w:r>
      <w:r>
        <w:rPr>
          <w:color w:val="231F20"/>
          <w:spacing w:val="-21"/>
          <w:w w:val="105"/>
        </w:rPr>
        <w:t> </w:t>
      </w:r>
      <w:r>
        <w:rPr>
          <w:color w:val="231F20"/>
          <w:w w:val="105"/>
        </w:rPr>
        <w:t>con</w:t>
      </w:r>
      <w:r>
        <w:rPr>
          <w:color w:val="231F20"/>
          <w:spacing w:val="-21"/>
          <w:w w:val="105"/>
        </w:rPr>
        <w:t> </w:t>
      </w:r>
      <w:r>
        <w:rPr>
          <w:color w:val="231F20"/>
          <w:w w:val="105"/>
        </w:rPr>
        <w:t>antelación.</w:t>
      </w:r>
      <w:r>
        <w:rPr>
          <w:color w:val="231F20"/>
          <w:spacing w:val="-21"/>
          <w:w w:val="105"/>
        </w:rPr>
        <w:t> </w:t>
      </w:r>
      <w:r>
        <w:rPr>
          <w:color w:val="231F20"/>
          <w:w w:val="105"/>
        </w:rPr>
        <w:t>El</w:t>
      </w:r>
      <w:r>
        <w:rPr>
          <w:color w:val="231F20"/>
          <w:spacing w:val="-21"/>
          <w:w w:val="105"/>
        </w:rPr>
        <w:t> </w:t>
      </w:r>
      <w:r>
        <w:rPr>
          <w:color w:val="231F20"/>
          <w:w w:val="105"/>
        </w:rPr>
        <w:t>sujeto</w:t>
      </w:r>
      <w:r>
        <w:rPr>
          <w:color w:val="231F20"/>
          <w:spacing w:val="-22"/>
          <w:w w:val="105"/>
        </w:rPr>
        <w:t> </w:t>
      </w:r>
      <w:r>
        <w:rPr>
          <w:color w:val="231F20"/>
          <w:w w:val="105"/>
        </w:rPr>
        <w:t>tam- bién es susceptible de ser coaccionado por las esencias, de hecho, lo es. Evidencias</w:t>
      </w:r>
      <w:r>
        <w:rPr>
          <w:color w:val="231F20"/>
          <w:spacing w:val="-4"/>
          <w:w w:val="105"/>
        </w:rPr>
        <w:t> </w:t>
      </w:r>
      <w:r>
        <w:rPr>
          <w:color w:val="231F20"/>
          <w:w w:val="105"/>
        </w:rPr>
        <w:t>están</w:t>
      </w:r>
      <w:r>
        <w:rPr>
          <w:color w:val="231F20"/>
          <w:spacing w:val="-4"/>
          <w:w w:val="105"/>
        </w:rPr>
        <w:t> </w:t>
      </w:r>
      <w:r>
        <w:rPr>
          <w:color w:val="231F20"/>
          <w:w w:val="105"/>
        </w:rPr>
        <w:t>en</w:t>
      </w:r>
      <w:r>
        <w:rPr>
          <w:color w:val="231F20"/>
          <w:spacing w:val="-4"/>
          <w:w w:val="105"/>
        </w:rPr>
        <w:t> </w:t>
      </w:r>
      <w:r>
        <w:rPr>
          <w:color w:val="231F20"/>
          <w:w w:val="105"/>
        </w:rPr>
        <w:t>todos</w:t>
      </w:r>
      <w:r>
        <w:rPr>
          <w:color w:val="231F20"/>
          <w:spacing w:val="-4"/>
          <w:w w:val="105"/>
        </w:rPr>
        <w:t> </w:t>
      </w:r>
      <w:r>
        <w:rPr>
          <w:color w:val="231F20"/>
          <w:w w:val="105"/>
        </w:rPr>
        <w:t>lados</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sociedad,</w:t>
      </w:r>
      <w:r>
        <w:rPr>
          <w:color w:val="231F20"/>
          <w:spacing w:val="-5"/>
          <w:w w:val="105"/>
        </w:rPr>
        <w:t> </w:t>
      </w:r>
      <w:r>
        <w:rPr>
          <w:color w:val="231F20"/>
          <w:w w:val="105"/>
        </w:rPr>
        <w:t>pero</w:t>
      </w:r>
      <w:r>
        <w:rPr>
          <w:color w:val="231F20"/>
          <w:spacing w:val="-4"/>
          <w:w w:val="105"/>
        </w:rPr>
        <w:t> </w:t>
      </w:r>
      <w:r>
        <w:rPr>
          <w:color w:val="231F20"/>
          <w:w w:val="105"/>
        </w:rPr>
        <w:t>en</w:t>
      </w:r>
      <w:r>
        <w:rPr>
          <w:color w:val="231F20"/>
          <w:spacing w:val="-4"/>
          <w:w w:val="105"/>
        </w:rPr>
        <w:t> </w:t>
      </w:r>
      <w:r>
        <w:rPr>
          <w:color w:val="231F20"/>
          <w:w w:val="105"/>
        </w:rPr>
        <w:t>filosofía</w:t>
      </w:r>
      <w:r>
        <w:rPr>
          <w:color w:val="231F20"/>
          <w:spacing w:val="-5"/>
          <w:w w:val="105"/>
        </w:rPr>
        <w:t> </w:t>
      </w:r>
      <w:r>
        <w:rPr>
          <w:color w:val="231F20"/>
          <w:w w:val="105"/>
        </w:rPr>
        <w:t>los</w:t>
      </w:r>
      <w:r>
        <w:rPr>
          <w:color w:val="231F20"/>
          <w:spacing w:val="-4"/>
          <w:w w:val="105"/>
        </w:rPr>
        <w:t> </w:t>
      </w:r>
      <w:r>
        <w:rPr>
          <w:color w:val="231F20"/>
          <w:w w:val="105"/>
        </w:rPr>
        <w:t>tex- </w:t>
      </w:r>
      <w:r>
        <w:rPr>
          <w:color w:val="231F20"/>
        </w:rPr>
        <w:t>tos</w:t>
      </w:r>
      <w:r>
        <w:rPr>
          <w:color w:val="231F20"/>
          <w:spacing w:val="-27"/>
        </w:rPr>
        <w:t> </w:t>
      </w:r>
      <w:r>
        <w:rPr>
          <w:color w:val="231F20"/>
        </w:rPr>
        <w:t>como</w:t>
      </w:r>
      <w:r>
        <w:rPr>
          <w:color w:val="231F20"/>
          <w:spacing w:val="-27"/>
        </w:rPr>
        <w:t> </w:t>
      </w:r>
      <w:r>
        <w:rPr>
          <w:color w:val="231F20"/>
        </w:rPr>
        <w:t>los</w:t>
      </w:r>
      <w:r>
        <w:rPr>
          <w:color w:val="231F20"/>
          <w:spacing w:val="-27"/>
        </w:rPr>
        <w:t> </w:t>
      </w:r>
      <w:r>
        <w:rPr>
          <w:i/>
          <w:color w:val="231F20"/>
        </w:rPr>
        <w:t>Diálogos</w:t>
      </w:r>
      <w:r>
        <w:rPr>
          <w:i/>
          <w:color w:val="231F20"/>
          <w:spacing w:val="-27"/>
        </w:rPr>
        <w:t> </w:t>
      </w:r>
      <w:r>
        <w:rPr>
          <w:color w:val="231F20"/>
        </w:rPr>
        <w:t>o</w:t>
      </w:r>
      <w:r>
        <w:rPr>
          <w:color w:val="231F20"/>
          <w:spacing w:val="-27"/>
        </w:rPr>
        <w:t> </w:t>
      </w:r>
      <w:r>
        <w:rPr>
          <w:i/>
          <w:color w:val="231F20"/>
        </w:rPr>
        <w:t>Éttica</w:t>
      </w:r>
      <w:r>
        <w:rPr>
          <w:i/>
          <w:color w:val="231F20"/>
          <w:spacing w:val="-27"/>
        </w:rPr>
        <w:t> </w:t>
      </w:r>
      <w:r>
        <w:rPr>
          <w:i/>
          <w:color w:val="231F20"/>
        </w:rPr>
        <w:t>nicomaquea</w:t>
      </w:r>
      <w:r>
        <w:rPr>
          <w:color w:val="231F20"/>
        </w:rPr>
        <w:t>,</w:t>
      </w:r>
      <w:r>
        <w:rPr>
          <w:color w:val="231F20"/>
          <w:spacing w:val="-27"/>
        </w:rPr>
        <w:t> </w:t>
      </w:r>
      <w:r>
        <w:rPr>
          <w:i/>
          <w:color w:val="231F20"/>
        </w:rPr>
        <w:t>Magna</w:t>
      </w:r>
      <w:r>
        <w:rPr>
          <w:i/>
          <w:color w:val="231F20"/>
          <w:spacing w:val="-27"/>
        </w:rPr>
        <w:t> </w:t>
      </w:r>
      <w:r>
        <w:rPr>
          <w:i/>
          <w:color w:val="231F20"/>
        </w:rPr>
        <w:t>moralia</w:t>
      </w:r>
      <w:r>
        <w:rPr>
          <w:color w:val="231F20"/>
        </w:rPr>
        <w:t>,</w:t>
      </w:r>
      <w:r>
        <w:rPr>
          <w:color w:val="231F20"/>
          <w:spacing w:val="-27"/>
        </w:rPr>
        <w:t> </w:t>
      </w:r>
      <w:r>
        <w:rPr>
          <w:i/>
          <w:color w:val="231F20"/>
        </w:rPr>
        <w:t>Éttica</w:t>
      </w:r>
      <w:r>
        <w:rPr>
          <w:i/>
          <w:color w:val="231F20"/>
          <w:spacing w:val="-27"/>
        </w:rPr>
        <w:t> </w:t>
      </w:r>
      <w:r>
        <w:rPr>
          <w:i/>
          <w:color w:val="231F20"/>
        </w:rPr>
        <w:t>eduema</w:t>
      </w:r>
      <w:r>
        <w:rPr>
          <w:color w:val="231F20"/>
        </w:rPr>
        <w:t>,</w:t>
      </w:r>
      <w:r>
        <w:rPr>
          <w:color w:val="231F20"/>
          <w:spacing w:val="-27"/>
        </w:rPr>
        <w:t> </w:t>
      </w:r>
      <w:r>
        <w:rPr>
          <w:color w:val="231F20"/>
        </w:rPr>
        <w:t>son </w:t>
      </w:r>
      <w:r>
        <w:rPr>
          <w:color w:val="231F20"/>
          <w:w w:val="105"/>
        </w:rPr>
        <w:t>sólo algunos ejemplos concretos: lo que el </w:t>
      </w:r>
      <w:r>
        <w:rPr>
          <w:color w:val="231F20"/>
          <w:spacing w:val="-2"/>
          <w:w w:val="105"/>
        </w:rPr>
        <w:t>hombre </w:t>
      </w:r>
      <w:r>
        <w:rPr>
          <w:color w:val="231F20"/>
          <w:w w:val="105"/>
        </w:rPr>
        <w:t>es en potencia y lo que</w:t>
      </w:r>
      <w:r>
        <w:rPr>
          <w:color w:val="231F20"/>
          <w:spacing w:val="-14"/>
          <w:w w:val="105"/>
        </w:rPr>
        <w:t> </w:t>
      </w:r>
      <w:r>
        <w:rPr>
          <w:color w:val="231F20"/>
          <w:w w:val="105"/>
        </w:rPr>
        <w:t>debe</w:t>
      </w:r>
      <w:r>
        <w:rPr>
          <w:color w:val="231F20"/>
          <w:spacing w:val="-14"/>
          <w:w w:val="105"/>
        </w:rPr>
        <w:t> </w:t>
      </w:r>
      <w:r>
        <w:rPr>
          <w:color w:val="231F20"/>
          <w:w w:val="105"/>
        </w:rPr>
        <w:t>ser</w:t>
      </w:r>
      <w:r>
        <w:rPr>
          <w:color w:val="231F20"/>
          <w:spacing w:val="-14"/>
          <w:w w:val="105"/>
        </w:rPr>
        <w:t> </w:t>
      </w:r>
      <w:r>
        <w:rPr>
          <w:color w:val="231F20"/>
          <w:w w:val="105"/>
        </w:rPr>
        <w:t>en</w:t>
      </w:r>
      <w:r>
        <w:rPr>
          <w:color w:val="231F20"/>
          <w:spacing w:val="-14"/>
          <w:w w:val="105"/>
        </w:rPr>
        <w:t> </w:t>
      </w:r>
      <w:r>
        <w:rPr>
          <w:color w:val="231F20"/>
          <w:w w:val="105"/>
        </w:rPr>
        <w:t>acto</w:t>
      </w:r>
      <w:r>
        <w:rPr>
          <w:color w:val="231F20"/>
          <w:spacing w:val="-14"/>
          <w:w w:val="105"/>
        </w:rPr>
        <w:t> </w:t>
      </w:r>
      <w:r>
        <w:rPr>
          <w:color w:val="231F20"/>
          <w:w w:val="105"/>
        </w:rPr>
        <w:t>está</w:t>
      </w:r>
      <w:r>
        <w:rPr>
          <w:color w:val="231F20"/>
          <w:spacing w:val="-14"/>
          <w:w w:val="105"/>
        </w:rPr>
        <w:t> </w:t>
      </w:r>
      <w:r>
        <w:rPr>
          <w:color w:val="231F20"/>
          <w:w w:val="105"/>
        </w:rPr>
        <w:t>ahí</w:t>
      </w:r>
      <w:r>
        <w:rPr>
          <w:color w:val="231F20"/>
          <w:spacing w:val="-14"/>
          <w:w w:val="105"/>
        </w:rPr>
        <w:t> </w:t>
      </w:r>
      <w:r>
        <w:rPr>
          <w:color w:val="231F20"/>
          <w:w w:val="105"/>
        </w:rPr>
        <w:t>contenido</w:t>
      </w:r>
      <w:r>
        <w:rPr>
          <w:color w:val="231F20"/>
          <w:spacing w:val="-14"/>
          <w:w w:val="105"/>
        </w:rPr>
        <w:t> </w:t>
      </w:r>
      <w:r>
        <w:rPr>
          <w:color w:val="231F20"/>
          <w:w w:val="105"/>
        </w:rPr>
        <w:t>como</w:t>
      </w:r>
      <w:r>
        <w:rPr>
          <w:color w:val="231F20"/>
          <w:spacing w:val="-14"/>
          <w:w w:val="105"/>
        </w:rPr>
        <w:t> </w:t>
      </w:r>
      <w:r>
        <w:rPr>
          <w:color w:val="231F20"/>
          <w:w w:val="105"/>
        </w:rPr>
        <w:t>ejemplificación.</w:t>
      </w:r>
      <w:r>
        <w:rPr>
          <w:color w:val="231F20"/>
          <w:spacing w:val="-13"/>
          <w:w w:val="105"/>
        </w:rPr>
        <w:t> </w:t>
      </w:r>
      <w:r>
        <w:rPr>
          <w:color w:val="231F20"/>
          <w:w w:val="105"/>
        </w:rPr>
        <w:t>El</w:t>
      </w:r>
      <w:r>
        <w:rPr>
          <w:color w:val="231F20"/>
          <w:spacing w:val="-14"/>
          <w:w w:val="105"/>
        </w:rPr>
        <w:t> </w:t>
      </w:r>
      <w:r>
        <w:rPr>
          <w:color w:val="231F20"/>
          <w:spacing w:val="-2"/>
          <w:w w:val="105"/>
        </w:rPr>
        <w:t>hombre </w:t>
      </w:r>
      <w:r>
        <w:rPr>
          <w:color w:val="231F20"/>
          <w:w w:val="105"/>
        </w:rPr>
        <w:t>no</w:t>
      </w:r>
      <w:r>
        <w:rPr>
          <w:color w:val="231F20"/>
          <w:spacing w:val="-7"/>
          <w:w w:val="105"/>
        </w:rPr>
        <w:t> </w:t>
      </w:r>
      <w:r>
        <w:rPr>
          <w:color w:val="231F20"/>
          <w:w w:val="105"/>
        </w:rPr>
        <w:t>ha</w:t>
      </w:r>
      <w:r>
        <w:rPr>
          <w:color w:val="231F20"/>
          <w:spacing w:val="-7"/>
          <w:w w:val="105"/>
        </w:rPr>
        <w:t> </w:t>
      </w:r>
      <w:r>
        <w:rPr>
          <w:color w:val="231F20"/>
          <w:w w:val="105"/>
        </w:rPr>
        <w:t>de</w:t>
      </w:r>
      <w:r>
        <w:rPr>
          <w:color w:val="231F20"/>
          <w:spacing w:val="-7"/>
          <w:w w:val="105"/>
        </w:rPr>
        <w:t> </w:t>
      </w:r>
      <w:r>
        <w:rPr>
          <w:color w:val="231F20"/>
          <w:w w:val="105"/>
        </w:rPr>
        <w:t>ser</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puede</w:t>
      </w:r>
      <w:r>
        <w:rPr>
          <w:color w:val="231F20"/>
          <w:spacing w:val="-7"/>
          <w:w w:val="105"/>
        </w:rPr>
        <w:t> </w:t>
      </w:r>
      <w:r>
        <w:rPr>
          <w:color w:val="231F20"/>
          <w:w w:val="105"/>
        </w:rPr>
        <w:t>(potencia),</w:t>
      </w:r>
      <w:r>
        <w:rPr>
          <w:color w:val="231F20"/>
          <w:spacing w:val="-7"/>
          <w:w w:val="105"/>
        </w:rPr>
        <w:t> </w:t>
      </w:r>
      <w:r>
        <w:rPr>
          <w:color w:val="231F20"/>
          <w:w w:val="105"/>
        </w:rPr>
        <w:t>sino</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debe</w:t>
      </w:r>
      <w:r>
        <w:rPr>
          <w:color w:val="231F20"/>
          <w:spacing w:val="-6"/>
          <w:w w:val="105"/>
        </w:rPr>
        <w:t> </w:t>
      </w:r>
      <w:r>
        <w:rPr>
          <w:color w:val="231F20"/>
          <w:w w:val="105"/>
        </w:rPr>
        <w:t>(acto).</w:t>
      </w:r>
      <w:r>
        <w:rPr>
          <w:color w:val="231F20"/>
          <w:w w:val="105"/>
          <w:position w:val="7"/>
          <w:sz w:val="14"/>
        </w:rPr>
        <w:t>19</w:t>
      </w:r>
    </w:p>
    <w:p>
      <w:pPr>
        <w:pStyle w:val="BodyText"/>
        <w:rPr>
          <w:sz w:val="22"/>
        </w:rPr>
      </w:pPr>
    </w:p>
    <w:p>
      <w:pPr>
        <w:spacing w:line="280" w:lineRule="auto" w:before="157"/>
        <w:ind w:left="117" w:right="128" w:firstLine="396"/>
        <w:jc w:val="left"/>
        <w:rPr>
          <w:sz w:val="16"/>
        </w:rPr>
      </w:pPr>
      <w:r>
        <w:rPr>
          <w:color w:val="231F20"/>
          <w:position w:val="5"/>
          <w:sz w:val="11"/>
        </w:rPr>
        <w:t>19 </w:t>
      </w:r>
      <w:r>
        <w:rPr>
          <w:color w:val="231F20"/>
          <w:sz w:val="16"/>
        </w:rPr>
        <w:t>confróntense de la </w:t>
      </w:r>
      <w:r>
        <w:rPr>
          <w:i/>
          <w:color w:val="231F20"/>
          <w:sz w:val="16"/>
        </w:rPr>
        <w:t>Méttafísica </w:t>
      </w:r>
      <w:r>
        <w:rPr>
          <w:color w:val="231F20"/>
          <w:sz w:val="16"/>
        </w:rPr>
        <w:t>el libro </w:t>
      </w:r>
      <w:r>
        <w:rPr>
          <w:rFonts w:ascii="Calibri" w:hAnsi="Calibri"/>
          <w:color w:val="231F20"/>
          <w:w w:val="130"/>
          <w:sz w:val="13"/>
        </w:rPr>
        <w:t>ix</w:t>
      </w:r>
      <w:r>
        <w:rPr>
          <w:color w:val="231F20"/>
          <w:w w:val="130"/>
          <w:sz w:val="16"/>
        </w:rPr>
        <w:t>, </w:t>
      </w:r>
      <w:r>
        <w:rPr>
          <w:color w:val="231F20"/>
          <w:sz w:val="16"/>
        </w:rPr>
        <w:t>capítulos 6 y 8 en sus cifrados 1048b 20-35 y 1049b 10 y ss.,  respectivamente.</w:t>
      </w:r>
    </w:p>
    <w:p>
      <w:pPr>
        <w:spacing w:after="0" w:line="280" w:lineRule="auto"/>
        <w:jc w:val="left"/>
        <w:rPr>
          <w:sz w:val="16"/>
        </w:rPr>
        <w:sectPr>
          <w:headerReference w:type="even" r:id="rId116"/>
          <w:headerReference w:type="default" r:id="rId117"/>
          <w:pgSz w:w="8510" w:h="12190"/>
          <w:pgMar w:header="659" w:footer="0" w:top="960" w:bottom="280" w:left="960" w:right="960"/>
          <w:pgNumType w:start="202"/>
        </w:sectPr>
      </w:pPr>
    </w:p>
    <w:p>
      <w:pPr>
        <w:pStyle w:val="BodyText"/>
      </w:pPr>
    </w:p>
    <w:p>
      <w:pPr>
        <w:pStyle w:val="BodyText"/>
        <w:spacing w:before="4"/>
        <w:rPr>
          <w:sz w:val="19"/>
        </w:rPr>
      </w:pPr>
    </w:p>
    <w:p>
      <w:pPr>
        <w:pStyle w:val="BodyText"/>
        <w:spacing w:line="307" w:lineRule="auto" w:before="64"/>
        <w:ind w:left="117" w:right="114" w:firstLine="396"/>
        <w:jc w:val="both"/>
      </w:pPr>
      <w:r>
        <w:rPr>
          <w:color w:val="231F20"/>
          <w:w w:val="105"/>
        </w:rPr>
        <w:t>una</w:t>
      </w:r>
      <w:r>
        <w:rPr>
          <w:color w:val="231F20"/>
          <w:spacing w:val="-7"/>
          <w:w w:val="105"/>
        </w:rPr>
        <w:t> </w:t>
      </w:r>
      <w:r>
        <w:rPr>
          <w:color w:val="231F20"/>
          <w:w w:val="105"/>
        </w:rPr>
        <w:t>vez</w:t>
      </w:r>
      <w:r>
        <w:rPr>
          <w:color w:val="231F20"/>
          <w:spacing w:val="-8"/>
          <w:w w:val="105"/>
        </w:rPr>
        <w:t> </w:t>
      </w:r>
      <w:r>
        <w:rPr>
          <w:color w:val="231F20"/>
          <w:w w:val="105"/>
        </w:rPr>
        <w:t>expuesta</w:t>
      </w:r>
      <w:r>
        <w:rPr>
          <w:color w:val="231F20"/>
          <w:spacing w:val="-8"/>
          <w:w w:val="105"/>
        </w:rPr>
        <w:t> </w:t>
      </w:r>
      <w:r>
        <w:rPr>
          <w:color w:val="231F20"/>
          <w:w w:val="105"/>
        </w:rPr>
        <w:t>esta</w:t>
      </w:r>
      <w:r>
        <w:rPr>
          <w:color w:val="231F20"/>
          <w:spacing w:val="-7"/>
          <w:w w:val="105"/>
        </w:rPr>
        <w:t> </w:t>
      </w:r>
      <w:r>
        <w:rPr>
          <w:color w:val="231F20"/>
          <w:w w:val="105"/>
        </w:rPr>
        <w:t>situación</w:t>
      </w:r>
      <w:r>
        <w:rPr>
          <w:color w:val="231F20"/>
          <w:spacing w:val="-8"/>
          <w:w w:val="105"/>
        </w:rPr>
        <w:t> </w:t>
      </w:r>
      <w:r>
        <w:rPr>
          <w:color w:val="231F20"/>
          <w:w w:val="105"/>
        </w:rPr>
        <w:t>del</w:t>
      </w:r>
      <w:r>
        <w:rPr>
          <w:color w:val="231F20"/>
          <w:spacing w:val="-7"/>
          <w:w w:val="105"/>
        </w:rPr>
        <w:t> </w:t>
      </w:r>
      <w:r>
        <w:rPr>
          <w:color w:val="231F20"/>
          <w:w w:val="105"/>
        </w:rPr>
        <w:t>pensamiento</w:t>
      </w:r>
      <w:r>
        <w:rPr>
          <w:color w:val="231F20"/>
          <w:spacing w:val="-7"/>
          <w:w w:val="105"/>
        </w:rPr>
        <w:t> </w:t>
      </w:r>
      <w:r>
        <w:rPr>
          <w:color w:val="231F20"/>
          <w:w w:val="105"/>
        </w:rPr>
        <w:t>filosófico</w:t>
      </w:r>
      <w:r>
        <w:rPr>
          <w:color w:val="231F20"/>
          <w:spacing w:val="-8"/>
          <w:w w:val="105"/>
        </w:rPr>
        <w:t> </w:t>
      </w:r>
      <w:r>
        <w:rPr>
          <w:color w:val="231F20"/>
          <w:w w:val="105"/>
        </w:rPr>
        <w:t>constre- ñido a un orden y tendido hacia un objetivo, la pregunta que salta a la vista</w:t>
      </w:r>
      <w:r>
        <w:rPr>
          <w:color w:val="231F20"/>
          <w:spacing w:val="-4"/>
          <w:w w:val="105"/>
        </w:rPr>
        <w:t> </w:t>
      </w:r>
      <w:r>
        <w:rPr>
          <w:color w:val="231F20"/>
          <w:w w:val="105"/>
        </w:rPr>
        <w:t>es:</w:t>
      </w:r>
      <w:r>
        <w:rPr>
          <w:color w:val="231F20"/>
          <w:spacing w:val="-4"/>
          <w:w w:val="105"/>
        </w:rPr>
        <w:t> </w:t>
      </w:r>
      <w:r>
        <w:rPr>
          <w:color w:val="231F20"/>
          <w:w w:val="105"/>
        </w:rPr>
        <w:t>¿en</w:t>
      </w:r>
      <w:r>
        <w:rPr>
          <w:color w:val="231F20"/>
          <w:spacing w:val="-4"/>
          <w:w w:val="105"/>
        </w:rPr>
        <w:t> </w:t>
      </w:r>
      <w:r>
        <w:rPr>
          <w:color w:val="231F20"/>
          <w:w w:val="105"/>
        </w:rPr>
        <w:t>realidad</w:t>
      </w:r>
      <w:r>
        <w:rPr>
          <w:color w:val="231F20"/>
          <w:spacing w:val="-4"/>
          <w:w w:val="105"/>
        </w:rPr>
        <w:t> </w:t>
      </w:r>
      <w:r>
        <w:rPr>
          <w:color w:val="231F20"/>
          <w:w w:val="105"/>
        </w:rPr>
        <w:t>es</w:t>
      </w:r>
      <w:r>
        <w:rPr>
          <w:color w:val="231F20"/>
          <w:spacing w:val="-4"/>
          <w:w w:val="105"/>
        </w:rPr>
        <w:t> </w:t>
      </w:r>
      <w:r>
        <w:rPr>
          <w:color w:val="231F20"/>
          <w:w w:val="105"/>
        </w:rPr>
        <w:t>lo</w:t>
      </w:r>
      <w:r>
        <w:rPr>
          <w:color w:val="231F20"/>
          <w:spacing w:val="-4"/>
          <w:w w:val="105"/>
        </w:rPr>
        <w:t> </w:t>
      </w:r>
      <w:r>
        <w:rPr>
          <w:color w:val="231F20"/>
          <w:w w:val="105"/>
        </w:rPr>
        <w:t>único</w:t>
      </w:r>
      <w:r>
        <w:rPr>
          <w:color w:val="231F20"/>
          <w:spacing w:val="-4"/>
          <w:w w:val="105"/>
        </w:rPr>
        <w:t> </w:t>
      </w:r>
      <w:r>
        <w:rPr>
          <w:color w:val="231F20"/>
          <w:w w:val="105"/>
        </w:rPr>
        <w:t>que</w:t>
      </w:r>
      <w:r>
        <w:rPr>
          <w:color w:val="231F20"/>
          <w:spacing w:val="-4"/>
          <w:w w:val="105"/>
        </w:rPr>
        <w:t> </w:t>
      </w:r>
      <w:r>
        <w:rPr>
          <w:color w:val="231F20"/>
          <w:w w:val="105"/>
        </w:rPr>
        <w:t>puede</w:t>
      </w:r>
      <w:r>
        <w:rPr>
          <w:color w:val="231F20"/>
          <w:spacing w:val="-4"/>
          <w:w w:val="105"/>
        </w:rPr>
        <w:t> </w:t>
      </w:r>
      <w:r>
        <w:rPr>
          <w:color w:val="231F20"/>
          <w:w w:val="105"/>
        </w:rPr>
        <w:t>hacer</w:t>
      </w:r>
      <w:r>
        <w:rPr>
          <w:color w:val="231F20"/>
          <w:spacing w:val="-4"/>
          <w:w w:val="105"/>
        </w:rPr>
        <w:t> </w:t>
      </w:r>
      <w:r>
        <w:rPr>
          <w:color w:val="231F20"/>
          <w:w w:val="105"/>
        </w:rPr>
        <w:t>la</w:t>
      </w:r>
      <w:r>
        <w:rPr>
          <w:color w:val="231F20"/>
          <w:spacing w:val="-4"/>
          <w:w w:val="105"/>
        </w:rPr>
        <w:t> </w:t>
      </w:r>
      <w:r>
        <w:rPr>
          <w:color w:val="231F20"/>
          <w:w w:val="105"/>
        </w:rPr>
        <w:t>filosofía?,</w:t>
      </w:r>
      <w:r>
        <w:rPr>
          <w:color w:val="231F20"/>
          <w:spacing w:val="-4"/>
          <w:w w:val="105"/>
        </w:rPr>
        <w:t> </w:t>
      </w:r>
      <w:r>
        <w:rPr>
          <w:color w:val="231F20"/>
          <w:w w:val="105"/>
        </w:rPr>
        <w:t>¿el</w:t>
      </w:r>
      <w:r>
        <w:rPr>
          <w:color w:val="231F20"/>
          <w:spacing w:val="-4"/>
          <w:w w:val="105"/>
        </w:rPr>
        <w:t> </w:t>
      </w:r>
      <w:r>
        <w:rPr>
          <w:color w:val="231F20"/>
          <w:w w:val="105"/>
        </w:rPr>
        <w:t>sujeto está</w:t>
      </w:r>
      <w:r>
        <w:rPr>
          <w:color w:val="231F20"/>
          <w:spacing w:val="-19"/>
          <w:w w:val="105"/>
        </w:rPr>
        <w:t> </w:t>
      </w:r>
      <w:r>
        <w:rPr>
          <w:color w:val="231F20"/>
          <w:w w:val="105"/>
        </w:rPr>
        <w:t>irremediablemente</w:t>
      </w:r>
      <w:r>
        <w:rPr>
          <w:color w:val="231F20"/>
          <w:spacing w:val="-19"/>
          <w:w w:val="105"/>
        </w:rPr>
        <w:t> </w:t>
      </w:r>
      <w:r>
        <w:rPr>
          <w:color w:val="231F20"/>
          <w:w w:val="105"/>
        </w:rPr>
        <w:t>condicionado</w:t>
      </w:r>
      <w:r>
        <w:rPr>
          <w:color w:val="231F20"/>
          <w:spacing w:val="-19"/>
          <w:w w:val="105"/>
        </w:rPr>
        <w:t> </w:t>
      </w:r>
      <w:r>
        <w:rPr>
          <w:color w:val="231F20"/>
          <w:w w:val="105"/>
        </w:rPr>
        <w:t>a</w:t>
      </w:r>
      <w:r>
        <w:rPr>
          <w:color w:val="231F20"/>
          <w:spacing w:val="-19"/>
          <w:w w:val="105"/>
        </w:rPr>
        <w:t> </w:t>
      </w:r>
      <w:r>
        <w:rPr>
          <w:color w:val="231F20"/>
          <w:w w:val="105"/>
        </w:rPr>
        <w:t>este</w:t>
      </w:r>
      <w:r>
        <w:rPr>
          <w:color w:val="231F20"/>
          <w:spacing w:val="-19"/>
          <w:w w:val="105"/>
        </w:rPr>
        <w:t> </w:t>
      </w:r>
      <w:r>
        <w:rPr>
          <w:color w:val="231F20"/>
          <w:w w:val="105"/>
        </w:rPr>
        <w:t>juego</w:t>
      </w:r>
      <w:r>
        <w:rPr>
          <w:color w:val="231F20"/>
          <w:spacing w:val="-19"/>
          <w:w w:val="105"/>
        </w:rPr>
        <w:t> </w:t>
      </w:r>
      <w:r>
        <w:rPr>
          <w:color w:val="231F20"/>
          <w:w w:val="105"/>
        </w:rPr>
        <w:t>de</w:t>
      </w:r>
      <w:r>
        <w:rPr>
          <w:color w:val="231F20"/>
          <w:spacing w:val="-19"/>
          <w:w w:val="105"/>
        </w:rPr>
        <w:t> </w:t>
      </w:r>
      <w:r>
        <w:rPr>
          <w:color w:val="231F20"/>
          <w:w w:val="105"/>
        </w:rPr>
        <w:t>esencias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an- teponen</w:t>
      </w:r>
      <w:r>
        <w:rPr>
          <w:color w:val="231F20"/>
          <w:spacing w:val="-9"/>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w w:val="105"/>
        </w:rPr>
        <w:t>propio</w:t>
      </w:r>
      <w:r>
        <w:rPr>
          <w:color w:val="231F20"/>
          <w:spacing w:val="-10"/>
          <w:w w:val="105"/>
        </w:rPr>
        <w:t> </w:t>
      </w:r>
      <w:r>
        <w:rPr>
          <w:color w:val="231F20"/>
          <w:w w:val="105"/>
        </w:rPr>
        <w:t>existir?</w:t>
      </w:r>
      <w:r>
        <w:rPr>
          <w:color w:val="231F20"/>
          <w:spacing w:val="-10"/>
          <w:w w:val="105"/>
        </w:rPr>
        <w:t> </w:t>
      </w:r>
      <w:r>
        <w:rPr>
          <w:color w:val="231F20"/>
          <w:w w:val="105"/>
        </w:rPr>
        <w:t>Giorgio</w:t>
      </w:r>
      <w:r>
        <w:rPr>
          <w:color w:val="231F20"/>
          <w:spacing w:val="-10"/>
          <w:w w:val="105"/>
        </w:rPr>
        <w:t> </w:t>
      </w:r>
      <w:r>
        <w:rPr>
          <w:color w:val="231F20"/>
          <w:w w:val="105"/>
        </w:rPr>
        <w:t>Agamben</w:t>
      </w:r>
      <w:r>
        <w:rPr>
          <w:color w:val="231F20"/>
          <w:spacing w:val="-9"/>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hecho</w:t>
      </w:r>
      <w:r>
        <w:rPr>
          <w:color w:val="231F20"/>
          <w:spacing w:val="-9"/>
          <w:w w:val="105"/>
        </w:rPr>
        <w:t> </w:t>
      </w:r>
      <w:r>
        <w:rPr>
          <w:color w:val="231F20"/>
          <w:w w:val="105"/>
        </w:rPr>
        <w:t>una</w:t>
      </w:r>
      <w:r>
        <w:rPr>
          <w:color w:val="231F20"/>
          <w:spacing w:val="-10"/>
          <w:w w:val="105"/>
        </w:rPr>
        <w:t> </w:t>
      </w:r>
      <w:r>
        <w:rPr>
          <w:color w:val="231F20"/>
          <w:w w:val="105"/>
        </w:rPr>
        <w:t>pregunta semejante</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w w:val="105"/>
        </w:rPr>
        <w:t>texto</w:t>
      </w:r>
      <w:r>
        <w:rPr>
          <w:color w:val="231F20"/>
          <w:spacing w:val="-20"/>
          <w:w w:val="105"/>
        </w:rPr>
        <w:t> </w:t>
      </w:r>
      <w:r>
        <w:rPr>
          <w:i/>
          <w:color w:val="231F20"/>
          <w:w w:val="105"/>
        </w:rPr>
        <w:t>La</w:t>
      </w:r>
      <w:r>
        <w:rPr>
          <w:i/>
          <w:color w:val="231F20"/>
          <w:spacing w:val="-20"/>
          <w:w w:val="105"/>
        </w:rPr>
        <w:t> </w:t>
      </w:r>
      <w:r>
        <w:rPr>
          <w:i/>
          <w:color w:val="231F20"/>
          <w:w w:val="105"/>
        </w:rPr>
        <w:t>pottencia</w:t>
      </w:r>
      <w:r>
        <w:rPr>
          <w:i/>
          <w:color w:val="231F20"/>
          <w:spacing w:val="-20"/>
          <w:w w:val="105"/>
        </w:rPr>
        <w:t> </w:t>
      </w:r>
      <w:r>
        <w:rPr>
          <w:i/>
          <w:color w:val="231F20"/>
          <w:w w:val="105"/>
        </w:rPr>
        <w:t>del</w:t>
      </w:r>
      <w:r>
        <w:rPr>
          <w:i/>
          <w:color w:val="231F20"/>
          <w:spacing w:val="-20"/>
          <w:w w:val="105"/>
        </w:rPr>
        <w:t> </w:t>
      </w:r>
      <w:r>
        <w:rPr>
          <w:i/>
          <w:color w:val="231F20"/>
          <w:w w:val="105"/>
        </w:rPr>
        <w:t>pensamientto</w:t>
      </w:r>
      <w:r>
        <w:rPr>
          <w:color w:val="231F20"/>
          <w:w w:val="105"/>
        </w:rPr>
        <w:t>,</w:t>
      </w:r>
      <w:r>
        <w:rPr>
          <w:color w:val="231F20"/>
          <w:spacing w:val="-20"/>
          <w:w w:val="105"/>
        </w:rPr>
        <w:t> </w:t>
      </w:r>
      <w:r>
        <w:rPr>
          <w:color w:val="231F20"/>
          <w:w w:val="105"/>
        </w:rPr>
        <w:t>donde</w:t>
      </w:r>
      <w:r>
        <w:rPr>
          <w:color w:val="231F20"/>
          <w:spacing w:val="-20"/>
          <w:w w:val="105"/>
        </w:rPr>
        <w:t> </w:t>
      </w:r>
      <w:r>
        <w:rPr>
          <w:color w:val="231F20"/>
          <w:w w:val="105"/>
        </w:rPr>
        <w:t>hace</w:t>
      </w:r>
      <w:r>
        <w:rPr>
          <w:color w:val="231F20"/>
          <w:spacing w:val="-20"/>
          <w:w w:val="105"/>
        </w:rPr>
        <w:t> </w:t>
      </w:r>
      <w:r>
        <w:rPr>
          <w:color w:val="231F20"/>
          <w:w w:val="105"/>
        </w:rPr>
        <w:t>una</w:t>
      </w:r>
      <w:r>
        <w:rPr>
          <w:color w:val="231F20"/>
          <w:spacing w:val="-20"/>
          <w:w w:val="105"/>
        </w:rPr>
        <w:t> </w:t>
      </w:r>
      <w:r>
        <w:rPr>
          <w:color w:val="231F20"/>
          <w:w w:val="105"/>
        </w:rPr>
        <w:t>pro- puesta</w:t>
      </w:r>
      <w:r>
        <w:rPr>
          <w:color w:val="231F20"/>
          <w:spacing w:val="-20"/>
          <w:w w:val="105"/>
        </w:rPr>
        <w:t> </w:t>
      </w:r>
      <w:r>
        <w:rPr>
          <w:color w:val="231F20"/>
          <w:w w:val="105"/>
        </w:rPr>
        <w:t>novedosa</w:t>
      </w:r>
      <w:r>
        <w:rPr>
          <w:color w:val="231F20"/>
          <w:spacing w:val="-19"/>
          <w:w w:val="105"/>
        </w:rPr>
        <w:t> </w:t>
      </w:r>
      <w:r>
        <w:rPr>
          <w:color w:val="231F20"/>
          <w:w w:val="105"/>
        </w:rPr>
        <w:t>e</w:t>
      </w:r>
      <w:r>
        <w:rPr>
          <w:color w:val="231F20"/>
          <w:spacing w:val="-20"/>
          <w:w w:val="105"/>
        </w:rPr>
        <w:t> </w:t>
      </w:r>
      <w:r>
        <w:rPr>
          <w:color w:val="231F20"/>
          <w:w w:val="105"/>
        </w:rPr>
        <w:t>interesante</w:t>
      </w:r>
      <w:r>
        <w:rPr>
          <w:color w:val="231F20"/>
          <w:spacing w:val="-20"/>
          <w:w w:val="105"/>
        </w:rPr>
        <w:t> </w:t>
      </w:r>
      <w:r>
        <w:rPr>
          <w:color w:val="231F20"/>
          <w:w w:val="105"/>
        </w:rPr>
        <w:t>sobre</w:t>
      </w:r>
      <w:r>
        <w:rPr>
          <w:color w:val="231F20"/>
          <w:spacing w:val="-20"/>
          <w:w w:val="105"/>
        </w:rPr>
        <w:t> </w:t>
      </w:r>
      <w:r>
        <w:rPr>
          <w:color w:val="231F20"/>
          <w:w w:val="105"/>
        </w:rPr>
        <w:t>la</w:t>
      </w:r>
      <w:r>
        <w:rPr>
          <w:color w:val="231F20"/>
          <w:spacing w:val="-20"/>
          <w:w w:val="105"/>
        </w:rPr>
        <w:t> </w:t>
      </w:r>
      <w:r>
        <w:rPr>
          <w:color w:val="231F20"/>
          <w:w w:val="105"/>
        </w:rPr>
        <w:t>condición</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esencias</w:t>
      </w:r>
      <w:r>
        <w:rPr>
          <w:color w:val="231F20"/>
          <w:spacing w:val="-20"/>
          <w:w w:val="105"/>
        </w:rPr>
        <w:t> </w:t>
      </w:r>
      <w:r>
        <w:rPr>
          <w:color w:val="231F20"/>
          <w:w w:val="105"/>
        </w:rPr>
        <w:t>más</w:t>
      </w:r>
      <w:r>
        <w:rPr>
          <w:color w:val="231F20"/>
          <w:spacing w:val="-20"/>
          <w:w w:val="105"/>
        </w:rPr>
        <w:t> </w:t>
      </w:r>
      <w:r>
        <w:rPr>
          <w:color w:val="231F20"/>
          <w:w w:val="105"/>
        </w:rPr>
        <w:t>allá de la tradicional lectura aristotélica, abriendo la posibilidad de pensar la potencia. Quizá la liberación de este orden del discurso se encuentra, precisamente,</w:t>
      </w:r>
      <w:r>
        <w:rPr>
          <w:color w:val="231F20"/>
          <w:spacing w:val="-25"/>
          <w:w w:val="105"/>
        </w:rPr>
        <w:t> </w:t>
      </w:r>
      <w:r>
        <w:rPr>
          <w:color w:val="231F20"/>
          <w:w w:val="105"/>
        </w:rPr>
        <w:t>en</w:t>
      </w:r>
      <w:r>
        <w:rPr>
          <w:color w:val="231F20"/>
          <w:spacing w:val="-25"/>
          <w:w w:val="105"/>
        </w:rPr>
        <w:t> </w:t>
      </w:r>
      <w:r>
        <w:rPr>
          <w:color w:val="231F20"/>
          <w:w w:val="105"/>
        </w:rPr>
        <w:t>esas</w:t>
      </w:r>
      <w:r>
        <w:rPr>
          <w:color w:val="231F20"/>
          <w:spacing w:val="-25"/>
          <w:w w:val="105"/>
        </w:rPr>
        <w:t> </w:t>
      </w:r>
      <w:r>
        <w:rPr>
          <w:color w:val="231F20"/>
          <w:w w:val="105"/>
        </w:rPr>
        <w:t>líneas</w:t>
      </w:r>
      <w:r>
        <w:rPr>
          <w:color w:val="231F20"/>
          <w:spacing w:val="-25"/>
          <w:w w:val="105"/>
        </w:rPr>
        <w:t> </w:t>
      </w:r>
      <w:r>
        <w:rPr>
          <w:color w:val="231F20"/>
          <w:w w:val="105"/>
        </w:rPr>
        <w:t>aristotélicas</w:t>
      </w:r>
      <w:r>
        <w:rPr>
          <w:color w:val="231F20"/>
          <w:spacing w:val="-24"/>
          <w:w w:val="105"/>
        </w:rPr>
        <w:t> </w:t>
      </w:r>
      <w:r>
        <w:rPr>
          <w:color w:val="231F20"/>
          <w:w w:val="105"/>
        </w:rPr>
        <w:t>que</w:t>
      </w:r>
      <w:r>
        <w:rPr>
          <w:color w:val="231F20"/>
          <w:spacing w:val="-25"/>
          <w:w w:val="105"/>
        </w:rPr>
        <w:t> </w:t>
      </w:r>
      <w:r>
        <w:rPr>
          <w:color w:val="231F20"/>
          <w:w w:val="105"/>
        </w:rPr>
        <w:t>pocas</w:t>
      </w:r>
      <w:r>
        <w:rPr>
          <w:color w:val="231F20"/>
          <w:spacing w:val="-25"/>
          <w:w w:val="105"/>
        </w:rPr>
        <w:t> </w:t>
      </w:r>
      <w:r>
        <w:rPr>
          <w:color w:val="231F20"/>
          <w:w w:val="105"/>
        </w:rPr>
        <w:t>veces</w:t>
      </w:r>
      <w:r>
        <w:rPr>
          <w:color w:val="231F20"/>
          <w:spacing w:val="-25"/>
          <w:w w:val="105"/>
        </w:rPr>
        <w:t> </w:t>
      </w:r>
      <w:r>
        <w:rPr>
          <w:color w:val="231F20"/>
          <w:w w:val="105"/>
        </w:rPr>
        <w:t>se</w:t>
      </w:r>
      <w:r>
        <w:rPr>
          <w:color w:val="231F20"/>
          <w:spacing w:val="-25"/>
          <w:w w:val="105"/>
        </w:rPr>
        <w:t> </w:t>
      </w:r>
      <w:r>
        <w:rPr>
          <w:color w:val="231F20"/>
          <w:w w:val="105"/>
        </w:rPr>
        <w:t>leen</w:t>
      </w:r>
      <w:r>
        <w:rPr>
          <w:color w:val="231F20"/>
          <w:spacing w:val="-25"/>
          <w:w w:val="105"/>
        </w:rPr>
        <w:t> </w:t>
      </w:r>
      <w:r>
        <w:rPr>
          <w:color w:val="231F20"/>
          <w:w w:val="105"/>
        </w:rPr>
        <w:t>fuera</w:t>
      </w:r>
      <w:r>
        <w:rPr>
          <w:color w:val="231F20"/>
          <w:spacing w:val="-25"/>
          <w:w w:val="105"/>
        </w:rPr>
        <w:t> </w:t>
      </w:r>
      <w:r>
        <w:rPr>
          <w:color w:val="231F20"/>
          <w:w w:val="105"/>
        </w:rPr>
        <w:t>de ese</w:t>
      </w:r>
      <w:r>
        <w:rPr>
          <w:color w:val="231F20"/>
          <w:spacing w:val="-7"/>
          <w:w w:val="105"/>
        </w:rPr>
        <w:t> </w:t>
      </w:r>
      <w:r>
        <w:rPr>
          <w:color w:val="231F20"/>
          <w:w w:val="105"/>
        </w:rPr>
        <w:t>orden;</w:t>
      </w:r>
      <w:r>
        <w:rPr>
          <w:color w:val="231F20"/>
          <w:spacing w:val="-7"/>
          <w:w w:val="105"/>
        </w:rPr>
        <w:t> </w:t>
      </w:r>
      <w:r>
        <w:rPr>
          <w:color w:val="231F20"/>
          <w:w w:val="105"/>
        </w:rPr>
        <w:t>quizás</w:t>
      </w:r>
      <w:r>
        <w:rPr>
          <w:color w:val="231F20"/>
          <w:spacing w:val="-7"/>
          <w:w w:val="105"/>
        </w:rPr>
        <w:t> </w:t>
      </w:r>
      <w:r>
        <w:rPr>
          <w:color w:val="231F20"/>
          <w:w w:val="105"/>
        </w:rPr>
        <w:t>hay</w:t>
      </w:r>
      <w:r>
        <w:rPr>
          <w:color w:val="231F20"/>
          <w:spacing w:val="-7"/>
          <w:w w:val="105"/>
        </w:rPr>
        <w:t> </w:t>
      </w:r>
      <w:r>
        <w:rPr>
          <w:color w:val="231F20"/>
          <w:w w:val="105"/>
        </w:rPr>
        <w:t>potencia</w:t>
      </w:r>
      <w:r>
        <w:rPr>
          <w:color w:val="231F20"/>
          <w:spacing w:val="-7"/>
          <w:w w:val="105"/>
        </w:rPr>
        <w:t> </w:t>
      </w:r>
      <w:r>
        <w:rPr>
          <w:color w:val="231F20"/>
          <w:w w:val="105"/>
        </w:rPr>
        <w:t>de</w:t>
      </w:r>
      <w:r>
        <w:rPr>
          <w:color w:val="231F20"/>
          <w:spacing w:val="-7"/>
          <w:w w:val="105"/>
        </w:rPr>
        <w:t> </w:t>
      </w:r>
      <w:r>
        <w:rPr>
          <w:color w:val="231F20"/>
          <w:w w:val="105"/>
        </w:rPr>
        <w:t>hacer</w:t>
      </w:r>
      <w:r>
        <w:rPr>
          <w:color w:val="231F20"/>
          <w:spacing w:val="-7"/>
          <w:w w:val="105"/>
        </w:rPr>
        <w:t> </w:t>
      </w:r>
      <w:r>
        <w:rPr>
          <w:color w:val="231F20"/>
          <w:w w:val="105"/>
        </w:rPr>
        <w:t>una</w:t>
      </w:r>
      <w:r>
        <w:rPr>
          <w:color w:val="231F20"/>
          <w:spacing w:val="-7"/>
          <w:w w:val="105"/>
        </w:rPr>
        <w:t> </w:t>
      </w:r>
      <w:r>
        <w:rPr>
          <w:color w:val="231F20"/>
          <w:w w:val="105"/>
        </w:rPr>
        <w:t>lectura</w:t>
      </w:r>
      <w:r>
        <w:rPr>
          <w:color w:val="231F20"/>
          <w:spacing w:val="-7"/>
          <w:w w:val="105"/>
        </w:rPr>
        <w:t> </w:t>
      </w:r>
      <w:r>
        <w:rPr>
          <w:color w:val="231F20"/>
          <w:w w:val="105"/>
        </w:rPr>
        <w:t>alejada</w:t>
      </w:r>
      <w:r>
        <w:rPr>
          <w:color w:val="231F20"/>
          <w:spacing w:val="-7"/>
          <w:w w:val="105"/>
        </w:rPr>
        <w:t> </w:t>
      </w:r>
      <w:r>
        <w:rPr>
          <w:color w:val="231F20"/>
          <w:w w:val="105"/>
        </w:rPr>
        <w:t>del</w:t>
      </w:r>
      <w:r>
        <w:rPr>
          <w:color w:val="231F20"/>
          <w:spacing w:val="-7"/>
          <w:w w:val="105"/>
        </w:rPr>
        <w:t> </w:t>
      </w:r>
      <w:r>
        <w:rPr>
          <w:color w:val="231F20"/>
          <w:w w:val="105"/>
        </w:rPr>
        <w:t>esencia- </w:t>
      </w:r>
      <w:r>
        <w:rPr>
          <w:color w:val="231F20"/>
        </w:rPr>
        <w:t>lismo respecto del autor de la</w:t>
      </w:r>
      <w:r>
        <w:rPr>
          <w:color w:val="231F20"/>
          <w:spacing w:val="-28"/>
        </w:rPr>
        <w:t> </w:t>
      </w:r>
      <w:r>
        <w:rPr>
          <w:i/>
          <w:color w:val="231F20"/>
        </w:rPr>
        <w:t>Mettafísica</w:t>
      </w:r>
      <w:r>
        <w:rPr>
          <w:color w:val="231F20"/>
        </w:rPr>
        <w:t>.</w:t>
      </w:r>
    </w:p>
    <w:p>
      <w:pPr>
        <w:pStyle w:val="BodyText"/>
        <w:spacing w:line="307" w:lineRule="auto"/>
        <w:ind w:left="117" w:right="114" w:firstLine="396"/>
        <w:jc w:val="both"/>
      </w:pPr>
      <w:r>
        <w:rPr>
          <w:color w:val="231F20"/>
        </w:rPr>
        <w:t>con la aporía que nos expuso Deleuze, uno puede comenzar a cues- tionarse si la lectura que se ha realizado hasta ahora de esos textos no  está tendida hacia un interés que no es necesariamente  filosófico.  Es  </w:t>
      </w:r>
      <w:r>
        <w:rPr>
          <w:color w:val="231F20"/>
          <w:spacing w:val="-4"/>
        </w:rPr>
        <w:t>decir, </w:t>
      </w:r>
      <w:r>
        <w:rPr>
          <w:color w:val="231F20"/>
        </w:rPr>
        <w:t>somos propensos a </w:t>
      </w:r>
      <w:r>
        <w:rPr>
          <w:color w:val="231F20"/>
          <w:spacing w:val="-4"/>
        </w:rPr>
        <w:t>leer, </w:t>
      </w:r>
      <w:r>
        <w:rPr>
          <w:color w:val="231F20"/>
        </w:rPr>
        <w:t>tanto a Platón como a Aristóteles, como muestra de una necesidad irremediable hacia la verdad esencial. Sin embargo, como bien ha visto Agamben, las líneas que el estagirita co- menta, de fondo, otorgan posibilidades de  lecturas  nuevas,  posibilida- des de un pensamiento y un sujeto diferente. </w:t>
      </w:r>
      <w:r>
        <w:rPr>
          <w:color w:val="231F20"/>
          <w:spacing w:val="-3"/>
        </w:rPr>
        <w:t>Para </w:t>
      </w:r>
      <w:r>
        <w:rPr>
          <w:color w:val="231F20"/>
        </w:rPr>
        <w:t>poder analizar esa situación es menester avanzar a un apartado que  nos  muestre  lo  que dice  Agamben  respecto  a</w:t>
      </w:r>
      <w:r>
        <w:rPr>
          <w:color w:val="231F20"/>
          <w:spacing w:val="-6"/>
        </w:rPr>
        <w:t> </w:t>
      </w:r>
      <w:r>
        <w:rPr>
          <w:color w:val="231F20"/>
        </w:rPr>
        <w:t>ello.</w:t>
      </w:r>
    </w:p>
    <w:p>
      <w:pPr>
        <w:pStyle w:val="BodyText"/>
        <w:spacing w:before="7"/>
        <w:rPr>
          <w:sz w:val="25"/>
        </w:rPr>
      </w:pPr>
    </w:p>
    <w:p>
      <w:pPr>
        <w:pStyle w:val="Heading4"/>
      </w:pPr>
      <w:r>
        <w:rPr>
          <w:color w:val="231F20"/>
          <w:w w:val="105"/>
        </w:rPr>
        <w:t>La potencia de la  impotencia</w:t>
      </w:r>
    </w:p>
    <w:p>
      <w:pPr>
        <w:pStyle w:val="BodyText"/>
        <w:rPr>
          <w:rFonts w:ascii="Times New Roman"/>
          <w:b/>
        </w:rPr>
      </w:pPr>
    </w:p>
    <w:p>
      <w:pPr>
        <w:pStyle w:val="BodyText"/>
        <w:spacing w:line="307" w:lineRule="auto" w:before="134"/>
        <w:ind w:left="117" w:right="115"/>
        <w:jc w:val="both"/>
      </w:pPr>
      <w:r>
        <w:rPr>
          <w:color w:val="231F20"/>
        </w:rPr>
        <w:t>Para poder ejemplificar las líneas anteriores, a continuación revisaremos algunos apartados de la obra del filósofo italiano Giorgio Agamben, quien dedica momentos de análisis a las concepciones aristotélicas clásicas, o bien, sobrevuela los límites de ciertas nociones tradicionales del pensa- miento filosófico, explorando ideas distintas en la filosofía y la política. Aquí  nos  limitaremos  a  exponer  estos  dos  rubros  del  pensamiento de</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Agamben puesto que no podríamos abarcarlo todo; además, no debemos perder de vista que nuestro tópico está encaminado a criticar ese </w:t>
      </w:r>
      <w:r>
        <w:rPr>
          <w:color w:val="231F20"/>
          <w:spacing w:val="-3"/>
        </w:rPr>
        <w:t>orden </w:t>
      </w:r>
      <w:r>
        <w:rPr>
          <w:color w:val="231F20"/>
        </w:rPr>
        <w:t>del discurso apoyado en la voluntad de saber que solidifica y fortalece       la Imagen del pensamiento prefilosófico estableciendo parámetros para pensar antes siquiera de hacerlo, o bien, que dirigen el pensamiento. Buscamos, pues, analizar esas ranuras del pensamiento filosófico donde aparecen esas delgadas líneas que se escapan del pensamiento idéntico      y llegan a otras direcciones; buscamos encontrarnos con una filosofía extraña, animal, monstruosa o errónea, dislocada de sus esencias, </w:t>
      </w:r>
      <w:r>
        <w:rPr>
          <w:color w:val="231F20"/>
          <w:spacing w:val="-3"/>
        </w:rPr>
        <w:t>libre </w:t>
      </w:r>
      <w:r>
        <w:rPr>
          <w:color w:val="231F20"/>
        </w:rPr>
        <w:t>para andar en las mesetas que desee, una filosofía que no esté sometida     a esos prerrequisitos antes mencionados. </w:t>
      </w:r>
      <w:r>
        <w:rPr>
          <w:color w:val="231F20"/>
          <w:spacing w:val="-4"/>
        </w:rPr>
        <w:t>Para </w:t>
      </w:r>
      <w:r>
        <w:rPr>
          <w:color w:val="231F20"/>
        </w:rPr>
        <w:t>facilitarnos ese trayecto, traeremos a nuestro análisis dos obras del autor italiano: </w:t>
      </w:r>
      <w:r>
        <w:rPr>
          <w:i/>
          <w:color w:val="231F20"/>
        </w:rPr>
        <w:t>Lo abiertto, el </w:t>
      </w:r>
      <w:r>
        <w:rPr>
          <w:i/>
          <w:color w:val="231F20"/>
        </w:rPr>
        <w:t>hombre</w:t>
      </w:r>
      <w:r>
        <w:rPr>
          <w:i/>
          <w:color w:val="231F20"/>
          <w:spacing w:val="-19"/>
        </w:rPr>
        <w:t> </w:t>
      </w:r>
      <w:r>
        <w:rPr>
          <w:i/>
          <w:color w:val="231F20"/>
        </w:rPr>
        <w:t>y</w:t>
      </w:r>
      <w:r>
        <w:rPr>
          <w:i/>
          <w:color w:val="231F20"/>
          <w:spacing w:val="-19"/>
        </w:rPr>
        <w:t> </w:t>
      </w:r>
      <w:r>
        <w:rPr>
          <w:i/>
          <w:color w:val="231F20"/>
        </w:rPr>
        <w:t>el</w:t>
      </w:r>
      <w:r>
        <w:rPr>
          <w:i/>
          <w:color w:val="231F20"/>
          <w:spacing w:val="-19"/>
        </w:rPr>
        <w:t> </w:t>
      </w:r>
      <w:r>
        <w:rPr>
          <w:i/>
          <w:color w:val="231F20"/>
        </w:rPr>
        <w:t>animal</w:t>
      </w:r>
      <w:r>
        <w:rPr>
          <w:i/>
          <w:color w:val="231F20"/>
          <w:spacing w:val="-19"/>
        </w:rPr>
        <w:t> </w:t>
      </w:r>
      <w:r>
        <w:rPr>
          <w:color w:val="231F20"/>
        </w:rPr>
        <w:t>y</w:t>
      </w:r>
      <w:r>
        <w:rPr>
          <w:color w:val="231F20"/>
          <w:spacing w:val="-19"/>
        </w:rPr>
        <w:t> </w:t>
      </w:r>
      <w:r>
        <w:rPr>
          <w:i/>
          <w:color w:val="231F20"/>
        </w:rPr>
        <w:t>La</w:t>
      </w:r>
      <w:r>
        <w:rPr>
          <w:i/>
          <w:color w:val="231F20"/>
          <w:spacing w:val="-19"/>
        </w:rPr>
        <w:t> </w:t>
      </w:r>
      <w:r>
        <w:rPr>
          <w:i/>
          <w:color w:val="231F20"/>
        </w:rPr>
        <w:t>pottencia</w:t>
      </w:r>
      <w:r>
        <w:rPr>
          <w:i/>
          <w:color w:val="231F20"/>
          <w:spacing w:val="-19"/>
        </w:rPr>
        <w:t> </w:t>
      </w:r>
      <w:r>
        <w:rPr>
          <w:i/>
          <w:color w:val="231F20"/>
        </w:rPr>
        <w:t>del</w:t>
      </w:r>
      <w:r>
        <w:rPr>
          <w:i/>
          <w:color w:val="231F20"/>
          <w:spacing w:val="-19"/>
        </w:rPr>
        <w:t> </w:t>
      </w:r>
      <w:r>
        <w:rPr>
          <w:i/>
          <w:color w:val="231F20"/>
        </w:rPr>
        <w:t>pensamientto.</w:t>
      </w:r>
      <w:r>
        <w:rPr>
          <w:i/>
          <w:color w:val="231F20"/>
          <w:spacing w:val="-19"/>
        </w:rPr>
        <w:t> </w:t>
      </w:r>
      <w:r>
        <w:rPr>
          <w:color w:val="231F20"/>
          <w:spacing w:val="-5"/>
        </w:rPr>
        <w:t>Veamos</w:t>
      </w:r>
      <w:r>
        <w:rPr>
          <w:color w:val="231F20"/>
          <w:spacing w:val="-19"/>
        </w:rPr>
        <w:t> </w:t>
      </w:r>
      <w:r>
        <w:rPr>
          <w:color w:val="231F20"/>
        </w:rPr>
        <w:t>qué</w:t>
      </w:r>
      <w:r>
        <w:rPr>
          <w:color w:val="231F20"/>
          <w:spacing w:val="-19"/>
        </w:rPr>
        <w:t> </w:t>
      </w:r>
      <w:r>
        <w:rPr>
          <w:color w:val="231F20"/>
        </w:rPr>
        <w:t>sucede</w:t>
      </w:r>
      <w:r>
        <w:rPr>
          <w:color w:val="231F20"/>
          <w:spacing w:val="-19"/>
        </w:rPr>
        <w:t> </w:t>
      </w:r>
      <w:r>
        <w:rPr>
          <w:color w:val="231F20"/>
        </w:rPr>
        <w:t>con</w:t>
      </w:r>
      <w:r>
        <w:rPr>
          <w:color w:val="231F20"/>
          <w:spacing w:val="-19"/>
        </w:rPr>
        <w:t> </w:t>
      </w:r>
      <w:r>
        <w:rPr>
          <w:color w:val="231F20"/>
        </w:rPr>
        <w:t>la filosofía cuando </w:t>
      </w:r>
      <w:r>
        <w:rPr>
          <w:color w:val="231F20"/>
          <w:spacing w:val="-2"/>
        </w:rPr>
        <w:t>revisa </w:t>
      </w:r>
      <w:r>
        <w:rPr>
          <w:color w:val="231F20"/>
        </w:rPr>
        <w:t>esas grietas que el orden del discurso no puede cubrir a totalidad, impidiendo que las esencias y el pensamiento se vuel- van el reducto de la Imagen del    </w:t>
      </w:r>
      <w:r>
        <w:rPr>
          <w:color w:val="231F20"/>
          <w:spacing w:val="4"/>
        </w:rPr>
        <w:t> </w:t>
      </w:r>
      <w:r>
        <w:rPr>
          <w:color w:val="231F20"/>
        </w:rPr>
        <w:t>pensamiento.</w:t>
      </w:r>
    </w:p>
    <w:p>
      <w:pPr>
        <w:pStyle w:val="BodyText"/>
        <w:spacing w:line="307" w:lineRule="auto"/>
        <w:ind w:left="117" w:right="114" w:firstLine="396"/>
        <w:jc w:val="both"/>
      </w:pP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texto</w:t>
      </w:r>
      <w:r>
        <w:rPr>
          <w:color w:val="231F20"/>
          <w:spacing w:val="-13"/>
          <w:w w:val="105"/>
        </w:rPr>
        <w:t> </w:t>
      </w:r>
      <w:r>
        <w:rPr>
          <w:i/>
          <w:color w:val="231F20"/>
          <w:w w:val="105"/>
        </w:rPr>
        <w:t>Lo</w:t>
      </w:r>
      <w:r>
        <w:rPr>
          <w:i/>
          <w:color w:val="231F20"/>
          <w:spacing w:val="-13"/>
          <w:w w:val="105"/>
        </w:rPr>
        <w:t> </w:t>
      </w:r>
      <w:r>
        <w:rPr>
          <w:i/>
          <w:color w:val="231F20"/>
          <w:w w:val="105"/>
        </w:rPr>
        <w:t>abiertto…,</w:t>
      </w:r>
      <w:r>
        <w:rPr>
          <w:i/>
          <w:color w:val="231F20"/>
          <w:spacing w:val="-12"/>
          <w:w w:val="105"/>
        </w:rPr>
        <w:t> </w:t>
      </w:r>
      <w:r>
        <w:rPr>
          <w:color w:val="231F20"/>
          <w:w w:val="105"/>
        </w:rPr>
        <w:t>Agamben</w:t>
      </w:r>
      <w:r>
        <w:rPr>
          <w:color w:val="231F20"/>
          <w:spacing w:val="-12"/>
          <w:w w:val="105"/>
        </w:rPr>
        <w:t> </w:t>
      </w:r>
      <w:r>
        <w:rPr>
          <w:color w:val="231F20"/>
          <w:w w:val="105"/>
        </w:rPr>
        <w:t>se</w:t>
      </w:r>
      <w:r>
        <w:rPr>
          <w:color w:val="231F20"/>
          <w:spacing w:val="-12"/>
          <w:w w:val="105"/>
        </w:rPr>
        <w:t> </w:t>
      </w:r>
      <w:r>
        <w:rPr>
          <w:color w:val="231F20"/>
          <w:w w:val="105"/>
        </w:rPr>
        <w:t>hace</w:t>
      </w:r>
      <w:r>
        <w:rPr>
          <w:color w:val="231F20"/>
          <w:spacing w:val="-12"/>
          <w:w w:val="105"/>
        </w:rPr>
        <w:t> </w:t>
      </w:r>
      <w:r>
        <w:rPr>
          <w:color w:val="231F20"/>
          <w:w w:val="105"/>
        </w:rPr>
        <w:t>la</w:t>
      </w:r>
      <w:r>
        <w:rPr>
          <w:color w:val="231F20"/>
          <w:spacing w:val="-12"/>
          <w:w w:val="105"/>
        </w:rPr>
        <w:t> </w:t>
      </w:r>
      <w:r>
        <w:rPr>
          <w:color w:val="231F20"/>
          <w:w w:val="105"/>
        </w:rPr>
        <w:t>siguiente</w:t>
      </w:r>
      <w:r>
        <w:rPr>
          <w:color w:val="231F20"/>
          <w:spacing w:val="-13"/>
          <w:w w:val="105"/>
        </w:rPr>
        <w:t> </w:t>
      </w:r>
      <w:r>
        <w:rPr>
          <w:color w:val="231F20"/>
          <w:w w:val="105"/>
        </w:rPr>
        <w:t>pregunta:</w:t>
      </w:r>
      <w:r>
        <w:rPr>
          <w:color w:val="231F20"/>
          <w:spacing w:val="-12"/>
          <w:w w:val="105"/>
        </w:rPr>
        <w:t> </w:t>
      </w:r>
      <w:r>
        <w:rPr>
          <w:color w:val="231F20"/>
          <w:w w:val="105"/>
        </w:rPr>
        <w:t>¿es el </w:t>
      </w:r>
      <w:r>
        <w:rPr>
          <w:color w:val="231F20"/>
          <w:spacing w:val="-2"/>
          <w:w w:val="105"/>
        </w:rPr>
        <w:t>hombre </w:t>
      </w:r>
      <w:r>
        <w:rPr>
          <w:color w:val="231F20"/>
          <w:w w:val="105"/>
        </w:rPr>
        <w:t>lo que se dice de él, es </w:t>
      </w:r>
      <w:r>
        <w:rPr>
          <w:color w:val="231F20"/>
          <w:spacing w:val="-5"/>
          <w:w w:val="105"/>
        </w:rPr>
        <w:t>decir, </w:t>
      </w:r>
      <w:r>
        <w:rPr>
          <w:color w:val="231F20"/>
          <w:w w:val="105"/>
        </w:rPr>
        <w:t>tiene una esencia o todo lo que se</w:t>
      </w:r>
      <w:r>
        <w:rPr>
          <w:color w:val="231F20"/>
          <w:spacing w:val="-8"/>
          <w:w w:val="105"/>
        </w:rPr>
        <w:t> </w:t>
      </w:r>
      <w:r>
        <w:rPr>
          <w:color w:val="231F20"/>
          <w:w w:val="105"/>
        </w:rPr>
        <w:t>dice</w:t>
      </w:r>
      <w:r>
        <w:rPr>
          <w:color w:val="231F20"/>
          <w:spacing w:val="-7"/>
          <w:w w:val="105"/>
        </w:rPr>
        <w:t> </w:t>
      </w:r>
      <w:r>
        <w:rPr>
          <w:color w:val="231F20"/>
          <w:w w:val="105"/>
        </w:rPr>
        <w:t>de</w:t>
      </w:r>
      <w:r>
        <w:rPr>
          <w:color w:val="231F20"/>
          <w:spacing w:val="-7"/>
          <w:w w:val="105"/>
        </w:rPr>
        <w:t> </w:t>
      </w:r>
      <w:r>
        <w:rPr>
          <w:color w:val="231F20"/>
          <w:w w:val="105"/>
        </w:rPr>
        <w:t>él</w:t>
      </w:r>
      <w:r>
        <w:rPr>
          <w:color w:val="231F20"/>
          <w:spacing w:val="-7"/>
          <w:w w:val="105"/>
        </w:rPr>
        <w:t> </w:t>
      </w:r>
      <w:r>
        <w:rPr>
          <w:color w:val="231F20"/>
          <w:w w:val="105"/>
        </w:rPr>
        <w:t>es</w:t>
      </w:r>
      <w:r>
        <w:rPr>
          <w:color w:val="231F20"/>
          <w:spacing w:val="-7"/>
          <w:w w:val="105"/>
        </w:rPr>
        <w:t> </w:t>
      </w:r>
      <w:r>
        <w:rPr>
          <w:color w:val="231F20"/>
          <w:w w:val="105"/>
        </w:rPr>
        <w:t>impuesto?</w:t>
      </w:r>
      <w:r>
        <w:rPr>
          <w:color w:val="231F20"/>
          <w:spacing w:val="-7"/>
          <w:w w:val="105"/>
        </w:rPr>
        <w:t> </w:t>
      </w:r>
      <w:r>
        <w:rPr>
          <w:color w:val="231F20"/>
          <w:w w:val="105"/>
        </w:rPr>
        <w:t>(</w:t>
      </w:r>
      <w:r>
        <w:rPr>
          <w:i/>
          <w:color w:val="231F20"/>
          <w:w w:val="105"/>
        </w:rPr>
        <w:t>Cf</w:t>
      </w:r>
      <w:r>
        <w:rPr>
          <w:color w:val="231F20"/>
          <w:w w:val="105"/>
        </w:rPr>
        <w:t>.,</w:t>
      </w:r>
      <w:r>
        <w:rPr>
          <w:color w:val="231F20"/>
          <w:spacing w:val="-8"/>
          <w:w w:val="105"/>
        </w:rPr>
        <w:t> </w:t>
      </w:r>
      <w:r>
        <w:rPr>
          <w:color w:val="231F20"/>
          <w:w w:val="105"/>
        </w:rPr>
        <w:t>Agamben,</w:t>
      </w:r>
      <w:r>
        <w:rPr>
          <w:color w:val="231F20"/>
          <w:spacing w:val="-7"/>
          <w:w w:val="105"/>
        </w:rPr>
        <w:t> </w:t>
      </w:r>
      <w:r>
        <w:rPr>
          <w:color w:val="231F20"/>
          <w:w w:val="105"/>
        </w:rPr>
        <w:t>2010a:</w:t>
      </w:r>
      <w:r>
        <w:rPr>
          <w:color w:val="231F20"/>
          <w:spacing w:val="-8"/>
          <w:w w:val="105"/>
        </w:rPr>
        <w:t> </w:t>
      </w:r>
      <w:r>
        <w:rPr>
          <w:color w:val="231F20"/>
          <w:w w:val="105"/>
        </w:rPr>
        <w:t>75</w:t>
      </w:r>
      <w:r>
        <w:rPr>
          <w:color w:val="231F20"/>
          <w:spacing w:val="-8"/>
          <w:w w:val="105"/>
        </w:rPr>
        <w:t> </w:t>
      </w:r>
      <w:r>
        <w:rPr>
          <w:color w:val="231F20"/>
          <w:w w:val="105"/>
        </w:rPr>
        <w:t>y</w:t>
      </w:r>
      <w:r>
        <w:rPr>
          <w:color w:val="231F20"/>
          <w:spacing w:val="-7"/>
          <w:w w:val="105"/>
        </w:rPr>
        <w:t> </w:t>
      </w:r>
      <w:r>
        <w:rPr>
          <w:color w:val="231F20"/>
          <w:w w:val="105"/>
        </w:rPr>
        <w:t>76).</w:t>
      </w:r>
      <w:r>
        <w:rPr>
          <w:color w:val="231F20"/>
          <w:spacing w:val="-8"/>
          <w:w w:val="105"/>
        </w:rPr>
        <w:t> </w:t>
      </w:r>
      <w:r>
        <w:rPr>
          <w:color w:val="231F20"/>
          <w:w w:val="105"/>
        </w:rPr>
        <w:t>Esta</w:t>
      </w:r>
      <w:r>
        <w:rPr>
          <w:color w:val="231F20"/>
          <w:spacing w:val="-7"/>
          <w:w w:val="105"/>
        </w:rPr>
        <w:t> </w:t>
      </w:r>
      <w:r>
        <w:rPr>
          <w:color w:val="231F20"/>
          <w:w w:val="105"/>
        </w:rPr>
        <w:t>pregunta nos</w:t>
      </w:r>
      <w:r>
        <w:rPr>
          <w:color w:val="231F20"/>
          <w:spacing w:val="-11"/>
          <w:w w:val="105"/>
        </w:rPr>
        <w:t> </w:t>
      </w:r>
      <w:r>
        <w:rPr>
          <w:color w:val="231F20"/>
          <w:w w:val="105"/>
        </w:rPr>
        <w:t>transporta</w:t>
      </w:r>
      <w:r>
        <w:rPr>
          <w:color w:val="231F20"/>
          <w:spacing w:val="-11"/>
          <w:w w:val="105"/>
        </w:rPr>
        <w:t> </w:t>
      </w:r>
      <w:r>
        <w:rPr>
          <w:color w:val="231F20"/>
          <w:w w:val="105"/>
        </w:rPr>
        <w:t>inmediatamente</w:t>
      </w:r>
      <w:r>
        <w:rPr>
          <w:color w:val="231F20"/>
          <w:spacing w:val="-11"/>
          <w:w w:val="105"/>
        </w:rPr>
        <w:t> </w:t>
      </w:r>
      <w:r>
        <w:rPr>
          <w:color w:val="231F20"/>
          <w:w w:val="105"/>
        </w:rPr>
        <w:t>al</w:t>
      </w:r>
      <w:r>
        <w:rPr>
          <w:color w:val="231F20"/>
          <w:spacing w:val="-11"/>
          <w:w w:val="105"/>
        </w:rPr>
        <w:t> </w:t>
      </w:r>
      <w:r>
        <w:rPr>
          <w:color w:val="231F20"/>
          <w:w w:val="105"/>
        </w:rPr>
        <w:t>asunto</w:t>
      </w:r>
      <w:r>
        <w:rPr>
          <w:color w:val="231F20"/>
          <w:spacing w:val="-11"/>
          <w:w w:val="105"/>
        </w:rPr>
        <w:t> </w:t>
      </w:r>
      <w:r>
        <w:rPr>
          <w:color w:val="231F20"/>
          <w:w w:val="105"/>
        </w:rPr>
        <w:t>que</w:t>
      </w:r>
      <w:r>
        <w:rPr>
          <w:color w:val="231F20"/>
          <w:spacing w:val="-11"/>
          <w:w w:val="105"/>
        </w:rPr>
        <w:t> </w:t>
      </w:r>
      <w:r>
        <w:rPr>
          <w:color w:val="231F20"/>
          <w:w w:val="105"/>
        </w:rPr>
        <w:t>tratábamos</w:t>
      </w:r>
      <w:r>
        <w:rPr>
          <w:color w:val="231F20"/>
          <w:spacing w:val="-11"/>
          <w:w w:val="105"/>
        </w:rPr>
        <w:t> </w:t>
      </w:r>
      <w:r>
        <w:rPr>
          <w:color w:val="231F20"/>
          <w:w w:val="105"/>
        </w:rPr>
        <w:t>anteriormen- te sobre la esencia, precisamente porque un estudio antropológico del </w:t>
      </w:r>
      <w:r>
        <w:rPr>
          <w:color w:val="231F20"/>
          <w:spacing w:val="-2"/>
          <w:w w:val="105"/>
        </w:rPr>
        <w:t>hombre </w:t>
      </w:r>
      <w:r>
        <w:rPr>
          <w:color w:val="231F20"/>
          <w:w w:val="105"/>
        </w:rPr>
        <w:t>supeditado a la identidad no permite explorar a profundidad  al</w:t>
      </w:r>
      <w:r>
        <w:rPr>
          <w:color w:val="231F20"/>
          <w:spacing w:val="-13"/>
          <w:w w:val="105"/>
        </w:rPr>
        <w:t> </w:t>
      </w:r>
      <w:r>
        <w:rPr>
          <w:color w:val="231F20"/>
          <w:spacing w:val="-2"/>
          <w:w w:val="105"/>
        </w:rPr>
        <w:t>hombre</w:t>
      </w:r>
      <w:r>
        <w:rPr>
          <w:color w:val="231F20"/>
          <w:spacing w:val="-13"/>
          <w:w w:val="105"/>
        </w:rPr>
        <w:t> </w:t>
      </w:r>
      <w:r>
        <w:rPr>
          <w:color w:val="231F20"/>
          <w:w w:val="105"/>
        </w:rPr>
        <w:t>como</w:t>
      </w:r>
      <w:r>
        <w:rPr>
          <w:color w:val="231F20"/>
          <w:spacing w:val="-12"/>
          <w:w w:val="105"/>
        </w:rPr>
        <w:t> </w:t>
      </w:r>
      <w:r>
        <w:rPr>
          <w:color w:val="231F20"/>
          <w:w w:val="105"/>
        </w:rPr>
        <w:t>tal,</w:t>
      </w:r>
      <w:r>
        <w:rPr>
          <w:color w:val="231F20"/>
          <w:spacing w:val="-12"/>
          <w:w w:val="105"/>
        </w:rPr>
        <w:t> </w:t>
      </w:r>
      <w:r>
        <w:rPr>
          <w:color w:val="231F20"/>
          <w:w w:val="105"/>
        </w:rPr>
        <w:t>sino</w:t>
      </w:r>
      <w:r>
        <w:rPr>
          <w:color w:val="231F20"/>
          <w:spacing w:val="-13"/>
          <w:w w:val="105"/>
        </w:rPr>
        <w:t> </w:t>
      </w:r>
      <w:r>
        <w:rPr>
          <w:color w:val="231F20"/>
          <w:w w:val="105"/>
        </w:rPr>
        <w:t>que</w:t>
      </w:r>
      <w:r>
        <w:rPr>
          <w:color w:val="231F20"/>
          <w:spacing w:val="-12"/>
          <w:w w:val="105"/>
        </w:rPr>
        <w:t> </w:t>
      </w:r>
      <w:r>
        <w:rPr>
          <w:color w:val="231F20"/>
          <w:w w:val="105"/>
        </w:rPr>
        <w:t>lo</w:t>
      </w:r>
      <w:r>
        <w:rPr>
          <w:color w:val="231F20"/>
          <w:spacing w:val="-12"/>
          <w:w w:val="105"/>
        </w:rPr>
        <w:t> </w:t>
      </w:r>
      <w:r>
        <w:rPr>
          <w:color w:val="231F20"/>
          <w:w w:val="105"/>
        </w:rPr>
        <w:t>subordina</w:t>
      </w:r>
      <w:r>
        <w:rPr>
          <w:color w:val="231F20"/>
          <w:spacing w:val="-12"/>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revisión</w:t>
      </w:r>
      <w:r>
        <w:rPr>
          <w:color w:val="231F20"/>
          <w:spacing w:val="-12"/>
          <w:w w:val="105"/>
        </w:rPr>
        <w:t> </w:t>
      </w:r>
      <w:r>
        <w:rPr>
          <w:color w:val="231F20"/>
          <w:w w:val="105"/>
        </w:rPr>
        <w:t>constante</w:t>
      </w:r>
      <w:r>
        <w:rPr>
          <w:color w:val="231F20"/>
          <w:spacing w:val="-13"/>
          <w:w w:val="105"/>
        </w:rPr>
        <w:t> </w:t>
      </w:r>
      <w:r>
        <w:rPr>
          <w:color w:val="231F20"/>
          <w:w w:val="105"/>
        </w:rPr>
        <w:t>y</w:t>
      </w:r>
      <w:r>
        <w:rPr>
          <w:color w:val="231F20"/>
          <w:spacing w:val="-12"/>
          <w:w w:val="105"/>
        </w:rPr>
        <w:t> </w:t>
      </w:r>
      <w:r>
        <w:rPr>
          <w:color w:val="231F20"/>
          <w:w w:val="105"/>
        </w:rPr>
        <w:t>trilla- da</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esencia</w:t>
      </w:r>
      <w:r>
        <w:rPr>
          <w:color w:val="231F20"/>
          <w:spacing w:val="-12"/>
          <w:w w:val="105"/>
        </w:rPr>
        <w:t> </w:t>
      </w:r>
      <w:r>
        <w:rPr>
          <w:color w:val="231F20"/>
          <w:w w:val="105"/>
        </w:rPr>
        <w:t>siempre</w:t>
      </w:r>
      <w:r>
        <w:rPr>
          <w:color w:val="231F20"/>
          <w:spacing w:val="-12"/>
          <w:w w:val="105"/>
        </w:rPr>
        <w:t> </w:t>
      </w:r>
      <w:r>
        <w:rPr>
          <w:color w:val="231F20"/>
          <w:w w:val="105"/>
        </w:rPr>
        <w:t>igual</w:t>
      </w:r>
      <w:r>
        <w:rPr>
          <w:color w:val="231F20"/>
          <w:spacing w:val="-12"/>
          <w:w w:val="105"/>
        </w:rPr>
        <w:t> </w:t>
      </w:r>
      <w:r>
        <w:rPr>
          <w:color w:val="231F20"/>
          <w:w w:val="105"/>
        </w:rPr>
        <w:t>y</w:t>
      </w:r>
      <w:r>
        <w:rPr>
          <w:color w:val="231F20"/>
          <w:spacing w:val="-12"/>
          <w:w w:val="105"/>
        </w:rPr>
        <w:t> </w:t>
      </w:r>
      <w:r>
        <w:rPr>
          <w:color w:val="231F20"/>
          <w:w w:val="105"/>
        </w:rPr>
        <w:t>necesaria.</w:t>
      </w:r>
      <w:r>
        <w:rPr>
          <w:color w:val="231F20"/>
          <w:spacing w:val="-12"/>
          <w:w w:val="105"/>
        </w:rPr>
        <w:t> </w:t>
      </w:r>
      <w:r>
        <w:rPr>
          <w:color w:val="231F20"/>
          <w:w w:val="105"/>
        </w:rPr>
        <w:t>El</w:t>
      </w:r>
      <w:r>
        <w:rPr>
          <w:color w:val="231F20"/>
          <w:spacing w:val="-12"/>
          <w:w w:val="105"/>
        </w:rPr>
        <w:t> </w:t>
      </w:r>
      <w:r>
        <w:rPr>
          <w:color w:val="231F20"/>
          <w:w w:val="105"/>
        </w:rPr>
        <w:t>punto</w:t>
      </w:r>
      <w:r>
        <w:rPr>
          <w:color w:val="231F20"/>
          <w:spacing w:val="-12"/>
          <w:w w:val="105"/>
        </w:rPr>
        <w:t> </w:t>
      </w:r>
      <w:r>
        <w:rPr>
          <w:color w:val="231F20"/>
          <w:w w:val="105"/>
        </w:rPr>
        <w:t>de</w:t>
      </w:r>
      <w:r>
        <w:rPr>
          <w:color w:val="231F20"/>
          <w:spacing w:val="-12"/>
          <w:w w:val="105"/>
        </w:rPr>
        <w:t> </w:t>
      </w:r>
      <w:r>
        <w:rPr>
          <w:color w:val="231F20"/>
          <w:w w:val="105"/>
        </w:rPr>
        <w:t>inicio,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texto, es la descripción de todo aquello que ha hecho del </w:t>
      </w:r>
      <w:r>
        <w:rPr>
          <w:color w:val="231F20"/>
          <w:spacing w:val="-2"/>
          <w:w w:val="105"/>
        </w:rPr>
        <w:t>hombre </w:t>
      </w:r>
      <w:r>
        <w:rPr>
          <w:color w:val="231F20"/>
          <w:w w:val="105"/>
        </w:rPr>
        <w:t>lo que es, su religión, su política, su historia, su lenguaje </w:t>
      </w:r>
      <w:r>
        <w:rPr>
          <w:color w:val="231F20"/>
          <w:spacing w:val="-11"/>
          <w:w w:val="105"/>
        </w:rPr>
        <w:t>y, </w:t>
      </w:r>
      <w:r>
        <w:rPr>
          <w:color w:val="231F20"/>
          <w:w w:val="105"/>
        </w:rPr>
        <w:t>al final, su vida (aunque quizás es mucho decir la palabra “su”). </w:t>
      </w:r>
      <w:r>
        <w:rPr>
          <w:color w:val="231F20"/>
          <w:spacing w:val="-7"/>
          <w:w w:val="105"/>
        </w:rPr>
        <w:t>Pero </w:t>
      </w:r>
      <w:r>
        <w:rPr>
          <w:color w:val="231F20"/>
          <w:w w:val="105"/>
        </w:rPr>
        <w:t>conforme avanza el texto, poco a poco se comienzan a ver zonas donde la definición y aclaración de lo que es el </w:t>
      </w:r>
      <w:r>
        <w:rPr>
          <w:color w:val="231F20"/>
          <w:spacing w:val="-2"/>
          <w:w w:val="105"/>
        </w:rPr>
        <w:t>hombre </w:t>
      </w:r>
      <w:r>
        <w:rPr>
          <w:color w:val="231F20"/>
          <w:w w:val="105"/>
        </w:rPr>
        <w:t>sencillamente ya no son suficientes; por ejem- plo,</w:t>
      </w:r>
      <w:r>
        <w:rPr>
          <w:color w:val="231F20"/>
          <w:spacing w:val="-8"/>
          <w:w w:val="105"/>
        </w:rPr>
        <w:t> </w:t>
      </w:r>
      <w:r>
        <w:rPr>
          <w:color w:val="231F20"/>
          <w:w w:val="105"/>
        </w:rPr>
        <w:t>biológicamente</w:t>
      </w:r>
      <w:r>
        <w:rPr>
          <w:color w:val="231F20"/>
          <w:spacing w:val="-9"/>
          <w:w w:val="105"/>
        </w:rPr>
        <w:t> </w:t>
      </w:r>
      <w:r>
        <w:rPr>
          <w:color w:val="231F20"/>
          <w:w w:val="105"/>
        </w:rPr>
        <w:t>se</w:t>
      </w:r>
      <w:r>
        <w:rPr>
          <w:color w:val="231F20"/>
          <w:spacing w:val="-7"/>
          <w:w w:val="105"/>
        </w:rPr>
        <w:t> </w:t>
      </w:r>
      <w:r>
        <w:rPr>
          <w:color w:val="231F20"/>
          <w:w w:val="105"/>
        </w:rPr>
        <w:t>tienen</w:t>
      </w:r>
      <w:r>
        <w:rPr>
          <w:color w:val="231F20"/>
          <w:spacing w:val="-7"/>
          <w:w w:val="105"/>
        </w:rPr>
        <w:t> </w:t>
      </w:r>
      <w:r>
        <w:rPr>
          <w:color w:val="231F20"/>
          <w:w w:val="105"/>
        </w:rPr>
        <w:t>que</w:t>
      </w:r>
      <w:r>
        <w:rPr>
          <w:color w:val="231F20"/>
          <w:spacing w:val="-7"/>
          <w:w w:val="105"/>
        </w:rPr>
        <w:t> </w:t>
      </w:r>
      <w:r>
        <w:rPr>
          <w:color w:val="231F20"/>
          <w:w w:val="105"/>
        </w:rPr>
        <w:t>dejar</w:t>
      </w:r>
      <w:r>
        <w:rPr>
          <w:color w:val="231F20"/>
          <w:spacing w:val="-7"/>
          <w:w w:val="105"/>
        </w:rPr>
        <w:t> </w:t>
      </w:r>
      <w:r>
        <w:rPr>
          <w:color w:val="231F20"/>
          <w:w w:val="105"/>
        </w:rPr>
        <w:t>de</w:t>
      </w:r>
      <w:r>
        <w:rPr>
          <w:color w:val="231F20"/>
          <w:spacing w:val="-7"/>
          <w:w w:val="105"/>
        </w:rPr>
        <w:t> </w:t>
      </w:r>
      <w:r>
        <w:rPr>
          <w:color w:val="231F20"/>
          <w:w w:val="105"/>
        </w:rPr>
        <w:t>lado</w:t>
      </w:r>
      <w:r>
        <w:rPr>
          <w:color w:val="231F20"/>
          <w:spacing w:val="-7"/>
          <w:w w:val="105"/>
        </w:rPr>
        <w:t> </w:t>
      </w:r>
      <w:r>
        <w:rPr>
          <w:color w:val="231F20"/>
          <w:w w:val="105"/>
        </w:rPr>
        <w:t>características</w:t>
      </w:r>
      <w:r>
        <w:rPr>
          <w:color w:val="231F20"/>
          <w:spacing w:val="-7"/>
          <w:w w:val="105"/>
        </w:rPr>
        <w:t> </w:t>
      </w:r>
      <w:r>
        <w:rPr>
          <w:color w:val="231F20"/>
          <w:w w:val="105"/>
        </w:rPr>
        <w:t>animales compartidas también por el hombre, sin otro motivo que la tradición</w:t>
      </w:r>
      <w:r>
        <w:rPr>
          <w:color w:val="231F20"/>
          <w:spacing w:val="18"/>
          <w:w w:val="105"/>
        </w:rPr>
        <w:t> </w:t>
      </w:r>
      <w:r>
        <w:rPr>
          <w:color w:val="231F20"/>
          <w:w w:val="105"/>
        </w:rPr>
        <w:t>o</w:t>
      </w:r>
    </w:p>
    <w:p>
      <w:pPr>
        <w:spacing w:after="0" w:line="307" w:lineRule="auto"/>
        <w:jc w:val="both"/>
        <w:sectPr>
          <w:pgSz w:w="8510" w:h="12190"/>
          <w:pgMar w:header="659" w:footer="0" w:top="960" w:bottom="280" w:left="960" w:right="960"/>
        </w:sectPr>
      </w:pPr>
    </w:p>
    <w:p>
      <w:pPr>
        <w:pStyle w:val="BodyText"/>
      </w:pPr>
    </w:p>
    <w:p>
      <w:pPr>
        <w:pStyle w:val="BodyText"/>
        <w:spacing w:before="7"/>
        <w:rPr>
          <w:sz w:val="17"/>
        </w:rPr>
      </w:pPr>
    </w:p>
    <w:p>
      <w:pPr>
        <w:pStyle w:val="BodyText"/>
        <w:spacing w:line="307" w:lineRule="auto" w:before="72"/>
        <w:ind w:left="117" w:right="114" w:hanging="1"/>
        <w:jc w:val="both"/>
      </w:pPr>
      <w:r>
        <w:rPr>
          <w:color w:val="231F20"/>
          <w:w w:val="105"/>
        </w:rPr>
        <w:t>la pura arbitrariedad.</w:t>
      </w:r>
      <w:r>
        <w:rPr>
          <w:color w:val="231F20"/>
          <w:w w:val="105"/>
          <w:position w:val="7"/>
          <w:sz w:val="14"/>
        </w:rPr>
        <w:t>20  </w:t>
      </w:r>
      <w:r>
        <w:rPr>
          <w:color w:val="231F20"/>
          <w:w w:val="105"/>
        </w:rPr>
        <w:t>Es más, Agamben, de la mano de Linneo, llega  a un punto contundente de la biología y la antropología filosófica al conceder</w:t>
      </w:r>
      <w:r>
        <w:rPr>
          <w:color w:val="231F20"/>
          <w:spacing w:val="-12"/>
          <w:w w:val="105"/>
        </w:rPr>
        <w:t> </w:t>
      </w:r>
      <w:r>
        <w:rPr>
          <w:color w:val="231F20"/>
          <w:w w:val="105"/>
        </w:rPr>
        <w:t>gracias</w:t>
      </w:r>
      <w:r>
        <w:rPr>
          <w:color w:val="231F20"/>
          <w:spacing w:val="-12"/>
          <w:w w:val="105"/>
        </w:rPr>
        <w:t> </w:t>
      </w:r>
      <w:r>
        <w:rPr>
          <w:color w:val="231F20"/>
          <w:w w:val="105"/>
        </w:rPr>
        <w:t>a</w:t>
      </w:r>
      <w:r>
        <w:rPr>
          <w:color w:val="231F20"/>
          <w:spacing w:val="-12"/>
          <w:w w:val="105"/>
        </w:rPr>
        <w:t> </w:t>
      </w:r>
      <w:r>
        <w:rPr>
          <w:color w:val="231F20"/>
          <w:w w:val="105"/>
        </w:rPr>
        <w:t>sus</w:t>
      </w:r>
      <w:r>
        <w:rPr>
          <w:color w:val="231F20"/>
          <w:spacing w:val="-12"/>
          <w:w w:val="105"/>
        </w:rPr>
        <w:t> </w:t>
      </w:r>
      <w:r>
        <w:rPr>
          <w:color w:val="231F20"/>
          <w:w w:val="105"/>
        </w:rPr>
        <w:t>estudios</w:t>
      </w:r>
      <w:r>
        <w:rPr>
          <w:color w:val="231F20"/>
          <w:spacing w:val="-12"/>
          <w:w w:val="105"/>
        </w:rPr>
        <w:t> </w:t>
      </w:r>
      <w:r>
        <w:rPr>
          <w:color w:val="231F20"/>
          <w:w w:val="105"/>
        </w:rPr>
        <w:t>que</w:t>
      </w:r>
    </w:p>
    <w:p>
      <w:pPr>
        <w:pStyle w:val="BodyText"/>
        <w:spacing w:before="10"/>
        <w:rPr>
          <w:sz w:val="21"/>
        </w:rPr>
      </w:pPr>
    </w:p>
    <w:p>
      <w:pPr>
        <w:spacing w:line="273" w:lineRule="auto" w:before="0"/>
        <w:ind w:left="797" w:right="114" w:hanging="1"/>
        <w:jc w:val="both"/>
        <w:rPr>
          <w:sz w:val="18"/>
        </w:rPr>
      </w:pPr>
      <w:r>
        <w:rPr>
          <w:color w:val="231F20"/>
          <w:sz w:val="18"/>
        </w:rPr>
        <w:t>un análisis del </w:t>
      </w:r>
      <w:r>
        <w:rPr>
          <w:i/>
          <w:color w:val="231F20"/>
          <w:sz w:val="18"/>
        </w:rPr>
        <w:t>Inttroittus </w:t>
      </w:r>
      <w:r>
        <w:rPr>
          <w:color w:val="231F20"/>
          <w:sz w:val="18"/>
        </w:rPr>
        <w:t>que </w:t>
      </w:r>
      <w:r>
        <w:rPr>
          <w:color w:val="231F20"/>
          <w:spacing w:val="-3"/>
          <w:sz w:val="18"/>
        </w:rPr>
        <w:t>abre </w:t>
      </w:r>
      <w:r>
        <w:rPr>
          <w:color w:val="231F20"/>
          <w:sz w:val="18"/>
        </w:rPr>
        <w:t>el </w:t>
      </w:r>
      <w:r>
        <w:rPr>
          <w:i/>
          <w:color w:val="231F20"/>
          <w:sz w:val="18"/>
        </w:rPr>
        <w:t>Systtema </w:t>
      </w:r>
      <w:r>
        <w:rPr>
          <w:color w:val="231F20"/>
          <w:sz w:val="18"/>
        </w:rPr>
        <w:t>no deja dudas en cuanto al sentido que Linneo atribuía a su lema: el hombre no tiene ninguna iden- tidad específica, si no es la de </w:t>
      </w:r>
      <w:r>
        <w:rPr>
          <w:i/>
          <w:color w:val="231F20"/>
          <w:sz w:val="18"/>
        </w:rPr>
        <w:t>poderse </w:t>
      </w:r>
      <w:r>
        <w:rPr>
          <w:color w:val="231F20"/>
          <w:spacing w:val="-3"/>
          <w:sz w:val="18"/>
        </w:rPr>
        <w:t>reconocer. </w:t>
      </w:r>
      <w:r>
        <w:rPr>
          <w:color w:val="231F20"/>
          <w:spacing w:val="-6"/>
          <w:sz w:val="18"/>
        </w:rPr>
        <w:t>Pero </w:t>
      </w:r>
      <w:r>
        <w:rPr>
          <w:color w:val="231F20"/>
          <w:sz w:val="18"/>
        </w:rPr>
        <w:t>definir lo humano  no</w:t>
      </w:r>
      <w:r>
        <w:rPr>
          <w:color w:val="231F20"/>
          <w:spacing w:val="-10"/>
          <w:sz w:val="18"/>
        </w:rPr>
        <w:t> </w:t>
      </w:r>
      <w:r>
        <w:rPr>
          <w:color w:val="231F20"/>
          <w:sz w:val="18"/>
        </w:rPr>
        <w:t>mediante</w:t>
      </w:r>
      <w:r>
        <w:rPr>
          <w:color w:val="231F20"/>
          <w:spacing w:val="-10"/>
          <w:sz w:val="18"/>
        </w:rPr>
        <w:t> </w:t>
      </w:r>
      <w:r>
        <w:rPr>
          <w:color w:val="231F20"/>
          <w:sz w:val="18"/>
        </w:rPr>
        <w:t>una</w:t>
      </w:r>
      <w:r>
        <w:rPr>
          <w:color w:val="231F20"/>
          <w:spacing w:val="-10"/>
          <w:sz w:val="18"/>
        </w:rPr>
        <w:t> </w:t>
      </w:r>
      <w:r>
        <w:rPr>
          <w:i/>
          <w:color w:val="231F20"/>
          <w:sz w:val="18"/>
        </w:rPr>
        <w:t>notta</w:t>
      </w:r>
      <w:r>
        <w:rPr>
          <w:i/>
          <w:color w:val="231F20"/>
          <w:spacing w:val="-11"/>
          <w:sz w:val="18"/>
        </w:rPr>
        <w:t> </w:t>
      </w:r>
      <w:r>
        <w:rPr>
          <w:i/>
          <w:color w:val="231F20"/>
          <w:sz w:val="18"/>
        </w:rPr>
        <w:t>charactteristtica</w:t>
      </w:r>
      <w:r>
        <w:rPr>
          <w:color w:val="231F20"/>
          <w:sz w:val="18"/>
        </w:rPr>
        <w:t>,</w:t>
      </w:r>
      <w:r>
        <w:rPr>
          <w:color w:val="231F20"/>
          <w:spacing w:val="-10"/>
          <w:sz w:val="18"/>
        </w:rPr>
        <w:t> </w:t>
      </w:r>
      <w:r>
        <w:rPr>
          <w:color w:val="231F20"/>
          <w:sz w:val="18"/>
        </w:rPr>
        <w:t>sino</w:t>
      </w:r>
      <w:r>
        <w:rPr>
          <w:color w:val="231F20"/>
          <w:spacing w:val="-11"/>
          <w:sz w:val="18"/>
        </w:rPr>
        <w:t> </w:t>
      </w:r>
      <w:r>
        <w:rPr>
          <w:color w:val="231F20"/>
          <w:sz w:val="18"/>
        </w:rPr>
        <w:t>en</w:t>
      </w:r>
      <w:r>
        <w:rPr>
          <w:color w:val="231F20"/>
          <w:spacing w:val="-10"/>
          <w:sz w:val="18"/>
        </w:rPr>
        <w:t> </w:t>
      </w:r>
      <w:r>
        <w:rPr>
          <w:color w:val="231F20"/>
          <w:sz w:val="18"/>
        </w:rPr>
        <w:t>virtud</w:t>
      </w:r>
      <w:r>
        <w:rPr>
          <w:color w:val="231F20"/>
          <w:spacing w:val="-11"/>
          <w:sz w:val="18"/>
        </w:rPr>
        <w:t> </w:t>
      </w:r>
      <w:r>
        <w:rPr>
          <w:color w:val="231F20"/>
          <w:sz w:val="18"/>
        </w:rPr>
        <w:t>del</w:t>
      </w:r>
      <w:r>
        <w:rPr>
          <w:color w:val="231F20"/>
          <w:spacing w:val="-10"/>
          <w:sz w:val="18"/>
        </w:rPr>
        <w:t> </w:t>
      </w:r>
      <w:r>
        <w:rPr>
          <w:color w:val="231F20"/>
          <w:sz w:val="18"/>
        </w:rPr>
        <w:t>conocimiento</w:t>
      </w:r>
      <w:r>
        <w:rPr>
          <w:color w:val="231F20"/>
          <w:spacing w:val="-11"/>
          <w:sz w:val="18"/>
        </w:rPr>
        <w:t> </w:t>
      </w:r>
      <w:r>
        <w:rPr>
          <w:color w:val="231F20"/>
          <w:sz w:val="18"/>
        </w:rPr>
        <w:t>de sí mismo, significa que es hombre aquel que se reconozca como tal, que    </w:t>
      </w:r>
      <w:r>
        <w:rPr>
          <w:i/>
          <w:color w:val="231F20"/>
          <w:w w:val="95"/>
          <w:sz w:val="18"/>
        </w:rPr>
        <w:t>el</w:t>
      </w:r>
      <w:r>
        <w:rPr>
          <w:i/>
          <w:color w:val="231F20"/>
          <w:spacing w:val="-7"/>
          <w:w w:val="95"/>
          <w:sz w:val="18"/>
        </w:rPr>
        <w:t> </w:t>
      </w:r>
      <w:r>
        <w:rPr>
          <w:i/>
          <w:color w:val="231F20"/>
          <w:w w:val="95"/>
          <w:sz w:val="18"/>
        </w:rPr>
        <w:t>hombre</w:t>
      </w:r>
      <w:r>
        <w:rPr>
          <w:i/>
          <w:color w:val="231F20"/>
          <w:spacing w:val="-6"/>
          <w:w w:val="95"/>
          <w:sz w:val="18"/>
        </w:rPr>
        <w:t> </w:t>
      </w:r>
      <w:r>
        <w:rPr>
          <w:i/>
          <w:color w:val="231F20"/>
          <w:w w:val="95"/>
          <w:sz w:val="18"/>
        </w:rPr>
        <w:t>es</w:t>
      </w:r>
      <w:r>
        <w:rPr>
          <w:i/>
          <w:color w:val="231F20"/>
          <w:spacing w:val="-7"/>
          <w:w w:val="95"/>
          <w:sz w:val="18"/>
        </w:rPr>
        <w:t> </w:t>
      </w:r>
      <w:r>
        <w:rPr>
          <w:i/>
          <w:color w:val="231F20"/>
          <w:w w:val="95"/>
          <w:sz w:val="18"/>
        </w:rPr>
        <w:t>el</w:t>
      </w:r>
      <w:r>
        <w:rPr>
          <w:i/>
          <w:color w:val="231F20"/>
          <w:spacing w:val="-7"/>
          <w:w w:val="95"/>
          <w:sz w:val="18"/>
        </w:rPr>
        <w:t> </w:t>
      </w:r>
      <w:r>
        <w:rPr>
          <w:i/>
          <w:color w:val="231F20"/>
          <w:w w:val="95"/>
          <w:sz w:val="18"/>
        </w:rPr>
        <w:t>animal</w:t>
      </w:r>
      <w:r>
        <w:rPr>
          <w:i/>
          <w:color w:val="231F20"/>
          <w:spacing w:val="-6"/>
          <w:w w:val="95"/>
          <w:sz w:val="18"/>
        </w:rPr>
        <w:t> </w:t>
      </w:r>
      <w:r>
        <w:rPr>
          <w:i/>
          <w:color w:val="231F20"/>
          <w:w w:val="95"/>
          <w:sz w:val="18"/>
        </w:rPr>
        <w:t>que</w:t>
      </w:r>
      <w:r>
        <w:rPr>
          <w:i/>
          <w:color w:val="231F20"/>
          <w:spacing w:val="-7"/>
          <w:w w:val="95"/>
          <w:sz w:val="18"/>
        </w:rPr>
        <w:t> </w:t>
      </w:r>
      <w:r>
        <w:rPr>
          <w:i/>
          <w:color w:val="231F20"/>
          <w:w w:val="95"/>
          <w:sz w:val="18"/>
        </w:rPr>
        <w:t>debe</w:t>
      </w:r>
      <w:r>
        <w:rPr>
          <w:i/>
          <w:color w:val="231F20"/>
          <w:spacing w:val="-7"/>
          <w:w w:val="95"/>
          <w:sz w:val="18"/>
        </w:rPr>
        <w:t> </w:t>
      </w:r>
      <w:r>
        <w:rPr>
          <w:i/>
          <w:color w:val="231F20"/>
          <w:w w:val="95"/>
          <w:sz w:val="18"/>
        </w:rPr>
        <w:t>reconocerse</w:t>
      </w:r>
      <w:r>
        <w:rPr>
          <w:i/>
          <w:color w:val="231F20"/>
          <w:spacing w:val="-7"/>
          <w:w w:val="95"/>
          <w:sz w:val="18"/>
        </w:rPr>
        <w:t> </w:t>
      </w:r>
      <w:r>
        <w:rPr>
          <w:i/>
          <w:color w:val="231F20"/>
          <w:w w:val="95"/>
          <w:sz w:val="18"/>
        </w:rPr>
        <w:t>como</w:t>
      </w:r>
      <w:r>
        <w:rPr>
          <w:i/>
          <w:color w:val="231F20"/>
          <w:spacing w:val="-7"/>
          <w:w w:val="95"/>
          <w:sz w:val="18"/>
        </w:rPr>
        <w:t> </w:t>
      </w:r>
      <w:r>
        <w:rPr>
          <w:i/>
          <w:color w:val="231F20"/>
          <w:w w:val="95"/>
          <w:sz w:val="18"/>
        </w:rPr>
        <w:t>humano</w:t>
      </w:r>
      <w:r>
        <w:rPr>
          <w:i/>
          <w:color w:val="231F20"/>
          <w:spacing w:val="-6"/>
          <w:w w:val="95"/>
          <w:sz w:val="18"/>
        </w:rPr>
        <w:t> </w:t>
      </w:r>
      <w:r>
        <w:rPr>
          <w:i/>
          <w:color w:val="231F20"/>
          <w:w w:val="95"/>
          <w:sz w:val="18"/>
        </w:rPr>
        <w:t>para</w:t>
      </w:r>
      <w:r>
        <w:rPr>
          <w:i/>
          <w:color w:val="231F20"/>
          <w:spacing w:val="-6"/>
          <w:w w:val="95"/>
          <w:sz w:val="18"/>
        </w:rPr>
        <w:t> </w:t>
      </w:r>
      <w:r>
        <w:rPr>
          <w:i/>
          <w:color w:val="231F20"/>
          <w:w w:val="95"/>
          <w:sz w:val="18"/>
        </w:rPr>
        <w:t>serlo.</w:t>
      </w:r>
      <w:r>
        <w:rPr>
          <w:i/>
          <w:color w:val="231F20"/>
          <w:spacing w:val="-6"/>
          <w:w w:val="95"/>
          <w:sz w:val="18"/>
        </w:rPr>
        <w:t> </w:t>
      </w:r>
      <w:r>
        <w:rPr>
          <w:color w:val="231F20"/>
          <w:w w:val="95"/>
          <w:sz w:val="18"/>
        </w:rPr>
        <w:t>[…]</w:t>
      </w:r>
      <w:r>
        <w:rPr>
          <w:color w:val="231F20"/>
          <w:spacing w:val="-6"/>
          <w:w w:val="95"/>
          <w:sz w:val="18"/>
        </w:rPr>
        <w:t> </w:t>
      </w:r>
      <w:r>
        <w:rPr>
          <w:i/>
          <w:color w:val="231F20"/>
          <w:w w:val="95"/>
          <w:sz w:val="18"/>
        </w:rPr>
        <w:t>Homo </w:t>
      </w:r>
      <w:r>
        <w:rPr>
          <w:i/>
          <w:color w:val="231F20"/>
          <w:sz w:val="18"/>
        </w:rPr>
        <w:t>sapiens </w:t>
      </w:r>
      <w:r>
        <w:rPr>
          <w:color w:val="231F20"/>
          <w:sz w:val="18"/>
        </w:rPr>
        <w:t>no es, pues, una sustancia ni una especie claramente definida; es, antes bien, una máquina o un artificio para producir el reconocimiento   de lo humano (2010a: </w:t>
      </w:r>
      <w:r>
        <w:rPr>
          <w:color w:val="231F20"/>
          <w:spacing w:val="22"/>
          <w:sz w:val="18"/>
        </w:rPr>
        <w:t> </w:t>
      </w:r>
      <w:r>
        <w:rPr>
          <w:color w:val="231F20"/>
          <w:sz w:val="18"/>
        </w:rPr>
        <w:t>40-41).</w:t>
      </w:r>
    </w:p>
    <w:p>
      <w:pPr>
        <w:pStyle w:val="BodyText"/>
        <w:rPr>
          <w:sz w:val="18"/>
        </w:rPr>
      </w:pPr>
    </w:p>
    <w:p>
      <w:pPr>
        <w:pStyle w:val="BodyText"/>
        <w:spacing w:line="304" w:lineRule="auto" w:before="127"/>
        <w:ind w:left="117" w:right="115"/>
        <w:jc w:val="both"/>
      </w:pPr>
      <w:r>
        <w:rPr>
          <w:color w:val="231F20"/>
        </w:rPr>
        <w:t>Es </w:t>
      </w:r>
      <w:r>
        <w:rPr>
          <w:color w:val="231F20"/>
          <w:spacing w:val="-5"/>
        </w:rPr>
        <w:t>decir, </w:t>
      </w:r>
      <w:r>
        <w:rPr>
          <w:color w:val="231F20"/>
        </w:rPr>
        <w:t>el  </w:t>
      </w:r>
      <w:r>
        <w:rPr>
          <w:color w:val="231F20"/>
          <w:spacing w:val="-2"/>
        </w:rPr>
        <w:t>hombre  </w:t>
      </w:r>
      <w:r>
        <w:rPr>
          <w:color w:val="231F20"/>
        </w:rPr>
        <w:t>no  tiene  otra  cosa  para  denominarse  </w:t>
      </w:r>
      <w:r>
        <w:rPr>
          <w:color w:val="231F20"/>
          <w:spacing w:val="-2"/>
        </w:rPr>
        <w:t>hombre  </w:t>
      </w:r>
      <w:r>
        <w:rPr>
          <w:color w:val="231F20"/>
        </w:rPr>
        <w:t>que el hecho de reconocerse. Quizá la definición clásica de Aristóteles de animal racional</w:t>
      </w:r>
      <w:r>
        <w:rPr>
          <w:color w:val="231F20"/>
          <w:position w:val="7"/>
          <w:sz w:val="14"/>
        </w:rPr>
        <w:t>21 </w:t>
      </w:r>
      <w:r>
        <w:rPr>
          <w:color w:val="231F20"/>
        </w:rPr>
        <w:t>no implica necesariamente un ente autónomo en mo- vimiento capaz de pensamiento, sino aquel animal (bestia) capaz de au- tonombrarse. El </w:t>
      </w:r>
      <w:r>
        <w:rPr>
          <w:color w:val="231F20"/>
          <w:spacing w:val="-2"/>
        </w:rPr>
        <w:t>hombre  </w:t>
      </w:r>
      <w:r>
        <w:rPr>
          <w:color w:val="231F20"/>
        </w:rPr>
        <w:t>es aquello que dice de sí   </w:t>
      </w:r>
      <w:r>
        <w:rPr>
          <w:color w:val="231F20"/>
          <w:spacing w:val="16"/>
        </w:rPr>
        <w:t> </w:t>
      </w:r>
      <w:r>
        <w:rPr>
          <w:color w:val="231F20"/>
        </w:rPr>
        <w:t>mismo.</w:t>
      </w:r>
    </w:p>
    <w:p>
      <w:pPr>
        <w:pStyle w:val="BodyText"/>
        <w:spacing w:line="307" w:lineRule="auto" w:before="2"/>
        <w:ind w:left="117" w:right="115" w:firstLine="396"/>
        <w:jc w:val="both"/>
      </w:pPr>
      <w:r>
        <w:rPr>
          <w:color w:val="231F20"/>
        </w:rPr>
        <w:t>El lenguaje, lo que se dice, retorna al primer apartado de este texto,   es </w:t>
      </w:r>
      <w:r>
        <w:rPr>
          <w:color w:val="231F20"/>
          <w:spacing w:val="-5"/>
        </w:rPr>
        <w:t>decir, </w:t>
      </w:r>
      <w:r>
        <w:rPr>
          <w:color w:val="231F20"/>
        </w:rPr>
        <w:t>que podemos concebir todavía  al  lenguaje  como  ese  ejercicio del  poder  más  que  del  </w:t>
      </w:r>
      <w:r>
        <w:rPr>
          <w:color w:val="231F20"/>
          <w:spacing w:val="-5"/>
        </w:rPr>
        <w:t>decir.  </w:t>
      </w:r>
      <w:r>
        <w:rPr>
          <w:color w:val="231F20"/>
        </w:rPr>
        <w:t>Estaríamos,  con  esta  reflexión,  llegando   a una aporía que no nos permitiría </w:t>
      </w:r>
      <w:r>
        <w:rPr>
          <w:color w:val="231F20"/>
          <w:spacing w:val="-4"/>
        </w:rPr>
        <w:t>avanzar, </w:t>
      </w:r>
      <w:r>
        <w:rPr>
          <w:color w:val="231F20"/>
        </w:rPr>
        <w:t>a menos que retiremos la definición misma de </w:t>
      </w:r>
      <w:r>
        <w:rPr>
          <w:color w:val="231F20"/>
          <w:spacing w:val="-2"/>
        </w:rPr>
        <w:t>hombre </w:t>
      </w:r>
      <w:r>
        <w:rPr>
          <w:color w:val="231F20"/>
        </w:rPr>
        <w:t>y busquemos qué es lo que queda fuera de ella,</w:t>
      </w:r>
      <w:r>
        <w:rPr>
          <w:color w:val="231F20"/>
          <w:spacing w:val="26"/>
        </w:rPr>
        <w:t> </w:t>
      </w:r>
      <w:r>
        <w:rPr>
          <w:color w:val="231F20"/>
        </w:rPr>
        <w:t>en</w:t>
      </w:r>
      <w:r>
        <w:rPr>
          <w:color w:val="231F20"/>
          <w:spacing w:val="26"/>
        </w:rPr>
        <w:t> </w:t>
      </w:r>
      <w:r>
        <w:rPr>
          <w:color w:val="231F20"/>
        </w:rPr>
        <w:t>otras</w:t>
      </w:r>
      <w:r>
        <w:rPr>
          <w:color w:val="231F20"/>
          <w:spacing w:val="26"/>
        </w:rPr>
        <w:t> </w:t>
      </w:r>
      <w:r>
        <w:rPr>
          <w:color w:val="231F20"/>
        </w:rPr>
        <w:t>palabras,</w:t>
      </w:r>
      <w:r>
        <w:rPr>
          <w:color w:val="231F20"/>
          <w:spacing w:val="26"/>
        </w:rPr>
        <w:t> </w:t>
      </w:r>
      <w:r>
        <w:rPr>
          <w:color w:val="231F20"/>
        </w:rPr>
        <w:t>buscar</w:t>
      </w:r>
      <w:r>
        <w:rPr>
          <w:color w:val="231F20"/>
          <w:spacing w:val="26"/>
        </w:rPr>
        <w:t> </w:t>
      </w:r>
      <w:r>
        <w:rPr>
          <w:color w:val="231F20"/>
        </w:rPr>
        <w:t>al</w:t>
      </w:r>
      <w:r>
        <w:rPr>
          <w:color w:val="231F20"/>
          <w:spacing w:val="26"/>
        </w:rPr>
        <w:t> </w:t>
      </w:r>
      <w:r>
        <w:rPr>
          <w:color w:val="231F20"/>
          <w:spacing w:val="-2"/>
        </w:rPr>
        <w:t>hombre</w:t>
      </w:r>
      <w:r>
        <w:rPr>
          <w:color w:val="231F20"/>
          <w:spacing w:val="26"/>
        </w:rPr>
        <w:t> </w:t>
      </w:r>
      <w:r>
        <w:rPr>
          <w:color w:val="231F20"/>
        </w:rPr>
        <w:t>más</w:t>
      </w:r>
      <w:r>
        <w:rPr>
          <w:color w:val="231F20"/>
          <w:spacing w:val="26"/>
        </w:rPr>
        <w:t> </w:t>
      </w:r>
      <w:r>
        <w:rPr>
          <w:color w:val="231F20"/>
        </w:rPr>
        <w:t>allá</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esencia</w:t>
      </w:r>
      <w:r>
        <w:rPr>
          <w:color w:val="231F20"/>
          <w:spacing w:val="26"/>
        </w:rPr>
        <w:t> </w:t>
      </w:r>
      <w:r>
        <w:rPr>
          <w:color w:val="231F20"/>
        </w:rPr>
        <w:t>de</w:t>
      </w:r>
      <w:r>
        <w:rPr>
          <w:color w:val="231F20"/>
          <w:spacing w:val="26"/>
        </w:rPr>
        <w:t> </w:t>
      </w:r>
      <w:r>
        <w:rPr>
          <w:color w:val="231F20"/>
        </w:rPr>
        <w:t>ani-</w:t>
      </w:r>
    </w:p>
    <w:p>
      <w:pPr>
        <w:pStyle w:val="BodyText"/>
      </w:pPr>
    </w:p>
    <w:p>
      <w:pPr>
        <w:pStyle w:val="BodyText"/>
      </w:pPr>
    </w:p>
    <w:p>
      <w:pPr>
        <w:pStyle w:val="BodyText"/>
        <w:spacing w:before="4"/>
        <w:rPr>
          <w:sz w:val="29"/>
        </w:rPr>
      </w:pPr>
    </w:p>
    <w:p>
      <w:pPr>
        <w:spacing w:line="280" w:lineRule="auto" w:before="1"/>
        <w:ind w:left="117" w:right="115" w:firstLine="396"/>
        <w:jc w:val="both"/>
        <w:rPr>
          <w:sz w:val="16"/>
        </w:rPr>
      </w:pPr>
      <w:r>
        <w:rPr>
          <w:color w:val="231F20"/>
          <w:position w:val="5"/>
          <w:sz w:val="11"/>
        </w:rPr>
        <w:t>20  </w:t>
      </w:r>
      <w:r>
        <w:rPr>
          <w:color w:val="231F20"/>
          <w:sz w:val="16"/>
        </w:rPr>
        <w:t>Véase como el mismo Linneo es incapaz de otorgar una diferencia específica entre    el hombre y simio, más allá de una diferencia entre los dientes caninos superiores e infe- riores. Aparece en </w:t>
      </w:r>
      <w:r>
        <w:rPr>
          <w:i/>
          <w:color w:val="231F20"/>
          <w:sz w:val="16"/>
        </w:rPr>
        <w:t>Lo abiertto, el hombre y el animal</w:t>
      </w:r>
      <w:r>
        <w:rPr>
          <w:color w:val="231F20"/>
          <w:sz w:val="16"/>
        </w:rPr>
        <w:t>, p. 38; de la obra de Linneo, </w:t>
      </w:r>
      <w:r>
        <w:rPr>
          <w:i/>
          <w:color w:val="231F20"/>
          <w:sz w:val="16"/>
        </w:rPr>
        <w:t>Menniskans </w:t>
      </w:r>
      <w:r>
        <w:rPr>
          <w:i/>
          <w:color w:val="231F20"/>
          <w:sz w:val="16"/>
        </w:rPr>
        <w:t>Cousiner</w:t>
      </w:r>
      <w:r>
        <w:rPr>
          <w:color w:val="231F20"/>
          <w:sz w:val="16"/>
        </w:rPr>
        <w:t>,</w:t>
      </w:r>
      <w:r>
        <w:rPr>
          <w:color w:val="231F20"/>
          <w:spacing w:val="5"/>
          <w:sz w:val="16"/>
        </w:rPr>
        <w:t> </w:t>
      </w:r>
      <w:r>
        <w:rPr>
          <w:color w:val="231F20"/>
          <w:sz w:val="16"/>
        </w:rPr>
        <w:t>1955.</w:t>
      </w:r>
    </w:p>
    <w:p>
      <w:pPr>
        <w:spacing w:line="280" w:lineRule="auto" w:before="0"/>
        <w:ind w:left="117" w:right="115" w:firstLine="396"/>
        <w:jc w:val="both"/>
        <w:rPr>
          <w:sz w:val="16"/>
        </w:rPr>
      </w:pPr>
      <w:r>
        <w:rPr>
          <w:color w:val="231F20"/>
          <w:w w:val="105"/>
          <w:position w:val="5"/>
          <w:sz w:val="11"/>
        </w:rPr>
        <w:t>21</w:t>
      </w:r>
      <w:r>
        <w:rPr>
          <w:color w:val="231F20"/>
          <w:spacing w:val="-1"/>
          <w:w w:val="105"/>
          <w:position w:val="5"/>
          <w:sz w:val="11"/>
        </w:rPr>
        <w:t> </w:t>
      </w:r>
      <w:r>
        <w:rPr>
          <w:color w:val="231F20"/>
          <w:w w:val="105"/>
          <w:sz w:val="16"/>
        </w:rPr>
        <w:t>no</w:t>
      </w:r>
      <w:r>
        <w:rPr>
          <w:color w:val="231F20"/>
          <w:spacing w:val="-13"/>
          <w:w w:val="105"/>
          <w:sz w:val="16"/>
        </w:rPr>
        <w:t> </w:t>
      </w:r>
      <w:r>
        <w:rPr>
          <w:color w:val="231F20"/>
          <w:w w:val="105"/>
          <w:sz w:val="16"/>
        </w:rPr>
        <w:t>tenemos</w:t>
      </w:r>
      <w:r>
        <w:rPr>
          <w:color w:val="231F20"/>
          <w:spacing w:val="-13"/>
          <w:w w:val="105"/>
          <w:sz w:val="16"/>
        </w:rPr>
        <w:t> </w:t>
      </w:r>
      <w:r>
        <w:rPr>
          <w:color w:val="231F20"/>
          <w:w w:val="105"/>
          <w:sz w:val="16"/>
        </w:rPr>
        <w:t>espacio</w:t>
      </w:r>
      <w:r>
        <w:rPr>
          <w:color w:val="231F20"/>
          <w:spacing w:val="-13"/>
          <w:w w:val="105"/>
          <w:sz w:val="16"/>
        </w:rPr>
        <w:t> </w:t>
      </w:r>
      <w:r>
        <w:rPr>
          <w:color w:val="231F20"/>
          <w:w w:val="105"/>
          <w:sz w:val="16"/>
        </w:rPr>
        <w:t>suficiente</w:t>
      </w:r>
      <w:r>
        <w:rPr>
          <w:color w:val="231F20"/>
          <w:spacing w:val="-13"/>
          <w:w w:val="105"/>
          <w:sz w:val="16"/>
        </w:rPr>
        <w:t> </w:t>
      </w:r>
      <w:r>
        <w:rPr>
          <w:color w:val="231F20"/>
          <w:w w:val="105"/>
          <w:sz w:val="16"/>
        </w:rPr>
        <w:t>aquí</w:t>
      </w:r>
      <w:r>
        <w:rPr>
          <w:color w:val="231F20"/>
          <w:spacing w:val="-13"/>
          <w:w w:val="105"/>
          <w:sz w:val="16"/>
        </w:rPr>
        <w:t> </w:t>
      </w:r>
      <w:r>
        <w:rPr>
          <w:color w:val="231F20"/>
          <w:w w:val="105"/>
          <w:sz w:val="16"/>
        </w:rPr>
        <w:t>para</w:t>
      </w:r>
      <w:r>
        <w:rPr>
          <w:color w:val="231F20"/>
          <w:spacing w:val="-13"/>
          <w:w w:val="105"/>
          <w:sz w:val="16"/>
        </w:rPr>
        <w:t> </w:t>
      </w:r>
      <w:r>
        <w:rPr>
          <w:color w:val="231F20"/>
          <w:w w:val="105"/>
          <w:sz w:val="16"/>
        </w:rPr>
        <w:t>hacer</w:t>
      </w:r>
      <w:r>
        <w:rPr>
          <w:color w:val="231F20"/>
          <w:spacing w:val="-12"/>
          <w:w w:val="105"/>
          <w:sz w:val="16"/>
        </w:rPr>
        <w:t> </w:t>
      </w:r>
      <w:r>
        <w:rPr>
          <w:color w:val="231F20"/>
          <w:w w:val="105"/>
          <w:sz w:val="16"/>
        </w:rPr>
        <w:t>una</w:t>
      </w:r>
      <w:r>
        <w:rPr>
          <w:color w:val="231F20"/>
          <w:spacing w:val="-13"/>
          <w:w w:val="105"/>
          <w:sz w:val="16"/>
        </w:rPr>
        <w:t> </w:t>
      </w:r>
      <w:r>
        <w:rPr>
          <w:color w:val="231F20"/>
          <w:w w:val="105"/>
          <w:sz w:val="16"/>
        </w:rPr>
        <w:t>revisión</w:t>
      </w:r>
      <w:r>
        <w:rPr>
          <w:color w:val="231F20"/>
          <w:spacing w:val="-13"/>
          <w:w w:val="105"/>
          <w:sz w:val="16"/>
        </w:rPr>
        <w:t> </w:t>
      </w:r>
      <w:r>
        <w:rPr>
          <w:color w:val="231F20"/>
          <w:w w:val="105"/>
          <w:sz w:val="16"/>
        </w:rPr>
        <w:t>exhaustiva</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término racional y su origen con logos pero es menester remarcar que logos implica pensamiento </w:t>
      </w:r>
      <w:r>
        <w:rPr>
          <w:color w:val="231F20"/>
          <w:spacing w:val="-9"/>
          <w:w w:val="105"/>
          <w:sz w:val="16"/>
        </w:rPr>
        <w:t>y, </w:t>
      </w:r>
      <w:r>
        <w:rPr>
          <w:color w:val="231F20"/>
          <w:w w:val="105"/>
          <w:sz w:val="16"/>
        </w:rPr>
        <w:t>por tanto, razón. </w:t>
      </w:r>
      <w:r>
        <w:rPr>
          <w:color w:val="231F20"/>
          <w:spacing w:val="-4"/>
          <w:w w:val="105"/>
          <w:sz w:val="16"/>
        </w:rPr>
        <w:t>Pensar </w:t>
      </w:r>
      <w:r>
        <w:rPr>
          <w:color w:val="231F20"/>
          <w:w w:val="105"/>
          <w:sz w:val="16"/>
        </w:rPr>
        <w:t>es cuestión del lenguaje y vienen relacionados, el uno implica el</w:t>
      </w:r>
      <w:r>
        <w:rPr>
          <w:color w:val="231F20"/>
          <w:spacing w:val="-4"/>
          <w:w w:val="105"/>
          <w:sz w:val="16"/>
        </w:rPr>
        <w:t> </w:t>
      </w:r>
      <w:r>
        <w:rPr>
          <w:color w:val="231F20"/>
          <w:w w:val="105"/>
          <w:sz w:val="16"/>
        </w:rPr>
        <w:t>otro.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7"/>
        <w:rPr>
          <w:sz w:val="17"/>
        </w:rPr>
      </w:pPr>
    </w:p>
    <w:p>
      <w:pPr>
        <w:pStyle w:val="BodyText"/>
        <w:spacing w:line="307" w:lineRule="auto" w:before="72"/>
        <w:ind w:left="117" w:right="114"/>
        <w:jc w:val="both"/>
      </w:pPr>
      <w:r>
        <w:rPr>
          <w:color w:val="231F20"/>
        </w:rPr>
        <w:t>mal racional.</w:t>
      </w:r>
      <w:r>
        <w:rPr>
          <w:color w:val="231F20"/>
          <w:position w:val="7"/>
          <w:sz w:val="14"/>
        </w:rPr>
        <w:t>22 </w:t>
      </w:r>
      <w:r>
        <w:rPr>
          <w:color w:val="231F20"/>
        </w:rPr>
        <w:t>Sin embargo, el </w:t>
      </w:r>
      <w:r>
        <w:rPr>
          <w:color w:val="231F20"/>
          <w:spacing w:val="-3"/>
        </w:rPr>
        <w:t>reto </w:t>
      </w:r>
      <w:r>
        <w:rPr>
          <w:color w:val="231F20"/>
        </w:rPr>
        <w:t>de buscar al </w:t>
      </w:r>
      <w:r>
        <w:rPr>
          <w:color w:val="231F20"/>
          <w:spacing w:val="-2"/>
        </w:rPr>
        <w:t>hombre </w:t>
      </w:r>
      <w:r>
        <w:rPr>
          <w:color w:val="231F20"/>
        </w:rPr>
        <w:t>más allá de su propia esencia </w:t>
      </w:r>
      <w:r>
        <w:rPr>
          <w:color w:val="231F20"/>
          <w:spacing w:val="-2"/>
        </w:rPr>
        <w:t>revoca </w:t>
      </w:r>
      <w:r>
        <w:rPr>
          <w:color w:val="231F20"/>
        </w:rPr>
        <w:t>los límites que nosotros tenemos bien establecidos: la lengua, la cultura, el  sistema  político,  la  ciencia,  la  filosofía,  etcéte- ra. comenzar a buscarlo desde lo más neutral,  lo más nulo, lo vacío, es  para nosotros prácticamente insostenible, no lo podemos pensar; pero precisamente esa es la apuesta de Agamben en ese texto (y también de Deleuze): dejar de considerarnos como aquello nombrado y ver cómo se expanden, constriñen o desaparecen los límites de nosotros mismos, es </w:t>
      </w:r>
      <w:r>
        <w:rPr>
          <w:color w:val="231F20"/>
          <w:spacing w:val="-5"/>
        </w:rPr>
        <w:t>decir, </w:t>
      </w:r>
      <w:r>
        <w:rPr>
          <w:color w:val="231F20"/>
        </w:rPr>
        <w:t>pensar sin esos esquemas impuestos desde la Imagen del pensa- miento. Busquemos ir a ese lugar no definido. una vez quitada esa mem- brana limítrofe se entra en contacto con lo demás, con el afuera, con lo  que está abierto en el mundo y no encapsulado; sería como imaginar ese lugar abierto a la mezcla de todo.   </w:t>
      </w:r>
      <w:r>
        <w:rPr>
          <w:color w:val="231F20"/>
          <w:spacing w:val="29"/>
        </w:rPr>
        <w:t> </w:t>
      </w:r>
      <w:r>
        <w:rPr>
          <w:color w:val="231F20"/>
          <w:spacing w:val="-4"/>
        </w:rPr>
        <w:t>Veamos.</w:t>
      </w:r>
    </w:p>
    <w:p>
      <w:pPr>
        <w:pStyle w:val="BodyText"/>
        <w:spacing w:line="304" w:lineRule="auto"/>
        <w:ind w:left="117" w:right="114" w:firstLine="396"/>
        <w:jc w:val="both"/>
      </w:pPr>
      <w:r>
        <w:rPr>
          <w:color w:val="231F20"/>
          <w:spacing w:val="-10"/>
        </w:rPr>
        <w:t>Tal </w:t>
      </w:r>
      <w:r>
        <w:rPr>
          <w:color w:val="231F20"/>
        </w:rPr>
        <w:t>membrana implica ciertos límites. Ejemplo de estos confines son algunos apuntados por Heidegger en un curso  invernal  de  1929-1930 que impartió en la universidad de </w:t>
      </w:r>
      <w:r>
        <w:rPr>
          <w:color w:val="231F20"/>
          <w:spacing w:val="-3"/>
        </w:rPr>
        <w:t>Friburgo.</w:t>
      </w:r>
      <w:r>
        <w:rPr>
          <w:color w:val="231F20"/>
          <w:spacing w:val="-3"/>
          <w:position w:val="7"/>
          <w:sz w:val="14"/>
        </w:rPr>
        <w:t>23 </w:t>
      </w:r>
      <w:r>
        <w:rPr>
          <w:color w:val="231F20"/>
        </w:rPr>
        <w:t>Ahí, el filósofo alemán exponía cómo había una distancia bien clara entre los vivientes (anima- les, plantas) y el </w:t>
      </w:r>
      <w:r>
        <w:rPr>
          <w:color w:val="231F20"/>
          <w:spacing w:val="-2"/>
        </w:rPr>
        <w:t>hombre </w:t>
      </w:r>
      <w:r>
        <w:rPr>
          <w:color w:val="231F20"/>
        </w:rPr>
        <w:t>mismo. El </w:t>
      </w:r>
      <w:r>
        <w:rPr>
          <w:color w:val="231F20"/>
          <w:spacing w:val="-2"/>
        </w:rPr>
        <w:t>hombre </w:t>
      </w:r>
      <w:r>
        <w:rPr>
          <w:color w:val="231F20"/>
        </w:rPr>
        <w:t>se concibe como el único capacitado para crear el mundo </w:t>
      </w:r>
      <w:r>
        <w:rPr>
          <w:color w:val="231F20"/>
          <w:spacing w:val="-3"/>
        </w:rPr>
        <w:t>(</w:t>
      </w:r>
      <w:r>
        <w:rPr>
          <w:i/>
          <w:color w:val="231F20"/>
          <w:spacing w:val="-3"/>
        </w:rPr>
        <w:t>Weltt</w:t>
      </w:r>
      <w:r>
        <w:rPr>
          <w:color w:val="231F20"/>
          <w:spacing w:val="-3"/>
        </w:rPr>
        <w:t>), </w:t>
      </w:r>
      <w:r>
        <w:rPr>
          <w:color w:val="231F20"/>
        </w:rPr>
        <w:t>del cual participan todas las otras cosas; es </w:t>
      </w:r>
      <w:r>
        <w:rPr>
          <w:color w:val="231F20"/>
          <w:spacing w:val="-5"/>
        </w:rPr>
        <w:t>decir, </w:t>
      </w:r>
      <w:r>
        <w:rPr>
          <w:color w:val="231F20"/>
        </w:rPr>
        <w:t>el </w:t>
      </w:r>
      <w:r>
        <w:rPr>
          <w:color w:val="231F20"/>
          <w:spacing w:val="-2"/>
        </w:rPr>
        <w:t>hombre </w:t>
      </w:r>
      <w:r>
        <w:rPr>
          <w:color w:val="231F20"/>
          <w:spacing w:val="-3"/>
        </w:rPr>
        <w:t>crea </w:t>
      </w:r>
      <w:r>
        <w:rPr>
          <w:color w:val="231F20"/>
        </w:rPr>
        <w:t>el mundo, hace el mundo (</w:t>
      </w:r>
      <w:r>
        <w:rPr>
          <w:i/>
          <w:color w:val="231F20"/>
        </w:rPr>
        <w:t>welttbildend</w:t>
      </w:r>
      <w:r>
        <w:rPr>
          <w:color w:val="231F20"/>
        </w:rPr>
        <w:t>), y para hacerlo emplea la capacidad discursiva, de </w:t>
      </w:r>
      <w:r>
        <w:rPr>
          <w:color w:val="231F20"/>
          <w:spacing w:val="-4"/>
        </w:rPr>
        <w:t>nombrar,  </w:t>
      </w:r>
      <w:r>
        <w:rPr>
          <w:color w:val="231F20"/>
        </w:rPr>
        <w:t>el </w:t>
      </w:r>
      <w:r>
        <w:rPr>
          <w:i/>
          <w:color w:val="231F20"/>
        </w:rPr>
        <w:t>logos</w:t>
      </w:r>
      <w:r>
        <w:rPr>
          <w:color w:val="231F20"/>
        </w:rPr>
        <w:t>. cierto  es  que  </w:t>
      </w:r>
      <w:r>
        <w:rPr>
          <w:color w:val="231F20"/>
          <w:spacing w:val="-3"/>
        </w:rPr>
        <w:t>Heidegger,  </w:t>
      </w:r>
      <w:r>
        <w:rPr>
          <w:color w:val="231F20"/>
        </w:rPr>
        <w:t>comenta  Agamben:  “rechaza  constantemente  la</w:t>
      </w:r>
      <w:r>
        <w:rPr>
          <w:color w:val="231F20"/>
          <w:spacing w:val="27"/>
        </w:rPr>
        <w:t> </w:t>
      </w:r>
      <w:r>
        <w:rPr>
          <w:color w:val="231F20"/>
        </w:rPr>
        <w:t>defi-</w:t>
      </w:r>
    </w:p>
    <w:p>
      <w:pPr>
        <w:pStyle w:val="BodyText"/>
      </w:pPr>
    </w:p>
    <w:p>
      <w:pPr>
        <w:pStyle w:val="BodyText"/>
        <w:spacing w:before="10"/>
        <w:rPr>
          <w:sz w:val="24"/>
        </w:rPr>
      </w:pPr>
    </w:p>
    <w:p>
      <w:pPr>
        <w:spacing w:line="280" w:lineRule="auto" w:before="0"/>
        <w:ind w:left="117" w:right="115" w:firstLine="396"/>
        <w:jc w:val="both"/>
        <w:rPr>
          <w:sz w:val="16"/>
        </w:rPr>
      </w:pPr>
      <w:r>
        <w:rPr>
          <w:color w:val="231F20"/>
          <w:w w:val="105"/>
          <w:position w:val="5"/>
          <w:sz w:val="11"/>
        </w:rPr>
        <w:t>22 </w:t>
      </w:r>
      <w:r>
        <w:rPr>
          <w:color w:val="231F20"/>
          <w:w w:val="105"/>
          <w:sz w:val="16"/>
        </w:rPr>
        <w:t>nos hubiese encantado el otorgar un análisis más profundo de la situación del lenguaje,</w:t>
      </w:r>
      <w:r>
        <w:rPr>
          <w:color w:val="231F20"/>
          <w:spacing w:val="-5"/>
          <w:w w:val="105"/>
          <w:sz w:val="16"/>
        </w:rPr>
        <w:t> </w:t>
      </w:r>
      <w:r>
        <w:rPr>
          <w:color w:val="231F20"/>
          <w:w w:val="105"/>
          <w:sz w:val="16"/>
        </w:rPr>
        <w:t>la</w:t>
      </w:r>
      <w:r>
        <w:rPr>
          <w:color w:val="231F20"/>
          <w:spacing w:val="-5"/>
          <w:w w:val="105"/>
          <w:sz w:val="16"/>
        </w:rPr>
        <w:t> </w:t>
      </w:r>
      <w:r>
        <w:rPr>
          <w:color w:val="231F20"/>
          <w:w w:val="105"/>
          <w:sz w:val="16"/>
        </w:rPr>
        <w:t>filosofía</w:t>
      </w:r>
      <w:r>
        <w:rPr>
          <w:color w:val="231F20"/>
          <w:spacing w:val="-5"/>
          <w:w w:val="105"/>
          <w:sz w:val="16"/>
        </w:rPr>
        <w:t> </w:t>
      </w:r>
      <w:r>
        <w:rPr>
          <w:color w:val="231F20"/>
          <w:w w:val="105"/>
          <w:sz w:val="16"/>
        </w:rPr>
        <w:t>y</w:t>
      </w:r>
      <w:r>
        <w:rPr>
          <w:color w:val="231F20"/>
          <w:spacing w:val="-5"/>
          <w:w w:val="105"/>
          <w:sz w:val="16"/>
        </w:rPr>
        <w:t> </w:t>
      </w:r>
      <w:r>
        <w:rPr>
          <w:color w:val="231F20"/>
          <w:w w:val="105"/>
          <w:sz w:val="16"/>
        </w:rPr>
        <w:t>el</w:t>
      </w:r>
      <w:r>
        <w:rPr>
          <w:color w:val="231F20"/>
          <w:spacing w:val="-5"/>
          <w:w w:val="105"/>
          <w:sz w:val="16"/>
        </w:rPr>
        <w:t> </w:t>
      </w:r>
      <w:r>
        <w:rPr>
          <w:color w:val="231F20"/>
          <w:w w:val="105"/>
          <w:sz w:val="16"/>
        </w:rPr>
        <w:t>sujeto</w:t>
      </w:r>
      <w:r>
        <w:rPr>
          <w:color w:val="231F20"/>
          <w:spacing w:val="-6"/>
          <w:w w:val="105"/>
          <w:sz w:val="16"/>
        </w:rPr>
        <w:t> </w:t>
      </w:r>
      <w:r>
        <w:rPr>
          <w:color w:val="231F20"/>
          <w:w w:val="105"/>
          <w:sz w:val="16"/>
        </w:rPr>
        <w:t>desde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perspectiva</w:t>
      </w:r>
      <w:r>
        <w:rPr>
          <w:color w:val="231F20"/>
          <w:spacing w:val="-5"/>
          <w:w w:val="105"/>
          <w:sz w:val="16"/>
        </w:rPr>
        <w:t> </w:t>
      </w:r>
      <w:r>
        <w:rPr>
          <w:color w:val="231F20"/>
          <w:w w:val="105"/>
          <w:sz w:val="16"/>
        </w:rPr>
        <w:t>de</w:t>
      </w:r>
      <w:r>
        <w:rPr>
          <w:color w:val="231F20"/>
          <w:spacing w:val="-5"/>
          <w:w w:val="105"/>
          <w:sz w:val="16"/>
        </w:rPr>
        <w:t> </w:t>
      </w:r>
      <w:r>
        <w:rPr>
          <w:color w:val="231F20"/>
          <w:w w:val="105"/>
          <w:sz w:val="16"/>
        </w:rPr>
        <w:t>Agamben;</w:t>
      </w:r>
      <w:r>
        <w:rPr>
          <w:color w:val="231F20"/>
          <w:spacing w:val="-5"/>
          <w:w w:val="105"/>
          <w:sz w:val="16"/>
        </w:rPr>
        <w:t> </w:t>
      </w:r>
      <w:r>
        <w:rPr>
          <w:color w:val="231F20"/>
          <w:w w:val="105"/>
          <w:sz w:val="16"/>
        </w:rPr>
        <w:t>sin</w:t>
      </w:r>
      <w:r>
        <w:rPr>
          <w:color w:val="231F20"/>
          <w:spacing w:val="-5"/>
          <w:w w:val="105"/>
          <w:sz w:val="16"/>
        </w:rPr>
        <w:t> </w:t>
      </w:r>
      <w:r>
        <w:rPr>
          <w:color w:val="231F20"/>
          <w:w w:val="105"/>
          <w:sz w:val="16"/>
        </w:rPr>
        <w:t>embargo,</w:t>
      </w:r>
      <w:r>
        <w:rPr>
          <w:color w:val="231F20"/>
          <w:spacing w:val="-6"/>
          <w:w w:val="105"/>
          <w:sz w:val="16"/>
        </w:rPr>
        <w:t> </w:t>
      </w:r>
      <w:r>
        <w:rPr>
          <w:color w:val="231F20"/>
          <w:w w:val="105"/>
          <w:sz w:val="16"/>
        </w:rPr>
        <w:t>eso</w:t>
      </w:r>
      <w:r>
        <w:rPr>
          <w:color w:val="231F20"/>
          <w:spacing w:val="-5"/>
          <w:w w:val="105"/>
          <w:sz w:val="16"/>
        </w:rPr>
        <w:t> </w:t>
      </w:r>
      <w:r>
        <w:rPr>
          <w:color w:val="231F20"/>
          <w:w w:val="105"/>
          <w:sz w:val="16"/>
        </w:rPr>
        <w:t>no</w:t>
      </w:r>
      <w:r>
        <w:rPr>
          <w:color w:val="231F20"/>
          <w:spacing w:val="-5"/>
          <w:w w:val="105"/>
          <w:sz w:val="16"/>
        </w:rPr>
        <w:t> </w:t>
      </w:r>
      <w:r>
        <w:rPr>
          <w:color w:val="231F20"/>
          <w:w w:val="105"/>
          <w:sz w:val="16"/>
        </w:rPr>
        <w:t>nos será posible. </w:t>
      </w:r>
      <w:r>
        <w:rPr>
          <w:color w:val="231F20"/>
          <w:spacing w:val="-5"/>
          <w:w w:val="105"/>
          <w:sz w:val="16"/>
        </w:rPr>
        <w:t>Por </w:t>
      </w:r>
      <w:r>
        <w:rPr>
          <w:color w:val="231F20"/>
          <w:w w:val="105"/>
          <w:sz w:val="16"/>
        </w:rPr>
        <w:t>eso recomendamos el mismo texto para considerar con mayor detalle el cómo se consideraba al lenguaje la herramienta distintiva del ser humano en contra de sus pares bestiales o divinos. </w:t>
      </w:r>
      <w:r>
        <w:rPr>
          <w:color w:val="231F20"/>
          <w:spacing w:val="-3"/>
          <w:w w:val="105"/>
          <w:sz w:val="16"/>
        </w:rPr>
        <w:t>Para </w:t>
      </w:r>
      <w:r>
        <w:rPr>
          <w:color w:val="231F20"/>
          <w:w w:val="105"/>
          <w:sz w:val="16"/>
        </w:rPr>
        <w:t>esos efectos se recomienda la página 31 y ss., donde Agamben</w:t>
      </w:r>
      <w:r>
        <w:rPr>
          <w:color w:val="231F20"/>
          <w:spacing w:val="-6"/>
          <w:w w:val="105"/>
          <w:sz w:val="16"/>
        </w:rPr>
        <w:t> </w:t>
      </w:r>
      <w:r>
        <w:rPr>
          <w:color w:val="231F20"/>
          <w:w w:val="105"/>
          <w:sz w:val="16"/>
        </w:rPr>
        <w:t>también</w:t>
      </w:r>
      <w:r>
        <w:rPr>
          <w:color w:val="231F20"/>
          <w:spacing w:val="-6"/>
          <w:w w:val="105"/>
          <w:sz w:val="16"/>
        </w:rPr>
        <w:t> </w:t>
      </w:r>
      <w:r>
        <w:rPr>
          <w:color w:val="231F20"/>
          <w:w w:val="105"/>
          <w:sz w:val="16"/>
        </w:rPr>
        <w:t>llega</w:t>
      </w:r>
      <w:r>
        <w:rPr>
          <w:color w:val="231F20"/>
          <w:spacing w:val="-6"/>
          <w:w w:val="105"/>
          <w:sz w:val="16"/>
        </w:rPr>
        <w:t> </w:t>
      </w:r>
      <w:r>
        <w:rPr>
          <w:color w:val="231F20"/>
          <w:w w:val="105"/>
          <w:sz w:val="16"/>
        </w:rPr>
        <w:t>a</w:t>
      </w:r>
      <w:r>
        <w:rPr>
          <w:color w:val="231F20"/>
          <w:spacing w:val="-6"/>
          <w:w w:val="105"/>
          <w:sz w:val="16"/>
        </w:rPr>
        <w:t> </w:t>
      </w:r>
      <w:r>
        <w:rPr>
          <w:color w:val="231F20"/>
          <w:w w:val="105"/>
          <w:sz w:val="16"/>
        </w:rPr>
        <w:t>colocar</w:t>
      </w:r>
      <w:r>
        <w:rPr>
          <w:color w:val="231F20"/>
          <w:spacing w:val="-6"/>
          <w:w w:val="105"/>
          <w:sz w:val="16"/>
        </w:rPr>
        <w:t> </w:t>
      </w:r>
      <w:r>
        <w:rPr>
          <w:color w:val="231F20"/>
          <w:w w:val="105"/>
          <w:sz w:val="16"/>
        </w:rPr>
        <w:t>ciertas</w:t>
      </w:r>
      <w:r>
        <w:rPr>
          <w:color w:val="231F20"/>
          <w:spacing w:val="-6"/>
          <w:w w:val="105"/>
          <w:sz w:val="16"/>
        </w:rPr>
        <w:t> </w:t>
      </w:r>
      <w:r>
        <w:rPr>
          <w:color w:val="231F20"/>
          <w:w w:val="105"/>
          <w:sz w:val="16"/>
        </w:rPr>
        <w:t>dudas</w:t>
      </w:r>
      <w:r>
        <w:rPr>
          <w:color w:val="231F20"/>
          <w:spacing w:val="-6"/>
          <w:w w:val="105"/>
          <w:sz w:val="16"/>
        </w:rPr>
        <w:t> </w:t>
      </w:r>
      <w:r>
        <w:rPr>
          <w:color w:val="231F20"/>
          <w:w w:val="105"/>
          <w:sz w:val="16"/>
        </w:rPr>
        <w:t>respecto</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postura</w:t>
      </w:r>
      <w:r>
        <w:rPr>
          <w:color w:val="231F20"/>
          <w:spacing w:val="-6"/>
          <w:w w:val="105"/>
          <w:sz w:val="16"/>
        </w:rPr>
        <w:t> </w:t>
      </w:r>
      <w:r>
        <w:rPr>
          <w:color w:val="231F20"/>
          <w:w w:val="105"/>
          <w:sz w:val="16"/>
        </w:rPr>
        <w:t>de</w:t>
      </w:r>
      <w:r>
        <w:rPr>
          <w:color w:val="231F20"/>
          <w:spacing w:val="-6"/>
          <w:w w:val="105"/>
          <w:sz w:val="16"/>
        </w:rPr>
        <w:t> </w:t>
      </w:r>
      <w:r>
        <w:rPr>
          <w:color w:val="231F20"/>
          <w:w w:val="105"/>
          <w:sz w:val="16"/>
        </w:rPr>
        <w:t>Heidegger</w:t>
      </w:r>
      <w:r>
        <w:rPr>
          <w:color w:val="231F20"/>
          <w:spacing w:val="-6"/>
          <w:w w:val="105"/>
          <w:sz w:val="16"/>
        </w:rPr>
        <w:t> </w:t>
      </w:r>
      <w:r>
        <w:rPr>
          <w:color w:val="231F20"/>
          <w:w w:val="105"/>
          <w:sz w:val="16"/>
        </w:rPr>
        <w:t>como sumamente</w:t>
      </w:r>
      <w:r>
        <w:rPr>
          <w:color w:val="231F20"/>
          <w:spacing w:val="-9"/>
          <w:w w:val="105"/>
          <w:sz w:val="16"/>
        </w:rPr>
        <w:t> </w:t>
      </w:r>
      <w:r>
        <w:rPr>
          <w:color w:val="231F20"/>
          <w:w w:val="105"/>
          <w:sz w:val="16"/>
        </w:rPr>
        <w:t>elitista</w:t>
      </w:r>
      <w:r>
        <w:rPr>
          <w:color w:val="231F20"/>
          <w:spacing w:val="-9"/>
          <w:w w:val="105"/>
          <w:sz w:val="16"/>
        </w:rPr>
        <w:t> </w:t>
      </w:r>
      <w:r>
        <w:rPr>
          <w:color w:val="231F20"/>
          <w:w w:val="105"/>
          <w:sz w:val="16"/>
        </w:rPr>
        <w:t>y</w:t>
      </w:r>
      <w:r>
        <w:rPr>
          <w:color w:val="231F20"/>
          <w:spacing w:val="-9"/>
          <w:w w:val="105"/>
          <w:sz w:val="16"/>
        </w:rPr>
        <w:t> </w:t>
      </w:r>
      <w:r>
        <w:rPr>
          <w:color w:val="231F20"/>
          <w:w w:val="105"/>
          <w:sz w:val="16"/>
        </w:rPr>
        <w:t>sugerente</w:t>
      </w:r>
      <w:r>
        <w:rPr>
          <w:color w:val="231F20"/>
          <w:spacing w:val="-9"/>
          <w:w w:val="105"/>
          <w:sz w:val="16"/>
        </w:rPr>
        <w:t> </w:t>
      </w:r>
      <w:r>
        <w:rPr>
          <w:color w:val="231F20"/>
          <w:w w:val="105"/>
          <w:sz w:val="16"/>
        </w:rPr>
        <w:t>a</w:t>
      </w:r>
      <w:r>
        <w:rPr>
          <w:color w:val="231F20"/>
          <w:spacing w:val="-9"/>
          <w:w w:val="105"/>
          <w:sz w:val="16"/>
        </w:rPr>
        <w:t> </w:t>
      </w:r>
      <w:r>
        <w:rPr>
          <w:color w:val="231F20"/>
          <w:w w:val="105"/>
          <w:sz w:val="16"/>
        </w:rPr>
        <w:t>la</w:t>
      </w:r>
      <w:r>
        <w:rPr>
          <w:color w:val="231F20"/>
          <w:spacing w:val="-9"/>
          <w:w w:val="105"/>
          <w:sz w:val="16"/>
        </w:rPr>
        <w:t> </w:t>
      </w:r>
      <w:r>
        <w:rPr>
          <w:color w:val="231F20"/>
          <w:w w:val="105"/>
          <w:sz w:val="16"/>
        </w:rPr>
        <w:t>Imagen</w:t>
      </w:r>
      <w:r>
        <w:rPr>
          <w:color w:val="231F20"/>
          <w:spacing w:val="-9"/>
          <w:w w:val="105"/>
          <w:sz w:val="16"/>
        </w:rPr>
        <w:t> </w:t>
      </w:r>
      <w:r>
        <w:rPr>
          <w:color w:val="231F20"/>
          <w:w w:val="105"/>
          <w:sz w:val="16"/>
        </w:rPr>
        <w:t>del</w:t>
      </w:r>
      <w:r>
        <w:rPr>
          <w:color w:val="231F20"/>
          <w:spacing w:val="-9"/>
          <w:w w:val="105"/>
          <w:sz w:val="16"/>
        </w:rPr>
        <w:t> </w:t>
      </w:r>
      <w:r>
        <w:rPr>
          <w:color w:val="231F20"/>
          <w:w w:val="105"/>
          <w:sz w:val="16"/>
        </w:rPr>
        <w:t>pensamiento.</w:t>
      </w:r>
    </w:p>
    <w:p>
      <w:pPr>
        <w:spacing w:line="280" w:lineRule="auto" w:before="0"/>
        <w:ind w:left="117" w:right="114" w:firstLine="396"/>
        <w:jc w:val="both"/>
        <w:rPr>
          <w:sz w:val="16"/>
        </w:rPr>
      </w:pPr>
      <w:r>
        <w:rPr>
          <w:color w:val="231F20"/>
          <w:position w:val="5"/>
          <w:sz w:val="11"/>
        </w:rPr>
        <w:t>23 </w:t>
      </w:r>
      <w:r>
        <w:rPr>
          <w:color w:val="231F20"/>
          <w:sz w:val="16"/>
        </w:rPr>
        <w:t>claramente no podremos abarcar con totalidad  la  postura  de  Heidegger  sobre  estos asuntos; sin embargo, recomendamos al lector consultar el texto de Giorgio Agamben </w:t>
      </w:r>
      <w:r>
        <w:rPr>
          <w:i/>
          <w:color w:val="231F20"/>
          <w:sz w:val="16"/>
        </w:rPr>
        <w:t>Lo abiertto, el hombre y el animal </w:t>
      </w:r>
      <w:r>
        <w:rPr>
          <w:color w:val="231F20"/>
          <w:sz w:val="16"/>
        </w:rPr>
        <w:t>(páginas 43 a 116) para concebir con mayor profundidad cómo</w:t>
      </w:r>
      <w:r>
        <w:rPr>
          <w:color w:val="231F20"/>
          <w:spacing w:val="17"/>
          <w:sz w:val="16"/>
        </w:rPr>
        <w:t> </w:t>
      </w:r>
      <w:r>
        <w:rPr>
          <w:color w:val="231F20"/>
          <w:sz w:val="16"/>
        </w:rPr>
        <w:t>expone</w:t>
      </w:r>
      <w:r>
        <w:rPr>
          <w:color w:val="231F20"/>
          <w:spacing w:val="17"/>
          <w:sz w:val="16"/>
        </w:rPr>
        <w:t> </w:t>
      </w:r>
      <w:r>
        <w:rPr>
          <w:color w:val="231F20"/>
          <w:sz w:val="16"/>
        </w:rPr>
        <w:t>el</w:t>
      </w:r>
      <w:r>
        <w:rPr>
          <w:color w:val="231F20"/>
          <w:spacing w:val="17"/>
          <w:sz w:val="16"/>
        </w:rPr>
        <w:t> </w:t>
      </w:r>
      <w:r>
        <w:rPr>
          <w:color w:val="231F20"/>
          <w:sz w:val="16"/>
        </w:rPr>
        <w:t>filósofo</w:t>
      </w:r>
      <w:r>
        <w:rPr>
          <w:color w:val="231F20"/>
          <w:spacing w:val="17"/>
          <w:sz w:val="16"/>
        </w:rPr>
        <w:t> </w:t>
      </w:r>
      <w:r>
        <w:rPr>
          <w:color w:val="231F20"/>
          <w:sz w:val="16"/>
        </w:rPr>
        <w:t>alemán</w:t>
      </w:r>
      <w:r>
        <w:rPr>
          <w:color w:val="231F20"/>
          <w:spacing w:val="17"/>
          <w:sz w:val="16"/>
        </w:rPr>
        <w:t> </w:t>
      </w:r>
      <w:r>
        <w:rPr>
          <w:color w:val="231F20"/>
          <w:sz w:val="16"/>
        </w:rPr>
        <w:t>su</w:t>
      </w:r>
      <w:r>
        <w:rPr>
          <w:color w:val="231F20"/>
          <w:spacing w:val="17"/>
          <w:sz w:val="16"/>
        </w:rPr>
        <w:t> </w:t>
      </w:r>
      <w:r>
        <w:rPr>
          <w:color w:val="231F20"/>
          <w:sz w:val="16"/>
        </w:rPr>
        <w:t>postura</w:t>
      </w:r>
      <w:r>
        <w:rPr>
          <w:color w:val="231F20"/>
          <w:spacing w:val="17"/>
          <w:sz w:val="16"/>
        </w:rPr>
        <w:t> </w:t>
      </w:r>
      <w:r>
        <w:rPr>
          <w:color w:val="231F20"/>
          <w:sz w:val="16"/>
        </w:rPr>
        <w:t>y</w:t>
      </w:r>
      <w:r>
        <w:rPr>
          <w:color w:val="231F20"/>
          <w:spacing w:val="17"/>
          <w:sz w:val="16"/>
        </w:rPr>
        <w:t> </w:t>
      </w:r>
      <w:r>
        <w:rPr>
          <w:color w:val="231F20"/>
          <w:sz w:val="16"/>
        </w:rPr>
        <w:t>cómo</w:t>
      </w:r>
      <w:r>
        <w:rPr>
          <w:color w:val="231F20"/>
          <w:spacing w:val="17"/>
          <w:sz w:val="16"/>
        </w:rPr>
        <w:t> </w:t>
      </w:r>
      <w:r>
        <w:rPr>
          <w:color w:val="231F20"/>
          <w:sz w:val="16"/>
        </w:rPr>
        <w:t>la</w:t>
      </w:r>
      <w:r>
        <w:rPr>
          <w:color w:val="231F20"/>
          <w:spacing w:val="17"/>
          <w:sz w:val="16"/>
        </w:rPr>
        <w:t> </w:t>
      </w:r>
      <w:r>
        <w:rPr>
          <w:color w:val="231F20"/>
          <w:sz w:val="16"/>
        </w:rPr>
        <w:t>retoma</w:t>
      </w:r>
      <w:r>
        <w:rPr>
          <w:color w:val="231F20"/>
          <w:spacing w:val="17"/>
          <w:sz w:val="16"/>
        </w:rPr>
        <w:t> </w:t>
      </w:r>
      <w:r>
        <w:rPr>
          <w:color w:val="231F20"/>
          <w:sz w:val="16"/>
        </w:rPr>
        <w:t>el</w:t>
      </w:r>
      <w:r>
        <w:rPr>
          <w:color w:val="231F20"/>
          <w:spacing w:val="17"/>
          <w:sz w:val="16"/>
        </w:rPr>
        <w:t> </w:t>
      </w:r>
      <w:r>
        <w:rPr>
          <w:color w:val="231F20"/>
          <w:sz w:val="16"/>
        </w:rPr>
        <w:t>pensador</w:t>
      </w:r>
      <w:r>
        <w:rPr>
          <w:color w:val="231F20"/>
          <w:spacing w:val="17"/>
          <w:sz w:val="16"/>
        </w:rPr>
        <w:t> </w:t>
      </w:r>
      <w:r>
        <w:rPr>
          <w:color w:val="231F20"/>
          <w:sz w:val="16"/>
        </w:rPr>
        <w:t>italiano.</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nición metafísica del </w:t>
      </w:r>
      <w:r>
        <w:rPr>
          <w:color w:val="231F20"/>
          <w:spacing w:val="-2"/>
        </w:rPr>
        <w:t>hombre </w:t>
      </w:r>
      <w:r>
        <w:rPr>
          <w:color w:val="231F20"/>
        </w:rPr>
        <w:t>como animal racional, el viviente que po-   see lenguaje (o la razón), como si el ser del </w:t>
      </w:r>
      <w:r>
        <w:rPr>
          <w:color w:val="231F20"/>
          <w:spacing w:val="-2"/>
        </w:rPr>
        <w:t>hombre </w:t>
      </w:r>
      <w:r>
        <w:rPr>
          <w:color w:val="231F20"/>
        </w:rPr>
        <w:t>fuera determinable  por medio de la adición de algo ‘simplemente viviente’” (2010a: 40-41).    El </w:t>
      </w:r>
      <w:r>
        <w:rPr>
          <w:color w:val="231F20"/>
          <w:spacing w:val="-2"/>
        </w:rPr>
        <w:t>hombre </w:t>
      </w:r>
      <w:r>
        <w:rPr>
          <w:color w:val="231F20"/>
        </w:rPr>
        <w:t>no es la adición de características, es quien las crea. Hay una superioridad del </w:t>
      </w:r>
      <w:r>
        <w:rPr>
          <w:color w:val="231F20"/>
          <w:spacing w:val="-2"/>
        </w:rPr>
        <w:t>hombre </w:t>
      </w:r>
      <w:r>
        <w:rPr>
          <w:color w:val="231F20"/>
        </w:rPr>
        <w:t>ante todas las otras cosas del mundo, o mejor dicho, el </w:t>
      </w:r>
      <w:r>
        <w:rPr>
          <w:color w:val="231F20"/>
          <w:spacing w:val="-2"/>
        </w:rPr>
        <w:t>hombre  </w:t>
      </w:r>
      <w:r>
        <w:rPr>
          <w:color w:val="231F20"/>
        </w:rPr>
        <w:t>es superior en el mundo precisamente porque lo </w:t>
      </w:r>
      <w:r>
        <w:rPr>
          <w:color w:val="231F20"/>
          <w:spacing w:val="-3"/>
        </w:rPr>
        <w:t>crea;   </w:t>
      </w:r>
      <w:r>
        <w:rPr>
          <w:color w:val="231F20"/>
        </w:rPr>
        <w:t>en su palabra está la creación, el reconocimiento y el sentido del mismo, los demás entes que ahí se presentan ni pueden hacerlo ni pueden nom- brarlos.</w:t>
      </w:r>
    </w:p>
    <w:p>
      <w:pPr>
        <w:pStyle w:val="BodyText"/>
        <w:spacing w:line="307" w:lineRule="auto"/>
        <w:ind w:left="117" w:right="114" w:firstLine="396"/>
        <w:jc w:val="both"/>
      </w:pPr>
      <w:r>
        <w:rPr>
          <w:color w:val="231F20"/>
        </w:rPr>
        <w:t>Así, pues, ese mundo del </w:t>
      </w:r>
      <w:r>
        <w:rPr>
          <w:color w:val="231F20"/>
          <w:spacing w:val="-2"/>
        </w:rPr>
        <w:t>hombre </w:t>
      </w:r>
      <w:r>
        <w:rPr>
          <w:color w:val="231F20"/>
        </w:rPr>
        <w:t>tiene como características princi- pales, de acuerdo con la exposición de Agamben sobre </w:t>
      </w:r>
      <w:r>
        <w:rPr>
          <w:color w:val="231F20"/>
          <w:spacing w:val="-3"/>
        </w:rPr>
        <w:t>Heidegger, </w:t>
      </w:r>
      <w:r>
        <w:rPr>
          <w:color w:val="231F20"/>
        </w:rPr>
        <w:t>por un lado, el que pueda exponer al animal como pobre de mundo (</w:t>
      </w:r>
      <w:r>
        <w:rPr>
          <w:i/>
          <w:color w:val="231F20"/>
        </w:rPr>
        <w:t>welttarm</w:t>
      </w:r>
      <w:r>
        <w:rPr>
          <w:color w:val="231F20"/>
        </w:rPr>
        <w:t>); </w:t>
      </w:r>
      <w:r>
        <w:rPr>
          <w:color w:val="231F20"/>
          <w:spacing w:val="-11"/>
        </w:rPr>
        <w:t>y, </w:t>
      </w:r>
      <w:r>
        <w:rPr>
          <w:color w:val="231F20"/>
        </w:rPr>
        <w:t>por el otro, que se asuma a sí mismo a la cabeza del mismo. Así, el </w:t>
      </w:r>
      <w:r>
        <w:rPr>
          <w:color w:val="231F20"/>
          <w:spacing w:val="-2"/>
        </w:rPr>
        <w:t>hombre </w:t>
      </w:r>
      <w:r>
        <w:rPr>
          <w:color w:val="231F20"/>
        </w:rPr>
        <w:t>parece estar a la cabeza del mundo, mirándolo todo, asumiéndose como   el gran </w:t>
      </w:r>
      <w:r>
        <w:rPr>
          <w:color w:val="231F20"/>
          <w:spacing w:val="-3"/>
        </w:rPr>
        <w:t>astro </w:t>
      </w:r>
      <w:r>
        <w:rPr>
          <w:color w:val="231F20"/>
        </w:rPr>
        <w:t>creador del mismo por lo que puede decir de él gracias a su esencia (</w:t>
      </w:r>
      <w:r>
        <w:rPr>
          <w:i/>
          <w:color w:val="231F20"/>
        </w:rPr>
        <w:t>logos</w:t>
      </w:r>
      <w:r>
        <w:rPr>
          <w:color w:val="231F20"/>
        </w:rPr>
        <w:t>); sin embargo, a partir de la duda de </w:t>
      </w:r>
      <w:r>
        <w:rPr>
          <w:color w:val="231F20"/>
          <w:spacing w:val="-3"/>
        </w:rPr>
        <w:t>Foucault, </w:t>
      </w:r>
      <w:r>
        <w:rPr>
          <w:color w:val="231F20"/>
        </w:rPr>
        <w:t>de Deleuze, del propio Agamben, una pregunta aparece con sutil urgencia: ¿no será que esa pretensión del </w:t>
      </w:r>
      <w:r>
        <w:rPr>
          <w:color w:val="231F20"/>
          <w:spacing w:val="-2"/>
        </w:rPr>
        <w:t>hombre </w:t>
      </w:r>
      <w:r>
        <w:rPr>
          <w:color w:val="231F20"/>
        </w:rPr>
        <w:t>(de poder hacer el mundo, de otorgárselo   a los demás entes) no es más que el correlato de ese orden del discur-      so vertido en la Imagen del pensamiento filosófico? El filósofo italiano duda de que el </w:t>
      </w:r>
      <w:r>
        <w:rPr>
          <w:color w:val="231F20"/>
          <w:spacing w:val="-2"/>
        </w:rPr>
        <w:t>hombre </w:t>
      </w:r>
      <w:r>
        <w:rPr>
          <w:color w:val="231F20"/>
        </w:rPr>
        <w:t>pueda posicionarse a la manera que Heidegger expone, sobre todo si no hay nada que nos distinga específicamente de ellos (los animales) –así como llegó a decirlo Linneo–.</w:t>
      </w:r>
      <w:r>
        <w:rPr>
          <w:color w:val="231F20"/>
          <w:position w:val="7"/>
          <w:sz w:val="14"/>
        </w:rPr>
        <w:t>24 </w:t>
      </w:r>
      <w:r>
        <w:rPr>
          <w:color w:val="231F20"/>
        </w:rPr>
        <w:t>Agamben apoya también su duda en las investigaciones presentadas por el biólogo Jacob von  uexküll.  </w:t>
      </w:r>
      <w:r>
        <w:rPr>
          <w:color w:val="231F20"/>
          <w:spacing w:val="-6"/>
        </w:rPr>
        <w:t>Fue  </w:t>
      </w:r>
      <w:r>
        <w:rPr>
          <w:color w:val="231F20"/>
        </w:rPr>
        <w:t>este  científico  del  siglo  </w:t>
      </w:r>
      <w:r>
        <w:rPr>
          <w:rFonts w:ascii="Calibri" w:hAnsi="Calibri"/>
          <w:color w:val="231F20"/>
          <w:w w:val="145"/>
          <w:sz w:val="16"/>
        </w:rPr>
        <w:t>xx  </w:t>
      </w:r>
      <w:r>
        <w:rPr>
          <w:color w:val="231F20"/>
        </w:rPr>
        <w:t>quien  prosiguió  el</w:t>
      </w:r>
      <w:r>
        <w:rPr>
          <w:color w:val="231F20"/>
          <w:spacing w:val="41"/>
        </w:rPr>
        <w:t> </w:t>
      </w:r>
      <w:r>
        <w:rPr>
          <w:color w:val="231F20"/>
        </w:rPr>
        <w:t>camino</w:t>
      </w:r>
    </w:p>
    <w:p>
      <w:pPr>
        <w:pStyle w:val="BodyText"/>
      </w:pPr>
    </w:p>
    <w:p>
      <w:pPr>
        <w:pStyle w:val="BodyText"/>
        <w:spacing w:before="2"/>
        <w:rPr>
          <w:sz w:val="23"/>
        </w:rPr>
      </w:pPr>
    </w:p>
    <w:p>
      <w:pPr>
        <w:spacing w:line="280" w:lineRule="auto" w:before="0"/>
        <w:ind w:left="117" w:right="114" w:firstLine="396"/>
        <w:jc w:val="both"/>
        <w:rPr>
          <w:sz w:val="16"/>
        </w:rPr>
      </w:pPr>
      <w:r>
        <w:rPr>
          <w:color w:val="231F20"/>
          <w:position w:val="5"/>
          <w:sz w:val="11"/>
        </w:rPr>
        <w:t>24 </w:t>
      </w:r>
      <w:r>
        <w:rPr>
          <w:color w:val="231F20"/>
          <w:sz w:val="16"/>
        </w:rPr>
        <w:t>Agamben apunta en un apartado de su texto </w:t>
      </w:r>
      <w:r>
        <w:rPr>
          <w:i/>
          <w:color w:val="231F20"/>
          <w:sz w:val="16"/>
        </w:rPr>
        <w:t>Lo abiertto</w:t>
      </w:r>
      <w:r>
        <w:rPr>
          <w:color w:val="231F20"/>
          <w:sz w:val="16"/>
        </w:rPr>
        <w:t>, </w:t>
      </w:r>
      <w:r>
        <w:rPr>
          <w:i/>
          <w:color w:val="231F20"/>
          <w:sz w:val="16"/>
        </w:rPr>
        <w:t>el hombre y el animal </w:t>
      </w:r>
      <w:r>
        <w:rPr>
          <w:color w:val="231F20"/>
          <w:sz w:val="16"/>
        </w:rPr>
        <w:t>una conclusión del propio Linneo: “En mi laboratorio debo proceder como el zapatero en su banco y considerar al hombre y su cuerpo como un naturalista, que no consigue encontrar ningún carácter que le distinga de los monos más que el hecho de que estos últimos tienen  un espacio vacío entre los caninos y los otros dientes” (2010a: 38). Aparece en la obra de carlo Linneo,  </w:t>
      </w:r>
      <w:r>
        <w:rPr>
          <w:i/>
          <w:color w:val="231F20"/>
          <w:sz w:val="16"/>
        </w:rPr>
        <w:t>Menniskans  Cousinier</w:t>
      </w:r>
      <w:r>
        <w:rPr>
          <w:color w:val="231F20"/>
          <w:sz w:val="16"/>
        </w:rPr>
        <w:t>,  edición  </w:t>
      </w:r>
      <w:r>
        <w:rPr>
          <w:color w:val="231F20"/>
          <w:spacing w:val="-4"/>
          <w:sz w:val="16"/>
        </w:rPr>
        <w:t>Telemark  </w:t>
      </w:r>
      <w:r>
        <w:rPr>
          <w:color w:val="231F20"/>
          <w:spacing w:val="-5"/>
          <w:sz w:val="16"/>
        </w:rPr>
        <w:t>Fredbär,  </w:t>
      </w:r>
      <w:r>
        <w:rPr>
          <w:color w:val="231F20"/>
          <w:sz w:val="16"/>
        </w:rPr>
        <w:t>Ekenäs,  uppsala.  Gracias  a lo</w:t>
      </w:r>
      <w:r>
        <w:rPr>
          <w:color w:val="231F20"/>
          <w:spacing w:val="17"/>
          <w:sz w:val="16"/>
        </w:rPr>
        <w:t> </w:t>
      </w:r>
      <w:r>
        <w:rPr>
          <w:color w:val="231F20"/>
          <w:spacing w:val="-3"/>
          <w:sz w:val="16"/>
        </w:rPr>
        <w:t>anterior,</w:t>
      </w:r>
      <w:r>
        <w:rPr>
          <w:color w:val="231F20"/>
          <w:spacing w:val="17"/>
          <w:sz w:val="16"/>
        </w:rPr>
        <w:t> </w:t>
      </w:r>
      <w:r>
        <w:rPr>
          <w:color w:val="231F20"/>
          <w:sz w:val="16"/>
        </w:rPr>
        <w:t>Agamben</w:t>
      </w:r>
      <w:r>
        <w:rPr>
          <w:color w:val="231F20"/>
          <w:spacing w:val="17"/>
          <w:sz w:val="16"/>
        </w:rPr>
        <w:t> </w:t>
      </w:r>
      <w:r>
        <w:rPr>
          <w:color w:val="231F20"/>
          <w:sz w:val="16"/>
        </w:rPr>
        <w:t>concluye</w:t>
      </w:r>
      <w:r>
        <w:rPr>
          <w:color w:val="231F20"/>
          <w:spacing w:val="17"/>
          <w:sz w:val="16"/>
        </w:rPr>
        <w:t> </w:t>
      </w:r>
      <w:r>
        <w:rPr>
          <w:color w:val="231F20"/>
          <w:sz w:val="16"/>
        </w:rPr>
        <w:t>lo</w:t>
      </w:r>
      <w:r>
        <w:rPr>
          <w:color w:val="231F20"/>
          <w:spacing w:val="17"/>
          <w:sz w:val="16"/>
        </w:rPr>
        <w:t> </w:t>
      </w:r>
      <w:r>
        <w:rPr>
          <w:color w:val="231F20"/>
          <w:sz w:val="16"/>
        </w:rPr>
        <w:t>que</w:t>
      </w:r>
      <w:r>
        <w:rPr>
          <w:color w:val="231F20"/>
          <w:spacing w:val="17"/>
          <w:sz w:val="16"/>
        </w:rPr>
        <w:t> </w:t>
      </w:r>
      <w:r>
        <w:rPr>
          <w:color w:val="231F20"/>
          <w:sz w:val="16"/>
        </w:rPr>
        <w:t>está</w:t>
      </w:r>
      <w:r>
        <w:rPr>
          <w:color w:val="231F20"/>
          <w:spacing w:val="17"/>
          <w:sz w:val="16"/>
        </w:rPr>
        <w:t> </w:t>
      </w:r>
      <w:r>
        <w:rPr>
          <w:color w:val="231F20"/>
          <w:sz w:val="16"/>
        </w:rPr>
        <w:t>colocado</w:t>
      </w:r>
      <w:r>
        <w:rPr>
          <w:color w:val="231F20"/>
          <w:spacing w:val="17"/>
          <w:sz w:val="16"/>
        </w:rPr>
        <w:t> </w:t>
      </w:r>
      <w:r>
        <w:rPr>
          <w:color w:val="231F20"/>
          <w:sz w:val="16"/>
        </w:rPr>
        <w:t>en</w:t>
      </w:r>
      <w:r>
        <w:rPr>
          <w:color w:val="231F20"/>
          <w:spacing w:val="17"/>
          <w:sz w:val="16"/>
        </w:rPr>
        <w:t> </w:t>
      </w:r>
      <w:r>
        <w:rPr>
          <w:color w:val="231F20"/>
          <w:sz w:val="16"/>
        </w:rPr>
        <w:t>la</w:t>
      </w:r>
      <w:r>
        <w:rPr>
          <w:color w:val="231F20"/>
          <w:spacing w:val="17"/>
          <w:sz w:val="16"/>
        </w:rPr>
        <w:t> </w:t>
      </w:r>
      <w:r>
        <w:rPr>
          <w:color w:val="231F20"/>
          <w:sz w:val="16"/>
        </w:rPr>
        <w:t>cita</w:t>
      </w:r>
      <w:r>
        <w:rPr>
          <w:color w:val="231F20"/>
          <w:spacing w:val="17"/>
          <w:sz w:val="16"/>
        </w:rPr>
        <w:t> </w:t>
      </w:r>
      <w:r>
        <w:rPr>
          <w:color w:val="231F20"/>
          <w:sz w:val="16"/>
        </w:rPr>
        <w:t>de</w:t>
      </w:r>
      <w:r>
        <w:rPr>
          <w:color w:val="231F20"/>
          <w:spacing w:val="17"/>
          <w:sz w:val="16"/>
        </w:rPr>
        <w:t> </w:t>
      </w:r>
      <w:r>
        <w:rPr>
          <w:color w:val="231F20"/>
          <w:sz w:val="16"/>
        </w:rPr>
        <w:t>la</w:t>
      </w:r>
      <w:r>
        <w:rPr>
          <w:color w:val="231F20"/>
          <w:spacing w:val="17"/>
          <w:sz w:val="16"/>
        </w:rPr>
        <w:t> </w:t>
      </w:r>
      <w:r>
        <w:rPr>
          <w:color w:val="231F20"/>
          <w:sz w:val="16"/>
        </w:rPr>
        <w:t>página</w:t>
      </w:r>
      <w:r>
        <w:rPr>
          <w:color w:val="231F20"/>
          <w:spacing w:val="17"/>
          <w:sz w:val="16"/>
        </w:rPr>
        <w:t> </w:t>
      </w:r>
      <w:r>
        <w:rPr>
          <w:color w:val="231F20"/>
          <w:sz w:val="16"/>
        </w:rPr>
        <w:t>15.</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4"/>
        <w:jc w:val="both"/>
      </w:pPr>
      <w:r>
        <w:rPr>
          <w:color w:val="231F20"/>
        </w:rPr>
        <w:t>trazado por el botánico sueco, obteniendo percepciones novedosas con   las cuales llegó a afirmar algo que cambiaría el pensamiento antropoló- gico de manera radical; Agamben lo </w:t>
      </w:r>
      <w:r>
        <w:rPr>
          <w:color w:val="231F20"/>
          <w:spacing w:val="-3"/>
        </w:rPr>
        <w:t>expresa </w:t>
      </w:r>
      <w:r>
        <w:rPr>
          <w:color w:val="231F20"/>
        </w:rPr>
        <w:t>así: </w:t>
      </w:r>
      <w:r>
        <w:rPr>
          <w:color w:val="231F20"/>
          <w:spacing w:val="-5"/>
        </w:rPr>
        <w:t>“Allí </w:t>
      </w:r>
      <w:r>
        <w:rPr>
          <w:color w:val="231F20"/>
        </w:rPr>
        <w:t>donde la ciencia clásica veía un mundo único, que incluía dentro de todas las especies jerárquicamente ordenadas desde las formas más elementales hasta los organismos superiores, uexküll parte, por el contrario, de una infinita variedad de mundos perceptivos, todos perfectos por igual y vinculados entre sí como en una gigantesca pintura musical” (2010a: 56). Es </w:t>
      </w:r>
      <w:r>
        <w:rPr>
          <w:color w:val="231F20"/>
          <w:spacing w:val="-5"/>
        </w:rPr>
        <w:t>decir, </w:t>
      </w:r>
      <w:r>
        <w:rPr>
          <w:color w:val="231F20"/>
        </w:rPr>
        <w:t>fuera de la voluntad de </w:t>
      </w:r>
      <w:r>
        <w:rPr>
          <w:color w:val="231F20"/>
          <w:spacing w:val="-4"/>
        </w:rPr>
        <w:t>saber, </w:t>
      </w:r>
      <w:r>
        <w:rPr>
          <w:color w:val="231F20"/>
        </w:rPr>
        <w:t>la  percepción  del  </w:t>
      </w:r>
      <w:r>
        <w:rPr>
          <w:color w:val="231F20"/>
          <w:spacing w:val="-2"/>
        </w:rPr>
        <w:t>hombre  </w:t>
      </w:r>
      <w:r>
        <w:rPr>
          <w:color w:val="231F20"/>
        </w:rPr>
        <w:t>no  tiene  por qué colocarse de  manera  suprema  ante  la  del  animal  u  otro  ente  con el que se conviva en la </w:t>
      </w:r>
      <w:r>
        <w:rPr>
          <w:i/>
          <w:color w:val="231F20"/>
        </w:rPr>
        <w:t>physis</w:t>
      </w:r>
      <w:r>
        <w:rPr>
          <w:color w:val="231F20"/>
        </w:rPr>
        <w:t>; en todo caso, hay que saber dimensionar   esa capacidad que tiene todo ser de configurarse el mundo perfecto y de entrar en relación con él, aportando o modificando los significados que éste poseía: cosa que el </w:t>
      </w:r>
      <w:r>
        <w:rPr>
          <w:color w:val="231F20"/>
          <w:spacing w:val="-2"/>
        </w:rPr>
        <w:t>hombre </w:t>
      </w:r>
      <w:r>
        <w:rPr>
          <w:color w:val="231F20"/>
        </w:rPr>
        <w:t>ha buscado evitar o reducir en lo posible para seguir manteniéndose a la cabeza del   </w:t>
      </w:r>
      <w:r>
        <w:rPr>
          <w:color w:val="231F20"/>
          <w:spacing w:val="40"/>
        </w:rPr>
        <w:t> </w:t>
      </w:r>
      <w:r>
        <w:rPr>
          <w:color w:val="231F20"/>
        </w:rPr>
        <w:t>mundo.</w:t>
      </w:r>
    </w:p>
    <w:p>
      <w:pPr>
        <w:pStyle w:val="BodyText"/>
        <w:spacing w:line="307" w:lineRule="auto"/>
        <w:ind w:left="117" w:right="116" w:firstLine="396"/>
        <w:jc w:val="both"/>
      </w:pPr>
      <w:r>
        <w:rPr>
          <w:color w:val="231F20"/>
          <w:w w:val="105"/>
        </w:rPr>
        <w:t>cabe la posibilidad, después de lo </w:t>
      </w:r>
      <w:r>
        <w:rPr>
          <w:color w:val="231F20"/>
          <w:spacing w:val="-4"/>
          <w:w w:val="105"/>
        </w:rPr>
        <w:t>anterior, </w:t>
      </w:r>
      <w:r>
        <w:rPr>
          <w:color w:val="231F20"/>
          <w:w w:val="105"/>
        </w:rPr>
        <w:t>de sustraer la idea del </w:t>
      </w:r>
      <w:r>
        <w:rPr>
          <w:color w:val="231F20"/>
          <w:spacing w:val="-2"/>
          <w:w w:val="105"/>
        </w:rPr>
        <w:t>hombre </w:t>
      </w:r>
      <w:r>
        <w:rPr>
          <w:color w:val="231F20"/>
          <w:w w:val="105"/>
        </w:rPr>
        <w:t>como creador del único mundo posible. </w:t>
      </w:r>
      <w:r>
        <w:rPr>
          <w:color w:val="231F20"/>
          <w:spacing w:val="-7"/>
          <w:w w:val="105"/>
        </w:rPr>
        <w:t>Pero </w:t>
      </w:r>
      <w:r>
        <w:rPr>
          <w:color w:val="231F20"/>
          <w:w w:val="105"/>
        </w:rPr>
        <w:t>también es posi- ble retirar al </w:t>
      </w:r>
      <w:r>
        <w:rPr>
          <w:color w:val="231F20"/>
          <w:spacing w:val="-2"/>
          <w:w w:val="105"/>
        </w:rPr>
        <w:t>hombre </w:t>
      </w:r>
      <w:r>
        <w:rPr>
          <w:color w:val="231F20"/>
          <w:w w:val="105"/>
        </w:rPr>
        <w:t>de esa condición irremediable de cumplir con su definición esencial. Quizá, conducido por esa voluntad de saber y por  la Imagen del pensamiento, se ve enfrentado a esa necesidad insosla- yable de estar siempre al frente del mundo: “está siempre y solamente ‘frente a’ (</w:t>
      </w:r>
      <w:r>
        <w:rPr>
          <w:i/>
          <w:color w:val="231F20"/>
          <w:w w:val="105"/>
        </w:rPr>
        <w:t>gegenüber</w:t>
      </w:r>
      <w:r>
        <w:rPr>
          <w:color w:val="231F20"/>
          <w:w w:val="105"/>
        </w:rPr>
        <w:t>) y no accede nunca al ‘puro espacio’ del afuera; el animal se mueve, por el contrario, en lo abierto, ‘en un ninguna parte sin</w:t>
      </w:r>
      <w:r>
        <w:rPr>
          <w:color w:val="231F20"/>
          <w:spacing w:val="-10"/>
          <w:w w:val="105"/>
        </w:rPr>
        <w:t> </w:t>
      </w:r>
      <w:r>
        <w:rPr>
          <w:color w:val="231F20"/>
          <w:w w:val="105"/>
        </w:rPr>
        <w:t>nada’”</w:t>
      </w:r>
      <w:r>
        <w:rPr>
          <w:color w:val="231F20"/>
          <w:spacing w:val="-9"/>
          <w:w w:val="105"/>
        </w:rPr>
        <w:t> </w:t>
      </w:r>
      <w:r>
        <w:rPr>
          <w:color w:val="231F20"/>
          <w:w w:val="105"/>
        </w:rPr>
        <w:t>(Agamben,</w:t>
      </w:r>
      <w:r>
        <w:rPr>
          <w:color w:val="231F20"/>
          <w:spacing w:val="-10"/>
          <w:w w:val="105"/>
        </w:rPr>
        <w:t> </w:t>
      </w:r>
      <w:r>
        <w:rPr>
          <w:color w:val="231F20"/>
          <w:w w:val="105"/>
        </w:rPr>
        <w:t>2010a:</w:t>
      </w:r>
      <w:r>
        <w:rPr>
          <w:color w:val="231F20"/>
          <w:spacing w:val="-10"/>
          <w:w w:val="105"/>
        </w:rPr>
        <w:t> </w:t>
      </w:r>
      <w:r>
        <w:rPr>
          <w:color w:val="231F20"/>
          <w:w w:val="105"/>
        </w:rPr>
        <w:t>75).</w:t>
      </w:r>
      <w:r>
        <w:rPr>
          <w:color w:val="231F20"/>
          <w:spacing w:val="-10"/>
          <w:w w:val="105"/>
        </w:rPr>
        <w:t> </w:t>
      </w:r>
      <w:r>
        <w:rPr>
          <w:color w:val="231F20"/>
          <w:w w:val="105"/>
        </w:rPr>
        <w:t>Así,</w:t>
      </w:r>
      <w:r>
        <w:rPr>
          <w:color w:val="231F20"/>
          <w:spacing w:val="-10"/>
          <w:w w:val="105"/>
        </w:rPr>
        <w:t> </w:t>
      </w:r>
      <w:r>
        <w:rPr>
          <w:color w:val="231F20"/>
          <w:w w:val="105"/>
        </w:rPr>
        <w:t>quien</w:t>
      </w:r>
      <w:r>
        <w:rPr>
          <w:color w:val="231F20"/>
          <w:spacing w:val="-10"/>
          <w:w w:val="105"/>
        </w:rPr>
        <w:t> </w:t>
      </w:r>
      <w:r>
        <w:rPr>
          <w:color w:val="231F20"/>
          <w:w w:val="105"/>
        </w:rPr>
        <w:t>está</w:t>
      </w:r>
      <w:r>
        <w:rPr>
          <w:color w:val="231F20"/>
          <w:spacing w:val="-10"/>
          <w:w w:val="105"/>
        </w:rPr>
        <w:t> </w:t>
      </w:r>
      <w:r>
        <w:rPr>
          <w:color w:val="231F20"/>
          <w:w w:val="105"/>
        </w:rPr>
        <w:t>allá</w:t>
      </w:r>
      <w:r>
        <w:rPr>
          <w:color w:val="231F20"/>
          <w:spacing w:val="-10"/>
          <w:w w:val="105"/>
        </w:rPr>
        <w:t> </w:t>
      </w:r>
      <w:r>
        <w:rPr>
          <w:color w:val="231F20"/>
          <w:w w:val="105"/>
        </w:rPr>
        <w:t>afuera</w:t>
      </w:r>
      <w:r>
        <w:rPr>
          <w:color w:val="231F20"/>
          <w:spacing w:val="-9"/>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animal. Él, la barrera, el límite de la humanidad, el espacio determinado como asqueroso,</w:t>
      </w:r>
      <w:r>
        <w:rPr>
          <w:color w:val="231F20"/>
          <w:spacing w:val="-8"/>
          <w:w w:val="105"/>
        </w:rPr>
        <w:t> </w:t>
      </w:r>
      <w:r>
        <w:rPr>
          <w:color w:val="231F20"/>
          <w:w w:val="105"/>
        </w:rPr>
        <w:t>irrelevante,</w:t>
      </w:r>
      <w:r>
        <w:rPr>
          <w:color w:val="231F20"/>
          <w:spacing w:val="-7"/>
          <w:w w:val="105"/>
        </w:rPr>
        <w:t> </w:t>
      </w:r>
      <w:r>
        <w:rPr>
          <w:color w:val="231F20"/>
          <w:w w:val="105"/>
        </w:rPr>
        <w:t>innecesario,</w:t>
      </w:r>
      <w:r>
        <w:rPr>
          <w:color w:val="231F20"/>
          <w:spacing w:val="-8"/>
          <w:w w:val="105"/>
        </w:rPr>
        <w:t> </w:t>
      </w:r>
      <w:r>
        <w:rPr>
          <w:color w:val="231F20"/>
          <w:w w:val="105"/>
        </w:rPr>
        <w:t>inútil,</w:t>
      </w:r>
      <w:r>
        <w:rPr>
          <w:color w:val="231F20"/>
          <w:spacing w:val="-7"/>
          <w:w w:val="105"/>
        </w:rPr>
        <w:t> </w:t>
      </w:r>
      <w:r>
        <w:rPr>
          <w:color w:val="231F20"/>
          <w:w w:val="105"/>
        </w:rPr>
        <w:t>irracional,</w:t>
      </w:r>
      <w:r>
        <w:rPr>
          <w:color w:val="231F20"/>
          <w:spacing w:val="-7"/>
          <w:w w:val="105"/>
        </w:rPr>
        <w:t> </w:t>
      </w:r>
      <w:r>
        <w:rPr>
          <w:color w:val="231F20"/>
          <w:w w:val="105"/>
        </w:rPr>
        <w:t>carente</w:t>
      </w:r>
      <w:r>
        <w:rPr>
          <w:color w:val="231F20"/>
          <w:spacing w:val="-8"/>
          <w:w w:val="105"/>
        </w:rPr>
        <w:t> </w:t>
      </w:r>
      <w:r>
        <w:rPr>
          <w:color w:val="231F20"/>
          <w:w w:val="105"/>
        </w:rPr>
        <w:t>y</w:t>
      </w:r>
      <w:r>
        <w:rPr>
          <w:color w:val="231F20"/>
          <w:spacing w:val="-8"/>
          <w:w w:val="105"/>
        </w:rPr>
        <w:t> </w:t>
      </w:r>
      <w:r>
        <w:rPr>
          <w:color w:val="231F20"/>
          <w:w w:val="105"/>
        </w:rPr>
        <w:t>vacío,</w:t>
      </w:r>
      <w:r>
        <w:rPr>
          <w:color w:val="231F20"/>
          <w:spacing w:val="-8"/>
          <w:w w:val="105"/>
        </w:rPr>
        <w:t> </w:t>
      </w:r>
      <w:r>
        <w:rPr>
          <w:color w:val="231F20"/>
          <w:w w:val="105"/>
        </w:rPr>
        <w:t>es quien nos puede decir más del hombre, ¿por qué? </w:t>
      </w:r>
      <w:r>
        <w:rPr>
          <w:color w:val="231F20"/>
          <w:spacing w:val="-5"/>
          <w:w w:val="105"/>
        </w:rPr>
        <w:t>Porque </w:t>
      </w:r>
      <w:r>
        <w:rPr>
          <w:color w:val="231F20"/>
          <w:w w:val="105"/>
        </w:rPr>
        <w:t>habíamos fi- jado</w:t>
      </w:r>
      <w:r>
        <w:rPr>
          <w:color w:val="231F20"/>
          <w:spacing w:val="-8"/>
          <w:w w:val="105"/>
        </w:rPr>
        <w:t> </w:t>
      </w:r>
      <w:r>
        <w:rPr>
          <w:color w:val="231F20"/>
          <w:w w:val="105"/>
        </w:rPr>
        <w:t>el</w:t>
      </w:r>
      <w:r>
        <w:rPr>
          <w:color w:val="231F20"/>
          <w:spacing w:val="-8"/>
          <w:w w:val="105"/>
        </w:rPr>
        <w:t> </w:t>
      </w:r>
      <w:r>
        <w:rPr>
          <w:color w:val="231F20"/>
          <w:w w:val="105"/>
        </w:rPr>
        <w:t>parámetro</w:t>
      </w:r>
      <w:r>
        <w:rPr>
          <w:color w:val="231F20"/>
          <w:spacing w:val="-8"/>
          <w:w w:val="105"/>
        </w:rPr>
        <w:t> </w:t>
      </w:r>
      <w:r>
        <w:rPr>
          <w:color w:val="231F20"/>
          <w:w w:val="105"/>
        </w:rPr>
        <w:t>con</w:t>
      </w:r>
      <w:r>
        <w:rPr>
          <w:color w:val="231F20"/>
          <w:spacing w:val="-8"/>
          <w:w w:val="105"/>
        </w:rPr>
        <w:t> </w:t>
      </w:r>
      <w:r>
        <w:rPr>
          <w:color w:val="231F20"/>
          <w:w w:val="105"/>
        </w:rPr>
        <w:t>él</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distancia:</w:t>
      </w:r>
      <w:r>
        <w:rPr>
          <w:color w:val="231F20"/>
          <w:spacing w:val="-8"/>
          <w:w w:val="105"/>
        </w:rPr>
        <w:t> </w:t>
      </w:r>
      <w:r>
        <w:rPr>
          <w:color w:val="231F20"/>
          <w:w w:val="105"/>
        </w:rPr>
        <w:t>mientras</w:t>
      </w:r>
      <w:r>
        <w:rPr>
          <w:color w:val="231F20"/>
          <w:spacing w:val="-8"/>
          <w:w w:val="105"/>
        </w:rPr>
        <w:t> </w:t>
      </w:r>
      <w:r>
        <w:rPr>
          <w:color w:val="231F20"/>
          <w:w w:val="105"/>
        </w:rPr>
        <w:t>más</w:t>
      </w:r>
      <w:r>
        <w:rPr>
          <w:color w:val="231F20"/>
          <w:spacing w:val="-8"/>
          <w:w w:val="105"/>
        </w:rPr>
        <w:t> </w:t>
      </w:r>
      <w:r>
        <w:rPr>
          <w:color w:val="231F20"/>
          <w:w w:val="105"/>
        </w:rPr>
        <w:t>lejos,</w:t>
      </w:r>
      <w:r>
        <w:rPr>
          <w:color w:val="231F20"/>
          <w:spacing w:val="-8"/>
          <w:w w:val="105"/>
        </w:rPr>
        <w:t> </w:t>
      </w:r>
      <w:r>
        <w:rPr>
          <w:color w:val="231F20"/>
          <w:w w:val="105"/>
        </w:rPr>
        <w:t>mejor;</w:t>
      </w:r>
      <w:r>
        <w:rPr>
          <w:color w:val="231F20"/>
          <w:spacing w:val="-8"/>
          <w:w w:val="105"/>
        </w:rPr>
        <w:t> </w:t>
      </w:r>
      <w:r>
        <w:rPr>
          <w:color w:val="231F20"/>
          <w:w w:val="105"/>
        </w:rPr>
        <w:t>pero ahora que dudamos de nuestra propia esencia y de sus limitantes cabe preguntarse: ¿cuánto de lo que he dicho del animal es realmente mío, o a</w:t>
      </w:r>
      <w:r>
        <w:rPr>
          <w:color w:val="231F20"/>
          <w:spacing w:val="-6"/>
          <w:w w:val="105"/>
        </w:rPr>
        <w:t> </w:t>
      </w:r>
      <w:r>
        <w:rPr>
          <w:color w:val="231F20"/>
          <w:w w:val="105"/>
        </w:rPr>
        <w:t>la</w:t>
      </w:r>
      <w:r>
        <w:rPr>
          <w:color w:val="231F20"/>
          <w:spacing w:val="-6"/>
          <w:w w:val="105"/>
        </w:rPr>
        <w:t> </w:t>
      </w:r>
      <w:r>
        <w:rPr>
          <w:color w:val="231F20"/>
          <w:w w:val="105"/>
        </w:rPr>
        <w:t>inversa,</w:t>
      </w:r>
      <w:r>
        <w:rPr>
          <w:color w:val="231F20"/>
          <w:spacing w:val="-6"/>
          <w:w w:val="105"/>
        </w:rPr>
        <w:t> </w:t>
      </w:r>
      <w:r>
        <w:rPr>
          <w:color w:val="231F20"/>
          <w:w w:val="105"/>
        </w:rPr>
        <w:t>cuanto</w:t>
      </w:r>
      <w:r>
        <w:rPr>
          <w:color w:val="231F20"/>
          <w:spacing w:val="-6"/>
          <w:w w:val="105"/>
        </w:rPr>
        <w:t> </w:t>
      </w:r>
      <w:r>
        <w:rPr>
          <w:color w:val="231F20"/>
          <w:w w:val="105"/>
        </w:rPr>
        <w:t>mío</w:t>
      </w:r>
      <w:r>
        <w:rPr>
          <w:color w:val="231F20"/>
          <w:spacing w:val="-6"/>
          <w:w w:val="105"/>
        </w:rPr>
        <w:t> </w:t>
      </w:r>
      <w:r>
        <w:rPr>
          <w:color w:val="231F20"/>
          <w:w w:val="105"/>
        </w:rPr>
        <w:t>ha</w:t>
      </w:r>
      <w:r>
        <w:rPr>
          <w:color w:val="231F20"/>
          <w:spacing w:val="-6"/>
          <w:w w:val="105"/>
        </w:rPr>
        <w:t> </w:t>
      </w:r>
      <w:r>
        <w:rPr>
          <w:color w:val="231F20"/>
          <w:w w:val="105"/>
        </w:rPr>
        <w:t>sido</w:t>
      </w:r>
      <w:r>
        <w:rPr>
          <w:color w:val="231F20"/>
          <w:spacing w:val="-6"/>
          <w:w w:val="105"/>
        </w:rPr>
        <w:t> </w:t>
      </w:r>
      <w:r>
        <w:rPr>
          <w:color w:val="231F20"/>
          <w:w w:val="105"/>
        </w:rPr>
        <w:t>siempre</w:t>
      </w:r>
      <w:r>
        <w:rPr>
          <w:color w:val="231F20"/>
          <w:spacing w:val="-6"/>
          <w:w w:val="105"/>
        </w:rPr>
        <w:t> </w:t>
      </w:r>
      <w:r>
        <w:rPr>
          <w:color w:val="231F20"/>
          <w:w w:val="105"/>
        </w:rPr>
        <w:t>del</w:t>
      </w:r>
      <w:r>
        <w:rPr>
          <w:color w:val="231F20"/>
          <w:spacing w:val="-6"/>
          <w:w w:val="105"/>
        </w:rPr>
        <w:t> </w:t>
      </w:r>
      <w:r>
        <w:rPr>
          <w:color w:val="231F20"/>
          <w:w w:val="105"/>
        </w:rPr>
        <w:t>animal?</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6" w:right="114" w:firstLine="397"/>
        <w:jc w:val="right"/>
      </w:pPr>
      <w:r>
        <w:rPr>
          <w:color w:val="231F20"/>
          <w:w w:val="105"/>
        </w:rPr>
        <w:t>Esa última </w:t>
      </w:r>
      <w:r>
        <w:rPr>
          <w:color w:val="231F20"/>
          <w:spacing w:val="-3"/>
          <w:w w:val="105"/>
        </w:rPr>
        <w:t>pregunta </w:t>
      </w:r>
      <w:r>
        <w:rPr>
          <w:color w:val="231F20"/>
          <w:w w:val="105"/>
        </w:rPr>
        <w:t>es, al final, una cuestión de</w:t>
      </w:r>
      <w:r>
        <w:rPr>
          <w:color w:val="231F20"/>
          <w:spacing w:val="12"/>
          <w:w w:val="105"/>
        </w:rPr>
        <w:t> </w:t>
      </w:r>
      <w:r>
        <w:rPr>
          <w:color w:val="231F20"/>
          <w:w w:val="105"/>
        </w:rPr>
        <w:t>posibilidades,</w:t>
      </w:r>
      <w:r>
        <w:rPr>
          <w:color w:val="231F20"/>
          <w:spacing w:val="17"/>
          <w:w w:val="105"/>
        </w:rPr>
        <w:t> </w:t>
      </w:r>
      <w:r>
        <w:rPr>
          <w:color w:val="231F20"/>
          <w:w w:val="105"/>
        </w:rPr>
        <w:t>de</w:t>
      </w:r>
      <w:r>
        <w:rPr>
          <w:color w:val="231F20"/>
          <w:spacing w:val="-2"/>
          <w:w w:val="104"/>
        </w:rPr>
        <w:t> </w:t>
      </w:r>
      <w:r>
        <w:rPr>
          <w:color w:val="231F20"/>
          <w:w w:val="105"/>
        </w:rPr>
        <w:t>capacidades, de </w:t>
      </w:r>
      <w:r>
        <w:rPr>
          <w:color w:val="231F20"/>
          <w:spacing w:val="-3"/>
          <w:w w:val="105"/>
        </w:rPr>
        <w:t>poderes </w:t>
      </w:r>
      <w:r>
        <w:rPr>
          <w:color w:val="231F20"/>
          <w:w w:val="105"/>
        </w:rPr>
        <w:t>o, mejor dicho, de potencias. Mientras</w:t>
      </w:r>
      <w:r>
        <w:rPr>
          <w:color w:val="231F20"/>
          <w:spacing w:val="-16"/>
          <w:w w:val="105"/>
        </w:rPr>
        <w:t> </w:t>
      </w:r>
      <w:r>
        <w:rPr>
          <w:color w:val="231F20"/>
          <w:w w:val="105"/>
        </w:rPr>
        <w:t>se</w:t>
      </w:r>
      <w:r>
        <w:rPr>
          <w:color w:val="231F20"/>
          <w:spacing w:val="-3"/>
          <w:w w:val="105"/>
        </w:rPr>
        <w:t> </w:t>
      </w:r>
      <w:r>
        <w:rPr>
          <w:color w:val="231F20"/>
          <w:w w:val="105"/>
        </w:rPr>
        <w:t>juega</w:t>
      </w:r>
      <w:r>
        <w:rPr>
          <w:color w:val="231F20"/>
          <w:w w:val="101"/>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esfera</w:t>
      </w:r>
      <w:r>
        <w:rPr>
          <w:color w:val="231F20"/>
          <w:spacing w:val="-10"/>
          <w:w w:val="105"/>
        </w:rPr>
        <w:t> </w:t>
      </w:r>
      <w:r>
        <w:rPr>
          <w:color w:val="231F20"/>
          <w:w w:val="105"/>
        </w:rPr>
        <w:t>del</w:t>
      </w:r>
      <w:r>
        <w:rPr>
          <w:color w:val="231F20"/>
          <w:spacing w:val="-10"/>
          <w:w w:val="105"/>
        </w:rPr>
        <w:t> </w:t>
      </w:r>
      <w:r>
        <w:rPr>
          <w:color w:val="231F20"/>
          <w:w w:val="105"/>
        </w:rPr>
        <w:t>pensamiento</w:t>
      </w:r>
      <w:r>
        <w:rPr>
          <w:color w:val="231F20"/>
          <w:spacing w:val="-10"/>
          <w:w w:val="105"/>
        </w:rPr>
        <w:t> </w:t>
      </w:r>
      <w:r>
        <w:rPr>
          <w:color w:val="231F20"/>
          <w:w w:val="105"/>
        </w:rPr>
        <w:t>esencial</w:t>
      </w:r>
      <w:r>
        <w:rPr>
          <w:color w:val="231F20"/>
          <w:spacing w:val="-10"/>
          <w:w w:val="105"/>
        </w:rPr>
        <w:t> </w:t>
      </w:r>
      <w:r>
        <w:rPr>
          <w:color w:val="231F20"/>
          <w:w w:val="105"/>
        </w:rPr>
        <w:t>o</w:t>
      </w:r>
      <w:r>
        <w:rPr>
          <w:color w:val="231F20"/>
          <w:spacing w:val="-10"/>
          <w:w w:val="105"/>
        </w:rPr>
        <w:t> </w:t>
      </w:r>
      <w:r>
        <w:rPr>
          <w:color w:val="231F20"/>
          <w:w w:val="105"/>
        </w:rPr>
        <w:t>idéntico,</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uno</w:t>
      </w:r>
      <w:r>
        <w:rPr>
          <w:color w:val="231F20"/>
          <w:spacing w:val="-10"/>
          <w:w w:val="105"/>
        </w:rPr>
        <w:t> </w:t>
      </w:r>
      <w:r>
        <w:rPr>
          <w:color w:val="231F20"/>
          <w:w w:val="105"/>
        </w:rPr>
        <w:t>es</w:t>
      </w:r>
      <w:r>
        <w:rPr>
          <w:color w:val="231F20"/>
          <w:spacing w:val="-10"/>
          <w:w w:val="105"/>
        </w:rPr>
        <w:t> </w:t>
      </w:r>
      <w:r>
        <w:rPr>
          <w:color w:val="231F20"/>
          <w:w w:val="105"/>
        </w:rPr>
        <w:t>capaz</w:t>
      </w:r>
      <w:r>
        <w:rPr>
          <w:color w:val="231F20"/>
          <w:spacing w:val="-10"/>
          <w:w w:val="105"/>
        </w:rPr>
        <w:t> </w:t>
      </w:r>
      <w:r>
        <w:rPr>
          <w:color w:val="231F20"/>
          <w:w w:val="105"/>
        </w:rPr>
        <w:t>y</w:t>
      </w:r>
      <w:r>
        <w:rPr>
          <w:color w:val="231F20"/>
          <w:spacing w:val="-10"/>
          <w:w w:val="105"/>
        </w:rPr>
        <w:t> </w:t>
      </w:r>
      <w:r>
        <w:rPr>
          <w:color w:val="231F20"/>
          <w:w w:val="105"/>
        </w:rPr>
        <w:t>lo</w:t>
      </w:r>
      <w:r>
        <w:rPr>
          <w:color w:val="231F20"/>
          <w:spacing w:val="-2"/>
          <w:w w:val="104"/>
        </w:rPr>
        <w:t> </w:t>
      </w:r>
      <w:r>
        <w:rPr>
          <w:color w:val="231F20"/>
          <w:w w:val="105"/>
        </w:rPr>
        <w:t>que</w:t>
      </w:r>
      <w:r>
        <w:rPr>
          <w:color w:val="231F20"/>
          <w:spacing w:val="-26"/>
          <w:w w:val="105"/>
        </w:rPr>
        <w:t> </w:t>
      </w:r>
      <w:r>
        <w:rPr>
          <w:color w:val="231F20"/>
          <w:w w:val="105"/>
        </w:rPr>
        <w:t>el</w:t>
      </w:r>
      <w:r>
        <w:rPr>
          <w:color w:val="231F20"/>
          <w:spacing w:val="-26"/>
          <w:w w:val="105"/>
        </w:rPr>
        <w:t> </w:t>
      </w:r>
      <w:r>
        <w:rPr>
          <w:color w:val="231F20"/>
          <w:w w:val="105"/>
        </w:rPr>
        <w:t>animal</w:t>
      </w:r>
      <w:r>
        <w:rPr>
          <w:color w:val="231F20"/>
          <w:spacing w:val="-26"/>
          <w:w w:val="105"/>
        </w:rPr>
        <w:t> </w:t>
      </w:r>
      <w:r>
        <w:rPr>
          <w:color w:val="231F20"/>
          <w:w w:val="105"/>
        </w:rPr>
        <w:t>es</w:t>
      </w:r>
      <w:r>
        <w:rPr>
          <w:color w:val="231F20"/>
          <w:spacing w:val="-26"/>
          <w:w w:val="105"/>
        </w:rPr>
        <w:t> </w:t>
      </w:r>
      <w:r>
        <w:rPr>
          <w:color w:val="231F20"/>
          <w:w w:val="105"/>
        </w:rPr>
        <w:t>capaz</w:t>
      </w:r>
      <w:r>
        <w:rPr>
          <w:color w:val="231F20"/>
          <w:spacing w:val="-26"/>
          <w:w w:val="105"/>
        </w:rPr>
        <w:t> </w:t>
      </w:r>
      <w:r>
        <w:rPr>
          <w:color w:val="231F20"/>
          <w:w w:val="105"/>
        </w:rPr>
        <w:t>terminan</w:t>
      </w:r>
      <w:r>
        <w:rPr>
          <w:color w:val="231F20"/>
          <w:spacing w:val="-26"/>
          <w:w w:val="105"/>
        </w:rPr>
        <w:t> </w:t>
      </w:r>
      <w:r>
        <w:rPr>
          <w:color w:val="231F20"/>
          <w:w w:val="105"/>
        </w:rPr>
        <w:t>siendo</w:t>
      </w:r>
      <w:r>
        <w:rPr>
          <w:color w:val="231F20"/>
          <w:spacing w:val="-26"/>
          <w:w w:val="105"/>
        </w:rPr>
        <w:t> </w:t>
      </w:r>
      <w:r>
        <w:rPr>
          <w:color w:val="231F20"/>
          <w:w w:val="105"/>
        </w:rPr>
        <w:t>condicionados</w:t>
      </w:r>
      <w:r>
        <w:rPr>
          <w:color w:val="231F20"/>
          <w:spacing w:val="-26"/>
          <w:w w:val="105"/>
        </w:rPr>
        <w:t> </w:t>
      </w:r>
      <w:r>
        <w:rPr>
          <w:color w:val="231F20"/>
          <w:w w:val="105"/>
        </w:rPr>
        <w:t>por</w:t>
      </w:r>
      <w:r>
        <w:rPr>
          <w:color w:val="231F20"/>
          <w:spacing w:val="-26"/>
          <w:w w:val="105"/>
        </w:rPr>
        <w:t> </w:t>
      </w:r>
      <w:r>
        <w:rPr>
          <w:color w:val="231F20"/>
          <w:w w:val="105"/>
        </w:rPr>
        <w:t>su</w:t>
      </w:r>
      <w:r>
        <w:rPr>
          <w:color w:val="231F20"/>
          <w:spacing w:val="-26"/>
          <w:w w:val="105"/>
        </w:rPr>
        <w:t> </w:t>
      </w:r>
      <w:r>
        <w:rPr>
          <w:color w:val="231F20"/>
          <w:w w:val="105"/>
        </w:rPr>
        <w:t>acto</w:t>
      </w:r>
      <w:r>
        <w:rPr>
          <w:color w:val="231F20"/>
          <w:spacing w:val="-26"/>
          <w:w w:val="105"/>
        </w:rPr>
        <w:t> </w:t>
      </w:r>
      <w:r>
        <w:rPr>
          <w:color w:val="231F20"/>
          <w:w w:val="105"/>
        </w:rPr>
        <w:t>(atraen</w:t>
      </w:r>
      <w:r>
        <w:rPr>
          <w:color w:val="231F20"/>
          <w:spacing w:val="-1"/>
          <w:w w:val="99"/>
        </w:rPr>
        <w:t> </w:t>
      </w:r>
      <w:r>
        <w:rPr>
          <w:color w:val="231F20"/>
          <w:w w:val="105"/>
        </w:rPr>
        <w:t>lo idéntico, así como Platón decía en </w:t>
      </w:r>
      <w:r>
        <w:rPr>
          <w:i/>
          <w:color w:val="231F20"/>
          <w:w w:val="105"/>
        </w:rPr>
        <w:t>Lisis</w:t>
      </w:r>
      <w:r>
        <w:rPr>
          <w:color w:val="231F20"/>
          <w:w w:val="105"/>
        </w:rPr>
        <w:t>); todavía no se sabe lo que</w:t>
      </w:r>
      <w:r>
        <w:rPr>
          <w:color w:val="231F20"/>
          <w:spacing w:val="-1"/>
          <w:w w:val="105"/>
        </w:rPr>
        <w:t> </w:t>
      </w:r>
      <w:r>
        <w:rPr>
          <w:color w:val="231F20"/>
          <w:w w:val="105"/>
        </w:rPr>
        <w:t>se</w:t>
      </w:r>
      <w:r>
        <w:rPr>
          <w:color w:val="231F20"/>
          <w:w w:val="101"/>
        </w:rPr>
        <w:t> </w:t>
      </w:r>
      <w:r>
        <w:rPr>
          <w:color w:val="231F20"/>
          <w:w w:val="105"/>
        </w:rPr>
        <w:t>puede</w:t>
      </w:r>
      <w:r>
        <w:rPr>
          <w:color w:val="231F20"/>
          <w:spacing w:val="-10"/>
          <w:w w:val="105"/>
        </w:rPr>
        <w:t> </w:t>
      </w:r>
      <w:r>
        <w:rPr>
          <w:color w:val="231F20"/>
          <w:spacing w:val="-3"/>
          <w:w w:val="105"/>
        </w:rPr>
        <w:t>porque</w:t>
      </w:r>
      <w:r>
        <w:rPr>
          <w:color w:val="231F20"/>
          <w:spacing w:val="-10"/>
          <w:w w:val="105"/>
        </w:rPr>
        <w:t> </w:t>
      </w:r>
      <w:r>
        <w:rPr>
          <w:color w:val="231F20"/>
          <w:spacing w:val="-3"/>
          <w:w w:val="105"/>
        </w:rPr>
        <w:t>siempre</w:t>
      </w:r>
      <w:r>
        <w:rPr>
          <w:color w:val="231F20"/>
          <w:spacing w:val="-10"/>
          <w:w w:val="105"/>
        </w:rPr>
        <w:t> </w:t>
      </w:r>
      <w:r>
        <w:rPr>
          <w:color w:val="231F20"/>
          <w:w w:val="105"/>
        </w:rPr>
        <w:t>se</w:t>
      </w:r>
      <w:r>
        <w:rPr>
          <w:color w:val="231F20"/>
          <w:spacing w:val="-10"/>
          <w:w w:val="105"/>
        </w:rPr>
        <w:t> </w:t>
      </w:r>
      <w:r>
        <w:rPr>
          <w:color w:val="231F20"/>
          <w:w w:val="105"/>
        </w:rPr>
        <w:t>nos</w:t>
      </w:r>
      <w:r>
        <w:rPr>
          <w:color w:val="231F20"/>
          <w:spacing w:val="-9"/>
          <w:w w:val="105"/>
        </w:rPr>
        <w:t> </w:t>
      </w:r>
      <w:r>
        <w:rPr>
          <w:color w:val="231F20"/>
          <w:w w:val="105"/>
        </w:rPr>
        <w:t>ha</w:t>
      </w:r>
      <w:r>
        <w:rPr>
          <w:color w:val="231F20"/>
          <w:spacing w:val="-10"/>
          <w:w w:val="105"/>
        </w:rPr>
        <w:t> </w:t>
      </w:r>
      <w:r>
        <w:rPr>
          <w:color w:val="231F20"/>
          <w:w w:val="105"/>
        </w:rPr>
        <w:t>dicho</w:t>
      </w:r>
      <w:r>
        <w:rPr>
          <w:color w:val="231F20"/>
          <w:spacing w:val="-9"/>
          <w:w w:val="105"/>
        </w:rPr>
        <w:t> </w:t>
      </w:r>
      <w:r>
        <w:rPr>
          <w:color w:val="231F20"/>
          <w:w w:val="105"/>
        </w:rPr>
        <w:t>de</w:t>
      </w:r>
      <w:r>
        <w:rPr>
          <w:color w:val="231F20"/>
          <w:spacing w:val="-10"/>
          <w:w w:val="105"/>
        </w:rPr>
        <w:t> </w:t>
      </w:r>
      <w:r>
        <w:rPr>
          <w:color w:val="231F20"/>
          <w:w w:val="105"/>
        </w:rPr>
        <w:t>antemano</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10"/>
          <w:w w:val="105"/>
        </w:rPr>
        <w:t> </w:t>
      </w:r>
      <w:r>
        <w:rPr>
          <w:color w:val="231F20"/>
          <w:w w:val="105"/>
        </w:rPr>
        <w:t>podemos</w:t>
      </w:r>
      <w:r>
        <w:rPr>
          <w:color w:val="231F20"/>
          <w:spacing w:val="-9"/>
          <w:w w:val="105"/>
        </w:rPr>
        <w:t> </w:t>
      </w:r>
      <w:r>
        <w:rPr>
          <w:color w:val="231F20"/>
          <w:w w:val="105"/>
        </w:rPr>
        <w:t>y</w:t>
      </w:r>
      <w:r>
        <w:rPr>
          <w:color w:val="231F20"/>
          <w:spacing w:val="-9"/>
          <w:w w:val="105"/>
        </w:rPr>
        <w:t> </w:t>
      </w:r>
      <w:r>
        <w:rPr>
          <w:color w:val="231F20"/>
          <w:w w:val="105"/>
        </w:rPr>
        <w:t>lo</w:t>
      </w:r>
      <w:r>
        <w:rPr>
          <w:color w:val="231F20"/>
          <w:w w:val="103"/>
        </w:rPr>
        <w:t> </w:t>
      </w:r>
      <w:r>
        <w:rPr>
          <w:color w:val="231F20"/>
          <w:w w:val="105"/>
        </w:rPr>
        <w:t>que</w:t>
      </w:r>
      <w:r>
        <w:rPr>
          <w:color w:val="231F20"/>
          <w:spacing w:val="-24"/>
          <w:w w:val="105"/>
        </w:rPr>
        <w:t> </w:t>
      </w:r>
      <w:r>
        <w:rPr>
          <w:color w:val="231F20"/>
          <w:w w:val="105"/>
        </w:rPr>
        <w:t>no,</w:t>
      </w:r>
      <w:r>
        <w:rPr>
          <w:color w:val="231F20"/>
          <w:spacing w:val="-24"/>
          <w:w w:val="105"/>
        </w:rPr>
        <w:t> </w:t>
      </w:r>
      <w:r>
        <w:rPr>
          <w:color w:val="231F20"/>
          <w:w w:val="105"/>
        </w:rPr>
        <w:t>cuáles</w:t>
      </w:r>
      <w:r>
        <w:rPr>
          <w:color w:val="231F20"/>
          <w:spacing w:val="-24"/>
          <w:w w:val="105"/>
        </w:rPr>
        <w:t> </w:t>
      </w:r>
      <w:r>
        <w:rPr>
          <w:color w:val="231F20"/>
          <w:w w:val="105"/>
        </w:rPr>
        <w:t>son</w:t>
      </w:r>
      <w:r>
        <w:rPr>
          <w:color w:val="231F20"/>
          <w:spacing w:val="-24"/>
          <w:w w:val="105"/>
        </w:rPr>
        <w:t> </w:t>
      </w:r>
      <w:r>
        <w:rPr>
          <w:color w:val="231F20"/>
          <w:spacing w:val="-3"/>
          <w:w w:val="105"/>
        </w:rPr>
        <w:t>nuestros</w:t>
      </w:r>
      <w:r>
        <w:rPr>
          <w:color w:val="231F20"/>
          <w:spacing w:val="-24"/>
          <w:w w:val="105"/>
        </w:rPr>
        <w:t> </w:t>
      </w:r>
      <w:r>
        <w:rPr>
          <w:color w:val="231F20"/>
          <w:w w:val="105"/>
        </w:rPr>
        <w:t>límites</w:t>
      </w:r>
      <w:r>
        <w:rPr>
          <w:color w:val="231F20"/>
          <w:spacing w:val="-24"/>
          <w:w w:val="105"/>
        </w:rPr>
        <w:t> </w:t>
      </w:r>
      <w:r>
        <w:rPr>
          <w:color w:val="231F20"/>
          <w:w w:val="105"/>
        </w:rPr>
        <w:t>y</w:t>
      </w:r>
      <w:r>
        <w:rPr>
          <w:color w:val="231F20"/>
          <w:spacing w:val="-24"/>
          <w:w w:val="105"/>
        </w:rPr>
        <w:t> </w:t>
      </w:r>
      <w:r>
        <w:rPr>
          <w:color w:val="231F20"/>
          <w:w w:val="105"/>
        </w:rPr>
        <w:t>senderos,</w:t>
      </w:r>
      <w:r>
        <w:rPr>
          <w:color w:val="231F20"/>
          <w:spacing w:val="-24"/>
          <w:w w:val="105"/>
        </w:rPr>
        <w:t> </w:t>
      </w:r>
      <w:r>
        <w:rPr>
          <w:color w:val="231F20"/>
          <w:w w:val="105"/>
        </w:rPr>
        <w:t>en</w:t>
      </w:r>
      <w:r>
        <w:rPr>
          <w:color w:val="231F20"/>
          <w:spacing w:val="-24"/>
          <w:w w:val="105"/>
        </w:rPr>
        <w:t> </w:t>
      </w:r>
      <w:r>
        <w:rPr>
          <w:color w:val="231F20"/>
          <w:w w:val="105"/>
        </w:rPr>
        <w:t>fin,</w:t>
      </w:r>
      <w:r>
        <w:rPr>
          <w:color w:val="231F20"/>
          <w:spacing w:val="-24"/>
          <w:w w:val="105"/>
        </w:rPr>
        <w:t> </w:t>
      </w:r>
      <w:r>
        <w:rPr>
          <w:color w:val="231F20"/>
          <w:w w:val="105"/>
        </w:rPr>
        <w:t>todavía</w:t>
      </w:r>
      <w:r>
        <w:rPr>
          <w:color w:val="231F20"/>
          <w:spacing w:val="-24"/>
          <w:w w:val="105"/>
        </w:rPr>
        <w:t> </w:t>
      </w:r>
      <w:r>
        <w:rPr>
          <w:color w:val="231F20"/>
          <w:w w:val="105"/>
        </w:rPr>
        <w:t>no</w:t>
      </w:r>
      <w:r>
        <w:rPr>
          <w:color w:val="231F20"/>
          <w:spacing w:val="-24"/>
          <w:w w:val="105"/>
        </w:rPr>
        <w:t> </w:t>
      </w:r>
      <w:r>
        <w:rPr>
          <w:color w:val="231F20"/>
          <w:w w:val="105"/>
        </w:rPr>
        <w:t>podemos</w:t>
      </w:r>
      <w:r>
        <w:rPr>
          <w:color w:val="231F20"/>
          <w:spacing w:val="-1"/>
          <w:w w:val="103"/>
        </w:rPr>
        <w:t> </w:t>
      </w:r>
      <w:r>
        <w:rPr>
          <w:color w:val="231F20"/>
          <w:w w:val="105"/>
        </w:rPr>
        <w:t>nombrarnos</w:t>
      </w:r>
      <w:r>
        <w:rPr>
          <w:color w:val="231F20"/>
          <w:spacing w:val="-24"/>
          <w:w w:val="105"/>
        </w:rPr>
        <w:t> </w:t>
      </w:r>
      <w:r>
        <w:rPr>
          <w:color w:val="231F20"/>
          <w:w w:val="105"/>
        </w:rPr>
        <w:t>a</w:t>
      </w:r>
      <w:r>
        <w:rPr>
          <w:color w:val="231F20"/>
          <w:spacing w:val="-24"/>
          <w:w w:val="105"/>
        </w:rPr>
        <w:t> </w:t>
      </w:r>
      <w:r>
        <w:rPr>
          <w:color w:val="231F20"/>
          <w:spacing w:val="-3"/>
          <w:w w:val="105"/>
        </w:rPr>
        <w:t>nosotros</w:t>
      </w:r>
      <w:r>
        <w:rPr>
          <w:color w:val="231F20"/>
          <w:spacing w:val="-24"/>
          <w:w w:val="105"/>
        </w:rPr>
        <w:t> </w:t>
      </w:r>
      <w:r>
        <w:rPr>
          <w:color w:val="231F20"/>
          <w:w w:val="105"/>
        </w:rPr>
        <w:t>mismos,</w:t>
      </w:r>
      <w:r>
        <w:rPr>
          <w:color w:val="231F20"/>
          <w:spacing w:val="-24"/>
          <w:w w:val="105"/>
        </w:rPr>
        <w:t> </w:t>
      </w:r>
      <w:r>
        <w:rPr>
          <w:color w:val="231F20"/>
          <w:spacing w:val="-3"/>
          <w:w w:val="105"/>
        </w:rPr>
        <w:t>pero</w:t>
      </w:r>
      <w:r>
        <w:rPr>
          <w:color w:val="231F20"/>
          <w:spacing w:val="-24"/>
          <w:w w:val="105"/>
        </w:rPr>
        <w:t> </w:t>
      </w:r>
      <w:r>
        <w:rPr>
          <w:color w:val="231F20"/>
          <w:w w:val="105"/>
        </w:rPr>
        <w:t>¿acaso</w:t>
      </w:r>
      <w:r>
        <w:rPr>
          <w:color w:val="231F20"/>
          <w:spacing w:val="-24"/>
          <w:w w:val="105"/>
        </w:rPr>
        <w:t> </w:t>
      </w:r>
      <w:r>
        <w:rPr>
          <w:color w:val="231F20"/>
          <w:w w:val="105"/>
        </w:rPr>
        <w:t>está</w:t>
      </w:r>
      <w:r>
        <w:rPr>
          <w:color w:val="231F20"/>
          <w:spacing w:val="-24"/>
          <w:w w:val="105"/>
        </w:rPr>
        <w:t> </w:t>
      </w:r>
      <w:r>
        <w:rPr>
          <w:color w:val="231F20"/>
          <w:w w:val="105"/>
        </w:rPr>
        <w:t>vedada</w:t>
      </w:r>
      <w:r>
        <w:rPr>
          <w:color w:val="231F20"/>
          <w:spacing w:val="-24"/>
          <w:w w:val="105"/>
        </w:rPr>
        <w:t> </w:t>
      </w:r>
      <w:r>
        <w:rPr>
          <w:color w:val="231F20"/>
          <w:w w:val="105"/>
        </w:rPr>
        <w:t>esa</w:t>
      </w:r>
      <w:r>
        <w:rPr>
          <w:color w:val="231F20"/>
          <w:spacing w:val="-24"/>
          <w:w w:val="105"/>
        </w:rPr>
        <w:t> </w:t>
      </w:r>
      <w:r>
        <w:rPr>
          <w:color w:val="231F20"/>
          <w:w w:val="105"/>
        </w:rPr>
        <w:t>posibilidad?</w:t>
      </w:r>
      <w:r>
        <w:rPr>
          <w:color w:val="231F20"/>
          <w:spacing w:val="-1"/>
          <w:w w:val="103"/>
        </w:rPr>
        <w:t> </w:t>
      </w:r>
      <w:r>
        <w:rPr>
          <w:color w:val="231F20"/>
        </w:rPr>
        <w:t>En</w:t>
      </w:r>
      <w:r>
        <w:rPr>
          <w:color w:val="231F20"/>
          <w:spacing w:val="-19"/>
        </w:rPr>
        <w:t> </w:t>
      </w:r>
      <w:r>
        <w:rPr>
          <w:color w:val="231F20"/>
        </w:rPr>
        <w:t>el</w:t>
      </w:r>
      <w:r>
        <w:rPr>
          <w:color w:val="231F20"/>
          <w:spacing w:val="-20"/>
        </w:rPr>
        <w:t> </w:t>
      </w:r>
      <w:r>
        <w:rPr>
          <w:color w:val="231F20"/>
        </w:rPr>
        <w:t>segundo</w:t>
      </w:r>
      <w:r>
        <w:rPr>
          <w:color w:val="231F20"/>
          <w:spacing w:val="-20"/>
        </w:rPr>
        <w:t> </w:t>
      </w:r>
      <w:r>
        <w:rPr>
          <w:color w:val="231F20"/>
        </w:rPr>
        <w:t>texto,</w:t>
      </w:r>
      <w:r>
        <w:rPr>
          <w:color w:val="231F20"/>
          <w:spacing w:val="-20"/>
        </w:rPr>
        <w:t> </w:t>
      </w:r>
      <w:r>
        <w:rPr>
          <w:i/>
          <w:color w:val="231F20"/>
        </w:rPr>
        <w:t>La</w:t>
      </w:r>
      <w:r>
        <w:rPr>
          <w:i/>
          <w:color w:val="231F20"/>
          <w:spacing w:val="-20"/>
        </w:rPr>
        <w:t> </w:t>
      </w:r>
      <w:r>
        <w:rPr>
          <w:i/>
          <w:color w:val="231F20"/>
        </w:rPr>
        <w:t>pottencia</w:t>
      </w:r>
      <w:r>
        <w:rPr>
          <w:i/>
          <w:color w:val="231F20"/>
          <w:spacing w:val="-19"/>
        </w:rPr>
        <w:t> </w:t>
      </w:r>
      <w:r>
        <w:rPr>
          <w:i/>
          <w:color w:val="231F20"/>
        </w:rPr>
        <w:t>del</w:t>
      </w:r>
      <w:r>
        <w:rPr>
          <w:i/>
          <w:color w:val="231F20"/>
          <w:spacing w:val="-20"/>
        </w:rPr>
        <w:t> </w:t>
      </w:r>
      <w:r>
        <w:rPr>
          <w:i/>
          <w:color w:val="231F20"/>
        </w:rPr>
        <w:t>pensamientto</w:t>
      </w:r>
      <w:r>
        <w:rPr>
          <w:color w:val="231F20"/>
        </w:rPr>
        <w:t>,</w:t>
      </w:r>
      <w:r>
        <w:rPr>
          <w:color w:val="231F20"/>
          <w:spacing w:val="-20"/>
        </w:rPr>
        <w:t> </w:t>
      </w:r>
      <w:r>
        <w:rPr>
          <w:color w:val="231F20"/>
        </w:rPr>
        <w:t>Agamben</w:t>
      </w:r>
      <w:r>
        <w:rPr>
          <w:color w:val="231F20"/>
          <w:spacing w:val="-19"/>
        </w:rPr>
        <w:t> </w:t>
      </w:r>
      <w:r>
        <w:rPr>
          <w:color w:val="231F20"/>
        </w:rPr>
        <w:t>coloca</w:t>
      </w:r>
      <w:r>
        <w:rPr>
          <w:color w:val="231F20"/>
          <w:spacing w:val="-20"/>
        </w:rPr>
        <w:t> </w:t>
      </w:r>
      <w:r>
        <w:rPr>
          <w:color w:val="231F20"/>
        </w:rPr>
        <w:t>una</w:t>
      </w:r>
      <w:r>
        <w:rPr>
          <w:color w:val="231F20"/>
          <w:w w:val="103"/>
        </w:rPr>
        <w:t> </w:t>
      </w:r>
      <w:r>
        <w:rPr>
          <w:color w:val="231F20"/>
          <w:w w:val="105"/>
        </w:rPr>
        <w:t>pregunta</w:t>
      </w:r>
      <w:r>
        <w:rPr>
          <w:color w:val="231F20"/>
          <w:spacing w:val="35"/>
          <w:w w:val="105"/>
        </w:rPr>
        <w:t> </w:t>
      </w:r>
      <w:r>
        <w:rPr>
          <w:color w:val="231F20"/>
          <w:w w:val="105"/>
        </w:rPr>
        <w:t>que</w:t>
      </w:r>
      <w:r>
        <w:rPr>
          <w:color w:val="231F20"/>
          <w:spacing w:val="35"/>
          <w:w w:val="105"/>
        </w:rPr>
        <w:t> </w:t>
      </w:r>
      <w:r>
        <w:rPr>
          <w:color w:val="231F20"/>
          <w:w w:val="105"/>
        </w:rPr>
        <w:t>va</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mano</w:t>
      </w:r>
      <w:r>
        <w:rPr>
          <w:color w:val="231F20"/>
          <w:spacing w:val="34"/>
          <w:w w:val="105"/>
        </w:rPr>
        <w:t> </w:t>
      </w:r>
      <w:r>
        <w:rPr>
          <w:color w:val="231F20"/>
          <w:w w:val="105"/>
        </w:rPr>
        <w:t>con</w:t>
      </w:r>
      <w:r>
        <w:rPr>
          <w:color w:val="231F20"/>
          <w:spacing w:val="34"/>
          <w:w w:val="105"/>
        </w:rPr>
        <w:t> </w:t>
      </w:r>
      <w:r>
        <w:rPr>
          <w:color w:val="231F20"/>
          <w:w w:val="105"/>
        </w:rPr>
        <w:t>el</w:t>
      </w:r>
      <w:r>
        <w:rPr>
          <w:color w:val="231F20"/>
          <w:spacing w:val="34"/>
          <w:w w:val="105"/>
        </w:rPr>
        <w:t> </w:t>
      </w:r>
      <w:r>
        <w:rPr>
          <w:color w:val="231F20"/>
          <w:w w:val="105"/>
        </w:rPr>
        <w:t>párrafo</w:t>
      </w:r>
      <w:r>
        <w:rPr>
          <w:color w:val="231F20"/>
          <w:spacing w:val="34"/>
          <w:w w:val="105"/>
        </w:rPr>
        <w:t> </w:t>
      </w:r>
      <w:r>
        <w:rPr>
          <w:color w:val="231F20"/>
          <w:spacing w:val="-4"/>
          <w:w w:val="105"/>
        </w:rPr>
        <w:t>anterior,</w:t>
      </w:r>
      <w:r>
        <w:rPr>
          <w:color w:val="231F20"/>
          <w:spacing w:val="34"/>
          <w:w w:val="105"/>
        </w:rPr>
        <w:t> </w:t>
      </w:r>
      <w:r>
        <w:rPr>
          <w:color w:val="231F20"/>
          <w:w w:val="105"/>
        </w:rPr>
        <w:t>es</w:t>
      </w:r>
      <w:r>
        <w:rPr>
          <w:color w:val="231F20"/>
          <w:spacing w:val="34"/>
          <w:w w:val="105"/>
        </w:rPr>
        <w:t> </w:t>
      </w:r>
      <w:r>
        <w:rPr>
          <w:color w:val="231F20"/>
          <w:spacing w:val="-5"/>
          <w:w w:val="105"/>
        </w:rPr>
        <w:t>decir,</w:t>
      </w:r>
      <w:r>
        <w:rPr>
          <w:color w:val="231F20"/>
          <w:spacing w:val="34"/>
          <w:w w:val="105"/>
        </w:rPr>
        <w:t> </w:t>
      </w:r>
      <w:r>
        <w:rPr>
          <w:color w:val="231F20"/>
          <w:w w:val="105"/>
        </w:rPr>
        <w:t>arroja</w:t>
      </w:r>
      <w:r>
        <w:rPr>
          <w:color w:val="231F20"/>
          <w:w w:val="102"/>
        </w:rPr>
        <w:t> </w:t>
      </w:r>
      <w:r>
        <w:rPr>
          <w:color w:val="231F20"/>
          <w:w w:val="105"/>
        </w:rPr>
        <w:t>una pregunta que ya no puede ser respondida necesariamente</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
          <w:w w:val="103"/>
        </w:rPr>
        <w:t> </w:t>
      </w:r>
      <w:r>
        <w:rPr>
          <w:color w:val="231F20"/>
          <w:w w:val="105"/>
        </w:rPr>
        <w:t>orden</w:t>
      </w:r>
      <w:r>
        <w:rPr>
          <w:color w:val="231F20"/>
          <w:spacing w:val="20"/>
          <w:w w:val="105"/>
        </w:rPr>
        <w:t> </w:t>
      </w:r>
      <w:r>
        <w:rPr>
          <w:color w:val="231F20"/>
          <w:w w:val="105"/>
        </w:rPr>
        <w:t>del</w:t>
      </w:r>
      <w:r>
        <w:rPr>
          <w:color w:val="231F20"/>
          <w:spacing w:val="20"/>
          <w:w w:val="105"/>
        </w:rPr>
        <w:t> </w:t>
      </w:r>
      <w:r>
        <w:rPr>
          <w:color w:val="231F20"/>
          <w:w w:val="105"/>
        </w:rPr>
        <w:t>discurso</w:t>
      </w:r>
      <w:r>
        <w:rPr>
          <w:color w:val="231F20"/>
          <w:spacing w:val="20"/>
          <w:w w:val="105"/>
        </w:rPr>
        <w:t> </w:t>
      </w:r>
      <w:r>
        <w:rPr>
          <w:color w:val="231F20"/>
          <w:w w:val="105"/>
        </w:rPr>
        <w:t>que</w:t>
      </w:r>
      <w:r>
        <w:rPr>
          <w:color w:val="231F20"/>
          <w:spacing w:val="20"/>
          <w:w w:val="105"/>
        </w:rPr>
        <w:t> </w:t>
      </w:r>
      <w:r>
        <w:rPr>
          <w:color w:val="231F20"/>
          <w:w w:val="105"/>
        </w:rPr>
        <w:t>conocemos;</w:t>
      </w:r>
      <w:r>
        <w:rPr>
          <w:color w:val="231F20"/>
          <w:spacing w:val="19"/>
          <w:w w:val="105"/>
        </w:rPr>
        <w:t> </w:t>
      </w:r>
      <w:r>
        <w:rPr>
          <w:color w:val="231F20"/>
          <w:w w:val="105"/>
        </w:rPr>
        <w:t>en</w:t>
      </w:r>
      <w:r>
        <w:rPr>
          <w:color w:val="231F20"/>
          <w:spacing w:val="20"/>
          <w:w w:val="105"/>
        </w:rPr>
        <w:t> </w:t>
      </w:r>
      <w:r>
        <w:rPr>
          <w:color w:val="231F20"/>
          <w:w w:val="105"/>
        </w:rPr>
        <w:t>todo</w:t>
      </w:r>
      <w:r>
        <w:rPr>
          <w:color w:val="231F20"/>
          <w:spacing w:val="20"/>
          <w:w w:val="105"/>
        </w:rPr>
        <w:t> </w:t>
      </w:r>
      <w:r>
        <w:rPr>
          <w:color w:val="231F20"/>
          <w:w w:val="105"/>
        </w:rPr>
        <w:t>caso,</w:t>
      </w:r>
      <w:r>
        <w:rPr>
          <w:color w:val="231F20"/>
          <w:spacing w:val="19"/>
          <w:w w:val="105"/>
        </w:rPr>
        <w:t> </w:t>
      </w:r>
      <w:r>
        <w:rPr>
          <w:color w:val="231F20"/>
          <w:w w:val="105"/>
        </w:rPr>
        <w:t>compete</w:t>
      </w:r>
      <w:r>
        <w:rPr>
          <w:color w:val="231F20"/>
          <w:spacing w:val="20"/>
          <w:w w:val="105"/>
        </w:rPr>
        <w:t> </w:t>
      </w:r>
      <w:r>
        <w:rPr>
          <w:color w:val="231F20"/>
          <w:w w:val="105"/>
        </w:rPr>
        <w:t>ahora</w:t>
      </w:r>
      <w:r>
        <w:rPr>
          <w:color w:val="231F20"/>
          <w:spacing w:val="20"/>
          <w:w w:val="105"/>
        </w:rPr>
        <w:t> </w:t>
      </w:r>
      <w:r>
        <w:rPr>
          <w:color w:val="231F20"/>
          <w:w w:val="105"/>
        </w:rPr>
        <w:t>una</w:t>
      </w:r>
      <w:r>
        <w:rPr>
          <w:color w:val="231F20"/>
          <w:w w:val="103"/>
        </w:rPr>
        <w:t> </w:t>
      </w:r>
      <w:r>
        <w:rPr>
          <w:color w:val="231F20"/>
          <w:w w:val="105"/>
        </w:rPr>
        <w:t>respuesta muy distinta cuando el filósofo italiano cuestiona:</w:t>
      </w:r>
      <w:r>
        <w:rPr>
          <w:color w:val="231F20"/>
          <w:spacing w:val="15"/>
          <w:w w:val="105"/>
        </w:rPr>
        <w:t> </w:t>
      </w:r>
      <w:r>
        <w:rPr>
          <w:color w:val="231F20"/>
          <w:w w:val="105"/>
        </w:rPr>
        <w:t>¿qué</w:t>
      </w:r>
      <w:r>
        <w:rPr>
          <w:color w:val="231F20"/>
          <w:spacing w:val="13"/>
          <w:w w:val="105"/>
        </w:rPr>
        <w:t> </w:t>
      </w:r>
      <w:r>
        <w:rPr>
          <w:color w:val="231F20"/>
          <w:w w:val="105"/>
        </w:rPr>
        <w:t>sig-</w:t>
      </w:r>
      <w:r>
        <w:rPr>
          <w:color w:val="231F20"/>
        </w:rPr>
        <w:t> </w:t>
      </w:r>
      <w:r>
        <w:rPr>
          <w:color w:val="231F20"/>
          <w:w w:val="105"/>
        </w:rPr>
        <w:t>nifica: “yo puedo”? (Agamben, 2007: 351). En el sentido de</w:t>
      </w:r>
      <w:r>
        <w:rPr>
          <w:color w:val="231F20"/>
          <w:spacing w:val="6"/>
          <w:w w:val="105"/>
        </w:rPr>
        <w:t> </w:t>
      </w:r>
      <w:r>
        <w:rPr>
          <w:color w:val="231F20"/>
          <w:w w:val="105"/>
        </w:rPr>
        <w:t>la</w:t>
      </w:r>
      <w:r>
        <w:rPr>
          <w:color w:val="231F20"/>
          <w:spacing w:val="14"/>
          <w:w w:val="105"/>
        </w:rPr>
        <w:t> </w:t>
      </w:r>
      <w:r>
        <w:rPr>
          <w:color w:val="231F20"/>
          <w:w w:val="105"/>
        </w:rPr>
        <w:t>Imagen</w:t>
      </w:r>
      <w:r>
        <w:rPr>
          <w:color w:val="231F20"/>
          <w:spacing w:val="-1"/>
          <w:w w:val="106"/>
        </w:rPr>
        <w:t> </w:t>
      </w:r>
      <w:r>
        <w:rPr>
          <w:color w:val="231F20"/>
          <w:w w:val="105"/>
        </w:rPr>
        <w:t>del pensamiento, hacer este cuestionamiento</w:t>
      </w:r>
      <w:r>
        <w:rPr>
          <w:color w:val="231F20"/>
          <w:spacing w:val="14"/>
          <w:w w:val="105"/>
        </w:rPr>
        <w:t> </w:t>
      </w:r>
      <w:r>
        <w:rPr>
          <w:color w:val="231F20"/>
          <w:w w:val="105"/>
        </w:rPr>
        <w:t>arroja,</w:t>
      </w:r>
      <w:r>
        <w:rPr>
          <w:color w:val="231F20"/>
          <w:spacing w:val="21"/>
          <w:w w:val="105"/>
        </w:rPr>
        <w:t> </w:t>
      </w:r>
      <w:r>
        <w:rPr>
          <w:color w:val="231F20"/>
          <w:w w:val="105"/>
        </w:rPr>
        <w:t>necesariamente,</w:t>
      </w:r>
      <w:r>
        <w:rPr>
          <w:color w:val="231F20"/>
          <w:spacing w:val="-1"/>
          <w:w w:val="102"/>
        </w:rPr>
        <w:t> </w:t>
      </w:r>
      <w:r>
        <w:rPr>
          <w:color w:val="231F20"/>
          <w:w w:val="105"/>
        </w:rPr>
        <w:t>una respuesta condicionada: dime cuál es tu esencia y te diré</w:t>
      </w:r>
      <w:r>
        <w:rPr>
          <w:color w:val="231F20"/>
          <w:spacing w:val="46"/>
          <w:w w:val="105"/>
        </w:rPr>
        <w:t> </w:t>
      </w:r>
      <w:r>
        <w:rPr>
          <w:color w:val="231F20"/>
          <w:w w:val="105"/>
        </w:rPr>
        <w:t>qué</w:t>
      </w:r>
      <w:r>
        <w:rPr>
          <w:color w:val="231F20"/>
          <w:spacing w:val="4"/>
          <w:w w:val="105"/>
        </w:rPr>
        <w:t> </w:t>
      </w:r>
      <w:r>
        <w:rPr>
          <w:color w:val="231F20"/>
          <w:w w:val="105"/>
        </w:rPr>
        <w:t>pue-</w:t>
      </w:r>
      <w:r>
        <w:rPr>
          <w:color w:val="231F20"/>
        </w:rPr>
        <w:t> </w:t>
      </w:r>
      <w:r>
        <w:rPr>
          <w:color w:val="231F20"/>
          <w:w w:val="105"/>
        </w:rPr>
        <w:t>des, qué debes y qué no. y es que parece </w:t>
      </w:r>
      <w:r>
        <w:rPr>
          <w:color w:val="231F20"/>
          <w:spacing w:val="-3"/>
          <w:w w:val="105"/>
        </w:rPr>
        <w:t>suceder, </w:t>
      </w:r>
      <w:r>
        <w:rPr>
          <w:color w:val="231F20"/>
          <w:w w:val="105"/>
        </w:rPr>
        <w:t>a partir de</w:t>
      </w:r>
      <w:r>
        <w:rPr>
          <w:color w:val="231F20"/>
          <w:spacing w:val="24"/>
          <w:w w:val="105"/>
        </w:rPr>
        <w:t> </w:t>
      </w:r>
      <w:r>
        <w:rPr>
          <w:color w:val="231F20"/>
          <w:w w:val="105"/>
        </w:rPr>
        <w:t>lo</w:t>
      </w:r>
      <w:r>
        <w:rPr>
          <w:color w:val="231F20"/>
          <w:spacing w:val="1"/>
          <w:w w:val="105"/>
        </w:rPr>
        <w:t> </w:t>
      </w:r>
      <w:r>
        <w:rPr>
          <w:color w:val="231F20"/>
          <w:w w:val="105"/>
        </w:rPr>
        <w:t>expues-</w:t>
      </w:r>
      <w:r>
        <w:rPr>
          <w:color w:val="231F20"/>
        </w:rPr>
        <w:t> </w:t>
      </w:r>
      <w:r>
        <w:rPr>
          <w:color w:val="231F20"/>
          <w:w w:val="105"/>
        </w:rPr>
        <w:t>to</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“voluntad</w:t>
      </w:r>
      <w:r>
        <w:rPr>
          <w:color w:val="231F20"/>
          <w:spacing w:val="19"/>
          <w:w w:val="105"/>
        </w:rPr>
        <w:t> </w:t>
      </w:r>
      <w:r>
        <w:rPr>
          <w:color w:val="231F20"/>
          <w:w w:val="105"/>
        </w:rPr>
        <w:t>de</w:t>
      </w:r>
      <w:r>
        <w:rPr>
          <w:color w:val="231F20"/>
          <w:spacing w:val="19"/>
          <w:w w:val="105"/>
        </w:rPr>
        <w:t> </w:t>
      </w:r>
      <w:r>
        <w:rPr>
          <w:color w:val="231F20"/>
          <w:w w:val="105"/>
        </w:rPr>
        <w:t>saber”</w:t>
      </w:r>
      <w:r>
        <w:rPr>
          <w:color w:val="231F20"/>
          <w:spacing w:val="19"/>
          <w:w w:val="105"/>
        </w:rPr>
        <w:t> </w:t>
      </w:r>
      <w:r>
        <w:rPr>
          <w:color w:val="231F20"/>
          <w:w w:val="105"/>
        </w:rPr>
        <w:t>como</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“Imagen</w:t>
      </w:r>
      <w:r>
        <w:rPr>
          <w:color w:val="231F20"/>
          <w:spacing w:val="18"/>
          <w:w w:val="105"/>
        </w:rPr>
        <w:t> </w:t>
      </w:r>
      <w:r>
        <w:rPr>
          <w:color w:val="231F20"/>
          <w:w w:val="105"/>
        </w:rPr>
        <w:t>del</w:t>
      </w:r>
      <w:r>
        <w:rPr>
          <w:color w:val="231F20"/>
          <w:spacing w:val="19"/>
          <w:w w:val="105"/>
        </w:rPr>
        <w:t> </w:t>
      </w:r>
      <w:r>
        <w:rPr>
          <w:color w:val="231F20"/>
          <w:w w:val="105"/>
        </w:rPr>
        <w:t>pensamiento”,</w:t>
      </w:r>
      <w:r>
        <w:rPr>
          <w:color w:val="231F20"/>
          <w:w w:val="124"/>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potencia</w:t>
      </w:r>
      <w:r>
        <w:rPr>
          <w:color w:val="231F20"/>
          <w:spacing w:val="-5"/>
          <w:w w:val="105"/>
        </w:rPr>
        <w:t> </w:t>
      </w:r>
      <w:r>
        <w:rPr>
          <w:color w:val="231F20"/>
          <w:w w:val="105"/>
        </w:rPr>
        <w:t>es</w:t>
      </w:r>
      <w:r>
        <w:rPr>
          <w:color w:val="231F20"/>
          <w:spacing w:val="-5"/>
          <w:w w:val="105"/>
        </w:rPr>
        <w:t> </w:t>
      </w:r>
      <w:r>
        <w:rPr>
          <w:color w:val="231F20"/>
          <w:w w:val="105"/>
        </w:rPr>
        <w:t>dependiente</w:t>
      </w:r>
      <w:r>
        <w:rPr>
          <w:color w:val="231F20"/>
          <w:spacing w:val="-4"/>
          <w:w w:val="105"/>
        </w:rPr>
        <w:t> </w:t>
      </w:r>
      <w:r>
        <w:rPr>
          <w:color w:val="231F20"/>
          <w:w w:val="105"/>
        </w:rPr>
        <w:t>del</w:t>
      </w:r>
      <w:r>
        <w:rPr>
          <w:color w:val="231F20"/>
          <w:spacing w:val="-5"/>
          <w:w w:val="105"/>
        </w:rPr>
        <w:t> </w:t>
      </w:r>
      <w:r>
        <w:rPr>
          <w:color w:val="231F20"/>
          <w:w w:val="105"/>
        </w:rPr>
        <w:t>acto.</w:t>
      </w:r>
      <w:r>
        <w:rPr>
          <w:color w:val="231F20"/>
          <w:spacing w:val="-5"/>
          <w:w w:val="105"/>
        </w:rPr>
        <w:t> </w:t>
      </w:r>
      <w:r>
        <w:rPr>
          <w:color w:val="231F20"/>
          <w:spacing w:val="-6"/>
          <w:w w:val="105"/>
        </w:rPr>
        <w:t>Por</w:t>
      </w:r>
      <w:r>
        <w:rPr>
          <w:color w:val="231F20"/>
          <w:spacing w:val="-5"/>
          <w:w w:val="105"/>
        </w:rPr>
        <w:t> </w:t>
      </w:r>
      <w:r>
        <w:rPr>
          <w:color w:val="231F20"/>
          <w:w w:val="105"/>
        </w:rPr>
        <w:t>tanto,</w:t>
      </w:r>
      <w:r>
        <w:rPr>
          <w:color w:val="231F20"/>
          <w:spacing w:val="-5"/>
          <w:w w:val="105"/>
        </w:rPr>
        <w:t> </w:t>
      </w:r>
      <w:r>
        <w:rPr>
          <w:color w:val="231F20"/>
          <w:w w:val="105"/>
        </w:rPr>
        <w:t>toda</w:t>
      </w:r>
      <w:r>
        <w:rPr>
          <w:color w:val="231F20"/>
          <w:spacing w:val="-5"/>
          <w:w w:val="105"/>
        </w:rPr>
        <w:t> </w:t>
      </w:r>
      <w:r>
        <w:rPr>
          <w:color w:val="231F20"/>
          <w:w w:val="105"/>
        </w:rPr>
        <w:t>capacidad,</w:t>
      </w:r>
      <w:r>
        <w:rPr>
          <w:color w:val="231F20"/>
          <w:spacing w:val="-5"/>
          <w:w w:val="105"/>
        </w:rPr>
        <w:t> </w:t>
      </w:r>
      <w:r>
        <w:rPr>
          <w:color w:val="231F20"/>
          <w:w w:val="105"/>
        </w:rPr>
        <w:t>toda</w:t>
      </w:r>
      <w:r>
        <w:rPr>
          <w:color w:val="231F20"/>
          <w:spacing w:val="-1"/>
          <w:w w:val="102"/>
        </w:rPr>
        <w:t> </w:t>
      </w:r>
      <w:r>
        <w:rPr>
          <w:color w:val="231F20"/>
          <w:w w:val="105"/>
        </w:rPr>
        <w:t>posibilidad, está ya generalizada, o bien, conducida hacia</w:t>
      </w:r>
      <w:r>
        <w:rPr>
          <w:color w:val="231F20"/>
          <w:spacing w:val="43"/>
          <w:w w:val="105"/>
        </w:rPr>
        <w:t> </w:t>
      </w:r>
      <w:r>
        <w:rPr>
          <w:color w:val="231F20"/>
          <w:w w:val="105"/>
        </w:rPr>
        <w:t>un</w:t>
      </w:r>
      <w:r>
        <w:rPr>
          <w:color w:val="231F20"/>
          <w:spacing w:val="5"/>
          <w:w w:val="105"/>
        </w:rPr>
        <w:t> </w:t>
      </w:r>
      <w:r>
        <w:rPr>
          <w:color w:val="231F20"/>
          <w:w w:val="105"/>
        </w:rPr>
        <w:t>propósito</w:t>
      </w:r>
      <w:r>
        <w:rPr>
          <w:color w:val="231F20"/>
          <w:w w:val="101"/>
        </w:rPr>
        <w:t> </w:t>
      </w:r>
      <w:r>
        <w:rPr>
          <w:color w:val="231F20"/>
          <w:w w:val="105"/>
        </w:rPr>
        <w:t>prefilosófico. </w:t>
      </w:r>
      <w:r>
        <w:rPr>
          <w:color w:val="231F20"/>
          <w:spacing w:val="-7"/>
          <w:w w:val="105"/>
        </w:rPr>
        <w:t>Pero </w:t>
      </w:r>
      <w:r>
        <w:rPr>
          <w:color w:val="231F20"/>
          <w:w w:val="105"/>
        </w:rPr>
        <w:t>para el filósofo italiano esto no es</w:t>
      </w:r>
      <w:r>
        <w:rPr>
          <w:color w:val="231F20"/>
          <w:spacing w:val="25"/>
          <w:w w:val="105"/>
        </w:rPr>
        <w:t> </w:t>
      </w:r>
      <w:r>
        <w:rPr>
          <w:color w:val="231F20"/>
          <w:w w:val="105"/>
        </w:rPr>
        <w:t>motivo</w:t>
      </w:r>
      <w:r>
        <w:rPr>
          <w:color w:val="231F20"/>
          <w:spacing w:val="7"/>
          <w:w w:val="105"/>
        </w:rPr>
        <w:t> </w:t>
      </w:r>
      <w:r>
        <w:rPr>
          <w:color w:val="231F20"/>
          <w:w w:val="105"/>
        </w:rPr>
        <w:t>suficiente</w:t>
      </w:r>
      <w:r>
        <w:rPr>
          <w:color w:val="231F20"/>
          <w:w w:val="101"/>
        </w:rPr>
        <w:t> </w:t>
      </w:r>
      <w:r>
        <w:rPr>
          <w:color w:val="231F20"/>
          <w:w w:val="105"/>
        </w:rPr>
        <w:t>para</w:t>
      </w:r>
      <w:r>
        <w:rPr>
          <w:color w:val="231F20"/>
          <w:spacing w:val="14"/>
          <w:w w:val="105"/>
        </w:rPr>
        <w:t> </w:t>
      </w:r>
      <w:r>
        <w:rPr>
          <w:color w:val="231F20"/>
          <w:w w:val="105"/>
        </w:rPr>
        <w:t>dejar</w:t>
      </w:r>
      <w:r>
        <w:rPr>
          <w:color w:val="231F20"/>
          <w:spacing w:val="14"/>
          <w:w w:val="105"/>
        </w:rPr>
        <w:t> </w:t>
      </w:r>
      <w:r>
        <w:rPr>
          <w:color w:val="231F20"/>
          <w:w w:val="105"/>
        </w:rPr>
        <w:t>de</w:t>
      </w:r>
      <w:r>
        <w:rPr>
          <w:color w:val="231F20"/>
          <w:spacing w:val="14"/>
          <w:w w:val="105"/>
        </w:rPr>
        <w:t> </w:t>
      </w:r>
      <w:r>
        <w:rPr>
          <w:color w:val="231F20"/>
          <w:w w:val="105"/>
        </w:rPr>
        <w:t>cuestionar</w:t>
      </w:r>
      <w:r>
        <w:rPr>
          <w:color w:val="231F20"/>
          <w:spacing w:val="14"/>
          <w:w w:val="105"/>
        </w:rPr>
        <w:t> </w:t>
      </w:r>
      <w:r>
        <w:rPr>
          <w:color w:val="231F20"/>
          <w:w w:val="105"/>
        </w:rPr>
        <w:t>qué</w:t>
      </w:r>
      <w:r>
        <w:rPr>
          <w:color w:val="231F20"/>
          <w:spacing w:val="14"/>
          <w:w w:val="105"/>
        </w:rPr>
        <w:t> </w:t>
      </w:r>
      <w:r>
        <w:rPr>
          <w:color w:val="231F20"/>
          <w:w w:val="105"/>
        </w:rPr>
        <w:t>es</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un</w:t>
      </w:r>
      <w:r>
        <w:rPr>
          <w:color w:val="231F20"/>
          <w:spacing w:val="14"/>
          <w:w w:val="105"/>
        </w:rPr>
        <w:t> </w:t>
      </w:r>
      <w:r>
        <w:rPr>
          <w:color w:val="231F20"/>
          <w:w w:val="105"/>
        </w:rPr>
        <w:t>sujeto</w:t>
      </w:r>
      <w:r>
        <w:rPr>
          <w:color w:val="231F20"/>
          <w:spacing w:val="13"/>
          <w:w w:val="105"/>
        </w:rPr>
        <w:t> </w:t>
      </w:r>
      <w:r>
        <w:rPr>
          <w:color w:val="231F20"/>
          <w:w w:val="105"/>
        </w:rPr>
        <w:t>puede,</w:t>
      </w:r>
      <w:r>
        <w:rPr>
          <w:color w:val="231F20"/>
          <w:spacing w:val="14"/>
          <w:w w:val="105"/>
        </w:rPr>
        <w:t> </w:t>
      </w:r>
      <w:r>
        <w:rPr>
          <w:color w:val="231F20"/>
          <w:w w:val="105"/>
        </w:rPr>
        <w:t>qué</w:t>
      </w:r>
      <w:r>
        <w:rPr>
          <w:color w:val="231F20"/>
          <w:spacing w:val="14"/>
          <w:w w:val="105"/>
        </w:rPr>
        <w:t> </w:t>
      </w:r>
      <w:r>
        <w:rPr>
          <w:color w:val="231F20"/>
          <w:w w:val="105"/>
        </w:rPr>
        <w:t>es</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
          <w:w w:val="101"/>
        </w:rPr>
        <w:t> </w:t>
      </w:r>
      <w:r>
        <w:rPr>
          <w:color w:val="231F20"/>
          <w:w w:val="105"/>
        </w:rPr>
        <w:t>significa </w:t>
      </w:r>
      <w:r>
        <w:rPr>
          <w:color w:val="231F20"/>
          <w:spacing w:val="-4"/>
          <w:w w:val="105"/>
        </w:rPr>
        <w:t>poder. </w:t>
      </w:r>
      <w:r>
        <w:rPr>
          <w:color w:val="231F20"/>
          <w:w w:val="105"/>
        </w:rPr>
        <w:t>Agamben aprovecha un concepto usado</w:t>
      </w:r>
      <w:r>
        <w:rPr>
          <w:color w:val="231F20"/>
          <w:spacing w:val="34"/>
          <w:w w:val="105"/>
        </w:rPr>
        <w:t> </w:t>
      </w:r>
      <w:r>
        <w:rPr>
          <w:color w:val="231F20"/>
          <w:w w:val="105"/>
        </w:rPr>
        <w:t>con</w:t>
      </w:r>
      <w:r>
        <w:rPr>
          <w:color w:val="231F20"/>
          <w:spacing w:val="4"/>
          <w:w w:val="105"/>
        </w:rPr>
        <w:t> </w:t>
      </w:r>
      <w:r>
        <w:rPr>
          <w:color w:val="231F20"/>
          <w:w w:val="105"/>
        </w:rPr>
        <w:t>frecuencia</w:t>
      </w:r>
      <w:r>
        <w:rPr>
          <w:color w:val="231F20"/>
          <w:spacing w:val="-1"/>
          <w:w w:val="102"/>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análisis</w:t>
      </w:r>
      <w:r>
        <w:rPr>
          <w:color w:val="231F20"/>
          <w:spacing w:val="-24"/>
          <w:w w:val="105"/>
        </w:rPr>
        <w:t> </w:t>
      </w:r>
      <w:r>
        <w:rPr>
          <w:color w:val="231F20"/>
          <w:w w:val="105"/>
        </w:rPr>
        <w:t>epistemológicos,</w:t>
      </w:r>
      <w:r>
        <w:rPr>
          <w:color w:val="231F20"/>
          <w:spacing w:val="-24"/>
          <w:w w:val="105"/>
        </w:rPr>
        <w:t> </w:t>
      </w:r>
      <w:r>
        <w:rPr>
          <w:color w:val="231F20"/>
          <w:w w:val="105"/>
        </w:rPr>
        <w:t>la</w:t>
      </w:r>
      <w:r>
        <w:rPr>
          <w:color w:val="231F20"/>
          <w:spacing w:val="-24"/>
          <w:w w:val="105"/>
        </w:rPr>
        <w:t> </w:t>
      </w:r>
      <w:r>
        <w:rPr>
          <w:i/>
          <w:color w:val="231F20"/>
          <w:w w:val="105"/>
        </w:rPr>
        <w:t>experiencia</w:t>
      </w:r>
      <w:r>
        <w:rPr>
          <w:color w:val="231F20"/>
          <w:w w:val="105"/>
        </w:rPr>
        <w:t>.</w:t>
      </w:r>
      <w:r>
        <w:rPr>
          <w:color w:val="231F20"/>
          <w:spacing w:val="-24"/>
          <w:w w:val="105"/>
        </w:rPr>
        <w:t> </w:t>
      </w:r>
      <w:r>
        <w:rPr>
          <w:color w:val="231F20"/>
          <w:w w:val="105"/>
        </w:rPr>
        <w:t>Obviamente</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implica</w:t>
      </w:r>
      <w:r>
        <w:rPr>
          <w:color w:val="231F20"/>
          <w:spacing w:val="-1"/>
          <w:w w:val="103"/>
        </w:rPr>
        <w:t> </w:t>
      </w:r>
      <w:r>
        <w:rPr>
          <w:color w:val="231F20"/>
          <w:w w:val="105"/>
        </w:rPr>
        <w:t>este</w:t>
      </w:r>
      <w:r>
        <w:rPr>
          <w:color w:val="231F20"/>
          <w:spacing w:val="-6"/>
          <w:w w:val="105"/>
        </w:rPr>
        <w:t> </w:t>
      </w:r>
      <w:r>
        <w:rPr>
          <w:color w:val="231F20"/>
          <w:w w:val="105"/>
        </w:rPr>
        <w:t>término</w:t>
      </w:r>
      <w:r>
        <w:rPr>
          <w:color w:val="231F20"/>
          <w:spacing w:val="-6"/>
          <w:w w:val="105"/>
        </w:rPr>
        <w:t> </w:t>
      </w:r>
      <w:r>
        <w:rPr>
          <w:color w:val="231F20"/>
          <w:w w:val="105"/>
        </w:rPr>
        <w:t>para</w:t>
      </w:r>
      <w:r>
        <w:rPr>
          <w:color w:val="231F20"/>
          <w:spacing w:val="-6"/>
          <w:w w:val="105"/>
        </w:rPr>
        <w:t> </w:t>
      </w:r>
      <w:r>
        <w:rPr>
          <w:color w:val="231F20"/>
          <w:w w:val="105"/>
        </w:rPr>
        <w:t>el</w:t>
      </w:r>
      <w:r>
        <w:rPr>
          <w:color w:val="231F20"/>
          <w:spacing w:val="-6"/>
          <w:w w:val="105"/>
        </w:rPr>
        <w:t> </w:t>
      </w:r>
      <w:r>
        <w:rPr>
          <w:color w:val="231F20"/>
          <w:w w:val="105"/>
        </w:rPr>
        <w:t>autor</w:t>
      </w:r>
      <w:r>
        <w:rPr>
          <w:color w:val="231F20"/>
          <w:spacing w:val="-6"/>
          <w:w w:val="105"/>
        </w:rPr>
        <w:t> </w:t>
      </w:r>
      <w:r>
        <w:rPr>
          <w:color w:val="231F20"/>
          <w:w w:val="105"/>
        </w:rPr>
        <w:t>italiano</w:t>
      </w:r>
      <w:r>
        <w:rPr>
          <w:color w:val="231F20"/>
          <w:spacing w:val="-6"/>
          <w:w w:val="105"/>
        </w:rPr>
        <w:t> </w:t>
      </w:r>
      <w:r>
        <w:rPr>
          <w:color w:val="231F20"/>
          <w:w w:val="105"/>
        </w:rPr>
        <w:t>no</w:t>
      </w:r>
      <w:r>
        <w:rPr>
          <w:color w:val="231F20"/>
          <w:spacing w:val="-6"/>
          <w:w w:val="105"/>
        </w:rPr>
        <w:t> </w:t>
      </w:r>
      <w:r>
        <w:rPr>
          <w:color w:val="231F20"/>
          <w:w w:val="105"/>
        </w:rPr>
        <w:t>puede</w:t>
      </w:r>
      <w:r>
        <w:rPr>
          <w:color w:val="231F20"/>
          <w:spacing w:val="-6"/>
          <w:w w:val="105"/>
        </w:rPr>
        <w:t> </w:t>
      </w:r>
      <w:r>
        <w:rPr>
          <w:color w:val="231F20"/>
          <w:w w:val="105"/>
        </w:rPr>
        <w:t>constreñirse</w:t>
      </w:r>
      <w:r>
        <w:rPr>
          <w:color w:val="231F20"/>
          <w:spacing w:val="-6"/>
          <w:w w:val="105"/>
        </w:rPr>
        <w:t> </w:t>
      </w:r>
      <w:r>
        <w:rPr>
          <w:color w:val="231F20"/>
          <w:w w:val="105"/>
        </w:rPr>
        <w:t>a</w:t>
      </w:r>
      <w:r>
        <w:rPr>
          <w:color w:val="231F20"/>
          <w:spacing w:val="-6"/>
          <w:w w:val="105"/>
        </w:rPr>
        <w:t> </w:t>
      </w:r>
      <w:r>
        <w:rPr>
          <w:color w:val="231F20"/>
          <w:w w:val="105"/>
        </w:rPr>
        <w:t>unas</w:t>
      </w:r>
      <w:r>
        <w:rPr>
          <w:color w:val="231F20"/>
          <w:spacing w:val="-6"/>
          <w:w w:val="105"/>
        </w:rPr>
        <w:t> </w:t>
      </w:r>
      <w:r>
        <w:rPr>
          <w:color w:val="231F20"/>
          <w:spacing w:val="-2"/>
          <w:w w:val="105"/>
        </w:rPr>
        <w:t>breves</w:t>
      </w:r>
      <w:r>
        <w:rPr>
          <w:color w:val="231F20"/>
          <w:spacing w:val="-1"/>
          <w:w w:val="96"/>
        </w:rPr>
        <w:t> </w:t>
      </w:r>
      <w:r>
        <w:rPr>
          <w:color w:val="231F20"/>
          <w:w w:val="105"/>
        </w:rPr>
        <w:t>líneas,</w:t>
      </w:r>
      <w:r>
        <w:rPr>
          <w:color w:val="231F20"/>
          <w:spacing w:val="-20"/>
          <w:w w:val="105"/>
        </w:rPr>
        <w:t> </w:t>
      </w:r>
      <w:r>
        <w:rPr>
          <w:color w:val="231F20"/>
          <w:w w:val="105"/>
        </w:rPr>
        <w:t>es</w:t>
      </w:r>
      <w:r>
        <w:rPr>
          <w:color w:val="231F20"/>
          <w:spacing w:val="-20"/>
          <w:w w:val="105"/>
        </w:rPr>
        <w:t> </w:t>
      </w:r>
      <w:r>
        <w:rPr>
          <w:color w:val="231F20"/>
          <w:w w:val="105"/>
        </w:rPr>
        <w:t>por</w:t>
      </w:r>
      <w:r>
        <w:rPr>
          <w:color w:val="231F20"/>
          <w:spacing w:val="-20"/>
          <w:w w:val="105"/>
        </w:rPr>
        <w:t> </w:t>
      </w:r>
      <w:r>
        <w:rPr>
          <w:color w:val="231F20"/>
          <w:w w:val="105"/>
        </w:rPr>
        <w:t>ello</w:t>
      </w:r>
      <w:r>
        <w:rPr>
          <w:color w:val="231F20"/>
          <w:spacing w:val="-20"/>
          <w:w w:val="105"/>
        </w:rPr>
        <w:t> </w:t>
      </w:r>
      <w:r>
        <w:rPr>
          <w:color w:val="231F20"/>
          <w:w w:val="105"/>
        </w:rPr>
        <w:t>que</w:t>
      </w:r>
      <w:r>
        <w:rPr>
          <w:color w:val="231F20"/>
          <w:spacing w:val="-20"/>
          <w:w w:val="105"/>
        </w:rPr>
        <w:t> </w:t>
      </w:r>
      <w:r>
        <w:rPr>
          <w:color w:val="231F20"/>
          <w:w w:val="105"/>
        </w:rPr>
        <w:t>hacemos</w:t>
      </w:r>
      <w:r>
        <w:rPr>
          <w:color w:val="231F20"/>
          <w:spacing w:val="-20"/>
          <w:w w:val="105"/>
        </w:rPr>
        <w:t> </w:t>
      </w:r>
      <w:r>
        <w:rPr>
          <w:color w:val="231F20"/>
          <w:w w:val="105"/>
        </w:rPr>
        <w:t>la</w:t>
      </w:r>
      <w:r>
        <w:rPr>
          <w:color w:val="231F20"/>
          <w:spacing w:val="-21"/>
          <w:w w:val="105"/>
        </w:rPr>
        <w:t> </w:t>
      </w:r>
      <w:r>
        <w:rPr>
          <w:color w:val="231F20"/>
          <w:w w:val="105"/>
        </w:rPr>
        <w:t>aclaración</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1"/>
          <w:w w:val="105"/>
        </w:rPr>
        <w:t> </w:t>
      </w:r>
      <w:r>
        <w:rPr>
          <w:color w:val="231F20"/>
          <w:w w:val="105"/>
        </w:rPr>
        <w:t>noción</w:t>
      </w:r>
      <w:r>
        <w:rPr>
          <w:color w:val="231F20"/>
          <w:spacing w:val="-20"/>
          <w:w w:val="105"/>
        </w:rPr>
        <w:t> </w:t>
      </w:r>
      <w:r>
        <w:rPr>
          <w:color w:val="231F20"/>
          <w:w w:val="105"/>
        </w:rPr>
        <w:t>de</w:t>
      </w:r>
      <w:r>
        <w:rPr>
          <w:color w:val="231F20"/>
          <w:spacing w:val="-20"/>
          <w:w w:val="105"/>
        </w:rPr>
        <w:t> </w:t>
      </w:r>
      <w:r>
        <w:rPr>
          <w:i/>
          <w:color w:val="231F20"/>
          <w:w w:val="105"/>
        </w:rPr>
        <w:t>experien-</w:t>
      </w:r>
      <w:r>
        <w:rPr>
          <w:i/>
          <w:color w:val="231F20"/>
          <w:w w:val="103"/>
        </w:rPr>
        <w:t> </w:t>
      </w:r>
      <w:r>
        <w:rPr>
          <w:i/>
          <w:color w:val="231F20"/>
          <w:w w:val="105"/>
        </w:rPr>
        <w:t>cia </w:t>
      </w:r>
      <w:r>
        <w:rPr>
          <w:color w:val="231F20"/>
          <w:w w:val="105"/>
        </w:rPr>
        <w:t>la emplearemos únicamente para expandir y responder</w:t>
      </w:r>
      <w:r>
        <w:rPr>
          <w:color w:val="231F20"/>
          <w:spacing w:val="-5"/>
          <w:w w:val="105"/>
        </w:rPr>
        <w:t> </w:t>
      </w:r>
      <w:r>
        <w:rPr>
          <w:color w:val="231F20"/>
          <w:w w:val="105"/>
        </w:rPr>
        <w:t>el</w:t>
      </w:r>
      <w:r>
        <w:rPr>
          <w:color w:val="231F20"/>
          <w:spacing w:val="-1"/>
          <w:w w:val="105"/>
        </w:rPr>
        <w:t> </w:t>
      </w:r>
      <w:r>
        <w:rPr>
          <w:color w:val="231F20"/>
          <w:w w:val="105"/>
        </w:rPr>
        <w:t>concepto</w:t>
      </w:r>
      <w:r>
        <w:rPr>
          <w:color w:val="231F20"/>
          <w:w w:val="102"/>
        </w:rPr>
        <w:t> </w:t>
      </w:r>
      <w:r>
        <w:rPr>
          <w:color w:val="231F20"/>
          <w:w w:val="105"/>
        </w:rPr>
        <w:t>de</w:t>
      </w:r>
      <w:r>
        <w:rPr>
          <w:color w:val="231F20"/>
          <w:spacing w:val="-10"/>
          <w:w w:val="105"/>
        </w:rPr>
        <w:t> </w:t>
      </w:r>
      <w:r>
        <w:rPr>
          <w:color w:val="231F20"/>
          <w:w w:val="105"/>
        </w:rPr>
        <w:t>“capacidad”</w:t>
      </w:r>
      <w:r>
        <w:rPr>
          <w:color w:val="231F20"/>
          <w:spacing w:val="-10"/>
          <w:w w:val="105"/>
        </w:rPr>
        <w:t> </w:t>
      </w:r>
      <w:r>
        <w:rPr>
          <w:color w:val="231F20"/>
          <w:w w:val="105"/>
        </w:rPr>
        <w:t>o</w:t>
      </w:r>
      <w:r>
        <w:rPr>
          <w:color w:val="231F20"/>
          <w:spacing w:val="-10"/>
          <w:w w:val="105"/>
        </w:rPr>
        <w:t> </w:t>
      </w:r>
      <w:r>
        <w:rPr>
          <w:color w:val="231F20"/>
          <w:w w:val="105"/>
        </w:rPr>
        <w:t>“poder”.</w:t>
      </w:r>
      <w:r>
        <w:rPr>
          <w:color w:val="231F20"/>
          <w:w w:val="105"/>
          <w:position w:val="7"/>
          <w:sz w:val="14"/>
        </w:rPr>
        <w:t>25</w:t>
      </w:r>
      <w:r>
        <w:rPr>
          <w:color w:val="231F20"/>
          <w:spacing w:val="4"/>
          <w:w w:val="105"/>
          <w:position w:val="7"/>
          <w:sz w:val="14"/>
        </w:rPr>
        <w:t> </w:t>
      </w:r>
      <w:r>
        <w:rPr>
          <w:color w:val="231F20"/>
          <w:w w:val="105"/>
        </w:rPr>
        <w:t>Siendo</w:t>
      </w:r>
      <w:r>
        <w:rPr>
          <w:color w:val="231F20"/>
          <w:spacing w:val="-10"/>
          <w:w w:val="105"/>
        </w:rPr>
        <w:t> </w:t>
      </w:r>
      <w:r>
        <w:rPr>
          <w:color w:val="231F20"/>
          <w:w w:val="105"/>
        </w:rPr>
        <w:t>ese</w:t>
      </w:r>
      <w:r>
        <w:rPr>
          <w:color w:val="231F20"/>
          <w:spacing w:val="-10"/>
          <w:w w:val="105"/>
        </w:rPr>
        <w:t> </w:t>
      </w:r>
      <w:r>
        <w:rPr>
          <w:color w:val="231F20"/>
          <w:w w:val="105"/>
        </w:rPr>
        <w:t>el</w:t>
      </w:r>
      <w:r>
        <w:rPr>
          <w:color w:val="231F20"/>
          <w:spacing w:val="-10"/>
          <w:w w:val="105"/>
        </w:rPr>
        <w:t> </w:t>
      </w:r>
      <w:r>
        <w:rPr>
          <w:color w:val="231F20"/>
          <w:spacing w:val="-5"/>
          <w:w w:val="105"/>
        </w:rPr>
        <w:t>tenor,</w:t>
      </w:r>
      <w:r>
        <w:rPr>
          <w:color w:val="231F20"/>
          <w:spacing w:val="-10"/>
          <w:w w:val="105"/>
        </w:rPr>
        <w:t> </w:t>
      </w:r>
      <w:r>
        <w:rPr>
          <w:color w:val="231F20"/>
          <w:w w:val="105"/>
        </w:rPr>
        <w:t>es</w:t>
      </w:r>
      <w:r>
        <w:rPr>
          <w:color w:val="231F20"/>
          <w:spacing w:val="-10"/>
          <w:w w:val="105"/>
        </w:rPr>
        <w:t> </w:t>
      </w:r>
      <w:r>
        <w:rPr>
          <w:color w:val="231F20"/>
          <w:w w:val="105"/>
        </w:rPr>
        <w:t>momento</w:t>
      </w:r>
      <w:r>
        <w:rPr>
          <w:color w:val="231F20"/>
          <w:spacing w:val="-10"/>
          <w:w w:val="105"/>
        </w:rPr>
        <w:t> </w:t>
      </w:r>
      <w:r>
        <w:rPr>
          <w:color w:val="231F20"/>
          <w:w w:val="105"/>
        </w:rPr>
        <w:t>de</w:t>
      </w:r>
      <w:r>
        <w:rPr>
          <w:color w:val="231F20"/>
          <w:spacing w:val="-10"/>
          <w:w w:val="105"/>
        </w:rPr>
        <w:t> </w:t>
      </w:r>
      <w:r>
        <w:rPr>
          <w:color w:val="231F20"/>
          <w:w w:val="105"/>
        </w:rPr>
        <w:t>tratar</w:t>
      </w:r>
      <w:r>
        <w:rPr>
          <w:color w:val="231F20"/>
          <w:spacing w:val="-10"/>
          <w:w w:val="105"/>
        </w:rPr>
        <w:t> </w:t>
      </w:r>
      <w:r>
        <w:rPr>
          <w:color w:val="231F20"/>
          <w:w w:val="105"/>
        </w:rPr>
        <w:t>de</w:t>
      </w:r>
    </w:p>
    <w:p>
      <w:pPr>
        <w:pStyle w:val="BodyText"/>
        <w:rPr>
          <w:sz w:val="22"/>
        </w:rPr>
      </w:pPr>
    </w:p>
    <w:p>
      <w:pPr>
        <w:pStyle w:val="BodyText"/>
        <w:spacing w:before="6"/>
        <w:rPr>
          <w:sz w:val="18"/>
        </w:rPr>
      </w:pPr>
    </w:p>
    <w:p>
      <w:pPr>
        <w:spacing w:line="280" w:lineRule="auto" w:before="0"/>
        <w:ind w:left="117" w:right="115" w:firstLine="396"/>
        <w:jc w:val="both"/>
        <w:rPr>
          <w:sz w:val="16"/>
        </w:rPr>
      </w:pPr>
      <w:r>
        <w:rPr>
          <w:color w:val="231F20"/>
          <w:position w:val="5"/>
          <w:sz w:val="11"/>
        </w:rPr>
        <w:t>25  </w:t>
      </w:r>
      <w:r>
        <w:rPr>
          <w:color w:val="231F20"/>
          <w:spacing w:val="-3"/>
          <w:sz w:val="16"/>
        </w:rPr>
        <w:t>Para  </w:t>
      </w:r>
      <w:r>
        <w:rPr>
          <w:color w:val="231F20"/>
          <w:sz w:val="16"/>
        </w:rPr>
        <w:t>poder indagar más sobre cómo emplea el concepto de experiencia Agamben,   se recomienda revisar el texto: </w:t>
      </w:r>
      <w:r>
        <w:rPr>
          <w:i/>
          <w:color w:val="231F20"/>
          <w:sz w:val="16"/>
        </w:rPr>
        <w:t>Infancia e histtoria</w:t>
      </w:r>
      <w:r>
        <w:rPr>
          <w:color w:val="231F20"/>
          <w:sz w:val="16"/>
        </w:rPr>
        <w:t>. Asimismo, Deleuze sigue una línea pare- cida, mas no idéntica, sobre el mismo tópico en </w:t>
      </w:r>
      <w:r>
        <w:rPr>
          <w:i/>
          <w:color w:val="231F20"/>
          <w:sz w:val="16"/>
        </w:rPr>
        <w:t>Empirismo y</w:t>
      </w:r>
      <w:r>
        <w:rPr>
          <w:i/>
          <w:color w:val="231F20"/>
          <w:spacing w:val="-10"/>
          <w:sz w:val="16"/>
        </w:rPr>
        <w:t> </w:t>
      </w:r>
      <w:r>
        <w:rPr>
          <w:i/>
          <w:color w:val="231F20"/>
          <w:sz w:val="16"/>
        </w:rPr>
        <w:t>subjettividad</w:t>
      </w:r>
      <w:r>
        <w:rPr>
          <w:color w:val="231F20"/>
          <w:sz w:val="16"/>
        </w:rPr>
        <w:t>.</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responder</w:t>
      </w:r>
      <w:r>
        <w:rPr>
          <w:color w:val="231F20"/>
          <w:spacing w:val="-6"/>
          <w:w w:val="105"/>
        </w:rPr>
        <w:t> </w:t>
      </w:r>
      <w:r>
        <w:rPr>
          <w:color w:val="231F20"/>
          <w:w w:val="105"/>
        </w:rPr>
        <w:t>la</w:t>
      </w:r>
      <w:r>
        <w:rPr>
          <w:color w:val="231F20"/>
          <w:spacing w:val="-6"/>
          <w:w w:val="105"/>
        </w:rPr>
        <w:t> </w:t>
      </w:r>
      <w:r>
        <w:rPr>
          <w:color w:val="231F20"/>
          <w:w w:val="105"/>
        </w:rPr>
        <w:t>pregunta.</w:t>
      </w:r>
      <w:r>
        <w:rPr>
          <w:color w:val="231F20"/>
          <w:spacing w:val="-6"/>
          <w:w w:val="105"/>
        </w:rPr>
        <w:t> </w:t>
      </w:r>
      <w:r>
        <w:rPr>
          <w:color w:val="231F20"/>
          <w:w w:val="105"/>
        </w:rPr>
        <w:t>Agamben</w:t>
      </w:r>
      <w:r>
        <w:rPr>
          <w:color w:val="231F20"/>
          <w:spacing w:val="-6"/>
          <w:w w:val="105"/>
        </w:rPr>
        <w:t> </w:t>
      </w:r>
      <w:r>
        <w:rPr>
          <w:color w:val="231F20"/>
          <w:w w:val="105"/>
        </w:rPr>
        <w:t>bien</w:t>
      </w:r>
      <w:r>
        <w:rPr>
          <w:color w:val="231F20"/>
          <w:spacing w:val="-6"/>
          <w:w w:val="105"/>
        </w:rPr>
        <w:t> </w:t>
      </w:r>
      <w:r>
        <w:rPr>
          <w:color w:val="231F20"/>
          <w:w w:val="105"/>
        </w:rPr>
        <w:t>apunta</w:t>
      </w:r>
      <w:r>
        <w:rPr>
          <w:color w:val="231F20"/>
          <w:spacing w:val="-6"/>
          <w:w w:val="105"/>
        </w:rPr>
        <w:t> </w:t>
      </w:r>
      <w:r>
        <w:rPr>
          <w:color w:val="231F20"/>
          <w:w w:val="105"/>
        </w:rPr>
        <w:t>que:</w:t>
      </w:r>
      <w:r>
        <w:rPr>
          <w:color w:val="231F20"/>
          <w:spacing w:val="-5"/>
          <w:w w:val="105"/>
        </w:rPr>
        <w:t> </w:t>
      </w:r>
      <w:r>
        <w:rPr>
          <w:color w:val="231F20"/>
          <w:w w:val="105"/>
        </w:rPr>
        <w:t>“Este</w:t>
      </w:r>
      <w:r>
        <w:rPr>
          <w:color w:val="231F20"/>
          <w:spacing w:val="-6"/>
          <w:w w:val="105"/>
        </w:rPr>
        <w:t> </w:t>
      </w:r>
      <w:r>
        <w:rPr>
          <w:color w:val="231F20"/>
          <w:w w:val="105"/>
        </w:rPr>
        <w:t>‘yo</w:t>
      </w:r>
      <w:r>
        <w:rPr>
          <w:color w:val="231F20"/>
          <w:spacing w:val="-6"/>
          <w:w w:val="105"/>
        </w:rPr>
        <w:t> </w:t>
      </w:r>
      <w:r>
        <w:rPr>
          <w:color w:val="231F20"/>
          <w:w w:val="105"/>
        </w:rPr>
        <w:t>puedo’</w:t>
      </w:r>
      <w:r>
        <w:rPr>
          <w:color w:val="231F20"/>
          <w:spacing w:val="-6"/>
          <w:w w:val="105"/>
        </w:rPr>
        <w:t> </w:t>
      </w:r>
      <w:r>
        <w:rPr>
          <w:color w:val="231F20"/>
          <w:w w:val="105"/>
        </w:rPr>
        <w:t>más allá de toda facultad y de todo saber </w:t>
      </w:r>
      <w:r>
        <w:rPr>
          <w:color w:val="231F20"/>
          <w:spacing w:val="-5"/>
          <w:w w:val="105"/>
        </w:rPr>
        <w:t>hacer, </w:t>
      </w:r>
      <w:r>
        <w:rPr>
          <w:color w:val="231F20"/>
          <w:w w:val="105"/>
        </w:rPr>
        <w:t>esta afirmación que no sig- nifica</w:t>
      </w:r>
      <w:r>
        <w:rPr>
          <w:color w:val="231F20"/>
          <w:spacing w:val="-8"/>
          <w:w w:val="105"/>
        </w:rPr>
        <w:t> </w:t>
      </w:r>
      <w:r>
        <w:rPr>
          <w:color w:val="231F20"/>
          <w:w w:val="105"/>
        </w:rPr>
        <w:t>nada,</w:t>
      </w:r>
      <w:r>
        <w:rPr>
          <w:color w:val="231F20"/>
          <w:spacing w:val="-8"/>
          <w:w w:val="105"/>
        </w:rPr>
        <w:t> </w:t>
      </w:r>
      <w:r>
        <w:rPr>
          <w:color w:val="231F20"/>
          <w:w w:val="105"/>
        </w:rPr>
        <w:t>pone</w:t>
      </w:r>
      <w:r>
        <w:rPr>
          <w:color w:val="231F20"/>
          <w:spacing w:val="-8"/>
          <w:w w:val="105"/>
        </w:rPr>
        <w:t> </w:t>
      </w:r>
      <w:r>
        <w:rPr>
          <w:color w:val="231F20"/>
          <w:w w:val="105"/>
        </w:rPr>
        <w:t>al</w:t>
      </w:r>
      <w:r>
        <w:rPr>
          <w:color w:val="231F20"/>
          <w:spacing w:val="-8"/>
          <w:w w:val="105"/>
        </w:rPr>
        <w:t> </w:t>
      </w:r>
      <w:r>
        <w:rPr>
          <w:color w:val="231F20"/>
          <w:w w:val="105"/>
        </w:rPr>
        <w:t>sujeto</w:t>
      </w:r>
      <w:r>
        <w:rPr>
          <w:color w:val="231F20"/>
          <w:spacing w:val="-9"/>
          <w:w w:val="105"/>
        </w:rPr>
        <w:t> </w:t>
      </w:r>
      <w:r>
        <w:rPr>
          <w:color w:val="231F20"/>
          <w:w w:val="105"/>
        </w:rPr>
        <w:t>inmediatamente</w:t>
      </w:r>
      <w:r>
        <w:rPr>
          <w:color w:val="231F20"/>
          <w:spacing w:val="-8"/>
          <w:w w:val="105"/>
        </w:rPr>
        <w:t> </w:t>
      </w:r>
      <w:r>
        <w:rPr>
          <w:color w:val="231F20"/>
          <w:w w:val="105"/>
        </w:rPr>
        <w:t>frente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experiencia</w:t>
      </w:r>
      <w:r>
        <w:rPr>
          <w:color w:val="231F20"/>
          <w:spacing w:val="-9"/>
          <w:w w:val="105"/>
        </w:rPr>
        <w:t> </w:t>
      </w:r>
      <w:r>
        <w:rPr>
          <w:color w:val="231F20"/>
          <w:w w:val="105"/>
        </w:rPr>
        <w:t>quizá más exigente –y no obstante ineludible– con que le es dado medirse: la experiencia de la potencia” (Agamben, 2007: 352). Si recordamos los primeros</w:t>
      </w:r>
      <w:r>
        <w:rPr>
          <w:color w:val="231F20"/>
          <w:spacing w:val="-18"/>
          <w:w w:val="105"/>
        </w:rPr>
        <w:t> </w:t>
      </w:r>
      <w:r>
        <w:rPr>
          <w:color w:val="231F20"/>
          <w:w w:val="105"/>
        </w:rPr>
        <w:t>apartados</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w w:val="105"/>
        </w:rPr>
        <w:t>escrito,</w:t>
      </w:r>
      <w:r>
        <w:rPr>
          <w:color w:val="231F20"/>
          <w:spacing w:val="-18"/>
          <w:w w:val="105"/>
        </w:rPr>
        <w:t> </w:t>
      </w:r>
      <w:r>
        <w:rPr>
          <w:color w:val="231F20"/>
          <w:w w:val="105"/>
        </w:rPr>
        <w:t>veremos</w:t>
      </w:r>
      <w:r>
        <w:rPr>
          <w:color w:val="231F20"/>
          <w:spacing w:val="-18"/>
          <w:w w:val="105"/>
        </w:rPr>
        <w:t> </w:t>
      </w:r>
      <w:r>
        <w:rPr>
          <w:color w:val="231F20"/>
          <w:w w:val="105"/>
        </w:rPr>
        <w:t>que</w:t>
      </w:r>
      <w:r>
        <w:rPr>
          <w:color w:val="231F20"/>
          <w:spacing w:val="-18"/>
          <w:w w:val="105"/>
        </w:rPr>
        <w:t> </w:t>
      </w:r>
      <w:r>
        <w:rPr>
          <w:color w:val="231F20"/>
          <w:w w:val="105"/>
        </w:rPr>
        <w:t>muchas</w:t>
      </w:r>
      <w:r>
        <w:rPr>
          <w:color w:val="231F20"/>
          <w:spacing w:val="-18"/>
          <w:w w:val="105"/>
        </w:rPr>
        <w:t> </w:t>
      </w:r>
      <w:r>
        <w:rPr>
          <w:color w:val="231F20"/>
          <w:w w:val="105"/>
        </w:rPr>
        <w:t>cosas</w:t>
      </w:r>
      <w:r>
        <w:rPr>
          <w:color w:val="231F20"/>
          <w:spacing w:val="-18"/>
          <w:w w:val="105"/>
        </w:rPr>
        <w:t> </w:t>
      </w:r>
      <w:r>
        <w:rPr>
          <w:color w:val="231F20"/>
          <w:w w:val="105"/>
        </w:rPr>
        <w:t>–incluida la</w:t>
      </w:r>
      <w:r>
        <w:rPr>
          <w:color w:val="231F20"/>
          <w:spacing w:val="-9"/>
          <w:w w:val="105"/>
        </w:rPr>
        <w:t> </w:t>
      </w:r>
      <w:r>
        <w:rPr>
          <w:color w:val="231F20"/>
          <w:w w:val="105"/>
        </w:rPr>
        <w:t>experiencia,</w:t>
      </w:r>
      <w:r>
        <w:rPr>
          <w:color w:val="231F20"/>
          <w:spacing w:val="-10"/>
          <w:w w:val="105"/>
        </w:rPr>
        <w:t> </w:t>
      </w:r>
      <w:r>
        <w:rPr>
          <w:color w:val="231F20"/>
          <w:w w:val="105"/>
        </w:rPr>
        <w:t>tanto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sujeto</w:t>
      </w:r>
      <w:r>
        <w:rPr>
          <w:color w:val="231F20"/>
          <w:spacing w:val="-10"/>
          <w:w w:val="105"/>
        </w:rPr>
        <w:t> </w:t>
      </w:r>
      <w:r>
        <w:rPr>
          <w:color w:val="231F20"/>
          <w:w w:val="105"/>
        </w:rPr>
        <w:t>como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conocimiento–</w:t>
      </w:r>
      <w:r>
        <w:rPr>
          <w:color w:val="231F20"/>
          <w:spacing w:val="-10"/>
          <w:w w:val="105"/>
        </w:rPr>
        <w:t> </w:t>
      </w:r>
      <w:r>
        <w:rPr>
          <w:color w:val="231F20"/>
          <w:w w:val="105"/>
        </w:rPr>
        <w:t>han</w:t>
      </w:r>
      <w:r>
        <w:rPr>
          <w:color w:val="231F20"/>
          <w:spacing w:val="-9"/>
          <w:w w:val="105"/>
        </w:rPr>
        <w:t> </w:t>
      </w:r>
      <w:r>
        <w:rPr>
          <w:color w:val="231F20"/>
          <w:w w:val="105"/>
        </w:rPr>
        <w:t>sido ya</w:t>
      </w:r>
      <w:r>
        <w:rPr>
          <w:color w:val="231F20"/>
          <w:spacing w:val="-8"/>
          <w:w w:val="105"/>
        </w:rPr>
        <w:t> </w:t>
      </w:r>
      <w:r>
        <w:rPr>
          <w:color w:val="231F20"/>
          <w:w w:val="105"/>
        </w:rPr>
        <w:t>conducidas</w:t>
      </w:r>
      <w:r>
        <w:rPr>
          <w:color w:val="231F20"/>
          <w:spacing w:val="-8"/>
          <w:w w:val="105"/>
        </w:rPr>
        <w:t> </w:t>
      </w:r>
      <w:r>
        <w:rPr>
          <w:color w:val="231F20"/>
          <w:w w:val="105"/>
        </w:rPr>
        <w:t>respecto</w:t>
      </w:r>
      <w:r>
        <w:rPr>
          <w:color w:val="231F20"/>
          <w:spacing w:val="-7"/>
          <w:w w:val="105"/>
        </w:rPr>
        <w:t> </w:t>
      </w:r>
      <w:r>
        <w:rPr>
          <w:color w:val="231F20"/>
          <w:w w:val="105"/>
        </w:rPr>
        <w:t>de</w:t>
      </w:r>
      <w:r>
        <w:rPr>
          <w:color w:val="231F20"/>
          <w:spacing w:val="-7"/>
          <w:w w:val="105"/>
        </w:rPr>
        <w:t> </w:t>
      </w:r>
      <w:r>
        <w:rPr>
          <w:color w:val="231F20"/>
          <w:w w:val="105"/>
        </w:rPr>
        <w:t>esa</w:t>
      </w:r>
      <w:r>
        <w:rPr>
          <w:color w:val="231F20"/>
          <w:spacing w:val="-7"/>
          <w:w w:val="105"/>
        </w:rPr>
        <w:t> </w:t>
      </w:r>
      <w:r>
        <w:rPr>
          <w:color w:val="231F20"/>
          <w:w w:val="105"/>
        </w:rPr>
        <w:t>voluntad</w:t>
      </w:r>
      <w:r>
        <w:rPr>
          <w:color w:val="231F20"/>
          <w:spacing w:val="-8"/>
          <w:w w:val="105"/>
        </w:rPr>
        <w:t> </w:t>
      </w:r>
      <w:r>
        <w:rPr>
          <w:color w:val="231F20"/>
          <w:w w:val="105"/>
        </w:rPr>
        <w:t>de</w:t>
      </w:r>
      <w:r>
        <w:rPr>
          <w:color w:val="231F20"/>
          <w:spacing w:val="-7"/>
          <w:w w:val="105"/>
        </w:rPr>
        <w:t> </w:t>
      </w:r>
      <w:r>
        <w:rPr>
          <w:color w:val="231F20"/>
          <w:w w:val="105"/>
        </w:rPr>
        <w:t>saber;</w:t>
      </w:r>
      <w:r>
        <w:rPr>
          <w:color w:val="231F20"/>
          <w:spacing w:val="-8"/>
          <w:w w:val="105"/>
        </w:rPr>
        <w:t> </w:t>
      </w:r>
      <w:r>
        <w:rPr>
          <w:color w:val="231F20"/>
          <w:w w:val="105"/>
        </w:rPr>
        <w:t>las</w:t>
      </w:r>
      <w:r>
        <w:rPr>
          <w:color w:val="231F20"/>
          <w:spacing w:val="-7"/>
          <w:w w:val="105"/>
        </w:rPr>
        <w:t> </w:t>
      </w:r>
      <w:r>
        <w:rPr>
          <w:color w:val="231F20"/>
          <w:w w:val="105"/>
        </w:rPr>
        <w:t>consecuencias</w:t>
      </w:r>
      <w:r>
        <w:rPr>
          <w:color w:val="231F20"/>
          <w:spacing w:val="-8"/>
          <w:w w:val="105"/>
        </w:rPr>
        <w:t> </w:t>
      </w:r>
      <w:r>
        <w:rPr>
          <w:color w:val="231F20"/>
          <w:w w:val="105"/>
        </w:rPr>
        <w:t>han sido</w:t>
      </w:r>
      <w:r>
        <w:rPr>
          <w:color w:val="231F20"/>
          <w:spacing w:val="-10"/>
          <w:w w:val="105"/>
        </w:rPr>
        <w:t> </w:t>
      </w:r>
      <w:r>
        <w:rPr>
          <w:color w:val="231F20"/>
          <w:w w:val="105"/>
        </w:rPr>
        <w:t>denunciadas</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mismos</w:t>
      </w:r>
      <w:r>
        <w:rPr>
          <w:color w:val="231F20"/>
          <w:spacing w:val="-10"/>
          <w:w w:val="105"/>
        </w:rPr>
        <w:t> </w:t>
      </w:r>
      <w:r>
        <w:rPr>
          <w:color w:val="231F20"/>
          <w:w w:val="105"/>
        </w:rPr>
        <w:t>Deleuze</w:t>
      </w:r>
      <w:r>
        <w:rPr>
          <w:color w:val="231F20"/>
          <w:spacing w:val="-10"/>
          <w:w w:val="105"/>
        </w:rPr>
        <w:t> </w:t>
      </w:r>
      <w:r>
        <w:rPr>
          <w:color w:val="231F20"/>
          <w:w w:val="105"/>
        </w:rPr>
        <w:t>y</w:t>
      </w:r>
      <w:r>
        <w:rPr>
          <w:color w:val="231F20"/>
          <w:spacing w:val="-10"/>
          <w:w w:val="105"/>
        </w:rPr>
        <w:t> </w:t>
      </w:r>
      <w:r>
        <w:rPr>
          <w:color w:val="231F20"/>
          <w:w w:val="105"/>
        </w:rPr>
        <w:t>Agamben.</w:t>
      </w:r>
    </w:p>
    <w:p>
      <w:pPr>
        <w:pStyle w:val="BodyText"/>
        <w:spacing w:line="307" w:lineRule="auto"/>
        <w:ind w:left="117" w:right="115" w:firstLine="396"/>
        <w:jc w:val="both"/>
      </w:pPr>
      <w:r>
        <w:rPr>
          <w:color w:val="231F20"/>
          <w:w w:val="105"/>
        </w:rPr>
        <w:t>¿Qué es o cómo sería esa experiencia de la potencia dislocada de tal</w:t>
      </w:r>
      <w:r>
        <w:rPr>
          <w:color w:val="231F20"/>
          <w:spacing w:val="-6"/>
          <w:w w:val="105"/>
        </w:rPr>
        <w:t> </w:t>
      </w:r>
      <w:r>
        <w:rPr>
          <w:color w:val="231F20"/>
          <w:w w:val="105"/>
        </w:rPr>
        <w:t>necesidad</w:t>
      </w:r>
      <w:r>
        <w:rPr>
          <w:color w:val="231F20"/>
          <w:spacing w:val="-6"/>
          <w:w w:val="105"/>
        </w:rPr>
        <w:t> </w:t>
      </w:r>
      <w:r>
        <w:rPr>
          <w:color w:val="231F20"/>
          <w:w w:val="105"/>
        </w:rPr>
        <w:t>de</w:t>
      </w:r>
      <w:r>
        <w:rPr>
          <w:color w:val="231F20"/>
          <w:spacing w:val="-6"/>
          <w:w w:val="105"/>
        </w:rPr>
        <w:t> </w:t>
      </w:r>
      <w:r>
        <w:rPr>
          <w:color w:val="231F20"/>
          <w:w w:val="105"/>
        </w:rPr>
        <w:t>verdad?</w:t>
      </w:r>
      <w:r>
        <w:rPr>
          <w:color w:val="231F20"/>
          <w:spacing w:val="-6"/>
          <w:w w:val="105"/>
        </w:rPr>
        <w:t> </w:t>
      </w:r>
      <w:r>
        <w:rPr>
          <w:color w:val="231F20"/>
          <w:w w:val="105"/>
        </w:rPr>
        <w:t>El</w:t>
      </w:r>
      <w:r>
        <w:rPr>
          <w:color w:val="231F20"/>
          <w:spacing w:val="-6"/>
          <w:w w:val="105"/>
        </w:rPr>
        <w:t> </w:t>
      </w:r>
      <w:r>
        <w:rPr>
          <w:color w:val="231F20"/>
          <w:w w:val="105"/>
        </w:rPr>
        <w:t>contacto</w:t>
      </w:r>
      <w:r>
        <w:rPr>
          <w:color w:val="231F20"/>
          <w:spacing w:val="-6"/>
          <w:w w:val="105"/>
        </w:rPr>
        <w:t> </w:t>
      </w:r>
      <w:r>
        <w:rPr>
          <w:color w:val="231F20"/>
          <w:w w:val="105"/>
        </w:rPr>
        <w:t>en</w:t>
      </w:r>
      <w:r>
        <w:rPr>
          <w:color w:val="231F20"/>
          <w:spacing w:val="-6"/>
          <w:w w:val="105"/>
        </w:rPr>
        <w:t> </w:t>
      </w:r>
      <w:r>
        <w:rPr>
          <w:color w:val="231F20"/>
          <w:w w:val="105"/>
        </w:rPr>
        <w:t>esa</w:t>
      </w:r>
      <w:r>
        <w:rPr>
          <w:color w:val="231F20"/>
          <w:spacing w:val="-6"/>
          <w:w w:val="105"/>
        </w:rPr>
        <w:t> </w:t>
      </w:r>
      <w:r>
        <w:rPr>
          <w:color w:val="231F20"/>
          <w:w w:val="105"/>
        </w:rPr>
        <w:t>situación</w:t>
      </w:r>
      <w:r>
        <w:rPr>
          <w:color w:val="231F20"/>
          <w:spacing w:val="-6"/>
          <w:w w:val="105"/>
        </w:rPr>
        <w:t> </w:t>
      </w:r>
      <w:r>
        <w:rPr>
          <w:color w:val="231F20"/>
          <w:w w:val="105"/>
        </w:rPr>
        <w:t>parece</w:t>
      </w:r>
      <w:r>
        <w:rPr>
          <w:color w:val="231F20"/>
          <w:spacing w:val="-6"/>
          <w:w w:val="105"/>
        </w:rPr>
        <w:t> </w:t>
      </w:r>
      <w:r>
        <w:rPr>
          <w:color w:val="231F20"/>
          <w:w w:val="105"/>
        </w:rPr>
        <w:t>inmediato: “cuando afirmamos simplemente ‘esto no está entre mis facultades’, ya nos movemos en la esfera de la potencia [y esto sucede porque:] </w:t>
      </w:r>
      <w:r>
        <w:rPr>
          <w:color w:val="231F20"/>
          <w:spacing w:val="-6"/>
          <w:w w:val="105"/>
        </w:rPr>
        <w:t>Tener </w:t>
      </w:r>
      <w:r>
        <w:rPr>
          <w:color w:val="231F20"/>
          <w:w w:val="105"/>
        </w:rPr>
        <w:t>una potencia, tener una facultad significa: tener una privación. Es por esto</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sensación</w:t>
      </w:r>
      <w:r>
        <w:rPr>
          <w:color w:val="231F20"/>
          <w:spacing w:val="-7"/>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w w:val="105"/>
        </w:rPr>
        <w:t>siente</w:t>
      </w:r>
      <w:r>
        <w:rPr>
          <w:color w:val="231F20"/>
          <w:spacing w:val="-7"/>
          <w:w w:val="105"/>
        </w:rPr>
        <w:t> </w:t>
      </w:r>
      <w:r>
        <w:rPr>
          <w:color w:val="231F20"/>
          <w:w w:val="105"/>
        </w:rPr>
        <w:t>a</w:t>
      </w:r>
      <w:r>
        <w:rPr>
          <w:color w:val="231F20"/>
          <w:spacing w:val="-7"/>
          <w:w w:val="105"/>
        </w:rPr>
        <w:t> </w:t>
      </w:r>
      <w:r>
        <w:rPr>
          <w:color w:val="231F20"/>
          <w:w w:val="105"/>
        </w:rPr>
        <w:t>sí</w:t>
      </w:r>
      <w:r>
        <w:rPr>
          <w:color w:val="231F20"/>
          <w:spacing w:val="-7"/>
          <w:w w:val="105"/>
        </w:rPr>
        <w:t> </w:t>
      </w:r>
      <w:r>
        <w:rPr>
          <w:color w:val="231F20"/>
          <w:w w:val="105"/>
        </w:rPr>
        <w:t>misma,</w:t>
      </w:r>
      <w:r>
        <w:rPr>
          <w:color w:val="231F20"/>
          <w:spacing w:val="-7"/>
          <w:w w:val="105"/>
        </w:rPr>
        <w:t> </w:t>
      </w:r>
      <w:r>
        <w:rPr>
          <w:color w:val="231F20"/>
          <w:w w:val="105"/>
        </w:rPr>
        <w:t>como</w:t>
      </w:r>
      <w:r>
        <w:rPr>
          <w:color w:val="231F20"/>
          <w:spacing w:val="-7"/>
          <w:w w:val="105"/>
        </w:rPr>
        <w:t> </w:t>
      </w:r>
      <w:r>
        <w:rPr>
          <w:color w:val="231F20"/>
          <w:w w:val="105"/>
        </w:rPr>
        <w:t>el</w:t>
      </w:r>
      <w:r>
        <w:rPr>
          <w:color w:val="231F20"/>
          <w:spacing w:val="-7"/>
          <w:w w:val="105"/>
        </w:rPr>
        <w:t> </w:t>
      </w:r>
      <w:r>
        <w:rPr>
          <w:color w:val="231F20"/>
          <w:w w:val="105"/>
        </w:rPr>
        <w:t>combustible</w:t>
      </w:r>
      <w:r>
        <w:rPr>
          <w:color w:val="231F20"/>
          <w:spacing w:val="-7"/>
          <w:w w:val="105"/>
        </w:rPr>
        <w:t> </w:t>
      </w:r>
      <w:r>
        <w:rPr>
          <w:color w:val="231F20"/>
          <w:w w:val="105"/>
        </w:rPr>
        <w:t>no</w:t>
      </w:r>
      <w:r>
        <w:rPr>
          <w:color w:val="231F20"/>
          <w:spacing w:val="-7"/>
          <w:w w:val="105"/>
        </w:rPr>
        <w:t> </w:t>
      </w:r>
      <w:r>
        <w:rPr>
          <w:color w:val="231F20"/>
          <w:w w:val="105"/>
        </w:rPr>
        <w:t>se enciende</w:t>
      </w:r>
      <w:r>
        <w:rPr>
          <w:color w:val="231F20"/>
          <w:spacing w:val="-20"/>
          <w:w w:val="105"/>
        </w:rPr>
        <w:t> </w:t>
      </w:r>
      <w:r>
        <w:rPr>
          <w:color w:val="231F20"/>
          <w:w w:val="105"/>
        </w:rPr>
        <w:t>por</w:t>
      </w:r>
      <w:r>
        <w:rPr>
          <w:color w:val="231F20"/>
          <w:spacing w:val="-20"/>
          <w:w w:val="105"/>
        </w:rPr>
        <w:t> </w:t>
      </w:r>
      <w:r>
        <w:rPr>
          <w:color w:val="231F20"/>
          <w:w w:val="105"/>
        </w:rPr>
        <w:t>sí</w:t>
      </w:r>
      <w:r>
        <w:rPr>
          <w:color w:val="231F20"/>
          <w:spacing w:val="-20"/>
          <w:w w:val="105"/>
        </w:rPr>
        <w:t> </w:t>
      </w:r>
      <w:r>
        <w:rPr>
          <w:color w:val="231F20"/>
          <w:w w:val="105"/>
        </w:rPr>
        <w:t>mismo”</w:t>
      </w:r>
      <w:r>
        <w:rPr>
          <w:color w:val="231F20"/>
          <w:spacing w:val="-20"/>
          <w:w w:val="105"/>
        </w:rPr>
        <w:t> </w:t>
      </w:r>
      <w:r>
        <w:rPr>
          <w:color w:val="231F20"/>
          <w:w w:val="105"/>
        </w:rPr>
        <w:t>(Agamben,</w:t>
      </w:r>
      <w:r>
        <w:rPr>
          <w:color w:val="231F20"/>
          <w:spacing w:val="-20"/>
          <w:w w:val="105"/>
        </w:rPr>
        <w:t> </w:t>
      </w:r>
      <w:r>
        <w:rPr>
          <w:color w:val="231F20"/>
          <w:w w:val="105"/>
        </w:rPr>
        <w:t>2007:</w:t>
      </w:r>
      <w:r>
        <w:rPr>
          <w:color w:val="231F20"/>
          <w:spacing w:val="-20"/>
          <w:w w:val="105"/>
        </w:rPr>
        <w:t> </w:t>
      </w:r>
      <w:r>
        <w:rPr>
          <w:color w:val="231F20"/>
          <w:w w:val="105"/>
        </w:rPr>
        <w:t>352).</w:t>
      </w:r>
      <w:r>
        <w:rPr>
          <w:color w:val="231F20"/>
          <w:spacing w:val="-20"/>
          <w:w w:val="105"/>
        </w:rPr>
        <w:t> </w:t>
      </w:r>
      <w:r>
        <w:rPr>
          <w:color w:val="231F20"/>
          <w:w w:val="105"/>
        </w:rPr>
        <w:t>Esto</w:t>
      </w:r>
      <w:r>
        <w:rPr>
          <w:color w:val="231F20"/>
          <w:spacing w:val="-20"/>
          <w:w w:val="105"/>
        </w:rPr>
        <w:t> </w:t>
      </w:r>
      <w:r>
        <w:rPr>
          <w:color w:val="231F20"/>
          <w:w w:val="105"/>
        </w:rPr>
        <w:t>sucede</w:t>
      </w:r>
      <w:r>
        <w:rPr>
          <w:color w:val="231F20"/>
          <w:spacing w:val="-20"/>
          <w:w w:val="105"/>
        </w:rPr>
        <w:t> </w:t>
      </w:r>
      <w:r>
        <w:rPr>
          <w:color w:val="231F20"/>
          <w:w w:val="105"/>
        </w:rPr>
        <w:t>porque</w:t>
      </w:r>
      <w:r>
        <w:rPr>
          <w:color w:val="231F20"/>
          <w:spacing w:val="-20"/>
          <w:w w:val="105"/>
        </w:rPr>
        <w:t> </w:t>
      </w:r>
      <w:r>
        <w:rPr>
          <w:color w:val="231F20"/>
          <w:w w:val="105"/>
        </w:rPr>
        <w:t>tener una</w:t>
      </w:r>
      <w:r>
        <w:rPr>
          <w:color w:val="231F20"/>
          <w:spacing w:val="-11"/>
          <w:w w:val="105"/>
        </w:rPr>
        <w:t> </w:t>
      </w:r>
      <w:r>
        <w:rPr>
          <w:color w:val="231F20"/>
          <w:w w:val="105"/>
        </w:rPr>
        <w:t>facultad</w:t>
      </w:r>
      <w:r>
        <w:rPr>
          <w:color w:val="231F20"/>
          <w:spacing w:val="-12"/>
          <w:w w:val="105"/>
        </w:rPr>
        <w:t> </w:t>
      </w:r>
      <w:r>
        <w:rPr>
          <w:color w:val="231F20"/>
          <w:w w:val="105"/>
        </w:rPr>
        <w:t>no</w:t>
      </w:r>
      <w:r>
        <w:rPr>
          <w:color w:val="231F20"/>
          <w:spacing w:val="-11"/>
          <w:w w:val="105"/>
        </w:rPr>
        <w:t> </w:t>
      </w:r>
      <w:r>
        <w:rPr>
          <w:color w:val="231F20"/>
          <w:w w:val="105"/>
        </w:rPr>
        <w:t>es</w:t>
      </w:r>
      <w:r>
        <w:rPr>
          <w:color w:val="231F20"/>
          <w:spacing w:val="-11"/>
          <w:w w:val="105"/>
        </w:rPr>
        <w:t> </w:t>
      </w:r>
      <w:r>
        <w:rPr>
          <w:color w:val="231F20"/>
          <w:w w:val="105"/>
        </w:rPr>
        <w:t>una</w:t>
      </w:r>
      <w:r>
        <w:rPr>
          <w:color w:val="231F20"/>
          <w:spacing w:val="-11"/>
          <w:w w:val="105"/>
        </w:rPr>
        <w:t> </w:t>
      </w:r>
      <w:r>
        <w:rPr>
          <w:color w:val="231F20"/>
          <w:w w:val="105"/>
        </w:rPr>
        <w:t>cuestión</w:t>
      </w:r>
      <w:r>
        <w:rPr>
          <w:color w:val="231F20"/>
          <w:spacing w:val="-11"/>
          <w:w w:val="105"/>
        </w:rPr>
        <w:t> </w:t>
      </w:r>
      <w:r>
        <w:rPr>
          <w:color w:val="231F20"/>
          <w:w w:val="105"/>
        </w:rPr>
        <w:t>ontológica</w:t>
      </w:r>
      <w:r>
        <w:rPr>
          <w:color w:val="231F20"/>
          <w:spacing w:val="-12"/>
          <w:w w:val="105"/>
        </w:rPr>
        <w:t> </w:t>
      </w:r>
      <w:r>
        <w:rPr>
          <w:color w:val="231F20"/>
          <w:w w:val="105"/>
        </w:rPr>
        <w:t>de</w:t>
      </w:r>
      <w:r>
        <w:rPr>
          <w:color w:val="231F20"/>
          <w:spacing w:val="-11"/>
          <w:w w:val="105"/>
        </w:rPr>
        <w:t> </w:t>
      </w:r>
      <w:r>
        <w:rPr>
          <w:color w:val="231F20"/>
          <w:w w:val="105"/>
        </w:rPr>
        <w:t>estar</w:t>
      </w:r>
      <w:r>
        <w:rPr>
          <w:color w:val="231F20"/>
          <w:spacing w:val="-11"/>
          <w:w w:val="105"/>
        </w:rPr>
        <w:t> </w:t>
      </w:r>
      <w:r>
        <w:rPr>
          <w:color w:val="231F20"/>
          <w:w w:val="105"/>
        </w:rPr>
        <w:t>en</w:t>
      </w:r>
      <w:r>
        <w:rPr>
          <w:color w:val="231F20"/>
          <w:spacing w:val="-11"/>
          <w:w w:val="105"/>
        </w:rPr>
        <w:t> </w:t>
      </w:r>
      <w:r>
        <w:rPr>
          <w:color w:val="231F20"/>
          <w:w w:val="105"/>
        </w:rPr>
        <w:t>acto,</w:t>
      </w:r>
      <w:r>
        <w:rPr>
          <w:color w:val="231F20"/>
          <w:spacing w:val="-11"/>
          <w:w w:val="105"/>
        </w:rPr>
        <w:t> </w:t>
      </w:r>
      <w:r>
        <w:rPr>
          <w:color w:val="231F20"/>
          <w:w w:val="105"/>
        </w:rPr>
        <w:t>sino</w:t>
      </w:r>
      <w:r>
        <w:rPr>
          <w:color w:val="231F20"/>
          <w:spacing w:val="-11"/>
          <w:w w:val="105"/>
        </w:rPr>
        <w:t> </w:t>
      </w:r>
      <w:r>
        <w:rPr>
          <w:color w:val="231F20"/>
          <w:w w:val="105"/>
        </w:rPr>
        <w:t>de</w:t>
      </w:r>
      <w:r>
        <w:rPr>
          <w:color w:val="231F20"/>
          <w:spacing w:val="-11"/>
          <w:w w:val="105"/>
        </w:rPr>
        <w:t> </w:t>
      </w:r>
      <w:r>
        <w:rPr>
          <w:color w:val="231F20"/>
          <w:w w:val="105"/>
        </w:rPr>
        <w:t>estar en potencia (Agamben, 2007: 353), de ser afectado, de dejarse </w:t>
      </w:r>
      <w:r>
        <w:rPr>
          <w:color w:val="231F20"/>
          <w:spacing w:val="-4"/>
          <w:w w:val="105"/>
        </w:rPr>
        <w:t>afectar, </w:t>
      </w:r>
      <w:r>
        <w:rPr>
          <w:color w:val="231F20"/>
          <w:w w:val="105"/>
        </w:rPr>
        <w:t>de ser susceptible de ser tocado y </w:t>
      </w:r>
      <w:r>
        <w:rPr>
          <w:color w:val="231F20"/>
          <w:spacing w:val="-5"/>
          <w:w w:val="105"/>
        </w:rPr>
        <w:t>tocar, </w:t>
      </w:r>
      <w:r>
        <w:rPr>
          <w:color w:val="231F20"/>
          <w:w w:val="105"/>
        </w:rPr>
        <w:t>de no llegar todavía a algo ni completarlo obligatoriamente; una semejanza a estar a mitad de viaje</w:t>
      </w:r>
      <w:r>
        <w:rPr>
          <w:color w:val="231F20"/>
          <w:spacing w:val="-24"/>
          <w:w w:val="105"/>
        </w:rPr>
        <w:t> </w:t>
      </w:r>
      <w:r>
        <w:rPr>
          <w:color w:val="231F20"/>
          <w:w w:val="105"/>
        </w:rPr>
        <w:t>o siempre viajando, de estar en medio de una esencia y otra: estar en el medio de las</w:t>
      </w:r>
      <w:r>
        <w:rPr>
          <w:color w:val="231F20"/>
          <w:spacing w:val="-30"/>
          <w:w w:val="105"/>
        </w:rPr>
        <w:t> </w:t>
      </w:r>
      <w:r>
        <w:rPr>
          <w:color w:val="231F20"/>
          <w:w w:val="105"/>
        </w:rPr>
        <w:t>posibilidades.</w:t>
      </w:r>
    </w:p>
    <w:p>
      <w:pPr>
        <w:pStyle w:val="BodyText"/>
        <w:spacing w:line="307" w:lineRule="auto"/>
        <w:ind w:left="117" w:right="115" w:firstLine="396"/>
        <w:jc w:val="both"/>
      </w:pPr>
      <w:r>
        <w:rPr>
          <w:color w:val="231F20"/>
          <w:spacing w:val="-4"/>
          <w:w w:val="105"/>
        </w:rPr>
        <w:t>Para </w:t>
      </w:r>
      <w:r>
        <w:rPr>
          <w:color w:val="231F20"/>
          <w:w w:val="105"/>
        </w:rPr>
        <w:t>poder </w:t>
      </w:r>
      <w:r>
        <w:rPr>
          <w:color w:val="231F20"/>
          <w:spacing w:val="-3"/>
          <w:w w:val="105"/>
        </w:rPr>
        <w:t>experimentar, </w:t>
      </w:r>
      <w:r>
        <w:rPr>
          <w:color w:val="231F20"/>
          <w:w w:val="105"/>
        </w:rPr>
        <w:t>gracias a lo dicho por Agamben y el mis- mo</w:t>
      </w:r>
      <w:r>
        <w:rPr>
          <w:color w:val="231F20"/>
          <w:spacing w:val="-13"/>
          <w:w w:val="105"/>
        </w:rPr>
        <w:t> </w:t>
      </w:r>
      <w:r>
        <w:rPr>
          <w:color w:val="231F20"/>
          <w:w w:val="105"/>
        </w:rPr>
        <w:t>Aristóteles,</w:t>
      </w:r>
      <w:r>
        <w:rPr>
          <w:color w:val="231F20"/>
          <w:spacing w:val="-13"/>
          <w:w w:val="105"/>
        </w:rPr>
        <w:t> </w:t>
      </w:r>
      <w:r>
        <w:rPr>
          <w:color w:val="231F20"/>
          <w:w w:val="105"/>
        </w:rPr>
        <w:t>no</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menester</w:t>
      </w:r>
      <w:r>
        <w:rPr>
          <w:color w:val="231F20"/>
          <w:spacing w:val="-13"/>
          <w:w w:val="105"/>
        </w:rPr>
        <w:t> </w:t>
      </w:r>
      <w:r>
        <w:rPr>
          <w:color w:val="231F20"/>
          <w:w w:val="105"/>
        </w:rPr>
        <w:t>hacer</w:t>
      </w:r>
      <w:r>
        <w:rPr>
          <w:color w:val="231F20"/>
          <w:spacing w:val="-13"/>
          <w:w w:val="105"/>
        </w:rPr>
        <w:t> </w:t>
      </w:r>
      <w:r>
        <w:rPr>
          <w:color w:val="231F20"/>
          <w:w w:val="105"/>
        </w:rPr>
        <w:t>válidas</w:t>
      </w:r>
      <w:r>
        <w:rPr>
          <w:color w:val="231F20"/>
          <w:spacing w:val="-13"/>
          <w:w w:val="105"/>
        </w:rPr>
        <w:t> </w:t>
      </w:r>
      <w:r>
        <w:rPr>
          <w:color w:val="231F20"/>
          <w:w w:val="105"/>
        </w:rPr>
        <w:t>o</w:t>
      </w:r>
      <w:r>
        <w:rPr>
          <w:color w:val="231F20"/>
          <w:spacing w:val="-13"/>
          <w:w w:val="105"/>
        </w:rPr>
        <w:t> </w:t>
      </w:r>
      <w:r>
        <w:rPr>
          <w:color w:val="231F20"/>
          <w:w w:val="105"/>
        </w:rPr>
        <w:t>inválidas</w:t>
      </w:r>
      <w:r>
        <w:rPr>
          <w:color w:val="231F20"/>
          <w:spacing w:val="-13"/>
          <w:w w:val="105"/>
        </w:rPr>
        <w:t> </w:t>
      </w:r>
      <w:r>
        <w:rPr>
          <w:color w:val="231F20"/>
          <w:spacing w:val="-2"/>
          <w:w w:val="105"/>
        </w:rPr>
        <w:t>reglas</w:t>
      </w:r>
      <w:r>
        <w:rPr>
          <w:color w:val="231F20"/>
          <w:spacing w:val="-13"/>
          <w:w w:val="105"/>
        </w:rPr>
        <w:t> </w:t>
      </w:r>
      <w:r>
        <w:rPr>
          <w:color w:val="231F20"/>
          <w:w w:val="105"/>
        </w:rPr>
        <w:t>cientí- ficas, sociales o de cualquier otra índole; experimentar es algo nulo, va- cío</w:t>
      </w:r>
      <w:r>
        <w:rPr>
          <w:color w:val="231F20"/>
          <w:spacing w:val="-5"/>
          <w:w w:val="105"/>
        </w:rPr>
        <w:t> </w:t>
      </w:r>
      <w:r>
        <w:rPr>
          <w:color w:val="231F20"/>
          <w:w w:val="105"/>
        </w:rPr>
        <w:t>mientras</w:t>
      </w:r>
      <w:r>
        <w:rPr>
          <w:color w:val="231F20"/>
          <w:spacing w:val="-4"/>
          <w:w w:val="105"/>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lleve</w:t>
      </w:r>
      <w:r>
        <w:rPr>
          <w:color w:val="231F20"/>
          <w:spacing w:val="-4"/>
          <w:w w:val="105"/>
        </w:rPr>
        <w:t> </w:t>
      </w:r>
      <w:r>
        <w:rPr>
          <w:color w:val="231F20"/>
          <w:w w:val="105"/>
        </w:rPr>
        <w:t>a</w:t>
      </w:r>
      <w:r>
        <w:rPr>
          <w:color w:val="231F20"/>
          <w:spacing w:val="-5"/>
          <w:w w:val="105"/>
        </w:rPr>
        <w:t> </w:t>
      </w:r>
      <w:r>
        <w:rPr>
          <w:color w:val="231F20"/>
          <w:w w:val="105"/>
        </w:rPr>
        <w:t>cabo,</w:t>
      </w:r>
      <w:r>
        <w:rPr>
          <w:color w:val="231F20"/>
          <w:spacing w:val="-5"/>
          <w:w w:val="105"/>
        </w:rPr>
        <w:t> </w:t>
      </w:r>
      <w:r>
        <w:rPr>
          <w:color w:val="231F20"/>
          <w:w w:val="105"/>
        </w:rPr>
        <w:t>sin-nombre</w:t>
      </w:r>
      <w:r>
        <w:rPr>
          <w:color w:val="231F20"/>
          <w:spacing w:val="-5"/>
          <w:w w:val="105"/>
        </w:rPr>
        <w:t> </w:t>
      </w:r>
      <w:r>
        <w:rPr>
          <w:color w:val="231F20"/>
          <w:w w:val="105"/>
        </w:rPr>
        <w:t>ni</w:t>
      </w:r>
      <w:r>
        <w:rPr>
          <w:color w:val="231F20"/>
          <w:spacing w:val="-4"/>
          <w:w w:val="105"/>
        </w:rPr>
        <w:t> </w:t>
      </w:r>
      <w:r>
        <w:rPr>
          <w:color w:val="231F20"/>
          <w:w w:val="105"/>
        </w:rPr>
        <w:t>ser;</w:t>
      </w:r>
      <w:r>
        <w:rPr>
          <w:color w:val="231F20"/>
          <w:spacing w:val="-5"/>
          <w:w w:val="105"/>
        </w:rPr>
        <w:t> </w:t>
      </w:r>
      <w:r>
        <w:rPr>
          <w:color w:val="231F20"/>
          <w:w w:val="105"/>
        </w:rPr>
        <w:t>experimentar</w:t>
      </w:r>
      <w:r>
        <w:rPr>
          <w:color w:val="231F20"/>
          <w:spacing w:val="-5"/>
          <w:w w:val="105"/>
        </w:rPr>
        <w:t> </w:t>
      </w:r>
      <w:r>
        <w:rPr>
          <w:color w:val="231F20"/>
          <w:w w:val="105"/>
        </w:rPr>
        <w:t>es</w:t>
      </w:r>
      <w:r>
        <w:rPr>
          <w:color w:val="231F20"/>
          <w:spacing w:val="-5"/>
          <w:w w:val="105"/>
        </w:rPr>
        <w:t> </w:t>
      </w:r>
      <w:r>
        <w:rPr>
          <w:color w:val="231F20"/>
          <w:w w:val="105"/>
        </w:rPr>
        <w:t>algo personal y completamente relacionado con la potencia, cada uno está en capacidad de encontrar lo que puede y lo que no, es inútil preguntar a alguien más cómo se experimenta: la aventura es individual. Es como dice</w:t>
      </w:r>
      <w:r>
        <w:rPr>
          <w:color w:val="231F20"/>
          <w:spacing w:val="-17"/>
          <w:w w:val="105"/>
        </w:rPr>
        <w:t> </w:t>
      </w:r>
      <w:r>
        <w:rPr>
          <w:color w:val="231F20"/>
          <w:w w:val="105"/>
        </w:rPr>
        <w:t>Spinoza</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i/>
          <w:color w:val="231F20"/>
          <w:w w:val="105"/>
        </w:rPr>
        <w:t>Éttica</w:t>
      </w:r>
      <w:r>
        <w:rPr>
          <w:color w:val="231F20"/>
          <w:w w:val="105"/>
        </w:rPr>
        <w:t>:</w:t>
      </w:r>
      <w:r>
        <w:rPr>
          <w:color w:val="231F20"/>
          <w:spacing w:val="-17"/>
          <w:w w:val="105"/>
        </w:rPr>
        <w:t> </w:t>
      </w:r>
      <w:r>
        <w:rPr>
          <w:color w:val="231F20"/>
          <w:w w:val="105"/>
        </w:rPr>
        <w:t>“nadie</w:t>
      </w:r>
      <w:r>
        <w:rPr>
          <w:color w:val="231F20"/>
          <w:spacing w:val="-17"/>
          <w:w w:val="105"/>
        </w:rPr>
        <w:t> </w:t>
      </w:r>
      <w:r>
        <w:rPr>
          <w:color w:val="231F20"/>
          <w:w w:val="105"/>
        </w:rPr>
        <w:t>ha</w:t>
      </w:r>
      <w:r>
        <w:rPr>
          <w:color w:val="231F20"/>
          <w:spacing w:val="-17"/>
          <w:w w:val="105"/>
        </w:rPr>
        <w:t> </w:t>
      </w:r>
      <w:r>
        <w:rPr>
          <w:color w:val="231F20"/>
          <w:w w:val="105"/>
        </w:rPr>
        <w:t>determinado</w:t>
      </w:r>
      <w:r>
        <w:rPr>
          <w:color w:val="231F20"/>
          <w:spacing w:val="-16"/>
          <w:w w:val="105"/>
        </w:rPr>
        <w:t> </w:t>
      </w:r>
      <w:r>
        <w:rPr>
          <w:color w:val="231F20"/>
          <w:w w:val="105"/>
        </w:rPr>
        <w:t>hasta</w:t>
      </w:r>
      <w:r>
        <w:rPr>
          <w:color w:val="231F20"/>
          <w:spacing w:val="-17"/>
          <w:w w:val="105"/>
        </w:rPr>
        <w:t> </w:t>
      </w:r>
      <w:r>
        <w:rPr>
          <w:color w:val="231F20"/>
          <w:w w:val="105"/>
        </w:rPr>
        <w:t>el</w:t>
      </w:r>
      <w:r>
        <w:rPr>
          <w:color w:val="231F20"/>
          <w:spacing w:val="-17"/>
          <w:w w:val="105"/>
        </w:rPr>
        <w:t> </w:t>
      </w:r>
      <w:r>
        <w:rPr>
          <w:color w:val="231F20"/>
          <w:w w:val="105"/>
        </w:rPr>
        <w:t>presente</w:t>
      </w:r>
      <w:r>
        <w:rPr>
          <w:color w:val="231F20"/>
          <w:spacing w:val="-17"/>
          <w:w w:val="105"/>
        </w:rPr>
        <w:t> </w:t>
      </w:r>
      <w:r>
        <w:rPr>
          <w:color w:val="231F20"/>
          <w:w w:val="105"/>
        </w:rPr>
        <w:t>lo</w:t>
      </w:r>
      <w:r>
        <w:rPr>
          <w:color w:val="231F20"/>
          <w:spacing w:val="-17"/>
          <w:w w:val="105"/>
        </w:rPr>
        <w:t> </w:t>
      </w:r>
      <w:r>
        <w:rPr>
          <w:color w:val="231F20"/>
          <w:w w:val="105"/>
        </w:rPr>
        <w:t>que puede el cuerpo, es </w:t>
      </w:r>
      <w:r>
        <w:rPr>
          <w:color w:val="231F20"/>
          <w:spacing w:val="-5"/>
          <w:w w:val="105"/>
        </w:rPr>
        <w:t>decir, </w:t>
      </w:r>
      <w:r>
        <w:rPr>
          <w:color w:val="231F20"/>
          <w:w w:val="105"/>
        </w:rPr>
        <w:t>la experiencia no ha enseñado a nadie hasta ahora</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únicamente</w:t>
      </w:r>
      <w:r>
        <w:rPr>
          <w:color w:val="231F20"/>
          <w:spacing w:val="-13"/>
          <w:w w:val="105"/>
        </w:rPr>
        <w:t> </w:t>
      </w:r>
      <w:r>
        <w:rPr>
          <w:color w:val="231F20"/>
          <w:w w:val="105"/>
        </w:rPr>
        <w:t>por</w:t>
      </w:r>
      <w:r>
        <w:rPr>
          <w:color w:val="231F20"/>
          <w:spacing w:val="-12"/>
          <w:w w:val="105"/>
        </w:rPr>
        <w:t> </w:t>
      </w:r>
      <w:r>
        <w:rPr>
          <w:color w:val="231F20"/>
          <w:w w:val="105"/>
        </w:rPr>
        <w:t>las</w:t>
      </w:r>
      <w:r>
        <w:rPr>
          <w:color w:val="231F20"/>
          <w:spacing w:val="-12"/>
          <w:w w:val="105"/>
        </w:rPr>
        <w:t> </w:t>
      </w:r>
      <w:r>
        <w:rPr>
          <w:color w:val="231F20"/>
          <w:w w:val="105"/>
        </w:rPr>
        <w:t>leyes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3"/>
          <w:w w:val="105"/>
        </w:rPr>
        <w:t> </w:t>
      </w:r>
      <w:r>
        <w:rPr>
          <w:color w:val="231F20"/>
          <w:w w:val="105"/>
        </w:rPr>
        <w:t>naturaleza,</w:t>
      </w:r>
      <w:r>
        <w:rPr>
          <w:color w:val="231F20"/>
          <w:spacing w:val="-12"/>
          <w:w w:val="105"/>
        </w:rPr>
        <w:t> </w:t>
      </w:r>
      <w:r>
        <w:rPr>
          <w:color w:val="231F20"/>
          <w:w w:val="105"/>
        </w:rPr>
        <w:t>considerada</w:t>
      </w:r>
      <w:r>
        <w:rPr>
          <w:color w:val="231F20"/>
          <w:spacing w:val="-13"/>
          <w:w w:val="105"/>
        </w:rPr>
        <w:t> </w:t>
      </w:r>
      <w:r>
        <w:rPr>
          <w:color w:val="231F20"/>
          <w:w w:val="105"/>
        </w:rPr>
        <w:t>sólo</w:t>
      </w:r>
    </w:p>
    <w:p>
      <w:pPr>
        <w:spacing w:after="0" w:line="307" w:lineRule="auto"/>
        <w:jc w:val="both"/>
        <w:sectPr>
          <w:headerReference w:type="even" r:id="rId118"/>
          <w:headerReference w:type="default" r:id="rId119"/>
          <w:pgSz w:w="8510" w:h="12190"/>
          <w:pgMar w:header="659" w:footer="0" w:top="960" w:bottom="280" w:left="960" w:right="960"/>
        </w:sectPr>
      </w:pPr>
    </w:p>
    <w:p>
      <w:pPr>
        <w:pStyle w:val="BodyText"/>
      </w:pPr>
    </w:p>
    <w:p>
      <w:pPr>
        <w:pStyle w:val="BodyText"/>
        <w:spacing w:before="7"/>
        <w:rPr>
          <w:sz w:val="17"/>
        </w:rPr>
      </w:pPr>
    </w:p>
    <w:p>
      <w:pPr>
        <w:pStyle w:val="BodyText"/>
        <w:spacing w:line="307" w:lineRule="auto" w:before="72"/>
        <w:ind w:left="117" w:right="115"/>
        <w:jc w:val="both"/>
      </w:pPr>
      <w:r>
        <w:rPr>
          <w:color w:val="231F20"/>
          <w:w w:val="105"/>
        </w:rPr>
        <w:t>como corporal, puede hacer el cuerpo” (III, II, escolio).</w:t>
      </w:r>
      <w:r>
        <w:rPr>
          <w:color w:val="231F20"/>
          <w:w w:val="105"/>
          <w:position w:val="7"/>
          <w:sz w:val="14"/>
        </w:rPr>
        <w:t>26 </w:t>
      </w:r>
      <w:r>
        <w:rPr>
          <w:color w:val="231F20"/>
          <w:w w:val="105"/>
        </w:rPr>
        <w:t>nadie sabe lo que puede, su potencia, hasta que no se experimenta individualmente. Las</w:t>
      </w:r>
      <w:r>
        <w:rPr>
          <w:color w:val="231F20"/>
          <w:spacing w:val="-6"/>
          <w:w w:val="105"/>
        </w:rPr>
        <w:t> </w:t>
      </w:r>
      <w:r>
        <w:rPr>
          <w:color w:val="231F20"/>
          <w:w w:val="105"/>
        </w:rPr>
        <w:t>posibilidades</w:t>
      </w:r>
      <w:r>
        <w:rPr>
          <w:color w:val="231F20"/>
          <w:spacing w:val="-6"/>
          <w:w w:val="105"/>
        </w:rPr>
        <w:t> </w:t>
      </w:r>
      <w:r>
        <w:rPr>
          <w:color w:val="231F20"/>
          <w:w w:val="105"/>
        </w:rPr>
        <w:t>son</w:t>
      </w:r>
      <w:r>
        <w:rPr>
          <w:color w:val="231F20"/>
          <w:spacing w:val="-6"/>
          <w:w w:val="105"/>
        </w:rPr>
        <w:t> </w:t>
      </w:r>
      <w:r>
        <w:rPr>
          <w:color w:val="231F20"/>
          <w:w w:val="105"/>
        </w:rPr>
        <w:t>muchas</w:t>
      </w:r>
      <w:r>
        <w:rPr>
          <w:color w:val="231F20"/>
          <w:spacing w:val="-6"/>
          <w:w w:val="105"/>
        </w:rPr>
        <w:t> </w:t>
      </w:r>
      <w:r>
        <w:rPr>
          <w:color w:val="231F20"/>
          <w:w w:val="105"/>
        </w:rPr>
        <w:t>y</w:t>
      </w:r>
      <w:r>
        <w:rPr>
          <w:color w:val="231F20"/>
          <w:spacing w:val="-6"/>
          <w:w w:val="105"/>
        </w:rPr>
        <w:t> </w:t>
      </w:r>
      <w:r>
        <w:rPr>
          <w:color w:val="231F20"/>
          <w:w w:val="105"/>
        </w:rPr>
        <w:t>diversas,</w:t>
      </w:r>
      <w:r>
        <w:rPr>
          <w:color w:val="231F20"/>
          <w:spacing w:val="-6"/>
          <w:w w:val="105"/>
        </w:rPr>
        <w:t> </w:t>
      </w:r>
      <w:r>
        <w:rPr>
          <w:color w:val="231F20"/>
          <w:w w:val="105"/>
        </w:rPr>
        <w:t>desde</w:t>
      </w:r>
      <w:r>
        <w:rPr>
          <w:color w:val="231F20"/>
          <w:spacing w:val="-6"/>
          <w:w w:val="105"/>
        </w:rPr>
        <w:t> </w:t>
      </w:r>
      <w:r>
        <w:rPr>
          <w:color w:val="231F20"/>
          <w:w w:val="105"/>
        </w:rPr>
        <w:t>el</w:t>
      </w:r>
      <w:r>
        <w:rPr>
          <w:color w:val="231F20"/>
          <w:spacing w:val="-6"/>
          <w:w w:val="105"/>
        </w:rPr>
        <w:t> </w:t>
      </w:r>
      <w:r>
        <w:rPr>
          <w:color w:val="231F20"/>
          <w:w w:val="105"/>
        </w:rPr>
        <w:t>simple</w:t>
      </w:r>
      <w:r>
        <w:rPr>
          <w:color w:val="231F20"/>
          <w:spacing w:val="-6"/>
          <w:w w:val="105"/>
        </w:rPr>
        <w:t> </w:t>
      </w:r>
      <w:r>
        <w:rPr>
          <w:color w:val="231F20"/>
          <w:w w:val="105"/>
        </w:rPr>
        <w:t>acto</w:t>
      </w:r>
      <w:r>
        <w:rPr>
          <w:color w:val="231F20"/>
          <w:spacing w:val="-6"/>
          <w:w w:val="105"/>
        </w:rPr>
        <w:t> </w:t>
      </w:r>
      <w:r>
        <w:rPr>
          <w:color w:val="231F20"/>
          <w:w w:val="105"/>
        </w:rPr>
        <w:t>de</w:t>
      </w:r>
      <w:r>
        <w:rPr>
          <w:color w:val="231F20"/>
          <w:spacing w:val="-6"/>
          <w:w w:val="105"/>
        </w:rPr>
        <w:t> </w:t>
      </w:r>
      <w:r>
        <w:rPr>
          <w:color w:val="231F20"/>
          <w:spacing w:val="-4"/>
          <w:w w:val="105"/>
        </w:rPr>
        <w:t>comer, </w:t>
      </w:r>
      <w:r>
        <w:rPr>
          <w:color w:val="231F20"/>
          <w:spacing w:val="-5"/>
          <w:w w:val="105"/>
        </w:rPr>
        <w:t>amar, </w:t>
      </w:r>
      <w:r>
        <w:rPr>
          <w:color w:val="231F20"/>
          <w:spacing w:val="-4"/>
          <w:w w:val="105"/>
        </w:rPr>
        <w:t>sonreír, </w:t>
      </w:r>
      <w:r>
        <w:rPr>
          <w:color w:val="231F20"/>
          <w:spacing w:val="-3"/>
          <w:w w:val="105"/>
        </w:rPr>
        <w:t>escribir, </w:t>
      </w:r>
      <w:r>
        <w:rPr>
          <w:color w:val="231F20"/>
          <w:w w:val="105"/>
        </w:rPr>
        <w:t>pensar o </w:t>
      </w:r>
      <w:r>
        <w:rPr>
          <w:color w:val="231F20"/>
          <w:spacing w:val="-5"/>
          <w:w w:val="105"/>
        </w:rPr>
        <w:t>andar, </w:t>
      </w:r>
      <w:r>
        <w:rPr>
          <w:color w:val="231F20"/>
          <w:w w:val="105"/>
        </w:rPr>
        <w:t>la potencia de cada ente está de- terminada por ella misma y no por</w:t>
      </w:r>
      <w:r>
        <w:rPr>
          <w:color w:val="231F20"/>
          <w:spacing w:val="-27"/>
          <w:w w:val="105"/>
        </w:rPr>
        <w:t> </w:t>
      </w:r>
      <w:r>
        <w:rPr>
          <w:color w:val="231F20"/>
          <w:w w:val="105"/>
        </w:rPr>
        <w:t>otra.</w:t>
      </w:r>
    </w:p>
    <w:p>
      <w:pPr>
        <w:pStyle w:val="BodyText"/>
        <w:spacing w:line="307" w:lineRule="auto"/>
        <w:ind w:left="117" w:right="115" w:firstLine="396"/>
        <w:jc w:val="both"/>
      </w:pPr>
      <w:r>
        <w:rPr>
          <w:color w:val="231F20"/>
        </w:rPr>
        <w:t>Agamben explica la experiencia desde el mismo Aristóteles, y lo hace señalando uno de los aspectos prácticamente olvidados de la potencia, precisamente porque al olvidarlo se permite a la Imagen del pensamien-  to </w:t>
      </w:r>
      <w:r>
        <w:rPr>
          <w:color w:val="231F20"/>
          <w:spacing w:val="-4"/>
        </w:rPr>
        <w:t>proseguir.  </w:t>
      </w:r>
      <w:r>
        <w:rPr>
          <w:color w:val="231F20"/>
        </w:rPr>
        <w:t>Ese aspecto va de la mano con las atribuciones primarias   que hace Aristóteles a la potencia y que prácticamente no han sido consi- deradas en su totalidad. Echemos un vistazo a la enumeración que hace    el estagirita, pero especialmente a la última de   </w:t>
      </w:r>
      <w:r>
        <w:rPr>
          <w:color w:val="231F20"/>
          <w:spacing w:val="18"/>
        </w:rPr>
        <w:t> </w:t>
      </w:r>
      <w:r>
        <w:rPr>
          <w:color w:val="231F20"/>
        </w:rPr>
        <w:t>ellas:</w:t>
      </w:r>
    </w:p>
    <w:p>
      <w:pPr>
        <w:pStyle w:val="BodyText"/>
        <w:spacing w:before="7"/>
        <w:rPr>
          <w:sz w:val="21"/>
        </w:rPr>
      </w:pPr>
    </w:p>
    <w:p>
      <w:pPr>
        <w:spacing w:line="273" w:lineRule="auto" w:before="0"/>
        <w:ind w:left="797" w:right="115" w:firstLine="0"/>
        <w:jc w:val="both"/>
        <w:rPr>
          <w:sz w:val="18"/>
        </w:rPr>
      </w:pPr>
      <w:r>
        <w:rPr>
          <w:color w:val="231F20"/>
          <w:spacing w:val="-7"/>
          <w:w w:val="110"/>
          <w:sz w:val="18"/>
        </w:rPr>
        <w:t>ya</w:t>
      </w:r>
      <w:r>
        <w:rPr>
          <w:color w:val="231F20"/>
          <w:spacing w:val="-7"/>
          <w:w w:val="110"/>
          <w:position w:val="6"/>
          <w:sz w:val="12"/>
        </w:rPr>
        <w:t>27</w:t>
      </w:r>
      <w:r>
        <w:rPr>
          <w:color w:val="231F20"/>
          <w:spacing w:val="3"/>
          <w:w w:val="110"/>
          <w:position w:val="6"/>
          <w:sz w:val="12"/>
        </w:rPr>
        <w:t> </w:t>
      </w:r>
      <w:r>
        <w:rPr>
          <w:color w:val="231F20"/>
          <w:w w:val="110"/>
          <w:sz w:val="18"/>
        </w:rPr>
        <w:t>hemos</w:t>
      </w:r>
      <w:r>
        <w:rPr>
          <w:color w:val="231F20"/>
          <w:spacing w:val="-11"/>
          <w:w w:val="110"/>
          <w:sz w:val="18"/>
        </w:rPr>
        <w:t> </w:t>
      </w:r>
      <w:r>
        <w:rPr>
          <w:color w:val="231F20"/>
          <w:w w:val="110"/>
          <w:sz w:val="18"/>
        </w:rPr>
        <w:t>precisado</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otro</w:t>
      </w:r>
      <w:r>
        <w:rPr>
          <w:color w:val="231F20"/>
          <w:spacing w:val="-11"/>
          <w:w w:val="110"/>
          <w:sz w:val="18"/>
        </w:rPr>
        <w:t> </w:t>
      </w:r>
      <w:r>
        <w:rPr>
          <w:color w:val="231F20"/>
          <w:w w:val="110"/>
          <w:sz w:val="18"/>
        </w:rPr>
        <w:t>lugar</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&lt;&lt;potencia&gt;&gt;</w:t>
      </w:r>
      <w:r>
        <w:rPr>
          <w:color w:val="231F20"/>
          <w:spacing w:val="-11"/>
          <w:w w:val="110"/>
          <w:sz w:val="18"/>
        </w:rPr>
        <w:t> </w:t>
      </w:r>
      <w:r>
        <w:rPr>
          <w:color w:val="231F20"/>
          <w:w w:val="110"/>
          <w:sz w:val="18"/>
        </w:rPr>
        <w:t>y</w:t>
      </w:r>
      <w:r>
        <w:rPr>
          <w:color w:val="231F20"/>
          <w:spacing w:val="-11"/>
          <w:w w:val="110"/>
          <w:sz w:val="18"/>
        </w:rPr>
        <w:t> </w:t>
      </w:r>
      <w:r>
        <w:rPr>
          <w:color w:val="231F20"/>
          <w:w w:val="110"/>
          <w:sz w:val="18"/>
        </w:rPr>
        <w:t>&lt;&lt;ser</w:t>
      </w:r>
      <w:r>
        <w:rPr>
          <w:color w:val="231F20"/>
          <w:spacing w:val="-11"/>
          <w:w w:val="110"/>
          <w:sz w:val="18"/>
        </w:rPr>
        <w:t> </w:t>
      </w:r>
      <w:r>
        <w:rPr>
          <w:color w:val="231F20"/>
          <w:w w:val="110"/>
          <w:sz w:val="18"/>
        </w:rPr>
        <w:t>poten- te&gt;&gt;</w:t>
      </w:r>
      <w:r>
        <w:rPr>
          <w:color w:val="231F20"/>
          <w:spacing w:val="-28"/>
          <w:w w:val="110"/>
          <w:sz w:val="18"/>
        </w:rPr>
        <w:t> </w:t>
      </w:r>
      <w:r>
        <w:rPr>
          <w:color w:val="231F20"/>
          <w:w w:val="110"/>
          <w:sz w:val="18"/>
        </w:rPr>
        <w:t>se</w:t>
      </w:r>
      <w:r>
        <w:rPr>
          <w:color w:val="231F20"/>
          <w:spacing w:val="-28"/>
          <w:w w:val="110"/>
          <w:sz w:val="18"/>
        </w:rPr>
        <w:t> </w:t>
      </w:r>
      <w:r>
        <w:rPr>
          <w:color w:val="231F20"/>
          <w:w w:val="110"/>
          <w:sz w:val="18"/>
        </w:rPr>
        <w:t>dicen</w:t>
      </w:r>
      <w:r>
        <w:rPr>
          <w:color w:val="231F20"/>
          <w:spacing w:val="-28"/>
          <w:w w:val="110"/>
          <w:sz w:val="18"/>
        </w:rPr>
        <w:t> </w:t>
      </w:r>
      <w:r>
        <w:rPr>
          <w:color w:val="231F20"/>
          <w:w w:val="110"/>
          <w:sz w:val="18"/>
        </w:rPr>
        <w:t>en</w:t>
      </w:r>
      <w:r>
        <w:rPr>
          <w:color w:val="231F20"/>
          <w:spacing w:val="-28"/>
          <w:w w:val="110"/>
          <w:sz w:val="18"/>
        </w:rPr>
        <w:t> </w:t>
      </w:r>
      <w:r>
        <w:rPr>
          <w:color w:val="231F20"/>
          <w:w w:val="110"/>
          <w:sz w:val="18"/>
        </w:rPr>
        <w:t>muchos</w:t>
      </w:r>
      <w:r>
        <w:rPr>
          <w:color w:val="231F20"/>
          <w:spacing w:val="-28"/>
          <w:w w:val="110"/>
          <w:sz w:val="18"/>
        </w:rPr>
        <w:t> </w:t>
      </w:r>
      <w:r>
        <w:rPr>
          <w:color w:val="231F20"/>
          <w:w w:val="110"/>
          <w:sz w:val="18"/>
        </w:rPr>
        <w:t>sentidos.</w:t>
      </w:r>
      <w:r>
        <w:rPr>
          <w:color w:val="231F20"/>
          <w:spacing w:val="-29"/>
          <w:w w:val="110"/>
          <w:sz w:val="18"/>
        </w:rPr>
        <w:t> </w:t>
      </w:r>
      <w:r>
        <w:rPr>
          <w:color w:val="231F20"/>
          <w:w w:val="110"/>
          <w:sz w:val="18"/>
        </w:rPr>
        <w:t>[…]</w:t>
      </w:r>
      <w:r>
        <w:rPr>
          <w:color w:val="231F20"/>
          <w:spacing w:val="-28"/>
          <w:w w:val="110"/>
          <w:sz w:val="18"/>
        </w:rPr>
        <w:t> </w:t>
      </w:r>
      <w:r>
        <w:rPr>
          <w:color w:val="231F20"/>
          <w:w w:val="110"/>
          <w:sz w:val="18"/>
        </w:rPr>
        <w:t>aquellas</w:t>
      </w:r>
      <w:r>
        <w:rPr>
          <w:color w:val="231F20"/>
          <w:spacing w:val="-28"/>
          <w:w w:val="110"/>
          <w:sz w:val="18"/>
        </w:rPr>
        <w:t> </w:t>
      </w:r>
      <w:r>
        <w:rPr>
          <w:color w:val="231F20"/>
          <w:w w:val="110"/>
          <w:sz w:val="18"/>
        </w:rPr>
        <w:t>que</w:t>
      </w:r>
      <w:r>
        <w:rPr>
          <w:color w:val="231F20"/>
          <w:spacing w:val="-28"/>
          <w:w w:val="110"/>
          <w:sz w:val="18"/>
        </w:rPr>
        <w:t> </w:t>
      </w:r>
      <w:r>
        <w:rPr>
          <w:color w:val="231F20"/>
          <w:w w:val="110"/>
          <w:sz w:val="18"/>
        </w:rPr>
        <w:t>se</w:t>
      </w:r>
      <w:r>
        <w:rPr>
          <w:color w:val="231F20"/>
          <w:spacing w:val="-28"/>
          <w:w w:val="110"/>
          <w:sz w:val="18"/>
        </w:rPr>
        <w:t> </w:t>
      </w:r>
      <w:r>
        <w:rPr>
          <w:color w:val="231F20"/>
          <w:w w:val="110"/>
          <w:sz w:val="18"/>
        </w:rPr>
        <w:t>denominan</w:t>
      </w:r>
      <w:r>
        <w:rPr>
          <w:color w:val="231F20"/>
          <w:spacing w:val="-28"/>
          <w:w w:val="110"/>
          <w:sz w:val="18"/>
        </w:rPr>
        <w:t> </w:t>
      </w:r>
      <w:r>
        <w:rPr>
          <w:color w:val="231F20"/>
          <w:w w:val="110"/>
          <w:sz w:val="18"/>
        </w:rPr>
        <w:t>tales </w:t>
      </w:r>
      <w:r>
        <w:rPr>
          <w:color w:val="231F20"/>
          <w:w w:val="105"/>
          <w:sz w:val="18"/>
        </w:rPr>
        <w:t>relativamente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misma</w:t>
      </w:r>
      <w:r>
        <w:rPr>
          <w:color w:val="231F20"/>
          <w:spacing w:val="-12"/>
          <w:w w:val="105"/>
          <w:sz w:val="18"/>
        </w:rPr>
        <w:t> </w:t>
      </w:r>
      <w:r>
        <w:rPr>
          <w:color w:val="231F20"/>
          <w:w w:val="105"/>
          <w:sz w:val="18"/>
        </w:rPr>
        <w:t>especie,</w:t>
      </w:r>
      <w:r>
        <w:rPr>
          <w:color w:val="231F20"/>
          <w:spacing w:val="-12"/>
          <w:w w:val="105"/>
          <w:sz w:val="18"/>
        </w:rPr>
        <w:t> </w:t>
      </w:r>
      <w:r>
        <w:rPr>
          <w:color w:val="231F20"/>
          <w:w w:val="105"/>
          <w:sz w:val="18"/>
        </w:rPr>
        <w:t>todas</w:t>
      </w:r>
      <w:r>
        <w:rPr>
          <w:color w:val="231F20"/>
          <w:spacing w:val="-12"/>
          <w:w w:val="105"/>
          <w:sz w:val="18"/>
        </w:rPr>
        <w:t> </w:t>
      </w:r>
      <w:r>
        <w:rPr>
          <w:color w:val="231F20"/>
          <w:w w:val="105"/>
          <w:sz w:val="18"/>
        </w:rPr>
        <w:t>ellas</w:t>
      </w:r>
      <w:r>
        <w:rPr>
          <w:color w:val="231F20"/>
          <w:spacing w:val="-12"/>
          <w:w w:val="105"/>
          <w:sz w:val="18"/>
        </w:rPr>
        <w:t> </w:t>
      </w:r>
      <w:r>
        <w:rPr>
          <w:color w:val="231F20"/>
          <w:w w:val="105"/>
          <w:sz w:val="18"/>
        </w:rPr>
        <w:t>son</w:t>
      </w:r>
      <w:r>
        <w:rPr>
          <w:color w:val="231F20"/>
          <w:spacing w:val="-12"/>
          <w:w w:val="105"/>
          <w:sz w:val="18"/>
        </w:rPr>
        <w:t> </w:t>
      </w:r>
      <w:r>
        <w:rPr>
          <w:color w:val="231F20"/>
          <w:w w:val="105"/>
          <w:sz w:val="18"/>
        </w:rPr>
        <w:t>ciertos</w:t>
      </w:r>
      <w:r>
        <w:rPr>
          <w:color w:val="231F20"/>
          <w:spacing w:val="-12"/>
          <w:w w:val="105"/>
          <w:sz w:val="18"/>
        </w:rPr>
        <w:t> </w:t>
      </w:r>
      <w:r>
        <w:rPr>
          <w:color w:val="231F20"/>
          <w:w w:val="105"/>
          <w:sz w:val="18"/>
        </w:rPr>
        <w:t>principios,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se </w:t>
      </w:r>
      <w:r>
        <w:rPr>
          <w:color w:val="231F20"/>
          <w:sz w:val="18"/>
        </w:rPr>
        <w:t>dicen</w:t>
      </w:r>
      <w:r>
        <w:rPr>
          <w:color w:val="231F20"/>
          <w:spacing w:val="-6"/>
          <w:sz w:val="18"/>
        </w:rPr>
        <w:t> </w:t>
      </w:r>
      <w:r>
        <w:rPr>
          <w:color w:val="231F20"/>
          <w:sz w:val="18"/>
        </w:rPr>
        <w:t>tales</w:t>
      </w:r>
      <w:r>
        <w:rPr>
          <w:color w:val="231F20"/>
          <w:spacing w:val="-6"/>
          <w:sz w:val="18"/>
        </w:rPr>
        <w:t> </w:t>
      </w:r>
      <w:r>
        <w:rPr>
          <w:color w:val="231F20"/>
          <w:sz w:val="18"/>
        </w:rPr>
        <w:t>por</w:t>
      </w:r>
      <w:r>
        <w:rPr>
          <w:color w:val="231F20"/>
          <w:spacing w:val="-6"/>
          <w:sz w:val="18"/>
        </w:rPr>
        <w:t> </w:t>
      </w:r>
      <w:r>
        <w:rPr>
          <w:color w:val="231F20"/>
          <w:sz w:val="18"/>
        </w:rPr>
        <w:t>relación</w:t>
      </w:r>
      <w:r>
        <w:rPr>
          <w:color w:val="231F20"/>
          <w:spacing w:val="-6"/>
          <w:sz w:val="18"/>
        </w:rPr>
        <w:t> </w:t>
      </w:r>
      <w:r>
        <w:rPr>
          <w:color w:val="231F20"/>
          <w:sz w:val="18"/>
        </w:rPr>
        <w:t>a</w:t>
      </w:r>
      <w:r>
        <w:rPr>
          <w:color w:val="231F20"/>
          <w:spacing w:val="-6"/>
          <w:sz w:val="18"/>
        </w:rPr>
        <w:t> </w:t>
      </w:r>
      <w:r>
        <w:rPr>
          <w:color w:val="231F20"/>
          <w:sz w:val="18"/>
        </w:rPr>
        <w:t>una</w:t>
      </w:r>
      <w:r>
        <w:rPr>
          <w:color w:val="231F20"/>
          <w:spacing w:val="-6"/>
          <w:sz w:val="18"/>
        </w:rPr>
        <w:t> </w:t>
      </w:r>
      <w:r>
        <w:rPr>
          <w:color w:val="231F20"/>
          <w:sz w:val="18"/>
        </w:rPr>
        <w:t>primera:</w:t>
      </w:r>
      <w:r>
        <w:rPr>
          <w:color w:val="231F20"/>
          <w:spacing w:val="-6"/>
          <w:sz w:val="18"/>
        </w:rPr>
        <w:t> </w:t>
      </w:r>
      <w:r>
        <w:rPr>
          <w:i/>
          <w:color w:val="231F20"/>
          <w:sz w:val="18"/>
        </w:rPr>
        <w:t>el</w:t>
      </w:r>
      <w:r>
        <w:rPr>
          <w:i/>
          <w:color w:val="231F20"/>
          <w:spacing w:val="-6"/>
          <w:sz w:val="18"/>
        </w:rPr>
        <w:t> </w:t>
      </w:r>
      <w:r>
        <w:rPr>
          <w:i/>
          <w:color w:val="231F20"/>
          <w:sz w:val="18"/>
        </w:rPr>
        <w:t>principio</w:t>
      </w:r>
      <w:r>
        <w:rPr>
          <w:i/>
          <w:color w:val="231F20"/>
          <w:spacing w:val="-6"/>
          <w:sz w:val="18"/>
        </w:rPr>
        <w:t> </w:t>
      </w:r>
      <w:r>
        <w:rPr>
          <w:i/>
          <w:color w:val="231F20"/>
          <w:sz w:val="18"/>
        </w:rPr>
        <w:t>del</w:t>
      </w:r>
      <w:r>
        <w:rPr>
          <w:i/>
          <w:color w:val="231F20"/>
          <w:spacing w:val="-6"/>
          <w:sz w:val="18"/>
        </w:rPr>
        <w:t> </w:t>
      </w:r>
      <w:r>
        <w:rPr>
          <w:i/>
          <w:color w:val="231F20"/>
          <w:sz w:val="18"/>
        </w:rPr>
        <w:t>cambio</w:t>
      </w:r>
      <w:r>
        <w:rPr>
          <w:i/>
          <w:color w:val="231F20"/>
          <w:spacing w:val="-6"/>
          <w:sz w:val="18"/>
        </w:rPr>
        <w:t> </w:t>
      </w:r>
      <w:r>
        <w:rPr>
          <w:i/>
          <w:color w:val="231F20"/>
          <w:sz w:val="18"/>
        </w:rPr>
        <w:t>producido</w:t>
      </w:r>
      <w:r>
        <w:rPr>
          <w:i/>
          <w:color w:val="231F20"/>
          <w:spacing w:val="-6"/>
          <w:sz w:val="18"/>
        </w:rPr>
        <w:t> </w:t>
      </w:r>
      <w:r>
        <w:rPr>
          <w:i/>
          <w:color w:val="231F20"/>
          <w:sz w:val="18"/>
        </w:rPr>
        <w:t>en </w:t>
      </w:r>
      <w:r>
        <w:rPr>
          <w:i/>
          <w:color w:val="231F20"/>
          <w:sz w:val="18"/>
        </w:rPr>
        <w:t>ottro,</w:t>
      </w:r>
      <w:r>
        <w:rPr>
          <w:i/>
          <w:color w:val="231F20"/>
          <w:spacing w:val="-13"/>
          <w:sz w:val="18"/>
        </w:rPr>
        <w:t> </w:t>
      </w:r>
      <w:r>
        <w:rPr>
          <w:i/>
          <w:color w:val="231F20"/>
          <w:sz w:val="18"/>
        </w:rPr>
        <w:t>o</w:t>
      </w:r>
      <w:r>
        <w:rPr>
          <w:i/>
          <w:color w:val="231F20"/>
          <w:spacing w:val="-13"/>
          <w:sz w:val="18"/>
        </w:rPr>
        <w:t> </w:t>
      </w:r>
      <w:r>
        <w:rPr>
          <w:i/>
          <w:color w:val="231F20"/>
          <w:sz w:val="18"/>
        </w:rPr>
        <w:t>&lt;en</w:t>
      </w:r>
      <w:r>
        <w:rPr>
          <w:i/>
          <w:color w:val="231F20"/>
          <w:spacing w:val="-13"/>
          <w:sz w:val="18"/>
        </w:rPr>
        <w:t> </w:t>
      </w:r>
      <w:r>
        <w:rPr>
          <w:i/>
          <w:color w:val="231F20"/>
          <w:sz w:val="18"/>
        </w:rPr>
        <w:t>ello</w:t>
      </w:r>
      <w:r>
        <w:rPr>
          <w:i/>
          <w:color w:val="231F20"/>
          <w:spacing w:val="-13"/>
          <w:sz w:val="18"/>
        </w:rPr>
        <w:t> </w:t>
      </w:r>
      <w:r>
        <w:rPr>
          <w:i/>
          <w:color w:val="231F20"/>
          <w:sz w:val="18"/>
        </w:rPr>
        <w:t>mismo,</w:t>
      </w:r>
      <w:r>
        <w:rPr>
          <w:i/>
          <w:color w:val="231F20"/>
          <w:spacing w:val="-13"/>
          <w:sz w:val="18"/>
        </w:rPr>
        <w:t> </w:t>
      </w:r>
      <w:r>
        <w:rPr>
          <w:i/>
          <w:color w:val="231F20"/>
          <w:sz w:val="18"/>
        </w:rPr>
        <w:t>pero&gt;</w:t>
      </w:r>
      <w:r>
        <w:rPr>
          <w:i/>
          <w:color w:val="231F20"/>
          <w:spacing w:val="-13"/>
          <w:sz w:val="18"/>
        </w:rPr>
        <w:t> </w:t>
      </w:r>
      <w:r>
        <w:rPr>
          <w:i/>
          <w:color w:val="231F20"/>
          <w:sz w:val="18"/>
        </w:rPr>
        <w:t>en</w:t>
      </w:r>
      <w:r>
        <w:rPr>
          <w:i/>
          <w:color w:val="231F20"/>
          <w:spacing w:val="-13"/>
          <w:sz w:val="18"/>
        </w:rPr>
        <w:t> </w:t>
      </w:r>
      <w:r>
        <w:rPr>
          <w:i/>
          <w:color w:val="231F20"/>
          <w:sz w:val="18"/>
        </w:rPr>
        <w:t>ttantto</w:t>
      </w:r>
      <w:r>
        <w:rPr>
          <w:i/>
          <w:color w:val="231F20"/>
          <w:spacing w:val="-13"/>
          <w:sz w:val="18"/>
        </w:rPr>
        <w:t> </w:t>
      </w:r>
      <w:r>
        <w:rPr>
          <w:i/>
          <w:color w:val="231F20"/>
          <w:sz w:val="18"/>
        </w:rPr>
        <w:t>que</w:t>
      </w:r>
      <w:r>
        <w:rPr>
          <w:i/>
          <w:color w:val="231F20"/>
          <w:spacing w:val="-13"/>
          <w:sz w:val="18"/>
        </w:rPr>
        <w:t> </w:t>
      </w:r>
      <w:r>
        <w:rPr>
          <w:i/>
          <w:color w:val="231F20"/>
          <w:sz w:val="18"/>
        </w:rPr>
        <w:t>ottro</w:t>
      </w:r>
      <w:r>
        <w:rPr>
          <w:color w:val="231F20"/>
          <w:sz w:val="18"/>
        </w:rPr>
        <w:t>.</w:t>
      </w:r>
      <w:r>
        <w:rPr>
          <w:color w:val="231F20"/>
          <w:spacing w:val="-13"/>
          <w:sz w:val="18"/>
        </w:rPr>
        <w:t> </w:t>
      </w:r>
      <w:r>
        <w:rPr>
          <w:color w:val="231F20"/>
          <w:sz w:val="18"/>
        </w:rPr>
        <w:t>Está,</w:t>
      </w:r>
      <w:r>
        <w:rPr>
          <w:color w:val="231F20"/>
          <w:spacing w:val="-13"/>
          <w:sz w:val="18"/>
        </w:rPr>
        <w:t> </w:t>
      </w:r>
      <w:r>
        <w:rPr>
          <w:color w:val="231F20"/>
          <w:sz w:val="18"/>
        </w:rPr>
        <w:t>en</w:t>
      </w:r>
      <w:r>
        <w:rPr>
          <w:color w:val="231F20"/>
          <w:spacing w:val="-13"/>
          <w:sz w:val="18"/>
        </w:rPr>
        <w:t> </w:t>
      </w:r>
      <w:r>
        <w:rPr>
          <w:color w:val="231F20"/>
          <w:sz w:val="18"/>
        </w:rPr>
        <w:t>efecto,</w:t>
      </w:r>
      <w:r>
        <w:rPr>
          <w:color w:val="231F20"/>
          <w:spacing w:val="-13"/>
          <w:sz w:val="18"/>
        </w:rPr>
        <w:t> </w:t>
      </w:r>
      <w:r>
        <w:rPr>
          <w:color w:val="231F20"/>
          <w:sz w:val="18"/>
        </w:rPr>
        <w:t>la</w:t>
      </w:r>
      <w:r>
        <w:rPr>
          <w:color w:val="231F20"/>
          <w:spacing w:val="-13"/>
          <w:sz w:val="18"/>
        </w:rPr>
        <w:t> </w:t>
      </w:r>
      <w:r>
        <w:rPr>
          <w:color w:val="231F20"/>
          <w:sz w:val="18"/>
        </w:rPr>
        <w:t>potencia </w:t>
      </w:r>
      <w:r>
        <w:rPr>
          <w:color w:val="231F20"/>
          <w:w w:val="110"/>
          <w:sz w:val="18"/>
        </w:rPr>
        <w:t>pasiva,</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cual</w:t>
      </w:r>
      <w:r>
        <w:rPr>
          <w:color w:val="231F20"/>
          <w:spacing w:val="-10"/>
          <w:w w:val="110"/>
          <w:sz w:val="18"/>
        </w:rPr>
        <w:t> </w:t>
      </w:r>
      <w:r>
        <w:rPr>
          <w:color w:val="231F20"/>
          <w:w w:val="110"/>
          <w:sz w:val="18"/>
        </w:rPr>
        <w:t>se</w:t>
      </w:r>
      <w:r>
        <w:rPr>
          <w:color w:val="231F20"/>
          <w:spacing w:val="-10"/>
          <w:w w:val="110"/>
          <w:sz w:val="18"/>
        </w:rPr>
        <w:t> </w:t>
      </w:r>
      <w:r>
        <w:rPr>
          <w:color w:val="231F20"/>
          <w:w w:val="110"/>
          <w:sz w:val="18"/>
        </w:rPr>
        <w:t>da</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sujeto</w:t>
      </w:r>
      <w:r>
        <w:rPr>
          <w:color w:val="231F20"/>
          <w:spacing w:val="-10"/>
          <w:w w:val="110"/>
          <w:sz w:val="18"/>
        </w:rPr>
        <w:t> </w:t>
      </w:r>
      <w:r>
        <w:rPr>
          <w:color w:val="231F20"/>
          <w:w w:val="110"/>
          <w:sz w:val="18"/>
        </w:rPr>
        <w:t>afectado,</w:t>
      </w:r>
      <w:r>
        <w:rPr>
          <w:color w:val="231F20"/>
          <w:spacing w:val="-9"/>
          <w:w w:val="110"/>
          <w:sz w:val="18"/>
        </w:rPr>
        <w:t> </w:t>
      </w:r>
      <w:r>
        <w:rPr>
          <w:color w:val="231F20"/>
          <w:w w:val="110"/>
          <w:sz w:val="18"/>
        </w:rPr>
        <w:t>y</w:t>
      </w:r>
      <w:r>
        <w:rPr>
          <w:color w:val="231F20"/>
          <w:spacing w:val="-10"/>
          <w:w w:val="110"/>
          <w:sz w:val="18"/>
        </w:rPr>
        <w:t> </w:t>
      </w:r>
      <w:r>
        <w:rPr>
          <w:color w:val="231F20"/>
          <w:w w:val="110"/>
          <w:sz w:val="18"/>
        </w:rPr>
        <w:t>es</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principio</w:t>
      </w:r>
      <w:r>
        <w:rPr>
          <w:color w:val="231F20"/>
          <w:spacing w:val="-10"/>
          <w:w w:val="110"/>
          <w:sz w:val="18"/>
        </w:rPr>
        <w:t> </w:t>
      </w:r>
      <w:r>
        <w:rPr>
          <w:color w:val="231F20"/>
          <w:w w:val="110"/>
          <w:sz w:val="18"/>
        </w:rPr>
        <w:t>del</w:t>
      </w:r>
      <w:r>
        <w:rPr>
          <w:color w:val="231F20"/>
          <w:spacing w:val="-10"/>
          <w:w w:val="110"/>
          <w:sz w:val="18"/>
        </w:rPr>
        <w:t> </w:t>
      </w:r>
      <w:r>
        <w:rPr>
          <w:color w:val="231F20"/>
          <w:w w:val="110"/>
          <w:sz w:val="18"/>
        </w:rPr>
        <w:t>cambio pasivo</w:t>
      </w:r>
      <w:r>
        <w:rPr>
          <w:color w:val="231F20"/>
          <w:spacing w:val="-23"/>
          <w:w w:val="110"/>
          <w:sz w:val="18"/>
        </w:rPr>
        <w:t> </w:t>
      </w:r>
      <w:r>
        <w:rPr>
          <w:color w:val="231F20"/>
          <w:w w:val="110"/>
          <w:sz w:val="18"/>
        </w:rPr>
        <w:t>por</w:t>
      </w:r>
      <w:r>
        <w:rPr>
          <w:color w:val="231F20"/>
          <w:spacing w:val="-23"/>
          <w:w w:val="110"/>
          <w:sz w:val="18"/>
        </w:rPr>
        <w:t> </w:t>
      </w:r>
      <w:r>
        <w:rPr>
          <w:color w:val="231F20"/>
          <w:w w:val="110"/>
          <w:sz w:val="18"/>
        </w:rPr>
        <w:t>la</w:t>
      </w:r>
      <w:r>
        <w:rPr>
          <w:color w:val="231F20"/>
          <w:spacing w:val="-23"/>
          <w:w w:val="110"/>
          <w:sz w:val="18"/>
        </w:rPr>
        <w:t> </w:t>
      </w:r>
      <w:r>
        <w:rPr>
          <w:color w:val="231F20"/>
          <w:w w:val="110"/>
          <w:sz w:val="18"/>
        </w:rPr>
        <w:t>acción</w:t>
      </w:r>
      <w:r>
        <w:rPr>
          <w:color w:val="231F20"/>
          <w:spacing w:val="-23"/>
          <w:w w:val="110"/>
          <w:sz w:val="18"/>
        </w:rPr>
        <w:t> </w:t>
      </w:r>
      <w:r>
        <w:rPr>
          <w:color w:val="231F20"/>
          <w:w w:val="110"/>
          <w:sz w:val="18"/>
        </w:rPr>
        <w:t>de</w:t>
      </w:r>
      <w:r>
        <w:rPr>
          <w:color w:val="231F20"/>
          <w:spacing w:val="-23"/>
          <w:w w:val="110"/>
          <w:sz w:val="18"/>
        </w:rPr>
        <w:t> </w:t>
      </w:r>
      <w:r>
        <w:rPr>
          <w:color w:val="231F20"/>
          <w:w w:val="110"/>
          <w:sz w:val="18"/>
        </w:rPr>
        <w:t>otro,</w:t>
      </w:r>
      <w:r>
        <w:rPr>
          <w:color w:val="231F20"/>
          <w:spacing w:val="-23"/>
          <w:w w:val="110"/>
          <w:sz w:val="18"/>
        </w:rPr>
        <w:t> </w:t>
      </w:r>
      <w:r>
        <w:rPr>
          <w:color w:val="231F20"/>
          <w:w w:val="110"/>
          <w:sz w:val="18"/>
        </w:rPr>
        <w:t>o</w:t>
      </w:r>
      <w:r>
        <w:rPr>
          <w:color w:val="231F20"/>
          <w:spacing w:val="-23"/>
          <w:w w:val="110"/>
          <w:sz w:val="18"/>
        </w:rPr>
        <w:t> </w:t>
      </w:r>
      <w:r>
        <w:rPr>
          <w:color w:val="231F20"/>
          <w:w w:val="110"/>
          <w:sz w:val="18"/>
        </w:rPr>
        <w:t>&lt;de</w:t>
      </w:r>
      <w:r>
        <w:rPr>
          <w:color w:val="231F20"/>
          <w:spacing w:val="-23"/>
          <w:w w:val="110"/>
          <w:sz w:val="18"/>
        </w:rPr>
        <w:t> </w:t>
      </w:r>
      <w:r>
        <w:rPr>
          <w:color w:val="231F20"/>
          <w:w w:val="110"/>
          <w:sz w:val="18"/>
        </w:rPr>
        <w:t>ello</w:t>
      </w:r>
      <w:r>
        <w:rPr>
          <w:color w:val="231F20"/>
          <w:spacing w:val="-23"/>
          <w:w w:val="110"/>
          <w:sz w:val="18"/>
        </w:rPr>
        <w:t> </w:t>
      </w:r>
      <w:r>
        <w:rPr>
          <w:color w:val="231F20"/>
          <w:w w:val="110"/>
          <w:sz w:val="18"/>
        </w:rPr>
        <w:t>mismo,</w:t>
      </w:r>
      <w:r>
        <w:rPr>
          <w:color w:val="231F20"/>
          <w:spacing w:val="-23"/>
          <w:w w:val="110"/>
          <w:sz w:val="18"/>
        </w:rPr>
        <w:t> </w:t>
      </w:r>
      <w:r>
        <w:rPr>
          <w:color w:val="231F20"/>
          <w:w w:val="110"/>
          <w:sz w:val="18"/>
        </w:rPr>
        <w:t>pero&gt;</w:t>
      </w:r>
      <w:r>
        <w:rPr>
          <w:color w:val="231F20"/>
          <w:spacing w:val="-23"/>
          <w:w w:val="110"/>
          <w:sz w:val="18"/>
        </w:rPr>
        <w:t> </w:t>
      </w:r>
      <w:r>
        <w:rPr>
          <w:color w:val="231F20"/>
          <w:w w:val="110"/>
          <w:sz w:val="18"/>
        </w:rPr>
        <w:t>en</w:t>
      </w:r>
      <w:r>
        <w:rPr>
          <w:color w:val="231F20"/>
          <w:spacing w:val="-23"/>
          <w:w w:val="110"/>
          <w:sz w:val="18"/>
        </w:rPr>
        <w:t> </w:t>
      </w:r>
      <w:r>
        <w:rPr>
          <w:color w:val="231F20"/>
          <w:w w:val="110"/>
          <w:sz w:val="18"/>
        </w:rPr>
        <w:t>tanto</w:t>
      </w:r>
      <w:r>
        <w:rPr>
          <w:color w:val="231F20"/>
          <w:spacing w:val="-23"/>
          <w:w w:val="110"/>
          <w:sz w:val="18"/>
        </w:rPr>
        <w:t> </w:t>
      </w:r>
      <w:r>
        <w:rPr>
          <w:color w:val="231F20"/>
          <w:w w:val="110"/>
          <w:sz w:val="18"/>
        </w:rPr>
        <w:t>que</w:t>
      </w:r>
      <w:r>
        <w:rPr>
          <w:color w:val="231F20"/>
          <w:spacing w:val="-23"/>
          <w:w w:val="110"/>
          <w:sz w:val="18"/>
        </w:rPr>
        <w:t> </w:t>
      </w:r>
      <w:r>
        <w:rPr>
          <w:color w:val="231F20"/>
          <w:w w:val="110"/>
          <w:sz w:val="18"/>
        </w:rPr>
        <w:t>otro. y</w:t>
      </w:r>
      <w:r>
        <w:rPr>
          <w:color w:val="231F20"/>
          <w:spacing w:val="-15"/>
          <w:w w:val="110"/>
          <w:sz w:val="18"/>
        </w:rPr>
        <w:t> </w:t>
      </w:r>
      <w:r>
        <w:rPr>
          <w:color w:val="231F20"/>
          <w:w w:val="110"/>
          <w:sz w:val="18"/>
        </w:rPr>
        <w:t>está</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disposición</w:t>
      </w:r>
      <w:r>
        <w:rPr>
          <w:color w:val="231F20"/>
          <w:spacing w:val="-15"/>
          <w:w w:val="110"/>
          <w:sz w:val="18"/>
        </w:rPr>
        <w:t> </w:t>
      </w:r>
      <w:r>
        <w:rPr>
          <w:color w:val="231F20"/>
          <w:w w:val="110"/>
          <w:sz w:val="18"/>
        </w:rPr>
        <w:t>que</w:t>
      </w:r>
      <w:r>
        <w:rPr>
          <w:color w:val="231F20"/>
          <w:spacing w:val="-15"/>
          <w:w w:val="110"/>
          <w:sz w:val="18"/>
        </w:rPr>
        <w:t> </w:t>
      </w:r>
      <w:r>
        <w:rPr>
          <w:color w:val="231F20"/>
          <w:w w:val="110"/>
          <w:sz w:val="18"/>
        </w:rPr>
        <w:t>hace</w:t>
      </w:r>
      <w:r>
        <w:rPr>
          <w:color w:val="231F20"/>
          <w:spacing w:val="-15"/>
          <w:w w:val="110"/>
          <w:sz w:val="18"/>
        </w:rPr>
        <w:t> </w:t>
      </w:r>
      <w:r>
        <w:rPr>
          <w:color w:val="231F20"/>
          <w:w w:val="110"/>
          <w:sz w:val="18"/>
        </w:rPr>
        <w:t>algo</w:t>
      </w:r>
      <w:r>
        <w:rPr>
          <w:color w:val="231F20"/>
          <w:spacing w:val="-15"/>
          <w:w w:val="110"/>
          <w:sz w:val="18"/>
        </w:rPr>
        <w:t> </w:t>
      </w:r>
      <w:r>
        <w:rPr>
          <w:color w:val="231F20"/>
          <w:w w:val="110"/>
          <w:sz w:val="18"/>
        </w:rPr>
        <w:t>impasible</w:t>
      </w:r>
      <w:r>
        <w:rPr>
          <w:color w:val="231F20"/>
          <w:spacing w:val="-15"/>
          <w:w w:val="110"/>
          <w:sz w:val="18"/>
        </w:rPr>
        <w:t> </w:t>
      </w:r>
      <w:r>
        <w:rPr>
          <w:color w:val="231F20"/>
          <w:w w:val="110"/>
          <w:sz w:val="18"/>
        </w:rPr>
        <w:t>&lt;al</w:t>
      </w:r>
      <w:r>
        <w:rPr>
          <w:color w:val="231F20"/>
          <w:spacing w:val="-15"/>
          <w:w w:val="110"/>
          <w:sz w:val="18"/>
        </w:rPr>
        <w:t> </w:t>
      </w:r>
      <w:r>
        <w:rPr>
          <w:color w:val="231F20"/>
          <w:w w:val="110"/>
          <w:sz w:val="18"/>
        </w:rPr>
        <w:t>cambio&gt;</w:t>
      </w:r>
      <w:r>
        <w:rPr>
          <w:color w:val="231F20"/>
          <w:spacing w:val="-15"/>
          <w:w w:val="110"/>
          <w:sz w:val="18"/>
        </w:rPr>
        <w:t> </w:t>
      </w:r>
      <w:r>
        <w:rPr>
          <w:color w:val="231F20"/>
          <w:w w:val="110"/>
          <w:sz w:val="18"/>
        </w:rPr>
        <w:t>para</w:t>
      </w:r>
      <w:r>
        <w:rPr>
          <w:color w:val="231F20"/>
          <w:spacing w:val="-15"/>
          <w:w w:val="110"/>
          <w:sz w:val="18"/>
        </w:rPr>
        <w:t> </w:t>
      </w:r>
      <w:r>
        <w:rPr>
          <w:color w:val="231F20"/>
          <w:w w:val="110"/>
          <w:sz w:val="18"/>
        </w:rPr>
        <w:t>peor</w:t>
      </w:r>
      <w:r>
        <w:rPr>
          <w:color w:val="231F20"/>
          <w:spacing w:val="-15"/>
          <w:w w:val="110"/>
          <w:sz w:val="18"/>
        </w:rPr>
        <w:t> </w:t>
      </w:r>
      <w:r>
        <w:rPr>
          <w:color w:val="231F20"/>
          <w:w w:val="110"/>
          <w:sz w:val="18"/>
        </w:rPr>
        <w:t>y a</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destrucción</w:t>
      </w:r>
      <w:r>
        <w:rPr>
          <w:color w:val="231F20"/>
          <w:spacing w:val="-14"/>
          <w:w w:val="110"/>
          <w:sz w:val="18"/>
        </w:rPr>
        <w:t> </w:t>
      </w:r>
      <w:r>
        <w:rPr>
          <w:color w:val="231F20"/>
          <w:w w:val="110"/>
          <w:sz w:val="18"/>
        </w:rPr>
        <w:t>por</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acción</w:t>
      </w:r>
      <w:r>
        <w:rPr>
          <w:color w:val="231F20"/>
          <w:spacing w:val="-14"/>
          <w:w w:val="110"/>
          <w:sz w:val="18"/>
        </w:rPr>
        <w:t> </w:t>
      </w:r>
      <w:r>
        <w:rPr>
          <w:color w:val="231F20"/>
          <w:w w:val="110"/>
          <w:sz w:val="18"/>
        </w:rPr>
        <w:t>de</w:t>
      </w:r>
      <w:r>
        <w:rPr>
          <w:color w:val="231F20"/>
          <w:spacing w:val="-15"/>
          <w:w w:val="110"/>
          <w:sz w:val="18"/>
        </w:rPr>
        <w:t> </w:t>
      </w:r>
      <w:r>
        <w:rPr>
          <w:color w:val="231F20"/>
          <w:w w:val="110"/>
          <w:sz w:val="18"/>
        </w:rPr>
        <w:t>otro,</w:t>
      </w:r>
      <w:r>
        <w:rPr>
          <w:color w:val="231F20"/>
          <w:spacing w:val="-15"/>
          <w:w w:val="110"/>
          <w:sz w:val="18"/>
        </w:rPr>
        <w:t> </w:t>
      </w:r>
      <w:r>
        <w:rPr>
          <w:color w:val="231F20"/>
          <w:w w:val="110"/>
          <w:sz w:val="18"/>
        </w:rPr>
        <w:t>o</w:t>
      </w:r>
      <w:r>
        <w:rPr>
          <w:color w:val="231F20"/>
          <w:spacing w:val="-15"/>
          <w:w w:val="110"/>
          <w:sz w:val="18"/>
        </w:rPr>
        <w:t> </w:t>
      </w:r>
      <w:r>
        <w:rPr>
          <w:color w:val="231F20"/>
          <w:w w:val="110"/>
          <w:sz w:val="18"/>
        </w:rPr>
        <w:t>&lt;de</w:t>
      </w:r>
      <w:r>
        <w:rPr>
          <w:color w:val="231F20"/>
          <w:spacing w:val="-15"/>
          <w:w w:val="110"/>
          <w:sz w:val="18"/>
        </w:rPr>
        <w:t> </w:t>
      </w:r>
      <w:r>
        <w:rPr>
          <w:color w:val="231F20"/>
          <w:w w:val="110"/>
          <w:sz w:val="18"/>
        </w:rPr>
        <w:t>ello</w:t>
      </w:r>
      <w:r>
        <w:rPr>
          <w:color w:val="231F20"/>
          <w:spacing w:val="-14"/>
          <w:w w:val="110"/>
          <w:sz w:val="18"/>
        </w:rPr>
        <w:t> </w:t>
      </w:r>
      <w:r>
        <w:rPr>
          <w:color w:val="231F20"/>
          <w:w w:val="110"/>
          <w:sz w:val="18"/>
        </w:rPr>
        <w:t>mismo,</w:t>
      </w:r>
      <w:r>
        <w:rPr>
          <w:color w:val="231F20"/>
          <w:spacing w:val="-15"/>
          <w:w w:val="110"/>
          <w:sz w:val="18"/>
        </w:rPr>
        <w:t> </w:t>
      </w:r>
      <w:r>
        <w:rPr>
          <w:color w:val="231F20"/>
          <w:w w:val="110"/>
          <w:sz w:val="18"/>
        </w:rPr>
        <w:t>pero&gt;</w:t>
      </w:r>
      <w:r>
        <w:rPr>
          <w:color w:val="231F20"/>
          <w:spacing w:val="-15"/>
          <w:w w:val="110"/>
          <w:sz w:val="18"/>
        </w:rPr>
        <w:t> </w:t>
      </w:r>
      <w:r>
        <w:rPr>
          <w:color w:val="231F20"/>
          <w:w w:val="110"/>
          <w:sz w:val="18"/>
        </w:rPr>
        <w:t>en</w:t>
      </w:r>
      <w:r>
        <w:rPr>
          <w:color w:val="231F20"/>
          <w:spacing w:val="-15"/>
          <w:w w:val="110"/>
          <w:sz w:val="18"/>
        </w:rPr>
        <w:t> </w:t>
      </w:r>
      <w:r>
        <w:rPr>
          <w:color w:val="231F20"/>
          <w:w w:val="110"/>
          <w:sz w:val="18"/>
        </w:rPr>
        <w:t>tan- to</w:t>
      </w:r>
      <w:r>
        <w:rPr>
          <w:color w:val="231F20"/>
          <w:spacing w:val="-14"/>
          <w:w w:val="110"/>
          <w:sz w:val="18"/>
        </w:rPr>
        <w:t> </w:t>
      </w:r>
      <w:r>
        <w:rPr>
          <w:color w:val="231F20"/>
          <w:w w:val="110"/>
          <w:sz w:val="18"/>
        </w:rPr>
        <w:t>que</w:t>
      </w:r>
      <w:r>
        <w:rPr>
          <w:color w:val="231F20"/>
          <w:spacing w:val="-13"/>
          <w:w w:val="110"/>
          <w:sz w:val="18"/>
        </w:rPr>
        <w:t> </w:t>
      </w:r>
      <w:r>
        <w:rPr>
          <w:color w:val="231F20"/>
          <w:w w:val="110"/>
          <w:sz w:val="18"/>
        </w:rPr>
        <w:t>otro,</w:t>
      </w:r>
      <w:r>
        <w:rPr>
          <w:color w:val="231F20"/>
          <w:spacing w:val="-14"/>
          <w:w w:val="110"/>
          <w:sz w:val="18"/>
        </w:rPr>
        <w:t> </w:t>
      </w:r>
      <w:r>
        <w:rPr>
          <w:color w:val="231F20"/>
          <w:w w:val="110"/>
          <w:sz w:val="18"/>
        </w:rPr>
        <w:t>por</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acción</w:t>
      </w:r>
      <w:r>
        <w:rPr>
          <w:color w:val="231F20"/>
          <w:spacing w:val="-13"/>
          <w:w w:val="110"/>
          <w:sz w:val="18"/>
        </w:rPr>
        <w:t> </w:t>
      </w:r>
      <w:r>
        <w:rPr>
          <w:color w:val="231F20"/>
          <w:w w:val="110"/>
          <w:sz w:val="18"/>
        </w:rPr>
        <w:t>de</w:t>
      </w:r>
      <w:r>
        <w:rPr>
          <w:color w:val="231F20"/>
          <w:spacing w:val="-14"/>
          <w:w w:val="110"/>
          <w:sz w:val="18"/>
        </w:rPr>
        <w:t> </w:t>
      </w:r>
      <w:r>
        <w:rPr>
          <w:color w:val="231F20"/>
          <w:w w:val="110"/>
          <w:sz w:val="18"/>
        </w:rPr>
        <w:t>un</w:t>
      </w:r>
      <w:r>
        <w:rPr>
          <w:color w:val="231F20"/>
          <w:spacing w:val="-14"/>
          <w:w w:val="110"/>
          <w:sz w:val="18"/>
        </w:rPr>
        <w:t> </w:t>
      </w:r>
      <w:r>
        <w:rPr>
          <w:color w:val="231F20"/>
          <w:w w:val="110"/>
          <w:sz w:val="18"/>
        </w:rPr>
        <w:t>principio</w:t>
      </w:r>
      <w:r>
        <w:rPr>
          <w:color w:val="231F20"/>
          <w:spacing w:val="-14"/>
          <w:w w:val="110"/>
          <w:sz w:val="18"/>
        </w:rPr>
        <w:t> </w:t>
      </w:r>
      <w:r>
        <w:rPr>
          <w:color w:val="231F20"/>
          <w:w w:val="110"/>
          <w:sz w:val="18"/>
        </w:rPr>
        <w:t>capaz</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producir</w:t>
      </w:r>
      <w:r>
        <w:rPr>
          <w:color w:val="231F20"/>
          <w:spacing w:val="-14"/>
          <w:w w:val="110"/>
          <w:sz w:val="18"/>
        </w:rPr>
        <w:t> </w:t>
      </w:r>
      <w:r>
        <w:rPr>
          <w:color w:val="231F20"/>
          <w:w w:val="110"/>
          <w:sz w:val="18"/>
        </w:rPr>
        <w:t>el</w:t>
      </w:r>
      <w:r>
        <w:rPr>
          <w:color w:val="231F20"/>
          <w:spacing w:val="-14"/>
          <w:w w:val="110"/>
          <w:sz w:val="18"/>
        </w:rPr>
        <w:t> </w:t>
      </w:r>
      <w:r>
        <w:rPr>
          <w:color w:val="231F20"/>
          <w:w w:val="110"/>
          <w:sz w:val="18"/>
        </w:rPr>
        <w:t>cambio </w:t>
      </w:r>
      <w:r>
        <w:rPr>
          <w:color w:val="231F20"/>
          <w:sz w:val="18"/>
        </w:rPr>
        <w:t>(Aristóteles, 2011: 1046a,</w:t>
      </w:r>
      <w:r>
        <w:rPr>
          <w:color w:val="231F20"/>
          <w:spacing w:val="28"/>
          <w:sz w:val="18"/>
        </w:rPr>
        <w:t> </w:t>
      </w:r>
      <w:r>
        <w:rPr>
          <w:color w:val="231F20"/>
          <w:sz w:val="18"/>
        </w:rPr>
        <w:t>9-14).</w:t>
      </w:r>
    </w:p>
    <w:p>
      <w:pPr>
        <w:pStyle w:val="BodyText"/>
        <w:rPr>
          <w:sz w:val="18"/>
        </w:rPr>
      </w:pPr>
    </w:p>
    <w:p>
      <w:pPr>
        <w:pStyle w:val="BodyText"/>
        <w:spacing w:line="302" w:lineRule="auto" w:before="127"/>
        <w:ind w:left="117" w:right="115"/>
        <w:jc w:val="both"/>
      </w:pPr>
      <w:r>
        <w:rPr>
          <w:color w:val="231F20"/>
          <w:spacing w:val="-3"/>
        </w:rPr>
        <w:t>Podemos </w:t>
      </w:r>
      <w:r>
        <w:rPr>
          <w:color w:val="231F20"/>
        </w:rPr>
        <w:t>ver a la potencia distribuida en cuatro rubros: capaz de </w:t>
      </w:r>
      <w:r>
        <w:rPr>
          <w:color w:val="231F20"/>
          <w:spacing w:val="-4"/>
        </w:rPr>
        <w:t>afectar,  </w:t>
      </w:r>
      <w:r>
        <w:rPr>
          <w:color w:val="231F20"/>
        </w:rPr>
        <w:t>de ser afectada, de cambiar hacia lo malo o bueno,</w:t>
      </w:r>
      <w:r>
        <w:rPr>
          <w:color w:val="231F20"/>
          <w:position w:val="7"/>
          <w:sz w:val="14"/>
        </w:rPr>
        <w:t>28  </w:t>
      </w:r>
      <w:r>
        <w:rPr>
          <w:color w:val="231F20"/>
        </w:rPr>
        <w:t>y la capacidad de      ser incapaz de producir el cambio. Entonces, la potencia de la que nos habla</w:t>
      </w:r>
      <w:r>
        <w:rPr>
          <w:color w:val="231F20"/>
          <w:spacing w:val="36"/>
        </w:rPr>
        <w:t> </w:t>
      </w:r>
      <w:r>
        <w:rPr>
          <w:color w:val="231F20"/>
        </w:rPr>
        <w:t>Agamben</w:t>
      </w:r>
      <w:r>
        <w:rPr>
          <w:color w:val="231F20"/>
          <w:spacing w:val="36"/>
        </w:rPr>
        <w:t> </w:t>
      </w:r>
      <w:r>
        <w:rPr>
          <w:color w:val="231F20"/>
        </w:rPr>
        <w:t>a</w:t>
      </w:r>
      <w:r>
        <w:rPr>
          <w:color w:val="231F20"/>
          <w:spacing w:val="36"/>
        </w:rPr>
        <w:t> </w:t>
      </w:r>
      <w:r>
        <w:rPr>
          <w:color w:val="231F20"/>
        </w:rPr>
        <w:t>partir</w:t>
      </w:r>
      <w:r>
        <w:rPr>
          <w:color w:val="231F20"/>
          <w:spacing w:val="36"/>
        </w:rPr>
        <w:t> </w:t>
      </w:r>
      <w:r>
        <w:rPr>
          <w:color w:val="231F20"/>
        </w:rPr>
        <w:t>de</w:t>
      </w:r>
      <w:r>
        <w:rPr>
          <w:color w:val="231F20"/>
          <w:spacing w:val="36"/>
        </w:rPr>
        <w:t> </w:t>
      </w:r>
      <w:r>
        <w:rPr>
          <w:color w:val="231F20"/>
        </w:rPr>
        <w:t>Aristóteles</w:t>
      </w:r>
      <w:r>
        <w:rPr>
          <w:color w:val="231F20"/>
          <w:spacing w:val="36"/>
        </w:rPr>
        <w:t> </w:t>
      </w:r>
      <w:r>
        <w:rPr>
          <w:color w:val="231F20"/>
        </w:rPr>
        <w:t>es</w:t>
      </w:r>
      <w:r>
        <w:rPr>
          <w:color w:val="231F20"/>
          <w:spacing w:val="36"/>
        </w:rPr>
        <w:t> </w:t>
      </w:r>
      <w:r>
        <w:rPr>
          <w:color w:val="231F20"/>
        </w:rPr>
        <w:t>del</w:t>
      </w:r>
      <w:r>
        <w:rPr>
          <w:color w:val="231F20"/>
          <w:spacing w:val="36"/>
        </w:rPr>
        <w:t> </w:t>
      </w:r>
      <w:r>
        <w:rPr>
          <w:color w:val="231F20"/>
        </w:rPr>
        <w:t>cuarto</w:t>
      </w:r>
      <w:r>
        <w:rPr>
          <w:color w:val="231F20"/>
          <w:spacing w:val="36"/>
        </w:rPr>
        <w:t> </w:t>
      </w:r>
      <w:r>
        <w:rPr>
          <w:color w:val="231F20"/>
        </w:rPr>
        <w:t>tipo,</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rPr>
        <w:t>“La</w:t>
      </w:r>
    </w:p>
    <w:p>
      <w:pPr>
        <w:pStyle w:val="BodyText"/>
      </w:pPr>
    </w:p>
    <w:p>
      <w:pPr>
        <w:pStyle w:val="BodyText"/>
      </w:pPr>
    </w:p>
    <w:p>
      <w:pPr>
        <w:spacing w:before="159"/>
        <w:ind w:left="514" w:right="128" w:firstLine="0"/>
        <w:jc w:val="left"/>
        <w:rPr>
          <w:sz w:val="16"/>
        </w:rPr>
      </w:pPr>
      <w:r>
        <w:rPr>
          <w:color w:val="231F20"/>
          <w:w w:val="105"/>
          <w:position w:val="5"/>
          <w:sz w:val="11"/>
        </w:rPr>
        <w:t>26 </w:t>
      </w:r>
      <w:r>
        <w:rPr>
          <w:color w:val="231F20"/>
          <w:w w:val="105"/>
          <w:sz w:val="16"/>
        </w:rPr>
        <w:t>En el texto es la página 165.</w:t>
      </w:r>
    </w:p>
    <w:p>
      <w:pPr>
        <w:spacing w:before="30"/>
        <w:ind w:left="514" w:right="128" w:firstLine="0"/>
        <w:jc w:val="left"/>
        <w:rPr>
          <w:sz w:val="16"/>
        </w:rPr>
      </w:pPr>
      <w:r>
        <w:rPr>
          <w:color w:val="231F20"/>
          <w:position w:val="5"/>
          <w:sz w:val="11"/>
        </w:rPr>
        <w:t>27 </w:t>
      </w:r>
      <w:r>
        <w:rPr>
          <w:color w:val="231F20"/>
          <w:sz w:val="16"/>
        </w:rPr>
        <w:t>Las cursivas y las llaves ya están presentes en el texto de calvo Martínez.</w:t>
      </w:r>
    </w:p>
    <w:p>
      <w:pPr>
        <w:spacing w:line="280" w:lineRule="auto" w:before="30"/>
        <w:ind w:left="117" w:right="115" w:firstLine="396"/>
        <w:jc w:val="both"/>
        <w:rPr>
          <w:sz w:val="16"/>
        </w:rPr>
      </w:pPr>
      <w:r>
        <w:rPr>
          <w:color w:val="231F20"/>
          <w:w w:val="105"/>
          <w:position w:val="5"/>
          <w:sz w:val="11"/>
        </w:rPr>
        <w:t>28 </w:t>
      </w:r>
      <w:r>
        <w:rPr>
          <w:color w:val="231F20"/>
          <w:w w:val="105"/>
          <w:sz w:val="16"/>
        </w:rPr>
        <w:t>Hacemos la aclaración de que en el texto no menciona el cambio hacia lo bueno, aunque en la versión de García yebra sí lo menciona.</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potencia</w:t>
      </w:r>
      <w:r>
        <w:rPr>
          <w:color w:val="231F20"/>
          <w:spacing w:val="-10"/>
          <w:w w:val="105"/>
        </w:rPr>
        <w:t> </w:t>
      </w:r>
      <w:r>
        <w:rPr>
          <w:color w:val="231F20"/>
          <w:w w:val="105"/>
        </w:rPr>
        <w:t>es</w:t>
      </w:r>
      <w:r>
        <w:rPr>
          <w:color w:val="231F20"/>
          <w:spacing w:val="-10"/>
          <w:w w:val="105"/>
        </w:rPr>
        <w:t> </w:t>
      </w:r>
      <w:r>
        <w:rPr>
          <w:color w:val="231F20"/>
          <w:w w:val="105"/>
        </w:rPr>
        <w:t>definida,</w:t>
      </w:r>
      <w:r>
        <w:rPr>
          <w:color w:val="231F20"/>
          <w:spacing w:val="-10"/>
          <w:w w:val="105"/>
        </w:rPr>
        <w:t> </w:t>
      </w:r>
      <w:r>
        <w:rPr>
          <w:color w:val="231F20"/>
          <w:w w:val="105"/>
        </w:rPr>
        <w:t>así,</w:t>
      </w:r>
      <w:r>
        <w:rPr>
          <w:color w:val="231F20"/>
          <w:spacing w:val="-10"/>
          <w:w w:val="105"/>
        </w:rPr>
        <w:t> </w:t>
      </w:r>
      <w:r>
        <w:rPr>
          <w:color w:val="231F20"/>
          <w:w w:val="105"/>
        </w:rPr>
        <w:t>esencialmente</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posibilidad</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no-ejer- cicio,</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i/>
          <w:color w:val="231F20"/>
          <w:w w:val="105"/>
        </w:rPr>
        <w:t>hexis</w:t>
      </w:r>
      <w:r>
        <w:rPr>
          <w:i/>
          <w:color w:val="231F20"/>
          <w:spacing w:val="-16"/>
          <w:w w:val="105"/>
        </w:rPr>
        <w:t> </w:t>
      </w:r>
      <w:r>
        <w:rPr>
          <w:color w:val="231F20"/>
          <w:w w:val="105"/>
        </w:rPr>
        <w:t>significa:</w:t>
      </w:r>
      <w:r>
        <w:rPr>
          <w:color w:val="231F20"/>
          <w:spacing w:val="-17"/>
          <w:w w:val="105"/>
        </w:rPr>
        <w:t> </w:t>
      </w:r>
      <w:r>
        <w:rPr>
          <w:color w:val="231F20"/>
          <w:w w:val="105"/>
        </w:rPr>
        <w:t>disponibilidad</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privación”</w:t>
      </w:r>
      <w:r>
        <w:rPr>
          <w:color w:val="231F20"/>
          <w:spacing w:val="-16"/>
          <w:w w:val="105"/>
        </w:rPr>
        <w:t> </w:t>
      </w:r>
      <w:r>
        <w:rPr>
          <w:color w:val="231F20"/>
          <w:w w:val="105"/>
        </w:rPr>
        <w:t>(Agam- ben,</w:t>
      </w:r>
      <w:r>
        <w:rPr>
          <w:color w:val="231F20"/>
          <w:spacing w:val="-13"/>
          <w:w w:val="105"/>
        </w:rPr>
        <w:t> </w:t>
      </w:r>
      <w:r>
        <w:rPr>
          <w:color w:val="231F20"/>
          <w:w w:val="105"/>
        </w:rPr>
        <w:t>2007:</w:t>
      </w:r>
      <w:r>
        <w:rPr>
          <w:color w:val="231F20"/>
          <w:spacing w:val="-13"/>
          <w:w w:val="105"/>
        </w:rPr>
        <w:t> </w:t>
      </w:r>
      <w:r>
        <w:rPr>
          <w:color w:val="231F20"/>
          <w:w w:val="105"/>
        </w:rPr>
        <w:t>356).</w:t>
      </w:r>
      <w:r>
        <w:rPr>
          <w:color w:val="231F20"/>
          <w:spacing w:val="-13"/>
          <w:w w:val="105"/>
        </w:rPr>
        <w:t> </w:t>
      </w:r>
      <w:r>
        <w:rPr>
          <w:color w:val="231F20"/>
          <w:w w:val="105"/>
        </w:rPr>
        <w:t>¿Qué</w:t>
      </w:r>
      <w:r>
        <w:rPr>
          <w:color w:val="231F20"/>
          <w:spacing w:val="-13"/>
          <w:w w:val="105"/>
        </w:rPr>
        <w:t> </w:t>
      </w:r>
      <w:r>
        <w:rPr>
          <w:color w:val="231F20"/>
          <w:w w:val="105"/>
        </w:rPr>
        <w:t>nos</w:t>
      </w:r>
      <w:r>
        <w:rPr>
          <w:color w:val="231F20"/>
          <w:spacing w:val="-13"/>
          <w:w w:val="105"/>
        </w:rPr>
        <w:t> </w:t>
      </w:r>
      <w:r>
        <w:rPr>
          <w:color w:val="231F20"/>
          <w:spacing w:val="-2"/>
          <w:w w:val="105"/>
        </w:rPr>
        <w:t>quiere</w:t>
      </w:r>
      <w:r>
        <w:rPr>
          <w:color w:val="231F20"/>
          <w:spacing w:val="-13"/>
          <w:w w:val="105"/>
        </w:rPr>
        <w:t> </w:t>
      </w:r>
      <w:r>
        <w:rPr>
          <w:color w:val="231F20"/>
          <w:w w:val="105"/>
        </w:rPr>
        <w:t>decir</w:t>
      </w:r>
      <w:r>
        <w:rPr>
          <w:color w:val="231F20"/>
          <w:spacing w:val="-13"/>
          <w:w w:val="105"/>
        </w:rPr>
        <w:t> </w:t>
      </w:r>
      <w:r>
        <w:rPr>
          <w:color w:val="231F20"/>
          <w:w w:val="105"/>
        </w:rPr>
        <w:t>Agamben</w:t>
      </w:r>
      <w:r>
        <w:rPr>
          <w:color w:val="231F20"/>
          <w:spacing w:val="-13"/>
          <w:w w:val="105"/>
        </w:rPr>
        <w:t> </w:t>
      </w:r>
      <w:r>
        <w:rPr>
          <w:color w:val="231F20"/>
          <w:w w:val="105"/>
        </w:rPr>
        <w:t>con</w:t>
      </w:r>
      <w:r>
        <w:rPr>
          <w:color w:val="231F20"/>
          <w:spacing w:val="-13"/>
          <w:w w:val="105"/>
        </w:rPr>
        <w:t> </w:t>
      </w:r>
      <w:r>
        <w:rPr>
          <w:color w:val="231F20"/>
          <w:w w:val="105"/>
        </w:rPr>
        <w:t>estos</w:t>
      </w:r>
      <w:r>
        <w:rPr>
          <w:color w:val="231F20"/>
          <w:spacing w:val="-13"/>
          <w:w w:val="105"/>
        </w:rPr>
        <w:t> </w:t>
      </w:r>
      <w:r>
        <w:rPr>
          <w:color w:val="231F20"/>
          <w:w w:val="105"/>
        </w:rPr>
        <w:t>apuntes?</w:t>
      </w:r>
      <w:r>
        <w:rPr>
          <w:color w:val="231F20"/>
          <w:spacing w:val="-13"/>
          <w:w w:val="105"/>
        </w:rPr>
        <w:t> </w:t>
      </w:r>
      <w:r>
        <w:rPr>
          <w:color w:val="231F20"/>
          <w:w w:val="105"/>
        </w:rPr>
        <w:t>Que cuando</w:t>
      </w:r>
      <w:r>
        <w:rPr>
          <w:color w:val="231F20"/>
          <w:spacing w:val="-6"/>
          <w:w w:val="105"/>
        </w:rPr>
        <w:t> </w:t>
      </w:r>
      <w:r>
        <w:rPr>
          <w:color w:val="231F20"/>
          <w:w w:val="105"/>
        </w:rPr>
        <w:t>entramos</w:t>
      </w:r>
      <w:r>
        <w:rPr>
          <w:color w:val="231F20"/>
          <w:spacing w:val="-5"/>
          <w:w w:val="105"/>
        </w:rPr>
        <w:t> </w:t>
      </w:r>
      <w:r>
        <w:rPr>
          <w:color w:val="231F20"/>
          <w:w w:val="105"/>
        </w:rPr>
        <w:t>a</w:t>
      </w:r>
      <w:r>
        <w:rPr>
          <w:color w:val="231F20"/>
          <w:spacing w:val="-6"/>
          <w:w w:val="105"/>
        </w:rPr>
        <w:t> </w:t>
      </w:r>
      <w:r>
        <w:rPr>
          <w:color w:val="231F20"/>
          <w:w w:val="105"/>
        </w:rPr>
        <w:t>considerar</w:t>
      </w:r>
      <w:r>
        <w:rPr>
          <w:color w:val="231F20"/>
          <w:spacing w:val="-6"/>
          <w:w w:val="105"/>
        </w:rPr>
        <w:t> </w:t>
      </w:r>
      <w:r>
        <w:rPr>
          <w:color w:val="231F20"/>
          <w:w w:val="105"/>
        </w:rPr>
        <w:t>la</w:t>
      </w:r>
      <w:r>
        <w:rPr>
          <w:color w:val="231F20"/>
          <w:spacing w:val="-6"/>
          <w:w w:val="105"/>
        </w:rPr>
        <w:t> </w:t>
      </w:r>
      <w:r>
        <w:rPr>
          <w:color w:val="231F20"/>
          <w:w w:val="105"/>
        </w:rPr>
        <w:t>cuestión</w:t>
      </w:r>
      <w:r>
        <w:rPr>
          <w:color w:val="231F20"/>
          <w:spacing w:val="-6"/>
          <w:w w:val="105"/>
        </w:rPr>
        <w:t> </w:t>
      </w:r>
      <w:r>
        <w:rPr>
          <w:color w:val="231F20"/>
          <w:w w:val="105"/>
        </w:rPr>
        <w:t>de</w:t>
      </w:r>
      <w:r>
        <w:rPr>
          <w:color w:val="231F20"/>
          <w:spacing w:val="-5"/>
          <w:w w:val="105"/>
        </w:rPr>
        <w:t> </w:t>
      </w:r>
      <w:r>
        <w:rPr>
          <w:color w:val="231F20"/>
          <w:w w:val="105"/>
        </w:rPr>
        <w:t>la</w:t>
      </w:r>
      <w:r>
        <w:rPr>
          <w:color w:val="231F20"/>
          <w:spacing w:val="-6"/>
          <w:w w:val="105"/>
        </w:rPr>
        <w:t> </w:t>
      </w:r>
      <w:r>
        <w:rPr>
          <w:color w:val="231F20"/>
          <w:w w:val="105"/>
        </w:rPr>
        <w:t>experiencia</w:t>
      </w:r>
      <w:r>
        <w:rPr>
          <w:color w:val="231F20"/>
          <w:spacing w:val="-6"/>
          <w:w w:val="105"/>
        </w:rPr>
        <w:t> </w:t>
      </w:r>
      <w:r>
        <w:rPr>
          <w:color w:val="231F20"/>
          <w:w w:val="105"/>
        </w:rPr>
        <w:t>de</w:t>
      </w:r>
      <w:r>
        <w:rPr>
          <w:color w:val="231F20"/>
          <w:spacing w:val="-5"/>
          <w:w w:val="105"/>
        </w:rPr>
        <w:t> </w:t>
      </w:r>
      <w:r>
        <w:rPr>
          <w:color w:val="231F20"/>
          <w:w w:val="105"/>
        </w:rPr>
        <w:t>la</w:t>
      </w:r>
      <w:r>
        <w:rPr>
          <w:color w:val="231F20"/>
          <w:spacing w:val="-6"/>
          <w:w w:val="105"/>
        </w:rPr>
        <w:t> </w:t>
      </w:r>
      <w:r>
        <w:rPr>
          <w:color w:val="231F20"/>
          <w:w w:val="105"/>
        </w:rPr>
        <w:t>poten- cia en su mero centro, uno es capaz de entender cómo el </w:t>
      </w:r>
      <w:r>
        <w:rPr>
          <w:color w:val="231F20"/>
          <w:spacing w:val="-2"/>
          <w:w w:val="105"/>
        </w:rPr>
        <w:t>hombre </w:t>
      </w:r>
      <w:r>
        <w:rPr>
          <w:color w:val="231F20"/>
          <w:w w:val="105"/>
        </w:rPr>
        <w:t>es: “el señor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privación,</w:t>
      </w:r>
      <w:r>
        <w:rPr>
          <w:color w:val="231F20"/>
          <w:spacing w:val="-12"/>
          <w:w w:val="105"/>
        </w:rPr>
        <w:t> </w:t>
      </w:r>
      <w:r>
        <w:rPr>
          <w:color w:val="231F20"/>
          <w:w w:val="105"/>
        </w:rPr>
        <w:t>porque</w:t>
      </w:r>
      <w:r>
        <w:rPr>
          <w:color w:val="231F20"/>
          <w:spacing w:val="-12"/>
          <w:w w:val="105"/>
        </w:rPr>
        <w:t> </w:t>
      </w:r>
      <w:r>
        <w:rPr>
          <w:color w:val="231F20"/>
          <w:w w:val="105"/>
        </w:rPr>
        <w:t>más</w:t>
      </w:r>
      <w:r>
        <w:rPr>
          <w:color w:val="231F20"/>
          <w:spacing w:val="-12"/>
          <w:w w:val="105"/>
        </w:rPr>
        <w:t> </w:t>
      </w:r>
      <w:r>
        <w:rPr>
          <w:color w:val="231F20"/>
          <w:w w:val="105"/>
        </w:rPr>
        <w:t>que</w:t>
      </w:r>
      <w:r>
        <w:rPr>
          <w:color w:val="231F20"/>
          <w:spacing w:val="-12"/>
          <w:w w:val="105"/>
        </w:rPr>
        <w:t> </w:t>
      </w:r>
      <w:r>
        <w:rPr>
          <w:color w:val="231F20"/>
          <w:w w:val="105"/>
        </w:rPr>
        <w:t>cualquier</w:t>
      </w:r>
      <w:r>
        <w:rPr>
          <w:color w:val="231F20"/>
          <w:spacing w:val="-12"/>
          <w:w w:val="105"/>
        </w:rPr>
        <w:t> </w:t>
      </w:r>
      <w:r>
        <w:rPr>
          <w:color w:val="231F20"/>
          <w:w w:val="105"/>
        </w:rPr>
        <w:t>otro</w:t>
      </w:r>
      <w:r>
        <w:rPr>
          <w:color w:val="231F20"/>
          <w:spacing w:val="-12"/>
          <w:w w:val="105"/>
        </w:rPr>
        <w:t> </w:t>
      </w:r>
      <w:r>
        <w:rPr>
          <w:color w:val="231F20"/>
          <w:w w:val="105"/>
        </w:rPr>
        <w:t>viviente</w:t>
      </w:r>
      <w:r>
        <w:rPr>
          <w:color w:val="231F20"/>
          <w:spacing w:val="-12"/>
          <w:w w:val="105"/>
        </w:rPr>
        <w:t> </w:t>
      </w:r>
      <w:r>
        <w:rPr>
          <w:color w:val="231F20"/>
          <w:w w:val="105"/>
        </w:rPr>
        <w:t>está,</w:t>
      </w:r>
      <w:r>
        <w:rPr>
          <w:color w:val="231F20"/>
          <w:spacing w:val="-12"/>
          <w:w w:val="105"/>
        </w:rPr>
        <w:t> </w:t>
      </w:r>
      <w:r>
        <w:rPr>
          <w:color w:val="231F20"/>
          <w:w w:val="105"/>
        </w:rPr>
        <w:t>en</w:t>
      </w:r>
      <w:r>
        <w:rPr>
          <w:color w:val="231F20"/>
          <w:spacing w:val="-12"/>
          <w:w w:val="105"/>
        </w:rPr>
        <w:t> </w:t>
      </w:r>
      <w:r>
        <w:rPr>
          <w:color w:val="231F20"/>
          <w:w w:val="105"/>
        </w:rPr>
        <w:t>su </w:t>
      </w:r>
      <w:r>
        <w:rPr>
          <w:color w:val="231F20"/>
          <w:spacing w:val="-6"/>
          <w:w w:val="105"/>
        </w:rPr>
        <w:t>ser,</w:t>
      </w:r>
      <w:r>
        <w:rPr>
          <w:color w:val="231F20"/>
          <w:spacing w:val="-10"/>
          <w:w w:val="105"/>
        </w:rPr>
        <w:t> </w:t>
      </w:r>
      <w:r>
        <w:rPr>
          <w:color w:val="231F20"/>
          <w:w w:val="105"/>
        </w:rPr>
        <w:t>asignado</w:t>
      </w:r>
      <w:r>
        <w:rPr>
          <w:color w:val="231F20"/>
          <w:spacing w:val="-9"/>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potencia</w:t>
      </w:r>
      <w:r>
        <w:rPr>
          <w:color w:val="231F20"/>
          <w:spacing w:val="-9"/>
          <w:w w:val="105"/>
        </w:rPr>
        <w:t> </w:t>
      </w:r>
      <w:r>
        <w:rPr>
          <w:color w:val="231F20"/>
          <w:w w:val="105"/>
        </w:rPr>
        <w:t>[…]</w:t>
      </w:r>
      <w:r>
        <w:rPr>
          <w:color w:val="231F20"/>
          <w:spacing w:val="-10"/>
          <w:w w:val="105"/>
        </w:rPr>
        <w:t> </w:t>
      </w:r>
      <w:r>
        <w:rPr>
          <w:color w:val="231F20"/>
          <w:w w:val="105"/>
        </w:rPr>
        <w:t>todo</w:t>
      </w:r>
      <w:r>
        <w:rPr>
          <w:color w:val="231F20"/>
          <w:spacing w:val="-10"/>
          <w:w w:val="105"/>
        </w:rPr>
        <w:t> </w:t>
      </w:r>
      <w:r>
        <w:rPr>
          <w:color w:val="231F20"/>
          <w:w w:val="105"/>
        </w:rPr>
        <w:t>su</w:t>
      </w:r>
      <w:r>
        <w:rPr>
          <w:color w:val="231F20"/>
          <w:spacing w:val="-10"/>
          <w:w w:val="105"/>
        </w:rPr>
        <w:t> </w:t>
      </w:r>
      <w:r>
        <w:rPr>
          <w:color w:val="231F20"/>
          <w:w w:val="105"/>
        </w:rPr>
        <w:t>poder</w:t>
      </w:r>
      <w:r>
        <w:rPr>
          <w:color w:val="231F20"/>
          <w:spacing w:val="-9"/>
          <w:w w:val="105"/>
        </w:rPr>
        <w:t> </w:t>
      </w:r>
      <w:r>
        <w:rPr>
          <w:color w:val="231F20"/>
          <w:w w:val="105"/>
        </w:rPr>
        <w:t>obrar</w:t>
      </w:r>
      <w:r>
        <w:rPr>
          <w:color w:val="231F20"/>
          <w:spacing w:val="-10"/>
          <w:w w:val="105"/>
        </w:rPr>
        <w:t> </w:t>
      </w:r>
      <w:r>
        <w:rPr>
          <w:color w:val="231F20"/>
          <w:w w:val="105"/>
        </w:rPr>
        <w:t>es</w:t>
      </w:r>
      <w:r>
        <w:rPr>
          <w:color w:val="231F20"/>
          <w:spacing w:val="-10"/>
          <w:w w:val="105"/>
        </w:rPr>
        <w:t> </w:t>
      </w:r>
      <w:r>
        <w:rPr>
          <w:color w:val="231F20"/>
          <w:w w:val="105"/>
        </w:rPr>
        <w:t>constitutivamente un</w:t>
      </w:r>
      <w:r>
        <w:rPr>
          <w:color w:val="231F20"/>
          <w:spacing w:val="-13"/>
          <w:w w:val="105"/>
        </w:rPr>
        <w:t> </w:t>
      </w:r>
      <w:r>
        <w:rPr>
          <w:color w:val="231F20"/>
          <w:w w:val="105"/>
        </w:rPr>
        <w:t>poder</w:t>
      </w:r>
      <w:r>
        <w:rPr>
          <w:color w:val="231F20"/>
          <w:spacing w:val="-12"/>
          <w:w w:val="105"/>
        </w:rPr>
        <w:t> </w:t>
      </w:r>
      <w:r>
        <w:rPr>
          <w:color w:val="231F20"/>
          <w:w w:val="105"/>
        </w:rPr>
        <w:t>no-obrar;</w:t>
      </w:r>
      <w:r>
        <w:rPr>
          <w:color w:val="231F20"/>
          <w:spacing w:val="-12"/>
          <w:w w:val="105"/>
        </w:rPr>
        <w:t> </w:t>
      </w:r>
      <w:r>
        <w:rPr>
          <w:color w:val="231F20"/>
          <w:w w:val="105"/>
        </w:rPr>
        <w:t>todo</w:t>
      </w:r>
      <w:r>
        <w:rPr>
          <w:color w:val="231F20"/>
          <w:spacing w:val="-13"/>
          <w:w w:val="105"/>
        </w:rPr>
        <w:t> </w:t>
      </w:r>
      <w:r>
        <w:rPr>
          <w:color w:val="231F20"/>
          <w:w w:val="105"/>
        </w:rPr>
        <w:t>su</w:t>
      </w:r>
      <w:r>
        <w:rPr>
          <w:color w:val="231F20"/>
          <w:spacing w:val="-13"/>
          <w:w w:val="105"/>
        </w:rPr>
        <w:t> </w:t>
      </w:r>
      <w:r>
        <w:rPr>
          <w:color w:val="231F20"/>
          <w:w w:val="105"/>
        </w:rPr>
        <w:t>conocer</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poder</w:t>
      </w:r>
      <w:r>
        <w:rPr>
          <w:color w:val="231F20"/>
          <w:spacing w:val="-12"/>
          <w:w w:val="105"/>
        </w:rPr>
        <w:t> </w:t>
      </w:r>
      <w:r>
        <w:rPr>
          <w:color w:val="231F20"/>
          <w:w w:val="105"/>
        </w:rPr>
        <w:t>no-conocer”</w:t>
      </w:r>
      <w:r>
        <w:rPr>
          <w:color w:val="231F20"/>
          <w:spacing w:val="-12"/>
          <w:w w:val="105"/>
        </w:rPr>
        <w:t> </w:t>
      </w:r>
      <w:r>
        <w:rPr>
          <w:color w:val="231F20"/>
          <w:w w:val="105"/>
        </w:rPr>
        <w:t>(Agamben, 2007:</w:t>
      </w:r>
      <w:r>
        <w:rPr>
          <w:color w:val="231F20"/>
          <w:spacing w:val="-9"/>
          <w:w w:val="105"/>
        </w:rPr>
        <w:t> </w:t>
      </w:r>
      <w:r>
        <w:rPr>
          <w:color w:val="231F20"/>
          <w:w w:val="105"/>
        </w:rPr>
        <w:t>360).</w:t>
      </w:r>
      <w:r>
        <w:rPr>
          <w:color w:val="231F20"/>
          <w:spacing w:val="-9"/>
          <w:w w:val="105"/>
        </w:rPr>
        <w:t> </w:t>
      </w:r>
      <w:r>
        <w:rPr>
          <w:color w:val="231F20"/>
          <w:spacing w:val="-7"/>
          <w:w w:val="105"/>
        </w:rPr>
        <w:t>Todo</w:t>
      </w:r>
      <w:r>
        <w:rPr>
          <w:color w:val="231F20"/>
          <w:spacing w:val="-9"/>
          <w:w w:val="105"/>
        </w:rPr>
        <w:t> </w:t>
      </w:r>
      <w:r>
        <w:rPr>
          <w:color w:val="231F20"/>
          <w:w w:val="105"/>
        </w:rPr>
        <w:t>hombre,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fondo,</w:t>
      </w:r>
      <w:r>
        <w:rPr>
          <w:color w:val="231F20"/>
          <w:spacing w:val="-9"/>
          <w:w w:val="105"/>
        </w:rPr>
        <w:t> </w:t>
      </w:r>
      <w:r>
        <w:rPr>
          <w:color w:val="231F20"/>
          <w:w w:val="105"/>
        </w:rPr>
        <w:t>es</w:t>
      </w:r>
      <w:r>
        <w:rPr>
          <w:color w:val="231F20"/>
          <w:spacing w:val="-8"/>
          <w:w w:val="105"/>
        </w:rPr>
        <w:t> </w:t>
      </w:r>
      <w:r>
        <w:rPr>
          <w:color w:val="231F20"/>
          <w:w w:val="105"/>
        </w:rPr>
        <w:t>potente</w:t>
      </w:r>
      <w:r>
        <w:rPr>
          <w:color w:val="231F20"/>
          <w:spacing w:val="-8"/>
          <w:w w:val="105"/>
        </w:rPr>
        <w:t> </w:t>
      </w:r>
      <w:r>
        <w:rPr>
          <w:color w:val="231F20"/>
          <w:w w:val="105"/>
        </w:rPr>
        <w:t>de</w:t>
      </w:r>
      <w:r>
        <w:rPr>
          <w:color w:val="231F20"/>
          <w:spacing w:val="-8"/>
          <w:w w:val="105"/>
        </w:rPr>
        <w:t> </w:t>
      </w:r>
      <w:r>
        <w:rPr>
          <w:color w:val="231F20"/>
          <w:w w:val="105"/>
        </w:rPr>
        <w:t>hacer</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no</w:t>
      </w:r>
      <w:r>
        <w:rPr>
          <w:color w:val="231F20"/>
          <w:spacing w:val="-8"/>
          <w:w w:val="105"/>
        </w:rPr>
        <w:t> </w:t>
      </w:r>
      <w:r>
        <w:rPr>
          <w:color w:val="231F20"/>
          <w:spacing w:val="-5"/>
          <w:w w:val="105"/>
        </w:rPr>
        <w:t>hacer, </w:t>
      </w:r>
      <w:r>
        <w:rPr>
          <w:color w:val="231F20"/>
          <w:w w:val="105"/>
        </w:rPr>
        <w:t>de</w:t>
      </w:r>
      <w:r>
        <w:rPr>
          <w:color w:val="231F20"/>
          <w:spacing w:val="-10"/>
          <w:w w:val="105"/>
        </w:rPr>
        <w:t> </w:t>
      </w:r>
      <w:r>
        <w:rPr>
          <w:color w:val="231F20"/>
          <w:w w:val="105"/>
        </w:rPr>
        <w:t>actuar</w:t>
      </w:r>
      <w:r>
        <w:rPr>
          <w:color w:val="231F20"/>
          <w:spacing w:val="-10"/>
          <w:w w:val="105"/>
        </w:rPr>
        <w:t> </w:t>
      </w:r>
      <w:r>
        <w:rPr>
          <w:color w:val="231F20"/>
          <w:w w:val="105"/>
        </w:rPr>
        <w:t>y</w:t>
      </w:r>
      <w:r>
        <w:rPr>
          <w:color w:val="231F20"/>
          <w:spacing w:val="-11"/>
          <w:w w:val="105"/>
        </w:rPr>
        <w:t> </w:t>
      </w:r>
      <w:r>
        <w:rPr>
          <w:color w:val="231F20"/>
          <w:w w:val="105"/>
        </w:rPr>
        <w:t>de</w:t>
      </w:r>
      <w:r>
        <w:rPr>
          <w:color w:val="231F20"/>
          <w:spacing w:val="-10"/>
          <w:w w:val="105"/>
        </w:rPr>
        <w:t> </w:t>
      </w:r>
      <w:r>
        <w:rPr>
          <w:color w:val="231F20"/>
          <w:w w:val="105"/>
        </w:rPr>
        <w:t>no</w:t>
      </w:r>
      <w:r>
        <w:rPr>
          <w:color w:val="231F20"/>
          <w:spacing w:val="-11"/>
          <w:w w:val="105"/>
        </w:rPr>
        <w:t> </w:t>
      </w:r>
      <w:r>
        <w:rPr>
          <w:color w:val="231F20"/>
          <w:spacing w:val="-4"/>
          <w:w w:val="105"/>
        </w:rPr>
        <w:t>actuar,</w:t>
      </w:r>
      <w:r>
        <w:rPr>
          <w:color w:val="231F20"/>
          <w:spacing w:val="-11"/>
          <w:w w:val="105"/>
        </w:rPr>
        <w:t> </w:t>
      </w:r>
      <w:r>
        <w:rPr>
          <w:color w:val="231F20"/>
          <w:w w:val="105"/>
        </w:rPr>
        <w:t>de</w:t>
      </w:r>
      <w:r>
        <w:rPr>
          <w:color w:val="231F20"/>
          <w:spacing w:val="-10"/>
          <w:w w:val="105"/>
        </w:rPr>
        <w:t> </w:t>
      </w:r>
      <w:r>
        <w:rPr>
          <w:color w:val="231F20"/>
          <w:w w:val="105"/>
        </w:rPr>
        <w:t>ser</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0"/>
          <w:w w:val="105"/>
        </w:rPr>
        <w:t> </w:t>
      </w:r>
      <w:r>
        <w:rPr>
          <w:color w:val="231F20"/>
          <w:spacing w:val="-4"/>
          <w:w w:val="105"/>
        </w:rPr>
        <w:t>no-ser,</w:t>
      </w:r>
      <w:r>
        <w:rPr>
          <w:color w:val="231F20"/>
          <w:spacing w:val="-11"/>
          <w:w w:val="105"/>
        </w:rPr>
        <w:t> </w:t>
      </w:r>
      <w:r>
        <w:rPr>
          <w:color w:val="231F20"/>
          <w:w w:val="105"/>
        </w:rPr>
        <w:t>¡el</w:t>
      </w:r>
      <w:r>
        <w:rPr>
          <w:color w:val="231F20"/>
          <w:spacing w:val="-11"/>
          <w:w w:val="105"/>
        </w:rPr>
        <w:t> </w:t>
      </w:r>
      <w:r>
        <w:rPr>
          <w:color w:val="231F20"/>
          <w:w w:val="105"/>
        </w:rPr>
        <w:t>mismo</w:t>
      </w:r>
      <w:r>
        <w:rPr>
          <w:color w:val="231F20"/>
          <w:spacing w:val="-11"/>
          <w:w w:val="105"/>
        </w:rPr>
        <w:t> </w:t>
      </w:r>
      <w:r>
        <w:rPr>
          <w:color w:val="231F20"/>
          <w:w w:val="105"/>
        </w:rPr>
        <w:t>Aristóteles</w:t>
      </w:r>
      <w:r>
        <w:rPr>
          <w:color w:val="231F20"/>
          <w:spacing w:val="-10"/>
          <w:w w:val="105"/>
        </w:rPr>
        <w:t> </w:t>
      </w:r>
      <w:r>
        <w:rPr>
          <w:color w:val="231F20"/>
          <w:w w:val="105"/>
        </w:rPr>
        <w:t>lo</w:t>
      </w:r>
      <w:r>
        <w:rPr>
          <w:color w:val="231F20"/>
          <w:spacing w:val="-11"/>
          <w:w w:val="105"/>
        </w:rPr>
        <w:t> </w:t>
      </w:r>
      <w:r>
        <w:rPr>
          <w:color w:val="231F20"/>
          <w:w w:val="105"/>
        </w:rPr>
        <w:t>sabía y estaba al tanto de ello! </w:t>
      </w:r>
      <w:r>
        <w:rPr>
          <w:color w:val="231F20"/>
          <w:spacing w:val="-6"/>
          <w:w w:val="105"/>
        </w:rPr>
        <w:t>Por </w:t>
      </w:r>
      <w:r>
        <w:rPr>
          <w:color w:val="231F20"/>
          <w:w w:val="105"/>
        </w:rPr>
        <w:t>esa misma razón, “el </w:t>
      </w:r>
      <w:r>
        <w:rPr>
          <w:color w:val="231F20"/>
          <w:spacing w:val="-2"/>
          <w:w w:val="105"/>
        </w:rPr>
        <w:t>hombre </w:t>
      </w:r>
      <w:r>
        <w:rPr>
          <w:color w:val="231F20"/>
          <w:w w:val="105"/>
        </w:rPr>
        <w:t>es el animal que</w:t>
      </w:r>
      <w:r>
        <w:rPr>
          <w:color w:val="231F20"/>
          <w:spacing w:val="-10"/>
          <w:w w:val="105"/>
        </w:rPr>
        <w:t> </w:t>
      </w:r>
      <w:r>
        <w:rPr>
          <w:color w:val="231F20"/>
          <w:w w:val="105"/>
        </w:rPr>
        <w:t>puede</w:t>
      </w:r>
      <w:r>
        <w:rPr>
          <w:color w:val="231F20"/>
          <w:spacing w:val="-10"/>
          <w:w w:val="105"/>
        </w:rPr>
        <w:t> </w:t>
      </w:r>
      <w:r>
        <w:rPr>
          <w:color w:val="231F20"/>
          <w:w w:val="105"/>
        </w:rPr>
        <w:t>la</w:t>
      </w:r>
      <w:r>
        <w:rPr>
          <w:color w:val="231F20"/>
          <w:spacing w:val="-10"/>
          <w:w w:val="105"/>
        </w:rPr>
        <w:t> </w:t>
      </w:r>
      <w:r>
        <w:rPr>
          <w:color w:val="231F20"/>
          <w:w w:val="105"/>
        </w:rPr>
        <w:t>propia</w:t>
      </w:r>
      <w:r>
        <w:rPr>
          <w:color w:val="231F20"/>
          <w:spacing w:val="-11"/>
          <w:w w:val="105"/>
        </w:rPr>
        <w:t> </w:t>
      </w:r>
      <w:r>
        <w:rPr>
          <w:color w:val="231F20"/>
          <w:w w:val="105"/>
        </w:rPr>
        <w:t>impotencia.</w:t>
      </w:r>
      <w:r>
        <w:rPr>
          <w:color w:val="231F20"/>
          <w:spacing w:val="-10"/>
          <w:w w:val="105"/>
        </w:rPr>
        <w:t> </w:t>
      </w:r>
      <w:r>
        <w:rPr>
          <w:color w:val="231F20"/>
          <w:w w:val="105"/>
        </w:rPr>
        <w:t>La</w:t>
      </w:r>
      <w:r>
        <w:rPr>
          <w:color w:val="231F20"/>
          <w:spacing w:val="-10"/>
          <w:w w:val="105"/>
        </w:rPr>
        <w:t> </w:t>
      </w:r>
      <w:r>
        <w:rPr>
          <w:color w:val="231F20"/>
          <w:w w:val="105"/>
        </w:rPr>
        <w:t>grandeza</w:t>
      </w:r>
      <w:r>
        <w:rPr>
          <w:color w:val="231F20"/>
          <w:spacing w:val="-11"/>
          <w:w w:val="105"/>
        </w:rPr>
        <w:t> </w:t>
      </w:r>
      <w:r>
        <w:rPr>
          <w:color w:val="231F20"/>
          <w:w w:val="105"/>
        </w:rPr>
        <w:t>de</w:t>
      </w:r>
      <w:r>
        <w:rPr>
          <w:color w:val="231F20"/>
          <w:spacing w:val="-10"/>
          <w:w w:val="105"/>
        </w:rPr>
        <w:t> </w:t>
      </w:r>
      <w:r>
        <w:rPr>
          <w:color w:val="231F20"/>
          <w:w w:val="105"/>
        </w:rPr>
        <w:t>su</w:t>
      </w:r>
      <w:r>
        <w:rPr>
          <w:color w:val="231F20"/>
          <w:spacing w:val="-11"/>
          <w:w w:val="105"/>
        </w:rPr>
        <w:t> </w:t>
      </w:r>
      <w:r>
        <w:rPr>
          <w:color w:val="231F20"/>
          <w:w w:val="105"/>
        </w:rPr>
        <w:t>potencia</w:t>
      </w:r>
      <w:r>
        <w:rPr>
          <w:color w:val="231F20"/>
          <w:spacing w:val="-10"/>
          <w:w w:val="105"/>
        </w:rPr>
        <w:t> </w:t>
      </w:r>
      <w:r>
        <w:rPr>
          <w:color w:val="231F20"/>
          <w:w w:val="105"/>
        </w:rPr>
        <w:t>se</w:t>
      </w:r>
      <w:r>
        <w:rPr>
          <w:color w:val="231F20"/>
          <w:spacing w:val="-10"/>
          <w:w w:val="105"/>
        </w:rPr>
        <w:t> </w:t>
      </w:r>
      <w:r>
        <w:rPr>
          <w:color w:val="231F20"/>
          <w:w w:val="105"/>
        </w:rPr>
        <w:t>mide</w:t>
      </w:r>
      <w:r>
        <w:rPr>
          <w:color w:val="231F20"/>
          <w:spacing w:val="-10"/>
          <w:w w:val="105"/>
        </w:rPr>
        <w:t> </w:t>
      </w:r>
      <w:r>
        <w:rPr>
          <w:color w:val="231F20"/>
          <w:w w:val="105"/>
        </w:rPr>
        <w:t>por el abismo de su impotencia” (Agamben, 2007: 362). El </w:t>
      </w:r>
      <w:r>
        <w:rPr>
          <w:color w:val="231F20"/>
          <w:spacing w:val="-2"/>
          <w:w w:val="105"/>
        </w:rPr>
        <w:t>hombre </w:t>
      </w:r>
      <w:r>
        <w:rPr>
          <w:color w:val="231F20"/>
          <w:w w:val="105"/>
        </w:rPr>
        <w:t>de </w:t>
      </w:r>
      <w:r>
        <w:rPr>
          <w:i/>
          <w:color w:val="231F20"/>
          <w:w w:val="105"/>
        </w:rPr>
        <w:t>logos </w:t>
      </w:r>
      <w:r>
        <w:rPr>
          <w:color w:val="231F20"/>
          <w:w w:val="105"/>
        </w:rPr>
        <w:t>es, también, aquél capacitado para poder nombrarse y des-nombrarse, </w:t>
      </w:r>
      <w:r>
        <w:rPr>
          <w:color w:val="231F20"/>
          <w:spacing w:val="-2"/>
          <w:w w:val="105"/>
        </w:rPr>
        <w:t>hombre </w:t>
      </w:r>
      <w:r>
        <w:rPr>
          <w:color w:val="231F20"/>
          <w:w w:val="105"/>
        </w:rPr>
        <w:t>de </w:t>
      </w:r>
      <w:r>
        <w:rPr>
          <w:i/>
          <w:color w:val="231F20"/>
          <w:w w:val="105"/>
        </w:rPr>
        <w:t>logos </w:t>
      </w:r>
      <w:r>
        <w:rPr>
          <w:color w:val="231F20"/>
          <w:w w:val="105"/>
        </w:rPr>
        <w:t>y del no-</w:t>
      </w:r>
      <w:r>
        <w:rPr>
          <w:i/>
          <w:color w:val="231F20"/>
          <w:w w:val="105"/>
        </w:rPr>
        <w:t>logos</w:t>
      </w:r>
      <w:r>
        <w:rPr>
          <w:color w:val="231F20"/>
          <w:w w:val="105"/>
        </w:rPr>
        <w:t>, él puede quitarse la esencia, estar en el no-ser-todavía-algo.</w:t>
      </w:r>
    </w:p>
    <w:p>
      <w:pPr>
        <w:pStyle w:val="BodyText"/>
        <w:spacing w:line="307" w:lineRule="auto"/>
        <w:ind w:left="117" w:right="114" w:firstLine="396"/>
        <w:jc w:val="both"/>
      </w:pPr>
      <w:r>
        <w:rPr>
          <w:color w:val="231F20"/>
          <w:w w:val="105"/>
        </w:rPr>
        <w:t>Así, queda en nosotros el atributo más grande de la potencia, el </w:t>
      </w:r>
      <w:r>
        <w:rPr>
          <w:color w:val="231F20"/>
          <w:spacing w:val="-4"/>
          <w:w w:val="105"/>
        </w:rPr>
        <w:t>no-ser.  </w:t>
      </w:r>
      <w:r>
        <w:rPr>
          <w:color w:val="231F20"/>
          <w:spacing w:val="-7"/>
          <w:w w:val="105"/>
        </w:rPr>
        <w:t>Pero  </w:t>
      </w:r>
      <w:r>
        <w:rPr>
          <w:color w:val="231F20"/>
          <w:w w:val="105"/>
        </w:rPr>
        <w:t>no sólo es un no-ser por obligación como sucedería con    el acto, sino que es lo que es por elección. con esta idea de que la po- tencia es la capacidad de </w:t>
      </w:r>
      <w:r>
        <w:rPr>
          <w:color w:val="231F20"/>
          <w:spacing w:val="-4"/>
          <w:w w:val="105"/>
        </w:rPr>
        <w:t>no-ser, </w:t>
      </w:r>
      <w:r>
        <w:rPr>
          <w:color w:val="231F20"/>
          <w:w w:val="105"/>
        </w:rPr>
        <w:t>Agamben prosigue: “Ella nos obliga a repensar completamente no sólo la relación entre la potencia y el acto, entre lo posible y lo </w:t>
      </w:r>
      <w:r>
        <w:rPr>
          <w:color w:val="231F20"/>
          <w:spacing w:val="-3"/>
          <w:w w:val="105"/>
        </w:rPr>
        <w:t>real, </w:t>
      </w:r>
      <w:r>
        <w:rPr>
          <w:color w:val="231F20"/>
          <w:w w:val="105"/>
        </w:rPr>
        <w:t>sino también a considerar de modo nuevo, en la</w:t>
      </w:r>
      <w:r>
        <w:rPr>
          <w:color w:val="231F20"/>
          <w:spacing w:val="-4"/>
          <w:w w:val="105"/>
        </w:rPr>
        <w:t> </w:t>
      </w:r>
      <w:r>
        <w:rPr>
          <w:color w:val="231F20"/>
          <w:w w:val="105"/>
        </w:rPr>
        <w:t>estética,</w:t>
      </w:r>
      <w:r>
        <w:rPr>
          <w:color w:val="231F20"/>
          <w:spacing w:val="-4"/>
          <w:w w:val="105"/>
        </w:rPr>
        <w:t> </w:t>
      </w:r>
      <w:r>
        <w:rPr>
          <w:color w:val="231F20"/>
          <w:w w:val="105"/>
        </w:rPr>
        <w:t>el</w:t>
      </w:r>
      <w:r>
        <w:rPr>
          <w:color w:val="231F20"/>
          <w:spacing w:val="-4"/>
          <w:w w:val="105"/>
        </w:rPr>
        <w:t> </w:t>
      </w:r>
      <w:r>
        <w:rPr>
          <w:color w:val="231F20"/>
          <w:w w:val="105"/>
        </w:rPr>
        <w:t>estatuto</w:t>
      </w:r>
      <w:r>
        <w:rPr>
          <w:color w:val="231F20"/>
          <w:spacing w:val="-4"/>
          <w:w w:val="105"/>
        </w:rPr>
        <w:t> </w:t>
      </w:r>
      <w:r>
        <w:rPr>
          <w:color w:val="231F20"/>
          <w:w w:val="105"/>
        </w:rPr>
        <w:t>de</w:t>
      </w:r>
      <w:r>
        <w:rPr>
          <w:color w:val="231F20"/>
          <w:spacing w:val="-4"/>
          <w:w w:val="105"/>
        </w:rPr>
        <w:t> </w:t>
      </w:r>
      <w:r>
        <w:rPr>
          <w:color w:val="231F20"/>
          <w:w w:val="105"/>
        </w:rPr>
        <w:t>creación</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obra,</w:t>
      </w:r>
      <w:r>
        <w:rPr>
          <w:color w:val="231F20"/>
          <w:spacing w:val="-5"/>
          <w:w w:val="105"/>
        </w:rPr>
        <w:t> </w:t>
      </w:r>
      <w:r>
        <w:rPr>
          <w:color w:val="231F20"/>
          <w:w w:val="105"/>
        </w:rPr>
        <w:t>y</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política</w:t>
      </w:r>
      <w:r>
        <w:rPr>
          <w:color w:val="231F20"/>
          <w:spacing w:val="-4"/>
          <w:w w:val="105"/>
        </w:rPr>
        <w:t> </w:t>
      </w:r>
      <w:r>
        <w:rPr>
          <w:color w:val="231F20"/>
          <w:w w:val="105"/>
        </w:rPr>
        <w:t>el</w:t>
      </w:r>
      <w:r>
        <w:rPr>
          <w:color w:val="231F20"/>
          <w:spacing w:val="-4"/>
          <w:w w:val="105"/>
        </w:rPr>
        <w:t> </w:t>
      </w:r>
      <w:r>
        <w:rPr>
          <w:color w:val="231F20"/>
          <w:w w:val="105"/>
        </w:rPr>
        <w:t>proble- ma de la conservación del poder constituyente en el poder constituido” (Agamben, 2007: 368). como vemos, la pregunta “¿Qué significa: ‘yo puedo’?”,</w:t>
      </w:r>
      <w:r>
        <w:rPr>
          <w:color w:val="231F20"/>
          <w:spacing w:val="-9"/>
          <w:w w:val="105"/>
        </w:rPr>
        <w:t> </w:t>
      </w:r>
      <w:r>
        <w:rPr>
          <w:color w:val="231F20"/>
          <w:w w:val="105"/>
        </w:rPr>
        <w:t>es</w:t>
      </w:r>
      <w:r>
        <w:rPr>
          <w:color w:val="231F20"/>
          <w:spacing w:val="-9"/>
          <w:w w:val="105"/>
        </w:rPr>
        <w:t> </w:t>
      </w:r>
      <w:r>
        <w:rPr>
          <w:color w:val="231F20"/>
          <w:w w:val="105"/>
        </w:rPr>
        <w:t>realmente</w:t>
      </w:r>
      <w:r>
        <w:rPr>
          <w:color w:val="231F20"/>
          <w:spacing w:val="-9"/>
          <w:w w:val="105"/>
        </w:rPr>
        <w:t> </w:t>
      </w:r>
      <w:r>
        <w:rPr>
          <w:color w:val="231F20"/>
          <w:w w:val="105"/>
        </w:rPr>
        <w:t>una</w:t>
      </w:r>
      <w:r>
        <w:rPr>
          <w:color w:val="231F20"/>
          <w:spacing w:val="-9"/>
          <w:w w:val="105"/>
        </w:rPr>
        <w:t> </w:t>
      </w:r>
      <w:r>
        <w:rPr>
          <w:color w:val="231F20"/>
          <w:w w:val="105"/>
        </w:rPr>
        <w:t>incitación</w:t>
      </w:r>
      <w:r>
        <w:rPr>
          <w:color w:val="231F20"/>
          <w:spacing w:val="-9"/>
          <w:w w:val="105"/>
        </w:rPr>
        <w:t> </w:t>
      </w:r>
      <w:r>
        <w:rPr>
          <w:color w:val="231F20"/>
          <w:w w:val="105"/>
        </w:rPr>
        <w:t>a</w:t>
      </w:r>
      <w:r>
        <w:rPr>
          <w:color w:val="231F20"/>
          <w:spacing w:val="-9"/>
          <w:w w:val="105"/>
        </w:rPr>
        <w:t> </w:t>
      </w:r>
      <w:r>
        <w:rPr>
          <w:color w:val="231F20"/>
          <w:w w:val="105"/>
        </w:rPr>
        <w:t>saber</w:t>
      </w:r>
      <w:r>
        <w:rPr>
          <w:color w:val="231F20"/>
          <w:spacing w:val="-9"/>
          <w:w w:val="105"/>
        </w:rPr>
        <w:t> </w:t>
      </w:r>
      <w:r>
        <w:rPr>
          <w:color w:val="231F20"/>
          <w:w w:val="105"/>
        </w:rPr>
        <w:t>qué</w:t>
      </w:r>
      <w:r>
        <w:rPr>
          <w:color w:val="231F20"/>
          <w:spacing w:val="-9"/>
          <w:w w:val="105"/>
        </w:rPr>
        <w:t> </w:t>
      </w:r>
      <w:r>
        <w:rPr>
          <w:color w:val="231F20"/>
          <w:w w:val="105"/>
        </w:rPr>
        <w:t>es</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podemos, a</w:t>
      </w:r>
      <w:r>
        <w:rPr>
          <w:color w:val="231F20"/>
          <w:spacing w:val="-19"/>
          <w:w w:val="105"/>
        </w:rPr>
        <w:t> </w:t>
      </w:r>
      <w:r>
        <w:rPr>
          <w:color w:val="231F20"/>
          <w:w w:val="105"/>
        </w:rPr>
        <w:t>explorar</w:t>
      </w:r>
      <w:r>
        <w:rPr>
          <w:color w:val="231F20"/>
          <w:spacing w:val="-20"/>
          <w:w w:val="105"/>
        </w:rPr>
        <w:t> </w:t>
      </w:r>
      <w:r>
        <w:rPr>
          <w:color w:val="231F20"/>
          <w:w w:val="105"/>
        </w:rPr>
        <w:t>nuestros</w:t>
      </w:r>
      <w:r>
        <w:rPr>
          <w:color w:val="231F20"/>
          <w:spacing w:val="-20"/>
          <w:w w:val="105"/>
        </w:rPr>
        <w:t> </w:t>
      </w:r>
      <w:r>
        <w:rPr>
          <w:color w:val="231F20"/>
          <w:w w:val="105"/>
        </w:rPr>
        <w:t>límites</w:t>
      </w:r>
      <w:r>
        <w:rPr>
          <w:color w:val="231F20"/>
          <w:spacing w:val="-19"/>
          <w:w w:val="105"/>
        </w:rPr>
        <w:t> </w:t>
      </w:r>
      <w:r>
        <w:rPr>
          <w:color w:val="231F20"/>
          <w:w w:val="105"/>
        </w:rPr>
        <w:t>y</w:t>
      </w:r>
      <w:r>
        <w:rPr>
          <w:color w:val="231F20"/>
          <w:spacing w:val="-19"/>
          <w:w w:val="105"/>
        </w:rPr>
        <w:t> </w:t>
      </w:r>
      <w:r>
        <w:rPr>
          <w:color w:val="231F20"/>
          <w:w w:val="105"/>
        </w:rPr>
        <w:t>moverlos,</w:t>
      </w:r>
      <w:r>
        <w:rPr>
          <w:color w:val="231F20"/>
          <w:spacing w:val="-19"/>
          <w:w w:val="105"/>
        </w:rPr>
        <w:t> </w:t>
      </w:r>
      <w:r>
        <w:rPr>
          <w:color w:val="231F20"/>
          <w:w w:val="105"/>
        </w:rPr>
        <w:t>quitarlos</w:t>
      </w:r>
      <w:r>
        <w:rPr>
          <w:color w:val="231F20"/>
          <w:spacing w:val="-19"/>
          <w:w w:val="105"/>
        </w:rPr>
        <w:t> </w:t>
      </w:r>
      <w:r>
        <w:rPr>
          <w:color w:val="231F20"/>
          <w:w w:val="105"/>
        </w:rPr>
        <w:t>si</w:t>
      </w:r>
      <w:r>
        <w:rPr>
          <w:color w:val="231F20"/>
          <w:spacing w:val="-19"/>
          <w:w w:val="105"/>
        </w:rPr>
        <w:t> </w:t>
      </w:r>
      <w:r>
        <w:rPr>
          <w:color w:val="231F20"/>
          <w:w w:val="105"/>
        </w:rPr>
        <w:t>es</w:t>
      </w:r>
      <w:r>
        <w:rPr>
          <w:color w:val="231F20"/>
          <w:spacing w:val="-19"/>
          <w:w w:val="105"/>
        </w:rPr>
        <w:t> </w:t>
      </w:r>
      <w:r>
        <w:rPr>
          <w:color w:val="231F20"/>
          <w:w w:val="105"/>
        </w:rPr>
        <w:t>el</w:t>
      </w:r>
      <w:r>
        <w:rPr>
          <w:color w:val="231F20"/>
          <w:spacing w:val="-19"/>
          <w:w w:val="105"/>
        </w:rPr>
        <w:t> </w:t>
      </w:r>
      <w:r>
        <w:rPr>
          <w:color w:val="231F20"/>
          <w:w w:val="105"/>
        </w:rPr>
        <w:t>caso</w:t>
      </w:r>
      <w:r>
        <w:rPr>
          <w:color w:val="231F20"/>
          <w:spacing w:val="-19"/>
          <w:w w:val="105"/>
        </w:rPr>
        <w:t> </w:t>
      </w:r>
      <w:r>
        <w:rPr>
          <w:color w:val="231F20"/>
          <w:w w:val="105"/>
        </w:rPr>
        <w:t>o</w:t>
      </w:r>
      <w:r>
        <w:rPr>
          <w:color w:val="231F20"/>
          <w:spacing w:val="-19"/>
          <w:w w:val="105"/>
        </w:rPr>
        <w:t> </w:t>
      </w:r>
      <w:r>
        <w:rPr>
          <w:color w:val="231F20"/>
          <w:w w:val="105"/>
        </w:rPr>
        <w:t>hacer</w:t>
      </w:r>
      <w:r>
        <w:rPr>
          <w:color w:val="231F20"/>
          <w:spacing w:val="-19"/>
          <w:w w:val="105"/>
        </w:rPr>
        <w:t> </w:t>
      </w:r>
      <w:r>
        <w:rPr>
          <w:color w:val="231F20"/>
          <w:w w:val="105"/>
        </w:rPr>
        <w:t>nue- vos,</w:t>
      </w:r>
      <w:r>
        <w:rPr>
          <w:color w:val="231F20"/>
          <w:spacing w:val="-12"/>
          <w:w w:val="105"/>
        </w:rPr>
        <w:t> </w:t>
      </w:r>
      <w:r>
        <w:rPr>
          <w:color w:val="231F20"/>
          <w:w w:val="105"/>
        </w:rPr>
        <w:t>experimentando</w:t>
      </w:r>
      <w:r>
        <w:rPr>
          <w:color w:val="231F20"/>
          <w:spacing w:val="-12"/>
          <w:w w:val="105"/>
        </w:rPr>
        <w:t> </w:t>
      </w:r>
      <w:r>
        <w:rPr>
          <w:color w:val="231F20"/>
          <w:w w:val="105"/>
        </w:rPr>
        <w:t>más</w:t>
      </w:r>
      <w:r>
        <w:rPr>
          <w:color w:val="231F20"/>
          <w:spacing w:val="-12"/>
          <w:w w:val="105"/>
        </w:rPr>
        <w:t> </w:t>
      </w:r>
      <w:r>
        <w:rPr>
          <w:color w:val="231F20"/>
          <w:w w:val="105"/>
        </w:rPr>
        <w:t>allá</w:t>
      </w:r>
      <w:r>
        <w:rPr>
          <w:color w:val="231F20"/>
          <w:spacing w:val="-12"/>
          <w:w w:val="105"/>
        </w:rPr>
        <w:t> </w:t>
      </w:r>
      <w:r>
        <w:rPr>
          <w:color w:val="231F20"/>
          <w:w w:val="105"/>
        </w:rPr>
        <w:t>de</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voluntad</w:t>
      </w:r>
      <w:r>
        <w:rPr>
          <w:color w:val="231F20"/>
          <w:spacing w:val="-12"/>
          <w:w w:val="105"/>
        </w:rPr>
        <w:t> </w:t>
      </w:r>
      <w:r>
        <w:rPr>
          <w:color w:val="231F20"/>
          <w:w w:val="105"/>
        </w:rPr>
        <w:t>de</w:t>
      </w:r>
      <w:r>
        <w:rPr>
          <w:color w:val="231F20"/>
          <w:spacing w:val="-12"/>
          <w:w w:val="105"/>
        </w:rPr>
        <w:t> </w:t>
      </w:r>
      <w:r>
        <w:rPr>
          <w:color w:val="231F20"/>
          <w:w w:val="105"/>
        </w:rPr>
        <w:t>verdad</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esen- cias dictaminan. Hablar de potencias no es hablar de necesidades, sino de</w:t>
      </w:r>
      <w:r>
        <w:rPr>
          <w:color w:val="231F20"/>
          <w:spacing w:val="-6"/>
          <w:w w:val="105"/>
        </w:rPr>
        <w:t> </w:t>
      </w:r>
      <w:r>
        <w:rPr>
          <w:color w:val="231F20"/>
          <w:w w:val="105"/>
        </w:rPr>
        <w:t>posibilidades;</w:t>
      </w:r>
      <w:r>
        <w:rPr>
          <w:color w:val="231F20"/>
          <w:spacing w:val="-6"/>
          <w:w w:val="105"/>
        </w:rPr>
        <w:t> </w:t>
      </w:r>
      <w:r>
        <w:rPr>
          <w:color w:val="231F20"/>
          <w:w w:val="105"/>
        </w:rPr>
        <w:t>por</w:t>
      </w:r>
      <w:r>
        <w:rPr>
          <w:color w:val="231F20"/>
          <w:spacing w:val="-6"/>
          <w:w w:val="105"/>
        </w:rPr>
        <w:t> </w:t>
      </w:r>
      <w:r>
        <w:rPr>
          <w:color w:val="231F20"/>
          <w:w w:val="105"/>
        </w:rPr>
        <w:t>contra,</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hacen</w:t>
      </w:r>
      <w:r>
        <w:rPr>
          <w:color w:val="231F20"/>
          <w:spacing w:val="-6"/>
          <w:w w:val="105"/>
        </w:rPr>
        <w:t> </w:t>
      </w:r>
      <w:r>
        <w:rPr>
          <w:color w:val="231F20"/>
          <w:w w:val="105"/>
        </w:rPr>
        <w:t>las</w:t>
      </w:r>
      <w:r>
        <w:rPr>
          <w:color w:val="231F20"/>
          <w:spacing w:val="-6"/>
          <w:w w:val="105"/>
        </w:rPr>
        <w:t> </w:t>
      </w:r>
      <w:r>
        <w:rPr>
          <w:color w:val="231F20"/>
          <w:w w:val="105"/>
        </w:rPr>
        <w:t>esencias</w:t>
      </w:r>
      <w:r>
        <w:rPr>
          <w:color w:val="231F20"/>
          <w:spacing w:val="-6"/>
          <w:w w:val="105"/>
        </w:rPr>
        <w:t> </w:t>
      </w:r>
      <w:r>
        <w:rPr>
          <w:color w:val="231F20"/>
          <w:w w:val="105"/>
        </w:rPr>
        <w:t>es</w:t>
      </w:r>
      <w:r>
        <w:rPr>
          <w:color w:val="231F20"/>
          <w:spacing w:val="-6"/>
          <w:w w:val="105"/>
        </w:rPr>
        <w:t> </w:t>
      </w:r>
      <w:r>
        <w:rPr>
          <w:color w:val="231F20"/>
          <w:w w:val="105"/>
        </w:rPr>
        <w:t>determinar</w:t>
      </w:r>
      <w:r>
        <w:rPr>
          <w:color w:val="231F20"/>
          <w:spacing w:val="-6"/>
          <w:w w:val="105"/>
        </w:rPr>
        <w:t> </w:t>
      </w:r>
      <w:r>
        <w:rPr>
          <w:color w:val="231F20"/>
          <w:w w:val="105"/>
        </w:rPr>
        <w:t>de manera obligada lo que se puede: de esta manera uno pasa del poder al deber; por eso mismo Deleuze sostenía que la Imagen del</w:t>
      </w:r>
      <w:r>
        <w:rPr>
          <w:color w:val="231F20"/>
          <w:spacing w:val="-19"/>
          <w:w w:val="105"/>
        </w:rPr>
        <w:t> </w:t>
      </w:r>
      <w:r>
        <w:rPr>
          <w:color w:val="231F20"/>
          <w:w w:val="105"/>
        </w:rPr>
        <w:t>pensamiento</w:t>
      </w:r>
    </w:p>
    <w:p>
      <w:pPr>
        <w:spacing w:after="0" w:line="307" w:lineRule="auto"/>
        <w:jc w:val="both"/>
        <w:sectPr>
          <w:headerReference w:type="even" r:id="rId120"/>
          <w:headerReference w:type="default" r:id="rId121"/>
          <w:pgSz w:w="8510" w:h="12190"/>
          <w:pgMar w:header="659" w:footer="0" w:top="960" w:bottom="280" w:left="960" w:right="960"/>
          <w:pgNumType w:start="212"/>
        </w:sectPr>
      </w:pPr>
    </w:p>
    <w:p>
      <w:pPr>
        <w:pStyle w:val="BodyText"/>
      </w:pPr>
    </w:p>
    <w:p>
      <w:pPr>
        <w:pStyle w:val="BodyText"/>
        <w:spacing w:before="7"/>
        <w:rPr>
          <w:sz w:val="17"/>
        </w:rPr>
      </w:pPr>
    </w:p>
    <w:p>
      <w:pPr>
        <w:pStyle w:val="BodyText"/>
        <w:spacing w:line="307" w:lineRule="auto" w:before="72"/>
        <w:ind w:left="117" w:right="114"/>
        <w:jc w:val="both"/>
      </w:pPr>
      <w:r>
        <w:rPr>
          <w:color w:val="231F20"/>
        </w:rPr>
        <w:t>adjunta una Imagen moral: tú puedes, por lo tanto, tú debes.</w:t>
      </w:r>
      <w:r>
        <w:rPr>
          <w:color w:val="231F20"/>
          <w:position w:val="7"/>
          <w:sz w:val="14"/>
        </w:rPr>
        <w:t>29 </w:t>
      </w:r>
      <w:r>
        <w:rPr>
          <w:color w:val="231F20"/>
          <w:spacing w:val="-6"/>
        </w:rPr>
        <w:t>Por </w:t>
      </w:r>
      <w:r>
        <w:rPr>
          <w:color w:val="231F20"/>
        </w:rPr>
        <w:t>otro lado, cuando se habla de la potencia, esa transición al deber no aplica de manera irremediable, sencillamente porque hay una capacidad de inca- pacidad, de no llegar a conclusión, de no llegar al acto, de decir ¡no! La “potencia de la impotencia” radica ahí, en su trasfondo negativo, en su ausencia de voluntad de </w:t>
      </w:r>
      <w:r>
        <w:rPr>
          <w:color w:val="231F20"/>
          <w:spacing w:val="-4"/>
        </w:rPr>
        <w:t>saber, </w:t>
      </w:r>
      <w:r>
        <w:rPr>
          <w:color w:val="231F20"/>
        </w:rPr>
        <w:t>de no llegar a la verdad de la esencia, de salir disparado de ella, de devenir algo constantemente: la potencia es    esa  ranura del  </w:t>
      </w:r>
      <w:r>
        <w:rPr>
          <w:color w:val="231F20"/>
          <w:spacing w:val="-6"/>
        </w:rPr>
        <w:t>ser,  </w:t>
      </w:r>
      <w:r>
        <w:rPr>
          <w:color w:val="231F20"/>
        </w:rPr>
        <w:t>profunda, obscura y extraña, que  arroja a la filosofía   a una condición no pensada con antelación. El sujeto carece de esencia, puede pensarse más allá de ella y el pensamiento aún no está pensado, aguarda todavía en esa ranura a que su </w:t>
      </w:r>
      <w:r>
        <w:rPr>
          <w:i/>
          <w:color w:val="231F20"/>
        </w:rPr>
        <w:t>logos</w:t>
      </w:r>
      <w:r>
        <w:rPr>
          <w:color w:val="231F20"/>
        </w:rPr>
        <w:t>, su nombre, su ausencia,     sea reconocida con valoración propia y no supeditada, ¿qué tiene  que decir</w:t>
      </w:r>
      <w:r>
        <w:rPr>
          <w:color w:val="231F20"/>
          <w:spacing w:val="12"/>
        </w:rPr>
        <w:t> </w:t>
      </w:r>
      <w:r>
        <w:rPr>
          <w:color w:val="231F20"/>
        </w:rPr>
        <w:t>el</w:t>
      </w:r>
      <w:r>
        <w:rPr>
          <w:color w:val="231F20"/>
          <w:spacing w:val="12"/>
        </w:rPr>
        <w:t> </w:t>
      </w:r>
      <w:r>
        <w:rPr>
          <w:color w:val="231F20"/>
          <w:spacing w:val="-4"/>
        </w:rPr>
        <w:t>no-ser,</w:t>
      </w:r>
      <w:r>
        <w:rPr>
          <w:color w:val="231F20"/>
          <w:spacing w:val="12"/>
        </w:rPr>
        <w:t> </w:t>
      </w:r>
      <w:r>
        <w:rPr>
          <w:color w:val="231F20"/>
        </w:rPr>
        <w:t>el</w:t>
      </w:r>
      <w:r>
        <w:rPr>
          <w:color w:val="231F20"/>
          <w:spacing w:val="12"/>
        </w:rPr>
        <w:t> </w:t>
      </w:r>
      <w:r>
        <w:rPr>
          <w:color w:val="231F20"/>
          <w:spacing w:val="-4"/>
        </w:rPr>
        <w:t>devenir,</w:t>
      </w:r>
      <w:r>
        <w:rPr>
          <w:color w:val="231F20"/>
          <w:spacing w:val="12"/>
        </w:rPr>
        <w:t> </w:t>
      </w:r>
      <w:r>
        <w:rPr>
          <w:color w:val="231F20"/>
        </w:rPr>
        <w:t>el</w:t>
      </w:r>
      <w:r>
        <w:rPr>
          <w:color w:val="231F20"/>
          <w:spacing w:val="12"/>
        </w:rPr>
        <w:t> </w:t>
      </w:r>
      <w:r>
        <w:rPr>
          <w:color w:val="231F20"/>
        </w:rPr>
        <w:t>cambio,</w:t>
      </w:r>
      <w:r>
        <w:rPr>
          <w:color w:val="231F20"/>
          <w:spacing w:val="12"/>
        </w:rPr>
        <w:t> </w:t>
      </w:r>
      <w:r>
        <w:rPr>
          <w:color w:val="231F20"/>
        </w:rPr>
        <w:t>la</w:t>
      </w:r>
      <w:r>
        <w:rPr>
          <w:color w:val="231F20"/>
          <w:spacing w:val="12"/>
        </w:rPr>
        <w:t> </w:t>
      </w:r>
      <w:r>
        <w:rPr>
          <w:color w:val="231F20"/>
        </w:rPr>
        <w:t>otra</w:t>
      </w:r>
      <w:r>
        <w:rPr>
          <w:color w:val="231F20"/>
          <w:spacing w:val="11"/>
        </w:rPr>
        <w:t> </w:t>
      </w:r>
      <w:r>
        <w:rPr>
          <w:color w:val="231F20"/>
        </w:rPr>
        <w:t>parte</w:t>
      </w:r>
      <w:r>
        <w:rPr>
          <w:color w:val="231F20"/>
          <w:spacing w:val="12"/>
        </w:rPr>
        <w:t> </w:t>
      </w:r>
      <w:r>
        <w:rPr>
          <w:color w:val="231F20"/>
        </w:rPr>
        <w:t>de</w:t>
      </w:r>
      <w:r>
        <w:rPr>
          <w:color w:val="231F20"/>
          <w:spacing w:val="12"/>
        </w:rPr>
        <w:t> </w:t>
      </w:r>
      <w:r>
        <w:rPr>
          <w:color w:val="231F20"/>
        </w:rPr>
        <w:t>nosotros</w:t>
      </w:r>
      <w:r>
        <w:rPr>
          <w:color w:val="231F20"/>
          <w:spacing w:val="12"/>
        </w:rPr>
        <w:t> </w:t>
      </w:r>
      <w:r>
        <w:rPr>
          <w:color w:val="231F20"/>
        </w:rPr>
        <w:t>que</w:t>
      </w:r>
      <w:r>
        <w:rPr>
          <w:color w:val="231F20"/>
          <w:spacing w:val="12"/>
        </w:rPr>
        <w:t> </w:t>
      </w:r>
      <w:r>
        <w:rPr>
          <w:color w:val="231F20"/>
        </w:rPr>
        <w:t>no-es?</w:t>
      </w:r>
    </w:p>
    <w:p>
      <w:pPr>
        <w:pStyle w:val="BodyText"/>
        <w:spacing w:line="307" w:lineRule="auto"/>
        <w:ind w:left="117" w:right="115"/>
        <w:jc w:val="both"/>
      </w:pPr>
      <w:r>
        <w:rPr>
          <w:color w:val="231F20"/>
        </w:rPr>
        <w:t>¡Precisamente eso es lo abierto, la experiencia, la filosofía más allá de la Imagen del pensamiento y del orden del discurso, en fin, el pensamien-    to! no hay nada escrito  todavía,  sino que queda todo por   </w:t>
      </w:r>
      <w:r>
        <w:rPr>
          <w:color w:val="231F20"/>
          <w:spacing w:val="22"/>
        </w:rPr>
        <w:t> </w:t>
      </w:r>
      <w:r>
        <w:rPr>
          <w:color w:val="231F20"/>
          <w:spacing w:val="-3"/>
        </w:rPr>
        <w:t>escribir.</w:t>
      </w:r>
    </w:p>
    <w:p>
      <w:pPr>
        <w:pStyle w:val="BodyText"/>
        <w:spacing w:before="7"/>
        <w:rPr>
          <w:sz w:val="25"/>
        </w:rPr>
      </w:pPr>
    </w:p>
    <w:p>
      <w:pPr>
        <w:pStyle w:val="Heading4"/>
      </w:pPr>
      <w:r>
        <w:rPr>
          <w:color w:val="231F20"/>
          <w:w w:val="105"/>
        </w:rPr>
        <w:t>Lo que queda por escribir</w:t>
      </w:r>
    </w:p>
    <w:p>
      <w:pPr>
        <w:pStyle w:val="BodyText"/>
        <w:rPr>
          <w:rFonts w:ascii="Times New Roman"/>
          <w:b/>
        </w:rPr>
      </w:pPr>
    </w:p>
    <w:p>
      <w:pPr>
        <w:pStyle w:val="BodyText"/>
        <w:spacing w:line="307" w:lineRule="auto" w:before="134"/>
        <w:ind w:left="117" w:right="114"/>
        <w:jc w:val="both"/>
      </w:pPr>
      <w:r>
        <w:rPr>
          <w:color w:val="231F20"/>
        </w:rPr>
        <w:t>Después de este breve recorrido, el aventurarnos a sacar conclusiones pa- </w:t>
      </w:r>
      <w:r>
        <w:rPr>
          <w:color w:val="231F20"/>
          <w:spacing w:val="-3"/>
        </w:rPr>
        <w:t>rece </w:t>
      </w:r>
      <w:r>
        <w:rPr>
          <w:color w:val="231F20"/>
        </w:rPr>
        <w:t>más un acto de necesidad que de posibilidad; sin embargo, más allá  de buscar conclusiones estériles preferimos hacer codas que estimulen la discrepancia del lector con lo aquí escrito. no se trata de convencer al </w:t>
      </w:r>
      <w:r>
        <w:rPr>
          <w:color w:val="231F20"/>
          <w:spacing w:val="-4"/>
        </w:rPr>
        <w:t>lector, </w:t>
      </w:r>
      <w:r>
        <w:rPr>
          <w:color w:val="231F20"/>
        </w:rPr>
        <w:t>sino de evitar que esté siempre de acuerdo con lo ya dicho. A estas alturas solamente queremos retomar ciertos puntos de lo ya escrito. </w:t>
      </w:r>
      <w:r>
        <w:rPr>
          <w:color w:val="231F20"/>
          <w:spacing w:val="-6"/>
        </w:rPr>
        <w:t>Por </w:t>
      </w:r>
      <w:r>
        <w:rPr>
          <w:color w:val="231F20"/>
        </w:rPr>
        <w:t>principio  de  cuentas, la potencia  otorga un campo aún  no  analizado  </w:t>
      </w:r>
      <w:r>
        <w:rPr>
          <w:color w:val="231F20"/>
          <w:spacing w:val="26"/>
        </w:rPr>
        <w:t> </w:t>
      </w:r>
      <w:r>
        <w:rPr>
          <w:color w:val="231F20"/>
        </w:rPr>
        <w:t>en</w:t>
      </w:r>
    </w:p>
    <w:p>
      <w:pPr>
        <w:pStyle w:val="BodyText"/>
      </w:pPr>
    </w:p>
    <w:p>
      <w:pPr>
        <w:pStyle w:val="BodyText"/>
      </w:pPr>
    </w:p>
    <w:p>
      <w:pPr>
        <w:pStyle w:val="BodyText"/>
        <w:spacing w:before="7"/>
        <w:rPr>
          <w:sz w:val="15"/>
        </w:rPr>
      </w:pPr>
    </w:p>
    <w:p>
      <w:pPr>
        <w:spacing w:line="280" w:lineRule="auto" w:before="0"/>
        <w:ind w:left="117" w:right="115" w:firstLine="396"/>
        <w:jc w:val="both"/>
        <w:rPr>
          <w:sz w:val="16"/>
        </w:rPr>
      </w:pPr>
      <w:r>
        <w:rPr>
          <w:color w:val="231F20"/>
          <w:position w:val="5"/>
          <w:sz w:val="11"/>
        </w:rPr>
        <w:t>29  </w:t>
      </w:r>
      <w:r>
        <w:rPr>
          <w:color w:val="231F20"/>
          <w:sz w:val="16"/>
        </w:rPr>
        <w:t>“cuando nietzsche se interroga sobre los presupuestos más generales de la filoso-  fía, dice que son esencialmente morales; pues sólo la Moral es capaz de persuadirnos de     que el pensamiento tiene una buena naturaleza, y el pensador, una buena voluntad; y sólo     el Bien puede fundar la supuesta afinidad del pensamiento con lo </w:t>
      </w:r>
      <w:r>
        <w:rPr>
          <w:color w:val="231F20"/>
          <w:spacing w:val="-4"/>
          <w:sz w:val="16"/>
        </w:rPr>
        <w:t>Verdadero” </w:t>
      </w:r>
      <w:r>
        <w:rPr>
          <w:color w:val="231F20"/>
          <w:sz w:val="16"/>
        </w:rPr>
        <w:t>(Deleuze, 2009b:</w:t>
      </w:r>
      <w:r>
        <w:rPr>
          <w:color w:val="231F20"/>
          <w:spacing w:val="11"/>
          <w:sz w:val="16"/>
        </w:rPr>
        <w:t> </w:t>
      </w:r>
      <w:r>
        <w:rPr>
          <w:color w:val="231F20"/>
          <w:sz w:val="16"/>
        </w:rPr>
        <w:t>205).</w:t>
      </w:r>
    </w:p>
    <w:p>
      <w:pPr>
        <w:spacing w:after="0" w:line="280" w:lineRule="auto"/>
        <w:jc w:val="both"/>
        <w:rPr>
          <w:sz w:val="16"/>
        </w:rPr>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6" w:right="114"/>
        <w:jc w:val="both"/>
      </w:pPr>
      <w:r>
        <w:rPr>
          <w:color w:val="231F20"/>
        </w:rPr>
        <w:t>su totalidad por la filosofía; basta con ver los trabajos de Gilles Deleuze    en</w:t>
      </w:r>
      <w:r>
        <w:rPr>
          <w:color w:val="231F20"/>
          <w:spacing w:val="-6"/>
        </w:rPr>
        <w:t> </w:t>
      </w:r>
      <w:r>
        <w:rPr>
          <w:i/>
          <w:color w:val="231F20"/>
        </w:rPr>
        <w:t>Mil</w:t>
      </w:r>
      <w:r>
        <w:rPr>
          <w:i/>
          <w:color w:val="231F20"/>
          <w:spacing w:val="-6"/>
        </w:rPr>
        <w:t> </w:t>
      </w:r>
      <w:r>
        <w:rPr>
          <w:i/>
          <w:color w:val="231F20"/>
        </w:rPr>
        <w:t>mesettas</w:t>
      </w:r>
      <w:r>
        <w:rPr>
          <w:i/>
          <w:color w:val="231F20"/>
          <w:spacing w:val="-6"/>
        </w:rPr>
        <w:t> </w:t>
      </w:r>
      <w:r>
        <w:rPr>
          <w:color w:val="231F20"/>
        </w:rPr>
        <w:t>o</w:t>
      </w:r>
      <w:r>
        <w:rPr>
          <w:color w:val="231F20"/>
          <w:spacing w:val="-6"/>
        </w:rPr>
        <w:t> </w:t>
      </w:r>
      <w:r>
        <w:rPr>
          <w:i/>
          <w:color w:val="231F20"/>
        </w:rPr>
        <w:t>Críttica</w:t>
      </w:r>
      <w:r>
        <w:rPr>
          <w:i/>
          <w:color w:val="231F20"/>
          <w:spacing w:val="-6"/>
        </w:rPr>
        <w:t> </w:t>
      </w:r>
      <w:r>
        <w:rPr>
          <w:i/>
          <w:color w:val="231F20"/>
        </w:rPr>
        <w:t>y</w:t>
      </w:r>
      <w:r>
        <w:rPr>
          <w:i/>
          <w:color w:val="231F20"/>
          <w:spacing w:val="-6"/>
        </w:rPr>
        <w:t> </w:t>
      </w:r>
      <w:r>
        <w:rPr>
          <w:i/>
          <w:color w:val="231F20"/>
        </w:rPr>
        <w:t>clínica</w:t>
      </w:r>
      <w:r>
        <w:rPr>
          <w:i/>
          <w:color w:val="231F20"/>
          <w:spacing w:val="-6"/>
        </w:rPr>
        <w:t> </w:t>
      </w:r>
      <w:r>
        <w:rPr>
          <w:color w:val="231F20"/>
        </w:rPr>
        <w:t>para</w:t>
      </w:r>
      <w:r>
        <w:rPr>
          <w:color w:val="231F20"/>
          <w:spacing w:val="-6"/>
        </w:rPr>
        <w:t> </w:t>
      </w:r>
      <w:r>
        <w:rPr>
          <w:color w:val="231F20"/>
        </w:rPr>
        <w:t>descubrir</w:t>
      </w:r>
      <w:r>
        <w:rPr>
          <w:color w:val="231F20"/>
          <w:spacing w:val="-6"/>
        </w:rPr>
        <w:t> </w:t>
      </w:r>
      <w:r>
        <w:rPr>
          <w:color w:val="231F20"/>
        </w:rPr>
        <w:t>cómo</w:t>
      </w:r>
      <w:r>
        <w:rPr>
          <w:color w:val="231F20"/>
          <w:spacing w:val="-6"/>
        </w:rPr>
        <w:t> </w:t>
      </w:r>
      <w:r>
        <w:rPr>
          <w:color w:val="231F20"/>
        </w:rPr>
        <w:t>esos</w:t>
      </w:r>
      <w:r>
        <w:rPr>
          <w:color w:val="231F20"/>
          <w:spacing w:val="-6"/>
        </w:rPr>
        <w:t> </w:t>
      </w:r>
      <w:r>
        <w:rPr>
          <w:color w:val="231F20"/>
        </w:rPr>
        <w:t>espacios</w:t>
      </w:r>
      <w:r>
        <w:rPr>
          <w:color w:val="231F20"/>
          <w:spacing w:val="-6"/>
        </w:rPr>
        <w:t> </w:t>
      </w:r>
      <w:r>
        <w:rPr>
          <w:color w:val="231F20"/>
        </w:rPr>
        <w:t>en</w:t>
      </w:r>
      <w:r>
        <w:rPr>
          <w:color w:val="231F20"/>
          <w:spacing w:val="-6"/>
        </w:rPr>
        <w:t> </w:t>
      </w:r>
      <w:r>
        <w:rPr>
          <w:color w:val="231F20"/>
        </w:rPr>
        <w:t>los que el pensamiento, la escritura o la existencia, que parecerían domina- dos por un seguimiento prescrito, pasan a transformarse en espacios sin nombre, sin finalidad, indiferenciados, porque las esencias no  imperan, sino que es el devenir lo que está produciendo una redefinición cons-  tante de sus límites (Deleuze, 2007b: 239-240). </w:t>
      </w:r>
      <w:r>
        <w:rPr>
          <w:color w:val="231F20"/>
          <w:spacing w:val="-5"/>
        </w:rPr>
        <w:t>También </w:t>
      </w:r>
      <w:r>
        <w:rPr>
          <w:color w:val="231F20"/>
        </w:rPr>
        <w:t>se da el caso en  el que los escritores hacen de la potencia el elemento primordial de su actividad, sin necesidad, como decía </w:t>
      </w:r>
      <w:r>
        <w:rPr>
          <w:color w:val="231F20"/>
          <w:spacing w:val="-3"/>
        </w:rPr>
        <w:t>Foucault, </w:t>
      </w:r>
      <w:r>
        <w:rPr>
          <w:color w:val="231F20"/>
        </w:rPr>
        <w:t>de cargarse a esa voluntad de verdad que obliga a escribir sobre algo: </w:t>
      </w:r>
      <w:r>
        <w:rPr>
          <w:color w:val="231F20"/>
          <w:spacing w:val="-5"/>
        </w:rPr>
        <w:t>“Vemos </w:t>
      </w:r>
      <w:r>
        <w:rPr>
          <w:color w:val="231F20"/>
        </w:rPr>
        <w:t>y oímos a través de las palabras, entre las palabras. </w:t>
      </w:r>
      <w:r>
        <w:rPr>
          <w:color w:val="231F20"/>
          <w:spacing w:val="-3"/>
        </w:rPr>
        <w:t>Beckett </w:t>
      </w:r>
      <w:r>
        <w:rPr>
          <w:color w:val="231F20"/>
        </w:rPr>
        <w:t>hablaba de ‘horadar agujeros’ en el lenguaje para ver u oír ‘lo que se oculta detrás’ </w:t>
      </w:r>
      <w:r>
        <w:rPr>
          <w:color w:val="231F20"/>
          <w:w w:val="105"/>
        </w:rPr>
        <w:t>[…] </w:t>
      </w:r>
      <w:r>
        <w:rPr>
          <w:color w:val="231F20"/>
        </w:rPr>
        <w:t>[Escribir] se trata de acontecimientos en  los  lindes  del  lenguaje”  (Deleuze,  2009a:  10).  y  en el otro caso, pareciera ser que existir es un asunto tan personal, tan cer- cano, tan nuestro, que lo único que nos queda para poder nombrarlo no    es usar la verdad, sino la experiencia: el sujeto se experimenta, antes de ella no hay nada puesto, los </w:t>
      </w:r>
      <w:r>
        <w:rPr>
          <w:i/>
          <w:color w:val="231F20"/>
        </w:rPr>
        <w:t>a prioris </w:t>
      </w:r>
      <w:r>
        <w:rPr>
          <w:color w:val="231F20"/>
        </w:rPr>
        <w:t>son cuestiones arbitrarias más que necesarias; a su vez, pensar también es un asunto que está en los límites mismos del </w:t>
      </w:r>
      <w:r>
        <w:rPr>
          <w:color w:val="231F20"/>
          <w:spacing w:val="-4"/>
        </w:rPr>
        <w:t>pensar. </w:t>
      </w:r>
      <w:r>
        <w:rPr>
          <w:color w:val="231F20"/>
        </w:rPr>
        <w:t>y es que, como diría Deleuze, pensar dentro de los límites de las esencias o de la verdad resulta irrelevante; sería sólo </w:t>
      </w:r>
      <w:r>
        <w:rPr>
          <w:color w:val="231F20"/>
          <w:spacing w:val="-3"/>
        </w:rPr>
        <w:t>refren- </w:t>
      </w:r>
      <w:r>
        <w:rPr>
          <w:color w:val="231F20"/>
        </w:rPr>
        <w:t>dar lo idéntico sin necesidad de ir más allá de lo ya dicho: sólo se piensa más</w:t>
      </w:r>
      <w:r>
        <w:rPr>
          <w:color w:val="231F20"/>
          <w:spacing w:val="17"/>
        </w:rPr>
        <w:t> </w:t>
      </w:r>
      <w:r>
        <w:rPr>
          <w:color w:val="231F20"/>
        </w:rPr>
        <w:t>allá</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límites</w:t>
      </w:r>
      <w:r>
        <w:rPr>
          <w:color w:val="231F20"/>
          <w:spacing w:val="18"/>
        </w:rPr>
        <w:t> </w:t>
      </w:r>
      <w:r>
        <w:rPr>
          <w:color w:val="231F20"/>
        </w:rPr>
        <w:t>dados</w:t>
      </w:r>
      <w:r>
        <w:rPr>
          <w:color w:val="231F20"/>
          <w:spacing w:val="18"/>
        </w:rPr>
        <w:t> </w:t>
      </w:r>
      <w:r>
        <w:rPr>
          <w:color w:val="231F20"/>
        </w:rPr>
        <w:t>al</w:t>
      </w:r>
      <w:r>
        <w:rPr>
          <w:color w:val="231F20"/>
          <w:spacing w:val="17"/>
        </w:rPr>
        <w:t> </w:t>
      </w:r>
      <w:r>
        <w:rPr>
          <w:color w:val="231F20"/>
        </w:rPr>
        <w:t>pensar</w:t>
      </w:r>
      <w:r>
        <w:rPr>
          <w:color w:val="231F20"/>
          <w:spacing w:val="17"/>
        </w:rPr>
        <w:t> </w:t>
      </w:r>
      <w:r>
        <w:rPr>
          <w:color w:val="231F20"/>
        </w:rPr>
        <w:t>(</w:t>
      </w:r>
      <w:r>
        <w:rPr>
          <w:i/>
          <w:color w:val="231F20"/>
        </w:rPr>
        <w:t>Cf</w:t>
      </w:r>
      <w:r>
        <w:rPr>
          <w:color w:val="231F20"/>
        </w:rPr>
        <w:t>.</w:t>
      </w:r>
      <w:r>
        <w:rPr>
          <w:color w:val="231F20"/>
          <w:spacing w:val="17"/>
        </w:rPr>
        <w:t> </w:t>
      </w:r>
      <w:r>
        <w:rPr>
          <w:color w:val="231F20"/>
        </w:rPr>
        <w:t>Deleuze,</w:t>
      </w:r>
      <w:r>
        <w:rPr>
          <w:color w:val="231F20"/>
          <w:spacing w:val="17"/>
        </w:rPr>
        <w:t> </w:t>
      </w:r>
      <w:r>
        <w:rPr>
          <w:color w:val="231F20"/>
        </w:rPr>
        <w:t>2009b:</w:t>
      </w:r>
      <w:r>
        <w:rPr>
          <w:color w:val="231F20"/>
          <w:spacing w:val="17"/>
        </w:rPr>
        <w:t> </w:t>
      </w:r>
      <w:r>
        <w:rPr>
          <w:color w:val="231F20"/>
        </w:rPr>
        <w:t>215).</w:t>
      </w:r>
    </w:p>
    <w:p>
      <w:pPr>
        <w:pStyle w:val="BodyText"/>
        <w:spacing w:line="307" w:lineRule="auto"/>
        <w:ind w:left="117" w:right="114" w:firstLine="396"/>
        <w:jc w:val="both"/>
      </w:pP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colocamos</w:t>
      </w:r>
      <w:r>
        <w:rPr>
          <w:color w:val="231F20"/>
          <w:spacing w:val="-20"/>
          <w:w w:val="105"/>
        </w:rPr>
        <w:t> </w:t>
      </w:r>
      <w:r>
        <w:rPr>
          <w:color w:val="231F20"/>
          <w:w w:val="105"/>
        </w:rPr>
        <w:t>en</w:t>
      </w:r>
      <w:r>
        <w:rPr>
          <w:color w:val="231F20"/>
          <w:spacing w:val="-20"/>
          <w:w w:val="105"/>
        </w:rPr>
        <w:t> </w:t>
      </w:r>
      <w:r>
        <w:rPr>
          <w:color w:val="231F20"/>
          <w:w w:val="105"/>
        </w:rPr>
        <w:t>estas</w:t>
      </w:r>
      <w:r>
        <w:rPr>
          <w:color w:val="231F20"/>
          <w:spacing w:val="-20"/>
          <w:w w:val="105"/>
        </w:rPr>
        <w:t> </w:t>
      </w:r>
      <w:r>
        <w:rPr>
          <w:color w:val="231F20"/>
          <w:w w:val="105"/>
        </w:rPr>
        <w:t>últimas</w:t>
      </w:r>
      <w:r>
        <w:rPr>
          <w:color w:val="231F20"/>
          <w:spacing w:val="-20"/>
          <w:w w:val="105"/>
        </w:rPr>
        <w:t> </w:t>
      </w:r>
      <w:r>
        <w:rPr>
          <w:color w:val="231F20"/>
          <w:w w:val="105"/>
        </w:rPr>
        <w:t>líneas</w:t>
      </w:r>
      <w:r>
        <w:rPr>
          <w:color w:val="231F20"/>
          <w:spacing w:val="-20"/>
          <w:w w:val="105"/>
        </w:rPr>
        <w:t> </w:t>
      </w:r>
      <w:r>
        <w:rPr>
          <w:color w:val="231F20"/>
          <w:w w:val="105"/>
        </w:rPr>
        <w:t>es</w:t>
      </w:r>
      <w:r>
        <w:rPr>
          <w:color w:val="231F20"/>
          <w:spacing w:val="-20"/>
          <w:w w:val="105"/>
        </w:rPr>
        <w:t> </w:t>
      </w:r>
      <w:r>
        <w:rPr>
          <w:color w:val="231F20"/>
          <w:w w:val="105"/>
        </w:rPr>
        <w:t>simple</w:t>
      </w:r>
      <w:r>
        <w:rPr>
          <w:color w:val="231F20"/>
          <w:spacing w:val="-20"/>
          <w:w w:val="105"/>
        </w:rPr>
        <w:t> </w:t>
      </w:r>
      <w:r>
        <w:rPr>
          <w:color w:val="231F20"/>
          <w:w w:val="105"/>
        </w:rPr>
        <w:t>y</w:t>
      </w:r>
      <w:r>
        <w:rPr>
          <w:color w:val="231F20"/>
          <w:spacing w:val="-20"/>
          <w:w w:val="105"/>
        </w:rPr>
        <w:t> </w:t>
      </w:r>
      <w:r>
        <w:rPr>
          <w:color w:val="231F20"/>
          <w:w w:val="105"/>
        </w:rPr>
        <w:t>concreto:</w:t>
      </w:r>
      <w:r>
        <w:rPr>
          <w:color w:val="231F20"/>
          <w:spacing w:val="-20"/>
          <w:w w:val="105"/>
        </w:rPr>
        <w:t> </w:t>
      </w:r>
      <w:r>
        <w:rPr>
          <w:color w:val="231F20"/>
          <w:spacing w:val="-2"/>
          <w:w w:val="105"/>
        </w:rPr>
        <w:t>frente </w:t>
      </w:r>
      <w:r>
        <w:rPr>
          <w:color w:val="231F20"/>
          <w:w w:val="105"/>
        </w:rPr>
        <w:t>al orden del discurso y la voluntad de </w:t>
      </w:r>
      <w:r>
        <w:rPr>
          <w:color w:val="231F20"/>
          <w:spacing w:val="-4"/>
          <w:w w:val="105"/>
        </w:rPr>
        <w:t>saber, </w:t>
      </w:r>
      <w:r>
        <w:rPr>
          <w:color w:val="231F20"/>
          <w:w w:val="105"/>
        </w:rPr>
        <w:t>así como de la Imagen del pensamiento,</w:t>
      </w:r>
      <w:r>
        <w:rPr>
          <w:color w:val="231F20"/>
          <w:spacing w:val="-12"/>
          <w:w w:val="105"/>
        </w:rPr>
        <w:t> </w:t>
      </w:r>
      <w:r>
        <w:rPr>
          <w:color w:val="231F20"/>
          <w:w w:val="105"/>
        </w:rPr>
        <w:t>debemos</w:t>
      </w:r>
      <w:r>
        <w:rPr>
          <w:color w:val="231F20"/>
          <w:spacing w:val="-12"/>
          <w:w w:val="105"/>
        </w:rPr>
        <w:t> </w:t>
      </w:r>
      <w:r>
        <w:rPr>
          <w:color w:val="231F20"/>
          <w:w w:val="105"/>
        </w:rPr>
        <w:t>reconocer</w:t>
      </w:r>
      <w:r>
        <w:rPr>
          <w:color w:val="231F20"/>
          <w:spacing w:val="-12"/>
          <w:w w:val="105"/>
        </w:rPr>
        <w:t> </w:t>
      </w:r>
      <w:r>
        <w:rPr>
          <w:color w:val="231F20"/>
          <w:w w:val="105"/>
        </w:rPr>
        <w:t>que</w:t>
      </w:r>
      <w:r>
        <w:rPr>
          <w:color w:val="231F20"/>
          <w:spacing w:val="-12"/>
          <w:w w:val="105"/>
        </w:rPr>
        <w:t> </w:t>
      </w:r>
      <w:r>
        <w:rPr>
          <w:color w:val="231F20"/>
          <w:w w:val="105"/>
        </w:rPr>
        <w:t>todavía</w:t>
      </w:r>
      <w:r>
        <w:rPr>
          <w:color w:val="231F20"/>
          <w:spacing w:val="-12"/>
          <w:w w:val="105"/>
        </w:rPr>
        <w:t> </w:t>
      </w:r>
      <w:r>
        <w:rPr>
          <w:color w:val="231F20"/>
          <w:w w:val="105"/>
        </w:rPr>
        <w:t>queda</w:t>
      </w:r>
      <w:r>
        <w:rPr>
          <w:color w:val="231F20"/>
          <w:spacing w:val="-12"/>
          <w:w w:val="105"/>
        </w:rPr>
        <w:t> </w:t>
      </w:r>
      <w:r>
        <w:rPr>
          <w:color w:val="231F20"/>
          <w:w w:val="105"/>
        </w:rPr>
        <w:t>todo</w:t>
      </w:r>
      <w:r>
        <w:rPr>
          <w:color w:val="231F20"/>
          <w:spacing w:val="-12"/>
          <w:w w:val="105"/>
        </w:rPr>
        <w:t> </w:t>
      </w:r>
      <w:r>
        <w:rPr>
          <w:color w:val="231F20"/>
          <w:w w:val="105"/>
        </w:rPr>
        <w:t>por</w:t>
      </w:r>
      <w:r>
        <w:rPr>
          <w:color w:val="231F20"/>
          <w:spacing w:val="-12"/>
          <w:w w:val="105"/>
        </w:rPr>
        <w:t> </w:t>
      </w:r>
      <w:r>
        <w:rPr>
          <w:color w:val="231F20"/>
          <w:w w:val="105"/>
        </w:rPr>
        <w:t>pensar</w:t>
      </w:r>
      <w:r>
        <w:rPr>
          <w:color w:val="231F20"/>
          <w:spacing w:val="-12"/>
          <w:w w:val="105"/>
        </w:rPr>
        <w:t> </w:t>
      </w:r>
      <w:r>
        <w:rPr>
          <w:color w:val="231F20"/>
          <w:w w:val="105"/>
        </w:rPr>
        <w:t>(o repensar)</w:t>
      </w:r>
      <w:r>
        <w:rPr>
          <w:color w:val="231F20"/>
          <w:spacing w:val="-15"/>
          <w:w w:val="105"/>
        </w:rPr>
        <w:t> </w:t>
      </w:r>
      <w:r>
        <w:rPr>
          <w:color w:val="231F20"/>
          <w:w w:val="105"/>
        </w:rPr>
        <w:t>y</w:t>
      </w:r>
      <w:r>
        <w:rPr>
          <w:color w:val="231F20"/>
          <w:spacing w:val="-15"/>
          <w:w w:val="105"/>
        </w:rPr>
        <w:t> </w:t>
      </w:r>
      <w:r>
        <w:rPr>
          <w:color w:val="231F20"/>
          <w:w w:val="105"/>
        </w:rPr>
        <w:t>por</w:t>
      </w:r>
      <w:r>
        <w:rPr>
          <w:color w:val="231F20"/>
          <w:spacing w:val="-15"/>
          <w:w w:val="105"/>
        </w:rPr>
        <w:t> </w:t>
      </w:r>
      <w:r>
        <w:rPr>
          <w:color w:val="231F20"/>
          <w:w w:val="105"/>
        </w:rPr>
        <w:t>experimentar:</w:t>
      </w:r>
      <w:r>
        <w:rPr>
          <w:color w:val="231F20"/>
          <w:spacing w:val="-16"/>
          <w:w w:val="105"/>
        </w:rPr>
        <w:t> </w:t>
      </w:r>
      <w:r>
        <w:rPr>
          <w:color w:val="231F20"/>
          <w:w w:val="105"/>
        </w:rPr>
        <w:t>lo</w:t>
      </w:r>
      <w:r>
        <w:rPr>
          <w:color w:val="231F20"/>
          <w:spacing w:val="-15"/>
          <w:w w:val="105"/>
        </w:rPr>
        <w:t> </w:t>
      </w:r>
      <w:r>
        <w:rPr>
          <w:color w:val="231F20"/>
          <w:w w:val="105"/>
        </w:rPr>
        <w:t>bueno</w:t>
      </w:r>
      <w:r>
        <w:rPr>
          <w:color w:val="231F20"/>
          <w:spacing w:val="-16"/>
          <w:w w:val="105"/>
        </w:rPr>
        <w:t> </w:t>
      </w:r>
      <w:r>
        <w:rPr>
          <w:color w:val="231F20"/>
          <w:w w:val="105"/>
        </w:rPr>
        <w:t>y</w:t>
      </w:r>
      <w:r>
        <w:rPr>
          <w:color w:val="231F20"/>
          <w:spacing w:val="-15"/>
          <w:w w:val="105"/>
        </w:rPr>
        <w:t> </w:t>
      </w:r>
      <w:r>
        <w:rPr>
          <w:color w:val="231F20"/>
          <w:w w:val="105"/>
        </w:rPr>
        <w:t>lo</w:t>
      </w:r>
      <w:r>
        <w:rPr>
          <w:color w:val="231F20"/>
          <w:spacing w:val="-15"/>
          <w:w w:val="105"/>
        </w:rPr>
        <w:t> </w:t>
      </w:r>
      <w:r>
        <w:rPr>
          <w:color w:val="231F20"/>
          <w:w w:val="105"/>
        </w:rPr>
        <w:t>malo</w:t>
      </w:r>
      <w:r>
        <w:rPr>
          <w:color w:val="231F20"/>
          <w:spacing w:val="-15"/>
          <w:w w:val="105"/>
        </w:rPr>
        <w:t> </w:t>
      </w:r>
      <w:r>
        <w:rPr>
          <w:color w:val="231F20"/>
          <w:w w:val="105"/>
        </w:rPr>
        <w:t>más</w:t>
      </w:r>
      <w:r>
        <w:rPr>
          <w:color w:val="231F20"/>
          <w:spacing w:val="-15"/>
          <w:w w:val="105"/>
        </w:rPr>
        <w:t> </w:t>
      </w:r>
      <w:r>
        <w:rPr>
          <w:color w:val="231F20"/>
          <w:w w:val="105"/>
        </w:rPr>
        <w:t>allá</w:t>
      </w:r>
      <w:r>
        <w:rPr>
          <w:color w:val="231F20"/>
          <w:spacing w:val="-15"/>
          <w:w w:val="105"/>
        </w:rPr>
        <w:t> </w:t>
      </w:r>
      <w:r>
        <w:rPr>
          <w:color w:val="231F20"/>
          <w:w w:val="105"/>
        </w:rPr>
        <w:t>de</w:t>
      </w:r>
      <w:r>
        <w:rPr>
          <w:color w:val="231F20"/>
          <w:spacing w:val="-15"/>
          <w:w w:val="105"/>
        </w:rPr>
        <w:t> </w:t>
      </w:r>
      <w:r>
        <w:rPr>
          <w:color w:val="231F20"/>
          <w:w w:val="105"/>
        </w:rPr>
        <w:t>toda</w:t>
      </w:r>
      <w:r>
        <w:rPr>
          <w:color w:val="231F20"/>
          <w:spacing w:val="-15"/>
          <w:w w:val="105"/>
        </w:rPr>
        <w:t> </w:t>
      </w:r>
      <w:r>
        <w:rPr>
          <w:color w:val="231F20"/>
          <w:w w:val="105"/>
        </w:rPr>
        <w:t>moral, el</w:t>
      </w:r>
      <w:r>
        <w:rPr>
          <w:color w:val="231F20"/>
          <w:spacing w:val="-4"/>
          <w:w w:val="105"/>
        </w:rPr>
        <w:t> </w:t>
      </w:r>
      <w:r>
        <w:rPr>
          <w:color w:val="231F20"/>
          <w:w w:val="105"/>
        </w:rPr>
        <w:t>pensamiento</w:t>
      </w:r>
      <w:r>
        <w:rPr>
          <w:color w:val="231F20"/>
          <w:spacing w:val="-4"/>
          <w:w w:val="105"/>
        </w:rPr>
        <w:t> </w:t>
      </w:r>
      <w:r>
        <w:rPr>
          <w:color w:val="231F20"/>
          <w:w w:val="105"/>
        </w:rPr>
        <w:t>más</w:t>
      </w:r>
      <w:r>
        <w:rPr>
          <w:color w:val="231F20"/>
          <w:spacing w:val="-4"/>
          <w:w w:val="105"/>
        </w:rPr>
        <w:t> </w:t>
      </w:r>
      <w:r>
        <w:rPr>
          <w:color w:val="231F20"/>
          <w:w w:val="105"/>
        </w:rPr>
        <w:t>allá</w:t>
      </w:r>
      <w:r>
        <w:rPr>
          <w:color w:val="231F20"/>
          <w:spacing w:val="-4"/>
          <w:w w:val="105"/>
        </w:rPr>
        <w:t> </w:t>
      </w:r>
      <w:r>
        <w:rPr>
          <w:color w:val="231F20"/>
          <w:w w:val="105"/>
        </w:rPr>
        <w:t>de</w:t>
      </w:r>
      <w:r>
        <w:rPr>
          <w:color w:val="231F20"/>
          <w:spacing w:val="-4"/>
          <w:w w:val="105"/>
        </w:rPr>
        <w:t> </w:t>
      </w:r>
      <w:r>
        <w:rPr>
          <w:color w:val="231F20"/>
          <w:w w:val="105"/>
        </w:rPr>
        <w:t>toda</w:t>
      </w:r>
      <w:r>
        <w:rPr>
          <w:color w:val="231F20"/>
          <w:spacing w:val="-4"/>
          <w:w w:val="105"/>
        </w:rPr>
        <w:t> </w:t>
      </w:r>
      <w:r>
        <w:rPr>
          <w:color w:val="231F20"/>
          <w:w w:val="105"/>
        </w:rPr>
        <w:t>identidad,</w:t>
      </w:r>
      <w:r>
        <w:rPr>
          <w:color w:val="231F20"/>
          <w:spacing w:val="-3"/>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razón,</w:t>
      </w:r>
      <w:r>
        <w:rPr>
          <w:color w:val="231F20"/>
          <w:spacing w:val="-4"/>
          <w:w w:val="105"/>
        </w:rPr>
        <w:t> </w:t>
      </w:r>
      <w:r>
        <w:rPr>
          <w:color w:val="231F20"/>
          <w:w w:val="105"/>
        </w:rPr>
        <w:t>del</w:t>
      </w:r>
      <w:r>
        <w:rPr>
          <w:color w:val="231F20"/>
          <w:spacing w:val="-4"/>
          <w:w w:val="105"/>
        </w:rPr>
        <w:t> </w:t>
      </w:r>
      <w:r>
        <w:rPr>
          <w:color w:val="231F20"/>
          <w:w w:val="105"/>
        </w:rPr>
        <w:t>conocimien- to, la felicidad, Dios, la nada, el todo, la literatura, el deseo, el ser y el </w:t>
      </w:r>
      <w:r>
        <w:rPr>
          <w:color w:val="231F20"/>
          <w:spacing w:val="-4"/>
          <w:w w:val="105"/>
        </w:rPr>
        <w:t>no-ser,</w:t>
      </w:r>
      <w:r>
        <w:rPr>
          <w:color w:val="231F20"/>
          <w:spacing w:val="-7"/>
          <w:w w:val="105"/>
        </w:rPr>
        <w:t> </w:t>
      </w:r>
      <w:r>
        <w:rPr>
          <w:color w:val="231F20"/>
          <w:w w:val="105"/>
        </w:rPr>
        <w:t>etc.,</w:t>
      </w:r>
      <w:r>
        <w:rPr>
          <w:color w:val="231F20"/>
          <w:spacing w:val="-7"/>
          <w:w w:val="105"/>
        </w:rPr>
        <w:t> </w:t>
      </w:r>
      <w:r>
        <w:rPr>
          <w:color w:val="231F20"/>
          <w:w w:val="105"/>
        </w:rPr>
        <w:t>todo</w:t>
      </w:r>
      <w:r>
        <w:rPr>
          <w:color w:val="231F20"/>
          <w:spacing w:val="-7"/>
          <w:w w:val="105"/>
        </w:rPr>
        <w:t> </w:t>
      </w:r>
      <w:r>
        <w:rPr>
          <w:color w:val="231F20"/>
          <w:w w:val="105"/>
        </w:rPr>
        <w:t>está</w:t>
      </w:r>
      <w:r>
        <w:rPr>
          <w:color w:val="231F20"/>
          <w:spacing w:val="-7"/>
          <w:w w:val="105"/>
        </w:rPr>
        <w:t> </w:t>
      </w:r>
      <w:r>
        <w:rPr>
          <w:color w:val="231F20"/>
          <w:w w:val="105"/>
        </w:rPr>
        <w:t>intacto,</w:t>
      </w:r>
      <w:r>
        <w:rPr>
          <w:color w:val="231F20"/>
          <w:spacing w:val="-7"/>
          <w:w w:val="105"/>
        </w:rPr>
        <w:t> </w:t>
      </w:r>
      <w:r>
        <w:rPr>
          <w:color w:val="231F20"/>
          <w:w w:val="105"/>
        </w:rPr>
        <w:t>todo</w:t>
      </w:r>
      <w:r>
        <w:rPr>
          <w:color w:val="231F20"/>
          <w:spacing w:val="-7"/>
          <w:w w:val="105"/>
        </w:rPr>
        <w:t> </w:t>
      </w:r>
      <w:r>
        <w:rPr>
          <w:color w:val="231F20"/>
          <w:w w:val="105"/>
        </w:rPr>
        <w:t>está</w:t>
      </w:r>
      <w:r>
        <w:rPr>
          <w:color w:val="231F20"/>
          <w:spacing w:val="-7"/>
          <w:w w:val="105"/>
        </w:rPr>
        <w:t> </w:t>
      </w:r>
      <w:r>
        <w:rPr>
          <w:color w:val="231F20"/>
          <w:w w:val="105"/>
        </w:rPr>
        <w:t>por</w:t>
      </w:r>
      <w:r>
        <w:rPr>
          <w:color w:val="231F20"/>
          <w:spacing w:val="-7"/>
          <w:w w:val="105"/>
        </w:rPr>
        <w:t> </w:t>
      </w:r>
      <w:r>
        <w:rPr>
          <w:color w:val="231F20"/>
          <w:w w:val="105"/>
        </w:rPr>
        <w:t>escribirse,</w:t>
      </w:r>
      <w:r>
        <w:rPr>
          <w:color w:val="231F20"/>
          <w:spacing w:val="-7"/>
          <w:w w:val="105"/>
        </w:rPr>
        <w:t> </w:t>
      </w:r>
      <w:r>
        <w:rPr>
          <w:color w:val="231F20"/>
          <w:w w:val="105"/>
        </w:rPr>
        <w:t>no</w:t>
      </w:r>
      <w:r>
        <w:rPr>
          <w:color w:val="231F20"/>
          <w:spacing w:val="-7"/>
          <w:w w:val="105"/>
        </w:rPr>
        <w:t> </w:t>
      </w:r>
      <w:r>
        <w:rPr>
          <w:color w:val="231F20"/>
          <w:w w:val="105"/>
        </w:rPr>
        <w:t>hay</w:t>
      </w:r>
      <w:r>
        <w:rPr>
          <w:color w:val="231F20"/>
          <w:spacing w:val="-7"/>
          <w:w w:val="105"/>
        </w:rPr>
        <w:t> </w:t>
      </w:r>
      <w:r>
        <w:rPr>
          <w:color w:val="231F20"/>
          <w:w w:val="105"/>
        </w:rPr>
        <w:t>actos,</w:t>
      </w:r>
      <w:r>
        <w:rPr>
          <w:color w:val="231F20"/>
          <w:spacing w:val="-7"/>
          <w:w w:val="105"/>
        </w:rPr>
        <w:t> </w:t>
      </w:r>
      <w:r>
        <w:rPr>
          <w:color w:val="231F20"/>
          <w:w w:val="105"/>
        </w:rPr>
        <w:t>sólo posibilidades,</w:t>
      </w:r>
      <w:r>
        <w:rPr>
          <w:color w:val="231F20"/>
          <w:spacing w:val="-11"/>
          <w:w w:val="105"/>
        </w:rPr>
        <w:t> </w:t>
      </w:r>
      <w:r>
        <w:rPr>
          <w:color w:val="231F20"/>
          <w:w w:val="105"/>
        </w:rPr>
        <w:t>no</w:t>
      </w:r>
      <w:r>
        <w:rPr>
          <w:color w:val="231F20"/>
          <w:spacing w:val="-11"/>
          <w:w w:val="105"/>
        </w:rPr>
        <w:t> </w:t>
      </w:r>
      <w:r>
        <w:rPr>
          <w:color w:val="231F20"/>
          <w:w w:val="105"/>
        </w:rPr>
        <w:t>hay</w:t>
      </w:r>
      <w:r>
        <w:rPr>
          <w:color w:val="231F20"/>
          <w:spacing w:val="-11"/>
          <w:w w:val="105"/>
        </w:rPr>
        <w:t> </w:t>
      </w:r>
      <w:r>
        <w:rPr>
          <w:color w:val="231F20"/>
          <w:w w:val="105"/>
        </w:rPr>
        <w:t>definitivas,</w:t>
      </w:r>
      <w:r>
        <w:rPr>
          <w:color w:val="231F20"/>
          <w:spacing w:val="-11"/>
          <w:w w:val="105"/>
        </w:rPr>
        <w:t> </w:t>
      </w:r>
      <w:r>
        <w:rPr>
          <w:color w:val="231F20"/>
          <w:w w:val="105"/>
        </w:rPr>
        <w:t>sino</w:t>
      </w:r>
      <w:r>
        <w:rPr>
          <w:color w:val="231F20"/>
          <w:spacing w:val="-11"/>
          <w:w w:val="105"/>
        </w:rPr>
        <w:t> </w:t>
      </w:r>
      <w:r>
        <w:rPr>
          <w:color w:val="231F20"/>
          <w:w w:val="105"/>
        </w:rPr>
        <w:t>lápidas</w:t>
      </w:r>
      <w:r>
        <w:rPr>
          <w:color w:val="231F20"/>
          <w:spacing w:val="-11"/>
          <w:w w:val="105"/>
        </w:rPr>
        <w:t> </w:t>
      </w:r>
      <w:r>
        <w:rPr>
          <w:color w:val="231F20"/>
          <w:w w:val="105"/>
        </w:rPr>
        <w:t>que</w:t>
      </w:r>
      <w:r>
        <w:rPr>
          <w:color w:val="231F20"/>
          <w:spacing w:val="-11"/>
          <w:w w:val="105"/>
        </w:rPr>
        <w:t> </w:t>
      </w:r>
      <w:r>
        <w:rPr>
          <w:color w:val="231F20"/>
          <w:w w:val="105"/>
        </w:rPr>
        <w:t>crean</w:t>
      </w:r>
      <w:r>
        <w:rPr>
          <w:color w:val="231F20"/>
          <w:spacing w:val="-11"/>
          <w:w w:val="105"/>
        </w:rPr>
        <w:t> </w:t>
      </w:r>
      <w:r>
        <w:rPr>
          <w:color w:val="231F20"/>
          <w:w w:val="105"/>
        </w:rPr>
        <w:t>ranuras:</w:t>
      </w:r>
      <w:r>
        <w:rPr>
          <w:color w:val="231F20"/>
          <w:spacing w:val="-11"/>
          <w:w w:val="105"/>
        </w:rPr>
        <w:t> </w:t>
      </w:r>
      <w:r>
        <w:rPr>
          <w:color w:val="231F20"/>
          <w:w w:val="105"/>
        </w:rPr>
        <w:t>pensar es una extensión de los límites de lo que puede ser pensado. Así, en</w:t>
      </w:r>
      <w:r>
        <w:rPr>
          <w:color w:val="231F20"/>
          <w:spacing w:val="-16"/>
          <w:w w:val="105"/>
        </w:rPr>
        <w:t> </w:t>
      </w:r>
      <w:r>
        <w:rPr>
          <w:color w:val="231F20"/>
          <w:w w:val="105"/>
        </w:rPr>
        <w:t>esa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w w:val="105"/>
        </w:rPr>
        <w:t>potencia de la impotencia, en esa capacidad de no-ser, todo está listo para ser dicho, todo queda por escribir…</w:t>
      </w:r>
    </w:p>
    <w:p>
      <w:pPr>
        <w:pStyle w:val="BodyText"/>
        <w:spacing w:line="307" w:lineRule="auto"/>
        <w:ind w:left="116" w:right="114" w:firstLine="397"/>
        <w:jc w:val="both"/>
      </w:pPr>
      <w:r>
        <w:rPr>
          <w:color w:val="231F20"/>
          <w:w w:val="105"/>
        </w:rPr>
        <w:t>En</w:t>
      </w:r>
      <w:r>
        <w:rPr>
          <w:color w:val="231F20"/>
          <w:spacing w:val="-11"/>
          <w:w w:val="105"/>
        </w:rPr>
        <w:t> </w:t>
      </w:r>
      <w:r>
        <w:rPr>
          <w:color w:val="231F20"/>
          <w:w w:val="105"/>
        </w:rPr>
        <w:t>cuanto</w:t>
      </w:r>
      <w:r>
        <w:rPr>
          <w:color w:val="231F20"/>
          <w:spacing w:val="-11"/>
          <w:w w:val="105"/>
        </w:rPr>
        <w:t> </w:t>
      </w:r>
      <w:r>
        <w:rPr>
          <w:color w:val="231F20"/>
          <w:w w:val="105"/>
        </w:rPr>
        <w:t>al</w:t>
      </w:r>
      <w:r>
        <w:rPr>
          <w:color w:val="231F20"/>
          <w:spacing w:val="-11"/>
          <w:w w:val="105"/>
        </w:rPr>
        <w:t> </w:t>
      </w:r>
      <w:r>
        <w:rPr>
          <w:color w:val="231F20"/>
          <w:spacing w:val="-3"/>
          <w:w w:val="105"/>
        </w:rPr>
        <w:t>experimentar,</w:t>
      </w:r>
      <w:r>
        <w:rPr>
          <w:color w:val="231F20"/>
          <w:spacing w:val="-11"/>
          <w:w w:val="105"/>
        </w:rPr>
        <w:t> </w:t>
      </w:r>
      <w:r>
        <w:rPr>
          <w:color w:val="231F20"/>
          <w:w w:val="105"/>
        </w:rPr>
        <w:t>la</w:t>
      </w:r>
      <w:r>
        <w:rPr>
          <w:color w:val="231F20"/>
          <w:spacing w:val="-11"/>
          <w:w w:val="105"/>
        </w:rPr>
        <w:t> </w:t>
      </w:r>
      <w:r>
        <w:rPr>
          <w:color w:val="231F20"/>
          <w:w w:val="105"/>
        </w:rPr>
        <w:t>cuestión</w:t>
      </w:r>
      <w:r>
        <w:rPr>
          <w:color w:val="231F20"/>
          <w:spacing w:val="-11"/>
          <w:w w:val="105"/>
        </w:rPr>
        <w:t> </w:t>
      </w:r>
      <w:r>
        <w:rPr>
          <w:color w:val="231F20"/>
          <w:w w:val="105"/>
        </w:rPr>
        <w:t>cobra</w:t>
      </w:r>
      <w:r>
        <w:rPr>
          <w:color w:val="231F20"/>
          <w:spacing w:val="-11"/>
          <w:w w:val="105"/>
        </w:rPr>
        <w:t> </w:t>
      </w:r>
      <w:r>
        <w:rPr>
          <w:color w:val="231F20"/>
          <w:w w:val="105"/>
        </w:rPr>
        <w:t>matices</w:t>
      </w:r>
      <w:r>
        <w:rPr>
          <w:color w:val="231F20"/>
          <w:spacing w:val="-11"/>
          <w:w w:val="105"/>
        </w:rPr>
        <w:t> </w:t>
      </w:r>
      <w:r>
        <w:rPr>
          <w:color w:val="231F20"/>
          <w:w w:val="105"/>
        </w:rPr>
        <w:t>propios.</w:t>
      </w:r>
      <w:r>
        <w:rPr>
          <w:color w:val="231F20"/>
          <w:spacing w:val="-11"/>
          <w:w w:val="105"/>
        </w:rPr>
        <w:t> </w:t>
      </w:r>
      <w:r>
        <w:rPr>
          <w:color w:val="231F20"/>
          <w:w w:val="105"/>
        </w:rPr>
        <w:t>Quien ha llevado a cabo revisiones más exhaustivas acerca de la experiencia del</w:t>
      </w:r>
      <w:r>
        <w:rPr>
          <w:color w:val="231F20"/>
          <w:spacing w:val="-7"/>
          <w:w w:val="105"/>
        </w:rPr>
        <w:t> </w:t>
      </w:r>
      <w:r>
        <w:rPr>
          <w:color w:val="231F20"/>
          <w:w w:val="105"/>
        </w:rPr>
        <w:t>cuerpo</w:t>
      </w:r>
      <w:r>
        <w:rPr>
          <w:color w:val="231F20"/>
          <w:spacing w:val="-7"/>
          <w:w w:val="105"/>
        </w:rPr>
        <w:t> </w:t>
      </w:r>
      <w:r>
        <w:rPr>
          <w:color w:val="231F20"/>
          <w:w w:val="105"/>
        </w:rPr>
        <w:t>es</w:t>
      </w:r>
      <w:r>
        <w:rPr>
          <w:color w:val="231F20"/>
          <w:spacing w:val="-7"/>
          <w:w w:val="105"/>
        </w:rPr>
        <w:t> </w:t>
      </w:r>
      <w:r>
        <w:rPr>
          <w:color w:val="231F20"/>
          <w:w w:val="105"/>
        </w:rPr>
        <w:t>Gilles</w:t>
      </w:r>
      <w:r>
        <w:rPr>
          <w:color w:val="231F20"/>
          <w:spacing w:val="-7"/>
          <w:w w:val="105"/>
        </w:rPr>
        <w:t> </w:t>
      </w:r>
      <w:r>
        <w:rPr>
          <w:color w:val="231F20"/>
          <w:w w:val="105"/>
        </w:rPr>
        <w:t>Deleuze.</w:t>
      </w:r>
      <w:r>
        <w:rPr>
          <w:color w:val="231F20"/>
          <w:spacing w:val="-8"/>
          <w:w w:val="105"/>
        </w:rPr>
        <w:t> </w:t>
      </w:r>
      <w:r>
        <w:rPr>
          <w:color w:val="231F20"/>
          <w:w w:val="105"/>
        </w:rPr>
        <w:t>En</w:t>
      </w:r>
      <w:r>
        <w:rPr>
          <w:color w:val="231F20"/>
          <w:spacing w:val="-7"/>
          <w:w w:val="105"/>
        </w:rPr>
        <w:t> </w:t>
      </w:r>
      <w:r>
        <w:rPr>
          <w:color w:val="231F20"/>
          <w:w w:val="105"/>
        </w:rPr>
        <w:t>su</w:t>
      </w:r>
      <w:r>
        <w:rPr>
          <w:color w:val="231F20"/>
          <w:spacing w:val="-7"/>
          <w:w w:val="105"/>
        </w:rPr>
        <w:t> </w:t>
      </w:r>
      <w:r>
        <w:rPr>
          <w:color w:val="231F20"/>
          <w:w w:val="105"/>
        </w:rPr>
        <w:t>obra</w:t>
      </w:r>
      <w:r>
        <w:rPr>
          <w:color w:val="231F20"/>
          <w:spacing w:val="-8"/>
          <w:w w:val="105"/>
        </w:rPr>
        <w:t> </w:t>
      </w:r>
      <w:r>
        <w:rPr>
          <w:i/>
          <w:color w:val="231F20"/>
          <w:w w:val="105"/>
        </w:rPr>
        <w:t>Mil</w:t>
      </w:r>
      <w:r>
        <w:rPr>
          <w:i/>
          <w:color w:val="231F20"/>
          <w:spacing w:val="-7"/>
          <w:w w:val="105"/>
        </w:rPr>
        <w:t> </w:t>
      </w:r>
      <w:r>
        <w:rPr>
          <w:i/>
          <w:color w:val="231F20"/>
          <w:w w:val="105"/>
        </w:rPr>
        <w:t>mesettas,</w:t>
      </w:r>
      <w:r>
        <w:rPr>
          <w:i/>
          <w:color w:val="231F20"/>
          <w:spacing w:val="-7"/>
          <w:w w:val="105"/>
        </w:rPr>
        <w:t> </w:t>
      </w:r>
      <w:r>
        <w:rPr>
          <w:color w:val="231F20"/>
          <w:w w:val="105"/>
        </w:rPr>
        <w:t>el</w:t>
      </w:r>
      <w:r>
        <w:rPr>
          <w:color w:val="231F20"/>
          <w:spacing w:val="-7"/>
          <w:w w:val="105"/>
        </w:rPr>
        <w:t> </w:t>
      </w:r>
      <w:r>
        <w:rPr>
          <w:color w:val="231F20"/>
          <w:w w:val="105"/>
        </w:rPr>
        <w:t>autor</w:t>
      </w:r>
      <w:r>
        <w:rPr>
          <w:color w:val="231F20"/>
          <w:spacing w:val="-7"/>
          <w:w w:val="105"/>
        </w:rPr>
        <w:t> </w:t>
      </w:r>
      <w:r>
        <w:rPr>
          <w:color w:val="231F20"/>
          <w:w w:val="105"/>
        </w:rPr>
        <w:t>francés</w:t>
      </w:r>
      <w:r>
        <w:rPr>
          <w:color w:val="231F20"/>
          <w:spacing w:val="-8"/>
          <w:w w:val="105"/>
        </w:rPr>
        <w:t> </w:t>
      </w:r>
      <w:r>
        <w:rPr>
          <w:color w:val="231F20"/>
          <w:w w:val="105"/>
        </w:rPr>
        <w:t>ha hecho</w:t>
      </w:r>
      <w:r>
        <w:rPr>
          <w:color w:val="231F20"/>
          <w:spacing w:val="-10"/>
          <w:w w:val="105"/>
        </w:rPr>
        <w:t> </w:t>
      </w:r>
      <w:r>
        <w:rPr>
          <w:color w:val="231F20"/>
          <w:w w:val="105"/>
        </w:rPr>
        <w:t>un</w:t>
      </w:r>
      <w:r>
        <w:rPr>
          <w:color w:val="231F20"/>
          <w:spacing w:val="-10"/>
          <w:w w:val="105"/>
        </w:rPr>
        <w:t> </w:t>
      </w:r>
      <w:r>
        <w:rPr>
          <w:color w:val="231F20"/>
          <w:w w:val="105"/>
        </w:rPr>
        <w:t>análisis</w:t>
      </w:r>
      <w:r>
        <w:rPr>
          <w:color w:val="231F20"/>
          <w:spacing w:val="-10"/>
          <w:w w:val="105"/>
        </w:rPr>
        <w:t> </w:t>
      </w:r>
      <w:r>
        <w:rPr>
          <w:color w:val="231F20"/>
          <w:w w:val="105"/>
        </w:rPr>
        <w:t>profundo</w:t>
      </w:r>
      <w:r>
        <w:rPr>
          <w:color w:val="231F20"/>
          <w:spacing w:val="-10"/>
          <w:w w:val="105"/>
        </w:rPr>
        <w:t> </w:t>
      </w:r>
      <w:r>
        <w:rPr>
          <w:color w:val="231F20"/>
          <w:w w:val="105"/>
        </w:rPr>
        <w:t>sobre</w:t>
      </w:r>
      <w:r>
        <w:rPr>
          <w:color w:val="231F20"/>
          <w:spacing w:val="-10"/>
          <w:w w:val="105"/>
        </w:rPr>
        <w:t> </w:t>
      </w:r>
      <w:r>
        <w:rPr>
          <w:color w:val="231F20"/>
          <w:w w:val="105"/>
        </w:rPr>
        <w:t>estas</w:t>
      </w:r>
      <w:r>
        <w:rPr>
          <w:color w:val="231F20"/>
          <w:spacing w:val="-10"/>
          <w:w w:val="105"/>
        </w:rPr>
        <w:t> </w:t>
      </w:r>
      <w:r>
        <w:rPr>
          <w:color w:val="231F20"/>
          <w:w w:val="105"/>
        </w:rPr>
        <w:t>cuestiones</w:t>
      </w:r>
      <w:r>
        <w:rPr>
          <w:color w:val="231F20"/>
          <w:spacing w:val="-10"/>
          <w:w w:val="105"/>
        </w:rPr>
        <w:t> </w:t>
      </w:r>
      <w:r>
        <w:rPr>
          <w:color w:val="231F20"/>
          <w:w w:val="105"/>
        </w:rPr>
        <w:t>con</w:t>
      </w:r>
      <w:r>
        <w:rPr>
          <w:color w:val="231F20"/>
          <w:spacing w:val="-10"/>
          <w:w w:val="105"/>
        </w:rPr>
        <w:t> </w:t>
      </w:r>
      <w:r>
        <w:rPr>
          <w:color w:val="231F20"/>
          <w:w w:val="105"/>
        </w:rPr>
        <w:t>un</w:t>
      </w:r>
      <w:r>
        <w:rPr>
          <w:color w:val="231F20"/>
          <w:spacing w:val="-10"/>
          <w:w w:val="105"/>
        </w:rPr>
        <w:t> </w:t>
      </w:r>
      <w:r>
        <w:rPr>
          <w:color w:val="231F20"/>
          <w:w w:val="105"/>
        </w:rPr>
        <w:t>aplomo</w:t>
      </w:r>
      <w:r>
        <w:rPr>
          <w:color w:val="231F20"/>
          <w:spacing w:val="-10"/>
          <w:w w:val="105"/>
        </w:rPr>
        <w:t> </w:t>
      </w:r>
      <w:r>
        <w:rPr>
          <w:color w:val="231F20"/>
          <w:w w:val="105"/>
        </w:rPr>
        <w:t>y</w:t>
      </w:r>
      <w:r>
        <w:rPr>
          <w:color w:val="231F20"/>
          <w:spacing w:val="-10"/>
          <w:w w:val="105"/>
        </w:rPr>
        <w:t> </w:t>
      </w:r>
      <w:r>
        <w:rPr>
          <w:color w:val="231F20"/>
          <w:w w:val="105"/>
        </w:rPr>
        <w:t>aná- lisis excepcional. Obviamente no podremos comentarlo todo aquí; sin embargo, hay un concepto que nos parece sumamente atractivo por las implicaciones</w:t>
      </w:r>
      <w:r>
        <w:rPr>
          <w:color w:val="231F20"/>
          <w:spacing w:val="-11"/>
          <w:w w:val="105"/>
        </w:rPr>
        <w:t> </w:t>
      </w:r>
      <w:r>
        <w:rPr>
          <w:color w:val="231F20"/>
          <w:w w:val="105"/>
        </w:rPr>
        <w:t>que</w:t>
      </w:r>
      <w:r>
        <w:rPr>
          <w:color w:val="231F20"/>
          <w:spacing w:val="-11"/>
          <w:w w:val="105"/>
        </w:rPr>
        <w:t> </w:t>
      </w:r>
      <w:r>
        <w:rPr>
          <w:color w:val="231F20"/>
          <w:w w:val="105"/>
        </w:rPr>
        <w:t>tiene,</w:t>
      </w:r>
      <w:r>
        <w:rPr>
          <w:color w:val="231F20"/>
          <w:spacing w:val="-11"/>
          <w:w w:val="105"/>
        </w:rPr>
        <w:t> </w:t>
      </w:r>
      <w:r>
        <w:rPr>
          <w:color w:val="231F20"/>
          <w:w w:val="105"/>
        </w:rPr>
        <w:t>tal</w:t>
      </w:r>
      <w:r>
        <w:rPr>
          <w:color w:val="231F20"/>
          <w:spacing w:val="-12"/>
          <w:w w:val="105"/>
        </w:rPr>
        <w:t> </w:t>
      </w:r>
      <w:r>
        <w:rPr>
          <w:color w:val="231F20"/>
          <w:w w:val="105"/>
        </w:rPr>
        <w:t>concepto</w:t>
      </w:r>
      <w:r>
        <w:rPr>
          <w:color w:val="231F20"/>
          <w:spacing w:val="-12"/>
          <w:w w:val="105"/>
        </w:rPr>
        <w:t> </w:t>
      </w:r>
      <w:r>
        <w:rPr>
          <w:color w:val="231F20"/>
          <w:w w:val="105"/>
        </w:rPr>
        <w:t>es</w:t>
      </w:r>
      <w:r>
        <w:rPr>
          <w:color w:val="231F20"/>
          <w:spacing w:val="-11"/>
          <w:w w:val="105"/>
        </w:rPr>
        <w:t> </w:t>
      </w:r>
      <w:r>
        <w:rPr>
          <w:color w:val="231F20"/>
          <w:w w:val="105"/>
        </w:rPr>
        <w:t>la</w:t>
      </w:r>
      <w:r>
        <w:rPr>
          <w:color w:val="231F20"/>
          <w:spacing w:val="-12"/>
          <w:w w:val="105"/>
        </w:rPr>
        <w:t> </w:t>
      </w:r>
      <w:r>
        <w:rPr>
          <w:color w:val="231F20"/>
          <w:w w:val="105"/>
        </w:rPr>
        <w:t>idea</w:t>
      </w:r>
      <w:r>
        <w:rPr>
          <w:color w:val="231F20"/>
          <w:spacing w:val="-11"/>
          <w:w w:val="105"/>
        </w:rPr>
        <w:t> </w:t>
      </w:r>
      <w:r>
        <w:rPr>
          <w:color w:val="231F20"/>
          <w:w w:val="105"/>
        </w:rPr>
        <w:t>de</w:t>
      </w:r>
      <w:r>
        <w:rPr>
          <w:color w:val="231F20"/>
          <w:spacing w:val="-11"/>
          <w:w w:val="105"/>
        </w:rPr>
        <w:t> </w:t>
      </w:r>
      <w:r>
        <w:rPr>
          <w:i/>
          <w:color w:val="231F20"/>
          <w:w w:val="105"/>
        </w:rPr>
        <w:t>devenir</w:t>
      </w:r>
      <w:r>
        <w:rPr>
          <w:color w:val="231F20"/>
          <w:w w:val="105"/>
        </w:rPr>
        <w:t>.</w:t>
      </w:r>
      <w:r>
        <w:rPr>
          <w:color w:val="231F20"/>
          <w:spacing w:val="-12"/>
          <w:w w:val="105"/>
        </w:rPr>
        <w:t> </w:t>
      </w:r>
      <w:r>
        <w:rPr>
          <w:color w:val="231F20"/>
          <w:spacing w:val="-6"/>
          <w:w w:val="105"/>
        </w:rPr>
        <w:t>Por</w:t>
      </w:r>
      <w:r>
        <w:rPr>
          <w:color w:val="231F20"/>
          <w:spacing w:val="-12"/>
          <w:w w:val="105"/>
        </w:rPr>
        <w:t> </w:t>
      </w:r>
      <w:r>
        <w:rPr>
          <w:color w:val="231F20"/>
          <w:w w:val="105"/>
        </w:rPr>
        <w:t>la</w:t>
      </w:r>
      <w:r>
        <w:rPr>
          <w:color w:val="231F20"/>
          <w:spacing w:val="-12"/>
          <w:w w:val="105"/>
        </w:rPr>
        <w:t> </w:t>
      </w:r>
      <w:r>
        <w:rPr>
          <w:color w:val="231F20"/>
          <w:w w:val="105"/>
        </w:rPr>
        <w:t>manera en que lo emplea, Deleuze tiene tantas posibilidades que enumerarlas daría lugar a otro texto independiente; sin embargo, específicamente para este escrito podemos traer la idea de </w:t>
      </w:r>
      <w:r>
        <w:rPr>
          <w:i/>
          <w:color w:val="231F20"/>
          <w:w w:val="105"/>
        </w:rPr>
        <w:t>Cuerpo sin órganos (</w:t>
      </w:r>
      <w:r>
        <w:rPr>
          <w:color w:val="231F20"/>
          <w:w w:val="105"/>
        </w:rPr>
        <w:t>csO</w:t>
      </w:r>
      <w:r>
        <w:rPr>
          <w:i/>
          <w:color w:val="231F20"/>
          <w:w w:val="105"/>
        </w:rPr>
        <w:t>)</w:t>
      </w:r>
      <w:r>
        <w:rPr>
          <w:color w:val="231F20"/>
          <w:w w:val="105"/>
        </w:rPr>
        <w:t>. un csO es un cuerpo, el tuyo, el mío, el de </w:t>
      </w:r>
      <w:r>
        <w:rPr>
          <w:color w:val="231F20"/>
          <w:spacing w:val="38"/>
          <w:w w:val="105"/>
        </w:rPr>
        <w:t> </w:t>
      </w:r>
      <w:r>
        <w:rPr>
          <w:color w:val="231F20"/>
          <w:w w:val="105"/>
        </w:rPr>
        <w:t>aquél:</w:t>
      </w:r>
    </w:p>
    <w:p>
      <w:pPr>
        <w:pStyle w:val="BodyText"/>
        <w:spacing w:before="10"/>
        <w:rPr>
          <w:sz w:val="21"/>
        </w:rPr>
      </w:pPr>
    </w:p>
    <w:p>
      <w:pPr>
        <w:spacing w:line="273" w:lineRule="auto" w:before="0"/>
        <w:ind w:left="797" w:right="114" w:firstLine="0"/>
        <w:jc w:val="both"/>
        <w:rPr>
          <w:sz w:val="18"/>
        </w:rPr>
      </w:pPr>
      <w:r>
        <w:rPr>
          <w:color w:val="231F20"/>
          <w:w w:val="105"/>
          <w:sz w:val="18"/>
        </w:rPr>
        <w:t>[…]</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todas</w:t>
      </w:r>
      <w:r>
        <w:rPr>
          <w:color w:val="231F20"/>
          <w:spacing w:val="-10"/>
          <w:w w:val="105"/>
          <w:sz w:val="18"/>
        </w:rPr>
        <w:t> </w:t>
      </w:r>
      <w:r>
        <w:rPr>
          <w:color w:val="231F20"/>
          <w:w w:val="105"/>
          <w:sz w:val="18"/>
        </w:rPr>
        <w:t>maneras</w:t>
      </w:r>
      <w:r>
        <w:rPr>
          <w:color w:val="231F20"/>
          <w:spacing w:val="-10"/>
          <w:w w:val="105"/>
          <w:sz w:val="18"/>
        </w:rPr>
        <w:t> </w:t>
      </w:r>
      <w:r>
        <w:rPr>
          <w:color w:val="231F20"/>
          <w:w w:val="105"/>
          <w:sz w:val="18"/>
        </w:rPr>
        <w:t>tenéis</w:t>
      </w:r>
      <w:r>
        <w:rPr>
          <w:color w:val="231F20"/>
          <w:spacing w:val="-9"/>
          <w:w w:val="105"/>
          <w:sz w:val="18"/>
        </w:rPr>
        <w:t> </w:t>
      </w:r>
      <w:r>
        <w:rPr>
          <w:color w:val="231F20"/>
          <w:w w:val="105"/>
          <w:sz w:val="18"/>
        </w:rPr>
        <w:t>uno</w:t>
      </w:r>
      <w:r>
        <w:rPr>
          <w:color w:val="231F20"/>
          <w:spacing w:val="-10"/>
          <w:w w:val="105"/>
          <w:sz w:val="18"/>
        </w:rPr>
        <w:t> </w:t>
      </w:r>
      <w:r>
        <w:rPr>
          <w:color w:val="231F20"/>
          <w:w w:val="105"/>
          <w:sz w:val="18"/>
        </w:rPr>
        <w:t>(o</w:t>
      </w:r>
      <w:r>
        <w:rPr>
          <w:color w:val="231F20"/>
          <w:spacing w:val="-10"/>
          <w:w w:val="105"/>
          <w:sz w:val="18"/>
        </w:rPr>
        <w:t> </w:t>
      </w:r>
      <w:r>
        <w:rPr>
          <w:color w:val="231F20"/>
          <w:w w:val="105"/>
          <w:sz w:val="18"/>
        </w:rPr>
        <w:t>varios),</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tanto</w:t>
      </w:r>
      <w:r>
        <w:rPr>
          <w:color w:val="231F20"/>
          <w:spacing w:val="-9"/>
          <w:w w:val="105"/>
          <w:sz w:val="18"/>
        </w:rPr>
        <w:t> </w:t>
      </w:r>
      <w:r>
        <w:rPr>
          <w:color w:val="231F20"/>
          <w:w w:val="105"/>
          <w:sz w:val="18"/>
        </w:rPr>
        <w:t>porque</w:t>
      </w:r>
      <w:r>
        <w:rPr>
          <w:color w:val="231F20"/>
          <w:spacing w:val="-10"/>
          <w:w w:val="105"/>
          <w:sz w:val="18"/>
        </w:rPr>
        <w:t> </w:t>
      </w:r>
      <w:r>
        <w:rPr>
          <w:color w:val="231F20"/>
          <w:w w:val="105"/>
          <w:sz w:val="18"/>
        </w:rPr>
        <w:t>preexista</w:t>
      </w:r>
      <w:r>
        <w:rPr>
          <w:color w:val="231F20"/>
          <w:spacing w:val="-10"/>
          <w:w w:val="105"/>
          <w:sz w:val="18"/>
        </w:rPr>
        <w:t> </w:t>
      </w:r>
      <w:r>
        <w:rPr>
          <w:color w:val="231F20"/>
          <w:w w:val="105"/>
          <w:sz w:val="18"/>
        </w:rPr>
        <w:t>o venga</w:t>
      </w:r>
      <w:r>
        <w:rPr>
          <w:color w:val="231F20"/>
          <w:spacing w:val="-10"/>
          <w:w w:val="105"/>
          <w:sz w:val="18"/>
        </w:rPr>
        <w:t> </w:t>
      </w:r>
      <w:r>
        <w:rPr>
          <w:color w:val="231F20"/>
          <w:w w:val="105"/>
          <w:sz w:val="18"/>
        </w:rPr>
        <w:t>dado</w:t>
      </w:r>
      <w:r>
        <w:rPr>
          <w:color w:val="231F20"/>
          <w:spacing w:val="-10"/>
          <w:w w:val="105"/>
          <w:sz w:val="18"/>
        </w:rPr>
        <w:t> </w:t>
      </w:r>
      <w:r>
        <w:rPr>
          <w:color w:val="231F20"/>
          <w:w w:val="105"/>
          <w:sz w:val="18"/>
        </w:rPr>
        <w:t>hecho</w:t>
      </w:r>
      <w:r>
        <w:rPr>
          <w:color w:val="231F20"/>
          <w:spacing w:val="-10"/>
          <w:w w:val="105"/>
          <w:sz w:val="18"/>
        </w:rPr>
        <w:t> </w:t>
      </w:r>
      <w:r>
        <w:rPr>
          <w:color w:val="231F20"/>
          <w:w w:val="105"/>
          <w:sz w:val="18"/>
        </w:rPr>
        <w:t>–aunque</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cierto</w:t>
      </w:r>
      <w:r>
        <w:rPr>
          <w:color w:val="231F20"/>
          <w:spacing w:val="-10"/>
          <w:w w:val="105"/>
          <w:sz w:val="18"/>
        </w:rPr>
        <w:t> </w:t>
      </w:r>
      <w:r>
        <w:rPr>
          <w:color w:val="231F20"/>
          <w:w w:val="105"/>
          <w:sz w:val="18"/>
        </w:rPr>
        <w:t>sentido</w:t>
      </w:r>
      <w:r>
        <w:rPr>
          <w:color w:val="231F20"/>
          <w:spacing w:val="-10"/>
          <w:w w:val="105"/>
          <w:sz w:val="18"/>
        </w:rPr>
        <w:t> </w:t>
      </w:r>
      <w:r>
        <w:rPr>
          <w:color w:val="231F20"/>
          <w:w w:val="105"/>
          <w:sz w:val="18"/>
        </w:rPr>
        <w:t>preexiste–,</w:t>
      </w:r>
      <w:r>
        <w:rPr>
          <w:color w:val="231F20"/>
          <w:spacing w:val="-10"/>
          <w:w w:val="105"/>
          <w:sz w:val="18"/>
        </w:rPr>
        <w:t> </w:t>
      </w:r>
      <w:r>
        <w:rPr>
          <w:color w:val="231F20"/>
          <w:w w:val="105"/>
          <w:sz w:val="18"/>
        </w:rPr>
        <w:t>sino</w:t>
      </w:r>
      <w:r>
        <w:rPr>
          <w:color w:val="231F20"/>
          <w:spacing w:val="-10"/>
          <w:w w:val="105"/>
          <w:sz w:val="18"/>
        </w:rPr>
        <w:t> </w:t>
      </w:r>
      <w:r>
        <w:rPr>
          <w:color w:val="231F20"/>
          <w:w w:val="105"/>
          <w:sz w:val="18"/>
        </w:rPr>
        <w:t>porque</w:t>
      </w:r>
      <w:r>
        <w:rPr>
          <w:color w:val="231F20"/>
          <w:spacing w:val="-10"/>
          <w:w w:val="105"/>
          <w:sz w:val="18"/>
        </w:rPr>
        <w:t> </w:t>
      </w:r>
      <w:r>
        <w:rPr>
          <w:color w:val="231F20"/>
          <w:w w:val="105"/>
          <w:sz w:val="18"/>
        </w:rPr>
        <w:t>de todas</w:t>
      </w:r>
      <w:r>
        <w:rPr>
          <w:color w:val="231F20"/>
          <w:spacing w:val="-5"/>
          <w:w w:val="105"/>
          <w:sz w:val="18"/>
        </w:rPr>
        <w:t> </w:t>
      </w:r>
      <w:r>
        <w:rPr>
          <w:color w:val="231F20"/>
          <w:w w:val="105"/>
          <w:sz w:val="18"/>
        </w:rPr>
        <w:t>maneras</w:t>
      </w:r>
      <w:r>
        <w:rPr>
          <w:color w:val="231F20"/>
          <w:spacing w:val="-5"/>
          <w:w w:val="105"/>
          <w:sz w:val="18"/>
        </w:rPr>
        <w:t> </w:t>
      </w:r>
      <w:r>
        <w:rPr>
          <w:color w:val="231F20"/>
          <w:w w:val="105"/>
          <w:sz w:val="18"/>
        </w:rPr>
        <w:t>hacéis</w:t>
      </w:r>
      <w:r>
        <w:rPr>
          <w:color w:val="231F20"/>
          <w:spacing w:val="-5"/>
          <w:w w:val="105"/>
          <w:sz w:val="18"/>
        </w:rPr>
        <w:t> </w:t>
      </w:r>
      <w:r>
        <w:rPr>
          <w:color w:val="231F20"/>
          <w:w w:val="105"/>
          <w:sz w:val="18"/>
        </w:rPr>
        <w:t>uno,</w:t>
      </w:r>
      <w:r>
        <w:rPr>
          <w:color w:val="231F20"/>
          <w:spacing w:val="-5"/>
          <w:w w:val="105"/>
          <w:sz w:val="18"/>
        </w:rPr>
        <w:t> </w:t>
      </w:r>
      <w:r>
        <w:rPr>
          <w:color w:val="231F20"/>
          <w:w w:val="105"/>
          <w:sz w:val="18"/>
        </w:rPr>
        <w:t>no</w:t>
      </w:r>
      <w:r>
        <w:rPr>
          <w:color w:val="231F20"/>
          <w:spacing w:val="-5"/>
          <w:w w:val="105"/>
          <w:sz w:val="18"/>
        </w:rPr>
        <w:t> </w:t>
      </w:r>
      <w:r>
        <w:rPr>
          <w:color w:val="231F20"/>
          <w:w w:val="105"/>
          <w:sz w:val="18"/>
        </w:rPr>
        <w:t>podéis</w:t>
      </w:r>
      <w:r>
        <w:rPr>
          <w:color w:val="231F20"/>
          <w:spacing w:val="-5"/>
          <w:w w:val="105"/>
          <w:sz w:val="18"/>
        </w:rPr>
        <w:t> </w:t>
      </w:r>
      <w:r>
        <w:rPr>
          <w:color w:val="231F20"/>
          <w:w w:val="105"/>
          <w:sz w:val="18"/>
        </w:rPr>
        <w:t>desear</w:t>
      </w:r>
      <w:r>
        <w:rPr>
          <w:color w:val="231F20"/>
          <w:spacing w:val="-5"/>
          <w:w w:val="105"/>
          <w:sz w:val="18"/>
        </w:rPr>
        <w:t> </w:t>
      </w:r>
      <w:r>
        <w:rPr>
          <w:color w:val="231F20"/>
          <w:w w:val="105"/>
          <w:sz w:val="18"/>
        </w:rPr>
        <w:t>sino</w:t>
      </w:r>
      <w:r>
        <w:rPr>
          <w:color w:val="231F20"/>
          <w:spacing w:val="-5"/>
          <w:w w:val="105"/>
          <w:sz w:val="18"/>
        </w:rPr>
        <w:t> </w:t>
      </w:r>
      <w:r>
        <w:rPr>
          <w:color w:val="231F20"/>
          <w:w w:val="105"/>
          <w:sz w:val="18"/>
        </w:rPr>
        <w:t>hacer</w:t>
      </w:r>
      <w:r>
        <w:rPr>
          <w:color w:val="231F20"/>
          <w:spacing w:val="-5"/>
          <w:w w:val="105"/>
          <w:sz w:val="18"/>
        </w:rPr>
        <w:t> </w:t>
      </w:r>
      <w:r>
        <w:rPr>
          <w:color w:val="231F20"/>
          <w:w w:val="105"/>
          <w:sz w:val="18"/>
        </w:rPr>
        <w:t>uno</w:t>
      </w:r>
      <w:r>
        <w:rPr>
          <w:color w:val="231F20"/>
          <w:spacing w:val="-5"/>
          <w:w w:val="105"/>
          <w:sz w:val="18"/>
        </w:rPr>
        <w:t> </w:t>
      </w:r>
      <w:r>
        <w:rPr>
          <w:color w:val="231F20"/>
          <w:w w:val="105"/>
          <w:sz w:val="18"/>
        </w:rPr>
        <w:t>–os</w:t>
      </w:r>
      <w:r>
        <w:rPr>
          <w:color w:val="231F20"/>
          <w:spacing w:val="-5"/>
          <w:w w:val="105"/>
          <w:sz w:val="18"/>
        </w:rPr>
        <w:t> </w:t>
      </w:r>
      <w:r>
        <w:rPr>
          <w:color w:val="231F20"/>
          <w:w w:val="105"/>
          <w:sz w:val="18"/>
        </w:rPr>
        <w:t>espera, es</w:t>
      </w:r>
      <w:r>
        <w:rPr>
          <w:color w:val="231F20"/>
          <w:spacing w:val="-6"/>
          <w:w w:val="105"/>
          <w:sz w:val="18"/>
        </w:rPr>
        <w:t> </w:t>
      </w:r>
      <w:r>
        <w:rPr>
          <w:color w:val="231F20"/>
          <w:w w:val="105"/>
          <w:sz w:val="18"/>
        </w:rPr>
        <w:t>un</w:t>
      </w:r>
      <w:r>
        <w:rPr>
          <w:color w:val="231F20"/>
          <w:spacing w:val="-6"/>
          <w:w w:val="105"/>
          <w:sz w:val="18"/>
        </w:rPr>
        <w:t> </w:t>
      </w:r>
      <w:r>
        <w:rPr>
          <w:color w:val="231F20"/>
          <w:w w:val="105"/>
          <w:sz w:val="18"/>
        </w:rPr>
        <w:t>ejercicio,</w:t>
      </w:r>
      <w:r>
        <w:rPr>
          <w:color w:val="231F20"/>
          <w:spacing w:val="-6"/>
          <w:w w:val="105"/>
          <w:sz w:val="18"/>
        </w:rPr>
        <w:t> </w:t>
      </w:r>
      <w:r>
        <w:rPr>
          <w:color w:val="231F20"/>
          <w:w w:val="105"/>
          <w:sz w:val="18"/>
        </w:rPr>
        <w:t>una</w:t>
      </w:r>
      <w:r>
        <w:rPr>
          <w:color w:val="231F20"/>
          <w:spacing w:val="-6"/>
          <w:w w:val="105"/>
          <w:sz w:val="18"/>
        </w:rPr>
        <w:t> </w:t>
      </w:r>
      <w:r>
        <w:rPr>
          <w:color w:val="231F20"/>
          <w:w w:val="105"/>
          <w:sz w:val="18"/>
        </w:rPr>
        <w:t>experimentación</w:t>
      </w:r>
      <w:r>
        <w:rPr>
          <w:color w:val="231F20"/>
          <w:spacing w:val="-6"/>
          <w:w w:val="105"/>
          <w:sz w:val="18"/>
        </w:rPr>
        <w:t> </w:t>
      </w:r>
      <w:r>
        <w:rPr>
          <w:color w:val="231F20"/>
          <w:w w:val="105"/>
          <w:sz w:val="18"/>
        </w:rPr>
        <w:t>inevitable,</w:t>
      </w:r>
      <w:r>
        <w:rPr>
          <w:color w:val="231F20"/>
          <w:spacing w:val="-6"/>
          <w:w w:val="105"/>
          <w:sz w:val="18"/>
        </w:rPr>
        <w:t> </w:t>
      </w:r>
      <w:r>
        <w:rPr>
          <w:color w:val="231F20"/>
          <w:w w:val="105"/>
          <w:sz w:val="18"/>
        </w:rPr>
        <w:t>ya</w:t>
      </w:r>
      <w:r>
        <w:rPr>
          <w:color w:val="231F20"/>
          <w:spacing w:val="-6"/>
          <w:w w:val="105"/>
          <w:sz w:val="18"/>
        </w:rPr>
        <w:t> </w:t>
      </w:r>
      <w:r>
        <w:rPr>
          <w:color w:val="231F20"/>
          <w:w w:val="105"/>
          <w:sz w:val="18"/>
        </w:rPr>
        <w:t>hecha</w:t>
      </w:r>
      <w:r>
        <w:rPr>
          <w:color w:val="231F20"/>
          <w:spacing w:val="-6"/>
          <w:w w:val="105"/>
          <w:sz w:val="18"/>
        </w:rPr>
        <w:t> </w:t>
      </w:r>
      <w:r>
        <w:rPr>
          <w:color w:val="231F20"/>
          <w:w w:val="105"/>
          <w:sz w:val="18"/>
        </w:rPr>
        <w:t>en</w:t>
      </w:r>
      <w:r>
        <w:rPr>
          <w:color w:val="231F20"/>
          <w:spacing w:val="-6"/>
          <w:w w:val="105"/>
          <w:sz w:val="18"/>
        </w:rPr>
        <w:t> </w:t>
      </w:r>
      <w:r>
        <w:rPr>
          <w:color w:val="231F20"/>
          <w:w w:val="105"/>
          <w:sz w:val="18"/>
        </w:rPr>
        <w:t>el</w:t>
      </w:r>
      <w:r>
        <w:rPr>
          <w:color w:val="231F20"/>
          <w:spacing w:val="-6"/>
          <w:w w:val="105"/>
          <w:sz w:val="18"/>
        </w:rPr>
        <w:t> </w:t>
      </w:r>
      <w:r>
        <w:rPr>
          <w:color w:val="231F20"/>
          <w:w w:val="105"/>
          <w:sz w:val="18"/>
        </w:rPr>
        <w:t>momen- to</w:t>
      </w:r>
      <w:r>
        <w:rPr>
          <w:color w:val="231F20"/>
          <w:spacing w:val="-6"/>
          <w:w w:val="105"/>
          <w:sz w:val="18"/>
        </w:rPr>
        <w:t> </w:t>
      </w:r>
      <w:r>
        <w:rPr>
          <w:color w:val="231F20"/>
          <w:w w:val="105"/>
          <w:sz w:val="18"/>
        </w:rPr>
        <w:t>en</w:t>
      </w:r>
      <w:r>
        <w:rPr>
          <w:color w:val="231F20"/>
          <w:spacing w:val="-6"/>
          <w:w w:val="105"/>
          <w:sz w:val="18"/>
        </w:rPr>
        <w:t> </w:t>
      </w:r>
      <w:r>
        <w:rPr>
          <w:color w:val="231F20"/>
          <w:w w:val="105"/>
          <w:sz w:val="18"/>
        </w:rPr>
        <w:t>que</w:t>
      </w:r>
      <w:r>
        <w:rPr>
          <w:color w:val="231F20"/>
          <w:spacing w:val="-6"/>
          <w:w w:val="105"/>
          <w:sz w:val="18"/>
        </w:rPr>
        <w:t> </w:t>
      </w:r>
      <w:r>
        <w:rPr>
          <w:color w:val="231F20"/>
          <w:w w:val="105"/>
          <w:sz w:val="18"/>
        </w:rPr>
        <w:t>la</w:t>
      </w:r>
      <w:r>
        <w:rPr>
          <w:color w:val="231F20"/>
          <w:spacing w:val="-6"/>
          <w:w w:val="105"/>
          <w:sz w:val="18"/>
        </w:rPr>
        <w:t> </w:t>
      </w:r>
      <w:r>
        <w:rPr>
          <w:color w:val="231F20"/>
          <w:w w:val="105"/>
          <w:sz w:val="18"/>
        </w:rPr>
        <w:t>emprendéis,</w:t>
      </w:r>
      <w:r>
        <w:rPr>
          <w:color w:val="231F20"/>
          <w:spacing w:val="-6"/>
          <w:w w:val="105"/>
          <w:sz w:val="18"/>
        </w:rPr>
        <w:t> </w:t>
      </w:r>
      <w:r>
        <w:rPr>
          <w:color w:val="231F20"/>
          <w:w w:val="105"/>
          <w:sz w:val="18"/>
        </w:rPr>
        <w:t>no</w:t>
      </w:r>
      <w:r>
        <w:rPr>
          <w:color w:val="231F20"/>
          <w:spacing w:val="-6"/>
          <w:w w:val="105"/>
          <w:sz w:val="18"/>
        </w:rPr>
        <w:t> </w:t>
      </w:r>
      <w:r>
        <w:rPr>
          <w:color w:val="231F20"/>
          <w:w w:val="105"/>
          <w:sz w:val="18"/>
        </w:rPr>
        <w:t>hecha</w:t>
      </w:r>
      <w:r>
        <w:rPr>
          <w:color w:val="231F20"/>
          <w:spacing w:val="-6"/>
          <w:w w:val="105"/>
          <w:sz w:val="18"/>
        </w:rPr>
        <w:t> </w:t>
      </w:r>
      <w:r>
        <w:rPr>
          <w:color w:val="231F20"/>
          <w:w w:val="105"/>
          <w:sz w:val="18"/>
        </w:rPr>
        <w:t>en</w:t>
      </w:r>
      <w:r>
        <w:rPr>
          <w:color w:val="231F20"/>
          <w:spacing w:val="-6"/>
          <w:w w:val="105"/>
          <w:sz w:val="18"/>
        </w:rPr>
        <w:t> </w:t>
      </w:r>
      <w:r>
        <w:rPr>
          <w:color w:val="231F20"/>
          <w:w w:val="105"/>
          <w:sz w:val="18"/>
        </w:rPr>
        <w:t>tanto</w:t>
      </w:r>
      <w:r>
        <w:rPr>
          <w:color w:val="231F20"/>
          <w:spacing w:val="-6"/>
          <w:w w:val="105"/>
          <w:sz w:val="18"/>
        </w:rPr>
        <w:t> </w:t>
      </w:r>
      <w:r>
        <w:rPr>
          <w:color w:val="231F20"/>
          <w:w w:val="105"/>
          <w:sz w:val="18"/>
        </w:rPr>
        <w:t>que</w:t>
      </w:r>
      <w:r>
        <w:rPr>
          <w:color w:val="231F20"/>
          <w:spacing w:val="-6"/>
          <w:w w:val="105"/>
          <w:sz w:val="18"/>
        </w:rPr>
        <w:t> </w:t>
      </w:r>
      <w:r>
        <w:rPr>
          <w:color w:val="231F20"/>
          <w:w w:val="105"/>
          <w:sz w:val="18"/>
        </w:rPr>
        <w:t>no</w:t>
      </w:r>
      <w:r>
        <w:rPr>
          <w:color w:val="231F20"/>
          <w:spacing w:val="-6"/>
          <w:w w:val="105"/>
          <w:sz w:val="18"/>
        </w:rPr>
        <w:t> </w:t>
      </w:r>
      <w:r>
        <w:rPr>
          <w:color w:val="231F20"/>
          <w:w w:val="105"/>
          <w:sz w:val="18"/>
        </w:rPr>
        <w:t>la</w:t>
      </w:r>
      <w:r>
        <w:rPr>
          <w:color w:val="231F20"/>
          <w:spacing w:val="-6"/>
          <w:w w:val="105"/>
          <w:sz w:val="18"/>
        </w:rPr>
        <w:t> </w:t>
      </w:r>
      <w:r>
        <w:rPr>
          <w:color w:val="231F20"/>
          <w:w w:val="105"/>
          <w:sz w:val="18"/>
        </w:rPr>
        <w:t>emprendáis.</w:t>
      </w:r>
      <w:r>
        <w:rPr>
          <w:color w:val="231F20"/>
          <w:spacing w:val="-6"/>
          <w:w w:val="105"/>
          <w:sz w:val="18"/>
        </w:rPr>
        <w:t> </w:t>
      </w:r>
      <w:r>
        <w:rPr>
          <w:color w:val="231F20"/>
          <w:w w:val="105"/>
          <w:sz w:val="18"/>
        </w:rPr>
        <w:t>no</w:t>
      </w:r>
      <w:r>
        <w:rPr>
          <w:color w:val="231F20"/>
          <w:spacing w:val="-6"/>
          <w:w w:val="105"/>
          <w:sz w:val="18"/>
        </w:rPr>
        <w:t> </w:t>
      </w:r>
      <w:r>
        <w:rPr>
          <w:color w:val="231F20"/>
          <w:w w:val="105"/>
          <w:sz w:val="18"/>
        </w:rPr>
        <w:t>es tranquilizador puesto que podéis fallarlo. O bien puede ser terrorífico, conduciros a la muerte. […] De ningún modo es una noción, un con- cepto, más bien es una práctica, un conjunto de prácticas. El cuerpo</w:t>
      </w:r>
      <w:r>
        <w:rPr>
          <w:color w:val="231F20"/>
          <w:spacing w:val="-24"/>
          <w:w w:val="105"/>
          <w:sz w:val="18"/>
        </w:rPr>
        <w:t> </w:t>
      </w:r>
      <w:r>
        <w:rPr>
          <w:color w:val="231F20"/>
          <w:w w:val="105"/>
          <w:sz w:val="18"/>
        </w:rPr>
        <w:t>sin Órganos no hay quien lo consiga, no se pude conseguir, nunca se acaba de</w:t>
      </w:r>
      <w:r>
        <w:rPr>
          <w:color w:val="231F20"/>
          <w:spacing w:val="-13"/>
          <w:w w:val="105"/>
          <w:sz w:val="18"/>
        </w:rPr>
        <w:t> </w:t>
      </w:r>
      <w:r>
        <w:rPr>
          <w:color w:val="231F20"/>
          <w:w w:val="105"/>
          <w:sz w:val="18"/>
        </w:rPr>
        <w:t>acceder</w:t>
      </w:r>
      <w:r>
        <w:rPr>
          <w:color w:val="231F20"/>
          <w:spacing w:val="-13"/>
          <w:w w:val="105"/>
          <w:sz w:val="18"/>
        </w:rPr>
        <w:t> </w:t>
      </w:r>
      <w:r>
        <w:rPr>
          <w:color w:val="231F20"/>
          <w:w w:val="105"/>
          <w:sz w:val="18"/>
        </w:rPr>
        <w:t>a</w:t>
      </w:r>
      <w:r>
        <w:rPr>
          <w:color w:val="231F20"/>
          <w:spacing w:val="-13"/>
          <w:w w:val="105"/>
          <w:sz w:val="18"/>
        </w:rPr>
        <w:t> </w:t>
      </w:r>
      <w:r>
        <w:rPr>
          <w:color w:val="231F20"/>
          <w:w w:val="105"/>
          <w:sz w:val="18"/>
        </w:rPr>
        <w:t>él</w:t>
      </w:r>
      <w:r>
        <w:rPr>
          <w:color w:val="231F20"/>
          <w:spacing w:val="-13"/>
          <w:w w:val="105"/>
          <w:sz w:val="18"/>
        </w:rPr>
        <w:t> </w:t>
      </w:r>
      <w:r>
        <w:rPr>
          <w:color w:val="231F20"/>
          <w:w w:val="105"/>
          <w:sz w:val="18"/>
        </w:rPr>
        <w:t>(Deleuze,</w:t>
      </w:r>
      <w:r>
        <w:rPr>
          <w:color w:val="231F20"/>
          <w:spacing w:val="-13"/>
          <w:w w:val="105"/>
          <w:sz w:val="18"/>
        </w:rPr>
        <w:t> </w:t>
      </w:r>
      <w:r>
        <w:rPr>
          <w:color w:val="231F20"/>
          <w:w w:val="105"/>
          <w:sz w:val="18"/>
        </w:rPr>
        <w:t>2007b:</w:t>
      </w:r>
      <w:r>
        <w:rPr>
          <w:color w:val="231F20"/>
          <w:spacing w:val="-13"/>
          <w:w w:val="105"/>
          <w:sz w:val="18"/>
        </w:rPr>
        <w:t> </w:t>
      </w:r>
      <w:r>
        <w:rPr>
          <w:color w:val="231F20"/>
          <w:w w:val="105"/>
          <w:sz w:val="18"/>
        </w:rPr>
        <w:t>155-156).</w:t>
      </w:r>
    </w:p>
    <w:p>
      <w:pPr>
        <w:pStyle w:val="BodyText"/>
        <w:rPr>
          <w:sz w:val="18"/>
        </w:rPr>
      </w:pPr>
    </w:p>
    <w:p>
      <w:pPr>
        <w:pStyle w:val="BodyText"/>
        <w:spacing w:line="307" w:lineRule="auto" w:before="127"/>
        <w:ind w:left="117" w:right="115"/>
        <w:jc w:val="both"/>
      </w:pPr>
      <w:r>
        <w:rPr>
          <w:color w:val="231F20"/>
        </w:rPr>
        <w:t>De la misma manera que veníamos exponiendo el asunto de la potencia desde Agamben y Spinoza, Deleuze replantea esa idea que habíamos expuesto, </w:t>
      </w:r>
      <w:r>
        <w:rPr>
          <w:color w:val="231F20"/>
          <w:spacing w:val="-3"/>
        </w:rPr>
        <w:t>experimentar, </w:t>
      </w:r>
      <w:r>
        <w:rPr>
          <w:color w:val="231F20"/>
        </w:rPr>
        <w:t>tanto en el pensamiento como con el sujeto, es nulo, no tiene un contenido todavía, no puede ser una definición ni una receta, ni una comanda, ni una manera exclusiva de hacerlo; al contra-    rio, está </w:t>
      </w:r>
      <w:r>
        <w:rPr>
          <w:color w:val="231F20"/>
          <w:spacing w:val="-3"/>
        </w:rPr>
        <w:t>libre </w:t>
      </w:r>
      <w:r>
        <w:rPr>
          <w:color w:val="231F20"/>
        </w:rPr>
        <w:t>de deberes, de obligaciones y de instrucciones: es peligroso porque puede bien llevarnos a </w:t>
      </w:r>
      <w:r>
        <w:rPr>
          <w:color w:val="231F20"/>
          <w:spacing w:val="-4"/>
        </w:rPr>
        <w:t>morir, </w:t>
      </w:r>
      <w:r>
        <w:rPr>
          <w:color w:val="231F20"/>
        </w:rPr>
        <w:t>pero eso no quita el hecho de que haya que practicarlo, no puede haber especificaciones plurales y gene- rales  del  csO,  ningún  discurso  puede  nombrarlo  de  manera</w:t>
      </w:r>
      <w:r>
        <w:rPr>
          <w:color w:val="231F20"/>
          <w:spacing w:val="41"/>
        </w:rPr>
        <w:t> </w:t>
      </w:r>
      <w:r>
        <w:rPr>
          <w:color w:val="231F20"/>
        </w:rPr>
        <w:t>definitiva,</w:t>
      </w:r>
    </w:p>
    <w:p>
      <w:pPr>
        <w:spacing w:after="0" w:line="307" w:lineRule="auto"/>
        <w:jc w:val="both"/>
        <w:sectPr>
          <w:pgSz w:w="8510" w:h="12190"/>
          <w:pgMar w:header="659" w:footer="0" w:top="960" w:bottom="280" w:left="960" w:right="960"/>
        </w:sectPr>
      </w:pPr>
    </w:p>
    <w:p>
      <w:pPr>
        <w:pStyle w:val="BodyText"/>
      </w:pPr>
    </w:p>
    <w:p>
      <w:pPr>
        <w:pStyle w:val="BodyText"/>
        <w:spacing w:before="4"/>
        <w:rPr>
          <w:sz w:val="19"/>
        </w:rPr>
      </w:pPr>
    </w:p>
    <w:p>
      <w:pPr>
        <w:pStyle w:val="BodyText"/>
        <w:spacing w:line="307" w:lineRule="auto" w:before="64"/>
        <w:ind w:left="117" w:right="115"/>
        <w:jc w:val="both"/>
      </w:pPr>
      <w:r>
        <w:rPr>
          <w:color w:val="231F20"/>
        </w:rPr>
        <w:t>es un lugar sin </w:t>
      </w:r>
      <w:r>
        <w:rPr>
          <w:i/>
          <w:color w:val="231F20"/>
        </w:rPr>
        <w:t>logos </w:t>
      </w:r>
      <w:r>
        <w:rPr>
          <w:color w:val="231F20"/>
        </w:rPr>
        <w:t>y sin esencias, la Imagen del pensamiento no puede operar ahí porque no hay obligación prefilosófica de nada. Es una prác- tica, un ejercicio: el que tú   practiques.</w:t>
      </w:r>
    </w:p>
    <w:p>
      <w:pPr>
        <w:pStyle w:val="BodyText"/>
        <w:spacing w:line="307" w:lineRule="auto"/>
        <w:ind w:left="117" w:right="116" w:firstLine="396"/>
        <w:jc w:val="both"/>
      </w:pPr>
      <w:r>
        <w:rPr>
          <w:color w:val="231F20"/>
          <w:w w:val="105"/>
        </w:rPr>
        <w:t>La experiencia de la potencia no es otra cosa que permitir que algo nos</w:t>
      </w:r>
      <w:r>
        <w:rPr>
          <w:color w:val="231F20"/>
          <w:spacing w:val="-21"/>
          <w:w w:val="105"/>
        </w:rPr>
        <w:t> </w:t>
      </w:r>
      <w:r>
        <w:rPr>
          <w:color w:val="231F20"/>
          <w:w w:val="105"/>
        </w:rPr>
        <w:t>cuestione</w:t>
      </w:r>
      <w:r>
        <w:rPr>
          <w:color w:val="231F20"/>
          <w:spacing w:val="-21"/>
          <w:w w:val="105"/>
        </w:rPr>
        <w:t> </w:t>
      </w:r>
      <w:r>
        <w:rPr>
          <w:color w:val="231F20"/>
          <w:w w:val="105"/>
        </w:rPr>
        <w:t>acerca</w:t>
      </w:r>
      <w:r>
        <w:rPr>
          <w:color w:val="231F20"/>
          <w:spacing w:val="-21"/>
          <w:w w:val="105"/>
        </w:rPr>
        <w:t> </w:t>
      </w:r>
      <w:r>
        <w:rPr>
          <w:color w:val="231F20"/>
          <w:w w:val="105"/>
        </w:rPr>
        <w:t>de</w:t>
      </w:r>
      <w:r>
        <w:rPr>
          <w:color w:val="231F20"/>
          <w:spacing w:val="-21"/>
          <w:w w:val="105"/>
        </w:rPr>
        <w:t> </w:t>
      </w:r>
      <w:r>
        <w:rPr>
          <w:color w:val="231F20"/>
          <w:w w:val="105"/>
        </w:rPr>
        <w:t>nuestra</w:t>
      </w:r>
      <w:r>
        <w:rPr>
          <w:color w:val="231F20"/>
          <w:spacing w:val="-21"/>
          <w:w w:val="105"/>
        </w:rPr>
        <w:t> </w:t>
      </w:r>
      <w:r>
        <w:rPr>
          <w:color w:val="231F20"/>
          <w:w w:val="105"/>
        </w:rPr>
        <w:t>supuesta</w:t>
      </w:r>
      <w:r>
        <w:rPr>
          <w:color w:val="231F20"/>
          <w:spacing w:val="-22"/>
          <w:w w:val="105"/>
        </w:rPr>
        <w:t> </w:t>
      </w:r>
      <w:r>
        <w:rPr>
          <w:color w:val="231F20"/>
          <w:w w:val="105"/>
        </w:rPr>
        <w:t>esencia</w:t>
      </w:r>
      <w:r>
        <w:rPr>
          <w:color w:val="231F20"/>
          <w:spacing w:val="-21"/>
          <w:w w:val="105"/>
        </w:rPr>
        <w:t> </w:t>
      </w:r>
      <w:r>
        <w:rPr>
          <w:color w:val="231F20"/>
          <w:w w:val="105"/>
        </w:rPr>
        <w:t>completamente</w:t>
      </w:r>
      <w:r>
        <w:rPr>
          <w:color w:val="231F20"/>
          <w:spacing w:val="-22"/>
          <w:w w:val="105"/>
        </w:rPr>
        <w:t> </w:t>
      </w:r>
      <w:r>
        <w:rPr>
          <w:color w:val="231F20"/>
          <w:w w:val="105"/>
        </w:rPr>
        <w:t>forma- da.</w:t>
      </w:r>
      <w:r>
        <w:rPr>
          <w:color w:val="231F20"/>
          <w:spacing w:val="-18"/>
          <w:w w:val="105"/>
        </w:rPr>
        <w:t> </w:t>
      </w:r>
      <w:r>
        <w:rPr>
          <w:color w:val="231F20"/>
          <w:w w:val="105"/>
        </w:rPr>
        <w:t>Es</w:t>
      </w:r>
      <w:r>
        <w:rPr>
          <w:color w:val="231F20"/>
          <w:spacing w:val="-18"/>
          <w:w w:val="105"/>
        </w:rPr>
        <w:t> </w:t>
      </w:r>
      <w:r>
        <w:rPr>
          <w:color w:val="231F20"/>
          <w:w w:val="105"/>
        </w:rPr>
        <w:t>relacionarnos</w:t>
      </w:r>
      <w:r>
        <w:rPr>
          <w:color w:val="231F20"/>
          <w:spacing w:val="-18"/>
          <w:w w:val="105"/>
        </w:rPr>
        <w:t> </w:t>
      </w:r>
      <w:r>
        <w:rPr>
          <w:color w:val="231F20"/>
          <w:w w:val="105"/>
        </w:rPr>
        <w:t>con</w:t>
      </w:r>
      <w:r>
        <w:rPr>
          <w:color w:val="231F20"/>
          <w:spacing w:val="-18"/>
          <w:w w:val="105"/>
        </w:rPr>
        <w:t> </w:t>
      </w:r>
      <w:r>
        <w:rPr>
          <w:color w:val="231F20"/>
          <w:w w:val="105"/>
        </w:rPr>
        <w:t>aquello</w:t>
      </w:r>
      <w:r>
        <w:rPr>
          <w:color w:val="231F20"/>
          <w:spacing w:val="-18"/>
          <w:w w:val="105"/>
        </w:rPr>
        <w:t> </w:t>
      </w:r>
      <w:r>
        <w:rPr>
          <w:color w:val="231F20"/>
          <w:w w:val="105"/>
        </w:rPr>
        <w:t>que</w:t>
      </w:r>
      <w:r>
        <w:rPr>
          <w:color w:val="231F20"/>
          <w:spacing w:val="-18"/>
          <w:w w:val="105"/>
        </w:rPr>
        <w:t> </w:t>
      </w:r>
      <w:r>
        <w:rPr>
          <w:color w:val="231F20"/>
          <w:w w:val="105"/>
        </w:rPr>
        <w:t>está</w:t>
      </w:r>
      <w:r>
        <w:rPr>
          <w:color w:val="231F20"/>
          <w:spacing w:val="-18"/>
          <w:w w:val="105"/>
        </w:rPr>
        <w:t> </w:t>
      </w:r>
      <w:r>
        <w:rPr>
          <w:color w:val="231F20"/>
          <w:w w:val="105"/>
        </w:rPr>
        <w:t>afuera</w:t>
      </w:r>
      <w:r>
        <w:rPr>
          <w:color w:val="231F20"/>
          <w:spacing w:val="-18"/>
          <w:w w:val="105"/>
        </w:rPr>
        <w:t> </w:t>
      </w:r>
      <w:r>
        <w:rPr>
          <w:color w:val="231F20"/>
          <w:w w:val="105"/>
        </w:rPr>
        <w:t>y</w:t>
      </w:r>
      <w:r>
        <w:rPr>
          <w:color w:val="231F20"/>
          <w:spacing w:val="-18"/>
          <w:w w:val="105"/>
        </w:rPr>
        <w:t> </w:t>
      </w:r>
      <w:r>
        <w:rPr>
          <w:color w:val="231F20"/>
          <w:w w:val="105"/>
        </w:rPr>
        <w:t>nos</w:t>
      </w:r>
      <w:r>
        <w:rPr>
          <w:color w:val="231F20"/>
          <w:spacing w:val="-18"/>
          <w:w w:val="105"/>
        </w:rPr>
        <w:t> </w:t>
      </w:r>
      <w:r>
        <w:rPr>
          <w:color w:val="231F20"/>
          <w:w w:val="105"/>
        </w:rPr>
        <w:t>quita</w:t>
      </w:r>
      <w:r>
        <w:rPr>
          <w:color w:val="231F20"/>
          <w:spacing w:val="-18"/>
          <w:w w:val="105"/>
        </w:rPr>
        <w:t> </w:t>
      </w:r>
      <w:r>
        <w:rPr>
          <w:color w:val="231F20"/>
          <w:w w:val="105"/>
        </w:rPr>
        <w:t>ese</w:t>
      </w:r>
      <w:r>
        <w:rPr>
          <w:color w:val="231F20"/>
          <w:spacing w:val="-18"/>
          <w:w w:val="105"/>
        </w:rPr>
        <w:t> </w:t>
      </w:r>
      <w:r>
        <w:rPr>
          <w:color w:val="231F20"/>
          <w:w w:val="105"/>
        </w:rPr>
        <w:t>lugar</w:t>
      </w:r>
      <w:r>
        <w:rPr>
          <w:color w:val="231F20"/>
          <w:spacing w:val="-18"/>
          <w:w w:val="105"/>
        </w:rPr>
        <w:t> </w:t>
      </w:r>
      <w:r>
        <w:rPr>
          <w:color w:val="231F20"/>
          <w:w w:val="105"/>
        </w:rPr>
        <w:t>pri- vilegiado del lenguaje, interactuar con entes que hagan de la voluntad de</w:t>
      </w:r>
      <w:r>
        <w:rPr>
          <w:color w:val="231F20"/>
          <w:spacing w:val="-4"/>
          <w:w w:val="105"/>
        </w:rPr>
        <w:t> </w:t>
      </w:r>
      <w:r>
        <w:rPr>
          <w:color w:val="231F20"/>
          <w:w w:val="105"/>
        </w:rPr>
        <w:t>saber</w:t>
      </w:r>
      <w:r>
        <w:rPr>
          <w:color w:val="231F20"/>
          <w:spacing w:val="-4"/>
          <w:w w:val="105"/>
        </w:rPr>
        <w:t> </w:t>
      </w:r>
      <w:r>
        <w:rPr>
          <w:color w:val="231F20"/>
          <w:w w:val="105"/>
        </w:rPr>
        <w:t>un</w:t>
      </w:r>
      <w:r>
        <w:rPr>
          <w:color w:val="231F20"/>
          <w:spacing w:val="-4"/>
          <w:w w:val="105"/>
        </w:rPr>
        <w:t> </w:t>
      </w:r>
      <w:r>
        <w:rPr>
          <w:color w:val="231F20"/>
          <w:w w:val="105"/>
        </w:rPr>
        <w:t>artilugio</w:t>
      </w:r>
      <w:r>
        <w:rPr>
          <w:color w:val="231F20"/>
          <w:spacing w:val="-4"/>
          <w:w w:val="105"/>
        </w:rPr>
        <w:t> </w:t>
      </w:r>
      <w:r>
        <w:rPr>
          <w:color w:val="231F20"/>
          <w:w w:val="105"/>
        </w:rPr>
        <w:t>ineficiente</w:t>
      </w:r>
      <w:r>
        <w:rPr>
          <w:color w:val="231F20"/>
          <w:spacing w:val="-4"/>
          <w:w w:val="105"/>
        </w:rPr>
        <w:t> </w:t>
      </w:r>
      <w:r>
        <w:rPr>
          <w:color w:val="231F20"/>
          <w:w w:val="105"/>
        </w:rPr>
        <w:t>para</w:t>
      </w:r>
      <w:r>
        <w:rPr>
          <w:color w:val="231F20"/>
          <w:spacing w:val="-4"/>
          <w:w w:val="105"/>
        </w:rPr>
        <w:t> </w:t>
      </w:r>
      <w:r>
        <w:rPr>
          <w:color w:val="231F20"/>
          <w:w w:val="105"/>
        </w:rPr>
        <w:t>dirigir</w:t>
      </w:r>
      <w:r>
        <w:rPr>
          <w:color w:val="231F20"/>
          <w:spacing w:val="-4"/>
          <w:w w:val="105"/>
        </w:rPr>
        <w:t> </w:t>
      </w:r>
      <w:r>
        <w:rPr>
          <w:color w:val="231F20"/>
          <w:w w:val="105"/>
        </w:rPr>
        <w:t>el</w:t>
      </w:r>
      <w:r>
        <w:rPr>
          <w:color w:val="231F20"/>
          <w:spacing w:val="-4"/>
          <w:w w:val="105"/>
        </w:rPr>
        <w:t> </w:t>
      </w:r>
      <w:r>
        <w:rPr>
          <w:color w:val="231F20"/>
          <w:w w:val="105"/>
        </w:rPr>
        <w:t>pensar</w:t>
      </w:r>
      <w:r>
        <w:rPr>
          <w:color w:val="231F20"/>
          <w:spacing w:val="-4"/>
          <w:w w:val="105"/>
        </w:rPr>
        <w:t> </w:t>
      </w:r>
      <w:r>
        <w:rPr>
          <w:color w:val="231F20"/>
          <w:w w:val="105"/>
        </w:rPr>
        <w:t>hacia</w:t>
      </w:r>
      <w:r>
        <w:rPr>
          <w:color w:val="231F20"/>
          <w:spacing w:val="-4"/>
          <w:w w:val="105"/>
        </w:rPr>
        <w:t> </w:t>
      </w:r>
      <w:r>
        <w:rPr>
          <w:color w:val="231F20"/>
          <w:w w:val="105"/>
        </w:rPr>
        <w:t>un</w:t>
      </w:r>
      <w:r>
        <w:rPr>
          <w:color w:val="231F20"/>
          <w:spacing w:val="-4"/>
          <w:w w:val="105"/>
        </w:rPr>
        <w:t> </w:t>
      </w:r>
      <w:r>
        <w:rPr>
          <w:color w:val="231F20"/>
          <w:w w:val="105"/>
        </w:rPr>
        <w:t>objetivo determinado. Devenir es “del orden de la alianza”, hacer equipo con, vincularse</w:t>
      </w:r>
      <w:r>
        <w:rPr>
          <w:color w:val="231F20"/>
          <w:spacing w:val="-12"/>
          <w:w w:val="105"/>
        </w:rPr>
        <w:t> </w:t>
      </w:r>
      <w:r>
        <w:rPr>
          <w:color w:val="231F20"/>
          <w:w w:val="105"/>
        </w:rPr>
        <w:t>a,</w:t>
      </w:r>
      <w:r>
        <w:rPr>
          <w:color w:val="231F20"/>
          <w:spacing w:val="-12"/>
          <w:w w:val="105"/>
        </w:rPr>
        <w:t> </w:t>
      </w:r>
      <w:r>
        <w:rPr>
          <w:color w:val="231F20"/>
          <w:w w:val="105"/>
        </w:rPr>
        <w:t>conectarse</w:t>
      </w:r>
      <w:r>
        <w:rPr>
          <w:color w:val="231F20"/>
          <w:spacing w:val="-12"/>
          <w:w w:val="105"/>
        </w:rPr>
        <w:t> </w:t>
      </w:r>
      <w:r>
        <w:rPr>
          <w:color w:val="231F20"/>
          <w:w w:val="105"/>
        </w:rPr>
        <w:t>con,</w:t>
      </w:r>
      <w:r>
        <w:rPr>
          <w:color w:val="231F20"/>
          <w:spacing w:val="-12"/>
          <w:w w:val="105"/>
        </w:rPr>
        <w:t> </w:t>
      </w:r>
      <w:r>
        <w:rPr>
          <w:color w:val="231F20"/>
          <w:w w:val="105"/>
        </w:rPr>
        <w:t>es</w:t>
      </w:r>
      <w:r>
        <w:rPr>
          <w:color w:val="231F20"/>
          <w:spacing w:val="-12"/>
          <w:w w:val="105"/>
        </w:rPr>
        <w:t> </w:t>
      </w:r>
      <w:r>
        <w:rPr>
          <w:color w:val="231F20"/>
          <w:spacing w:val="-5"/>
          <w:w w:val="105"/>
        </w:rPr>
        <w:t>decir,</w:t>
      </w:r>
      <w:r>
        <w:rPr>
          <w:color w:val="231F20"/>
          <w:spacing w:val="-12"/>
          <w:w w:val="105"/>
        </w:rPr>
        <w:t> </w:t>
      </w:r>
      <w:r>
        <w:rPr>
          <w:color w:val="231F20"/>
          <w:w w:val="105"/>
        </w:rPr>
        <w:t>devenir</w:t>
      </w:r>
      <w:r>
        <w:rPr>
          <w:color w:val="231F20"/>
          <w:spacing w:val="-11"/>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ejercicio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poten- cia</w:t>
      </w:r>
      <w:r>
        <w:rPr>
          <w:color w:val="231F20"/>
          <w:spacing w:val="-12"/>
          <w:w w:val="105"/>
        </w:rPr>
        <w:t> </w:t>
      </w:r>
      <w:r>
        <w:rPr>
          <w:color w:val="231F20"/>
          <w:w w:val="105"/>
        </w:rPr>
        <w:t>de</w:t>
      </w:r>
      <w:r>
        <w:rPr>
          <w:color w:val="231F20"/>
          <w:spacing w:val="-12"/>
          <w:w w:val="105"/>
        </w:rPr>
        <w:t> </w:t>
      </w:r>
      <w:r>
        <w:rPr>
          <w:color w:val="231F20"/>
          <w:w w:val="105"/>
        </w:rPr>
        <w:t>no</w:t>
      </w:r>
      <w:r>
        <w:rPr>
          <w:color w:val="231F20"/>
          <w:spacing w:val="-12"/>
          <w:w w:val="105"/>
        </w:rPr>
        <w:t> </w:t>
      </w:r>
      <w:r>
        <w:rPr>
          <w:color w:val="231F20"/>
          <w:w w:val="105"/>
        </w:rPr>
        <w:t>ser-hombre,</w:t>
      </w:r>
      <w:r>
        <w:rPr>
          <w:color w:val="231F20"/>
          <w:spacing w:val="-12"/>
          <w:w w:val="105"/>
        </w:rPr>
        <w:t> </w:t>
      </w:r>
      <w:r>
        <w:rPr>
          <w:color w:val="231F20"/>
          <w:w w:val="105"/>
        </w:rPr>
        <w:t>sino</w:t>
      </w:r>
      <w:r>
        <w:rPr>
          <w:color w:val="231F20"/>
          <w:spacing w:val="-12"/>
          <w:w w:val="105"/>
        </w:rPr>
        <w:t> </w:t>
      </w:r>
      <w:r>
        <w:rPr>
          <w:color w:val="231F20"/>
          <w:w w:val="105"/>
        </w:rPr>
        <w:t>de</w:t>
      </w:r>
      <w:r>
        <w:rPr>
          <w:color w:val="231F20"/>
          <w:spacing w:val="-12"/>
          <w:w w:val="105"/>
        </w:rPr>
        <w:t> </w:t>
      </w:r>
      <w:r>
        <w:rPr>
          <w:color w:val="231F20"/>
          <w:w w:val="105"/>
        </w:rPr>
        <w:t>buscar</w:t>
      </w:r>
      <w:r>
        <w:rPr>
          <w:color w:val="231F20"/>
          <w:spacing w:val="-12"/>
          <w:w w:val="105"/>
        </w:rPr>
        <w:t> </w:t>
      </w:r>
      <w:r>
        <w:rPr>
          <w:color w:val="231F20"/>
          <w:w w:val="105"/>
        </w:rPr>
        <w:t>ser</w:t>
      </w:r>
      <w:r>
        <w:rPr>
          <w:color w:val="231F20"/>
          <w:spacing w:val="-12"/>
          <w:w w:val="105"/>
        </w:rPr>
        <w:t> </w:t>
      </w:r>
      <w:r>
        <w:rPr>
          <w:color w:val="231F20"/>
          <w:w w:val="105"/>
        </w:rPr>
        <w:t>algo</w:t>
      </w:r>
      <w:r>
        <w:rPr>
          <w:color w:val="231F20"/>
          <w:spacing w:val="-12"/>
          <w:w w:val="105"/>
        </w:rPr>
        <w:t> </w:t>
      </w:r>
      <w:r>
        <w:rPr>
          <w:color w:val="231F20"/>
          <w:w w:val="105"/>
        </w:rPr>
        <w:t>más</w:t>
      </w:r>
      <w:r>
        <w:rPr>
          <w:color w:val="231F20"/>
          <w:spacing w:val="-12"/>
          <w:w w:val="105"/>
        </w:rPr>
        <w:t> </w:t>
      </w:r>
      <w:r>
        <w:rPr>
          <w:color w:val="231F20"/>
          <w:w w:val="105"/>
        </w:rPr>
        <w:t>allá</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esencia,</w:t>
      </w:r>
      <w:r>
        <w:rPr>
          <w:color w:val="231F20"/>
          <w:spacing w:val="-12"/>
          <w:w w:val="105"/>
        </w:rPr>
        <w:t> </w:t>
      </w:r>
      <w:r>
        <w:rPr>
          <w:color w:val="231F20"/>
          <w:w w:val="105"/>
        </w:rPr>
        <w:t>¿qué es eso más allá de la esencia? La pregunta no tiene sentido, sería entrar en</w:t>
      </w:r>
      <w:r>
        <w:rPr>
          <w:color w:val="231F20"/>
          <w:spacing w:val="-14"/>
          <w:w w:val="105"/>
        </w:rPr>
        <w:t> </w:t>
      </w:r>
      <w:r>
        <w:rPr>
          <w:color w:val="231F20"/>
          <w:w w:val="105"/>
        </w:rPr>
        <w:t>el</w:t>
      </w:r>
      <w:r>
        <w:rPr>
          <w:color w:val="231F20"/>
          <w:spacing w:val="-14"/>
          <w:w w:val="105"/>
        </w:rPr>
        <w:t> </w:t>
      </w:r>
      <w:r>
        <w:rPr>
          <w:color w:val="231F20"/>
          <w:w w:val="105"/>
        </w:rPr>
        <w:t>discurso</w:t>
      </w:r>
      <w:r>
        <w:rPr>
          <w:color w:val="231F20"/>
          <w:spacing w:val="-13"/>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voluntad</w:t>
      </w:r>
      <w:r>
        <w:rPr>
          <w:color w:val="231F20"/>
          <w:spacing w:val="-15"/>
          <w:w w:val="105"/>
        </w:rPr>
        <w:t> </w:t>
      </w:r>
      <w:r>
        <w:rPr>
          <w:color w:val="231F20"/>
          <w:w w:val="105"/>
        </w:rPr>
        <w:t>de</w:t>
      </w:r>
      <w:r>
        <w:rPr>
          <w:color w:val="231F20"/>
          <w:spacing w:val="-14"/>
          <w:w w:val="105"/>
        </w:rPr>
        <w:t> </w:t>
      </w:r>
      <w:r>
        <w:rPr>
          <w:color w:val="231F20"/>
          <w:w w:val="105"/>
        </w:rPr>
        <w:t>verdad;</w:t>
      </w:r>
      <w:r>
        <w:rPr>
          <w:color w:val="231F20"/>
          <w:spacing w:val="-14"/>
          <w:w w:val="105"/>
        </w:rPr>
        <w:t> </w:t>
      </w:r>
      <w:r>
        <w:rPr>
          <w:color w:val="231F20"/>
          <w:w w:val="105"/>
        </w:rPr>
        <w:t>mejor</w:t>
      </w:r>
      <w:r>
        <w:rPr>
          <w:color w:val="231F20"/>
          <w:spacing w:val="-14"/>
          <w:w w:val="105"/>
        </w:rPr>
        <w:t> </w:t>
      </w:r>
      <w:r>
        <w:rPr>
          <w:color w:val="231F20"/>
          <w:w w:val="105"/>
        </w:rPr>
        <w:t>sería</w:t>
      </w:r>
      <w:r>
        <w:rPr>
          <w:color w:val="231F20"/>
          <w:spacing w:val="-14"/>
          <w:w w:val="105"/>
        </w:rPr>
        <w:t> </w:t>
      </w:r>
      <w:r>
        <w:rPr>
          <w:color w:val="231F20"/>
          <w:w w:val="105"/>
        </w:rPr>
        <w:t>cuestionar:</w:t>
      </w:r>
      <w:r>
        <w:rPr>
          <w:color w:val="231F20"/>
          <w:spacing w:val="-14"/>
          <w:w w:val="105"/>
        </w:rPr>
        <w:t> </w:t>
      </w:r>
      <w:r>
        <w:rPr>
          <w:color w:val="231F20"/>
          <w:w w:val="105"/>
        </w:rPr>
        <w:t>¿con</w:t>
      </w:r>
      <w:r>
        <w:rPr>
          <w:color w:val="231F20"/>
          <w:spacing w:val="-14"/>
          <w:w w:val="105"/>
        </w:rPr>
        <w:t> </w:t>
      </w:r>
      <w:r>
        <w:rPr>
          <w:color w:val="231F20"/>
          <w:w w:val="105"/>
        </w:rPr>
        <w:t>qué me</w:t>
      </w:r>
      <w:r>
        <w:rPr>
          <w:color w:val="231F20"/>
          <w:spacing w:val="-5"/>
          <w:w w:val="105"/>
        </w:rPr>
        <w:t> </w:t>
      </w:r>
      <w:r>
        <w:rPr>
          <w:color w:val="231F20"/>
          <w:w w:val="105"/>
        </w:rPr>
        <w:t>relacionaré</w:t>
      </w:r>
      <w:r>
        <w:rPr>
          <w:color w:val="231F20"/>
          <w:spacing w:val="-5"/>
          <w:w w:val="105"/>
        </w:rPr>
        <w:t> </w:t>
      </w:r>
      <w:r>
        <w:rPr>
          <w:color w:val="231F20"/>
          <w:w w:val="105"/>
        </w:rPr>
        <w:t>hoy</w:t>
      </w:r>
      <w:r>
        <w:rPr>
          <w:color w:val="231F20"/>
          <w:spacing w:val="-5"/>
          <w:w w:val="105"/>
        </w:rPr>
        <w:t> </w:t>
      </w:r>
      <w:r>
        <w:rPr>
          <w:color w:val="231F20"/>
          <w:w w:val="105"/>
        </w:rPr>
        <w:t>y</w:t>
      </w:r>
      <w:r>
        <w:rPr>
          <w:color w:val="231F20"/>
          <w:spacing w:val="-5"/>
          <w:w w:val="105"/>
        </w:rPr>
        <w:t> </w:t>
      </w:r>
      <w:r>
        <w:rPr>
          <w:color w:val="231F20"/>
          <w:w w:val="105"/>
        </w:rPr>
        <w:t>cómo</w:t>
      </w:r>
      <w:r>
        <w:rPr>
          <w:color w:val="231F20"/>
          <w:spacing w:val="-5"/>
          <w:w w:val="105"/>
        </w:rPr>
        <w:t> </w:t>
      </w:r>
      <w:r>
        <w:rPr>
          <w:color w:val="231F20"/>
          <w:w w:val="105"/>
        </w:rPr>
        <w:t>expandiré</w:t>
      </w:r>
      <w:r>
        <w:rPr>
          <w:color w:val="231F20"/>
          <w:spacing w:val="-5"/>
          <w:w w:val="105"/>
        </w:rPr>
        <w:t> </w:t>
      </w:r>
      <w:r>
        <w:rPr>
          <w:color w:val="231F20"/>
          <w:w w:val="105"/>
        </w:rPr>
        <w:t>esos</w:t>
      </w:r>
      <w:r>
        <w:rPr>
          <w:color w:val="231F20"/>
          <w:spacing w:val="-5"/>
          <w:w w:val="105"/>
        </w:rPr>
        <w:t> </w:t>
      </w:r>
      <w:r>
        <w:rPr>
          <w:color w:val="231F20"/>
          <w:w w:val="105"/>
        </w:rPr>
        <w:t>límites</w:t>
      </w:r>
      <w:r>
        <w:rPr>
          <w:color w:val="231F20"/>
          <w:spacing w:val="-4"/>
          <w:w w:val="105"/>
        </w:rPr>
        <w:t> </w:t>
      </w:r>
      <w:r>
        <w:rPr>
          <w:color w:val="231F20"/>
          <w:w w:val="105"/>
        </w:rPr>
        <w:t>que</w:t>
      </w:r>
      <w:r>
        <w:rPr>
          <w:color w:val="231F20"/>
          <w:spacing w:val="-5"/>
          <w:w w:val="105"/>
        </w:rPr>
        <w:t> </w:t>
      </w:r>
      <w:r>
        <w:rPr>
          <w:color w:val="231F20"/>
          <w:w w:val="105"/>
        </w:rPr>
        <w:t>conozco</w:t>
      </w:r>
      <w:r>
        <w:rPr>
          <w:color w:val="231F20"/>
          <w:spacing w:val="-5"/>
          <w:w w:val="105"/>
        </w:rPr>
        <w:t> </w:t>
      </w:r>
      <w:r>
        <w:rPr>
          <w:color w:val="231F20"/>
          <w:w w:val="105"/>
        </w:rPr>
        <w:t>sobre</w:t>
      </w:r>
      <w:r>
        <w:rPr>
          <w:color w:val="231F20"/>
          <w:spacing w:val="-5"/>
          <w:w w:val="105"/>
        </w:rPr>
        <w:t> </w:t>
      </w:r>
      <w:r>
        <w:rPr>
          <w:color w:val="231F20"/>
          <w:w w:val="105"/>
        </w:rPr>
        <w:t>el deseo, la literatura, la música, el arte, el </w:t>
      </w:r>
      <w:r>
        <w:rPr>
          <w:color w:val="231F20"/>
          <w:spacing w:val="-5"/>
          <w:w w:val="105"/>
        </w:rPr>
        <w:t>amor,  </w:t>
      </w:r>
      <w:r>
        <w:rPr>
          <w:color w:val="231F20"/>
          <w:w w:val="105"/>
        </w:rPr>
        <w:t>la filosofía, la ciencia,     el hombre, mi género, mi </w:t>
      </w:r>
      <w:r>
        <w:rPr>
          <w:color w:val="231F20"/>
          <w:spacing w:val="-3"/>
          <w:w w:val="105"/>
        </w:rPr>
        <w:t>sexo, </w:t>
      </w:r>
      <w:r>
        <w:rPr>
          <w:color w:val="231F20"/>
          <w:w w:val="105"/>
        </w:rPr>
        <w:t>mi libido,</w:t>
      </w:r>
      <w:r>
        <w:rPr>
          <w:color w:val="231F20"/>
          <w:spacing w:val="14"/>
          <w:w w:val="105"/>
        </w:rPr>
        <w:t> </w:t>
      </w:r>
      <w:r>
        <w:rPr>
          <w:color w:val="231F20"/>
          <w:w w:val="105"/>
        </w:rPr>
        <w:t>etcétera?</w:t>
      </w:r>
    </w:p>
    <w:p>
      <w:pPr>
        <w:pStyle w:val="BodyText"/>
        <w:spacing w:line="307" w:lineRule="auto"/>
        <w:ind w:left="117" w:right="115" w:firstLine="396"/>
        <w:jc w:val="both"/>
      </w:pP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escribimos</w:t>
      </w:r>
      <w:r>
        <w:rPr>
          <w:color w:val="231F20"/>
          <w:spacing w:val="-14"/>
          <w:w w:val="105"/>
        </w:rPr>
        <w:t> </w:t>
      </w:r>
      <w:r>
        <w:rPr>
          <w:color w:val="231F20"/>
          <w:w w:val="105"/>
        </w:rPr>
        <w:t>unas</w:t>
      </w:r>
      <w:r>
        <w:rPr>
          <w:color w:val="231F20"/>
          <w:spacing w:val="-14"/>
          <w:w w:val="105"/>
        </w:rPr>
        <w:t> </w:t>
      </w:r>
      <w:r>
        <w:rPr>
          <w:color w:val="231F20"/>
          <w:w w:val="105"/>
        </w:rPr>
        <w:t>líneas</w:t>
      </w:r>
      <w:r>
        <w:rPr>
          <w:color w:val="231F20"/>
          <w:spacing w:val="-14"/>
          <w:w w:val="105"/>
        </w:rPr>
        <w:t> </w:t>
      </w:r>
      <w:r>
        <w:rPr>
          <w:color w:val="231F20"/>
          <w:w w:val="105"/>
        </w:rPr>
        <w:t>más</w:t>
      </w:r>
      <w:r>
        <w:rPr>
          <w:color w:val="231F20"/>
          <w:spacing w:val="-14"/>
          <w:w w:val="105"/>
        </w:rPr>
        <w:t> </w:t>
      </w:r>
      <w:r>
        <w:rPr>
          <w:color w:val="231F20"/>
          <w:w w:val="105"/>
        </w:rPr>
        <w:t>arriba,</w:t>
      </w:r>
      <w:r>
        <w:rPr>
          <w:color w:val="231F20"/>
          <w:spacing w:val="-14"/>
          <w:w w:val="105"/>
        </w:rPr>
        <w:t> </w:t>
      </w:r>
      <w:r>
        <w:rPr>
          <w:color w:val="231F20"/>
          <w:w w:val="105"/>
        </w:rPr>
        <w:t>queda</w:t>
      </w:r>
      <w:r>
        <w:rPr>
          <w:color w:val="231F20"/>
          <w:spacing w:val="-14"/>
          <w:w w:val="105"/>
        </w:rPr>
        <w:t> </w:t>
      </w:r>
      <w:r>
        <w:rPr>
          <w:color w:val="231F20"/>
          <w:w w:val="105"/>
        </w:rPr>
        <w:t>todo</w:t>
      </w:r>
      <w:r>
        <w:rPr>
          <w:color w:val="231F20"/>
          <w:spacing w:val="-14"/>
          <w:w w:val="105"/>
        </w:rPr>
        <w:t> </w:t>
      </w:r>
      <w:r>
        <w:rPr>
          <w:color w:val="231F20"/>
          <w:w w:val="105"/>
        </w:rPr>
        <w:t>por</w:t>
      </w:r>
      <w:r>
        <w:rPr>
          <w:color w:val="231F20"/>
          <w:spacing w:val="-14"/>
          <w:w w:val="105"/>
        </w:rPr>
        <w:t> </w:t>
      </w:r>
      <w:r>
        <w:rPr>
          <w:color w:val="231F20"/>
          <w:w w:val="105"/>
        </w:rPr>
        <w:t>pensar y todo por </w:t>
      </w:r>
      <w:r>
        <w:rPr>
          <w:color w:val="231F20"/>
          <w:spacing w:val="-3"/>
          <w:w w:val="105"/>
        </w:rPr>
        <w:t>experimentar. </w:t>
      </w:r>
      <w:r>
        <w:rPr>
          <w:color w:val="231F20"/>
          <w:w w:val="105"/>
        </w:rPr>
        <w:t>conocemos ciertas cosas que se sostienen</w:t>
      </w:r>
      <w:r>
        <w:rPr>
          <w:color w:val="231F20"/>
          <w:spacing w:val="-25"/>
          <w:w w:val="105"/>
        </w:rPr>
        <w:t> </w:t>
      </w:r>
      <w:r>
        <w:rPr>
          <w:color w:val="231F20"/>
          <w:w w:val="105"/>
        </w:rPr>
        <w:t>gra- cias a la imagen del pensamiento, y tantas otras respecto de la potencia derivadas de la necesidad de estar siempre tendidos hacia la verdad y hacia la esencia; sin embargo, más allá de ello está lo abierto, lo que aún</w:t>
      </w:r>
      <w:r>
        <w:rPr>
          <w:color w:val="231F20"/>
          <w:spacing w:val="-8"/>
          <w:w w:val="105"/>
        </w:rPr>
        <w:t> </w:t>
      </w:r>
      <w:r>
        <w:rPr>
          <w:color w:val="231F20"/>
          <w:w w:val="105"/>
        </w:rPr>
        <w:t>no</w:t>
      </w:r>
      <w:r>
        <w:rPr>
          <w:color w:val="231F20"/>
          <w:spacing w:val="-8"/>
          <w:w w:val="105"/>
        </w:rPr>
        <w:t> </w:t>
      </w:r>
      <w:r>
        <w:rPr>
          <w:color w:val="231F20"/>
          <w:w w:val="105"/>
        </w:rPr>
        <w:t>está</w:t>
      </w:r>
      <w:r>
        <w:rPr>
          <w:color w:val="231F20"/>
          <w:spacing w:val="-8"/>
          <w:w w:val="105"/>
        </w:rPr>
        <w:t> </w:t>
      </w:r>
      <w:r>
        <w:rPr>
          <w:color w:val="231F20"/>
          <w:w w:val="105"/>
        </w:rPr>
        <w:t>constreñido</w:t>
      </w:r>
      <w:r>
        <w:rPr>
          <w:color w:val="231F20"/>
          <w:spacing w:val="-8"/>
          <w:w w:val="105"/>
        </w:rPr>
        <w:t> </w:t>
      </w:r>
      <w:r>
        <w:rPr>
          <w:color w:val="231F20"/>
          <w:w w:val="105"/>
        </w:rPr>
        <w:t>a</w:t>
      </w:r>
      <w:r>
        <w:rPr>
          <w:color w:val="231F20"/>
          <w:spacing w:val="-8"/>
          <w:w w:val="105"/>
        </w:rPr>
        <w:t> </w:t>
      </w:r>
      <w:r>
        <w:rPr>
          <w:color w:val="231F20"/>
          <w:w w:val="105"/>
        </w:rPr>
        <w:t>un</w:t>
      </w:r>
      <w:r>
        <w:rPr>
          <w:color w:val="231F20"/>
          <w:spacing w:val="-8"/>
          <w:w w:val="105"/>
        </w:rPr>
        <w:t> </w:t>
      </w:r>
      <w:r>
        <w:rPr>
          <w:color w:val="231F20"/>
          <w:w w:val="105"/>
        </w:rPr>
        <w:t>discurso</w:t>
      </w:r>
      <w:r>
        <w:rPr>
          <w:color w:val="231F20"/>
          <w:spacing w:val="-7"/>
          <w:w w:val="105"/>
        </w:rPr>
        <w:t> </w:t>
      </w:r>
      <w:r>
        <w:rPr>
          <w:color w:val="231F20"/>
          <w:w w:val="105"/>
        </w:rPr>
        <w:t>de</w:t>
      </w:r>
      <w:r>
        <w:rPr>
          <w:color w:val="231F20"/>
          <w:spacing w:val="-8"/>
          <w:w w:val="105"/>
        </w:rPr>
        <w:t> </w:t>
      </w:r>
      <w:r>
        <w:rPr>
          <w:color w:val="231F20"/>
          <w:spacing w:val="-4"/>
          <w:w w:val="105"/>
        </w:rPr>
        <w:t>poder,</w:t>
      </w:r>
      <w:r>
        <w:rPr>
          <w:color w:val="231F20"/>
          <w:spacing w:val="-8"/>
          <w:w w:val="105"/>
        </w:rPr>
        <w:t> </w:t>
      </w:r>
      <w:r>
        <w:rPr>
          <w:color w:val="231F20"/>
          <w:w w:val="105"/>
        </w:rPr>
        <w:t>a</w:t>
      </w:r>
      <w:r>
        <w:rPr>
          <w:color w:val="231F20"/>
          <w:spacing w:val="-8"/>
          <w:w w:val="105"/>
        </w:rPr>
        <w:t> </w:t>
      </w:r>
      <w:r>
        <w:rPr>
          <w:color w:val="231F20"/>
          <w:w w:val="105"/>
        </w:rPr>
        <w:t>una</w:t>
      </w:r>
      <w:r>
        <w:rPr>
          <w:color w:val="231F20"/>
          <w:spacing w:val="-8"/>
          <w:w w:val="105"/>
        </w:rPr>
        <w:t> </w:t>
      </w:r>
      <w:r>
        <w:rPr>
          <w:color w:val="231F20"/>
          <w:w w:val="105"/>
        </w:rPr>
        <w:t>forma</w:t>
      </w:r>
      <w:r>
        <w:rPr>
          <w:color w:val="231F20"/>
          <w:spacing w:val="-8"/>
          <w:w w:val="105"/>
        </w:rPr>
        <w:t> </w:t>
      </w:r>
      <w:r>
        <w:rPr>
          <w:color w:val="231F20"/>
          <w:w w:val="105"/>
        </w:rPr>
        <w:t>correcta</w:t>
      </w:r>
      <w:r>
        <w:rPr>
          <w:color w:val="231F20"/>
          <w:spacing w:val="-8"/>
          <w:w w:val="105"/>
        </w:rPr>
        <w:t> </w:t>
      </w:r>
      <w:r>
        <w:rPr>
          <w:color w:val="231F20"/>
          <w:w w:val="105"/>
        </w:rPr>
        <w:t>de pensar;</w:t>
      </w:r>
      <w:r>
        <w:rPr>
          <w:color w:val="231F20"/>
          <w:spacing w:val="-10"/>
          <w:w w:val="105"/>
        </w:rPr>
        <w:t> </w:t>
      </w:r>
      <w:r>
        <w:rPr>
          <w:color w:val="231F20"/>
          <w:w w:val="105"/>
        </w:rPr>
        <w:t>mejor</w:t>
      </w:r>
      <w:r>
        <w:rPr>
          <w:color w:val="231F20"/>
          <w:spacing w:val="-10"/>
          <w:w w:val="105"/>
        </w:rPr>
        <w:t> </w:t>
      </w:r>
      <w:r>
        <w:rPr>
          <w:color w:val="231F20"/>
          <w:w w:val="105"/>
        </w:rPr>
        <w:t>dicho,</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está</w:t>
      </w:r>
      <w:r>
        <w:rPr>
          <w:color w:val="231F20"/>
          <w:spacing w:val="-10"/>
          <w:w w:val="105"/>
        </w:rPr>
        <w:t> </w:t>
      </w:r>
      <w:r>
        <w:rPr>
          <w:color w:val="231F20"/>
          <w:w w:val="105"/>
        </w:rPr>
        <w:t>aún</w:t>
      </w:r>
      <w:r>
        <w:rPr>
          <w:color w:val="231F20"/>
          <w:spacing w:val="-10"/>
          <w:w w:val="105"/>
        </w:rPr>
        <w:t> </w:t>
      </w:r>
      <w:r>
        <w:rPr>
          <w:color w:val="231F20"/>
          <w:w w:val="105"/>
        </w:rPr>
        <w:t>sin</w:t>
      </w:r>
      <w:r>
        <w:rPr>
          <w:color w:val="231F20"/>
          <w:spacing w:val="-10"/>
          <w:w w:val="105"/>
        </w:rPr>
        <w:t> </w:t>
      </w:r>
      <w:r>
        <w:rPr>
          <w:color w:val="231F20"/>
          <w:w w:val="105"/>
        </w:rPr>
        <w:t>forma</w:t>
      </w:r>
      <w:r>
        <w:rPr>
          <w:color w:val="231F20"/>
          <w:spacing w:val="-10"/>
          <w:w w:val="105"/>
        </w:rPr>
        <w:t> </w:t>
      </w:r>
      <w:r>
        <w:rPr>
          <w:color w:val="231F20"/>
          <w:w w:val="105"/>
        </w:rPr>
        <w:t>o</w:t>
      </w:r>
      <w:r>
        <w:rPr>
          <w:color w:val="231F20"/>
          <w:spacing w:val="-10"/>
          <w:w w:val="105"/>
        </w:rPr>
        <w:t> </w:t>
      </w:r>
      <w:r>
        <w:rPr>
          <w:i/>
          <w:color w:val="231F20"/>
          <w:w w:val="105"/>
        </w:rPr>
        <w:t>hyle</w:t>
      </w:r>
      <w:r>
        <w:rPr>
          <w:color w:val="231F20"/>
          <w:w w:val="105"/>
        </w:rPr>
        <w:t>,</w:t>
      </w:r>
      <w:r>
        <w:rPr>
          <w:color w:val="231F20"/>
          <w:spacing w:val="-10"/>
          <w:w w:val="105"/>
        </w:rPr>
        <w:t> </w:t>
      </w:r>
      <w:r>
        <w:rPr>
          <w:color w:val="231F20"/>
          <w:w w:val="105"/>
        </w:rPr>
        <w:t>listo</w:t>
      </w:r>
      <w:r>
        <w:rPr>
          <w:color w:val="231F20"/>
          <w:spacing w:val="-10"/>
          <w:w w:val="105"/>
        </w:rPr>
        <w:t> </w:t>
      </w:r>
      <w:r>
        <w:rPr>
          <w:color w:val="231F20"/>
          <w:w w:val="105"/>
        </w:rPr>
        <w:t>para</w:t>
      </w:r>
      <w:r>
        <w:rPr>
          <w:color w:val="231F20"/>
          <w:spacing w:val="-10"/>
          <w:w w:val="105"/>
        </w:rPr>
        <w:t> </w:t>
      </w:r>
      <w:r>
        <w:rPr>
          <w:color w:val="231F20"/>
          <w:w w:val="105"/>
        </w:rPr>
        <w:t>dejarnos experimentar</w:t>
      </w:r>
      <w:r>
        <w:rPr>
          <w:color w:val="231F20"/>
          <w:spacing w:val="-12"/>
          <w:w w:val="105"/>
        </w:rPr>
        <w:t> </w:t>
      </w:r>
      <w:r>
        <w:rPr>
          <w:color w:val="231F20"/>
          <w:w w:val="105"/>
        </w:rPr>
        <w:t>nuestra</w:t>
      </w:r>
      <w:r>
        <w:rPr>
          <w:color w:val="231F20"/>
          <w:spacing w:val="-11"/>
          <w:w w:val="105"/>
        </w:rPr>
        <w:t> </w:t>
      </w:r>
      <w:r>
        <w:rPr>
          <w:color w:val="231F20"/>
          <w:w w:val="105"/>
        </w:rPr>
        <w:t>potencia:</w:t>
      </w:r>
      <w:r>
        <w:rPr>
          <w:color w:val="231F20"/>
          <w:spacing w:val="-12"/>
          <w:w w:val="105"/>
        </w:rPr>
        <w:t> </w:t>
      </w:r>
      <w:r>
        <w:rPr>
          <w:color w:val="231F20"/>
          <w:w w:val="105"/>
        </w:rPr>
        <w:t>Estamos</w:t>
      </w:r>
      <w:r>
        <w:rPr>
          <w:color w:val="231F20"/>
          <w:spacing w:val="-11"/>
          <w:w w:val="105"/>
        </w:rPr>
        <w:t> </w:t>
      </w:r>
      <w:r>
        <w:rPr>
          <w:color w:val="231F20"/>
          <w:w w:val="105"/>
        </w:rPr>
        <w:t>ante</w:t>
      </w:r>
      <w:r>
        <w:rPr>
          <w:color w:val="231F20"/>
          <w:spacing w:val="-11"/>
          <w:w w:val="105"/>
        </w:rPr>
        <w:t> </w:t>
      </w:r>
      <w:r>
        <w:rPr>
          <w:color w:val="231F20"/>
          <w:w w:val="105"/>
        </w:rPr>
        <w:t>el</w:t>
      </w:r>
      <w:r>
        <w:rPr>
          <w:color w:val="231F20"/>
          <w:spacing w:val="-12"/>
          <w:w w:val="105"/>
        </w:rPr>
        <w:t> </w:t>
      </w:r>
      <w:r>
        <w:rPr>
          <w:color w:val="231F20"/>
          <w:w w:val="105"/>
        </w:rPr>
        <w:t>umbral</w:t>
      </w:r>
      <w:r>
        <w:rPr>
          <w:color w:val="231F20"/>
          <w:spacing w:val="-12"/>
          <w:w w:val="105"/>
        </w:rPr>
        <w:t> </w:t>
      </w:r>
      <w:r>
        <w:rPr>
          <w:color w:val="231F20"/>
          <w:w w:val="105"/>
        </w:rPr>
        <w:t>del</w:t>
      </w:r>
      <w:r>
        <w:rPr>
          <w:color w:val="231F20"/>
          <w:spacing w:val="-12"/>
          <w:w w:val="105"/>
        </w:rPr>
        <w:t> </w:t>
      </w:r>
      <w:r>
        <w:rPr>
          <w:color w:val="231F20"/>
          <w:w w:val="105"/>
        </w:rPr>
        <w:t>pensar</w:t>
      </w:r>
      <w:r>
        <w:rPr>
          <w:color w:val="231F20"/>
          <w:spacing w:val="-12"/>
          <w:w w:val="105"/>
        </w:rPr>
        <w:t> </w:t>
      </w:r>
      <w:r>
        <w:rPr>
          <w:color w:val="231F20"/>
          <w:w w:val="105"/>
        </w:rPr>
        <w:t>y</w:t>
      </w:r>
      <w:r>
        <w:rPr>
          <w:color w:val="231F20"/>
          <w:spacing w:val="-12"/>
          <w:w w:val="105"/>
        </w:rPr>
        <w:t> </w:t>
      </w:r>
      <w:r>
        <w:rPr>
          <w:color w:val="231F20"/>
          <w:w w:val="105"/>
        </w:rPr>
        <w:t>del </w:t>
      </w:r>
      <w:r>
        <w:rPr>
          <w:color w:val="231F20"/>
          <w:spacing w:val="-3"/>
          <w:w w:val="105"/>
        </w:rPr>
        <w:t>experimentar,</w:t>
      </w:r>
      <w:r>
        <w:rPr>
          <w:color w:val="231F20"/>
          <w:spacing w:val="-8"/>
          <w:w w:val="105"/>
        </w:rPr>
        <w:t> </w:t>
      </w:r>
      <w:r>
        <w:rPr>
          <w:color w:val="231F20"/>
          <w:w w:val="105"/>
        </w:rPr>
        <w:t>actividad</w:t>
      </w:r>
      <w:r>
        <w:rPr>
          <w:color w:val="231F20"/>
          <w:spacing w:val="-7"/>
          <w:w w:val="105"/>
        </w:rPr>
        <w:t> </w:t>
      </w:r>
      <w:r>
        <w:rPr>
          <w:color w:val="231F20"/>
          <w:w w:val="105"/>
        </w:rPr>
        <w:t>que</w:t>
      </w:r>
      <w:r>
        <w:rPr>
          <w:color w:val="231F20"/>
          <w:spacing w:val="-8"/>
          <w:w w:val="105"/>
        </w:rPr>
        <w:t> </w:t>
      </w:r>
      <w:r>
        <w:rPr>
          <w:color w:val="231F20"/>
          <w:w w:val="105"/>
        </w:rPr>
        <w:t>cada</w:t>
      </w:r>
      <w:r>
        <w:rPr>
          <w:color w:val="231F20"/>
          <w:spacing w:val="-8"/>
          <w:w w:val="105"/>
        </w:rPr>
        <w:t> </w:t>
      </w:r>
      <w:r>
        <w:rPr>
          <w:color w:val="231F20"/>
          <w:w w:val="105"/>
        </w:rPr>
        <w:t>uno</w:t>
      </w:r>
      <w:r>
        <w:rPr>
          <w:color w:val="231F20"/>
          <w:spacing w:val="-8"/>
          <w:w w:val="105"/>
        </w:rPr>
        <w:t> </w:t>
      </w:r>
      <w:r>
        <w:rPr>
          <w:color w:val="231F20"/>
          <w:w w:val="105"/>
        </w:rPr>
        <w:t>debe</w:t>
      </w:r>
      <w:r>
        <w:rPr>
          <w:color w:val="231F20"/>
          <w:spacing w:val="-8"/>
          <w:w w:val="105"/>
        </w:rPr>
        <w:t> </w:t>
      </w:r>
      <w:r>
        <w:rPr>
          <w:color w:val="231F20"/>
          <w:w w:val="105"/>
        </w:rPr>
        <w:t>recorrer</w:t>
      </w:r>
      <w:r>
        <w:rPr>
          <w:color w:val="231F20"/>
          <w:spacing w:val="-8"/>
          <w:w w:val="105"/>
        </w:rPr>
        <w:t> </w:t>
      </w:r>
      <w:r>
        <w:rPr>
          <w:color w:val="231F20"/>
          <w:w w:val="105"/>
        </w:rPr>
        <w:t>de</w:t>
      </w:r>
      <w:r>
        <w:rPr>
          <w:color w:val="231F20"/>
          <w:spacing w:val="-8"/>
          <w:w w:val="105"/>
        </w:rPr>
        <w:t> </w:t>
      </w:r>
      <w:r>
        <w:rPr>
          <w:color w:val="231F20"/>
          <w:w w:val="105"/>
        </w:rPr>
        <w:t>manera</w:t>
      </w:r>
      <w:r>
        <w:rPr>
          <w:color w:val="231F20"/>
          <w:spacing w:val="-8"/>
          <w:w w:val="105"/>
        </w:rPr>
        <w:t> </w:t>
      </w:r>
      <w:r>
        <w:rPr>
          <w:color w:val="231F20"/>
          <w:w w:val="105"/>
        </w:rPr>
        <w:t>propia</w:t>
      </w:r>
      <w:r>
        <w:rPr>
          <w:color w:val="231F20"/>
          <w:spacing w:val="-8"/>
          <w:w w:val="105"/>
        </w:rPr>
        <w:t> </w:t>
      </w:r>
      <w:r>
        <w:rPr>
          <w:color w:val="231F20"/>
          <w:w w:val="105"/>
        </w:rPr>
        <w:t>y personal</w:t>
      </w:r>
      <w:r>
        <w:rPr>
          <w:color w:val="231F20"/>
          <w:spacing w:val="-18"/>
          <w:w w:val="105"/>
        </w:rPr>
        <w:t> </w:t>
      </w:r>
      <w:r>
        <w:rPr>
          <w:color w:val="231F20"/>
          <w:w w:val="105"/>
        </w:rPr>
        <w:t>porque</w:t>
      </w:r>
      <w:r>
        <w:rPr>
          <w:color w:val="231F20"/>
          <w:spacing w:val="-18"/>
          <w:w w:val="105"/>
        </w:rPr>
        <w:t> </w:t>
      </w:r>
      <w:r>
        <w:rPr>
          <w:color w:val="231F20"/>
          <w:w w:val="105"/>
        </w:rPr>
        <w:t>ese</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8"/>
          <w:w w:val="105"/>
        </w:rPr>
        <w:t> </w:t>
      </w:r>
      <w:r>
        <w:rPr>
          <w:color w:val="231F20"/>
          <w:w w:val="105"/>
        </w:rPr>
        <w:t>mejor</w:t>
      </w:r>
      <w:r>
        <w:rPr>
          <w:color w:val="231F20"/>
          <w:spacing w:val="-18"/>
          <w:w w:val="105"/>
        </w:rPr>
        <w:t> </w:t>
      </w:r>
      <w:r>
        <w:rPr>
          <w:color w:val="231F20"/>
          <w:w w:val="105"/>
        </w:rPr>
        <w:t>aspecto</w:t>
      </w:r>
      <w:r>
        <w:rPr>
          <w:color w:val="231F20"/>
          <w:spacing w:val="-17"/>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misma</w:t>
      </w:r>
      <w:r>
        <w:rPr>
          <w:color w:val="231F20"/>
          <w:spacing w:val="-18"/>
          <w:w w:val="105"/>
        </w:rPr>
        <w:t> </w:t>
      </w:r>
      <w:r>
        <w:rPr>
          <w:color w:val="231F20"/>
          <w:w w:val="105"/>
        </w:rPr>
        <w:t>–lo</w:t>
      </w:r>
      <w:r>
        <w:rPr>
          <w:color w:val="231F20"/>
          <w:spacing w:val="-18"/>
          <w:w w:val="105"/>
        </w:rPr>
        <w:t> </w:t>
      </w:r>
      <w:r>
        <w:rPr>
          <w:color w:val="231F20"/>
          <w:w w:val="105"/>
        </w:rPr>
        <w:t>cual,</w:t>
      </w:r>
      <w:r>
        <w:rPr>
          <w:color w:val="231F20"/>
          <w:spacing w:val="-18"/>
          <w:w w:val="105"/>
        </w:rPr>
        <w:t> </w:t>
      </w:r>
      <w:r>
        <w:rPr>
          <w:color w:val="231F20"/>
          <w:w w:val="105"/>
        </w:rPr>
        <w:t>paradójica- mente,</w:t>
      </w:r>
      <w:r>
        <w:rPr>
          <w:color w:val="231F20"/>
          <w:spacing w:val="-6"/>
          <w:w w:val="105"/>
        </w:rPr>
        <w:t> </w:t>
      </w:r>
      <w:r>
        <w:rPr>
          <w:color w:val="231F20"/>
          <w:w w:val="105"/>
        </w:rPr>
        <w:t>convertirá</w:t>
      </w:r>
      <w:r>
        <w:rPr>
          <w:color w:val="231F20"/>
          <w:spacing w:val="-6"/>
          <w:w w:val="105"/>
        </w:rPr>
        <w:t> </w:t>
      </w:r>
      <w:r>
        <w:rPr>
          <w:color w:val="231F20"/>
          <w:w w:val="105"/>
        </w:rPr>
        <w:t>a</w:t>
      </w:r>
      <w:r>
        <w:rPr>
          <w:color w:val="231F20"/>
          <w:spacing w:val="-6"/>
          <w:w w:val="105"/>
        </w:rPr>
        <w:t> </w:t>
      </w:r>
      <w:r>
        <w:rPr>
          <w:color w:val="231F20"/>
          <w:w w:val="105"/>
        </w:rPr>
        <w:t>dicha</w:t>
      </w:r>
      <w:r>
        <w:rPr>
          <w:color w:val="231F20"/>
          <w:spacing w:val="-5"/>
          <w:w w:val="105"/>
        </w:rPr>
        <w:t> </w:t>
      </w:r>
      <w:r>
        <w:rPr>
          <w:color w:val="231F20"/>
          <w:w w:val="105"/>
        </w:rPr>
        <w:t>experiencia</w:t>
      </w:r>
      <w:r>
        <w:rPr>
          <w:color w:val="231F20"/>
          <w:spacing w:val="-6"/>
          <w:w w:val="105"/>
        </w:rPr>
        <w:t> </w:t>
      </w:r>
      <w:r>
        <w:rPr>
          <w:color w:val="231F20"/>
          <w:w w:val="105"/>
        </w:rPr>
        <w:t>en</w:t>
      </w:r>
      <w:r>
        <w:rPr>
          <w:color w:val="231F20"/>
          <w:spacing w:val="-6"/>
          <w:w w:val="105"/>
        </w:rPr>
        <w:t> </w:t>
      </w:r>
      <w:r>
        <w:rPr>
          <w:color w:val="231F20"/>
          <w:w w:val="105"/>
        </w:rPr>
        <w:t>impersonal</w:t>
      </w:r>
      <w:r>
        <w:rPr>
          <w:color w:val="231F20"/>
          <w:spacing w:val="-5"/>
          <w:w w:val="105"/>
        </w:rPr>
        <w:t> </w:t>
      </w:r>
      <w:r>
        <w:rPr>
          <w:color w:val="231F20"/>
          <w:w w:val="105"/>
        </w:rPr>
        <w:t>e</w:t>
      </w:r>
      <w:r>
        <w:rPr>
          <w:color w:val="231F20"/>
          <w:spacing w:val="-6"/>
          <w:w w:val="105"/>
        </w:rPr>
        <w:t> </w:t>
      </w:r>
      <w:r>
        <w:rPr>
          <w:color w:val="231F20"/>
          <w:w w:val="105"/>
        </w:rPr>
        <w:t>impropia–.</w:t>
      </w:r>
      <w:r>
        <w:rPr>
          <w:color w:val="231F20"/>
          <w:spacing w:val="-6"/>
          <w:w w:val="105"/>
        </w:rPr>
        <w:t> </w:t>
      </w:r>
      <w:r>
        <w:rPr>
          <w:color w:val="231F20"/>
          <w:w w:val="105"/>
        </w:rPr>
        <w:t>Prac- </w:t>
      </w:r>
      <w:r>
        <w:rPr>
          <w:color w:val="231F20"/>
          <w:spacing w:val="-5"/>
          <w:w w:val="105"/>
        </w:rPr>
        <w:t>ticar,</w:t>
      </w:r>
      <w:r>
        <w:rPr>
          <w:color w:val="231F20"/>
          <w:spacing w:val="-4"/>
          <w:w w:val="105"/>
        </w:rPr>
        <w:t> </w:t>
      </w:r>
      <w:r>
        <w:rPr>
          <w:color w:val="231F20"/>
          <w:w w:val="105"/>
        </w:rPr>
        <w:t>experimentar</w:t>
      </w:r>
      <w:r>
        <w:rPr>
          <w:color w:val="231F20"/>
          <w:spacing w:val="-5"/>
          <w:w w:val="105"/>
        </w:rPr>
        <w:t> </w:t>
      </w:r>
      <w:r>
        <w:rPr>
          <w:color w:val="231F20"/>
          <w:w w:val="105"/>
        </w:rPr>
        <w:t>y</w:t>
      </w:r>
      <w:r>
        <w:rPr>
          <w:color w:val="231F20"/>
          <w:spacing w:val="-4"/>
          <w:w w:val="105"/>
        </w:rPr>
        <w:t> </w:t>
      </w:r>
      <w:r>
        <w:rPr>
          <w:color w:val="231F20"/>
          <w:w w:val="105"/>
        </w:rPr>
        <w:t>dejar</w:t>
      </w:r>
      <w:r>
        <w:rPr>
          <w:color w:val="231F20"/>
          <w:spacing w:val="-4"/>
          <w:w w:val="105"/>
        </w:rPr>
        <w:t> </w:t>
      </w:r>
      <w:r>
        <w:rPr>
          <w:color w:val="231F20"/>
          <w:w w:val="105"/>
        </w:rPr>
        <w:t>de</w:t>
      </w:r>
      <w:r>
        <w:rPr>
          <w:color w:val="231F20"/>
          <w:spacing w:val="-4"/>
          <w:w w:val="105"/>
        </w:rPr>
        <w:t> </w:t>
      </w:r>
      <w:r>
        <w:rPr>
          <w:color w:val="231F20"/>
          <w:spacing w:val="-6"/>
          <w:w w:val="105"/>
        </w:rPr>
        <w:t>ser.</w:t>
      </w:r>
      <w:r>
        <w:rPr>
          <w:color w:val="231F20"/>
          <w:spacing w:val="-4"/>
          <w:w w:val="105"/>
        </w:rPr>
        <w:t> </w:t>
      </w:r>
      <w:r>
        <w:rPr>
          <w:color w:val="231F20"/>
          <w:w w:val="105"/>
        </w:rPr>
        <w:t>Ahí</w:t>
      </w:r>
      <w:r>
        <w:rPr>
          <w:color w:val="231F20"/>
          <w:spacing w:val="-4"/>
          <w:w w:val="105"/>
        </w:rPr>
        <w:t> </w:t>
      </w:r>
      <w:r>
        <w:rPr>
          <w:color w:val="231F20"/>
          <w:w w:val="105"/>
        </w:rPr>
        <w:t>está</w:t>
      </w:r>
      <w:r>
        <w:rPr>
          <w:color w:val="231F20"/>
          <w:spacing w:val="-4"/>
          <w:w w:val="105"/>
        </w:rPr>
        <w:t> </w:t>
      </w:r>
      <w:r>
        <w:rPr>
          <w:color w:val="231F20"/>
          <w:w w:val="105"/>
        </w:rPr>
        <w:t>el</w:t>
      </w:r>
      <w:r>
        <w:rPr>
          <w:color w:val="231F20"/>
          <w:spacing w:val="-4"/>
          <w:w w:val="105"/>
        </w:rPr>
        <w:t> </w:t>
      </w:r>
      <w:r>
        <w:rPr>
          <w:color w:val="231F20"/>
          <w:w w:val="105"/>
        </w:rPr>
        <w:t>lugar</w:t>
      </w:r>
      <w:r>
        <w:rPr>
          <w:color w:val="231F20"/>
          <w:spacing w:val="-4"/>
          <w:w w:val="105"/>
        </w:rPr>
        <w:t> </w:t>
      </w:r>
      <w:r>
        <w:rPr>
          <w:color w:val="231F20"/>
          <w:w w:val="105"/>
        </w:rPr>
        <w:t>donde</w:t>
      </w:r>
      <w:r>
        <w:rPr>
          <w:color w:val="231F20"/>
          <w:spacing w:val="-4"/>
          <w:w w:val="105"/>
        </w:rPr>
        <w:t> </w:t>
      </w:r>
      <w:r>
        <w:rPr>
          <w:color w:val="231F20"/>
          <w:w w:val="105"/>
        </w:rPr>
        <w:t>la</w:t>
      </w:r>
      <w:r>
        <w:rPr>
          <w:color w:val="231F20"/>
          <w:spacing w:val="-4"/>
          <w:w w:val="105"/>
        </w:rPr>
        <w:t> </w:t>
      </w:r>
      <w:r>
        <w:rPr>
          <w:color w:val="231F20"/>
          <w:w w:val="105"/>
        </w:rPr>
        <w:t>voluntad</w:t>
      </w:r>
      <w:r>
        <w:rPr>
          <w:color w:val="231F20"/>
          <w:spacing w:val="-5"/>
          <w:w w:val="105"/>
        </w:rPr>
        <w:t> </w:t>
      </w:r>
      <w:r>
        <w:rPr>
          <w:color w:val="231F20"/>
          <w:w w:val="105"/>
        </w:rPr>
        <w:t>de saber</w:t>
      </w:r>
      <w:r>
        <w:rPr>
          <w:color w:val="231F20"/>
          <w:spacing w:val="-18"/>
          <w:w w:val="105"/>
        </w:rPr>
        <w:t> </w:t>
      </w:r>
      <w:r>
        <w:rPr>
          <w:color w:val="231F20"/>
          <w:w w:val="105"/>
        </w:rPr>
        <w:t>y</w:t>
      </w:r>
      <w:r>
        <w:rPr>
          <w:color w:val="231F20"/>
          <w:spacing w:val="-17"/>
          <w:w w:val="105"/>
        </w:rPr>
        <w:t> </w:t>
      </w:r>
      <w:r>
        <w:rPr>
          <w:color w:val="231F20"/>
          <w:w w:val="105"/>
        </w:rPr>
        <w:t>el</w:t>
      </w:r>
      <w:r>
        <w:rPr>
          <w:color w:val="231F20"/>
          <w:spacing w:val="-18"/>
          <w:w w:val="105"/>
        </w:rPr>
        <w:t> </w:t>
      </w:r>
      <w:r>
        <w:rPr>
          <w:color w:val="231F20"/>
          <w:w w:val="105"/>
        </w:rPr>
        <w:t>orden</w:t>
      </w:r>
      <w:r>
        <w:rPr>
          <w:color w:val="231F20"/>
          <w:spacing w:val="-17"/>
          <w:w w:val="105"/>
        </w:rPr>
        <w:t> </w:t>
      </w:r>
      <w:r>
        <w:rPr>
          <w:color w:val="231F20"/>
          <w:w w:val="105"/>
        </w:rPr>
        <w:t>del</w:t>
      </w:r>
      <w:r>
        <w:rPr>
          <w:color w:val="231F20"/>
          <w:spacing w:val="-17"/>
          <w:w w:val="105"/>
        </w:rPr>
        <w:t> </w:t>
      </w:r>
      <w:r>
        <w:rPr>
          <w:color w:val="231F20"/>
          <w:w w:val="105"/>
        </w:rPr>
        <w:t>discurso</w:t>
      </w:r>
      <w:r>
        <w:rPr>
          <w:color w:val="231F20"/>
          <w:spacing w:val="-17"/>
          <w:w w:val="105"/>
        </w:rPr>
        <w:t> </w:t>
      </w:r>
      <w:r>
        <w:rPr>
          <w:color w:val="231F20"/>
          <w:w w:val="105"/>
        </w:rPr>
        <w:t>son</w:t>
      </w:r>
      <w:r>
        <w:rPr>
          <w:color w:val="231F20"/>
          <w:spacing w:val="-18"/>
          <w:w w:val="105"/>
        </w:rPr>
        <w:t> </w:t>
      </w:r>
      <w:r>
        <w:rPr>
          <w:color w:val="231F20"/>
          <w:w w:val="105"/>
        </w:rPr>
        <w:t>inoperantes,</w:t>
      </w:r>
      <w:r>
        <w:rPr>
          <w:color w:val="231F20"/>
          <w:spacing w:val="-17"/>
          <w:w w:val="105"/>
        </w:rPr>
        <w:t> </w:t>
      </w:r>
      <w:r>
        <w:rPr>
          <w:color w:val="231F20"/>
          <w:w w:val="105"/>
        </w:rPr>
        <w:t>esa</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8"/>
          <w:w w:val="105"/>
        </w:rPr>
        <w:t> </w:t>
      </w:r>
      <w:r>
        <w:rPr>
          <w:color w:val="231F20"/>
          <w:w w:val="105"/>
        </w:rPr>
        <w:t>ranura</w:t>
      </w:r>
      <w:r>
        <w:rPr>
          <w:color w:val="231F20"/>
          <w:spacing w:val="-18"/>
          <w:w w:val="105"/>
        </w:rPr>
        <w:t> </w:t>
      </w:r>
      <w:r>
        <w:rPr>
          <w:color w:val="231F20"/>
          <w:w w:val="105"/>
        </w:rPr>
        <w:t>del</w:t>
      </w:r>
      <w:r>
        <w:rPr>
          <w:color w:val="231F20"/>
          <w:spacing w:val="-17"/>
          <w:w w:val="105"/>
        </w:rPr>
        <w:t> </w:t>
      </w:r>
      <w:r>
        <w:rPr>
          <w:color w:val="231F20"/>
          <w:w w:val="105"/>
        </w:rPr>
        <w:t>ser</w:t>
      </w:r>
      <w:r>
        <w:rPr>
          <w:color w:val="231F20"/>
          <w:spacing w:val="-18"/>
          <w:w w:val="105"/>
        </w:rPr>
        <w:t> </w:t>
      </w:r>
      <w:r>
        <w:rPr>
          <w:color w:val="231F20"/>
          <w:w w:val="105"/>
        </w:rPr>
        <w:t>que hay que </w:t>
      </w:r>
      <w:r>
        <w:rPr>
          <w:color w:val="231F20"/>
          <w:spacing w:val="-4"/>
          <w:w w:val="105"/>
        </w:rPr>
        <w:t>explorar. </w:t>
      </w:r>
      <w:r>
        <w:rPr>
          <w:color w:val="231F20"/>
          <w:w w:val="105"/>
        </w:rPr>
        <w:t>no hay errores, sólo</w:t>
      </w:r>
      <w:r>
        <w:rPr>
          <w:color w:val="231F20"/>
          <w:spacing w:val="13"/>
          <w:w w:val="105"/>
        </w:rPr>
        <w:t> </w:t>
      </w:r>
      <w:r>
        <w:rPr>
          <w:color w:val="231F20"/>
          <w:w w:val="105"/>
        </w:rPr>
        <w:t>filosofía.</w:t>
      </w:r>
    </w:p>
    <w:p>
      <w:pPr>
        <w:spacing w:after="0" w:line="307" w:lineRule="auto"/>
        <w:jc w:val="both"/>
        <w:sectPr>
          <w:pgSz w:w="8510" w:h="12190"/>
          <w:pgMar w:header="659" w:footer="0" w:top="960" w:bottom="280" w:left="960" w:right="960"/>
        </w:sectPr>
      </w:pPr>
    </w:p>
    <w:p>
      <w:pPr>
        <w:pStyle w:val="BodyText"/>
      </w:pPr>
    </w:p>
    <w:p>
      <w:pPr>
        <w:pStyle w:val="BodyText"/>
        <w:spacing w:before="3"/>
        <w:rPr>
          <w:sz w:val="19"/>
        </w:rPr>
      </w:pPr>
    </w:p>
    <w:p>
      <w:pPr>
        <w:pStyle w:val="Heading4"/>
        <w:spacing w:before="69"/>
        <w:ind w:right="128"/>
        <w:jc w:val="left"/>
      </w:pPr>
      <w:r>
        <w:rPr>
          <w:color w:val="231F20"/>
          <w:w w:val="110"/>
        </w:rPr>
        <w:t>Referencias</w:t>
      </w:r>
    </w:p>
    <w:p>
      <w:pPr>
        <w:pStyle w:val="BodyText"/>
        <w:rPr>
          <w:rFonts w:ascii="Times New Roman"/>
          <w:b/>
        </w:rPr>
      </w:pPr>
    </w:p>
    <w:p>
      <w:pPr>
        <w:spacing w:before="134"/>
        <w:ind w:left="117" w:right="128" w:firstLine="0"/>
        <w:jc w:val="left"/>
        <w:rPr>
          <w:sz w:val="20"/>
        </w:rPr>
      </w:pPr>
      <w:r>
        <w:rPr>
          <w:color w:val="231F20"/>
          <w:w w:val="105"/>
          <w:sz w:val="20"/>
        </w:rPr>
        <w:t>Abbagnano, </w:t>
      </w:r>
      <w:r>
        <w:rPr>
          <w:color w:val="231F20"/>
          <w:w w:val="110"/>
          <w:sz w:val="20"/>
        </w:rPr>
        <w:t>n., </w:t>
      </w:r>
      <w:r>
        <w:rPr>
          <w:color w:val="231F20"/>
          <w:w w:val="105"/>
          <w:sz w:val="20"/>
        </w:rPr>
        <w:t>(1986) </w:t>
      </w:r>
      <w:r>
        <w:rPr>
          <w:i/>
          <w:color w:val="231F20"/>
          <w:w w:val="105"/>
          <w:sz w:val="20"/>
        </w:rPr>
        <w:t>Diccionario de filosofía</w:t>
      </w:r>
      <w:r>
        <w:rPr>
          <w:color w:val="231F20"/>
          <w:w w:val="105"/>
          <w:sz w:val="20"/>
        </w:rPr>
        <w:t>. México, </w:t>
      </w:r>
      <w:r>
        <w:rPr>
          <w:rFonts w:ascii="Calibri" w:hAnsi="Calibri"/>
          <w:color w:val="231F20"/>
          <w:w w:val="110"/>
          <w:sz w:val="16"/>
        </w:rPr>
        <w:t>Fce</w:t>
      </w:r>
      <w:r>
        <w:rPr>
          <w:color w:val="231F20"/>
          <w:w w:val="110"/>
          <w:sz w:val="20"/>
        </w:rPr>
        <w:t>.</w:t>
      </w:r>
    </w:p>
    <w:p>
      <w:pPr>
        <w:spacing w:line="307" w:lineRule="auto" w:before="65"/>
        <w:ind w:left="513" w:right="45" w:hanging="397"/>
        <w:jc w:val="left"/>
        <w:rPr>
          <w:sz w:val="20"/>
        </w:rPr>
      </w:pPr>
      <w:r>
        <w:rPr>
          <w:color w:val="231F20"/>
          <w:sz w:val="20"/>
        </w:rPr>
        <w:t>Agamben, G., (2010a) </w:t>
      </w:r>
      <w:r>
        <w:rPr>
          <w:i/>
          <w:color w:val="231F20"/>
          <w:sz w:val="20"/>
        </w:rPr>
        <w:t>Lo abiertto, el hombre y el animal</w:t>
      </w:r>
      <w:r>
        <w:rPr>
          <w:color w:val="231F20"/>
          <w:sz w:val="20"/>
        </w:rPr>
        <w:t>. </w:t>
      </w:r>
      <w:r>
        <w:rPr>
          <w:color w:val="231F20"/>
          <w:spacing w:val="-4"/>
          <w:sz w:val="20"/>
        </w:rPr>
        <w:t>Valencia, </w:t>
      </w:r>
      <w:r>
        <w:rPr>
          <w:color w:val="231F20"/>
          <w:sz w:val="20"/>
        </w:rPr>
        <w:t>Pre-textos Editorial.</w:t>
      </w:r>
    </w:p>
    <w:p>
      <w:pPr>
        <w:spacing w:line="307" w:lineRule="auto" w:before="0"/>
        <w:ind w:left="513" w:right="128" w:firstLine="303"/>
        <w:jc w:val="left"/>
        <w:rPr>
          <w:sz w:val="20"/>
        </w:rPr>
      </w:pPr>
      <w:r>
        <w:rPr/>
        <w:pict>
          <v:line style="position:absolute;mso-position-horizontal-relative:page;mso-position-vertical-relative:paragraph;z-index:-85504" from="53.858299pt,7.620936pt" to="88.858301pt,7.620936pt" stroked="true" strokeweight=".406pt" strokecolor="#221e1f">
            <w10:wrap type="none"/>
          </v:line>
        </w:pict>
      </w:r>
      <w:r>
        <w:rPr>
          <w:color w:val="231F20"/>
          <w:w w:val="105"/>
          <w:sz w:val="20"/>
        </w:rPr>
        <w:t>, </w:t>
      </w:r>
      <w:r>
        <w:rPr>
          <w:color w:val="231F20"/>
          <w:sz w:val="20"/>
        </w:rPr>
        <w:t>(2010b) </w:t>
      </w:r>
      <w:r>
        <w:rPr>
          <w:i/>
          <w:color w:val="231F20"/>
          <w:sz w:val="20"/>
        </w:rPr>
        <w:t>Infancia e histtoria</w:t>
      </w:r>
      <w:r>
        <w:rPr>
          <w:color w:val="231F20"/>
          <w:sz w:val="20"/>
        </w:rPr>
        <w:t>. Buenos Aires, Adriana Hidalgo Editores.</w:t>
      </w:r>
    </w:p>
    <w:p>
      <w:pPr>
        <w:spacing w:line="307" w:lineRule="auto" w:before="0"/>
        <w:ind w:left="513" w:right="28" w:firstLine="303"/>
        <w:jc w:val="left"/>
        <w:rPr>
          <w:sz w:val="20"/>
        </w:rPr>
      </w:pPr>
      <w:r>
        <w:rPr/>
        <w:pict>
          <v:line style="position:absolute;mso-position-horizontal-relative:page;mso-position-vertical-relative:paragraph;z-index:-85480" from="53.858299pt,7.620936pt" to="88.858301pt,7.620936pt" stroked="true" strokeweight=".406pt" strokecolor="#221e1f">
            <w10:wrap type="none"/>
          </v:line>
        </w:pict>
      </w:r>
      <w:r>
        <w:rPr>
          <w:color w:val="231F20"/>
          <w:w w:val="105"/>
          <w:sz w:val="20"/>
        </w:rPr>
        <w:t>,</w:t>
      </w:r>
      <w:r>
        <w:rPr>
          <w:color w:val="231F20"/>
          <w:spacing w:val="-20"/>
          <w:w w:val="105"/>
          <w:sz w:val="20"/>
        </w:rPr>
        <w:t> </w:t>
      </w:r>
      <w:r>
        <w:rPr>
          <w:color w:val="231F20"/>
          <w:sz w:val="20"/>
        </w:rPr>
        <w:t>(2007)</w:t>
      </w:r>
      <w:r>
        <w:rPr>
          <w:color w:val="231F20"/>
          <w:spacing w:val="-17"/>
          <w:sz w:val="20"/>
        </w:rPr>
        <w:t> </w:t>
      </w:r>
      <w:r>
        <w:rPr>
          <w:i/>
          <w:color w:val="231F20"/>
          <w:sz w:val="20"/>
        </w:rPr>
        <w:t>La</w:t>
      </w:r>
      <w:r>
        <w:rPr>
          <w:i/>
          <w:color w:val="231F20"/>
          <w:spacing w:val="-18"/>
          <w:sz w:val="20"/>
        </w:rPr>
        <w:t> </w:t>
      </w:r>
      <w:r>
        <w:rPr>
          <w:i/>
          <w:color w:val="231F20"/>
          <w:sz w:val="20"/>
        </w:rPr>
        <w:t>pottencia</w:t>
      </w:r>
      <w:r>
        <w:rPr>
          <w:i/>
          <w:color w:val="231F20"/>
          <w:spacing w:val="-17"/>
          <w:sz w:val="20"/>
        </w:rPr>
        <w:t> </w:t>
      </w:r>
      <w:r>
        <w:rPr>
          <w:i/>
          <w:color w:val="231F20"/>
          <w:sz w:val="20"/>
        </w:rPr>
        <w:t>del</w:t>
      </w:r>
      <w:r>
        <w:rPr>
          <w:i/>
          <w:color w:val="231F20"/>
          <w:spacing w:val="-18"/>
          <w:sz w:val="20"/>
        </w:rPr>
        <w:t> </w:t>
      </w:r>
      <w:r>
        <w:rPr>
          <w:i/>
          <w:color w:val="231F20"/>
          <w:sz w:val="20"/>
        </w:rPr>
        <w:t>pensamientto</w:t>
      </w:r>
      <w:r>
        <w:rPr>
          <w:color w:val="231F20"/>
          <w:sz w:val="20"/>
        </w:rPr>
        <w:t>.</w:t>
      </w:r>
      <w:r>
        <w:rPr>
          <w:color w:val="231F20"/>
          <w:spacing w:val="-18"/>
          <w:sz w:val="20"/>
        </w:rPr>
        <w:t> </w:t>
      </w:r>
      <w:r>
        <w:rPr>
          <w:color w:val="231F20"/>
          <w:sz w:val="20"/>
        </w:rPr>
        <w:t>Buenos</w:t>
      </w:r>
      <w:r>
        <w:rPr>
          <w:color w:val="231F20"/>
          <w:spacing w:val="-17"/>
          <w:sz w:val="20"/>
        </w:rPr>
        <w:t> </w:t>
      </w:r>
      <w:r>
        <w:rPr>
          <w:color w:val="231F20"/>
          <w:sz w:val="20"/>
        </w:rPr>
        <w:t>Aires,</w:t>
      </w:r>
      <w:r>
        <w:rPr>
          <w:color w:val="231F20"/>
          <w:spacing w:val="-17"/>
          <w:sz w:val="20"/>
        </w:rPr>
        <w:t> </w:t>
      </w:r>
      <w:r>
        <w:rPr>
          <w:color w:val="231F20"/>
          <w:sz w:val="20"/>
        </w:rPr>
        <w:t>Adriana</w:t>
      </w:r>
      <w:r>
        <w:rPr>
          <w:color w:val="231F20"/>
          <w:spacing w:val="-17"/>
          <w:sz w:val="20"/>
        </w:rPr>
        <w:t> </w:t>
      </w:r>
      <w:r>
        <w:rPr>
          <w:color w:val="231F20"/>
          <w:sz w:val="20"/>
        </w:rPr>
        <w:t>Hidal- go</w:t>
      </w:r>
      <w:r>
        <w:rPr>
          <w:color w:val="231F20"/>
          <w:spacing w:val="43"/>
          <w:sz w:val="20"/>
        </w:rPr>
        <w:t> </w:t>
      </w:r>
      <w:r>
        <w:rPr>
          <w:color w:val="231F20"/>
          <w:sz w:val="20"/>
        </w:rPr>
        <w:t>Editores.</w:t>
      </w:r>
    </w:p>
    <w:p>
      <w:pPr>
        <w:pStyle w:val="BodyText"/>
        <w:ind w:left="117" w:right="28"/>
      </w:pPr>
      <w:r>
        <w:rPr>
          <w:color w:val="231F20"/>
        </w:rPr>
        <w:t>Aristóteles, (1998) </w:t>
      </w:r>
      <w:r>
        <w:rPr>
          <w:i/>
          <w:color w:val="231F20"/>
        </w:rPr>
        <w:t>Mettafísica</w:t>
      </w:r>
      <w:r>
        <w:rPr>
          <w:color w:val="231F20"/>
        </w:rPr>
        <w:t>. Edición trilingüe de Valentín García   yebra.</w:t>
      </w:r>
    </w:p>
    <w:p>
      <w:pPr>
        <w:pStyle w:val="BodyText"/>
        <w:spacing w:before="65"/>
        <w:ind w:left="513" w:right="128"/>
      </w:pPr>
      <w:r>
        <w:rPr>
          <w:color w:val="231F20"/>
          <w:w w:val="105"/>
        </w:rPr>
        <w:t>Madrid, Gredos.</w:t>
      </w:r>
    </w:p>
    <w:p>
      <w:pPr>
        <w:pStyle w:val="BodyText"/>
        <w:spacing w:line="307" w:lineRule="auto" w:before="65"/>
        <w:ind w:left="513" w:right="128" w:firstLine="303"/>
      </w:pPr>
      <w:r>
        <w:rPr/>
        <w:pict>
          <v:line style="position:absolute;mso-position-horizontal-relative:page;mso-position-vertical-relative:paragraph;z-index:-85456" from="53.858299pt,10.870936pt" to="88.858301pt,10.870936pt" stroked="true" strokeweight=".406pt" strokecolor="#221e1f">
            <w10:wrap type="none"/>
          </v:line>
        </w:pict>
      </w:r>
      <w:r>
        <w:rPr>
          <w:color w:val="231F20"/>
          <w:w w:val="105"/>
        </w:rPr>
        <w:t>, (2011) </w:t>
      </w:r>
      <w:r>
        <w:rPr>
          <w:i/>
          <w:color w:val="231F20"/>
          <w:w w:val="105"/>
        </w:rPr>
        <w:t>Mettafísica</w:t>
      </w:r>
      <w:r>
        <w:rPr>
          <w:color w:val="231F20"/>
          <w:w w:val="105"/>
        </w:rPr>
        <w:t>. Traducción de Tomás calvo Martínez. Ma- drid, Gredos.</w:t>
      </w:r>
    </w:p>
    <w:p>
      <w:pPr>
        <w:spacing w:before="0"/>
        <w:ind w:left="117" w:right="128" w:firstLine="0"/>
        <w:jc w:val="left"/>
        <w:rPr>
          <w:sz w:val="20"/>
        </w:rPr>
      </w:pPr>
      <w:r>
        <w:rPr>
          <w:color w:val="231F20"/>
          <w:w w:val="105"/>
          <w:sz w:val="20"/>
        </w:rPr>
        <w:t>cassin, B., (2008) </w:t>
      </w:r>
      <w:r>
        <w:rPr>
          <w:i/>
          <w:color w:val="231F20"/>
          <w:w w:val="105"/>
          <w:sz w:val="20"/>
        </w:rPr>
        <w:t>El </w:t>
      </w:r>
      <w:r>
        <w:rPr>
          <w:i/>
          <w:color w:val="231F20"/>
          <w:sz w:val="20"/>
        </w:rPr>
        <w:t>efectto sofísttico</w:t>
      </w:r>
      <w:r>
        <w:rPr>
          <w:color w:val="231F20"/>
          <w:sz w:val="20"/>
        </w:rPr>
        <w:t>. </w:t>
      </w:r>
      <w:r>
        <w:rPr>
          <w:color w:val="231F20"/>
          <w:w w:val="105"/>
          <w:sz w:val="20"/>
        </w:rPr>
        <w:t>México, </w:t>
      </w:r>
      <w:r>
        <w:rPr>
          <w:rFonts w:ascii="Calibri" w:hAnsi="Calibri"/>
          <w:color w:val="231F20"/>
          <w:w w:val="120"/>
          <w:sz w:val="16"/>
        </w:rPr>
        <w:t>Fce</w:t>
      </w:r>
      <w:r>
        <w:rPr>
          <w:color w:val="231F20"/>
          <w:w w:val="120"/>
          <w:sz w:val="20"/>
        </w:rPr>
        <w:t>.</w:t>
      </w:r>
    </w:p>
    <w:p>
      <w:pPr>
        <w:spacing w:before="65"/>
        <w:ind w:left="117" w:right="128" w:firstLine="0"/>
        <w:jc w:val="left"/>
        <w:rPr>
          <w:sz w:val="20"/>
        </w:rPr>
      </w:pPr>
      <w:r>
        <w:rPr>
          <w:color w:val="231F20"/>
          <w:sz w:val="20"/>
        </w:rPr>
        <w:t>Deleuze, G., (2009a) </w:t>
      </w:r>
      <w:r>
        <w:rPr>
          <w:i/>
          <w:color w:val="231F20"/>
          <w:sz w:val="20"/>
        </w:rPr>
        <w:t>Críttica y clínica</w:t>
      </w:r>
      <w:r>
        <w:rPr>
          <w:color w:val="231F20"/>
          <w:sz w:val="20"/>
        </w:rPr>
        <w:t>. Barcelona,   Anagrama.</w:t>
      </w:r>
    </w:p>
    <w:p>
      <w:pPr>
        <w:spacing w:line="307" w:lineRule="auto" w:before="65"/>
        <w:ind w:left="513" w:right="28" w:firstLine="303"/>
        <w:jc w:val="left"/>
        <w:rPr>
          <w:sz w:val="20"/>
        </w:rPr>
      </w:pPr>
      <w:r>
        <w:rPr/>
        <w:pict>
          <v:line style="position:absolute;mso-position-horizontal-relative:page;mso-position-vertical-relative:paragraph;z-index:-85432" from="53.8582pt,10.870936pt" to="88.858202pt,10.870936pt" stroked="true" strokeweight=".406pt" strokecolor="#221e1f">
            <w10:wrap type="none"/>
          </v:line>
        </w:pict>
      </w:r>
      <w:r>
        <w:rPr>
          <w:color w:val="231F20"/>
          <w:sz w:val="20"/>
        </w:rPr>
        <w:t>, (2009b) </w:t>
      </w:r>
      <w:r>
        <w:rPr>
          <w:i/>
          <w:color w:val="231F20"/>
          <w:sz w:val="20"/>
        </w:rPr>
        <w:t>Diferencia y repettición</w:t>
      </w:r>
      <w:r>
        <w:rPr>
          <w:color w:val="231F20"/>
          <w:sz w:val="20"/>
        </w:rPr>
        <w:t>. Buenos Aires-Madrid, Amorrortu </w:t>
      </w:r>
      <w:r>
        <w:rPr>
          <w:color w:val="231F20"/>
          <w:w w:val="105"/>
          <w:sz w:val="20"/>
        </w:rPr>
        <w:t>Editores.</w:t>
      </w:r>
    </w:p>
    <w:p>
      <w:pPr>
        <w:spacing w:before="0"/>
        <w:ind w:left="817" w:right="128" w:firstLine="0"/>
        <w:jc w:val="left"/>
        <w:rPr>
          <w:sz w:val="20"/>
        </w:rPr>
      </w:pPr>
      <w:r>
        <w:rPr/>
        <w:pict>
          <v:line style="position:absolute;mso-position-horizontal-relative:page;mso-position-vertical-relative:paragraph;z-index:-85408" from="53.8582pt,7.620936pt" to="88.858202pt,7.620936pt" stroked="true" strokeweight=".406pt" strokecolor="#221e1f">
            <w10:wrap type="none"/>
          </v:line>
        </w:pict>
      </w:r>
      <w:r>
        <w:rPr>
          <w:color w:val="231F20"/>
          <w:w w:val="105"/>
          <w:sz w:val="20"/>
        </w:rPr>
        <w:t>, </w:t>
      </w:r>
      <w:r>
        <w:rPr>
          <w:color w:val="231F20"/>
          <w:sz w:val="20"/>
        </w:rPr>
        <w:t>(2007a) </w:t>
      </w:r>
      <w:r>
        <w:rPr>
          <w:i/>
          <w:color w:val="231F20"/>
          <w:sz w:val="20"/>
        </w:rPr>
        <w:t>Empirismo y subjettividad</w:t>
      </w:r>
      <w:r>
        <w:rPr>
          <w:color w:val="231F20"/>
          <w:sz w:val="20"/>
        </w:rPr>
        <w:t>. Barcelona, Gedisa.</w:t>
      </w:r>
    </w:p>
    <w:p>
      <w:pPr>
        <w:spacing w:line="307" w:lineRule="auto" w:before="65"/>
        <w:ind w:left="513" w:right="37" w:firstLine="303"/>
        <w:jc w:val="left"/>
        <w:rPr>
          <w:sz w:val="20"/>
        </w:rPr>
      </w:pPr>
      <w:r>
        <w:rPr/>
        <w:pict>
          <v:line style="position:absolute;mso-position-horizontal-relative:page;mso-position-vertical-relative:paragraph;z-index:-85384" from="53.8582pt,10.870952pt" to="88.858202pt,10.870952pt" stroked="true" strokeweight=".406pt" strokecolor="#221e1f">
            <w10:wrap type="none"/>
          </v:line>
        </w:pict>
      </w:r>
      <w:r>
        <w:rPr>
          <w:color w:val="231F20"/>
          <w:w w:val="95"/>
          <w:sz w:val="20"/>
        </w:rPr>
        <w:t>, (2007b) </w:t>
      </w:r>
      <w:r>
        <w:rPr>
          <w:i/>
          <w:color w:val="231F20"/>
          <w:w w:val="95"/>
          <w:sz w:val="20"/>
        </w:rPr>
        <w:t>Mil mesettas, capittalismo y esquizofrenia</w:t>
      </w:r>
      <w:r>
        <w:rPr>
          <w:color w:val="231F20"/>
          <w:w w:val="95"/>
          <w:sz w:val="20"/>
        </w:rPr>
        <w:t>. Valencia, Pretextos </w:t>
      </w:r>
      <w:r>
        <w:rPr>
          <w:color w:val="231F20"/>
          <w:sz w:val="20"/>
        </w:rPr>
        <w:t>Editorial.</w:t>
      </w:r>
    </w:p>
    <w:p>
      <w:pPr>
        <w:spacing w:line="307" w:lineRule="auto" w:before="0"/>
        <w:ind w:left="117" w:right="1049" w:firstLine="0"/>
        <w:jc w:val="left"/>
        <w:rPr>
          <w:sz w:val="20"/>
        </w:rPr>
      </w:pPr>
      <w:r>
        <w:rPr>
          <w:color w:val="231F20"/>
          <w:spacing w:val="-3"/>
          <w:w w:val="105"/>
          <w:sz w:val="20"/>
        </w:rPr>
        <w:t>Foucault,</w:t>
      </w:r>
      <w:r>
        <w:rPr>
          <w:color w:val="231F20"/>
          <w:spacing w:val="-18"/>
          <w:w w:val="105"/>
          <w:sz w:val="20"/>
        </w:rPr>
        <w:t> </w:t>
      </w:r>
      <w:r>
        <w:rPr>
          <w:color w:val="231F20"/>
          <w:w w:val="105"/>
          <w:sz w:val="20"/>
        </w:rPr>
        <w:t>M.,</w:t>
      </w:r>
      <w:r>
        <w:rPr>
          <w:color w:val="231F20"/>
          <w:spacing w:val="-18"/>
          <w:w w:val="105"/>
          <w:sz w:val="20"/>
        </w:rPr>
        <w:t> </w:t>
      </w:r>
      <w:r>
        <w:rPr>
          <w:color w:val="231F20"/>
          <w:w w:val="105"/>
          <w:sz w:val="20"/>
        </w:rPr>
        <w:t>(2010)</w:t>
      </w:r>
      <w:r>
        <w:rPr>
          <w:color w:val="231F20"/>
          <w:spacing w:val="-18"/>
          <w:w w:val="105"/>
          <w:sz w:val="20"/>
        </w:rPr>
        <w:t> </w:t>
      </w:r>
      <w:r>
        <w:rPr>
          <w:i/>
          <w:color w:val="231F20"/>
          <w:w w:val="105"/>
          <w:sz w:val="20"/>
        </w:rPr>
        <w:t>El</w:t>
      </w:r>
      <w:r>
        <w:rPr>
          <w:i/>
          <w:color w:val="231F20"/>
          <w:spacing w:val="-18"/>
          <w:w w:val="105"/>
          <w:sz w:val="20"/>
        </w:rPr>
        <w:t> </w:t>
      </w:r>
      <w:r>
        <w:rPr>
          <w:i/>
          <w:color w:val="231F20"/>
          <w:w w:val="105"/>
          <w:sz w:val="20"/>
        </w:rPr>
        <w:t>orden</w:t>
      </w:r>
      <w:r>
        <w:rPr>
          <w:i/>
          <w:color w:val="231F20"/>
          <w:spacing w:val="-18"/>
          <w:w w:val="105"/>
          <w:sz w:val="20"/>
        </w:rPr>
        <w:t> </w:t>
      </w:r>
      <w:r>
        <w:rPr>
          <w:i/>
          <w:color w:val="231F20"/>
          <w:w w:val="105"/>
          <w:sz w:val="20"/>
        </w:rPr>
        <w:t>del</w:t>
      </w:r>
      <w:r>
        <w:rPr>
          <w:i/>
          <w:color w:val="231F20"/>
          <w:spacing w:val="-18"/>
          <w:w w:val="105"/>
          <w:sz w:val="20"/>
        </w:rPr>
        <w:t> </w:t>
      </w:r>
      <w:r>
        <w:rPr>
          <w:i/>
          <w:color w:val="231F20"/>
          <w:w w:val="105"/>
          <w:sz w:val="20"/>
        </w:rPr>
        <w:t>discurso</w:t>
      </w:r>
      <w:r>
        <w:rPr>
          <w:color w:val="231F20"/>
          <w:w w:val="105"/>
          <w:sz w:val="20"/>
        </w:rPr>
        <w:t>.</w:t>
      </w:r>
      <w:r>
        <w:rPr>
          <w:color w:val="231F20"/>
          <w:spacing w:val="-18"/>
          <w:w w:val="105"/>
          <w:sz w:val="20"/>
        </w:rPr>
        <w:t> </w:t>
      </w:r>
      <w:r>
        <w:rPr>
          <w:color w:val="231F20"/>
          <w:w w:val="105"/>
          <w:sz w:val="20"/>
        </w:rPr>
        <w:t>Barcelona,</w:t>
      </w:r>
      <w:r>
        <w:rPr>
          <w:color w:val="231F20"/>
          <w:spacing w:val="-18"/>
          <w:w w:val="105"/>
          <w:sz w:val="20"/>
        </w:rPr>
        <w:t> </w:t>
      </w:r>
      <w:r>
        <w:rPr>
          <w:color w:val="231F20"/>
          <w:spacing w:val="-3"/>
          <w:w w:val="105"/>
          <w:sz w:val="20"/>
        </w:rPr>
        <w:t>Tusquets. </w:t>
      </w:r>
      <w:r>
        <w:rPr>
          <w:color w:val="231F20"/>
          <w:w w:val="105"/>
          <w:sz w:val="20"/>
        </w:rPr>
        <w:t>Kant,</w:t>
      </w:r>
      <w:r>
        <w:rPr>
          <w:color w:val="231F20"/>
          <w:spacing w:val="-23"/>
          <w:w w:val="105"/>
          <w:sz w:val="20"/>
        </w:rPr>
        <w:t> </w:t>
      </w:r>
      <w:r>
        <w:rPr>
          <w:color w:val="231F20"/>
          <w:w w:val="105"/>
          <w:sz w:val="20"/>
        </w:rPr>
        <w:t>I.,</w:t>
      </w:r>
      <w:r>
        <w:rPr>
          <w:color w:val="231F20"/>
          <w:spacing w:val="-23"/>
          <w:w w:val="105"/>
          <w:sz w:val="20"/>
        </w:rPr>
        <w:t> </w:t>
      </w:r>
      <w:r>
        <w:rPr>
          <w:color w:val="231F20"/>
          <w:w w:val="105"/>
          <w:sz w:val="20"/>
        </w:rPr>
        <w:t>(2001)</w:t>
      </w:r>
      <w:r>
        <w:rPr>
          <w:color w:val="231F20"/>
          <w:spacing w:val="-23"/>
          <w:w w:val="105"/>
          <w:sz w:val="20"/>
        </w:rPr>
        <w:t> </w:t>
      </w:r>
      <w:r>
        <w:rPr>
          <w:i/>
          <w:color w:val="231F20"/>
          <w:w w:val="105"/>
          <w:sz w:val="20"/>
        </w:rPr>
        <w:t>Críttica</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la</w:t>
      </w:r>
      <w:r>
        <w:rPr>
          <w:i/>
          <w:color w:val="231F20"/>
          <w:spacing w:val="-23"/>
          <w:w w:val="105"/>
          <w:sz w:val="20"/>
        </w:rPr>
        <w:t> </w:t>
      </w:r>
      <w:r>
        <w:rPr>
          <w:i/>
          <w:color w:val="231F20"/>
          <w:w w:val="105"/>
          <w:sz w:val="20"/>
        </w:rPr>
        <w:t>razón</w:t>
      </w:r>
      <w:r>
        <w:rPr>
          <w:i/>
          <w:color w:val="231F20"/>
          <w:spacing w:val="-23"/>
          <w:w w:val="105"/>
          <w:sz w:val="20"/>
        </w:rPr>
        <w:t> </w:t>
      </w:r>
      <w:r>
        <w:rPr>
          <w:i/>
          <w:color w:val="231F20"/>
          <w:w w:val="105"/>
          <w:sz w:val="20"/>
        </w:rPr>
        <w:t>pura</w:t>
      </w:r>
      <w:r>
        <w:rPr>
          <w:color w:val="231F20"/>
          <w:w w:val="105"/>
          <w:sz w:val="20"/>
        </w:rPr>
        <w:t>.</w:t>
      </w:r>
      <w:r>
        <w:rPr>
          <w:color w:val="231F20"/>
          <w:spacing w:val="-23"/>
          <w:w w:val="105"/>
          <w:sz w:val="20"/>
        </w:rPr>
        <w:t> </w:t>
      </w:r>
      <w:r>
        <w:rPr>
          <w:color w:val="231F20"/>
          <w:w w:val="105"/>
          <w:sz w:val="20"/>
        </w:rPr>
        <w:t>Barcelona,</w:t>
      </w:r>
      <w:r>
        <w:rPr>
          <w:color w:val="231F20"/>
          <w:spacing w:val="-23"/>
          <w:w w:val="105"/>
          <w:sz w:val="20"/>
        </w:rPr>
        <w:t> </w:t>
      </w:r>
      <w:r>
        <w:rPr>
          <w:color w:val="231F20"/>
          <w:spacing w:val="-5"/>
          <w:w w:val="105"/>
          <w:sz w:val="20"/>
        </w:rPr>
        <w:t>Taurus.</w:t>
      </w:r>
    </w:p>
    <w:p>
      <w:pPr>
        <w:spacing w:before="0"/>
        <w:ind w:left="117" w:right="28" w:firstLine="0"/>
        <w:jc w:val="left"/>
        <w:rPr>
          <w:i/>
          <w:sz w:val="20"/>
        </w:rPr>
      </w:pPr>
      <w:r>
        <w:rPr>
          <w:color w:val="231F20"/>
          <w:w w:val="105"/>
          <w:sz w:val="20"/>
        </w:rPr>
        <w:t>Kirk, </w:t>
      </w:r>
      <w:r>
        <w:rPr>
          <w:color w:val="231F20"/>
          <w:w w:val="110"/>
          <w:sz w:val="20"/>
        </w:rPr>
        <w:t>G. </w:t>
      </w:r>
      <w:r>
        <w:rPr>
          <w:color w:val="231F20"/>
          <w:w w:val="105"/>
          <w:sz w:val="20"/>
        </w:rPr>
        <w:t>S.; raven, </w:t>
      </w:r>
      <w:r>
        <w:rPr>
          <w:color w:val="231F20"/>
          <w:w w:val="110"/>
          <w:sz w:val="20"/>
        </w:rPr>
        <w:t>J. </w:t>
      </w:r>
      <w:r>
        <w:rPr>
          <w:color w:val="231F20"/>
          <w:w w:val="105"/>
          <w:sz w:val="20"/>
        </w:rPr>
        <w:t>E. y Schofield, M., (2005) </w:t>
      </w:r>
      <w:r>
        <w:rPr>
          <w:i/>
          <w:color w:val="231F20"/>
          <w:w w:val="105"/>
          <w:sz w:val="20"/>
        </w:rPr>
        <w:t>Los filósofos presocrátticos.</w:t>
      </w:r>
    </w:p>
    <w:p>
      <w:pPr>
        <w:pStyle w:val="BodyText"/>
        <w:spacing w:before="65"/>
        <w:ind w:left="513" w:right="128"/>
      </w:pPr>
      <w:r>
        <w:rPr>
          <w:color w:val="231F20"/>
          <w:w w:val="105"/>
        </w:rPr>
        <w:t>Madrid, Gredos.</w:t>
      </w:r>
    </w:p>
    <w:p>
      <w:pPr>
        <w:pStyle w:val="BodyText"/>
        <w:spacing w:before="65"/>
        <w:ind w:left="116" w:right="128"/>
      </w:pPr>
      <w:r>
        <w:rPr>
          <w:color w:val="231F20"/>
        </w:rPr>
        <w:t>Platón, (2007a). </w:t>
      </w:r>
      <w:r>
        <w:rPr>
          <w:i/>
          <w:color w:val="231F20"/>
        </w:rPr>
        <w:t>Crattilo</w:t>
      </w:r>
      <w:r>
        <w:rPr>
          <w:color w:val="231F20"/>
        </w:rPr>
        <w:t>. Madrid,  Gredos.</w:t>
      </w:r>
    </w:p>
    <w:p>
      <w:pPr>
        <w:pStyle w:val="BodyText"/>
        <w:spacing w:before="65"/>
        <w:ind w:left="817" w:right="128"/>
      </w:pPr>
      <w:r>
        <w:rPr/>
        <w:pict>
          <v:line style="position:absolute;mso-position-horizontal-relative:page;mso-position-vertical-relative:paragraph;z-index:-85360" from="53.8582pt,10.870952pt" to="88.858202pt,10.870952pt" stroked="true" strokeweight=".406pt" strokecolor="#221e1f">
            <w10:wrap type="none"/>
          </v:line>
        </w:pict>
      </w:r>
      <w:r>
        <w:rPr>
          <w:color w:val="231F20"/>
          <w:w w:val="105"/>
        </w:rPr>
        <w:t>, (2007b) </w:t>
      </w:r>
      <w:r>
        <w:rPr>
          <w:i/>
          <w:color w:val="231F20"/>
          <w:w w:val="105"/>
        </w:rPr>
        <w:t>Lisis</w:t>
      </w:r>
      <w:r>
        <w:rPr>
          <w:color w:val="231F20"/>
          <w:w w:val="105"/>
        </w:rPr>
        <w:t>. Madrid, Gredos.</w:t>
      </w:r>
    </w:p>
    <w:p>
      <w:pPr>
        <w:pStyle w:val="BodyText"/>
        <w:spacing w:before="65"/>
        <w:ind w:left="817" w:right="128"/>
      </w:pPr>
      <w:r>
        <w:rPr/>
        <w:pict>
          <v:line style="position:absolute;mso-position-horizontal-relative:page;mso-position-vertical-relative:paragraph;z-index:-85336" from="53.8582pt,10.870952pt" to="88.858202pt,10.870952pt" stroked="true" strokeweight=".406pt" strokecolor="#221e1f">
            <w10:wrap type="none"/>
          </v:line>
        </w:pict>
      </w:r>
      <w:r>
        <w:rPr>
          <w:color w:val="231F20"/>
          <w:w w:val="105"/>
        </w:rPr>
        <w:t>, (2007c) </w:t>
      </w:r>
      <w:r>
        <w:rPr>
          <w:i/>
          <w:color w:val="231F20"/>
          <w:w w:val="105"/>
        </w:rPr>
        <w:t>Menón</w:t>
      </w:r>
      <w:r>
        <w:rPr>
          <w:color w:val="231F20"/>
          <w:w w:val="105"/>
        </w:rPr>
        <w:t>. Madrid, Gredos.</w:t>
      </w:r>
    </w:p>
    <w:p>
      <w:pPr>
        <w:spacing w:before="65"/>
        <w:ind w:left="817" w:right="128" w:firstLine="0"/>
        <w:jc w:val="left"/>
        <w:rPr>
          <w:sz w:val="20"/>
        </w:rPr>
      </w:pPr>
      <w:r>
        <w:rPr/>
        <w:pict>
          <v:line style="position:absolute;mso-position-horizontal-relative:page;mso-position-vertical-relative:paragraph;z-index:-85312" from="53.8582pt,10.870952pt" to="88.858202pt,10.870952pt" stroked="true" strokeweight=".406pt" strokecolor="#221e1f">
            <w10:wrap type="none"/>
          </v:line>
        </w:pict>
      </w:r>
      <w:r>
        <w:rPr>
          <w:color w:val="231F20"/>
          <w:w w:val="133"/>
          <w:sz w:val="20"/>
        </w:rPr>
        <w:t>,</w:t>
      </w:r>
      <w:r>
        <w:rPr>
          <w:color w:val="231F20"/>
          <w:spacing w:val="10"/>
          <w:sz w:val="20"/>
        </w:rPr>
        <w:t> </w:t>
      </w:r>
      <w:r>
        <w:rPr>
          <w:color w:val="231F20"/>
          <w:w w:val="97"/>
          <w:sz w:val="20"/>
        </w:rPr>
        <w:t>(2007d)</w:t>
      </w:r>
      <w:r>
        <w:rPr>
          <w:color w:val="231F20"/>
          <w:spacing w:val="10"/>
          <w:sz w:val="20"/>
        </w:rPr>
        <w:t> </w:t>
      </w:r>
      <w:r>
        <w:rPr>
          <w:i/>
          <w:color w:val="231F20"/>
          <w:spacing w:val="-27"/>
          <w:w w:val="114"/>
          <w:sz w:val="20"/>
        </w:rPr>
        <w:t>T</w:t>
      </w:r>
      <w:r>
        <w:rPr>
          <w:i/>
          <w:color w:val="231F20"/>
          <w:w w:val="65"/>
          <w:sz w:val="20"/>
        </w:rPr>
        <w:t>eettett</w:t>
      </w:r>
      <w:r>
        <w:rPr>
          <w:i/>
          <w:color w:val="231F20"/>
          <w:spacing w:val="-1"/>
          <w:w w:val="65"/>
          <w:sz w:val="20"/>
        </w:rPr>
        <w:t>o</w:t>
      </w:r>
      <w:r>
        <w:rPr>
          <w:color w:val="231F20"/>
          <w:w w:val="133"/>
          <w:sz w:val="20"/>
        </w:rPr>
        <w:t>.</w:t>
      </w:r>
      <w:r>
        <w:rPr>
          <w:color w:val="231F20"/>
          <w:spacing w:val="10"/>
          <w:sz w:val="20"/>
        </w:rPr>
        <w:t> </w:t>
      </w:r>
      <w:r>
        <w:rPr>
          <w:color w:val="231F20"/>
          <w:w w:val="108"/>
          <w:sz w:val="20"/>
        </w:rPr>
        <w:t>Madrid,</w:t>
      </w:r>
      <w:r>
        <w:rPr>
          <w:color w:val="231F20"/>
          <w:spacing w:val="10"/>
          <w:sz w:val="20"/>
        </w:rPr>
        <w:t> </w:t>
      </w:r>
      <w:r>
        <w:rPr>
          <w:color w:val="231F20"/>
          <w:spacing w:val="-1"/>
          <w:w w:val="115"/>
          <w:sz w:val="20"/>
        </w:rPr>
        <w:t>G</w:t>
      </w:r>
      <w:r>
        <w:rPr>
          <w:color w:val="231F20"/>
          <w:spacing w:val="-7"/>
          <w:w w:val="115"/>
          <w:sz w:val="20"/>
        </w:rPr>
        <w:t>r</w:t>
      </w:r>
      <w:r>
        <w:rPr>
          <w:color w:val="231F20"/>
          <w:w w:val="104"/>
          <w:sz w:val="20"/>
        </w:rPr>
        <w:t>edos.</w:t>
      </w:r>
    </w:p>
    <w:p>
      <w:pPr>
        <w:pStyle w:val="BodyText"/>
        <w:spacing w:before="65"/>
        <w:ind w:left="117" w:right="128"/>
      </w:pPr>
      <w:r>
        <w:rPr>
          <w:color w:val="231F20"/>
          <w:w w:val="105"/>
        </w:rPr>
        <w:t>Spinoza, B., (1980) </w:t>
      </w:r>
      <w:r>
        <w:rPr>
          <w:i/>
          <w:color w:val="231F20"/>
          <w:w w:val="105"/>
        </w:rPr>
        <w:t>Éttica</w:t>
      </w:r>
      <w:r>
        <w:rPr>
          <w:color w:val="231F20"/>
          <w:w w:val="105"/>
        </w:rPr>
        <w:t>. Buenos Aires, Aguilar.</w:t>
      </w:r>
    </w:p>
    <w:p>
      <w:pPr>
        <w:spacing w:after="0"/>
        <w:sectPr>
          <w:pgSz w:w="8510" w:h="12190"/>
          <w:pgMar w:header="659" w:footer="0" w:top="960" w:bottom="280" w:left="960" w:right="960"/>
        </w:sectPr>
      </w:pPr>
    </w:p>
    <w:p>
      <w:pPr>
        <w:pStyle w:val="BodyText"/>
        <w:spacing w:before="4"/>
        <w:rPr>
          <w:rFonts w:ascii="Times New Roman"/>
          <w:sz w:val="17"/>
        </w:rPr>
      </w:pPr>
    </w:p>
    <w:p>
      <w:pPr>
        <w:spacing w:after="0"/>
        <w:rPr>
          <w:rFonts w:ascii="Times New Roman"/>
          <w:sz w:val="17"/>
        </w:rPr>
        <w:sectPr>
          <w:headerReference w:type="even" r:id="rId122"/>
          <w:pgSz w:w="8510" w:h="12190"/>
          <w:pgMar w:header="0" w:footer="0" w:top="1120" w:bottom="280" w:left="1160" w:right="1160"/>
        </w:sectPr>
      </w:pPr>
    </w:p>
    <w:p>
      <w:pPr>
        <w:pStyle w:val="BodyText"/>
        <w:ind w:left="100"/>
        <w:rPr>
          <w:rFonts w:ascii="Times New Roman"/>
        </w:rPr>
      </w:pPr>
      <w:r>
        <w:rPr/>
        <w:pict>
          <v:shape style="position:absolute;margin-left:45.002998pt;margin-top:22.259975pt;width:335.9pt;height:33.15pt;mso-position-horizontal-relative:page;mso-position-vertical-relative:page;z-index:-85264" type="#_x0000_t202" filled="false" stroked="false">
            <v:textbox inset="0,0,0,0">
              <w:txbxContent>
                <w:p>
                  <w:pPr>
                    <w:tabs>
                      <w:tab w:pos="1584" w:val="left" w:leader="none"/>
                    </w:tabs>
                    <w:spacing w:before="174"/>
                    <w:ind w:left="0" w:right="188" w:firstLine="0"/>
                    <w:jc w:val="right"/>
                    <w:rPr>
                      <w:sz w:val="22"/>
                    </w:rPr>
                  </w:pPr>
                  <w:r>
                    <w:rPr>
                      <w:color w:val="231F20"/>
                      <w:w w:val="145"/>
                      <w:sz w:val="14"/>
                    </w:rPr>
                    <w:t>F</w:t>
                  </w:r>
                  <w:r>
                    <w:rPr>
                      <w:color w:val="231F20"/>
                      <w:w w:val="145"/>
                      <w:sz w:val="11"/>
                    </w:rPr>
                    <w:t>ichas</w:t>
                  </w:r>
                  <w:r>
                    <w:rPr>
                      <w:color w:val="231F20"/>
                      <w:spacing w:val="15"/>
                      <w:w w:val="145"/>
                      <w:sz w:val="11"/>
                    </w:rPr>
                    <w:t> </w:t>
                  </w:r>
                  <w:r>
                    <w:rPr>
                      <w:color w:val="231F20"/>
                      <w:w w:val="145"/>
                      <w:sz w:val="11"/>
                    </w:rPr>
                    <w:t>curriculares</w:t>
                    <w:tab/>
                  </w:r>
                  <w:r>
                    <w:rPr>
                      <w:color w:val="231F20"/>
                      <w:spacing w:val="-1"/>
                      <w:w w:val="95"/>
                      <w:sz w:val="22"/>
                    </w:rPr>
                    <w:t>219</w:t>
                  </w:r>
                </w:p>
              </w:txbxContent>
            </v:textbox>
            <w10:wrap type="none"/>
          </v:shape>
        </w:pict>
      </w: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2"/>
        <w:spacing w:before="197"/>
        <w:ind w:left="1951"/>
      </w:pPr>
      <w:bookmarkStart w:name="219-222" w:id="12"/>
      <w:bookmarkEnd w:id="12"/>
      <w:r>
        <w:rPr/>
      </w:r>
      <w:r>
        <w:rPr>
          <w:color w:val="231F20"/>
          <w:w w:val="115"/>
        </w:rPr>
        <w:t>FICHAS  CURRICULARES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7"/>
        </w:rPr>
      </w:pPr>
    </w:p>
    <w:p>
      <w:pPr>
        <w:pStyle w:val="Heading4"/>
        <w:spacing w:before="68"/>
        <w:ind w:left="277"/>
      </w:pPr>
      <w:r>
        <w:rPr>
          <w:color w:val="231F20"/>
          <w:w w:val="105"/>
        </w:rPr>
        <w:t>Carmen Álvarez Lobato</w:t>
      </w:r>
    </w:p>
    <w:p>
      <w:pPr>
        <w:spacing w:line="307" w:lineRule="auto" w:before="66"/>
        <w:ind w:left="276" w:right="294" w:firstLine="0"/>
        <w:jc w:val="both"/>
        <w:rPr>
          <w:sz w:val="20"/>
        </w:rPr>
      </w:pPr>
      <w:r>
        <w:rPr>
          <w:color w:val="231F20"/>
          <w:sz w:val="20"/>
        </w:rPr>
        <w:t>Es Doctora en Literatura Hispánica por El Colegio de México. Es </w:t>
      </w:r>
      <w:r>
        <w:rPr>
          <w:color w:val="231F20"/>
          <w:spacing w:val="-3"/>
          <w:sz w:val="20"/>
        </w:rPr>
        <w:t>Pro- </w:t>
      </w:r>
      <w:r>
        <w:rPr>
          <w:color w:val="231F20"/>
          <w:sz w:val="20"/>
        </w:rPr>
        <w:t>fesora-Investigadora de la </w:t>
      </w:r>
      <w:r>
        <w:rPr>
          <w:color w:val="231F20"/>
          <w:spacing w:val="-4"/>
          <w:sz w:val="20"/>
        </w:rPr>
        <w:t>Facultad </w:t>
      </w:r>
      <w:r>
        <w:rPr>
          <w:color w:val="231F20"/>
          <w:sz w:val="20"/>
        </w:rPr>
        <w:t>de Humanidades de la Universidad Autónoma  del  Estado  de  México, </w:t>
      </w:r>
      <w:r>
        <w:rPr>
          <w:color w:val="231F20"/>
          <w:spacing w:val="-3"/>
          <w:sz w:val="20"/>
        </w:rPr>
        <w:t>líder  </w:t>
      </w:r>
      <w:r>
        <w:rPr>
          <w:color w:val="231F20"/>
          <w:sz w:val="20"/>
        </w:rPr>
        <w:t>del </w:t>
      </w:r>
      <w:r>
        <w:rPr>
          <w:color w:val="231F20"/>
          <w:spacing w:val="-3"/>
          <w:sz w:val="20"/>
        </w:rPr>
        <w:t>cuerpo  académico  “Literatura </w:t>
      </w:r>
      <w:r>
        <w:rPr>
          <w:color w:val="231F20"/>
          <w:sz w:val="20"/>
        </w:rPr>
        <w:t>y </w:t>
      </w:r>
      <w:r>
        <w:rPr>
          <w:color w:val="231F20"/>
          <w:spacing w:val="-3"/>
          <w:sz w:val="20"/>
        </w:rPr>
        <w:t>pensamiento </w:t>
      </w:r>
      <w:r>
        <w:rPr>
          <w:color w:val="231F20"/>
          <w:spacing w:val="-4"/>
          <w:sz w:val="20"/>
        </w:rPr>
        <w:t>crítico” </w:t>
      </w:r>
      <w:r>
        <w:rPr>
          <w:color w:val="231F20"/>
          <w:sz w:val="20"/>
        </w:rPr>
        <w:t>y </w:t>
      </w:r>
      <w:r>
        <w:rPr>
          <w:color w:val="231F20"/>
          <w:spacing w:val="-4"/>
          <w:sz w:val="20"/>
        </w:rPr>
        <w:t>miembro </w:t>
      </w:r>
      <w:r>
        <w:rPr>
          <w:color w:val="231F20"/>
          <w:sz w:val="20"/>
        </w:rPr>
        <w:t>del </w:t>
      </w:r>
      <w:r>
        <w:rPr>
          <w:color w:val="231F20"/>
          <w:spacing w:val="-3"/>
          <w:sz w:val="20"/>
        </w:rPr>
        <w:t>Sistema Nacional </w:t>
      </w:r>
      <w:r>
        <w:rPr>
          <w:color w:val="231F20"/>
          <w:sz w:val="20"/>
        </w:rPr>
        <w:t>de </w:t>
      </w:r>
      <w:r>
        <w:rPr>
          <w:color w:val="231F20"/>
          <w:spacing w:val="-4"/>
          <w:sz w:val="20"/>
        </w:rPr>
        <w:t>Investigadores. Entre </w:t>
      </w:r>
      <w:r>
        <w:rPr>
          <w:color w:val="231F20"/>
          <w:sz w:val="20"/>
        </w:rPr>
        <w:t>sus </w:t>
      </w:r>
      <w:r>
        <w:rPr>
          <w:color w:val="231F20"/>
          <w:spacing w:val="-3"/>
          <w:sz w:val="20"/>
        </w:rPr>
        <w:t>publicaciones </w:t>
      </w:r>
      <w:r>
        <w:rPr>
          <w:color w:val="231F20"/>
          <w:sz w:val="20"/>
        </w:rPr>
        <w:t>más </w:t>
      </w:r>
      <w:r>
        <w:rPr>
          <w:color w:val="231F20"/>
          <w:spacing w:val="-4"/>
          <w:sz w:val="20"/>
        </w:rPr>
        <w:t>recientes </w:t>
      </w:r>
      <w:r>
        <w:rPr>
          <w:color w:val="231F20"/>
          <w:sz w:val="20"/>
        </w:rPr>
        <w:t>se </w:t>
      </w:r>
      <w:r>
        <w:rPr>
          <w:color w:val="231F20"/>
          <w:spacing w:val="-3"/>
          <w:sz w:val="20"/>
        </w:rPr>
        <w:t>encuentran </w:t>
      </w:r>
      <w:r>
        <w:rPr>
          <w:color w:val="231F20"/>
          <w:sz w:val="20"/>
        </w:rPr>
        <w:t>el </w:t>
      </w:r>
      <w:r>
        <w:rPr>
          <w:color w:val="231F20"/>
          <w:spacing w:val="-4"/>
          <w:sz w:val="20"/>
        </w:rPr>
        <w:t>libro </w:t>
      </w:r>
      <w:r>
        <w:rPr>
          <w:i/>
          <w:color w:val="231F20"/>
          <w:sz w:val="20"/>
        </w:rPr>
        <w:t>La voz poéttica </w:t>
      </w:r>
      <w:r>
        <w:rPr>
          <w:i/>
          <w:color w:val="231F20"/>
          <w:sz w:val="20"/>
        </w:rPr>
        <w:t>de Fernando del </w:t>
      </w:r>
      <w:r>
        <w:rPr>
          <w:i/>
          <w:color w:val="231F20"/>
          <w:spacing w:val="-5"/>
          <w:sz w:val="20"/>
        </w:rPr>
        <w:t>Paso</w:t>
      </w:r>
      <w:r>
        <w:rPr>
          <w:color w:val="231F20"/>
          <w:spacing w:val="-5"/>
          <w:sz w:val="20"/>
        </w:rPr>
        <w:t>. </w:t>
      </w:r>
      <w:r>
        <w:rPr>
          <w:color w:val="231F20"/>
          <w:sz w:val="20"/>
        </w:rPr>
        <w:t>José </w:t>
      </w:r>
      <w:r>
        <w:rPr>
          <w:color w:val="231F20"/>
          <w:spacing w:val="-5"/>
          <w:sz w:val="20"/>
        </w:rPr>
        <w:t>Trigo </w:t>
      </w:r>
      <w:r>
        <w:rPr>
          <w:i/>
          <w:color w:val="231F20"/>
          <w:sz w:val="20"/>
        </w:rPr>
        <w:t>desde la oralidad </w:t>
      </w:r>
      <w:r>
        <w:rPr>
          <w:color w:val="231F20"/>
          <w:sz w:val="20"/>
        </w:rPr>
        <w:t>(El Colegio de México, </w:t>
      </w:r>
      <w:r>
        <w:rPr>
          <w:color w:val="231F20"/>
          <w:w w:val="90"/>
          <w:sz w:val="20"/>
        </w:rPr>
        <w:t>2009) y las compilaciones </w:t>
      </w:r>
      <w:r>
        <w:rPr>
          <w:i/>
          <w:color w:val="231F20"/>
          <w:w w:val="90"/>
          <w:sz w:val="20"/>
        </w:rPr>
        <w:t>Notticias del intterttextto. Esttudios crítticos sobre intter- </w:t>
      </w:r>
      <w:r>
        <w:rPr>
          <w:i/>
          <w:color w:val="231F20"/>
          <w:sz w:val="20"/>
        </w:rPr>
        <w:t>ttexttualidad</w:t>
      </w:r>
      <w:r>
        <w:rPr>
          <w:i/>
          <w:color w:val="231F20"/>
          <w:spacing w:val="-20"/>
          <w:sz w:val="20"/>
        </w:rPr>
        <w:t> </w:t>
      </w:r>
      <w:r>
        <w:rPr>
          <w:i/>
          <w:color w:val="231F20"/>
          <w:sz w:val="20"/>
        </w:rPr>
        <w:t>en</w:t>
      </w:r>
      <w:r>
        <w:rPr>
          <w:i/>
          <w:color w:val="231F20"/>
          <w:spacing w:val="-20"/>
          <w:sz w:val="20"/>
        </w:rPr>
        <w:t> </w:t>
      </w:r>
      <w:r>
        <w:rPr>
          <w:i/>
          <w:color w:val="231F20"/>
          <w:sz w:val="20"/>
        </w:rPr>
        <w:t>la</w:t>
      </w:r>
      <w:r>
        <w:rPr>
          <w:i/>
          <w:color w:val="231F20"/>
          <w:spacing w:val="-20"/>
          <w:sz w:val="20"/>
        </w:rPr>
        <w:t> </w:t>
      </w:r>
      <w:r>
        <w:rPr>
          <w:i/>
          <w:color w:val="231F20"/>
          <w:sz w:val="20"/>
        </w:rPr>
        <w:t>litterattura</w:t>
      </w:r>
      <w:r>
        <w:rPr>
          <w:i/>
          <w:color w:val="231F20"/>
          <w:spacing w:val="-20"/>
          <w:sz w:val="20"/>
        </w:rPr>
        <w:t> </w:t>
      </w:r>
      <w:r>
        <w:rPr>
          <w:i/>
          <w:color w:val="231F20"/>
          <w:sz w:val="20"/>
        </w:rPr>
        <w:t>hispanoamericana</w:t>
      </w:r>
      <w:r>
        <w:rPr>
          <w:i/>
          <w:color w:val="231F20"/>
          <w:spacing w:val="-20"/>
          <w:sz w:val="20"/>
        </w:rPr>
        <w:t> </w:t>
      </w:r>
      <w:r>
        <w:rPr>
          <w:color w:val="231F20"/>
          <w:sz w:val="20"/>
        </w:rPr>
        <w:t>(Miguel</w:t>
      </w:r>
      <w:r>
        <w:rPr>
          <w:color w:val="231F20"/>
          <w:spacing w:val="-20"/>
          <w:sz w:val="20"/>
        </w:rPr>
        <w:t> </w:t>
      </w:r>
      <w:r>
        <w:rPr>
          <w:color w:val="231F20"/>
          <w:sz w:val="20"/>
        </w:rPr>
        <w:t>Ángel</w:t>
      </w:r>
      <w:r>
        <w:rPr>
          <w:color w:val="231F20"/>
          <w:spacing w:val="-20"/>
          <w:sz w:val="20"/>
        </w:rPr>
        <w:t> </w:t>
      </w:r>
      <w:r>
        <w:rPr>
          <w:color w:val="231F20"/>
          <w:sz w:val="20"/>
        </w:rPr>
        <w:t>Porrúa-</w:t>
      </w:r>
      <w:r>
        <w:rPr>
          <w:color w:val="231F20"/>
          <w:sz w:val="16"/>
        </w:rPr>
        <w:t>uaem</w:t>
      </w:r>
      <w:r>
        <w:rPr>
          <w:color w:val="231F20"/>
          <w:sz w:val="20"/>
        </w:rPr>
        <w:t>, </w:t>
      </w:r>
      <w:r>
        <w:rPr>
          <w:color w:val="231F20"/>
          <w:w w:val="95"/>
          <w:sz w:val="20"/>
        </w:rPr>
        <w:t>2008), así como </w:t>
      </w:r>
      <w:r>
        <w:rPr>
          <w:i/>
          <w:color w:val="231F20"/>
          <w:spacing w:val="-4"/>
          <w:w w:val="95"/>
          <w:sz w:val="20"/>
        </w:rPr>
        <w:t>Variaciones </w:t>
      </w:r>
      <w:r>
        <w:rPr>
          <w:i/>
          <w:color w:val="231F20"/>
          <w:w w:val="95"/>
          <w:sz w:val="20"/>
        </w:rPr>
        <w:t>sobre el ensayo hispanoamericano: identtidad y diá- </w:t>
      </w:r>
      <w:r>
        <w:rPr>
          <w:i/>
          <w:color w:val="231F20"/>
          <w:sz w:val="20"/>
        </w:rPr>
        <w:t>logo </w:t>
      </w:r>
      <w:r>
        <w:rPr>
          <w:color w:val="231F20"/>
          <w:sz w:val="20"/>
        </w:rPr>
        <w:t>(</w:t>
      </w:r>
      <w:r>
        <w:rPr>
          <w:color w:val="231F20"/>
          <w:sz w:val="16"/>
        </w:rPr>
        <w:t>uaem</w:t>
      </w:r>
      <w:r>
        <w:rPr>
          <w:color w:val="231F20"/>
          <w:sz w:val="20"/>
        </w:rPr>
        <w:t>, 2012). Se especializa en la estética del grotesco, intertextua- lidad y la obra de </w:t>
      </w:r>
      <w:r>
        <w:rPr>
          <w:color w:val="231F20"/>
          <w:spacing w:val="-4"/>
          <w:sz w:val="20"/>
        </w:rPr>
        <w:t>Fernando </w:t>
      </w:r>
      <w:r>
        <w:rPr>
          <w:color w:val="231F20"/>
          <w:sz w:val="20"/>
        </w:rPr>
        <w:t>del </w:t>
      </w:r>
      <w:r>
        <w:rPr>
          <w:color w:val="231F20"/>
          <w:spacing w:val="-3"/>
          <w:sz w:val="20"/>
        </w:rPr>
        <w:t>Paso. </w:t>
      </w:r>
      <w:r>
        <w:rPr>
          <w:color w:val="231F20"/>
          <w:sz w:val="20"/>
        </w:rPr>
        <w:t>Correo electrónico: &lt;caralvo@ gmail.com&gt;.</w:t>
      </w:r>
    </w:p>
    <w:p>
      <w:pPr>
        <w:pStyle w:val="BodyText"/>
        <w:spacing w:before="10"/>
        <w:rPr>
          <w:sz w:val="25"/>
        </w:rPr>
      </w:pPr>
    </w:p>
    <w:p>
      <w:pPr>
        <w:pStyle w:val="Heading4"/>
        <w:ind w:left="277"/>
      </w:pPr>
      <w:r>
        <w:rPr>
          <w:color w:val="231F20"/>
          <w:w w:val="105"/>
        </w:rPr>
        <w:t>María Luisa Bacarlett Pérez</w:t>
      </w:r>
    </w:p>
    <w:p>
      <w:pPr>
        <w:pStyle w:val="BodyText"/>
        <w:spacing w:line="307" w:lineRule="auto" w:before="66"/>
        <w:ind w:left="277" w:right="295"/>
        <w:jc w:val="both"/>
      </w:pPr>
      <w:r>
        <w:rPr>
          <w:color w:val="231F20"/>
          <w:w w:val="105"/>
        </w:rPr>
        <w:t>Es Licenciada en Sociología por la Universidad Autónoma Metropoli- tana (Iztapalapa). Estudió la maestría y el doctorado en </w:t>
      </w:r>
      <w:r>
        <w:rPr>
          <w:color w:val="231F20"/>
          <w:spacing w:val="-3"/>
          <w:w w:val="105"/>
        </w:rPr>
        <w:t>Filosofía </w:t>
      </w:r>
      <w:r>
        <w:rPr>
          <w:color w:val="231F20"/>
          <w:w w:val="105"/>
        </w:rPr>
        <w:t>de la Ciencia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misma</w:t>
      </w:r>
      <w:r>
        <w:rPr>
          <w:color w:val="231F20"/>
          <w:spacing w:val="-15"/>
          <w:w w:val="105"/>
        </w:rPr>
        <w:t> </w:t>
      </w:r>
      <w:r>
        <w:rPr>
          <w:color w:val="231F20"/>
          <w:w w:val="105"/>
        </w:rPr>
        <w:t>universidad.</w:t>
      </w:r>
      <w:r>
        <w:rPr>
          <w:color w:val="231F20"/>
          <w:spacing w:val="-15"/>
          <w:w w:val="105"/>
        </w:rPr>
        <w:t> </w:t>
      </w:r>
      <w:r>
        <w:rPr>
          <w:color w:val="231F20"/>
          <w:w w:val="105"/>
        </w:rPr>
        <w:t>Realizó</w:t>
      </w:r>
      <w:r>
        <w:rPr>
          <w:color w:val="231F20"/>
          <w:spacing w:val="-15"/>
          <w:w w:val="105"/>
        </w:rPr>
        <w:t> </w:t>
      </w:r>
      <w:r>
        <w:rPr>
          <w:color w:val="231F20"/>
          <w:w w:val="105"/>
        </w:rPr>
        <w:t>también</w:t>
      </w:r>
      <w:r>
        <w:rPr>
          <w:color w:val="231F20"/>
          <w:spacing w:val="-15"/>
          <w:w w:val="105"/>
        </w:rPr>
        <w:t> </w:t>
      </w:r>
      <w:r>
        <w:rPr>
          <w:color w:val="231F20"/>
          <w:w w:val="105"/>
        </w:rPr>
        <w:t>estudios</w:t>
      </w:r>
      <w:r>
        <w:rPr>
          <w:color w:val="231F20"/>
          <w:spacing w:val="-15"/>
          <w:w w:val="105"/>
        </w:rPr>
        <w:t> </w:t>
      </w:r>
      <w:r>
        <w:rPr>
          <w:color w:val="231F20"/>
          <w:w w:val="105"/>
        </w:rPr>
        <w:t>de</w:t>
      </w:r>
      <w:r>
        <w:rPr>
          <w:color w:val="231F20"/>
          <w:spacing w:val="-15"/>
          <w:w w:val="105"/>
        </w:rPr>
        <w:t> </w:t>
      </w:r>
      <w:r>
        <w:rPr>
          <w:color w:val="231F20"/>
          <w:w w:val="105"/>
        </w:rPr>
        <w:t>doctorado en</w:t>
      </w:r>
      <w:r>
        <w:rPr>
          <w:color w:val="231F20"/>
          <w:spacing w:val="17"/>
          <w:w w:val="105"/>
        </w:rPr>
        <w:t> </w:t>
      </w:r>
      <w:r>
        <w:rPr>
          <w:color w:val="231F20"/>
          <w:w w:val="105"/>
        </w:rPr>
        <w:t>la</w:t>
      </w:r>
      <w:r>
        <w:rPr>
          <w:color w:val="231F20"/>
          <w:spacing w:val="17"/>
          <w:w w:val="105"/>
        </w:rPr>
        <w:t> </w:t>
      </w:r>
      <w:r>
        <w:rPr>
          <w:color w:val="231F20"/>
          <w:w w:val="105"/>
        </w:rPr>
        <w:t>Universidad</w:t>
      </w:r>
      <w:r>
        <w:rPr>
          <w:color w:val="231F20"/>
          <w:spacing w:val="17"/>
          <w:w w:val="105"/>
        </w:rPr>
        <w:t> </w:t>
      </w:r>
      <w:r>
        <w:rPr>
          <w:color w:val="231F20"/>
          <w:w w:val="105"/>
        </w:rPr>
        <w:t>de</w:t>
      </w:r>
      <w:r>
        <w:rPr>
          <w:color w:val="231F20"/>
          <w:spacing w:val="17"/>
          <w:w w:val="105"/>
        </w:rPr>
        <w:t> </w:t>
      </w:r>
      <w:r>
        <w:rPr>
          <w:color w:val="231F20"/>
          <w:w w:val="105"/>
        </w:rPr>
        <w:t>Alicante,</w:t>
      </w:r>
      <w:r>
        <w:rPr>
          <w:color w:val="231F20"/>
          <w:spacing w:val="17"/>
          <w:w w:val="105"/>
        </w:rPr>
        <w:t> </w:t>
      </w:r>
      <w:r>
        <w:rPr>
          <w:color w:val="231F20"/>
          <w:w w:val="105"/>
        </w:rPr>
        <w:t>España,</w:t>
      </w:r>
      <w:r>
        <w:rPr>
          <w:color w:val="231F20"/>
          <w:spacing w:val="17"/>
          <w:w w:val="105"/>
        </w:rPr>
        <w:t> </w:t>
      </w:r>
      <w:r>
        <w:rPr>
          <w:color w:val="231F20"/>
          <w:w w:val="105"/>
        </w:rPr>
        <w:t>y</w:t>
      </w:r>
      <w:r>
        <w:rPr>
          <w:color w:val="231F20"/>
          <w:spacing w:val="17"/>
          <w:w w:val="105"/>
        </w:rPr>
        <w:t> </w:t>
      </w:r>
      <w:r>
        <w:rPr>
          <w:color w:val="231F20"/>
          <w:w w:val="105"/>
        </w:rPr>
        <w:t>estudios</w:t>
      </w:r>
      <w:r>
        <w:rPr>
          <w:color w:val="231F20"/>
          <w:spacing w:val="17"/>
          <w:w w:val="105"/>
        </w:rPr>
        <w:t> </w:t>
      </w:r>
      <w:r>
        <w:rPr>
          <w:color w:val="231F20"/>
          <w:w w:val="105"/>
        </w:rPr>
        <w:t>posdoctorales</w:t>
      </w:r>
      <w:r>
        <w:rPr>
          <w:color w:val="231F20"/>
          <w:spacing w:val="17"/>
          <w:w w:val="105"/>
        </w:rPr>
        <w:t> </w:t>
      </w:r>
      <w:r>
        <w:rPr>
          <w:color w:val="231F20"/>
          <w:w w:val="105"/>
        </w:rPr>
        <w:t>en</w:t>
      </w:r>
      <w:r>
        <w:rPr>
          <w:color w:val="231F20"/>
          <w:spacing w:val="17"/>
          <w:w w:val="105"/>
        </w:rPr>
        <w:t> </w:t>
      </w:r>
      <w:r>
        <w:rPr>
          <w:color w:val="231F20"/>
          <w:w w:val="105"/>
        </w:rPr>
        <w:t>el</w:t>
      </w:r>
    </w:p>
    <w:p>
      <w:pPr>
        <w:pStyle w:val="BodyText"/>
        <w:spacing w:before="2"/>
        <w:rPr>
          <w:sz w:val="14"/>
        </w:rPr>
      </w:pPr>
    </w:p>
    <w:p>
      <w:pPr>
        <w:pStyle w:val="BodyText"/>
        <w:spacing w:before="65"/>
        <w:ind w:left="689" w:right="706"/>
        <w:jc w:val="center"/>
      </w:pPr>
      <w:r>
        <w:rPr>
          <w:color w:val="231F20"/>
        </w:rPr>
        <w:t>[ 219 ]</w:t>
      </w:r>
    </w:p>
    <w:p>
      <w:pPr>
        <w:spacing w:after="0"/>
        <w:jc w:val="center"/>
        <w:sectPr>
          <w:headerReference w:type="default" r:id="rId123"/>
          <w:pgSz w:w="8510" w:h="12190"/>
          <w:pgMar w:header="0" w:footer="0" w:top="440" w:bottom="280" w:left="800" w:right="780"/>
        </w:sectPr>
      </w:pPr>
    </w:p>
    <w:p>
      <w:pPr>
        <w:pStyle w:val="BodyText"/>
      </w:pPr>
    </w:p>
    <w:p>
      <w:pPr>
        <w:pStyle w:val="BodyText"/>
        <w:spacing w:before="4"/>
        <w:rPr>
          <w:sz w:val="19"/>
        </w:rPr>
      </w:pPr>
    </w:p>
    <w:p>
      <w:pPr>
        <w:spacing w:line="307" w:lineRule="auto" w:before="64"/>
        <w:ind w:left="117" w:right="114" w:firstLine="0"/>
        <w:jc w:val="both"/>
        <w:rPr>
          <w:sz w:val="20"/>
        </w:rPr>
      </w:pPr>
      <w:r>
        <w:rPr>
          <w:color w:val="231F20"/>
          <w:sz w:val="20"/>
        </w:rPr>
        <w:t>Instituto de Historia y </w:t>
      </w:r>
      <w:r>
        <w:rPr>
          <w:color w:val="231F20"/>
          <w:spacing w:val="-3"/>
          <w:sz w:val="20"/>
        </w:rPr>
        <w:t>Filosofía </w:t>
      </w:r>
      <w:r>
        <w:rPr>
          <w:color w:val="231F20"/>
          <w:sz w:val="20"/>
        </w:rPr>
        <w:t>de las Ciencias y las Técnicas de la Uni- versidad </w:t>
      </w:r>
      <w:r>
        <w:rPr>
          <w:color w:val="231F20"/>
          <w:spacing w:val="-3"/>
          <w:sz w:val="20"/>
        </w:rPr>
        <w:t>París </w:t>
      </w:r>
      <w:r>
        <w:rPr>
          <w:color w:val="231F20"/>
          <w:sz w:val="20"/>
        </w:rPr>
        <w:t>I, Francia. Actualmente es Profesora-Investigadora de la </w:t>
      </w:r>
      <w:r>
        <w:rPr>
          <w:color w:val="231F20"/>
          <w:spacing w:val="-4"/>
          <w:sz w:val="20"/>
        </w:rPr>
        <w:t>Facultad </w:t>
      </w:r>
      <w:r>
        <w:rPr>
          <w:color w:val="231F20"/>
          <w:sz w:val="20"/>
        </w:rPr>
        <w:t>de Humanidades de la Universidad Autónoma del Estado de México. Ha publicado los libros: </w:t>
      </w:r>
      <w:r>
        <w:rPr>
          <w:i/>
          <w:color w:val="231F20"/>
          <w:sz w:val="20"/>
        </w:rPr>
        <w:t>Friedrich Niettzsche: la vida el cuerpo y la </w:t>
      </w:r>
      <w:r>
        <w:rPr>
          <w:i/>
          <w:color w:val="231F20"/>
          <w:sz w:val="20"/>
        </w:rPr>
        <w:t>enfermedad</w:t>
      </w:r>
      <w:r>
        <w:rPr>
          <w:i/>
          <w:color w:val="231F20"/>
          <w:spacing w:val="-10"/>
          <w:sz w:val="20"/>
        </w:rPr>
        <w:t> </w:t>
      </w:r>
      <w:r>
        <w:rPr>
          <w:color w:val="231F20"/>
          <w:sz w:val="20"/>
        </w:rPr>
        <w:t>(</w:t>
      </w:r>
      <w:r>
        <w:rPr>
          <w:color w:val="231F20"/>
          <w:sz w:val="16"/>
        </w:rPr>
        <w:t>uaem</w:t>
      </w:r>
      <w:r>
        <w:rPr>
          <w:color w:val="231F20"/>
          <w:sz w:val="20"/>
        </w:rPr>
        <w:t>,</w:t>
      </w:r>
      <w:r>
        <w:rPr>
          <w:color w:val="231F20"/>
          <w:spacing w:val="-10"/>
          <w:sz w:val="20"/>
        </w:rPr>
        <w:t> </w:t>
      </w:r>
      <w:r>
        <w:rPr>
          <w:color w:val="231F20"/>
          <w:sz w:val="20"/>
        </w:rPr>
        <w:t>2006),</w:t>
      </w:r>
      <w:r>
        <w:rPr>
          <w:color w:val="231F20"/>
          <w:spacing w:val="-10"/>
          <w:sz w:val="20"/>
        </w:rPr>
        <w:t> </w:t>
      </w:r>
      <w:r>
        <w:rPr>
          <w:i/>
          <w:color w:val="231F20"/>
          <w:sz w:val="20"/>
        </w:rPr>
        <w:t>Filosofía</w:t>
      </w:r>
      <w:r>
        <w:rPr>
          <w:i/>
          <w:color w:val="231F20"/>
          <w:spacing w:val="-10"/>
          <w:sz w:val="20"/>
        </w:rPr>
        <w:t> </w:t>
      </w:r>
      <w:r>
        <w:rPr>
          <w:i/>
          <w:color w:val="231F20"/>
          <w:sz w:val="20"/>
        </w:rPr>
        <w:t>y</w:t>
      </w:r>
      <w:r>
        <w:rPr>
          <w:i/>
          <w:color w:val="231F20"/>
          <w:spacing w:val="-10"/>
          <w:sz w:val="20"/>
        </w:rPr>
        <w:t> </w:t>
      </w:r>
      <w:r>
        <w:rPr>
          <w:i/>
          <w:color w:val="231F20"/>
          <w:sz w:val="20"/>
        </w:rPr>
        <w:t>enfermedad:</w:t>
      </w:r>
      <w:r>
        <w:rPr>
          <w:i/>
          <w:color w:val="231F20"/>
          <w:spacing w:val="-10"/>
          <w:sz w:val="20"/>
        </w:rPr>
        <w:t> </w:t>
      </w:r>
      <w:r>
        <w:rPr>
          <w:i/>
          <w:color w:val="231F20"/>
          <w:sz w:val="20"/>
        </w:rPr>
        <w:t>una</w:t>
      </w:r>
      <w:r>
        <w:rPr>
          <w:i/>
          <w:color w:val="231F20"/>
          <w:spacing w:val="-10"/>
          <w:sz w:val="20"/>
        </w:rPr>
        <w:t> </w:t>
      </w:r>
      <w:r>
        <w:rPr>
          <w:i/>
          <w:color w:val="231F20"/>
          <w:sz w:val="20"/>
        </w:rPr>
        <w:t>inttroducción</w:t>
      </w:r>
      <w:r>
        <w:rPr>
          <w:i/>
          <w:color w:val="231F20"/>
          <w:spacing w:val="-10"/>
          <w:sz w:val="20"/>
        </w:rPr>
        <w:t> </w:t>
      </w:r>
      <w:r>
        <w:rPr>
          <w:i/>
          <w:color w:val="231F20"/>
          <w:sz w:val="20"/>
        </w:rPr>
        <w:t>a</w:t>
      </w:r>
      <w:r>
        <w:rPr>
          <w:i/>
          <w:color w:val="231F20"/>
          <w:spacing w:val="-10"/>
          <w:sz w:val="20"/>
        </w:rPr>
        <w:t> </w:t>
      </w:r>
      <w:r>
        <w:rPr>
          <w:i/>
          <w:color w:val="231F20"/>
          <w:sz w:val="20"/>
        </w:rPr>
        <w:t>la</w:t>
      </w:r>
      <w:r>
        <w:rPr>
          <w:i/>
          <w:color w:val="231F20"/>
          <w:spacing w:val="-10"/>
          <w:sz w:val="20"/>
        </w:rPr>
        <w:t> </w:t>
      </w:r>
      <w:r>
        <w:rPr>
          <w:i/>
          <w:color w:val="231F20"/>
          <w:sz w:val="20"/>
        </w:rPr>
        <w:t>obra </w:t>
      </w:r>
      <w:r>
        <w:rPr>
          <w:i/>
          <w:color w:val="231F20"/>
          <w:w w:val="95"/>
          <w:sz w:val="20"/>
        </w:rPr>
        <w:t>de Georges Canguilhem </w:t>
      </w:r>
      <w:r>
        <w:rPr>
          <w:color w:val="231F20"/>
          <w:w w:val="95"/>
          <w:sz w:val="20"/>
        </w:rPr>
        <w:t>(MA Porrúa, 2010) y </w:t>
      </w:r>
      <w:r>
        <w:rPr>
          <w:i/>
          <w:color w:val="231F20"/>
          <w:w w:val="95"/>
          <w:sz w:val="20"/>
        </w:rPr>
        <w:t>Filosofía, litterattura y animalidad </w:t>
      </w:r>
      <w:r>
        <w:rPr>
          <w:color w:val="231F20"/>
          <w:sz w:val="20"/>
        </w:rPr>
        <w:t>(MA Porrúa, 2012). </w:t>
      </w:r>
      <w:r>
        <w:rPr>
          <w:color w:val="231F20"/>
          <w:spacing w:val="-3"/>
          <w:sz w:val="20"/>
        </w:rPr>
        <w:t>Entre </w:t>
      </w:r>
      <w:r>
        <w:rPr>
          <w:color w:val="231F20"/>
          <w:sz w:val="20"/>
        </w:rPr>
        <w:t>sus más recientes artículos se encuentran: “El papel</w:t>
      </w:r>
      <w:r>
        <w:rPr>
          <w:color w:val="231F20"/>
          <w:spacing w:val="-6"/>
          <w:sz w:val="20"/>
        </w:rPr>
        <w:t> </w:t>
      </w:r>
      <w:r>
        <w:rPr>
          <w:color w:val="231F20"/>
          <w:sz w:val="20"/>
        </w:rPr>
        <w:t>del</w:t>
      </w:r>
      <w:r>
        <w:rPr>
          <w:color w:val="231F20"/>
          <w:spacing w:val="-5"/>
          <w:sz w:val="20"/>
        </w:rPr>
        <w:t> </w:t>
      </w:r>
      <w:r>
        <w:rPr>
          <w:i/>
          <w:color w:val="231F20"/>
          <w:sz w:val="20"/>
        </w:rPr>
        <w:t>patthos</w:t>
      </w:r>
      <w:r>
        <w:rPr>
          <w:i/>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teoría</w:t>
      </w:r>
      <w:r>
        <w:rPr>
          <w:color w:val="231F20"/>
          <w:spacing w:val="-6"/>
          <w:sz w:val="20"/>
        </w:rPr>
        <w:t> </w:t>
      </w:r>
      <w:r>
        <w:rPr>
          <w:color w:val="231F20"/>
          <w:sz w:val="20"/>
        </w:rPr>
        <w:t>platónica</w:t>
      </w:r>
      <w:r>
        <w:rPr>
          <w:color w:val="231F20"/>
          <w:spacing w:val="-5"/>
          <w:sz w:val="20"/>
        </w:rPr>
        <w:t> </w:t>
      </w:r>
      <w:r>
        <w:rPr>
          <w:color w:val="231F20"/>
          <w:sz w:val="20"/>
        </w:rPr>
        <w:t>del</w:t>
      </w:r>
      <w:r>
        <w:rPr>
          <w:color w:val="231F20"/>
          <w:spacing w:val="-6"/>
          <w:sz w:val="20"/>
        </w:rPr>
        <w:t> </w:t>
      </w:r>
      <w:r>
        <w:rPr>
          <w:color w:val="231F20"/>
          <w:sz w:val="20"/>
        </w:rPr>
        <w:t>conocimiento”</w:t>
      </w:r>
      <w:r>
        <w:rPr>
          <w:color w:val="231F20"/>
          <w:spacing w:val="-6"/>
          <w:sz w:val="20"/>
        </w:rPr>
        <w:t> </w:t>
      </w:r>
      <w:r>
        <w:rPr>
          <w:color w:val="231F20"/>
          <w:sz w:val="20"/>
        </w:rPr>
        <w:t>en</w:t>
      </w:r>
      <w:r>
        <w:rPr>
          <w:color w:val="231F20"/>
          <w:spacing w:val="-6"/>
          <w:sz w:val="20"/>
        </w:rPr>
        <w:t> </w:t>
      </w:r>
      <w:r>
        <w:rPr>
          <w:i/>
          <w:color w:val="231F20"/>
          <w:sz w:val="20"/>
        </w:rPr>
        <w:t>Eidos.</w:t>
      </w:r>
      <w:r>
        <w:rPr>
          <w:i/>
          <w:color w:val="231F20"/>
          <w:spacing w:val="-6"/>
          <w:sz w:val="20"/>
        </w:rPr>
        <w:t> </w:t>
      </w:r>
      <w:r>
        <w:rPr>
          <w:i/>
          <w:color w:val="231F20"/>
          <w:sz w:val="20"/>
        </w:rPr>
        <w:t>Revistta </w:t>
      </w:r>
      <w:r>
        <w:rPr>
          <w:i/>
          <w:color w:val="231F20"/>
          <w:sz w:val="20"/>
        </w:rPr>
        <w:t>de Filosofía de la Universidad del Nortte </w:t>
      </w:r>
      <w:r>
        <w:rPr>
          <w:color w:val="231F20"/>
          <w:sz w:val="20"/>
        </w:rPr>
        <w:t>(2013), “De la crisis de la comuni- dad a la comunidad de la crisis. Algunas paradojas del estar en común”     en </w:t>
      </w:r>
      <w:r>
        <w:rPr>
          <w:i/>
          <w:color w:val="231F20"/>
          <w:sz w:val="20"/>
        </w:rPr>
        <w:t>Aretté. Revistta de Filosofía </w:t>
      </w:r>
      <w:r>
        <w:rPr>
          <w:color w:val="231F20"/>
          <w:sz w:val="20"/>
        </w:rPr>
        <w:t>(2013), y “Michel de Montaigne: discurso y forma</w:t>
      </w:r>
      <w:r>
        <w:rPr>
          <w:color w:val="231F20"/>
          <w:spacing w:val="-8"/>
          <w:sz w:val="20"/>
        </w:rPr>
        <w:t> </w:t>
      </w:r>
      <w:r>
        <w:rPr>
          <w:color w:val="231F20"/>
          <w:sz w:val="20"/>
        </w:rPr>
        <w:t>de</w:t>
      </w:r>
      <w:r>
        <w:rPr>
          <w:color w:val="231F20"/>
          <w:spacing w:val="-7"/>
          <w:sz w:val="20"/>
        </w:rPr>
        <w:t> </w:t>
      </w:r>
      <w:r>
        <w:rPr>
          <w:color w:val="231F20"/>
          <w:sz w:val="20"/>
        </w:rPr>
        <w:t>vida”</w:t>
      </w:r>
      <w:r>
        <w:rPr>
          <w:color w:val="231F20"/>
          <w:spacing w:val="-8"/>
          <w:sz w:val="20"/>
        </w:rPr>
        <w:t> </w:t>
      </w:r>
      <w:r>
        <w:rPr>
          <w:color w:val="231F20"/>
          <w:sz w:val="20"/>
        </w:rPr>
        <w:t>en</w:t>
      </w:r>
      <w:r>
        <w:rPr>
          <w:color w:val="231F20"/>
          <w:spacing w:val="-8"/>
          <w:sz w:val="20"/>
        </w:rPr>
        <w:t> </w:t>
      </w:r>
      <w:r>
        <w:rPr>
          <w:i/>
          <w:color w:val="231F20"/>
          <w:sz w:val="20"/>
        </w:rPr>
        <w:t>Polittical</w:t>
      </w:r>
      <w:r>
        <w:rPr>
          <w:i/>
          <w:color w:val="231F20"/>
          <w:spacing w:val="-8"/>
          <w:sz w:val="20"/>
        </w:rPr>
        <w:t> </w:t>
      </w:r>
      <w:r>
        <w:rPr>
          <w:i/>
          <w:color w:val="231F20"/>
          <w:spacing w:val="-4"/>
          <w:sz w:val="20"/>
        </w:rPr>
        <w:t>Vecttor</w:t>
      </w:r>
      <w:r>
        <w:rPr>
          <w:i/>
          <w:color w:val="231F20"/>
          <w:spacing w:val="-8"/>
          <w:sz w:val="20"/>
        </w:rPr>
        <w:t> </w:t>
      </w:r>
      <w:r>
        <w:rPr>
          <w:color w:val="231F20"/>
          <w:sz w:val="20"/>
        </w:rPr>
        <w:t>(2013).</w:t>
      </w:r>
      <w:r>
        <w:rPr>
          <w:color w:val="231F20"/>
          <w:spacing w:val="-7"/>
          <w:sz w:val="20"/>
        </w:rPr>
        <w:t> </w:t>
      </w:r>
      <w:r>
        <w:rPr>
          <w:color w:val="231F20"/>
          <w:sz w:val="20"/>
        </w:rPr>
        <w:t>Correo</w:t>
      </w:r>
      <w:r>
        <w:rPr>
          <w:color w:val="231F20"/>
          <w:spacing w:val="-8"/>
          <w:sz w:val="20"/>
        </w:rPr>
        <w:t> </w:t>
      </w:r>
      <w:r>
        <w:rPr>
          <w:color w:val="231F20"/>
          <w:sz w:val="20"/>
        </w:rPr>
        <w:t>electrónico:</w:t>
      </w:r>
      <w:r>
        <w:rPr>
          <w:color w:val="231F20"/>
          <w:spacing w:val="-7"/>
          <w:sz w:val="20"/>
        </w:rPr>
        <w:t> </w:t>
      </w:r>
      <w:r>
        <w:rPr>
          <w:color w:val="231F20"/>
          <w:sz w:val="20"/>
        </w:rPr>
        <w:t>&lt;bacarlett@ gmail.com&gt;.</w:t>
      </w:r>
    </w:p>
    <w:p>
      <w:pPr>
        <w:pStyle w:val="BodyText"/>
        <w:spacing w:before="10"/>
        <w:rPr>
          <w:sz w:val="25"/>
        </w:rPr>
      </w:pPr>
    </w:p>
    <w:p>
      <w:pPr>
        <w:pStyle w:val="Heading4"/>
      </w:pPr>
      <w:r>
        <w:rPr>
          <w:color w:val="231F20"/>
          <w:w w:val="105"/>
        </w:rPr>
        <w:t>Fabiola Espinosa Moneti</w:t>
      </w:r>
    </w:p>
    <w:p>
      <w:pPr>
        <w:pStyle w:val="BodyText"/>
        <w:spacing w:line="307" w:lineRule="auto" w:before="66"/>
        <w:ind w:left="117" w:right="114"/>
        <w:jc w:val="both"/>
      </w:pPr>
      <w:r>
        <w:rPr>
          <w:color w:val="231F20"/>
          <w:w w:val="110"/>
        </w:rPr>
        <w:t>Nació</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ciudad</w:t>
      </w:r>
      <w:r>
        <w:rPr>
          <w:color w:val="231F20"/>
          <w:spacing w:val="-24"/>
          <w:w w:val="110"/>
        </w:rPr>
        <w:t> </w:t>
      </w:r>
      <w:r>
        <w:rPr>
          <w:color w:val="231F20"/>
          <w:w w:val="110"/>
        </w:rPr>
        <w:t>de</w:t>
      </w:r>
      <w:r>
        <w:rPr>
          <w:color w:val="231F20"/>
          <w:spacing w:val="-23"/>
          <w:w w:val="110"/>
        </w:rPr>
        <w:t> </w:t>
      </w:r>
      <w:r>
        <w:rPr>
          <w:color w:val="231F20"/>
          <w:w w:val="110"/>
        </w:rPr>
        <w:t>México</w:t>
      </w:r>
      <w:r>
        <w:rPr>
          <w:color w:val="231F20"/>
          <w:spacing w:val="-24"/>
          <w:w w:val="110"/>
        </w:rPr>
        <w:t> </w:t>
      </w:r>
      <w:r>
        <w:rPr>
          <w:color w:val="231F20"/>
          <w:w w:val="110"/>
        </w:rPr>
        <w:t>en</w:t>
      </w:r>
      <w:r>
        <w:rPr>
          <w:color w:val="231F20"/>
          <w:spacing w:val="-24"/>
          <w:w w:val="110"/>
        </w:rPr>
        <w:t> </w:t>
      </w:r>
      <w:r>
        <w:rPr>
          <w:color w:val="231F20"/>
          <w:w w:val="110"/>
        </w:rPr>
        <w:t>1982.</w:t>
      </w:r>
      <w:r>
        <w:rPr>
          <w:color w:val="231F20"/>
          <w:spacing w:val="-24"/>
          <w:w w:val="110"/>
        </w:rPr>
        <w:t> </w:t>
      </w:r>
      <w:r>
        <w:rPr>
          <w:color w:val="231F20"/>
          <w:w w:val="110"/>
        </w:rPr>
        <w:t>Es</w:t>
      </w:r>
      <w:r>
        <w:rPr>
          <w:color w:val="231F20"/>
          <w:spacing w:val="-24"/>
          <w:w w:val="110"/>
        </w:rPr>
        <w:t> </w:t>
      </w:r>
      <w:r>
        <w:rPr>
          <w:color w:val="231F20"/>
          <w:w w:val="110"/>
        </w:rPr>
        <w:t>Licenciada</w:t>
      </w:r>
      <w:r>
        <w:rPr>
          <w:color w:val="231F20"/>
          <w:spacing w:val="-24"/>
          <w:w w:val="110"/>
        </w:rPr>
        <w:t> </w:t>
      </w:r>
      <w:r>
        <w:rPr>
          <w:color w:val="231F20"/>
          <w:w w:val="110"/>
        </w:rPr>
        <w:t>en</w:t>
      </w:r>
      <w:r>
        <w:rPr>
          <w:color w:val="231F20"/>
          <w:spacing w:val="-24"/>
          <w:w w:val="110"/>
        </w:rPr>
        <w:t> </w:t>
      </w:r>
      <w:r>
        <w:rPr>
          <w:color w:val="231F20"/>
          <w:w w:val="110"/>
        </w:rPr>
        <w:t>Letras</w:t>
      </w:r>
      <w:r>
        <w:rPr>
          <w:color w:val="231F20"/>
          <w:spacing w:val="-24"/>
          <w:w w:val="110"/>
        </w:rPr>
        <w:t> </w:t>
      </w:r>
      <w:r>
        <w:rPr>
          <w:color w:val="231F20"/>
          <w:w w:val="110"/>
        </w:rPr>
        <w:t>Latinoa- </w:t>
      </w:r>
      <w:r>
        <w:rPr>
          <w:color w:val="231F20"/>
          <w:w w:val="105"/>
        </w:rPr>
        <w:t>mericanas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Universidad</w:t>
      </w:r>
      <w:r>
        <w:rPr>
          <w:color w:val="231F20"/>
          <w:spacing w:val="-15"/>
          <w:w w:val="105"/>
        </w:rPr>
        <w:t> </w:t>
      </w:r>
      <w:r>
        <w:rPr>
          <w:color w:val="231F20"/>
          <w:w w:val="105"/>
        </w:rPr>
        <w:t>Autónoma</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y</w:t>
      </w:r>
      <w:r>
        <w:rPr>
          <w:color w:val="231F20"/>
          <w:spacing w:val="-15"/>
          <w:w w:val="105"/>
        </w:rPr>
        <w:t> </w:t>
      </w:r>
      <w:r>
        <w:rPr>
          <w:color w:val="231F20"/>
          <w:w w:val="105"/>
        </w:rPr>
        <w:t>Maestra en</w:t>
      </w:r>
      <w:r>
        <w:rPr>
          <w:color w:val="231F20"/>
          <w:spacing w:val="-14"/>
          <w:w w:val="105"/>
        </w:rPr>
        <w:t> </w:t>
      </w:r>
      <w:r>
        <w:rPr>
          <w:color w:val="231F20"/>
          <w:w w:val="105"/>
        </w:rPr>
        <w:t>Humanidades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área</w:t>
      </w:r>
      <w:r>
        <w:rPr>
          <w:color w:val="231F20"/>
          <w:spacing w:val="-14"/>
          <w:w w:val="105"/>
        </w:rPr>
        <w:t> </w:t>
      </w:r>
      <w:r>
        <w:rPr>
          <w:color w:val="231F20"/>
          <w:w w:val="105"/>
        </w:rPr>
        <w:t>de</w:t>
      </w:r>
      <w:r>
        <w:rPr>
          <w:color w:val="231F20"/>
          <w:spacing w:val="-14"/>
          <w:w w:val="105"/>
        </w:rPr>
        <w:t> </w:t>
      </w:r>
      <w:r>
        <w:rPr>
          <w:color w:val="231F20"/>
          <w:w w:val="105"/>
        </w:rPr>
        <w:t>Estudios</w:t>
      </w:r>
      <w:r>
        <w:rPr>
          <w:color w:val="231F20"/>
          <w:spacing w:val="-14"/>
          <w:w w:val="105"/>
        </w:rPr>
        <w:t> </w:t>
      </w:r>
      <w:r>
        <w:rPr>
          <w:color w:val="231F20"/>
          <w:w w:val="105"/>
        </w:rPr>
        <w:t>Literarios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misma</w:t>
      </w:r>
      <w:r>
        <w:rPr>
          <w:color w:val="231F20"/>
          <w:spacing w:val="-14"/>
          <w:w w:val="105"/>
        </w:rPr>
        <w:t> </w:t>
      </w:r>
      <w:r>
        <w:rPr>
          <w:color w:val="231F20"/>
          <w:w w:val="105"/>
        </w:rPr>
        <w:t>universi- dad.  Correo  electrónico:</w:t>
      </w:r>
      <w:r>
        <w:rPr>
          <w:color w:val="231F20"/>
          <w:spacing w:val="23"/>
          <w:w w:val="105"/>
        </w:rPr>
        <w:t> </w:t>
      </w:r>
      <w:r>
        <w:rPr>
          <w:color w:val="231F20"/>
          <w:w w:val="105"/>
        </w:rPr>
        <w:t>&lt;</w:t>
      </w:r>
      <w:hyperlink r:id="rId125">
        <w:r>
          <w:rPr>
            <w:color w:val="231F20"/>
            <w:w w:val="105"/>
          </w:rPr>
          <w:t>fabiola.monetti@gmail.com</w:t>
        </w:r>
      </w:hyperlink>
      <w:r>
        <w:rPr>
          <w:color w:val="231F20"/>
          <w:w w:val="105"/>
        </w:rPr>
        <w:t>&gt;.</w:t>
      </w:r>
    </w:p>
    <w:p>
      <w:pPr>
        <w:pStyle w:val="BodyText"/>
        <w:spacing w:before="10"/>
        <w:rPr>
          <w:sz w:val="25"/>
        </w:rPr>
      </w:pPr>
    </w:p>
    <w:p>
      <w:pPr>
        <w:pStyle w:val="Heading4"/>
      </w:pPr>
      <w:r>
        <w:rPr>
          <w:color w:val="231F20"/>
          <w:w w:val="105"/>
        </w:rPr>
        <w:t>Miguel Ángel Méndez Sánchez</w:t>
      </w:r>
    </w:p>
    <w:p>
      <w:pPr>
        <w:pStyle w:val="BodyText"/>
        <w:spacing w:line="307" w:lineRule="auto" w:before="66"/>
        <w:ind w:left="117" w:right="114"/>
        <w:jc w:val="both"/>
      </w:pPr>
      <w:r>
        <w:rPr>
          <w:color w:val="231F20"/>
          <w:w w:val="105"/>
        </w:rPr>
        <w:t>Es</w:t>
      </w:r>
      <w:r>
        <w:rPr>
          <w:color w:val="231F20"/>
          <w:spacing w:val="-8"/>
          <w:w w:val="105"/>
        </w:rPr>
        <w:t> </w:t>
      </w:r>
      <w:r>
        <w:rPr>
          <w:color w:val="231F20"/>
          <w:w w:val="105"/>
        </w:rPr>
        <w:t>Licenciado</w:t>
      </w:r>
      <w:r>
        <w:rPr>
          <w:color w:val="231F20"/>
          <w:spacing w:val="-8"/>
          <w:w w:val="105"/>
        </w:rPr>
        <w:t> </w:t>
      </w:r>
      <w:r>
        <w:rPr>
          <w:color w:val="231F20"/>
          <w:w w:val="105"/>
        </w:rPr>
        <w:t>en</w:t>
      </w:r>
      <w:r>
        <w:rPr>
          <w:color w:val="231F20"/>
          <w:spacing w:val="-8"/>
          <w:w w:val="105"/>
        </w:rPr>
        <w:t> </w:t>
      </w:r>
      <w:r>
        <w:rPr>
          <w:color w:val="231F20"/>
          <w:spacing w:val="-3"/>
          <w:w w:val="105"/>
        </w:rPr>
        <w:t>Filosofía</w:t>
      </w:r>
      <w:r>
        <w:rPr>
          <w:color w:val="231F20"/>
          <w:spacing w:val="-8"/>
          <w:w w:val="105"/>
        </w:rPr>
        <w:t> </w:t>
      </w:r>
      <w:r>
        <w:rPr>
          <w:color w:val="231F20"/>
          <w:w w:val="105"/>
        </w:rPr>
        <w:t>por</w:t>
      </w:r>
      <w:r>
        <w:rPr>
          <w:color w:val="231F20"/>
          <w:spacing w:val="-8"/>
          <w:w w:val="105"/>
        </w:rPr>
        <w:t> </w:t>
      </w:r>
      <w:r>
        <w:rPr>
          <w:color w:val="231F20"/>
          <w:w w:val="105"/>
        </w:rPr>
        <w:t>parte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8"/>
          <w:w w:val="105"/>
        </w:rPr>
        <w:t> </w:t>
      </w:r>
      <w:r>
        <w:rPr>
          <w:color w:val="231F20"/>
          <w:w w:val="105"/>
        </w:rPr>
        <w:t>Autónoma</w:t>
      </w:r>
      <w:r>
        <w:rPr>
          <w:color w:val="231F20"/>
          <w:spacing w:val="-8"/>
          <w:w w:val="105"/>
        </w:rPr>
        <w:t> </w:t>
      </w:r>
      <w:r>
        <w:rPr>
          <w:color w:val="231F20"/>
          <w:w w:val="105"/>
        </w:rPr>
        <w:t>del</w:t>
      </w:r>
      <w:r>
        <w:rPr>
          <w:color w:val="231F20"/>
          <w:spacing w:val="-8"/>
          <w:w w:val="105"/>
        </w:rPr>
        <w:t> </w:t>
      </w:r>
      <w:r>
        <w:rPr>
          <w:color w:val="231F20"/>
          <w:w w:val="105"/>
        </w:rPr>
        <w:t>Es- tado de México. Actualmente es maestrante en el programa de </w:t>
      </w:r>
      <w:r>
        <w:rPr>
          <w:i/>
          <w:color w:val="231F20"/>
          <w:w w:val="105"/>
        </w:rPr>
        <w:t>Filosofía </w:t>
      </w:r>
      <w:r>
        <w:rPr>
          <w:i/>
          <w:color w:val="231F20"/>
          <w:w w:val="105"/>
        </w:rPr>
        <w:t>conttemporánea</w:t>
      </w:r>
      <w:r>
        <w:rPr>
          <w:i/>
          <w:color w:val="231F20"/>
          <w:spacing w:val="-28"/>
          <w:w w:val="105"/>
        </w:rPr>
        <w:t> </w:t>
      </w:r>
      <w:r>
        <w:rPr>
          <w:color w:val="231F20"/>
          <w:w w:val="105"/>
        </w:rPr>
        <w:t>y</w:t>
      </w:r>
      <w:r>
        <w:rPr>
          <w:color w:val="231F20"/>
          <w:spacing w:val="-28"/>
          <w:w w:val="105"/>
        </w:rPr>
        <w:t> </w:t>
      </w:r>
      <w:r>
        <w:rPr>
          <w:color w:val="231F20"/>
          <w:w w:val="105"/>
        </w:rPr>
        <w:t>estudia</w:t>
      </w:r>
      <w:r>
        <w:rPr>
          <w:color w:val="231F20"/>
          <w:spacing w:val="-28"/>
          <w:w w:val="105"/>
        </w:rPr>
        <w:t> </w:t>
      </w:r>
      <w:r>
        <w:rPr>
          <w:color w:val="231F20"/>
          <w:w w:val="105"/>
        </w:rPr>
        <w:t>la</w:t>
      </w:r>
      <w:r>
        <w:rPr>
          <w:color w:val="231F20"/>
          <w:spacing w:val="-28"/>
          <w:w w:val="105"/>
        </w:rPr>
        <w:t> </w:t>
      </w:r>
      <w:r>
        <w:rPr>
          <w:color w:val="231F20"/>
          <w:w w:val="105"/>
        </w:rPr>
        <w:t>licenciatura</w:t>
      </w:r>
      <w:r>
        <w:rPr>
          <w:color w:val="231F20"/>
          <w:spacing w:val="-28"/>
          <w:w w:val="105"/>
        </w:rPr>
        <w:t> </w:t>
      </w:r>
      <w:r>
        <w:rPr>
          <w:color w:val="231F20"/>
          <w:w w:val="105"/>
        </w:rPr>
        <w:t>en</w:t>
      </w:r>
      <w:r>
        <w:rPr>
          <w:color w:val="231F20"/>
          <w:spacing w:val="-28"/>
          <w:w w:val="105"/>
        </w:rPr>
        <w:t> </w:t>
      </w:r>
      <w:r>
        <w:rPr>
          <w:color w:val="231F20"/>
          <w:w w:val="105"/>
        </w:rPr>
        <w:t>Lenguas</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spacing w:val="-4"/>
          <w:w w:val="105"/>
        </w:rPr>
        <w:t>Facultad</w:t>
      </w:r>
      <w:r>
        <w:rPr>
          <w:color w:val="231F20"/>
          <w:spacing w:val="-28"/>
          <w:w w:val="105"/>
        </w:rPr>
        <w:t> </w:t>
      </w:r>
      <w:r>
        <w:rPr>
          <w:color w:val="231F20"/>
          <w:w w:val="105"/>
        </w:rPr>
        <w:t>de</w:t>
      </w:r>
      <w:r>
        <w:rPr>
          <w:color w:val="231F20"/>
          <w:spacing w:val="-28"/>
          <w:w w:val="105"/>
        </w:rPr>
        <w:t> </w:t>
      </w:r>
      <w:r>
        <w:rPr>
          <w:color w:val="231F20"/>
          <w:w w:val="105"/>
        </w:rPr>
        <w:t>Len- guas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misma</w:t>
      </w:r>
      <w:r>
        <w:rPr>
          <w:color w:val="231F20"/>
          <w:spacing w:val="-14"/>
          <w:w w:val="105"/>
        </w:rPr>
        <w:t> </w:t>
      </w:r>
      <w:r>
        <w:rPr>
          <w:color w:val="231F20"/>
          <w:w w:val="105"/>
        </w:rPr>
        <w:t>universidad.</w:t>
      </w:r>
      <w:r>
        <w:rPr>
          <w:color w:val="231F20"/>
          <w:spacing w:val="-14"/>
          <w:w w:val="105"/>
        </w:rPr>
        <w:t> </w:t>
      </w:r>
      <w:r>
        <w:rPr>
          <w:color w:val="231F20"/>
          <w:w w:val="105"/>
        </w:rPr>
        <w:t>Cuenta</w:t>
      </w:r>
      <w:r>
        <w:rPr>
          <w:color w:val="231F20"/>
          <w:spacing w:val="-14"/>
          <w:w w:val="105"/>
        </w:rPr>
        <w:t> </w:t>
      </w:r>
      <w:r>
        <w:rPr>
          <w:color w:val="231F20"/>
          <w:w w:val="105"/>
        </w:rPr>
        <w:t>con</w:t>
      </w:r>
      <w:r>
        <w:rPr>
          <w:color w:val="231F20"/>
          <w:spacing w:val="-14"/>
          <w:w w:val="105"/>
        </w:rPr>
        <w:t> </w:t>
      </w:r>
      <w:r>
        <w:rPr>
          <w:color w:val="231F20"/>
          <w:w w:val="105"/>
        </w:rPr>
        <w:t>diversos</w:t>
      </w:r>
      <w:r>
        <w:rPr>
          <w:color w:val="231F20"/>
          <w:spacing w:val="-14"/>
          <w:w w:val="105"/>
        </w:rPr>
        <w:t> </w:t>
      </w:r>
      <w:r>
        <w:rPr>
          <w:color w:val="231F20"/>
          <w:w w:val="105"/>
        </w:rPr>
        <w:t>diplomados</w:t>
      </w:r>
      <w:r>
        <w:rPr>
          <w:color w:val="231F20"/>
          <w:spacing w:val="-14"/>
          <w:w w:val="105"/>
        </w:rPr>
        <w:t> </w:t>
      </w:r>
      <w:r>
        <w:rPr>
          <w:color w:val="231F20"/>
          <w:w w:val="105"/>
        </w:rPr>
        <w:t>y</w:t>
      </w:r>
      <w:r>
        <w:rPr>
          <w:color w:val="231F20"/>
          <w:spacing w:val="-14"/>
          <w:w w:val="105"/>
        </w:rPr>
        <w:t> </w:t>
      </w:r>
      <w:r>
        <w:rPr>
          <w:color w:val="231F20"/>
          <w:w w:val="105"/>
        </w:rPr>
        <w:t>cursos. Ha colaborado en publicaciones bajo la coordinación de la Dra. María Luisa Bacarlett Pérez y la Dra. Ángeles Ma. del Rosario Pérez Bernal. Correo  electrónico:</w:t>
      </w:r>
      <w:r>
        <w:rPr>
          <w:color w:val="231F20"/>
          <w:spacing w:val="39"/>
          <w:w w:val="105"/>
        </w:rPr>
        <w:t> </w:t>
      </w:r>
      <w:r>
        <w:rPr>
          <w:color w:val="231F20"/>
          <w:w w:val="105"/>
        </w:rPr>
        <w:t>&lt;</w:t>
      </w:r>
      <w:hyperlink r:id="rId126">
        <w:r>
          <w:rPr>
            <w:color w:val="231F20"/>
            <w:w w:val="105"/>
          </w:rPr>
          <w:t>miguelangelmendez10@hotmail.com</w:t>
        </w:r>
      </w:hyperlink>
      <w:r>
        <w:rPr>
          <w:color w:val="231F20"/>
          <w:w w:val="105"/>
        </w:rPr>
        <w:t>&gt;.</w:t>
      </w:r>
    </w:p>
    <w:p>
      <w:pPr>
        <w:pStyle w:val="BodyText"/>
        <w:spacing w:before="10"/>
        <w:rPr>
          <w:sz w:val="25"/>
        </w:rPr>
      </w:pPr>
    </w:p>
    <w:p>
      <w:pPr>
        <w:pStyle w:val="Heading4"/>
      </w:pPr>
      <w:r>
        <w:rPr>
          <w:color w:val="231F20"/>
          <w:w w:val="105"/>
        </w:rPr>
        <w:t>Ángeles Ma. del Rosario Pérez  Bernal</w:t>
      </w:r>
    </w:p>
    <w:p>
      <w:pPr>
        <w:pStyle w:val="BodyText"/>
        <w:spacing w:line="307" w:lineRule="auto" w:before="66"/>
        <w:ind w:left="117" w:right="115"/>
        <w:jc w:val="both"/>
      </w:pPr>
      <w:r>
        <w:rPr>
          <w:color w:val="231F20"/>
          <w:w w:val="105"/>
        </w:rPr>
        <w:t>Es Licenciada en Letras Latinoamericanas y Maestra en Estudios Lati- noamericanos</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1"/>
          <w:w w:val="105"/>
        </w:rPr>
        <w:t> </w:t>
      </w:r>
      <w:r>
        <w:rPr>
          <w:color w:val="231F20"/>
          <w:w w:val="105"/>
        </w:rPr>
        <w:t>Universidad</w:t>
      </w:r>
      <w:r>
        <w:rPr>
          <w:color w:val="231F20"/>
          <w:spacing w:val="-10"/>
          <w:w w:val="105"/>
        </w:rPr>
        <w:t> </w:t>
      </w:r>
      <w:r>
        <w:rPr>
          <w:color w:val="231F20"/>
          <w:w w:val="105"/>
        </w:rPr>
        <w:t>Autónoma</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1"/>
          <w:w w:val="105"/>
        </w:rPr>
        <w:t> </w:t>
      </w:r>
      <w:r>
        <w:rPr>
          <w:color w:val="231F20"/>
          <w:w w:val="105"/>
        </w:rPr>
        <w:t>Doc-</w:t>
      </w:r>
    </w:p>
    <w:p>
      <w:pPr>
        <w:spacing w:after="0" w:line="307" w:lineRule="auto"/>
        <w:jc w:val="both"/>
        <w:sectPr>
          <w:headerReference w:type="even" r:id="rId124"/>
          <w:pgSz w:w="8510" w:h="12190"/>
          <w:pgMar w:header="659" w:footer="0" w:top="960" w:bottom="280" w:left="960" w:right="960"/>
          <w:pgNumType w:start="220"/>
        </w:sectPr>
      </w:pPr>
    </w:p>
    <w:p>
      <w:pPr>
        <w:spacing w:before="123"/>
        <w:ind w:left="0" w:right="0" w:firstLine="0"/>
        <w:jc w:val="right"/>
        <w:rPr>
          <w:sz w:val="11"/>
        </w:rPr>
      </w:pPr>
      <w:r>
        <w:rPr>
          <w:color w:val="231F20"/>
          <w:w w:val="150"/>
          <w:sz w:val="14"/>
        </w:rPr>
        <w:t>F</w:t>
      </w:r>
      <w:r>
        <w:rPr>
          <w:color w:val="231F20"/>
          <w:w w:val="150"/>
          <w:sz w:val="11"/>
        </w:rPr>
        <w:t>ichas curriculares</w:t>
      </w:r>
    </w:p>
    <w:p>
      <w:pPr>
        <w:spacing w:before="50"/>
        <w:ind w:left="164" w:right="0" w:firstLine="0"/>
        <w:jc w:val="left"/>
        <w:rPr>
          <w:sz w:val="22"/>
        </w:rPr>
      </w:pPr>
      <w:r>
        <w:rPr/>
        <w:br w:type="column"/>
      </w:r>
      <w:r>
        <w:rPr>
          <w:color w:val="231F20"/>
          <w:sz w:val="22"/>
        </w:rPr>
        <w:t>221</w:t>
      </w:r>
    </w:p>
    <w:p>
      <w:pPr>
        <w:spacing w:after="0"/>
        <w:jc w:val="left"/>
        <w:rPr>
          <w:sz w:val="22"/>
        </w:rPr>
        <w:sectPr>
          <w:headerReference w:type="default" r:id="rId127"/>
          <w:pgSz w:w="8510" w:h="12190"/>
          <w:pgMar w:header="0" w:footer="0" w:top="560" w:bottom="280" w:left="960" w:right="960"/>
          <w:cols w:num="2" w:equalWidth="0">
            <w:col w:w="5900" w:space="40"/>
            <w:col w:w="650"/>
          </w:cols>
        </w:sectPr>
      </w:pPr>
    </w:p>
    <w:p>
      <w:pPr>
        <w:pStyle w:val="BodyText"/>
        <w:spacing w:before="1"/>
        <w:rPr>
          <w:sz w:val="7"/>
        </w:rPr>
      </w:pPr>
    </w:p>
    <w:p>
      <w:pPr>
        <w:pStyle w:val="BodyText"/>
        <w:spacing w:line="20" w:lineRule="exact"/>
        <w:ind w:left="114"/>
        <w:rPr>
          <w:sz w:val="2"/>
        </w:rPr>
      </w:pPr>
      <w:r>
        <w:rPr>
          <w:sz w:val="2"/>
        </w:rPr>
        <w:pict>
          <v:group style="width:317.8pt;height:.3pt;mso-position-horizontal-relative:char;mso-position-vertical-relative:line" coordorigin="0,0" coordsize="6356,6">
            <v:line style="position:absolute" from="3,3" to="6353,3" stroked="true" strokeweight=".3pt" strokecolor="#231f20"/>
          </v:group>
        </w:pict>
      </w:r>
      <w:r>
        <w:rPr>
          <w:sz w:val="2"/>
        </w:rPr>
      </w:r>
    </w:p>
    <w:p>
      <w:pPr>
        <w:pStyle w:val="BodyText"/>
      </w:pPr>
    </w:p>
    <w:p>
      <w:pPr>
        <w:pStyle w:val="BodyText"/>
        <w:spacing w:before="2"/>
        <w:rPr>
          <w:sz w:val="18"/>
        </w:rPr>
      </w:pPr>
    </w:p>
    <w:p>
      <w:pPr>
        <w:pStyle w:val="BodyText"/>
        <w:spacing w:line="307" w:lineRule="auto" w:before="64"/>
        <w:ind w:left="117" w:right="115"/>
        <w:jc w:val="both"/>
      </w:pPr>
      <w:r>
        <w:rPr>
          <w:color w:val="231F20"/>
          <w:w w:val="105"/>
        </w:rPr>
        <w:t>tora</w:t>
      </w:r>
      <w:r>
        <w:rPr>
          <w:color w:val="231F20"/>
          <w:spacing w:val="-13"/>
          <w:w w:val="105"/>
        </w:rPr>
        <w:t> </w:t>
      </w:r>
      <w:r>
        <w:rPr>
          <w:color w:val="231F20"/>
          <w:w w:val="105"/>
        </w:rPr>
        <w:t>en</w:t>
      </w:r>
      <w:r>
        <w:rPr>
          <w:color w:val="231F20"/>
          <w:spacing w:val="-13"/>
          <w:w w:val="105"/>
        </w:rPr>
        <w:t> </w:t>
      </w:r>
      <w:r>
        <w:rPr>
          <w:color w:val="231F20"/>
          <w:w w:val="105"/>
        </w:rPr>
        <w:t>Estudios</w:t>
      </w:r>
      <w:r>
        <w:rPr>
          <w:color w:val="231F20"/>
          <w:spacing w:val="-13"/>
          <w:w w:val="105"/>
        </w:rPr>
        <w:t> </w:t>
      </w:r>
      <w:r>
        <w:rPr>
          <w:color w:val="231F20"/>
          <w:w w:val="105"/>
        </w:rPr>
        <w:t>Latinoamericanos</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Universidad</w:t>
      </w:r>
      <w:r>
        <w:rPr>
          <w:color w:val="231F20"/>
          <w:spacing w:val="-13"/>
          <w:w w:val="105"/>
        </w:rPr>
        <w:t> </w:t>
      </w:r>
      <w:r>
        <w:rPr>
          <w:color w:val="231F20"/>
          <w:w w:val="105"/>
        </w:rPr>
        <w:t>Nacional</w:t>
      </w:r>
      <w:r>
        <w:rPr>
          <w:color w:val="231F20"/>
          <w:spacing w:val="-13"/>
          <w:w w:val="105"/>
        </w:rPr>
        <w:t> </w:t>
      </w:r>
      <w:r>
        <w:rPr>
          <w:color w:val="231F20"/>
          <w:w w:val="105"/>
        </w:rPr>
        <w:t>Autóno- </w:t>
      </w:r>
      <w:r>
        <w:rPr>
          <w:color w:val="231F20"/>
          <w:w w:val="110"/>
        </w:rPr>
        <w:t>ma</w:t>
      </w:r>
      <w:r>
        <w:rPr>
          <w:color w:val="231F20"/>
          <w:spacing w:val="-24"/>
          <w:w w:val="110"/>
        </w:rPr>
        <w:t> </w:t>
      </w:r>
      <w:r>
        <w:rPr>
          <w:color w:val="231F20"/>
          <w:w w:val="110"/>
        </w:rPr>
        <w:t>de</w:t>
      </w:r>
      <w:r>
        <w:rPr>
          <w:color w:val="231F20"/>
          <w:spacing w:val="-24"/>
          <w:w w:val="110"/>
        </w:rPr>
        <w:t> </w:t>
      </w:r>
      <w:r>
        <w:rPr>
          <w:color w:val="231F20"/>
          <w:w w:val="110"/>
        </w:rPr>
        <w:t>México</w:t>
      </w:r>
      <w:r>
        <w:rPr>
          <w:color w:val="231F20"/>
          <w:spacing w:val="-24"/>
          <w:w w:val="110"/>
        </w:rPr>
        <w:t> </w:t>
      </w:r>
      <w:r>
        <w:rPr>
          <w:color w:val="231F20"/>
          <w:w w:val="110"/>
        </w:rPr>
        <w:t>y</w:t>
      </w:r>
      <w:r>
        <w:rPr>
          <w:color w:val="231F20"/>
          <w:spacing w:val="-24"/>
          <w:w w:val="110"/>
        </w:rPr>
        <w:t> </w:t>
      </w:r>
      <w:r>
        <w:rPr>
          <w:color w:val="231F20"/>
          <w:w w:val="110"/>
        </w:rPr>
        <w:t>Posdoctora</w:t>
      </w:r>
      <w:r>
        <w:rPr>
          <w:color w:val="231F20"/>
          <w:spacing w:val="-25"/>
          <w:w w:val="110"/>
        </w:rPr>
        <w:t> </w:t>
      </w:r>
      <w:r>
        <w:rPr>
          <w:color w:val="231F20"/>
          <w:w w:val="110"/>
        </w:rPr>
        <w:t>en</w:t>
      </w:r>
      <w:r>
        <w:rPr>
          <w:color w:val="231F20"/>
          <w:spacing w:val="-24"/>
          <w:w w:val="110"/>
        </w:rPr>
        <w:t> </w:t>
      </w:r>
      <w:r>
        <w:rPr>
          <w:color w:val="231F20"/>
          <w:w w:val="110"/>
        </w:rPr>
        <w:t>Literatura</w:t>
      </w:r>
      <w:r>
        <w:rPr>
          <w:color w:val="231F20"/>
          <w:spacing w:val="-24"/>
          <w:w w:val="110"/>
        </w:rPr>
        <w:t> </w:t>
      </w:r>
      <w:r>
        <w:rPr>
          <w:color w:val="231F20"/>
          <w:w w:val="110"/>
        </w:rPr>
        <w:t>y</w:t>
      </w:r>
      <w:r>
        <w:rPr>
          <w:color w:val="231F20"/>
          <w:spacing w:val="-24"/>
          <w:w w:val="110"/>
        </w:rPr>
        <w:t> </w:t>
      </w:r>
      <w:r>
        <w:rPr>
          <w:color w:val="231F20"/>
          <w:spacing w:val="-3"/>
          <w:w w:val="110"/>
        </w:rPr>
        <w:t>Filosofía</w:t>
      </w:r>
      <w:r>
        <w:rPr>
          <w:color w:val="231F20"/>
          <w:spacing w:val="-24"/>
          <w:w w:val="110"/>
        </w:rPr>
        <w:t> </w:t>
      </w:r>
      <w:r>
        <w:rPr>
          <w:color w:val="231F20"/>
          <w:w w:val="110"/>
        </w:rPr>
        <w:t>por</w:t>
      </w:r>
      <w:r>
        <w:rPr>
          <w:color w:val="231F20"/>
          <w:spacing w:val="-24"/>
          <w:w w:val="110"/>
        </w:rPr>
        <w:t> </w:t>
      </w:r>
      <w:r>
        <w:rPr>
          <w:color w:val="231F20"/>
          <w:w w:val="110"/>
        </w:rPr>
        <w:t>la</w:t>
      </w:r>
      <w:r>
        <w:rPr>
          <w:color w:val="231F20"/>
          <w:spacing w:val="-24"/>
          <w:w w:val="110"/>
        </w:rPr>
        <w:t> </w:t>
      </w:r>
      <w:r>
        <w:rPr>
          <w:color w:val="231F20"/>
          <w:w w:val="110"/>
        </w:rPr>
        <w:t>Universidad </w:t>
      </w:r>
      <w:r>
        <w:rPr>
          <w:color w:val="231F20"/>
          <w:w w:val="105"/>
        </w:rPr>
        <w:t>de</w:t>
      </w:r>
      <w:r>
        <w:rPr>
          <w:color w:val="231F20"/>
          <w:spacing w:val="-6"/>
          <w:w w:val="105"/>
        </w:rPr>
        <w:t> </w:t>
      </w:r>
      <w:r>
        <w:rPr>
          <w:color w:val="231F20"/>
          <w:spacing w:val="-3"/>
          <w:w w:val="105"/>
        </w:rPr>
        <w:t>París</w:t>
      </w:r>
      <w:r>
        <w:rPr>
          <w:color w:val="231F20"/>
          <w:spacing w:val="-6"/>
          <w:w w:val="105"/>
        </w:rPr>
        <w:t> </w:t>
      </w:r>
      <w:r>
        <w:rPr>
          <w:color w:val="231F20"/>
          <w:w w:val="105"/>
        </w:rPr>
        <w:t>1</w:t>
      </w:r>
      <w:r>
        <w:rPr>
          <w:color w:val="231F20"/>
          <w:spacing w:val="-6"/>
          <w:w w:val="105"/>
        </w:rPr>
        <w:t> </w:t>
      </w:r>
      <w:r>
        <w:rPr>
          <w:color w:val="231F20"/>
          <w:spacing w:val="-3"/>
          <w:w w:val="105"/>
        </w:rPr>
        <w:t>Panthéon</w:t>
      </w:r>
      <w:r>
        <w:rPr>
          <w:color w:val="231F20"/>
          <w:spacing w:val="-6"/>
          <w:w w:val="105"/>
        </w:rPr>
        <w:t> </w:t>
      </w:r>
      <w:r>
        <w:rPr>
          <w:color w:val="231F20"/>
          <w:w w:val="105"/>
        </w:rPr>
        <w:t>Sorbonne,</w:t>
      </w:r>
      <w:r>
        <w:rPr>
          <w:color w:val="231F20"/>
          <w:spacing w:val="-6"/>
          <w:w w:val="105"/>
        </w:rPr>
        <w:t> </w:t>
      </w:r>
      <w:r>
        <w:rPr>
          <w:color w:val="231F20"/>
          <w:w w:val="105"/>
        </w:rPr>
        <w:t>Francia.</w:t>
      </w:r>
      <w:r>
        <w:rPr>
          <w:color w:val="231F20"/>
          <w:spacing w:val="-6"/>
          <w:w w:val="105"/>
        </w:rPr>
        <w:t> </w:t>
      </w:r>
      <w:r>
        <w:rPr>
          <w:color w:val="231F20"/>
          <w:w w:val="105"/>
        </w:rPr>
        <w:t>Desde</w:t>
      </w:r>
      <w:r>
        <w:rPr>
          <w:color w:val="231F20"/>
          <w:spacing w:val="-6"/>
          <w:w w:val="105"/>
        </w:rPr>
        <w:t> </w:t>
      </w:r>
      <w:r>
        <w:rPr>
          <w:color w:val="231F20"/>
          <w:w w:val="105"/>
        </w:rPr>
        <w:t>1994</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desempeñado </w:t>
      </w:r>
      <w:r>
        <w:rPr>
          <w:color w:val="231F20"/>
          <w:w w:val="110"/>
        </w:rPr>
        <w:t>como docente en la </w:t>
      </w:r>
      <w:r>
        <w:rPr>
          <w:color w:val="231F20"/>
          <w:spacing w:val="-4"/>
          <w:w w:val="110"/>
        </w:rPr>
        <w:t>Facultad </w:t>
      </w:r>
      <w:r>
        <w:rPr>
          <w:color w:val="231F20"/>
          <w:w w:val="110"/>
        </w:rPr>
        <w:t>de Humanidades de la </w:t>
      </w:r>
      <w:r>
        <w:rPr>
          <w:color w:val="231F20"/>
          <w:w w:val="110"/>
          <w:sz w:val="16"/>
        </w:rPr>
        <w:t>uaem</w:t>
      </w:r>
      <w:r>
        <w:rPr>
          <w:color w:val="231F20"/>
          <w:w w:val="110"/>
        </w:rPr>
        <w:t>, espacio del cual</w:t>
      </w:r>
      <w:r>
        <w:rPr>
          <w:color w:val="231F20"/>
          <w:spacing w:val="-11"/>
          <w:w w:val="110"/>
        </w:rPr>
        <w:t> </w:t>
      </w:r>
      <w:r>
        <w:rPr>
          <w:color w:val="231F20"/>
          <w:w w:val="110"/>
        </w:rPr>
        <w:t>fue</w:t>
      </w:r>
      <w:r>
        <w:rPr>
          <w:color w:val="231F20"/>
          <w:spacing w:val="-11"/>
          <w:w w:val="110"/>
        </w:rPr>
        <w:t> </w:t>
      </w:r>
      <w:r>
        <w:rPr>
          <w:color w:val="231F20"/>
          <w:w w:val="110"/>
        </w:rPr>
        <w:t>Jefa</w:t>
      </w:r>
      <w:r>
        <w:rPr>
          <w:color w:val="231F20"/>
          <w:spacing w:val="-11"/>
          <w:w w:val="110"/>
        </w:rPr>
        <w:t> </w:t>
      </w:r>
      <w:r>
        <w:rPr>
          <w:color w:val="231F20"/>
          <w:w w:val="110"/>
        </w:rPr>
        <w:t>del</w:t>
      </w:r>
      <w:r>
        <w:rPr>
          <w:color w:val="231F20"/>
          <w:spacing w:val="-11"/>
          <w:w w:val="110"/>
        </w:rPr>
        <w:t> </w:t>
      </w:r>
      <w:r>
        <w:rPr>
          <w:color w:val="231F20"/>
          <w:w w:val="110"/>
        </w:rPr>
        <w:t>Departamento</w:t>
      </w:r>
      <w:r>
        <w:rPr>
          <w:color w:val="231F20"/>
          <w:spacing w:val="-11"/>
          <w:w w:val="110"/>
        </w:rPr>
        <w:t> </w:t>
      </w:r>
      <w:r>
        <w:rPr>
          <w:color w:val="231F20"/>
          <w:w w:val="110"/>
        </w:rPr>
        <w:t>de</w:t>
      </w:r>
      <w:r>
        <w:rPr>
          <w:color w:val="231F20"/>
          <w:spacing w:val="-11"/>
          <w:w w:val="110"/>
        </w:rPr>
        <w:t> </w:t>
      </w:r>
      <w:r>
        <w:rPr>
          <w:color w:val="231F20"/>
          <w:w w:val="110"/>
        </w:rPr>
        <w:t>Servicio</w:t>
      </w:r>
      <w:r>
        <w:rPr>
          <w:color w:val="231F20"/>
          <w:spacing w:val="-11"/>
          <w:w w:val="110"/>
        </w:rPr>
        <w:t> </w:t>
      </w:r>
      <w:r>
        <w:rPr>
          <w:color w:val="231F20"/>
          <w:w w:val="110"/>
        </w:rPr>
        <w:t>Social,</w:t>
      </w:r>
      <w:r>
        <w:rPr>
          <w:color w:val="231F20"/>
          <w:spacing w:val="-11"/>
          <w:w w:val="110"/>
        </w:rPr>
        <w:t> </w:t>
      </w:r>
      <w:r>
        <w:rPr>
          <w:color w:val="231F20"/>
          <w:w w:val="110"/>
        </w:rPr>
        <w:t>Coordinadora</w:t>
      </w:r>
      <w:r>
        <w:rPr>
          <w:color w:val="231F20"/>
          <w:spacing w:val="-11"/>
          <w:w w:val="110"/>
        </w:rPr>
        <w:t> </w:t>
      </w:r>
      <w:r>
        <w:rPr>
          <w:color w:val="231F20"/>
          <w:w w:val="110"/>
        </w:rPr>
        <w:t>de</w:t>
      </w:r>
      <w:r>
        <w:rPr>
          <w:color w:val="231F20"/>
          <w:spacing w:val="-11"/>
          <w:w w:val="110"/>
        </w:rPr>
        <w:t> </w:t>
      </w:r>
      <w:r>
        <w:rPr>
          <w:color w:val="231F20"/>
          <w:w w:val="110"/>
        </w:rPr>
        <w:t>la </w:t>
      </w:r>
      <w:r>
        <w:rPr>
          <w:color w:val="231F20"/>
          <w:w w:val="105"/>
        </w:rPr>
        <w:t>Licenciatura de Letras Latinoamericanas, Coordinadora de </w:t>
      </w:r>
      <w:r>
        <w:rPr>
          <w:color w:val="231F20"/>
          <w:spacing w:val="-3"/>
          <w:w w:val="105"/>
        </w:rPr>
        <w:t>Posgrado </w:t>
      </w:r>
      <w:r>
        <w:rPr>
          <w:color w:val="231F20"/>
          <w:w w:val="105"/>
        </w:rPr>
        <w:t>y </w:t>
      </w:r>
      <w:r>
        <w:rPr>
          <w:color w:val="231F20"/>
          <w:w w:val="110"/>
        </w:rPr>
        <w:t>Directora. </w:t>
      </w:r>
      <w:r>
        <w:rPr>
          <w:color w:val="231F20"/>
          <w:spacing w:val="-3"/>
          <w:w w:val="110"/>
        </w:rPr>
        <w:t>Fungió </w:t>
      </w:r>
      <w:r>
        <w:rPr>
          <w:color w:val="231F20"/>
          <w:w w:val="110"/>
        </w:rPr>
        <w:t>como Corresponsal en el Estado de México del Se- minario</w:t>
      </w:r>
      <w:r>
        <w:rPr>
          <w:color w:val="231F20"/>
          <w:spacing w:val="-9"/>
          <w:w w:val="110"/>
        </w:rPr>
        <w:t> </w:t>
      </w:r>
      <w:r>
        <w:rPr>
          <w:color w:val="231F20"/>
          <w:w w:val="110"/>
        </w:rPr>
        <w:t>de</w:t>
      </w:r>
      <w:r>
        <w:rPr>
          <w:color w:val="231F20"/>
          <w:spacing w:val="-9"/>
          <w:w w:val="110"/>
        </w:rPr>
        <w:t> </w:t>
      </w:r>
      <w:r>
        <w:rPr>
          <w:color w:val="231F20"/>
          <w:w w:val="110"/>
        </w:rPr>
        <w:t>Cultura</w:t>
      </w:r>
      <w:r>
        <w:rPr>
          <w:color w:val="231F20"/>
          <w:spacing w:val="-9"/>
          <w:w w:val="110"/>
        </w:rPr>
        <w:t> </w:t>
      </w:r>
      <w:r>
        <w:rPr>
          <w:color w:val="231F20"/>
          <w:w w:val="110"/>
        </w:rPr>
        <w:t>Mexicana,</w:t>
      </w:r>
      <w:r>
        <w:rPr>
          <w:color w:val="231F20"/>
          <w:spacing w:val="-9"/>
          <w:w w:val="110"/>
        </w:rPr>
        <w:t> </w:t>
      </w:r>
      <w:r>
        <w:rPr>
          <w:color w:val="231F20"/>
          <w:w w:val="110"/>
        </w:rPr>
        <w:t>como</w:t>
      </w:r>
      <w:r>
        <w:rPr>
          <w:color w:val="231F20"/>
          <w:spacing w:val="-9"/>
          <w:w w:val="110"/>
        </w:rPr>
        <w:t> </w:t>
      </w:r>
      <w:r>
        <w:rPr>
          <w:color w:val="231F20"/>
          <w:w w:val="110"/>
        </w:rPr>
        <w:t>Presidenta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3"/>
          <w:w w:val="110"/>
        </w:rPr>
        <w:t>Red</w:t>
      </w:r>
      <w:r>
        <w:rPr>
          <w:color w:val="231F20"/>
          <w:spacing w:val="-9"/>
          <w:w w:val="110"/>
        </w:rPr>
        <w:t> </w:t>
      </w:r>
      <w:r>
        <w:rPr>
          <w:color w:val="231F20"/>
          <w:w w:val="110"/>
        </w:rPr>
        <w:t>Nacional</w:t>
      </w:r>
      <w:r>
        <w:rPr>
          <w:color w:val="231F20"/>
          <w:spacing w:val="-9"/>
          <w:w w:val="110"/>
        </w:rPr>
        <w:t> </w:t>
      </w:r>
      <w:r>
        <w:rPr>
          <w:color w:val="231F20"/>
          <w:w w:val="110"/>
        </w:rPr>
        <w:t>de </w:t>
      </w:r>
      <w:r>
        <w:rPr>
          <w:color w:val="231F20"/>
          <w:w w:val="105"/>
        </w:rPr>
        <w:t>Escuelas y </w:t>
      </w:r>
      <w:r>
        <w:rPr>
          <w:color w:val="231F20"/>
          <w:spacing w:val="-3"/>
          <w:w w:val="105"/>
        </w:rPr>
        <w:t>Facultades </w:t>
      </w:r>
      <w:r>
        <w:rPr>
          <w:color w:val="231F20"/>
          <w:w w:val="105"/>
        </w:rPr>
        <w:t>de </w:t>
      </w:r>
      <w:r>
        <w:rPr>
          <w:color w:val="231F20"/>
          <w:spacing w:val="-3"/>
          <w:w w:val="105"/>
        </w:rPr>
        <w:t>Filosofía, </w:t>
      </w:r>
      <w:r>
        <w:rPr>
          <w:color w:val="231F20"/>
          <w:w w:val="105"/>
        </w:rPr>
        <w:t>Letras y Humanidades, y es miembro del Sistema Nacional de Investigadores. Cuenta con diversos artículos, capítulos</w:t>
      </w:r>
      <w:r>
        <w:rPr>
          <w:color w:val="231F20"/>
          <w:spacing w:val="-12"/>
          <w:w w:val="105"/>
        </w:rPr>
        <w:t> </w:t>
      </w:r>
      <w:r>
        <w:rPr>
          <w:color w:val="231F20"/>
          <w:w w:val="105"/>
        </w:rPr>
        <w:t>y</w:t>
      </w:r>
      <w:r>
        <w:rPr>
          <w:color w:val="231F20"/>
          <w:spacing w:val="-12"/>
          <w:w w:val="105"/>
        </w:rPr>
        <w:t> </w:t>
      </w:r>
      <w:r>
        <w:rPr>
          <w:color w:val="231F20"/>
          <w:w w:val="105"/>
        </w:rPr>
        <w:t>libros</w:t>
      </w:r>
      <w:r>
        <w:rPr>
          <w:color w:val="231F20"/>
          <w:spacing w:val="-12"/>
          <w:w w:val="105"/>
        </w:rPr>
        <w:t> </w:t>
      </w:r>
      <w:r>
        <w:rPr>
          <w:color w:val="231F20"/>
          <w:w w:val="105"/>
        </w:rPr>
        <w:t>publicados;</w:t>
      </w:r>
      <w:r>
        <w:rPr>
          <w:color w:val="231F20"/>
          <w:spacing w:val="-12"/>
          <w:w w:val="105"/>
        </w:rPr>
        <w:t> </w:t>
      </w:r>
      <w:r>
        <w:rPr>
          <w:color w:val="231F20"/>
          <w:w w:val="105"/>
        </w:rPr>
        <w:t>recientemente</w:t>
      </w:r>
      <w:r>
        <w:rPr>
          <w:color w:val="231F20"/>
          <w:spacing w:val="-12"/>
          <w:w w:val="105"/>
        </w:rPr>
        <w:t> </w:t>
      </w:r>
      <w:r>
        <w:rPr>
          <w:color w:val="231F20"/>
          <w:w w:val="105"/>
        </w:rPr>
        <w:t>el</w:t>
      </w:r>
      <w:r>
        <w:rPr>
          <w:color w:val="231F20"/>
          <w:spacing w:val="-12"/>
          <w:w w:val="105"/>
        </w:rPr>
        <w:t> </w:t>
      </w:r>
      <w:r>
        <w:rPr>
          <w:color w:val="231F20"/>
          <w:w w:val="105"/>
        </w:rPr>
        <w:t>titulado</w:t>
      </w:r>
      <w:r>
        <w:rPr>
          <w:color w:val="231F20"/>
          <w:spacing w:val="-12"/>
          <w:w w:val="105"/>
        </w:rPr>
        <w:t> </w:t>
      </w:r>
      <w:r>
        <w:rPr>
          <w:color w:val="231F20"/>
          <w:spacing w:val="-3"/>
          <w:w w:val="105"/>
        </w:rPr>
        <w:t>“Filosofía,</w:t>
      </w:r>
      <w:r>
        <w:rPr>
          <w:color w:val="231F20"/>
          <w:spacing w:val="-12"/>
          <w:w w:val="105"/>
        </w:rPr>
        <w:t> </w:t>
      </w:r>
      <w:r>
        <w:rPr>
          <w:color w:val="231F20"/>
          <w:w w:val="105"/>
        </w:rPr>
        <w:t>litera- tura y animalidad”. Correo electrónico: </w:t>
      </w:r>
      <w:r>
        <w:rPr>
          <w:color w:val="231F20"/>
          <w:spacing w:val="21"/>
          <w:w w:val="105"/>
        </w:rPr>
        <w:t> </w:t>
      </w:r>
      <w:hyperlink r:id="rId128">
        <w:r>
          <w:rPr>
            <w:color w:val="231F20"/>
            <w:w w:val="105"/>
          </w:rPr>
          <w:t>&lt;r</w:t>
        </w:r>
      </w:hyperlink>
      <w:hyperlink r:id="rId129">
        <w:r>
          <w:rPr>
            <w:color w:val="231F20"/>
            <w:w w:val="105"/>
          </w:rPr>
          <w:t>osariopbernal@gmail.com&gt;.</w:t>
        </w:r>
      </w:hyperlink>
    </w:p>
    <w:p>
      <w:pPr>
        <w:pStyle w:val="BodyText"/>
        <w:spacing w:before="10"/>
        <w:rPr>
          <w:sz w:val="25"/>
        </w:rPr>
      </w:pPr>
    </w:p>
    <w:p>
      <w:pPr>
        <w:pStyle w:val="Heading4"/>
      </w:pPr>
      <w:r>
        <w:rPr>
          <w:color w:val="231F20"/>
          <w:w w:val="105"/>
        </w:rPr>
        <w:t>Esteban Sierra Montiel</w:t>
      </w:r>
    </w:p>
    <w:p>
      <w:pPr>
        <w:spacing w:line="307" w:lineRule="auto" w:before="66"/>
        <w:ind w:left="117" w:right="114" w:firstLine="0"/>
        <w:jc w:val="both"/>
        <w:rPr>
          <w:sz w:val="20"/>
        </w:rPr>
      </w:pPr>
      <w:r>
        <w:rPr>
          <w:color w:val="231F20"/>
          <w:sz w:val="20"/>
        </w:rPr>
        <w:t>Es Maestro en Humanidades  por  la  Universidad  Autónoma  del  Estado de México. Ha publicado el texto: </w:t>
      </w:r>
      <w:r>
        <w:rPr>
          <w:i/>
          <w:color w:val="231F20"/>
          <w:sz w:val="20"/>
        </w:rPr>
        <w:t>La filosofía: ¿artte o violencia? Una </w:t>
      </w:r>
      <w:r>
        <w:rPr>
          <w:i/>
          <w:color w:val="231F20"/>
          <w:spacing w:val="-3"/>
          <w:sz w:val="20"/>
        </w:rPr>
        <w:t>re- </w:t>
      </w:r>
      <w:r>
        <w:rPr>
          <w:i/>
          <w:color w:val="231F20"/>
          <w:sz w:val="20"/>
        </w:rPr>
        <w:t>flexión</w:t>
      </w:r>
      <w:r>
        <w:rPr>
          <w:i/>
          <w:color w:val="231F20"/>
          <w:spacing w:val="-21"/>
          <w:sz w:val="20"/>
        </w:rPr>
        <w:t> </w:t>
      </w:r>
      <w:r>
        <w:rPr>
          <w:i/>
          <w:color w:val="231F20"/>
          <w:sz w:val="20"/>
        </w:rPr>
        <w:t>en</w:t>
      </w:r>
      <w:r>
        <w:rPr>
          <w:i/>
          <w:color w:val="231F20"/>
          <w:spacing w:val="-21"/>
          <w:sz w:val="20"/>
        </w:rPr>
        <w:t> </w:t>
      </w:r>
      <w:r>
        <w:rPr>
          <w:i/>
          <w:color w:val="231F20"/>
          <w:sz w:val="20"/>
        </w:rPr>
        <w:t>ttorno</w:t>
      </w:r>
      <w:r>
        <w:rPr>
          <w:i/>
          <w:color w:val="231F20"/>
          <w:spacing w:val="-21"/>
          <w:sz w:val="20"/>
        </w:rPr>
        <w:t> </w:t>
      </w:r>
      <w:r>
        <w:rPr>
          <w:i/>
          <w:color w:val="231F20"/>
          <w:sz w:val="20"/>
        </w:rPr>
        <w:t>a</w:t>
      </w:r>
      <w:r>
        <w:rPr>
          <w:i/>
          <w:color w:val="231F20"/>
          <w:spacing w:val="-21"/>
          <w:sz w:val="20"/>
        </w:rPr>
        <w:t> </w:t>
      </w:r>
      <w:r>
        <w:rPr>
          <w:color w:val="231F20"/>
          <w:sz w:val="20"/>
        </w:rPr>
        <w:t>El</w:t>
      </w:r>
      <w:r>
        <w:rPr>
          <w:color w:val="231F20"/>
          <w:spacing w:val="-21"/>
          <w:sz w:val="20"/>
        </w:rPr>
        <w:t> </w:t>
      </w:r>
      <w:r>
        <w:rPr>
          <w:color w:val="231F20"/>
          <w:sz w:val="20"/>
        </w:rPr>
        <w:t>nacimiento</w:t>
      </w:r>
      <w:r>
        <w:rPr>
          <w:color w:val="231F20"/>
          <w:spacing w:val="-20"/>
          <w:sz w:val="20"/>
        </w:rPr>
        <w:t> </w:t>
      </w:r>
      <w:r>
        <w:rPr>
          <w:color w:val="231F20"/>
          <w:sz w:val="20"/>
        </w:rPr>
        <w:t>de</w:t>
      </w:r>
      <w:r>
        <w:rPr>
          <w:color w:val="231F20"/>
          <w:spacing w:val="-21"/>
          <w:sz w:val="20"/>
        </w:rPr>
        <w:t> </w:t>
      </w:r>
      <w:r>
        <w:rPr>
          <w:color w:val="231F20"/>
          <w:sz w:val="20"/>
        </w:rPr>
        <w:t>la</w:t>
      </w:r>
      <w:r>
        <w:rPr>
          <w:color w:val="231F20"/>
          <w:spacing w:val="-21"/>
          <w:sz w:val="20"/>
        </w:rPr>
        <w:t> </w:t>
      </w:r>
      <w:r>
        <w:rPr>
          <w:color w:val="231F20"/>
          <w:sz w:val="20"/>
        </w:rPr>
        <w:t>tragedia</w:t>
      </w:r>
      <w:r>
        <w:rPr>
          <w:color w:val="231F20"/>
          <w:spacing w:val="-21"/>
          <w:sz w:val="20"/>
        </w:rPr>
        <w:t> </w:t>
      </w:r>
      <w:r>
        <w:rPr>
          <w:i/>
          <w:color w:val="231F20"/>
          <w:sz w:val="20"/>
        </w:rPr>
        <w:t>de</w:t>
      </w:r>
      <w:r>
        <w:rPr>
          <w:i/>
          <w:color w:val="231F20"/>
          <w:spacing w:val="-21"/>
          <w:sz w:val="20"/>
        </w:rPr>
        <w:t> </w:t>
      </w:r>
      <w:r>
        <w:rPr>
          <w:i/>
          <w:color w:val="231F20"/>
          <w:sz w:val="20"/>
        </w:rPr>
        <w:t>Friedrich</w:t>
      </w:r>
      <w:r>
        <w:rPr>
          <w:i/>
          <w:color w:val="231F20"/>
          <w:spacing w:val="-21"/>
          <w:sz w:val="20"/>
        </w:rPr>
        <w:t> </w:t>
      </w:r>
      <w:r>
        <w:rPr>
          <w:i/>
          <w:color w:val="231F20"/>
          <w:sz w:val="20"/>
        </w:rPr>
        <w:t>Niettzsche</w:t>
      </w:r>
      <w:r>
        <w:rPr>
          <w:i/>
          <w:color w:val="231F20"/>
          <w:spacing w:val="-21"/>
          <w:sz w:val="20"/>
        </w:rPr>
        <w:t> </w:t>
      </w:r>
      <w:r>
        <w:rPr>
          <w:color w:val="231F20"/>
          <w:sz w:val="20"/>
        </w:rPr>
        <w:t>(2012). Actualmente estudia el doctorado en Humanidades en el </w:t>
      </w:r>
      <w:r>
        <w:rPr>
          <w:color w:val="231F20"/>
          <w:spacing w:val="-3"/>
          <w:sz w:val="20"/>
        </w:rPr>
        <w:t>área  </w:t>
      </w:r>
      <w:r>
        <w:rPr>
          <w:color w:val="231F20"/>
          <w:sz w:val="20"/>
        </w:rPr>
        <w:t>de </w:t>
      </w:r>
      <w:r>
        <w:rPr>
          <w:color w:val="231F20"/>
          <w:spacing w:val="-3"/>
          <w:sz w:val="20"/>
        </w:rPr>
        <w:t>Filoso-  </w:t>
      </w:r>
      <w:r>
        <w:rPr>
          <w:color w:val="231F20"/>
          <w:sz w:val="20"/>
        </w:rPr>
        <w:t>fía Contemporánea en la </w:t>
      </w:r>
      <w:r>
        <w:rPr>
          <w:color w:val="231F20"/>
          <w:spacing w:val="-4"/>
          <w:sz w:val="20"/>
        </w:rPr>
        <w:t>Facultad </w:t>
      </w:r>
      <w:r>
        <w:rPr>
          <w:color w:val="231F20"/>
          <w:sz w:val="20"/>
        </w:rPr>
        <w:t>de Humanidades de la </w:t>
      </w:r>
      <w:r>
        <w:rPr>
          <w:color w:val="231F20"/>
          <w:w w:val="105"/>
          <w:sz w:val="16"/>
        </w:rPr>
        <w:t>uaem</w:t>
      </w:r>
      <w:r>
        <w:rPr>
          <w:color w:val="231F20"/>
          <w:w w:val="105"/>
          <w:sz w:val="20"/>
        </w:rPr>
        <w:t>. </w:t>
      </w:r>
      <w:r>
        <w:rPr>
          <w:color w:val="231F20"/>
          <w:sz w:val="20"/>
        </w:rPr>
        <w:t>Correo electrónico:     </w:t>
      </w:r>
      <w:r>
        <w:rPr>
          <w:color w:val="231F20"/>
          <w:spacing w:val="26"/>
          <w:sz w:val="20"/>
        </w:rPr>
        <w:t> </w:t>
      </w:r>
      <w:r>
        <w:rPr>
          <w:color w:val="231F20"/>
          <w:sz w:val="20"/>
        </w:rPr>
        <w:t>&lt;</w:t>
      </w:r>
      <w:hyperlink r:id="rId130">
        <w:r>
          <w:rPr>
            <w:color w:val="231F20"/>
            <w:sz w:val="20"/>
          </w:rPr>
          <w:t>estebansimo77@yahoo.com.mx</w:t>
        </w:r>
      </w:hyperlink>
      <w:r>
        <w:rPr>
          <w:color w:val="231F20"/>
          <w:sz w:val="20"/>
        </w:rPr>
        <w:t>&gt;.</w:t>
      </w:r>
    </w:p>
    <w:p>
      <w:pPr>
        <w:pStyle w:val="BodyText"/>
        <w:spacing w:before="10"/>
        <w:rPr>
          <w:sz w:val="25"/>
        </w:rPr>
      </w:pPr>
    </w:p>
    <w:p>
      <w:pPr>
        <w:pStyle w:val="Heading4"/>
      </w:pPr>
      <w:r>
        <w:rPr>
          <w:color w:val="231F20"/>
          <w:w w:val="105"/>
        </w:rPr>
        <w:t>Sonja Stajnfeld</w:t>
      </w:r>
    </w:p>
    <w:p>
      <w:pPr>
        <w:pStyle w:val="BodyText"/>
        <w:spacing w:line="307" w:lineRule="auto" w:before="66"/>
        <w:ind w:left="117" w:right="115"/>
        <w:jc w:val="both"/>
      </w:pPr>
      <w:r>
        <w:rPr>
          <w:color w:val="231F20"/>
          <w:w w:val="110"/>
        </w:rPr>
        <w:t>Cursó</w:t>
      </w:r>
      <w:r>
        <w:rPr>
          <w:color w:val="231F20"/>
          <w:spacing w:val="-29"/>
          <w:w w:val="110"/>
        </w:rPr>
        <w:t> </w:t>
      </w:r>
      <w:r>
        <w:rPr>
          <w:color w:val="231F20"/>
          <w:w w:val="110"/>
        </w:rPr>
        <w:t>dos</w:t>
      </w:r>
      <w:r>
        <w:rPr>
          <w:color w:val="231F20"/>
          <w:spacing w:val="-29"/>
          <w:w w:val="110"/>
        </w:rPr>
        <w:t> </w:t>
      </w:r>
      <w:r>
        <w:rPr>
          <w:color w:val="231F20"/>
          <w:w w:val="110"/>
        </w:rPr>
        <w:t>licenciaturas,</w:t>
      </w:r>
      <w:r>
        <w:rPr>
          <w:color w:val="231F20"/>
          <w:spacing w:val="-29"/>
          <w:w w:val="110"/>
        </w:rPr>
        <w:t> </w:t>
      </w:r>
      <w:r>
        <w:rPr>
          <w:color w:val="231F20"/>
          <w:w w:val="110"/>
        </w:rPr>
        <w:t>una</w:t>
      </w:r>
      <w:r>
        <w:rPr>
          <w:color w:val="231F20"/>
          <w:spacing w:val="-29"/>
          <w:w w:val="110"/>
        </w:rPr>
        <w:t> </w:t>
      </w:r>
      <w:r>
        <w:rPr>
          <w:color w:val="231F20"/>
          <w:w w:val="110"/>
        </w:rPr>
        <w:t>en</w:t>
      </w:r>
      <w:r>
        <w:rPr>
          <w:color w:val="231F20"/>
          <w:spacing w:val="-29"/>
          <w:w w:val="110"/>
        </w:rPr>
        <w:t> </w:t>
      </w:r>
      <w:r>
        <w:rPr>
          <w:color w:val="231F20"/>
          <w:w w:val="110"/>
        </w:rPr>
        <w:t>Literatura</w:t>
      </w:r>
      <w:r>
        <w:rPr>
          <w:color w:val="231F20"/>
          <w:spacing w:val="-29"/>
          <w:w w:val="110"/>
        </w:rPr>
        <w:t> </w:t>
      </w:r>
      <w:r>
        <w:rPr>
          <w:color w:val="231F20"/>
          <w:w w:val="110"/>
        </w:rPr>
        <w:t>Latinoamericana</w:t>
      </w:r>
      <w:r>
        <w:rPr>
          <w:color w:val="231F20"/>
          <w:spacing w:val="-29"/>
          <w:w w:val="110"/>
        </w:rPr>
        <w:t> </w:t>
      </w:r>
      <w:r>
        <w:rPr>
          <w:color w:val="231F20"/>
          <w:w w:val="110"/>
        </w:rPr>
        <w:t>y</w:t>
      </w:r>
      <w:r>
        <w:rPr>
          <w:color w:val="231F20"/>
          <w:spacing w:val="-29"/>
          <w:w w:val="110"/>
        </w:rPr>
        <w:t> </w:t>
      </w:r>
      <w:r>
        <w:rPr>
          <w:color w:val="231F20"/>
          <w:w w:val="110"/>
        </w:rPr>
        <w:t>la</w:t>
      </w:r>
      <w:r>
        <w:rPr>
          <w:color w:val="231F20"/>
          <w:spacing w:val="-29"/>
          <w:w w:val="110"/>
        </w:rPr>
        <w:t> </w:t>
      </w:r>
      <w:r>
        <w:rPr>
          <w:color w:val="231F20"/>
          <w:w w:val="110"/>
        </w:rPr>
        <w:t>otra</w:t>
      </w:r>
      <w:r>
        <w:rPr>
          <w:color w:val="231F20"/>
          <w:spacing w:val="-29"/>
          <w:w w:val="110"/>
        </w:rPr>
        <w:t> </w:t>
      </w:r>
      <w:r>
        <w:rPr>
          <w:color w:val="231F20"/>
          <w:w w:val="110"/>
        </w:rPr>
        <w:t>en Literatura Inglesa en la Universidad Hebrea de Jerusalén, y ahí mis- </w:t>
      </w:r>
      <w:r>
        <w:rPr>
          <w:color w:val="231F20"/>
          <w:w w:val="105"/>
        </w:rPr>
        <w:t>mo</w:t>
      </w:r>
      <w:r>
        <w:rPr>
          <w:color w:val="231F20"/>
          <w:spacing w:val="-4"/>
          <w:w w:val="105"/>
        </w:rPr>
        <w:t> </w:t>
      </w:r>
      <w:r>
        <w:rPr>
          <w:color w:val="231F20"/>
          <w:w w:val="105"/>
        </w:rPr>
        <w:t>obtuvo</w:t>
      </w:r>
      <w:r>
        <w:rPr>
          <w:color w:val="231F20"/>
          <w:spacing w:val="-5"/>
          <w:w w:val="105"/>
        </w:rPr>
        <w:t> </w:t>
      </w:r>
      <w:r>
        <w:rPr>
          <w:color w:val="231F20"/>
          <w:w w:val="105"/>
        </w:rPr>
        <w:t>la</w:t>
      </w:r>
      <w:r>
        <w:rPr>
          <w:color w:val="231F20"/>
          <w:spacing w:val="-4"/>
          <w:w w:val="105"/>
        </w:rPr>
        <w:t> </w:t>
      </w:r>
      <w:r>
        <w:rPr>
          <w:color w:val="231F20"/>
          <w:w w:val="105"/>
        </w:rPr>
        <w:t>maestría</w:t>
      </w:r>
      <w:r>
        <w:rPr>
          <w:color w:val="231F20"/>
          <w:spacing w:val="-4"/>
          <w:w w:val="105"/>
        </w:rPr>
        <w:t> </w:t>
      </w:r>
      <w:r>
        <w:rPr>
          <w:color w:val="231F20"/>
          <w:w w:val="105"/>
        </w:rPr>
        <w:t>en</w:t>
      </w:r>
      <w:r>
        <w:rPr>
          <w:color w:val="231F20"/>
          <w:spacing w:val="-4"/>
          <w:w w:val="105"/>
        </w:rPr>
        <w:t> </w:t>
      </w:r>
      <w:r>
        <w:rPr>
          <w:color w:val="231F20"/>
          <w:w w:val="105"/>
        </w:rPr>
        <w:t>Literatura</w:t>
      </w:r>
      <w:r>
        <w:rPr>
          <w:color w:val="231F20"/>
          <w:spacing w:val="-4"/>
          <w:w w:val="105"/>
        </w:rPr>
        <w:t> </w:t>
      </w:r>
      <w:r>
        <w:rPr>
          <w:color w:val="231F20"/>
          <w:w w:val="105"/>
        </w:rPr>
        <w:t>Latinoamericana.</w:t>
      </w:r>
      <w:r>
        <w:rPr>
          <w:color w:val="231F20"/>
          <w:spacing w:val="-4"/>
          <w:w w:val="105"/>
        </w:rPr>
        <w:t> </w:t>
      </w:r>
      <w:r>
        <w:rPr>
          <w:color w:val="231F20"/>
          <w:w w:val="105"/>
        </w:rPr>
        <w:t>Se</w:t>
      </w:r>
      <w:r>
        <w:rPr>
          <w:color w:val="231F20"/>
          <w:spacing w:val="-4"/>
          <w:w w:val="105"/>
        </w:rPr>
        <w:t> </w:t>
      </w:r>
      <w:r>
        <w:rPr>
          <w:color w:val="231F20"/>
          <w:w w:val="105"/>
        </w:rPr>
        <w:t>tituló</w:t>
      </w:r>
      <w:r>
        <w:rPr>
          <w:color w:val="231F20"/>
          <w:spacing w:val="-4"/>
          <w:w w:val="105"/>
        </w:rPr>
        <w:t> </w:t>
      </w:r>
      <w:r>
        <w:rPr>
          <w:color w:val="231F20"/>
          <w:w w:val="105"/>
        </w:rPr>
        <w:t>del</w:t>
      </w:r>
      <w:r>
        <w:rPr>
          <w:color w:val="231F20"/>
          <w:spacing w:val="-4"/>
          <w:w w:val="105"/>
        </w:rPr>
        <w:t> </w:t>
      </w:r>
      <w:r>
        <w:rPr>
          <w:color w:val="231F20"/>
          <w:w w:val="105"/>
        </w:rPr>
        <w:t>doc- </w:t>
      </w:r>
      <w:r>
        <w:rPr>
          <w:color w:val="231F20"/>
          <w:w w:val="110"/>
        </w:rPr>
        <w:t>torado</w:t>
      </w:r>
      <w:r>
        <w:rPr>
          <w:color w:val="231F20"/>
          <w:spacing w:val="-16"/>
          <w:w w:val="110"/>
        </w:rPr>
        <w:t> </w:t>
      </w:r>
      <w:r>
        <w:rPr>
          <w:color w:val="231F20"/>
          <w:w w:val="110"/>
        </w:rPr>
        <w:t>en</w:t>
      </w:r>
      <w:r>
        <w:rPr>
          <w:color w:val="231F20"/>
          <w:spacing w:val="-17"/>
          <w:w w:val="110"/>
        </w:rPr>
        <w:t> </w:t>
      </w:r>
      <w:r>
        <w:rPr>
          <w:color w:val="231F20"/>
          <w:w w:val="110"/>
        </w:rPr>
        <w:t>Estudios</w:t>
      </w:r>
      <w:r>
        <w:rPr>
          <w:color w:val="231F20"/>
          <w:spacing w:val="-16"/>
          <w:w w:val="110"/>
        </w:rPr>
        <w:t> </w:t>
      </w:r>
      <w:r>
        <w:rPr>
          <w:color w:val="231F20"/>
          <w:w w:val="110"/>
        </w:rPr>
        <w:t>Literarios</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Universidad</w:t>
      </w:r>
      <w:r>
        <w:rPr>
          <w:color w:val="231F20"/>
          <w:spacing w:val="-17"/>
          <w:w w:val="110"/>
        </w:rPr>
        <w:t> </w:t>
      </w:r>
      <w:r>
        <w:rPr>
          <w:color w:val="231F20"/>
          <w:w w:val="110"/>
        </w:rPr>
        <w:t>Autónoma</w:t>
      </w:r>
      <w:r>
        <w:rPr>
          <w:color w:val="231F20"/>
          <w:spacing w:val="-16"/>
          <w:w w:val="110"/>
        </w:rPr>
        <w:t> </w:t>
      </w:r>
      <w:r>
        <w:rPr>
          <w:color w:val="231F20"/>
          <w:w w:val="110"/>
        </w:rPr>
        <w:t>del</w:t>
      </w:r>
      <w:r>
        <w:rPr>
          <w:color w:val="231F20"/>
          <w:spacing w:val="-16"/>
          <w:w w:val="110"/>
        </w:rPr>
        <w:t> </w:t>
      </w:r>
      <w:r>
        <w:rPr>
          <w:color w:val="231F20"/>
          <w:w w:val="110"/>
        </w:rPr>
        <w:t>Estado de México. Su interés gira en torno a la literatura hispanoamericana contemporánea,</w:t>
      </w:r>
      <w:r>
        <w:rPr>
          <w:color w:val="231F20"/>
          <w:spacing w:val="-17"/>
          <w:w w:val="110"/>
        </w:rPr>
        <w:t> </w:t>
      </w:r>
      <w:r>
        <w:rPr>
          <w:color w:val="231F20"/>
          <w:w w:val="110"/>
        </w:rPr>
        <w:t>tanto</w:t>
      </w:r>
      <w:r>
        <w:rPr>
          <w:color w:val="231F20"/>
          <w:spacing w:val="-16"/>
          <w:w w:val="110"/>
        </w:rPr>
        <w:t> </w:t>
      </w:r>
      <w:r>
        <w:rPr>
          <w:color w:val="231F20"/>
          <w:w w:val="110"/>
        </w:rPr>
        <w:t>en</w:t>
      </w:r>
      <w:r>
        <w:rPr>
          <w:color w:val="231F20"/>
          <w:spacing w:val="-17"/>
          <w:w w:val="110"/>
        </w:rPr>
        <w:t> </w:t>
      </w:r>
      <w:r>
        <w:rPr>
          <w:color w:val="231F20"/>
          <w:w w:val="110"/>
        </w:rPr>
        <w:t>narrativa</w:t>
      </w:r>
      <w:r>
        <w:rPr>
          <w:color w:val="231F20"/>
          <w:spacing w:val="-17"/>
          <w:w w:val="110"/>
        </w:rPr>
        <w:t> </w:t>
      </w:r>
      <w:r>
        <w:rPr>
          <w:color w:val="231F20"/>
          <w:w w:val="110"/>
        </w:rPr>
        <w:t>como</w:t>
      </w:r>
      <w:r>
        <w:rPr>
          <w:color w:val="231F20"/>
          <w:spacing w:val="-17"/>
          <w:w w:val="110"/>
        </w:rPr>
        <w:t> </w:t>
      </w:r>
      <w:r>
        <w:rPr>
          <w:color w:val="231F20"/>
          <w:w w:val="110"/>
        </w:rPr>
        <w:t>en</w:t>
      </w:r>
      <w:r>
        <w:rPr>
          <w:color w:val="231F20"/>
          <w:spacing w:val="-17"/>
          <w:w w:val="110"/>
        </w:rPr>
        <w:t> </w:t>
      </w:r>
      <w:r>
        <w:rPr>
          <w:color w:val="231F20"/>
          <w:w w:val="110"/>
        </w:rPr>
        <w:t>poesía.</w:t>
      </w:r>
      <w:r>
        <w:rPr>
          <w:color w:val="231F20"/>
          <w:spacing w:val="-17"/>
          <w:w w:val="110"/>
        </w:rPr>
        <w:t> </w:t>
      </w:r>
      <w:r>
        <w:rPr>
          <w:color w:val="231F20"/>
          <w:w w:val="110"/>
        </w:rPr>
        <w:t>Ha</w:t>
      </w:r>
      <w:r>
        <w:rPr>
          <w:color w:val="231F20"/>
          <w:spacing w:val="-17"/>
          <w:w w:val="110"/>
        </w:rPr>
        <w:t> </w:t>
      </w:r>
      <w:r>
        <w:rPr>
          <w:color w:val="231F20"/>
          <w:w w:val="110"/>
        </w:rPr>
        <w:t>publicado</w:t>
      </w:r>
      <w:r>
        <w:rPr>
          <w:color w:val="231F20"/>
          <w:spacing w:val="-16"/>
          <w:w w:val="110"/>
        </w:rPr>
        <w:t> </w:t>
      </w:r>
      <w:r>
        <w:rPr>
          <w:color w:val="231F20"/>
          <w:w w:val="110"/>
        </w:rPr>
        <w:t>tra- </w:t>
      </w:r>
      <w:r>
        <w:rPr>
          <w:color w:val="231F20"/>
          <w:w w:val="105"/>
        </w:rPr>
        <w:t>ducciones</w:t>
      </w:r>
      <w:r>
        <w:rPr>
          <w:color w:val="231F20"/>
          <w:spacing w:val="-22"/>
          <w:w w:val="105"/>
        </w:rPr>
        <w:t> </w:t>
      </w:r>
      <w:r>
        <w:rPr>
          <w:color w:val="231F20"/>
          <w:w w:val="105"/>
        </w:rPr>
        <w:t>de</w:t>
      </w:r>
      <w:r>
        <w:rPr>
          <w:color w:val="231F20"/>
          <w:spacing w:val="-22"/>
          <w:w w:val="105"/>
        </w:rPr>
        <w:t> </w:t>
      </w:r>
      <w:r>
        <w:rPr>
          <w:color w:val="231F20"/>
          <w:w w:val="105"/>
        </w:rPr>
        <w:t>poemas,</w:t>
      </w:r>
      <w:r>
        <w:rPr>
          <w:color w:val="231F20"/>
          <w:spacing w:val="-22"/>
          <w:w w:val="105"/>
        </w:rPr>
        <w:t> </w:t>
      </w:r>
      <w:r>
        <w:rPr>
          <w:color w:val="231F20"/>
          <w:w w:val="105"/>
        </w:rPr>
        <w:t>ensayos</w:t>
      </w:r>
      <w:r>
        <w:rPr>
          <w:color w:val="231F20"/>
          <w:spacing w:val="-22"/>
          <w:w w:val="105"/>
        </w:rPr>
        <w:t> </w:t>
      </w:r>
      <w:r>
        <w:rPr>
          <w:color w:val="231F20"/>
          <w:w w:val="105"/>
        </w:rPr>
        <w:t>y</w:t>
      </w:r>
      <w:r>
        <w:rPr>
          <w:color w:val="231F20"/>
          <w:spacing w:val="-22"/>
          <w:w w:val="105"/>
        </w:rPr>
        <w:t> </w:t>
      </w:r>
      <w:r>
        <w:rPr>
          <w:color w:val="231F20"/>
          <w:w w:val="105"/>
        </w:rPr>
        <w:t>reseñas</w:t>
      </w:r>
      <w:r>
        <w:rPr>
          <w:color w:val="231F20"/>
          <w:spacing w:val="-22"/>
          <w:w w:val="105"/>
        </w:rPr>
        <w:t> </w:t>
      </w:r>
      <w:r>
        <w:rPr>
          <w:color w:val="231F20"/>
          <w:w w:val="105"/>
        </w:rPr>
        <w:t>en</w:t>
      </w:r>
      <w:r>
        <w:rPr>
          <w:color w:val="231F20"/>
          <w:spacing w:val="-22"/>
          <w:w w:val="105"/>
        </w:rPr>
        <w:t> </w:t>
      </w:r>
      <w:r>
        <w:rPr>
          <w:color w:val="231F20"/>
          <w:w w:val="105"/>
        </w:rPr>
        <w:t>revistas</w:t>
      </w:r>
      <w:r>
        <w:rPr>
          <w:color w:val="231F20"/>
          <w:spacing w:val="-22"/>
          <w:w w:val="105"/>
        </w:rPr>
        <w:t> </w:t>
      </w:r>
      <w:r>
        <w:rPr>
          <w:color w:val="231F20"/>
          <w:w w:val="105"/>
        </w:rPr>
        <w:t>nacionales</w:t>
      </w:r>
      <w:r>
        <w:rPr>
          <w:color w:val="231F20"/>
          <w:spacing w:val="-22"/>
          <w:w w:val="105"/>
        </w:rPr>
        <w:t> </w:t>
      </w:r>
      <w:r>
        <w:rPr>
          <w:color w:val="231F20"/>
          <w:w w:val="105"/>
        </w:rPr>
        <w:t>e</w:t>
      </w:r>
      <w:r>
        <w:rPr>
          <w:color w:val="231F20"/>
          <w:spacing w:val="-22"/>
          <w:w w:val="105"/>
        </w:rPr>
        <w:t> </w:t>
      </w:r>
      <w:r>
        <w:rPr>
          <w:color w:val="231F20"/>
          <w:w w:val="105"/>
        </w:rPr>
        <w:t>interna- cionales.  Correo  electrónico:</w:t>
      </w:r>
      <w:r>
        <w:rPr>
          <w:color w:val="231F20"/>
          <w:spacing w:val="-14"/>
          <w:w w:val="105"/>
        </w:rPr>
        <w:t> </w:t>
      </w:r>
      <w:r>
        <w:rPr>
          <w:color w:val="231F20"/>
          <w:w w:val="105"/>
        </w:rPr>
        <w:t>&lt;</w:t>
      </w:r>
      <w:hyperlink r:id="rId131">
        <w:r>
          <w:rPr>
            <w:color w:val="231F20"/>
            <w:w w:val="105"/>
          </w:rPr>
          <w:t>stajnfeld@hotmail.com</w:t>
        </w:r>
      </w:hyperlink>
      <w:r>
        <w:rPr>
          <w:color w:val="231F20"/>
          <w:w w:val="105"/>
        </w:rPr>
        <w:t>&gt;.</w:t>
      </w:r>
    </w:p>
    <w:p>
      <w:pPr>
        <w:spacing w:after="0" w:line="307" w:lineRule="auto"/>
        <w:jc w:val="both"/>
        <w:sectPr>
          <w:type w:val="continuous"/>
          <w:pgSz w:w="8510" w:h="12190"/>
          <w:pgMar w:top="0" w:bottom="0" w:left="960" w:right="960"/>
        </w:sectPr>
      </w:pPr>
    </w:p>
    <w:p>
      <w:pPr>
        <w:pStyle w:val="BodyText"/>
      </w:pPr>
    </w:p>
    <w:p>
      <w:pPr>
        <w:pStyle w:val="BodyText"/>
        <w:spacing w:before="3"/>
        <w:rPr>
          <w:sz w:val="19"/>
        </w:rPr>
      </w:pPr>
    </w:p>
    <w:p>
      <w:pPr>
        <w:pStyle w:val="Heading4"/>
        <w:spacing w:before="69"/>
      </w:pPr>
      <w:r>
        <w:rPr>
          <w:color w:val="231F20"/>
          <w:w w:val="105"/>
        </w:rPr>
        <w:t>Juan Carlos Vásquez Pérez</w:t>
      </w:r>
    </w:p>
    <w:p>
      <w:pPr>
        <w:spacing w:line="307" w:lineRule="auto" w:before="66"/>
        <w:ind w:left="117" w:right="115" w:firstLine="0"/>
        <w:jc w:val="both"/>
        <w:rPr>
          <w:sz w:val="20"/>
        </w:rPr>
      </w:pPr>
      <w:r>
        <w:rPr>
          <w:color w:val="231F20"/>
          <w:sz w:val="20"/>
        </w:rPr>
        <w:t>Es Licenciado en Letras Latinoamericanas por la Universidad Autónoma del Estado de México. En la actualidad hace estudios de la maestría en Humanidades en la misma universidad. Ha publicado el artículo “La función del monstruo en </w:t>
      </w:r>
      <w:r>
        <w:rPr>
          <w:i/>
          <w:color w:val="231F20"/>
          <w:sz w:val="20"/>
        </w:rPr>
        <w:t>El libro de los seres imaginarios </w:t>
      </w:r>
      <w:r>
        <w:rPr>
          <w:color w:val="231F20"/>
          <w:sz w:val="20"/>
        </w:rPr>
        <w:t>de Borges” (Vied- ma, 2012) y un capítulo del </w:t>
      </w:r>
      <w:r>
        <w:rPr>
          <w:color w:val="231F20"/>
          <w:spacing w:val="-3"/>
          <w:sz w:val="20"/>
        </w:rPr>
        <w:t>libro </w:t>
      </w:r>
      <w:r>
        <w:rPr>
          <w:i/>
          <w:color w:val="231F20"/>
          <w:spacing w:val="-3"/>
          <w:sz w:val="20"/>
        </w:rPr>
        <w:t>Tradición </w:t>
      </w:r>
      <w:r>
        <w:rPr>
          <w:i/>
          <w:color w:val="231F20"/>
          <w:sz w:val="20"/>
        </w:rPr>
        <w:t>y ttransgresión. Aproximaciones </w:t>
      </w:r>
      <w:r>
        <w:rPr>
          <w:i/>
          <w:color w:val="231F20"/>
          <w:sz w:val="20"/>
        </w:rPr>
        <w:t>a</w:t>
      </w:r>
      <w:r>
        <w:rPr>
          <w:i/>
          <w:color w:val="231F20"/>
          <w:spacing w:val="-8"/>
          <w:sz w:val="20"/>
        </w:rPr>
        <w:t> </w:t>
      </w:r>
      <w:r>
        <w:rPr>
          <w:i/>
          <w:color w:val="231F20"/>
          <w:sz w:val="20"/>
        </w:rPr>
        <w:t>la</w:t>
      </w:r>
      <w:r>
        <w:rPr>
          <w:i/>
          <w:color w:val="231F20"/>
          <w:spacing w:val="-8"/>
          <w:sz w:val="20"/>
        </w:rPr>
        <w:t> </w:t>
      </w:r>
      <w:r>
        <w:rPr>
          <w:i/>
          <w:color w:val="231F20"/>
          <w:sz w:val="20"/>
        </w:rPr>
        <w:t>poéttica</w:t>
      </w:r>
      <w:r>
        <w:rPr>
          <w:i/>
          <w:color w:val="231F20"/>
          <w:spacing w:val="-8"/>
          <w:sz w:val="20"/>
        </w:rPr>
        <w:t> </w:t>
      </w:r>
      <w:r>
        <w:rPr>
          <w:i/>
          <w:color w:val="231F20"/>
          <w:sz w:val="20"/>
        </w:rPr>
        <w:t>de</w:t>
      </w:r>
      <w:r>
        <w:rPr>
          <w:i/>
          <w:color w:val="231F20"/>
          <w:spacing w:val="-8"/>
          <w:sz w:val="20"/>
        </w:rPr>
        <w:t> </w:t>
      </w:r>
      <w:r>
        <w:rPr>
          <w:i/>
          <w:color w:val="231F20"/>
          <w:sz w:val="20"/>
        </w:rPr>
        <w:t>Josué</w:t>
      </w:r>
      <w:r>
        <w:rPr>
          <w:i/>
          <w:color w:val="231F20"/>
          <w:spacing w:val="-8"/>
          <w:sz w:val="20"/>
        </w:rPr>
        <w:t> </w:t>
      </w:r>
      <w:r>
        <w:rPr>
          <w:i/>
          <w:color w:val="231F20"/>
          <w:sz w:val="20"/>
        </w:rPr>
        <w:t>Mirlo</w:t>
      </w:r>
      <w:r>
        <w:rPr>
          <w:i/>
          <w:color w:val="231F20"/>
          <w:spacing w:val="-8"/>
          <w:sz w:val="20"/>
        </w:rPr>
        <w:t> </w:t>
      </w:r>
      <w:r>
        <w:rPr>
          <w:color w:val="231F20"/>
          <w:spacing w:val="-4"/>
          <w:sz w:val="20"/>
        </w:rPr>
        <w:t>(Toluca,</w:t>
      </w:r>
      <w:r>
        <w:rPr>
          <w:color w:val="231F20"/>
          <w:spacing w:val="-8"/>
          <w:sz w:val="20"/>
        </w:rPr>
        <w:t> </w:t>
      </w:r>
      <w:r>
        <w:rPr>
          <w:color w:val="231F20"/>
          <w:sz w:val="20"/>
        </w:rPr>
        <w:t>2011),</w:t>
      </w:r>
      <w:r>
        <w:rPr>
          <w:color w:val="231F20"/>
          <w:spacing w:val="-8"/>
          <w:sz w:val="20"/>
        </w:rPr>
        <w:t> </w:t>
      </w:r>
      <w:r>
        <w:rPr>
          <w:color w:val="231F20"/>
          <w:sz w:val="20"/>
        </w:rPr>
        <w:t>titulado</w:t>
      </w:r>
      <w:r>
        <w:rPr>
          <w:color w:val="231F20"/>
          <w:spacing w:val="-8"/>
          <w:sz w:val="20"/>
        </w:rPr>
        <w:t> </w:t>
      </w:r>
      <w:r>
        <w:rPr>
          <w:color w:val="231F20"/>
          <w:sz w:val="20"/>
        </w:rPr>
        <w:t>“</w:t>
      </w:r>
      <w:r>
        <w:rPr>
          <w:i/>
          <w:color w:val="231F20"/>
          <w:sz w:val="20"/>
        </w:rPr>
        <w:t>Cuarttetto</w:t>
      </w:r>
      <w:r>
        <w:rPr>
          <w:i/>
          <w:color w:val="231F20"/>
          <w:spacing w:val="-8"/>
          <w:sz w:val="20"/>
        </w:rPr>
        <w:t> </w:t>
      </w:r>
      <w:r>
        <w:rPr>
          <w:i/>
          <w:color w:val="231F20"/>
          <w:sz w:val="20"/>
        </w:rPr>
        <w:t>emocional</w:t>
      </w:r>
      <w:r>
        <w:rPr>
          <w:i/>
          <w:color w:val="231F20"/>
          <w:spacing w:val="-8"/>
          <w:sz w:val="20"/>
        </w:rPr>
        <w:t> </w:t>
      </w:r>
      <w:r>
        <w:rPr>
          <w:color w:val="231F20"/>
          <w:sz w:val="20"/>
        </w:rPr>
        <w:t>de Josué   Mirlo”.   Correo   electrónico: </w:t>
      </w:r>
      <w:r>
        <w:rPr>
          <w:color w:val="231F20"/>
          <w:spacing w:val="42"/>
          <w:sz w:val="20"/>
        </w:rPr>
        <w:t> </w:t>
      </w:r>
      <w:r>
        <w:rPr>
          <w:color w:val="231F20"/>
          <w:sz w:val="20"/>
        </w:rPr>
        <w:t>&lt;</w:t>
      </w:r>
      <w:hyperlink r:id="rId133">
        <w:r>
          <w:rPr>
            <w:color w:val="231F20"/>
            <w:sz w:val="20"/>
          </w:rPr>
          <w:t>jcvasquez7@gmail.com</w:t>
        </w:r>
      </w:hyperlink>
      <w:r>
        <w:rPr>
          <w:color w:val="231F20"/>
          <w:sz w:val="20"/>
        </w:rPr>
        <w:t>&gt;.</w:t>
      </w:r>
    </w:p>
    <w:p>
      <w:pPr>
        <w:pStyle w:val="BodyText"/>
        <w:spacing w:before="10"/>
        <w:rPr>
          <w:sz w:val="25"/>
        </w:rPr>
      </w:pPr>
    </w:p>
    <w:p>
      <w:pPr>
        <w:pStyle w:val="Heading4"/>
      </w:pPr>
      <w:r>
        <w:rPr>
          <w:color w:val="231F20"/>
        </w:rPr>
        <w:t>Laura Zúñiga Orta</w:t>
      </w:r>
    </w:p>
    <w:p>
      <w:pPr>
        <w:pStyle w:val="BodyText"/>
        <w:spacing w:line="307" w:lineRule="auto" w:before="66"/>
        <w:ind w:left="117" w:right="115"/>
        <w:jc w:val="both"/>
      </w:pPr>
      <w:r>
        <w:rPr>
          <w:color w:val="231F20"/>
          <w:w w:val="105"/>
        </w:rPr>
        <w:t>Nació en </w:t>
      </w:r>
      <w:r>
        <w:rPr>
          <w:color w:val="231F20"/>
          <w:spacing w:val="-5"/>
          <w:w w:val="105"/>
        </w:rPr>
        <w:t>Toluca </w:t>
      </w:r>
      <w:r>
        <w:rPr>
          <w:color w:val="231F20"/>
          <w:w w:val="105"/>
        </w:rPr>
        <w:t>en 1982. Es Licenciada en Ciencias de la Comunicación por</w:t>
      </w:r>
      <w:r>
        <w:rPr>
          <w:color w:val="231F20"/>
          <w:spacing w:val="-15"/>
          <w:w w:val="105"/>
        </w:rPr>
        <w:t> </w:t>
      </w:r>
      <w:r>
        <w:rPr>
          <w:color w:val="231F20"/>
          <w:w w:val="105"/>
        </w:rPr>
        <w:t>el</w:t>
      </w:r>
      <w:r>
        <w:rPr>
          <w:color w:val="231F20"/>
          <w:spacing w:val="-15"/>
          <w:w w:val="105"/>
        </w:rPr>
        <w:t> </w:t>
      </w:r>
      <w:r>
        <w:rPr>
          <w:color w:val="231F20"/>
          <w:w w:val="105"/>
        </w:rPr>
        <w:t>Instituto</w:t>
      </w:r>
      <w:r>
        <w:rPr>
          <w:color w:val="231F20"/>
          <w:spacing w:val="-15"/>
          <w:w w:val="105"/>
        </w:rPr>
        <w:t> </w:t>
      </w:r>
      <w:r>
        <w:rPr>
          <w:color w:val="231F20"/>
          <w:spacing w:val="-3"/>
          <w:w w:val="105"/>
        </w:rPr>
        <w:t>Tecnológico</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Estudios</w:t>
      </w:r>
      <w:r>
        <w:rPr>
          <w:color w:val="231F20"/>
          <w:spacing w:val="-15"/>
          <w:w w:val="105"/>
        </w:rPr>
        <w:t> </w:t>
      </w:r>
      <w:r>
        <w:rPr>
          <w:color w:val="231F20"/>
          <w:w w:val="105"/>
        </w:rPr>
        <w:t>Superiores</w:t>
      </w:r>
      <w:r>
        <w:rPr>
          <w:color w:val="231F20"/>
          <w:spacing w:val="-15"/>
          <w:w w:val="105"/>
        </w:rPr>
        <w:t> </w:t>
      </w:r>
      <w:r>
        <w:rPr>
          <w:color w:val="231F20"/>
          <w:w w:val="105"/>
        </w:rPr>
        <w:t>de</w:t>
      </w:r>
      <w:r>
        <w:rPr>
          <w:color w:val="231F20"/>
          <w:spacing w:val="-15"/>
          <w:w w:val="105"/>
        </w:rPr>
        <w:t> </w:t>
      </w:r>
      <w:r>
        <w:rPr>
          <w:color w:val="231F20"/>
          <w:spacing w:val="-3"/>
          <w:w w:val="105"/>
        </w:rPr>
        <w:t>Monterrey,</w:t>
      </w:r>
      <w:r>
        <w:rPr>
          <w:color w:val="231F20"/>
          <w:spacing w:val="-15"/>
          <w:w w:val="105"/>
        </w:rPr>
        <w:t> </w:t>
      </w:r>
      <w:r>
        <w:rPr>
          <w:color w:val="231F20"/>
          <w:w w:val="105"/>
        </w:rPr>
        <w:t>cam- pus </w:t>
      </w:r>
      <w:r>
        <w:rPr>
          <w:color w:val="231F20"/>
          <w:spacing w:val="-4"/>
          <w:w w:val="105"/>
        </w:rPr>
        <w:t>Toluca, </w:t>
      </w:r>
      <w:r>
        <w:rPr>
          <w:color w:val="231F20"/>
          <w:w w:val="105"/>
        </w:rPr>
        <w:t>y Maestra en Humanidades: Estudios Literarios por la Uni- versidad Autónoma del Estado de México. Correo electrónico: &lt;zlau- </w:t>
      </w:r>
      <w:hyperlink r:id="rId134">
        <w:r>
          <w:rPr>
            <w:color w:val="231F20"/>
            <w:w w:val="105"/>
          </w:rPr>
          <w:t>raorta@gmail.com&gt;.</w:t>
        </w:r>
      </w:hyperlink>
    </w:p>
    <w:p>
      <w:pPr>
        <w:spacing w:after="0" w:line="307" w:lineRule="auto"/>
        <w:jc w:val="both"/>
        <w:sectPr>
          <w:headerReference w:type="even" r:id="rId132"/>
          <w:pgSz w:w="8510" w:h="12190"/>
          <w:pgMar w:header="659" w:footer="0" w:top="960" w:bottom="280" w:left="960" w:right="960"/>
          <w:pgNumType w:start="222"/>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7"/>
        </w:rPr>
      </w:pPr>
    </w:p>
    <w:p>
      <w:pPr>
        <w:spacing w:line="324" w:lineRule="auto" w:before="0"/>
        <w:ind w:left="1334" w:right="1332" w:firstLine="0"/>
        <w:jc w:val="both"/>
        <w:rPr>
          <w:sz w:val="19"/>
        </w:rPr>
      </w:pPr>
      <w:bookmarkStart w:name="223" w:id="13"/>
      <w:bookmarkEnd w:id="13"/>
      <w:r>
        <w:rPr/>
      </w:r>
      <w:r>
        <w:rPr>
          <w:color w:val="231F20"/>
          <w:spacing w:val="-1"/>
          <w:w w:val="114"/>
          <w:sz w:val="19"/>
        </w:rPr>
        <w:t>D</w:t>
      </w:r>
      <w:r>
        <w:rPr>
          <w:color w:val="231F20"/>
          <w:spacing w:val="-1"/>
          <w:w w:val="132"/>
          <w:sz w:val="15"/>
        </w:rPr>
        <w:t>e</w:t>
      </w:r>
      <w:r>
        <w:rPr>
          <w:color w:val="231F20"/>
          <w:spacing w:val="-1"/>
          <w:w w:val="131"/>
          <w:sz w:val="15"/>
        </w:rPr>
        <w:t>v</w:t>
      </w:r>
      <w:r>
        <w:rPr>
          <w:color w:val="231F20"/>
          <w:spacing w:val="-1"/>
          <w:w w:val="132"/>
          <w:sz w:val="15"/>
        </w:rPr>
        <w:t>e</w:t>
      </w:r>
      <w:r>
        <w:rPr>
          <w:color w:val="231F20"/>
          <w:spacing w:val="-1"/>
          <w:w w:val="147"/>
          <w:sz w:val="15"/>
        </w:rPr>
        <w:t>n</w:t>
      </w:r>
      <w:r>
        <w:rPr>
          <w:color w:val="231F20"/>
          <w:spacing w:val="-1"/>
          <w:w w:val="142"/>
          <w:sz w:val="15"/>
        </w:rPr>
        <w:t>i</w:t>
      </w:r>
      <w:r>
        <w:rPr>
          <w:color w:val="231F20"/>
          <w:spacing w:val="-1"/>
          <w:w w:val="171"/>
          <w:sz w:val="15"/>
        </w:rPr>
        <w:t>r</w:t>
      </w:r>
      <w:r>
        <w:rPr>
          <w:color w:val="231F20"/>
          <w:spacing w:val="-1"/>
          <w:w w:val="132"/>
          <w:sz w:val="15"/>
        </w:rPr>
        <w:t>e</w:t>
      </w:r>
      <w:r>
        <w:rPr>
          <w:color w:val="231F20"/>
          <w:w w:val="126"/>
          <w:sz w:val="15"/>
        </w:rPr>
        <w:t>s</w:t>
      </w:r>
      <w:r>
        <w:rPr>
          <w:color w:val="231F20"/>
          <w:sz w:val="15"/>
        </w:rPr>
        <w:t> </w:t>
      </w:r>
      <w:r>
        <w:rPr>
          <w:color w:val="231F20"/>
          <w:spacing w:val="11"/>
          <w:sz w:val="15"/>
        </w:rPr>
        <w:t> </w:t>
      </w:r>
      <w:r>
        <w:rPr>
          <w:color w:val="231F20"/>
          <w:spacing w:val="-1"/>
          <w:w w:val="115"/>
          <w:sz w:val="15"/>
        </w:rPr>
        <w:t>D</w:t>
      </w:r>
      <w:r>
        <w:rPr>
          <w:color w:val="231F20"/>
          <w:w w:val="132"/>
          <w:sz w:val="15"/>
        </w:rPr>
        <w:t>e</w:t>
      </w:r>
      <w:r>
        <w:rPr>
          <w:color w:val="231F20"/>
          <w:sz w:val="15"/>
        </w:rPr>
        <w:t> </w:t>
      </w:r>
      <w:r>
        <w:rPr>
          <w:color w:val="231F20"/>
          <w:spacing w:val="11"/>
          <w:sz w:val="15"/>
        </w:rPr>
        <w:t> </w:t>
      </w:r>
      <w:r>
        <w:rPr>
          <w:color w:val="231F20"/>
          <w:spacing w:val="5"/>
          <w:w w:val="241"/>
          <w:sz w:val="15"/>
        </w:rPr>
        <w:t>l</w:t>
      </w:r>
      <w:r>
        <w:rPr>
          <w:color w:val="231F20"/>
          <w:w w:val="137"/>
          <w:sz w:val="15"/>
        </w:rPr>
        <w:t>a</w:t>
      </w:r>
      <w:r>
        <w:rPr>
          <w:color w:val="231F20"/>
          <w:sz w:val="15"/>
        </w:rPr>
        <w:t> </w:t>
      </w:r>
      <w:r>
        <w:rPr>
          <w:color w:val="231F20"/>
          <w:spacing w:val="11"/>
          <w:sz w:val="15"/>
        </w:rPr>
        <w:t> </w:t>
      </w:r>
      <w:r>
        <w:rPr>
          <w:color w:val="231F20"/>
          <w:spacing w:val="-1"/>
          <w:w w:val="241"/>
          <w:sz w:val="15"/>
        </w:rPr>
        <w:t>l</w:t>
      </w:r>
      <w:r>
        <w:rPr>
          <w:color w:val="231F20"/>
          <w:spacing w:val="-1"/>
          <w:w w:val="142"/>
          <w:sz w:val="15"/>
        </w:rPr>
        <w:t>i</w:t>
      </w:r>
      <w:r>
        <w:rPr>
          <w:color w:val="231F20"/>
          <w:spacing w:val="-1"/>
          <w:w w:val="210"/>
          <w:sz w:val="15"/>
        </w:rPr>
        <w:t>t</w:t>
      </w:r>
      <w:r>
        <w:rPr>
          <w:color w:val="231F20"/>
          <w:spacing w:val="-1"/>
          <w:w w:val="132"/>
          <w:sz w:val="15"/>
        </w:rPr>
        <w:t>e</w:t>
      </w:r>
      <w:r>
        <w:rPr>
          <w:color w:val="231F20"/>
          <w:spacing w:val="-1"/>
          <w:w w:val="171"/>
          <w:sz w:val="15"/>
        </w:rPr>
        <w:t>r</w:t>
      </w:r>
      <w:r>
        <w:rPr>
          <w:color w:val="231F20"/>
          <w:spacing w:val="-9"/>
          <w:w w:val="137"/>
          <w:sz w:val="15"/>
        </w:rPr>
        <w:t>a</w:t>
      </w:r>
      <w:r>
        <w:rPr>
          <w:color w:val="231F20"/>
          <w:spacing w:val="-1"/>
          <w:w w:val="210"/>
          <w:sz w:val="15"/>
        </w:rPr>
        <w:t>t</w:t>
      </w:r>
      <w:r>
        <w:rPr>
          <w:color w:val="231F20"/>
          <w:spacing w:val="-1"/>
          <w:w w:val="148"/>
          <w:sz w:val="15"/>
        </w:rPr>
        <w:t>u</w:t>
      </w:r>
      <w:r>
        <w:rPr>
          <w:color w:val="231F20"/>
          <w:spacing w:val="-1"/>
          <w:w w:val="171"/>
          <w:sz w:val="15"/>
        </w:rPr>
        <w:t>r</w:t>
      </w:r>
      <w:r>
        <w:rPr>
          <w:color w:val="231F20"/>
          <w:w w:val="137"/>
          <w:sz w:val="15"/>
        </w:rPr>
        <w:t>a</w:t>
      </w:r>
      <w:r>
        <w:rPr>
          <w:color w:val="231F20"/>
          <w:sz w:val="15"/>
        </w:rPr>
        <w:t> </w:t>
      </w:r>
      <w:r>
        <w:rPr>
          <w:color w:val="231F20"/>
          <w:spacing w:val="11"/>
          <w:sz w:val="15"/>
        </w:rPr>
        <w:t> </w:t>
      </w:r>
      <w:r>
        <w:rPr>
          <w:color w:val="231F20"/>
          <w:w w:val="130"/>
          <w:sz w:val="15"/>
        </w:rPr>
        <w:t>y</w:t>
      </w:r>
      <w:r>
        <w:rPr>
          <w:color w:val="231F20"/>
          <w:sz w:val="15"/>
        </w:rPr>
        <w:t> </w:t>
      </w:r>
      <w:r>
        <w:rPr>
          <w:color w:val="231F20"/>
          <w:spacing w:val="11"/>
          <w:sz w:val="15"/>
        </w:rPr>
        <w:t> </w:t>
      </w:r>
      <w:r>
        <w:rPr>
          <w:color w:val="231F20"/>
          <w:spacing w:val="5"/>
          <w:w w:val="241"/>
          <w:sz w:val="15"/>
        </w:rPr>
        <w:t>l</w:t>
      </w:r>
      <w:r>
        <w:rPr>
          <w:color w:val="231F20"/>
          <w:w w:val="137"/>
          <w:sz w:val="15"/>
        </w:rPr>
        <w:t>a</w:t>
      </w:r>
      <w:r>
        <w:rPr>
          <w:color w:val="231F20"/>
          <w:sz w:val="15"/>
        </w:rPr>
        <w:t> </w:t>
      </w:r>
      <w:r>
        <w:rPr>
          <w:color w:val="231F20"/>
          <w:spacing w:val="11"/>
          <w:sz w:val="15"/>
        </w:rPr>
        <w:t> </w:t>
      </w:r>
      <w:r>
        <w:rPr>
          <w:color w:val="231F20"/>
          <w:spacing w:val="-1"/>
          <w:w w:val="198"/>
          <w:sz w:val="15"/>
        </w:rPr>
        <w:t>f</w:t>
      </w:r>
      <w:r>
        <w:rPr>
          <w:color w:val="231F20"/>
          <w:spacing w:val="-1"/>
          <w:w w:val="142"/>
          <w:sz w:val="15"/>
        </w:rPr>
        <w:t>i</w:t>
      </w:r>
      <w:r>
        <w:rPr>
          <w:color w:val="231F20"/>
          <w:spacing w:val="-1"/>
          <w:w w:val="241"/>
          <w:sz w:val="15"/>
        </w:rPr>
        <w:t>l</w:t>
      </w:r>
      <w:r>
        <w:rPr>
          <w:color w:val="231F20"/>
          <w:spacing w:val="-1"/>
          <w:w w:val="156"/>
          <w:sz w:val="15"/>
        </w:rPr>
        <w:t>o</w:t>
      </w:r>
      <w:r>
        <w:rPr>
          <w:color w:val="231F20"/>
          <w:sz w:val="19"/>
        </w:rPr>
        <w:t>- </w:t>
      </w:r>
      <w:r>
        <w:rPr>
          <w:color w:val="231F20"/>
          <w:w w:val="130"/>
          <w:sz w:val="15"/>
        </w:rPr>
        <w:t>sofía</w:t>
      </w:r>
      <w:r>
        <w:rPr>
          <w:color w:val="231F20"/>
          <w:w w:val="130"/>
          <w:sz w:val="19"/>
        </w:rPr>
        <w:t>, </w:t>
      </w:r>
      <w:r>
        <w:rPr>
          <w:color w:val="231F20"/>
          <w:w w:val="110"/>
          <w:sz w:val="19"/>
        </w:rPr>
        <w:t>se terminó de imprimir el 3 de fe- </w:t>
      </w:r>
      <w:r>
        <w:rPr>
          <w:color w:val="231F20"/>
          <w:spacing w:val="-3"/>
          <w:w w:val="105"/>
          <w:sz w:val="19"/>
        </w:rPr>
        <w:t>brero</w:t>
      </w:r>
      <w:r>
        <w:rPr>
          <w:color w:val="231F20"/>
          <w:spacing w:val="-12"/>
          <w:w w:val="105"/>
          <w:sz w:val="19"/>
        </w:rPr>
        <w:t> </w:t>
      </w:r>
      <w:r>
        <w:rPr>
          <w:color w:val="231F20"/>
          <w:w w:val="105"/>
          <w:sz w:val="19"/>
        </w:rPr>
        <w:t>de</w:t>
      </w:r>
      <w:r>
        <w:rPr>
          <w:color w:val="231F20"/>
          <w:spacing w:val="-12"/>
          <w:w w:val="105"/>
          <w:sz w:val="19"/>
        </w:rPr>
        <w:t> </w:t>
      </w:r>
      <w:r>
        <w:rPr>
          <w:color w:val="231F20"/>
          <w:w w:val="105"/>
          <w:sz w:val="19"/>
        </w:rPr>
        <w:t>2014,</w:t>
      </w:r>
      <w:r>
        <w:rPr>
          <w:color w:val="231F20"/>
          <w:spacing w:val="-13"/>
          <w:w w:val="105"/>
          <w:sz w:val="19"/>
        </w:rPr>
        <w:t> </w:t>
      </w:r>
      <w:r>
        <w:rPr>
          <w:color w:val="231F20"/>
          <w:w w:val="105"/>
          <w:sz w:val="19"/>
        </w:rPr>
        <w:t>en</w:t>
      </w:r>
      <w:r>
        <w:rPr>
          <w:color w:val="231F20"/>
          <w:spacing w:val="-12"/>
          <w:w w:val="105"/>
          <w:sz w:val="19"/>
        </w:rPr>
        <w:t> </w:t>
      </w:r>
      <w:r>
        <w:rPr>
          <w:color w:val="231F20"/>
          <w:w w:val="105"/>
          <w:sz w:val="19"/>
        </w:rPr>
        <w:t>los</w:t>
      </w:r>
      <w:r>
        <w:rPr>
          <w:color w:val="231F20"/>
          <w:spacing w:val="-12"/>
          <w:w w:val="105"/>
          <w:sz w:val="19"/>
        </w:rPr>
        <w:t> </w:t>
      </w:r>
      <w:r>
        <w:rPr>
          <w:color w:val="231F20"/>
          <w:w w:val="105"/>
          <w:sz w:val="19"/>
        </w:rPr>
        <w:t>talleres</w:t>
      </w:r>
      <w:r>
        <w:rPr>
          <w:color w:val="231F20"/>
          <w:spacing w:val="-12"/>
          <w:w w:val="105"/>
          <w:sz w:val="19"/>
        </w:rPr>
        <w:t> </w:t>
      </w:r>
      <w:r>
        <w:rPr>
          <w:color w:val="231F20"/>
          <w:w w:val="105"/>
          <w:sz w:val="19"/>
        </w:rPr>
        <w:t>de</w:t>
      </w:r>
      <w:r>
        <w:rPr>
          <w:color w:val="231F20"/>
          <w:spacing w:val="-12"/>
          <w:w w:val="105"/>
          <w:sz w:val="19"/>
        </w:rPr>
        <w:t> </w:t>
      </w:r>
      <w:r>
        <w:rPr>
          <w:color w:val="231F20"/>
          <w:w w:val="105"/>
          <w:sz w:val="19"/>
        </w:rPr>
        <w:t>Ediciones </w:t>
      </w:r>
      <w:r>
        <w:rPr>
          <w:color w:val="231F20"/>
          <w:spacing w:val="-3"/>
          <w:w w:val="110"/>
          <w:sz w:val="19"/>
        </w:rPr>
        <w:t>Verbolibre,</w:t>
      </w:r>
      <w:r>
        <w:rPr>
          <w:color w:val="231F20"/>
          <w:spacing w:val="-13"/>
          <w:w w:val="110"/>
          <w:sz w:val="19"/>
        </w:rPr>
        <w:t> </w:t>
      </w:r>
      <w:r>
        <w:rPr>
          <w:color w:val="231F20"/>
          <w:w w:val="110"/>
          <w:sz w:val="19"/>
        </w:rPr>
        <w:t>S.A.</w:t>
      </w:r>
      <w:r>
        <w:rPr>
          <w:color w:val="231F20"/>
          <w:spacing w:val="-13"/>
          <w:w w:val="110"/>
          <w:sz w:val="19"/>
        </w:rPr>
        <w:t> </w:t>
      </w:r>
      <w:r>
        <w:rPr>
          <w:color w:val="231F20"/>
          <w:w w:val="110"/>
          <w:sz w:val="19"/>
        </w:rPr>
        <w:t>de</w:t>
      </w:r>
      <w:r>
        <w:rPr>
          <w:color w:val="231F20"/>
          <w:spacing w:val="-13"/>
          <w:w w:val="110"/>
          <w:sz w:val="19"/>
        </w:rPr>
        <w:t> </w:t>
      </w:r>
      <w:r>
        <w:rPr>
          <w:color w:val="231F20"/>
          <w:spacing w:val="-7"/>
          <w:w w:val="110"/>
          <w:sz w:val="19"/>
        </w:rPr>
        <w:t>C.V.,</w:t>
      </w:r>
      <w:r>
        <w:rPr>
          <w:color w:val="231F20"/>
          <w:spacing w:val="-13"/>
          <w:w w:val="110"/>
          <w:sz w:val="19"/>
        </w:rPr>
        <w:t> </w:t>
      </w:r>
      <w:r>
        <w:rPr>
          <w:color w:val="231F20"/>
          <w:w w:val="110"/>
          <w:sz w:val="19"/>
        </w:rPr>
        <w:t>1o.</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mayo</w:t>
      </w:r>
      <w:r>
        <w:rPr>
          <w:color w:val="231F20"/>
          <w:spacing w:val="-13"/>
          <w:w w:val="110"/>
          <w:sz w:val="19"/>
        </w:rPr>
        <w:t> </w:t>
      </w:r>
      <w:r>
        <w:rPr>
          <w:color w:val="231F20"/>
          <w:w w:val="110"/>
          <w:sz w:val="19"/>
        </w:rPr>
        <w:t>núm. 161-A,</w:t>
      </w:r>
      <w:r>
        <w:rPr>
          <w:color w:val="231F20"/>
          <w:spacing w:val="-8"/>
          <w:w w:val="110"/>
          <w:sz w:val="19"/>
        </w:rPr>
        <w:t> </w:t>
      </w:r>
      <w:r>
        <w:rPr>
          <w:color w:val="231F20"/>
          <w:w w:val="110"/>
          <w:sz w:val="19"/>
        </w:rPr>
        <w:t>Col.</w:t>
      </w:r>
      <w:r>
        <w:rPr>
          <w:color w:val="231F20"/>
          <w:spacing w:val="-7"/>
          <w:w w:val="110"/>
          <w:sz w:val="19"/>
        </w:rPr>
        <w:t> </w:t>
      </w:r>
      <w:r>
        <w:rPr>
          <w:color w:val="231F20"/>
          <w:w w:val="110"/>
          <w:sz w:val="19"/>
        </w:rPr>
        <w:t>Santa</w:t>
      </w:r>
      <w:r>
        <w:rPr>
          <w:color w:val="231F20"/>
          <w:spacing w:val="-7"/>
          <w:w w:val="110"/>
          <w:sz w:val="19"/>
        </w:rPr>
        <w:t> </w:t>
      </w:r>
      <w:r>
        <w:rPr>
          <w:color w:val="231F20"/>
          <w:w w:val="110"/>
          <w:sz w:val="19"/>
        </w:rPr>
        <w:t>Anita,</w:t>
      </w:r>
      <w:r>
        <w:rPr>
          <w:color w:val="231F20"/>
          <w:spacing w:val="-7"/>
          <w:w w:val="110"/>
          <w:sz w:val="19"/>
        </w:rPr>
        <w:t> </w:t>
      </w:r>
      <w:r>
        <w:rPr>
          <w:color w:val="231F20"/>
          <w:w w:val="110"/>
          <w:sz w:val="19"/>
        </w:rPr>
        <w:t>Deleg.</w:t>
      </w:r>
      <w:r>
        <w:rPr>
          <w:color w:val="231F20"/>
          <w:spacing w:val="-8"/>
          <w:w w:val="110"/>
          <w:sz w:val="19"/>
        </w:rPr>
        <w:t> </w:t>
      </w:r>
      <w:r>
        <w:rPr>
          <w:color w:val="231F20"/>
          <w:w w:val="110"/>
          <w:sz w:val="19"/>
        </w:rPr>
        <w:t>Iztacalco, México,</w:t>
      </w:r>
      <w:r>
        <w:rPr>
          <w:color w:val="231F20"/>
          <w:spacing w:val="-12"/>
          <w:w w:val="110"/>
          <w:sz w:val="19"/>
        </w:rPr>
        <w:t> </w:t>
      </w:r>
      <w:r>
        <w:rPr>
          <w:color w:val="231F20"/>
          <w:spacing w:val="-5"/>
          <w:w w:val="110"/>
          <w:sz w:val="19"/>
        </w:rPr>
        <w:t>D.F.,</w:t>
      </w:r>
      <w:r>
        <w:rPr>
          <w:color w:val="231F20"/>
          <w:spacing w:val="-12"/>
          <w:w w:val="110"/>
          <w:sz w:val="19"/>
        </w:rPr>
        <w:t> </w:t>
      </w:r>
      <w:r>
        <w:rPr>
          <w:color w:val="231F20"/>
          <w:spacing w:val="-9"/>
          <w:w w:val="110"/>
          <w:sz w:val="19"/>
        </w:rPr>
        <w:t>C.P.</w:t>
      </w:r>
      <w:r>
        <w:rPr>
          <w:color w:val="231F20"/>
          <w:spacing w:val="-12"/>
          <w:w w:val="110"/>
          <w:sz w:val="19"/>
        </w:rPr>
        <w:t> </w:t>
      </w:r>
      <w:r>
        <w:rPr>
          <w:color w:val="231F20"/>
          <w:w w:val="110"/>
          <w:sz w:val="19"/>
        </w:rPr>
        <w:t>08300.</w:t>
      </w:r>
      <w:r>
        <w:rPr>
          <w:color w:val="231F20"/>
          <w:spacing w:val="-12"/>
          <w:w w:val="110"/>
          <w:sz w:val="19"/>
        </w:rPr>
        <w:t> </w:t>
      </w:r>
      <w:r>
        <w:rPr>
          <w:color w:val="231F20"/>
          <w:spacing w:val="-5"/>
          <w:w w:val="110"/>
          <w:sz w:val="19"/>
        </w:rPr>
        <w:t>Tel.:</w:t>
      </w:r>
      <w:r>
        <w:rPr>
          <w:color w:val="231F20"/>
          <w:spacing w:val="-12"/>
          <w:w w:val="110"/>
          <w:sz w:val="19"/>
        </w:rPr>
        <w:t> </w:t>
      </w:r>
      <w:r>
        <w:rPr>
          <w:color w:val="231F20"/>
          <w:w w:val="110"/>
          <w:sz w:val="19"/>
        </w:rPr>
        <w:t>3182-0035.</w:t>
      </w:r>
    </w:p>
    <w:p>
      <w:pPr>
        <w:spacing w:line="324" w:lineRule="auto" w:before="0"/>
        <w:ind w:left="1334" w:right="1332" w:hanging="1"/>
        <w:jc w:val="both"/>
        <w:rPr>
          <w:sz w:val="19"/>
        </w:rPr>
      </w:pPr>
      <w:r>
        <w:rPr>
          <w:color w:val="231F20"/>
          <w:w w:val="105"/>
          <w:sz w:val="16"/>
        </w:rPr>
        <w:t>&lt;</w:t>
      </w:r>
      <w:hyperlink r:id="rId136">
        <w:r>
          <w:rPr>
            <w:color w:val="231F20"/>
            <w:w w:val="105"/>
            <w:sz w:val="19"/>
          </w:rPr>
          <w:t>edicionesverbolibre@gmail.com</w:t>
        </w:r>
      </w:hyperlink>
      <w:r>
        <w:rPr>
          <w:color w:val="231F20"/>
          <w:w w:val="105"/>
          <w:sz w:val="16"/>
        </w:rPr>
        <w:t>&gt;</w:t>
      </w:r>
      <w:r>
        <w:rPr>
          <w:color w:val="231F20"/>
          <w:w w:val="105"/>
          <w:sz w:val="19"/>
        </w:rPr>
        <w:t>. La edición consta de 1,000 ejemplares.</w:t>
      </w:r>
    </w:p>
    <w:p>
      <w:pPr>
        <w:spacing w:after="0" w:line="324" w:lineRule="auto"/>
        <w:jc w:val="both"/>
        <w:rPr>
          <w:sz w:val="19"/>
        </w:rPr>
        <w:sectPr>
          <w:headerReference w:type="default" r:id="rId135"/>
          <w:pgSz w:w="8510" w:h="12190"/>
          <w:pgMar w:header="0" w:footer="0" w:top="1120" w:bottom="280" w:left="1160" w:right="1160"/>
        </w:sectPr>
      </w:pPr>
    </w:p>
    <w:p>
      <w:pPr>
        <w:pStyle w:val="BodyText"/>
      </w:pPr>
      <w:bookmarkStart w:name="blanca" w:id="14"/>
      <w:bookmarkEnd w:id="14"/>
      <w:r>
        <w:rPr/>
      </w:r>
      <w:r>
        <w:rPr/>
        <w:drawing>
          <wp:inline distT="0" distB="0" distL="0" distR="0">
            <wp:extent cx="5367049" cy="7692771"/>
            <wp:effectExtent l="0" t="0" r="0" b="0"/>
            <wp:docPr id="9" name="image9.png" descr=""/>
            <wp:cNvGraphicFramePr>
              <a:graphicFrameLocks noChangeAspect="1"/>
            </wp:cNvGraphicFramePr>
            <a:graphic>
              <a:graphicData uri="http://schemas.openxmlformats.org/drawingml/2006/picture">
                <pic:pic>
                  <pic:nvPicPr>
                    <pic:cNvPr id="10" name="image9.png"/>
                    <pic:cNvPicPr/>
                  </pic:nvPicPr>
                  <pic:blipFill>
                    <a:blip r:embed="rId138" cstate="print"/>
                    <a:stretch>
                      <a:fillRect/>
                    </a:stretch>
                  </pic:blipFill>
                  <pic:spPr>
                    <a:xfrm>
                      <a:off x="0" y="0"/>
                      <a:ext cx="5367049" cy="7692771"/>
                    </a:xfrm>
                    <a:prstGeom prst="rect">
                      <a:avLst/>
                    </a:prstGeom>
                  </pic:spPr>
                </pic:pic>
              </a:graphicData>
            </a:graphic>
          </wp:inline>
        </w:drawing>
      </w:r>
      <w:r>
        <w:rPr/>
      </w:r>
    </w:p>
    <w:sectPr>
      <w:headerReference w:type="even" r:id="rId137"/>
      <w:pgSz w:w="8510" w:h="1219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Symbol">
    <w:altName w:val="Symbol"/>
    <w:charset w:val="2"/>
    <w:family w:val="roman"/>
    <w:pitch w:val="variable"/>
  </w:font>
  <w:font w:name="Georgia">
    <w:altName w:val="Georgi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848" from="53.8582pt,48.189075pt" to="371.33820pt,48.189075pt" stroked="true" strokeweight=".3pt" strokecolor="#231f20">
          <w10:wrap type="none"/>
        </v:line>
      </w:pict>
    </w:r>
    <w:r>
      <w:rPr/>
      <w:pict>
        <v:shape style="position:absolute;margin-left:51.858299pt;margin-top:31.933496pt;width:16.1pt;height:13pt;mso-position-horizontal-relative:page;mso-position-vertical-relative:page;z-index:-86824"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10</w:t>
                </w:r>
                <w:r>
                  <w:rPr/>
                  <w:fldChar w:fldCharType="end"/>
                </w:r>
              </w:p>
            </w:txbxContent>
          </v:textbox>
          <w10:wrap type="none"/>
        </v:shape>
      </w:pict>
    </w:r>
    <w:r>
      <w:rPr/>
      <w:pict>
        <v:shape style="position:absolute;margin-left:81.204697pt;margin-top:34.875244pt;width:140.75pt;height:9pt;mso-position-horizontal-relative:page;mso-position-vertical-relative:page;z-index:-86800" type="#_x0000_t202" filled="false" stroked="false">
          <v:textbox inset="0,0,0,0">
            <w:txbxContent>
              <w:p>
                <w:pPr>
                  <w:spacing w:line="159" w:lineRule="exact" w:before="0"/>
                  <w:ind w:left="20" w:right="0" w:firstLine="0"/>
                  <w:jc w:val="left"/>
                  <w:rPr>
                    <w:sz w:val="11"/>
                  </w:rPr>
                </w:pPr>
                <w:r>
                  <w:rPr>
                    <w:color w:val="231F20"/>
                    <w:w w:val="136"/>
                    <w:sz w:val="14"/>
                  </w:rPr>
                  <w:t>d</w:t>
                </w:r>
                <w:r>
                  <w:rPr>
                    <w:color w:val="231F20"/>
                    <w:w w:val="113"/>
                    <w:sz w:val="11"/>
                  </w:rPr>
                  <w:t>E</w:t>
                </w:r>
                <w:r>
                  <w:rPr>
                    <w:color w:val="231F20"/>
                    <w:w w:val="132"/>
                    <w:sz w:val="11"/>
                  </w:rPr>
                  <w:t>v</w:t>
                </w:r>
                <w:r>
                  <w:rPr>
                    <w:color w:val="231F20"/>
                    <w:w w:val="113"/>
                    <w:sz w:val="11"/>
                  </w:rPr>
                  <w:t>E</w:t>
                </w:r>
                <w:r>
                  <w:rPr>
                    <w:color w:val="231F20"/>
                    <w:w w:val="148"/>
                    <w:sz w:val="11"/>
                  </w:rPr>
                  <w:t>n</w:t>
                </w:r>
                <w:r>
                  <w:rPr>
                    <w:color w:val="231F20"/>
                    <w:w w:val="122"/>
                    <w:sz w:val="11"/>
                  </w:rPr>
                  <w:t>I</w:t>
                </w:r>
                <w:r>
                  <w:rPr>
                    <w:color w:val="231F20"/>
                    <w:w w:val="172"/>
                    <w:sz w:val="11"/>
                  </w:rPr>
                  <w:t>r</w:t>
                </w:r>
                <w:r>
                  <w:rPr>
                    <w:color w:val="231F20"/>
                    <w:w w:val="113"/>
                    <w:sz w:val="11"/>
                  </w:rPr>
                  <w:t>E</w:t>
                </w:r>
                <w:r>
                  <w:rPr>
                    <w:color w:val="231F20"/>
                    <w:w w:val="127"/>
                    <w:sz w:val="11"/>
                  </w:rPr>
                  <w:t>s</w:t>
                </w:r>
                <w:r>
                  <w:rPr>
                    <w:color w:val="231F20"/>
                    <w:sz w:val="11"/>
                  </w:rPr>
                  <w:t> </w:t>
                </w:r>
                <w:r>
                  <w:rPr>
                    <w:color w:val="231F20"/>
                    <w:spacing w:val="-11"/>
                    <w:sz w:val="11"/>
                  </w:rPr>
                  <w:t> </w:t>
                </w:r>
                <w:r>
                  <w:rPr>
                    <w:color w:val="231F20"/>
                    <w:w w:val="138"/>
                    <w:sz w:val="11"/>
                  </w:rPr>
                  <w:t>d</w:t>
                </w:r>
                <w:r>
                  <w:rPr>
                    <w:color w:val="231F20"/>
                    <w:w w:val="113"/>
                    <w:sz w:val="11"/>
                  </w:rPr>
                  <w:t>E</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22"/>
                    <w:sz w:val="11"/>
                  </w:rPr>
                  <w:t>I</w:t>
                </w:r>
                <w:r>
                  <w:rPr>
                    <w:color w:val="231F20"/>
                    <w:w w:val="211"/>
                    <w:sz w:val="11"/>
                  </w:rPr>
                  <w:t>t</w:t>
                </w:r>
                <w:r>
                  <w:rPr>
                    <w:color w:val="231F20"/>
                    <w:w w:val="11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sz w:val="11"/>
                  </w:rPr>
                  <w:t> </w:t>
                </w:r>
                <w:r>
                  <w:rPr>
                    <w:color w:val="231F20"/>
                    <w:spacing w:val="-10"/>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spacing w:val="-1"/>
                    <w:w w:val="199"/>
                    <w:sz w:val="11"/>
                  </w:rPr>
                  <w:t>f</w:t>
                </w:r>
                <w:r>
                  <w:rPr>
                    <w:color w:val="231F20"/>
                    <w:w w:val="122"/>
                    <w:sz w:val="11"/>
                  </w:rPr>
                  <w:t>I</w:t>
                </w:r>
                <w:r>
                  <w:rPr>
                    <w:color w:val="231F20"/>
                    <w:w w:val="242"/>
                    <w:sz w:val="11"/>
                  </w:rPr>
                  <w:t>l</w:t>
                </w:r>
                <w:r>
                  <w:rPr>
                    <w:color w:val="231F20"/>
                    <w:w w:val="156"/>
                    <w:sz w:val="11"/>
                  </w:rPr>
                  <w:t>o</w:t>
                </w:r>
                <w:r>
                  <w:rPr>
                    <w:color w:val="231F20"/>
                    <w:w w:val="127"/>
                    <w:sz w:val="11"/>
                  </w:rPr>
                  <w:t>s</w:t>
                </w:r>
                <w:r>
                  <w:rPr>
                    <w:color w:val="231F20"/>
                    <w:w w:val="156"/>
                    <w:sz w:val="11"/>
                  </w:rPr>
                  <w:t>o</w:t>
                </w:r>
                <w:r>
                  <w:rPr>
                    <w:color w:val="231F20"/>
                    <w:spacing w:val="-1"/>
                    <w:w w:val="199"/>
                    <w:sz w:val="11"/>
                  </w:rPr>
                  <w:t>f</w:t>
                </w:r>
                <w:r>
                  <w:rPr>
                    <w:color w:val="231F20"/>
                    <w:w w:val="143"/>
                    <w:sz w:val="11"/>
                  </w:rPr>
                  <w:t>í</w:t>
                </w:r>
                <w:r>
                  <w:rPr>
                    <w:color w:val="231F20"/>
                    <w:w w:val="138"/>
                    <w:sz w:val="11"/>
                  </w:rPr>
                  <w:t>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536" from="53.8582pt,48.189175pt" to="371.33820pt,48.189175pt" stroked="true" strokeweight=".3pt" strokecolor="#231f20">
          <w10:wrap type="none"/>
        </v:line>
      </w:pict>
    </w:r>
    <w:r>
      <w:rPr/>
      <w:pict>
        <v:shape style="position:absolute;margin-left:108.483398pt;margin-top:31.933697pt;width:263.9pt;height:13pt;mso-position-horizontal-relative:page;mso-position-vertical-relative:page;z-index:-8651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w:t>
                </w:r>
                <w:r>
                  <w:rPr>
                    <w:color w:val="231F20"/>
                    <w:spacing w:val="24"/>
                    <w:w w:val="140"/>
                    <w:sz w:val="11"/>
                  </w:rPr>
                  <w:t> </w:t>
                </w:r>
                <w:r>
                  <w:rPr>
                    <w:color w:val="231F20"/>
                    <w:w w:val="140"/>
                    <w:sz w:val="14"/>
                  </w:rPr>
                  <w:t>r</w:t>
                </w:r>
                <w:r>
                  <w:rPr>
                    <w:color w:val="231F20"/>
                    <w:w w:val="140"/>
                    <w:sz w:val="11"/>
                  </w:rPr>
                  <w:t>oberto</w:t>
                </w:r>
                <w:r>
                  <w:rPr>
                    <w:color w:val="231F20"/>
                    <w:spacing w:val="3"/>
                    <w:w w:val="140"/>
                    <w:sz w:val="11"/>
                  </w:rPr>
                  <w:t> </w:t>
                </w:r>
                <w:r>
                  <w:rPr>
                    <w:color w:val="231F20"/>
                    <w:w w:val="140"/>
                    <w:sz w:val="14"/>
                  </w:rPr>
                  <w:t>b</w:t>
                </w:r>
                <w:r>
                  <w:rPr>
                    <w:color w:val="231F20"/>
                    <w:w w:val="140"/>
                    <w:sz w:val="11"/>
                  </w:rPr>
                  <w:t>oLaño</w:t>
                </w:r>
                <w:r>
                  <w:rPr>
                    <w:color w:val="231F20"/>
                    <w:w w:val="140"/>
                    <w:sz w:val="22"/>
                  </w:rPr>
                  <w:tab/>
                </w:r>
                <w:r>
                  <w:rPr>
                    <w:color w:val="231F20"/>
                    <w:w w:val="130"/>
                    <w:sz w:val="22"/>
                  </w:rPr>
                  <w:t>21</w:t>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408" from="53.8582pt,48.188976pt" to="371.33820pt,48.188976pt" stroked="true" strokeweight=".3pt" strokecolor="#231f20">
          <w10:wrap type="none"/>
        </v:line>
      </w:pict>
    </w:r>
    <w:r>
      <w:rPr/>
      <w:pict>
        <v:shape style="position:absolute;margin-left:51.858299pt;margin-top:31.933397pt;width:135.8pt;height:13pt;mso-position-horizontal-relative:page;mso-position-vertical-relative:page;z-index:-82384" type="#_x0000_t202" filled="false" stroked="false">
          <v:textbox inset="0,0,0,0">
            <w:txbxContent>
              <w:p>
                <w:pPr>
                  <w:tabs>
                    <w:tab w:pos="606" w:val="left" w:leader="none"/>
                  </w:tabs>
                  <w:spacing w:line="239" w:lineRule="exact" w:before="0"/>
                  <w:ind w:left="40" w:right="0" w:firstLine="0"/>
                  <w:jc w:val="left"/>
                  <w:rPr>
                    <w:rFonts w:ascii="Calibri" w:hAnsi="Calibri"/>
                    <w:sz w:val="11"/>
                  </w:rPr>
                </w:pPr>
                <w:r>
                  <w:rPr/>
                  <w:fldChar w:fldCharType="begin"/>
                </w:r>
                <w:r>
                  <w:rPr>
                    <w:color w:val="231F20"/>
                    <w:w w:val="99"/>
                    <w:sz w:val="22"/>
                  </w:rPr>
                  <w:instrText> PAGE </w:instrText>
                </w:r>
                <w:r>
                  <w:rPr/>
                  <w:fldChar w:fldCharType="separate"/>
                </w:r>
                <w:r>
                  <w:rPr/>
                  <w:t>212</w:t>
                </w:r>
                <w:r>
                  <w:rPr/>
                  <w:fldChar w:fldCharType="end"/>
                </w:r>
                <w:r>
                  <w:rPr>
                    <w:color w:val="231F20"/>
                    <w:sz w:val="22"/>
                  </w:rPr>
                  <w:tab/>
                </w:r>
                <w:r>
                  <w:rPr>
                    <w:rFonts w:ascii="Calibri" w:hAnsi="Calibri"/>
                    <w:color w:val="231F20"/>
                    <w:w w:val="107"/>
                    <w:sz w:val="14"/>
                  </w:rPr>
                  <w:t>M</w:t>
                </w:r>
                <w:r>
                  <w:rPr>
                    <w:rFonts w:ascii="Calibri" w:hAnsi="Calibri"/>
                    <w:color w:val="231F20"/>
                    <w:w w:val="173"/>
                    <w:sz w:val="11"/>
                  </w:rPr>
                  <w:t>i</w:t>
                </w:r>
                <w:r>
                  <w:rPr>
                    <w:rFonts w:ascii="Calibri" w:hAnsi="Calibri"/>
                    <w:color w:val="231F20"/>
                    <w:spacing w:val="-1"/>
                    <w:w w:val="165"/>
                    <w:sz w:val="11"/>
                  </w:rPr>
                  <w:t>g</w:t>
                </w:r>
                <w:r>
                  <w:rPr>
                    <w:rFonts w:ascii="Calibri" w:hAnsi="Calibri"/>
                    <w:color w:val="231F20"/>
                    <w:w w:val="156"/>
                    <w:sz w:val="11"/>
                  </w:rPr>
                  <w:t>u</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38"/>
                    <w:sz w:val="14"/>
                  </w:rPr>
                  <w:t>á</w:t>
                </w:r>
                <w:r>
                  <w:rPr>
                    <w:rFonts w:ascii="Calibri" w:hAnsi="Calibri"/>
                    <w:color w:val="231F20"/>
                    <w:w w:val="157"/>
                    <w:sz w:val="11"/>
                  </w:rPr>
                  <w:t>n</w:t>
                </w:r>
                <w:r>
                  <w:rPr>
                    <w:rFonts w:ascii="Calibri" w:hAnsi="Calibri"/>
                    <w:color w:val="231F20"/>
                    <w:spacing w:val="-1"/>
                    <w:w w:val="165"/>
                    <w:sz w:val="11"/>
                  </w:rPr>
                  <w:t>g</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07"/>
                    <w:sz w:val="14"/>
                  </w:rPr>
                  <w:t>M</w:t>
                </w:r>
                <w:r>
                  <w:rPr>
                    <w:rFonts w:ascii="Calibri" w:hAnsi="Calibri"/>
                    <w:color w:val="231F20"/>
                    <w:w w:val="130"/>
                    <w:sz w:val="11"/>
                  </w:rPr>
                  <w:t>é</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51"/>
                    <w:sz w:val="11"/>
                  </w:rPr>
                  <w:t>z</w:t>
                </w:r>
                <w:r>
                  <w:rPr>
                    <w:rFonts w:ascii="Calibri" w:hAnsi="Calibri"/>
                    <w:color w:val="231F20"/>
                    <w:sz w:val="11"/>
                  </w:rPr>
                  <w:t> </w:t>
                </w:r>
                <w:r>
                  <w:rPr>
                    <w:rFonts w:ascii="Calibri" w:hAnsi="Calibri"/>
                    <w:color w:val="231F20"/>
                    <w:spacing w:val="-12"/>
                    <w:sz w:val="11"/>
                  </w:rPr>
                  <w:t> </w:t>
                </w:r>
                <w:r>
                  <w:rPr>
                    <w:rFonts w:ascii="Calibri" w:hAnsi="Calibri"/>
                    <w:color w:val="231F20"/>
                    <w:w w:val="137"/>
                    <w:sz w:val="14"/>
                  </w:rPr>
                  <w:t>s</w:t>
                </w:r>
                <w:r>
                  <w:rPr>
                    <w:rFonts w:ascii="Calibri" w:hAnsi="Calibri"/>
                    <w:color w:val="231F20"/>
                    <w:w w:val="140"/>
                    <w:sz w:val="11"/>
                  </w:rPr>
                  <w:t>á</w:t>
                </w:r>
                <w:r>
                  <w:rPr>
                    <w:rFonts w:ascii="Calibri" w:hAnsi="Calibri"/>
                    <w:color w:val="231F20"/>
                    <w:w w:val="157"/>
                    <w:sz w:val="11"/>
                  </w:rPr>
                  <w:t>n</w:t>
                </w:r>
                <w:r>
                  <w:rPr>
                    <w:rFonts w:ascii="Calibri" w:hAnsi="Calibri"/>
                    <w:color w:val="231F20"/>
                    <w:w w:val="170"/>
                    <w:sz w:val="11"/>
                  </w:rPr>
                  <w:t>c</w:t>
                </w:r>
                <w:r>
                  <w:rPr>
                    <w:rFonts w:ascii="Calibri" w:hAnsi="Calibri"/>
                    <w:color w:val="231F20"/>
                    <w:w w:val="165"/>
                    <w:sz w:val="11"/>
                  </w:rPr>
                  <w:t>h</w:t>
                </w:r>
                <w:r>
                  <w:rPr>
                    <w:rFonts w:ascii="Calibri" w:hAnsi="Calibri"/>
                    <w:color w:val="231F20"/>
                    <w:w w:val="130"/>
                    <w:sz w:val="11"/>
                  </w:rPr>
                  <w:t>e</w:t>
                </w:r>
                <w:r>
                  <w:rPr>
                    <w:rFonts w:ascii="Calibri" w:hAnsi="Calibri"/>
                    <w:color w:val="231F20"/>
                    <w:w w:val="151"/>
                    <w:sz w:val="11"/>
                  </w:rPr>
                  <w:t>z</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360" from="53.8582pt,48.188976pt" to="371.33820pt,48.188976pt" stroked="true" strokeweight=".3pt" strokecolor="#231f20">
          <w10:wrap type="none"/>
        </v:line>
      </w:pict>
    </w:r>
    <w:r>
      <w:rPr/>
      <w:pict>
        <v:shape style="position:absolute;margin-left:186.452896pt;margin-top:31.933397pt;width:186.9pt;height:13pt;mso-position-horizontal-relative:page;mso-position-vertical-relative:page;z-index:-82336" type="#_x0000_t202" filled="false" stroked="false">
          <v:textbox inset="0,0,0,0">
            <w:txbxContent>
              <w:p>
                <w:pPr>
                  <w:tabs>
                    <w:tab w:pos="3335" w:val="left" w:leader="none"/>
                  </w:tabs>
                  <w:spacing w:line="239" w:lineRule="exact" w:before="0"/>
                  <w:ind w:left="20"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213</w:t>
                </w:r>
                <w:r>
                  <w:rPr/>
                  <w:fldChar w:fldCharType="end"/>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312" from="53.8582pt,48.189075pt" to="371.33820pt,48.189075pt" stroked="true" strokeweight=".3pt" strokecolor="#231f20">
          <w10:wrap type="none"/>
        </v:line>
      </w:pict>
    </w:r>
    <w:r>
      <w:rPr/>
      <w:pict>
        <v:shape style="position:absolute;margin-left:51.858299pt;margin-top:31.933496pt;width:170.05pt;height:13pt;mso-position-horizontal-relative:page;mso-position-vertical-relative:page;z-index:-82288"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99"/>
                    <w:sz w:val="22"/>
                  </w:rPr>
                  <w:instrText> PAGE </w:instrText>
                </w:r>
                <w:r>
                  <w:rPr/>
                  <w:fldChar w:fldCharType="separate"/>
                </w:r>
                <w:r>
                  <w:rPr/>
                  <w:t>220</w:t>
                </w:r>
                <w:r>
                  <w:rPr/>
                  <w:fldChar w:fldCharType="end"/>
                </w:r>
                <w:r>
                  <w:rPr>
                    <w:color w:val="231F20"/>
                    <w:sz w:val="22"/>
                  </w:rPr>
                  <w:tab/>
                </w:r>
                <w:r>
                  <w:rPr>
                    <w:color w:val="231F20"/>
                    <w:w w:val="114"/>
                    <w:sz w:val="14"/>
                  </w:rPr>
                  <w:t>D</w:t>
                </w:r>
                <w:r>
                  <w:rPr>
                    <w:color w:val="231F20"/>
                    <w:w w:val="133"/>
                    <w:sz w:val="11"/>
                  </w:rPr>
                  <w:t>e</w:t>
                </w:r>
                <w:r>
                  <w:rPr>
                    <w:color w:val="231F20"/>
                    <w:w w:val="132"/>
                    <w:sz w:val="11"/>
                  </w:rPr>
                  <w:t>v</w:t>
                </w:r>
                <w:r>
                  <w:rPr>
                    <w:color w:val="231F20"/>
                    <w:w w:val="133"/>
                    <w:sz w:val="11"/>
                  </w:rPr>
                  <w:t>e</w:t>
                </w:r>
                <w:r>
                  <w:rPr>
                    <w:color w:val="231F20"/>
                    <w:w w:val="148"/>
                    <w:sz w:val="11"/>
                  </w:rPr>
                  <w:t>n</w:t>
                </w:r>
                <w:r>
                  <w:rPr>
                    <w:color w:val="231F20"/>
                    <w:w w:val="143"/>
                    <w:sz w:val="11"/>
                  </w:rPr>
                  <w:t>i</w:t>
                </w:r>
                <w:r>
                  <w:rPr>
                    <w:color w:val="231F20"/>
                    <w:w w:val="172"/>
                    <w:sz w:val="11"/>
                  </w:rPr>
                  <w:t>r</w:t>
                </w:r>
                <w:r>
                  <w:rPr>
                    <w:color w:val="231F20"/>
                    <w:w w:val="133"/>
                    <w:sz w:val="11"/>
                  </w:rPr>
                  <w:t>e</w:t>
                </w:r>
                <w:r>
                  <w:rPr>
                    <w:color w:val="231F20"/>
                    <w:w w:val="127"/>
                    <w:sz w:val="11"/>
                  </w:rPr>
                  <w:t>s</w:t>
                </w:r>
                <w:r>
                  <w:rPr>
                    <w:color w:val="231F20"/>
                    <w:sz w:val="11"/>
                  </w:rPr>
                  <w:t> </w:t>
                </w:r>
                <w:r>
                  <w:rPr>
                    <w:color w:val="231F20"/>
                    <w:spacing w:val="-11"/>
                    <w:sz w:val="11"/>
                  </w:rPr>
                  <w:t> </w:t>
                </w:r>
                <w:r>
                  <w:rPr>
                    <w:color w:val="231F20"/>
                    <w:w w:val="116"/>
                    <w:sz w:val="11"/>
                  </w:rPr>
                  <w:t>D</w:t>
                </w:r>
                <w:r>
                  <w:rPr>
                    <w:color w:val="231F20"/>
                    <w:w w:val="133"/>
                    <w:sz w:val="11"/>
                  </w:rPr>
                  <w:t>e</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3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sz w:val="11"/>
                  </w:rPr>
                  <w:t> </w:t>
                </w:r>
                <w:r>
                  <w:rPr>
                    <w:color w:val="231F20"/>
                    <w:spacing w:val="-10"/>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spacing w:val="-1"/>
                    <w:w w:val="112"/>
                    <w:sz w:val="11"/>
                  </w:rPr>
                  <w:t>F</w:t>
                </w:r>
                <w:r>
                  <w:rPr>
                    <w:color w:val="231F20"/>
                    <w:w w:val="143"/>
                    <w:sz w:val="11"/>
                  </w:rPr>
                  <w:t>i</w:t>
                </w:r>
                <w:r>
                  <w:rPr>
                    <w:color w:val="231F20"/>
                    <w:w w:val="242"/>
                    <w:sz w:val="11"/>
                  </w:rPr>
                  <w:t>l</w:t>
                </w:r>
                <w:r>
                  <w:rPr>
                    <w:color w:val="231F20"/>
                    <w:w w:val="156"/>
                    <w:sz w:val="11"/>
                  </w:rPr>
                  <w:t>o</w:t>
                </w:r>
                <w:r>
                  <w:rPr>
                    <w:color w:val="231F20"/>
                    <w:w w:val="127"/>
                    <w:sz w:val="11"/>
                  </w:rPr>
                  <w:t>s</w:t>
                </w:r>
                <w:r>
                  <w:rPr>
                    <w:color w:val="231F20"/>
                    <w:w w:val="156"/>
                    <w:sz w:val="11"/>
                  </w:rPr>
                  <w:t>o</w:t>
                </w:r>
                <w:r>
                  <w:rPr>
                    <w:color w:val="231F20"/>
                    <w:spacing w:val="-1"/>
                    <w:w w:val="112"/>
                    <w:sz w:val="11"/>
                  </w:rPr>
                  <w:t>F</w:t>
                </w:r>
                <w:r>
                  <w:rPr>
                    <w:color w:val="231F20"/>
                    <w:w w:val="143"/>
                    <w:sz w:val="11"/>
                  </w:rPr>
                  <w:t>í</w:t>
                </w:r>
                <w:r>
                  <w:rPr>
                    <w:color w:val="231F20"/>
                    <w:w w:val="138"/>
                    <w:sz w:val="11"/>
                  </w:rPr>
                  <w:t>a</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264" from="53.8582pt,48.189075pt" to="371.33820pt,48.189075pt" stroked="true" strokeweight=".3pt" strokecolor="#231f20">
          <w10:wrap type="none"/>
        </v:line>
      </w:pict>
    </w:r>
    <w:r>
      <w:rPr/>
      <w:pict>
        <v:shape style="position:absolute;margin-left:51.858299pt;margin-top:31.933496pt;width:170.05pt;height:13pt;mso-position-horizontal-relative:page;mso-position-vertical-relative:page;z-index:-82240"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99"/>
                    <w:sz w:val="22"/>
                  </w:rPr>
                  <w:instrText> PAGE </w:instrText>
                </w:r>
                <w:r>
                  <w:rPr/>
                  <w:fldChar w:fldCharType="separate"/>
                </w:r>
                <w:r>
                  <w:rPr/>
                  <w:t>222</w:t>
                </w:r>
                <w:r>
                  <w:rPr/>
                  <w:fldChar w:fldCharType="end"/>
                </w:r>
                <w:r>
                  <w:rPr>
                    <w:color w:val="231F20"/>
                    <w:sz w:val="22"/>
                  </w:rPr>
                  <w:tab/>
                </w:r>
                <w:r>
                  <w:rPr>
                    <w:color w:val="231F20"/>
                    <w:w w:val="114"/>
                    <w:sz w:val="14"/>
                  </w:rPr>
                  <w:t>D</w:t>
                </w:r>
                <w:r>
                  <w:rPr>
                    <w:color w:val="231F20"/>
                    <w:w w:val="133"/>
                    <w:sz w:val="11"/>
                  </w:rPr>
                  <w:t>e</w:t>
                </w:r>
                <w:r>
                  <w:rPr>
                    <w:color w:val="231F20"/>
                    <w:w w:val="132"/>
                    <w:sz w:val="11"/>
                  </w:rPr>
                  <w:t>v</w:t>
                </w:r>
                <w:r>
                  <w:rPr>
                    <w:color w:val="231F20"/>
                    <w:w w:val="133"/>
                    <w:sz w:val="11"/>
                  </w:rPr>
                  <w:t>e</w:t>
                </w:r>
                <w:r>
                  <w:rPr>
                    <w:color w:val="231F20"/>
                    <w:w w:val="148"/>
                    <w:sz w:val="11"/>
                  </w:rPr>
                  <w:t>n</w:t>
                </w:r>
                <w:r>
                  <w:rPr>
                    <w:color w:val="231F20"/>
                    <w:w w:val="143"/>
                    <w:sz w:val="11"/>
                  </w:rPr>
                  <w:t>i</w:t>
                </w:r>
                <w:r>
                  <w:rPr>
                    <w:color w:val="231F20"/>
                    <w:w w:val="172"/>
                    <w:sz w:val="11"/>
                  </w:rPr>
                  <w:t>r</w:t>
                </w:r>
                <w:r>
                  <w:rPr>
                    <w:color w:val="231F20"/>
                    <w:w w:val="133"/>
                    <w:sz w:val="11"/>
                  </w:rPr>
                  <w:t>e</w:t>
                </w:r>
                <w:r>
                  <w:rPr>
                    <w:color w:val="231F20"/>
                    <w:w w:val="127"/>
                    <w:sz w:val="11"/>
                  </w:rPr>
                  <w:t>s</w:t>
                </w:r>
                <w:r>
                  <w:rPr>
                    <w:color w:val="231F20"/>
                    <w:sz w:val="11"/>
                  </w:rPr>
                  <w:t> </w:t>
                </w:r>
                <w:r>
                  <w:rPr>
                    <w:color w:val="231F20"/>
                    <w:spacing w:val="-11"/>
                    <w:sz w:val="11"/>
                  </w:rPr>
                  <w:t> </w:t>
                </w:r>
                <w:r>
                  <w:rPr>
                    <w:color w:val="231F20"/>
                    <w:w w:val="116"/>
                    <w:sz w:val="11"/>
                  </w:rPr>
                  <w:t>D</w:t>
                </w:r>
                <w:r>
                  <w:rPr>
                    <w:color w:val="231F20"/>
                    <w:w w:val="133"/>
                    <w:sz w:val="11"/>
                  </w:rPr>
                  <w:t>e</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3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sz w:val="11"/>
                  </w:rPr>
                  <w:t> </w:t>
                </w:r>
                <w:r>
                  <w:rPr>
                    <w:color w:val="231F20"/>
                    <w:spacing w:val="-10"/>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spacing w:val="-1"/>
                    <w:w w:val="112"/>
                    <w:sz w:val="11"/>
                  </w:rPr>
                  <w:t>F</w:t>
                </w:r>
                <w:r>
                  <w:rPr>
                    <w:color w:val="231F20"/>
                    <w:w w:val="143"/>
                    <w:sz w:val="11"/>
                  </w:rPr>
                  <w:t>i</w:t>
                </w:r>
                <w:r>
                  <w:rPr>
                    <w:color w:val="231F20"/>
                    <w:w w:val="242"/>
                    <w:sz w:val="11"/>
                  </w:rPr>
                  <w:t>l</w:t>
                </w:r>
                <w:r>
                  <w:rPr>
                    <w:color w:val="231F20"/>
                    <w:w w:val="156"/>
                    <w:sz w:val="11"/>
                  </w:rPr>
                  <w:t>o</w:t>
                </w:r>
                <w:r>
                  <w:rPr>
                    <w:color w:val="231F20"/>
                    <w:w w:val="127"/>
                    <w:sz w:val="11"/>
                  </w:rPr>
                  <w:t>s</w:t>
                </w:r>
                <w:r>
                  <w:rPr>
                    <w:color w:val="231F20"/>
                    <w:w w:val="156"/>
                    <w:sz w:val="11"/>
                  </w:rPr>
                  <w:t>o</w:t>
                </w:r>
                <w:r>
                  <w:rPr>
                    <w:color w:val="231F20"/>
                    <w:spacing w:val="-1"/>
                    <w:w w:val="112"/>
                    <w:sz w:val="11"/>
                  </w:rPr>
                  <w:t>F</w:t>
                </w:r>
                <w:r>
                  <w:rPr>
                    <w:color w:val="231F20"/>
                    <w:w w:val="143"/>
                    <w:sz w:val="11"/>
                  </w:rPr>
                  <w:t>í</w:t>
                </w:r>
                <w:r>
                  <w:rPr>
                    <w:color w:val="231F20"/>
                    <w:w w:val="138"/>
                    <w:sz w:val="11"/>
                  </w:rPr>
                  <w:t>a</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488" from="53.8582pt,48.189175pt" to="371.33820pt,48.189175pt" stroked="true" strokeweight=".3pt" strokecolor="#231f20">
          <w10:wrap type="none"/>
        </v:line>
      </w:pict>
    </w:r>
    <w:r>
      <w:rPr/>
      <w:pict>
        <v:shape style="position:absolute;margin-left:51.858299pt;margin-top:31.933397pt;width:16.1pt;height:13pt;mso-position-horizontal-relative:page;mso-position-vertical-relative:page;z-index:-86464"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22</w:t>
                </w:r>
                <w:r>
                  <w:rPr/>
                  <w:fldChar w:fldCharType="end"/>
                </w:r>
              </w:p>
            </w:txbxContent>
          </v:textbox>
          <w10:wrap type="none"/>
        </v:shape>
      </w:pict>
    </w:r>
    <w:r>
      <w:rPr/>
      <w:pict>
        <v:shape style="position:absolute;margin-left:81.204697pt;margin-top:34.875343pt;width:132pt;height:9pt;mso-position-horizontal-relative:page;mso-position-vertical-relative:page;z-index:-8644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416" from="53.8582pt,48.189175pt" to="371.33820pt,48.189175pt" stroked="true" strokeweight=".3pt" strokecolor="#231f20">
          <w10:wrap type="none"/>
        </v:line>
      </w:pict>
    </w:r>
    <w:r>
      <w:rPr/>
      <w:pict>
        <v:shape style="position:absolute;margin-left:108.483398pt;margin-top:31.933397pt;width:264.9pt;height:13pt;mso-position-horizontal-relative:page;mso-position-vertical-relative:page;z-index:-8639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 </w:t>
                </w:r>
                <w:r>
                  <w:rPr>
                    <w:color w:val="231F20"/>
                    <w:w w:val="140"/>
                    <w:sz w:val="14"/>
                  </w:rPr>
                  <w:t>r</w:t>
                </w:r>
                <w:r>
                  <w:rPr>
                    <w:color w:val="231F20"/>
                    <w:w w:val="140"/>
                    <w:sz w:val="11"/>
                  </w:rPr>
                  <w:t>oberto </w:t>
                </w:r>
                <w:r>
                  <w:rPr>
                    <w:color w:val="231F20"/>
                    <w:w w:val="140"/>
                    <w:sz w:val="14"/>
                  </w:rPr>
                  <w:t>b</w:t>
                </w:r>
                <w:r>
                  <w:rPr>
                    <w:color w:val="231F20"/>
                    <w:w w:val="140"/>
                    <w:sz w:val="11"/>
                  </w:rPr>
                  <w:t>oLaño  </w:t>
                </w:r>
                <w:r>
                  <w:rPr>
                    <w:color w:val="231F20"/>
                    <w:spacing w:val="19"/>
                    <w:w w:val="140"/>
                    <w:sz w:val="11"/>
                  </w:rPr>
                  <w:t> </w:t>
                </w:r>
                <w:r>
                  <w:rPr/>
                  <w:fldChar w:fldCharType="begin"/>
                </w:r>
                <w:r>
                  <w:rPr>
                    <w:color w:val="231F20"/>
                    <w:spacing w:val="19"/>
                    <w:w w:val="140"/>
                    <w:sz w:val="22"/>
                  </w:rPr>
                  <w:instrText> PAGE </w:instrText>
                </w:r>
                <w:r>
                  <w:rPr/>
                  <w:fldChar w:fldCharType="separate"/>
                </w:r>
                <w:r>
                  <w:rPr/>
                </w:r>
                <w:r>
                  <w:rPr/>
                  <w:fldChar w:fldCharType="end"/>
                </w:r>
                <w:r>
                  <w:rPr>
                    <w:color w:val="231F20"/>
                    <w:w w:val="140"/>
                    <w:sz w:val="22"/>
                  </w:rPr>
                  <w:t>23</w:t>
                </w:r>
                <w:r>
                  <w:rPr>
                    <w:color w:val="231F20"/>
                    <w:sz w:val="22"/>
                  </w:rPr>
                  <w:tab/>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368"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6344" type="#_x0000_t202" filled="false" stroked="false">
          <v:textbox inset="0,0,0,0">
            <w:txbxContent>
              <w:p>
                <w:pPr>
                  <w:spacing w:line="239" w:lineRule="exact" w:before="0"/>
                  <w:ind w:left="20" w:right="-2" w:firstLine="0"/>
                  <w:jc w:val="left"/>
                  <w:rPr>
                    <w:sz w:val="22"/>
                  </w:rPr>
                </w:pPr>
                <w:r>
                  <w:rPr>
                    <w:color w:val="231F20"/>
                    <w:sz w:val="22"/>
                  </w:rPr>
                  <w:t>30</w:t>
                </w:r>
              </w:p>
            </w:txbxContent>
          </v:textbox>
          <w10:wrap type="none"/>
        </v:shape>
      </w:pict>
    </w:r>
    <w:r>
      <w:rPr/>
      <w:pict>
        <v:shape style="position:absolute;margin-left:81.204697pt;margin-top:34.875145pt;width:132pt;height:9pt;mso-position-horizontal-relative:page;mso-position-vertical-relative:page;z-index:-8632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296" from="53.8582pt,48.188976pt" to="371.33820pt,48.188976pt" stroked="true" strokeweight=".3pt" strokecolor="#231f20">
          <w10:wrap type="none"/>
        </v:line>
      </w:pict>
    </w:r>
    <w:r>
      <w:rPr/>
      <w:pict>
        <v:shape style="position:absolute;margin-left:108.483398pt;margin-top:31.933397pt;width:263.9pt;height:13pt;mso-position-horizontal-relative:page;mso-position-vertical-relative:page;z-index:-8627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w:t>
                </w:r>
                <w:r>
                  <w:rPr>
                    <w:color w:val="231F20"/>
                    <w:spacing w:val="24"/>
                    <w:w w:val="140"/>
                    <w:sz w:val="11"/>
                  </w:rPr>
                  <w:t> </w:t>
                </w:r>
                <w:r>
                  <w:rPr>
                    <w:color w:val="231F20"/>
                    <w:w w:val="140"/>
                    <w:sz w:val="14"/>
                  </w:rPr>
                  <w:t>r</w:t>
                </w:r>
                <w:r>
                  <w:rPr>
                    <w:color w:val="231F20"/>
                    <w:w w:val="140"/>
                    <w:sz w:val="11"/>
                  </w:rPr>
                  <w:t>oberto</w:t>
                </w:r>
                <w:r>
                  <w:rPr>
                    <w:color w:val="231F20"/>
                    <w:spacing w:val="3"/>
                    <w:w w:val="140"/>
                    <w:sz w:val="11"/>
                  </w:rPr>
                  <w:t> </w:t>
                </w:r>
                <w:r>
                  <w:rPr>
                    <w:color w:val="231F20"/>
                    <w:w w:val="140"/>
                    <w:sz w:val="14"/>
                  </w:rPr>
                  <w:t>b</w:t>
                </w:r>
                <w:r>
                  <w:rPr>
                    <w:color w:val="231F20"/>
                    <w:w w:val="140"/>
                    <w:sz w:val="11"/>
                  </w:rPr>
                  <w:t>oLaño</w:t>
                </w:r>
                <w:r>
                  <w:rPr>
                    <w:color w:val="231F20"/>
                    <w:w w:val="140"/>
                    <w:sz w:val="22"/>
                  </w:rPr>
                  <w:tab/>
                </w:r>
                <w:r>
                  <w:rPr>
                    <w:color w:val="231F20"/>
                    <w:w w:val="130"/>
                    <w:sz w:val="22"/>
                  </w:rPr>
                  <w:t>31</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248" from="53.8582pt,48.189476pt" to="371.33820pt,48.189476pt" stroked="true" strokeweight=".3pt" strokecolor="#231f20">
          <w10:wrap type="none"/>
        </v:line>
      </w:pict>
    </w:r>
    <w:r>
      <w:rPr/>
      <w:pict>
        <v:shape style="position:absolute;margin-left:51.858299pt;margin-top:31.932396pt;width:16.1pt;height:13.05pt;mso-position-horizontal-relative:page;mso-position-vertical-relative:page;z-index:-86224"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32</w:t>
                </w:r>
                <w:r>
                  <w:rPr/>
                  <w:fldChar w:fldCharType="end"/>
                </w:r>
              </w:p>
            </w:txbxContent>
          </v:textbox>
          <w10:wrap type="none"/>
        </v:shape>
      </w:pict>
    </w:r>
    <w:r>
      <w:rPr/>
      <w:pict>
        <v:shape style="position:absolute;margin-left:81.204697pt;margin-top:34.875645pt;width:132pt;height:9pt;mso-position-horizontal-relative:page;mso-position-vertical-relative:page;z-index:-8620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176" from="53.8582pt,48.189476pt" to="371.33820pt,48.189476pt" stroked="true" strokeweight=".3pt" strokecolor="#231f20">
          <w10:wrap type="none"/>
        </v:line>
      </w:pict>
    </w:r>
    <w:r>
      <w:rPr/>
      <w:pict>
        <v:shape style="position:absolute;margin-left:108.483398pt;margin-top:31.932396pt;width:264.9pt;height:13.05pt;mso-position-horizontal-relative:page;mso-position-vertical-relative:page;z-index:-8615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 </w:t>
                </w:r>
                <w:r>
                  <w:rPr>
                    <w:color w:val="231F20"/>
                    <w:w w:val="140"/>
                    <w:sz w:val="14"/>
                  </w:rPr>
                  <w:t>r</w:t>
                </w:r>
                <w:r>
                  <w:rPr>
                    <w:color w:val="231F20"/>
                    <w:w w:val="140"/>
                    <w:sz w:val="11"/>
                  </w:rPr>
                  <w:t>oberto </w:t>
                </w:r>
                <w:r>
                  <w:rPr>
                    <w:color w:val="231F20"/>
                    <w:w w:val="140"/>
                    <w:sz w:val="14"/>
                  </w:rPr>
                  <w:t>b</w:t>
                </w:r>
                <w:r>
                  <w:rPr>
                    <w:color w:val="231F20"/>
                    <w:w w:val="140"/>
                    <w:sz w:val="11"/>
                  </w:rPr>
                  <w:t>oLaño  </w:t>
                </w:r>
                <w:r>
                  <w:rPr>
                    <w:color w:val="231F20"/>
                    <w:spacing w:val="19"/>
                    <w:w w:val="140"/>
                    <w:sz w:val="11"/>
                  </w:rPr>
                  <w:t> </w:t>
                </w:r>
                <w:r>
                  <w:rPr/>
                  <w:fldChar w:fldCharType="begin"/>
                </w:r>
                <w:r>
                  <w:rPr>
                    <w:color w:val="231F20"/>
                    <w:spacing w:val="19"/>
                    <w:w w:val="140"/>
                    <w:sz w:val="22"/>
                  </w:rPr>
                  <w:instrText> PAGE </w:instrText>
                </w:r>
                <w:r>
                  <w:rPr/>
                  <w:fldChar w:fldCharType="separate"/>
                </w:r>
                <w:r>
                  <w:rPr/>
                </w:r>
                <w:r>
                  <w:rPr/>
                  <w:fldChar w:fldCharType="end"/>
                </w:r>
                <w:r>
                  <w:rPr>
                    <w:color w:val="231F20"/>
                    <w:w w:val="140"/>
                    <w:sz w:val="22"/>
                  </w:rPr>
                  <w:t>33</w:t>
                </w:r>
                <w:r>
                  <w:rPr>
                    <w:color w:val="231F20"/>
                    <w:sz w:val="22"/>
                  </w:rPr>
                  <w:tab/>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128"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6104" type="#_x0000_t202" filled="false" stroked="false">
          <v:textbox inset="0,0,0,0">
            <w:txbxContent>
              <w:p>
                <w:pPr>
                  <w:spacing w:line="239" w:lineRule="exact" w:before="0"/>
                  <w:ind w:left="20" w:right="-2" w:firstLine="0"/>
                  <w:jc w:val="left"/>
                  <w:rPr>
                    <w:sz w:val="22"/>
                  </w:rPr>
                </w:pPr>
                <w:r>
                  <w:rPr>
                    <w:color w:val="231F20"/>
                    <w:sz w:val="22"/>
                  </w:rPr>
                  <w:t>40</w:t>
                </w:r>
              </w:p>
            </w:txbxContent>
          </v:textbox>
          <w10:wrap type="none"/>
        </v:shape>
      </w:pict>
    </w:r>
    <w:r>
      <w:rPr/>
      <w:pict>
        <v:shape style="position:absolute;margin-left:81.204697pt;margin-top:34.875145pt;width:132pt;height:9pt;mso-position-horizontal-relative:page;mso-position-vertical-relative:page;z-index:-8608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056" from="53.8582pt,48.188976pt" to="371.33820pt,48.188976pt" stroked="true" strokeweight=".3pt" strokecolor="#231f20">
          <w10:wrap type="none"/>
        </v:line>
      </w:pict>
    </w:r>
    <w:r>
      <w:rPr/>
      <w:pict>
        <v:shape style="position:absolute;margin-left:108.483398pt;margin-top:31.933397pt;width:263.9pt;height:13pt;mso-position-horizontal-relative:page;mso-position-vertical-relative:page;z-index:-8603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w:t>
                </w:r>
                <w:r>
                  <w:rPr>
                    <w:color w:val="231F20"/>
                    <w:spacing w:val="24"/>
                    <w:w w:val="140"/>
                    <w:sz w:val="11"/>
                  </w:rPr>
                  <w:t> </w:t>
                </w:r>
                <w:r>
                  <w:rPr>
                    <w:color w:val="231F20"/>
                    <w:w w:val="140"/>
                    <w:sz w:val="14"/>
                  </w:rPr>
                  <w:t>r</w:t>
                </w:r>
                <w:r>
                  <w:rPr>
                    <w:color w:val="231F20"/>
                    <w:w w:val="140"/>
                    <w:sz w:val="11"/>
                  </w:rPr>
                  <w:t>oberto</w:t>
                </w:r>
                <w:r>
                  <w:rPr>
                    <w:color w:val="231F20"/>
                    <w:spacing w:val="3"/>
                    <w:w w:val="140"/>
                    <w:sz w:val="11"/>
                  </w:rPr>
                  <w:t> </w:t>
                </w:r>
                <w:r>
                  <w:rPr>
                    <w:color w:val="231F20"/>
                    <w:w w:val="140"/>
                    <w:sz w:val="14"/>
                  </w:rPr>
                  <w:t>b</w:t>
                </w:r>
                <w:r>
                  <w:rPr>
                    <w:color w:val="231F20"/>
                    <w:w w:val="140"/>
                    <w:sz w:val="11"/>
                  </w:rPr>
                  <w:t>oLaño</w:t>
                </w:r>
                <w:r>
                  <w:rPr>
                    <w:color w:val="231F20"/>
                    <w:w w:val="140"/>
                    <w:sz w:val="22"/>
                  </w:rPr>
                  <w:tab/>
                </w:r>
                <w:r>
                  <w:rPr>
                    <w:color w:val="231F20"/>
                    <w:w w:val="130"/>
                    <w:sz w:val="22"/>
                  </w:rPr>
                  <w:t>41</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008"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5984" type="#_x0000_t202" filled="false" stroked="false">
          <v:textbox inset="0,0,0,0">
            <w:txbxContent>
              <w:p>
                <w:pPr>
                  <w:spacing w:line="239" w:lineRule="exact" w:before="0"/>
                  <w:ind w:left="20" w:right="-2" w:firstLine="0"/>
                  <w:jc w:val="left"/>
                  <w:rPr>
                    <w:sz w:val="22"/>
                  </w:rPr>
                </w:pPr>
                <w:r>
                  <w:rPr>
                    <w:color w:val="231F20"/>
                    <w:sz w:val="22"/>
                  </w:rPr>
                  <w:t>42</w:t>
                </w:r>
              </w:p>
            </w:txbxContent>
          </v:textbox>
          <w10:wrap type="none"/>
        </v:shape>
      </w:pict>
    </w:r>
    <w:r>
      <w:rPr/>
      <w:pict>
        <v:shape style="position:absolute;margin-left:81.204697pt;margin-top:34.875145pt;width:132pt;height:9pt;mso-position-horizontal-relative:page;mso-position-vertical-relative:page;z-index:-8596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776" from="53.8582pt,48.189075pt" to="371.33820pt,48.189075pt" stroked="true" strokeweight=".3pt" strokecolor="#231f20">
          <w10:wrap type="none"/>
        </v:line>
      </w:pict>
    </w:r>
    <w:r>
      <w:rPr/>
      <w:pict>
        <v:shape style="position:absolute;margin-left:294.236694pt;margin-top:31.933496pt;width:79.150pt;height:13pt;mso-position-horizontal-relative:page;mso-position-vertical-relative:page;z-index:-86752" type="#_x0000_t202" filled="false" stroked="false">
          <v:textbox inset="0,0,0,0">
            <w:txbxContent>
              <w:p>
                <w:pPr>
                  <w:tabs>
                    <w:tab w:pos="1542" w:val="right" w:leader="none"/>
                  </w:tabs>
                  <w:spacing w:line="239" w:lineRule="exact" w:before="0"/>
                  <w:ind w:left="20" w:right="0" w:firstLine="0"/>
                  <w:jc w:val="left"/>
                  <w:rPr>
                    <w:sz w:val="22"/>
                  </w:rPr>
                </w:pPr>
                <w:r>
                  <w:rPr>
                    <w:color w:val="231F20"/>
                    <w:w w:val="145"/>
                    <w:sz w:val="14"/>
                  </w:rPr>
                  <w:t>I</w:t>
                </w:r>
                <w:r>
                  <w:rPr>
                    <w:color w:val="231F20"/>
                    <w:w w:val="145"/>
                    <w:sz w:val="11"/>
                  </w:rPr>
                  <w:t>ntroduccIón</w:t>
                </w:r>
                <w:r>
                  <w:rPr>
                    <w:color w:val="231F20"/>
                    <w:spacing w:val="28"/>
                    <w:w w:val="145"/>
                    <w:sz w:val="11"/>
                  </w:rPr>
                  <w:t> </w:t>
                </w:r>
                <w:r>
                  <w:rPr/>
                  <w:fldChar w:fldCharType="begin"/>
                </w:r>
                <w:r>
                  <w:rPr>
                    <w:color w:val="231F20"/>
                    <w:spacing w:val="28"/>
                    <w:w w:val="145"/>
                    <w:sz w:val="22"/>
                  </w:rPr>
                  <w:instrText> PAGE </w:instrText>
                </w:r>
                <w:r>
                  <w:rPr/>
                  <w:fldChar w:fldCharType="separate"/>
                </w:r>
                <w:r>
                  <w:rPr/>
                </w:r>
                <w:r>
                  <w:rPr/>
                  <w:fldChar w:fldCharType="end"/>
                </w:r>
                <w:r>
                  <w:rPr>
                    <w:color w:val="231F20"/>
                    <w:w w:val="145"/>
                    <w:sz w:val="22"/>
                  </w:rPr>
                  <w:t>11</w:t>
                </w:r>
                <w:r>
                  <w:rPr>
                    <w:color w:val="231F20"/>
                    <w:sz w:val="22"/>
                  </w:rPr>
                  <w:tab/>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936" from="53.8582pt,48.189075pt" to="371.33820pt,48.189075pt" stroked="true" strokeweight=".3pt" strokecolor="#231f20">
          <w10:wrap type="none"/>
        </v:line>
      </w:pict>
    </w:r>
    <w:r>
      <w:rPr/>
      <w:pict>
        <v:shape style="position:absolute;margin-left:51.858299pt;margin-top:31.933496pt;width:16.1pt;height:13pt;mso-position-horizontal-relative:page;mso-position-vertical-relative:page;z-index:-8591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44</w:t>
                </w:r>
                <w:r>
                  <w:rPr/>
                  <w:fldChar w:fldCharType="end"/>
                </w:r>
              </w:p>
            </w:txbxContent>
          </v:textbox>
          <w10:wrap type="none"/>
        </v:shape>
      </w:pict>
    </w:r>
    <w:r>
      <w:rPr/>
      <w:pict>
        <v:shape style="position:absolute;margin-left:81.204697pt;margin-top:34.875244pt;width:81.8pt;height:9pt;mso-position-horizontal-relative:page;mso-position-vertical-relative:page;z-index:-85888" type="#_x0000_t202" filled="false" stroked="false">
          <v:textbox inset="0,0,0,0">
            <w:txbxContent>
              <w:p>
                <w:pPr>
                  <w:spacing w:line="159" w:lineRule="exact" w:before="0"/>
                  <w:ind w:left="20" w:right="0" w:firstLine="0"/>
                  <w:jc w:val="left"/>
                  <w:rPr>
                    <w:sz w:val="11"/>
                  </w:rPr>
                </w:pPr>
                <w:r>
                  <w:rPr>
                    <w:color w:val="231F20"/>
                    <w:w w:val="160"/>
                    <w:sz w:val="14"/>
                  </w:rPr>
                  <w:t>c</w:t>
                </w:r>
                <w:r>
                  <w:rPr>
                    <w:color w:val="231F20"/>
                    <w:w w:val="138"/>
                    <w:sz w:val="11"/>
                  </w:rPr>
                  <w:t>a</w:t>
                </w:r>
                <w:r>
                  <w:rPr>
                    <w:color w:val="231F20"/>
                    <w:w w:val="172"/>
                    <w:sz w:val="11"/>
                  </w:rPr>
                  <w:t>r</w:t>
                </w:r>
                <w:r>
                  <w:rPr>
                    <w:color w:val="231F20"/>
                    <w:w w:val="112"/>
                    <w:sz w:val="11"/>
                  </w:rPr>
                  <w:t>m</w:t>
                </w:r>
                <w:r>
                  <w:rPr>
                    <w:color w:val="231F20"/>
                    <w:w w:val="113"/>
                    <w:sz w:val="11"/>
                  </w:rPr>
                  <w:t>E</w:t>
                </w:r>
                <w:r>
                  <w:rPr>
                    <w:color w:val="231F20"/>
                    <w:w w:val="148"/>
                    <w:sz w:val="11"/>
                  </w:rPr>
                  <w:t>n</w:t>
                </w:r>
                <w:r>
                  <w:rPr>
                    <w:color w:val="231F20"/>
                    <w:sz w:val="11"/>
                  </w:rPr>
                  <w:t> </w:t>
                </w:r>
                <w:r>
                  <w:rPr>
                    <w:color w:val="231F20"/>
                    <w:spacing w:val="-11"/>
                    <w:sz w:val="11"/>
                  </w:rPr>
                  <w:t> </w:t>
                </w:r>
                <w:r>
                  <w:rPr>
                    <w:color w:val="231F20"/>
                    <w:w w:val="106"/>
                    <w:sz w:val="14"/>
                  </w:rPr>
                  <w:t>Á</w:t>
                </w:r>
                <w:r>
                  <w:rPr>
                    <w:color w:val="231F20"/>
                    <w:spacing w:val="-13"/>
                    <w:w w:val="242"/>
                    <w:sz w:val="11"/>
                  </w:rPr>
                  <w:t>l</w:t>
                </w:r>
                <w:r>
                  <w:rPr>
                    <w:color w:val="231F20"/>
                    <w:spacing w:val="-11"/>
                    <w:w w:val="132"/>
                    <w:sz w:val="11"/>
                  </w:rPr>
                  <w:t>v</w:t>
                </w:r>
                <w:r>
                  <w:rPr>
                    <w:color w:val="231F20"/>
                    <w:w w:val="138"/>
                    <w:sz w:val="11"/>
                  </w:rPr>
                  <w:t>a</w:t>
                </w:r>
                <w:r>
                  <w:rPr>
                    <w:color w:val="231F20"/>
                    <w:w w:val="172"/>
                    <w:sz w:val="11"/>
                  </w:rPr>
                  <w:t>r</w:t>
                </w:r>
                <w:r>
                  <w:rPr>
                    <w:color w:val="231F20"/>
                    <w:w w:val="113"/>
                    <w:sz w:val="11"/>
                  </w:rPr>
                  <w:t>E</w:t>
                </w:r>
                <w:r>
                  <w:rPr>
                    <w:color w:val="231F20"/>
                    <w:w w:val="131"/>
                    <w:sz w:val="11"/>
                  </w:rPr>
                  <w:t>z</w:t>
                </w:r>
                <w:r>
                  <w:rPr>
                    <w:color w:val="231F20"/>
                    <w:sz w:val="11"/>
                  </w:rPr>
                  <w:t> </w:t>
                </w:r>
                <w:r>
                  <w:rPr>
                    <w:color w:val="231F20"/>
                    <w:spacing w:val="-11"/>
                    <w:sz w:val="11"/>
                  </w:rPr>
                  <w:t> </w:t>
                </w:r>
                <w:r>
                  <w:rPr>
                    <w:color w:val="231F20"/>
                    <w:w w:val="238"/>
                    <w:sz w:val="14"/>
                  </w:rPr>
                  <w:t>l</w:t>
                </w:r>
                <w:r>
                  <w:rPr>
                    <w:color w:val="231F20"/>
                    <w:w w:val="156"/>
                    <w:sz w:val="11"/>
                  </w:rPr>
                  <w:t>o</w:t>
                </w:r>
                <w:r>
                  <w:rPr>
                    <w:color w:val="231F20"/>
                    <w:spacing w:val="-1"/>
                    <w:w w:val="113"/>
                    <w:sz w:val="11"/>
                  </w:rPr>
                  <w:t>B</w:t>
                </w:r>
                <w:r>
                  <w:rPr>
                    <w:color w:val="231F20"/>
                    <w:spacing w:val="-7"/>
                    <w:w w:val="138"/>
                    <w:sz w:val="11"/>
                  </w:rPr>
                  <w:t>a</w:t>
                </w:r>
                <w:r>
                  <w:rPr>
                    <w:color w:val="231F20"/>
                    <w:w w:val="211"/>
                    <w:sz w:val="11"/>
                  </w:rPr>
                  <w:t>t</w:t>
                </w:r>
                <w:r>
                  <w:rPr>
                    <w:color w:val="231F20"/>
                    <w:w w:val="156"/>
                    <w:sz w:val="11"/>
                  </w:rPr>
                  <w:t>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864" from="53.8582pt,48.189075pt" to="371.33820pt,48.189075pt" stroked="true" strokeweight=".3pt" strokecolor="#231f20">
          <w10:wrap type="none"/>
        </v:line>
      </w:pict>
    </w:r>
    <w:r>
      <w:rPr/>
      <w:pict>
        <v:shape style="position:absolute;margin-left:172.858597pt;margin-top:31.933496pt;width:200.5pt;height:13pt;mso-position-horizontal-relative:page;mso-position-vertical-relative:page;z-index:-85840" type="#_x0000_t202" filled="false" stroked="false">
          <v:textbox inset="0,0,0,0">
            <w:txbxContent>
              <w:p>
                <w:pPr>
                  <w:tabs>
                    <w:tab w:pos="3728"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13"/>
                    <w:sz w:val="11"/>
                  </w:rPr>
                  <w:t>E</w:t>
                </w:r>
                <w:r>
                  <w:rPr>
                    <w:color w:val="231F20"/>
                    <w:spacing w:val="-11"/>
                    <w:w w:val="132"/>
                    <w:sz w:val="11"/>
                  </w:rPr>
                  <w:t>v</w:t>
                </w:r>
                <w:r>
                  <w:rPr>
                    <w:color w:val="231F20"/>
                    <w:w w:val="138"/>
                    <w:sz w:val="11"/>
                  </w:rPr>
                  <w:t>a</w:t>
                </w:r>
                <w:r>
                  <w:rPr>
                    <w:color w:val="231F20"/>
                    <w:w w:val="148"/>
                    <w:sz w:val="11"/>
                  </w:rPr>
                  <w:t>n</w:t>
                </w:r>
                <w:r>
                  <w:rPr>
                    <w:color w:val="231F20"/>
                    <w:spacing w:val="-1"/>
                    <w:w w:val="157"/>
                    <w:sz w:val="11"/>
                  </w:rPr>
                  <w:t>g</w:t>
                </w:r>
                <w:r>
                  <w:rPr>
                    <w:color w:val="231F20"/>
                    <w:w w:val="113"/>
                    <w:sz w:val="11"/>
                  </w:rPr>
                  <w:t>E</w:t>
                </w:r>
                <w:r>
                  <w:rPr>
                    <w:color w:val="231F20"/>
                    <w:w w:val="242"/>
                    <w:sz w:val="11"/>
                  </w:rPr>
                  <w:t>l</w:t>
                </w:r>
                <w:r>
                  <w:rPr>
                    <w:color w:val="231F20"/>
                    <w:w w:val="143"/>
                    <w:sz w:val="11"/>
                  </w:rPr>
                  <w:t>i</w:t>
                </w:r>
                <w:r>
                  <w:rPr>
                    <w:color w:val="231F20"/>
                    <w:w w:val="156"/>
                    <w:sz w:val="11"/>
                  </w:rPr>
                  <w:t>o</w:t>
                </w:r>
                <w:r>
                  <w:rPr>
                    <w:color w:val="231F20"/>
                    <w:sz w:val="11"/>
                  </w:rPr>
                  <w:t> </w:t>
                </w:r>
                <w:r>
                  <w:rPr>
                    <w:color w:val="231F20"/>
                    <w:spacing w:val="-11"/>
                    <w:sz w:val="11"/>
                  </w:rPr>
                  <w:t> </w:t>
                </w:r>
                <w:r>
                  <w:rPr>
                    <w:color w:val="231F20"/>
                    <w:w w:val="127"/>
                    <w:sz w:val="11"/>
                  </w:rPr>
                  <w:t>s</w:t>
                </w:r>
                <w:r>
                  <w:rPr>
                    <w:color w:val="231F20"/>
                    <w:w w:val="113"/>
                    <w:sz w:val="11"/>
                  </w:rPr>
                  <w:t>E</w:t>
                </w:r>
                <w:r>
                  <w:rPr>
                    <w:color w:val="231F20"/>
                    <w:spacing w:val="-1"/>
                    <w:w w:val="157"/>
                    <w:sz w:val="11"/>
                  </w:rPr>
                  <w:t>g</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11"/>
                    <w:sz w:val="14"/>
                  </w:rPr>
                  <w:t>B</w:t>
                </w:r>
                <w:r>
                  <w:rPr>
                    <w:color w:val="231F20"/>
                    <w:w w:val="156"/>
                    <w:sz w:val="11"/>
                  </w:rPr>
                  <w:t>o</w:t>
                </w:r>
                <w:r>
                  <w:rPr>
                    <w:color w:val="231F20"/>
                    <w:w w:val="172"/>
                    <w:sz w:val="11"/>
                  </w:rPr>
                  <w:t>r</w:t>
                </w:r>
                <w:r>
                  <w:rPr>
                    <w:color w:val="231F20"/>
                    <w:spacing w:val="-1"/>
                    <w:w w:val="157"/>
                    <w:sz w:val="11"/>
                  </w:rPr>
                  <w:t>g</w:t>
                </w:r>
                <w:r>
                  <w:rPr>
                    <w:color w:val="231F20"/>
                    <w:w w:val="113"/>
                    <w:sz w:val="11"/>
                  </w:rPr>
                  <w:t>E</w:t>
                </w:r>
                <w:r>
                  <w:rPr>
                    <w:color w:val="231F20"/>
                    <w:w w:val="127"/>
                    <w:sz w:val="11"/>
                  </w:rPr>
                  <w:t>s</w:t>
                </w:r>
                <w:r>
                  <w:rPr>
                    <w:color w:val="231F20"/>
                    <w:w w:val="114"/>
                    <w:sz w:val="14"/>
                  </w:rPr>
                  <w:t>:</w:t>
                </w:r>
                <w:r>
                  <w:rPr>
                    <w:color w:val="231F20"/>
                    <w:spacing w:val="7"/>
                    <w:sz w:val="14"/>
                  </w:rPr>
                  <w:t> </w:t>
                </w:r>
                <w:r>
                  <w:rPr>
                    <w:color w:val="231F20"/>
                    <w:w w:val="163"/>
                    <w:sz w:val="11"/>
                  </w:rPr>
                  <w:t>c</w:t>
                </w:r>
                <w:r>
                  <w:rPr>
                    <w:color w:val="231F20"/>
                    <w:w w:val="156"/>
                    <w:sz w:val="11"/>
                  </w:rPr>
                  <w:t>o</w:t>
                </w:r>
                <w:r>
                  <w:rPr>
                    <w:color w:val="231F20"/>
                    <w:w w:val="109"/>
                    <w:sz w:val="11"/>
                  </w:rPr>
                  <w:t>p</w:t>
                </w:r>
                <w:r>
                  <w:rPr>
                    <w:color w:val="231F20"/>
                    <w:w w:val="143"/>
                    <w:sz w:val="11"/>
                  </w:rPr>
                  <w:t>i</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d</w:t>
                </w:r>
                <w:r>
                  <w:rPr>
                    <w:color w:val="231F20"/>
                    <w:w w:val="113"/>
                    <w:sz w:val="11"/>
                  </w:rPr>
                  <w:t>E</w:t>
                </w:r>
                <w:r>
                  <w:rPr>
                    <w:color w:val="231F20"/>
                    <w:spacing w:val="-1"/>
                    <w:w w:val="157"/>
                    <w:sz w:val="11"/>
                  </w:rPr>
                  <w:t>g</w:t>
                </w:r>
                <w:r>
                  <w:rPr>
                    <w:color w:val="231F20"/>
                    <w:w w:val="172"/>
                    <w:sz w:val="11"/>
                  </w:rPr>
                  <w:t>r</w:t>
                </w:r>
                <w:r>
                  <w:rPr>
                    <w:color w:val="231F20"/>
                    <w:w w:val="138"/>
                    <w:sz w:val="11"/>
                  </w:rPr>
                  <w:t>a</w:t>
                </w:r>
                <w:r>
                  <w:rPr>
                    <w:color w:val="231F20"/>
                    <w:w w:val="138"/>
                    <w:sz w:val="11"/>
                  </w:rPr>
                  <w:t>d</w:t>
                </w:r>
                <w:r>
                  <w:rPr>
                    <w:color w:val="231F20"/>
                    <w:w w:val="138"/>
                    <w:sz w:val="11"/>
                  </w:rPr>
                  <w:t>a</w:t>
                </w:r>
                <w:r>
                  <w:rPr>
                    <w:color w:val="231F20"/>
                    <w:w w:val="163"/>
                    <w:sz w:val="11"/>
                  </w:rPr>
                  <w:t>c</w:t>
                </w:r>
                <w:r>
                  <w:rPr>
                    <w:color w:val="231F20"/>
                    <w:w w:val="143"/>
                    <w:sz w:val="11"/>
                  </w:rPr>
                  <w:t>i</w:t>
                </w:r>
                <w:r>
                  <w:rPr>
                    <w:color w:val="231F20"/>
                    <w:w w:val="156"/>
                    <w:sz w:val="11"/>
                  </w:rPr>
                  <w:t>ó</w:t>
                </w:r>
                <w:r>
                  <w:rPr>
                    <w:color w:val="231F20"/>
                    <w:w w:val="148"/>
                    <w:sz w:val="11"/>
                  </w:rPr>
                  <w:t>n</w:t>
                </w:r>
                <w:r>
                  <w:rPr>
                    <w:color w:val="231F20"/>
                    <w:w w:val="133"/>
                    <w:sz w:val="14"/>
                  </w:rPr>
                  <w:t>...</w:t>
                </w:r>
                <w:r>
                  <w:rPr>
                    <w:color w:val="231F20"/>
                    <w:sz w:val="14"/>
                  </w:rPr>
                  <w:tab/>
                </w:r>
                <w:r>
                  <w:rPr/>
                  <w:fldChar w:fldCharType="begin"/>
                </w:r>
                <w:r>
                  <w:rPr>
                    <w:color w:val="231F20"/>
                    <w:w w:val="99"/>
                    <w:sz w:val="22"/>
                  </w:rPr>
                  <w:instrText> PAGE </w:instrText>
                </w:r>
                <w:r>
                  <w:rPr/>
                  <w:fldChar w:fldCharType="separate"/>
                </w:r>
                <w:r>
                  <w:rPr/>
                  <w:t>45</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816" from="53.8582pt,48.189175pt" to="371.33820pt,48.189175pt" stroked="true" strokeweight=".3pt" strokecolor="#231f20">
          <w10:wrap type="none"/>
        </v:line>
      </w:pict>
    </w:r>
    <w:r>
      <w:rPr/>
      <w:pict>
        <v:shape style="position:absolute;margin-left:52.858299pt;margin-top:31.933697pt;width:14.1pt;height:13pt;mso-position-horizontal-relative:page;mso-position-vertical-relative:page;z-index:-85792" type="#_x0000_t202" filled="false" stroked="false">
          <v:textbox inset="0,0,0,0">
            <w:txbxContent>
              <w:p>
                <w:pPr>
                  <w:spacing w:line="239" w:lineRule="exact" w:before="0"/>
                  <w:ind w:left="20" w:right="-2" w:firstLine="0"/>
                  <w:jc w:val="left"/>
                  <w:rPr>
                    <w:sz w:val="22"/>
                  </w:rPr>
                </w:pPr>
                <w:r>
                  <w:rPr>
                    <w:color w:val="231F20"/>
                    <w:sz w:val="22"/>
                  </w:rPr>
                  <w:t>50</w:t>
                </w:r>
              </w:p>
            </w:txbxContent>
          </v:textbox>
          <w10:wrap type="none"/>
        </v:shape>
      </w:pict>
    </w:r>
    <w:r>
      <w:rPr/>
      <w:pict>
        <v:shape style="position:absolute;margin-left:81.204697pt;margin-top:34.875343pt;width:81.8pt;height:9pt;mso-position-horizontal-relative:page;mso-position-vertical-relative:page;z-index:-85768" type="#_x0000_t202" filled="false" stroked="false">
          <v:textbox inset="0,0,0,0">
            <w:txbxContent>
              <w:p>
                <w:pPr>
                  <w:spacing w:line="159" w:lineRule="exact" w:before="0"/>
                  <w:ind w:left="20" w:right="0" w:firstLine="0"/>
                  <w:jc w:val="left"/>
                  <w:rPr>
                    <w:sz w:val="11"/>
                  </w:rPr>
                </w:pPr>
                <w:r>
                  <w:rPr>
                    <w:color w:val="231F20"/>
                    <w:w w:val="160"/>
                    <w:sz w:val="14"/>
                  </w:rPr>
                  <w:t>c</w:t>
                </w:r>
                <w:r>
                  <w:rPr>
                    <w:color w:val="231F20"/>
                    <w:w w:val="138"/>
                    <w:sz w:val="11"/>
                  </w:rPr>
                  <w:t>a</w:t>
                </w:r>
                <w:r>
                  <w:rPr>
                    <w:color w:val="231F20"/>
                    <w:w w:val="172"/>
                    <w:sz w:val="11"/>
                  </w:rPr>
                  <w:t>r</w:t>
                </w:r>
                <w:r>
                  <w:rPr>
                    <w:color w:val="231F20"/>
                    <w:w w:val="112"/>
                    <w:sz w:val="11"/>
                  </w:rPr>
                  <w:t>m</w:t>
                </w:r>
                <w:r>
                  <w:rPr>
                    <w:color w:val="231F20"/>
                    <w:w w:val="113"/>
                    <w:sz w:val="11"/>
                  </w:rPr>
                  <w:t>E</w:t>
                </w:r>
                <w:r>
                  <w:rPr>
                    <w:color w:val="231F20"/>
                    <w:w w:val="148"/>
                    <w:sz w:val="11"/>
                  </w:rPr>
                  <w:t>n</w:t>
                </w:r>
                <w:r>
                  <w:rPr>
                    <w:color w:val="231F20"/>
                    <w:sz w:val="11"/>
                  </w:rPr>
                  <w:t> </w:t>
                </w:r>
                <w:r>
                  <w:rPr>
                    <w:color w:val="231F20"/>
                    <w:spacing w:val="-11"/>
                    <w:sz w:val="11"/>
                  </w:rPr>
                  <w:t> </w:t>
                </w:r>
                <w:r>
                  <w:rPr>
                    <w:color w:val="231F20"/>
                    <w:w w:val="106"/>
                    <w:sz w:val="14"/>
                  </w:rPr>
                  <w:t>Á</w:t>
                </w:r>
                <w:r>
                  <w:rPr>
                    <w:color w:val="231F20"/>
                    <w:spacing w:val="-13"/>
                    <w:w w:val="242"/>
                    <w:sz w:val="11"/>
                  </w:rPr>
                  <w:t>l</w:t>
                </w:r>
                <w:r>
                  <w:rPr>
                    <w:color w:val="231F20"/>
                    <w:spacing w:val="-11"/>
                    <w:w w:val="132"/>
                    <w:sz w:val="11"/>
                  </w:rPr>
                  <w:t>v</w:t>
                </w:r>
                <w:r>
                  <w:rPr>
                    <w:color w:val="231F20"/>
                    <w:w w:val="138"/>
                    <w:sz w:val="11"/>
                  </w:rPr>
                  <w:t>a</w:t>
                </w:r>
                <w:r>
                  <w:rPr>
                    <w:color w:val="231F20"/>
                    <w:w w:val="172"/>
                    <w:sz w:val="11"/>
                  </w:rPr>
                  <w:t>r</w:t>
                </w:r>
                <w:r>
                  <w:rPr>
                    <w:color w:val="231F20"/>
                    <w:w w:val="113"/>
                    <w:sz w:val="11"/>
                  </w:rPr>
                  <w:t>E</w:t>
                </w:r>
                <w:r>
                  <w:rPr>
                    <w:color w:val="231F20"/>
                    <w:w w:val="131"/>
                    <w:sz w:val="11"/>
                  </w:rPr>
                  <w:t>z</w:t>
                </w:r>
                <w:r>
                  <w:rPr>
                    <w:color w:val="231F20"/>
                    <w:sz w:val="11"/>
                  </w:rPr>
                  <w:t> </w:t>
                </w:r>
                <w:r>
                  <w:rPr>
                    <w:color w:val="231F20"/>
                    <w:spacing w:val="-11"/>
                    <w:sz w:val="11"/>
                  </w:rPr>
                  <w:t> </w:t>
                </w:r>
                <w:r>
                  <w:rPr>
                    <w:color w:val="231F20"/>
                    <w:w w:val="238"/>
                    <w:sz w:val="14"/>
                  </w:rPr>
                  <w:t>l</w:t>
                </w:r>
                <w:r>
                  <w:rPr>
                    <w:color w:val="231F20"/>
                    <w:w w:val="156"/>
                    <w:sz w:val="11"/>
                  </w:rPr>
                  <w:t>o</w:t>
                </w:r>
                <w:r>
                  <w:rPr>
                    <w:color w:val="231F20"/>
                    <w:spacing w:val="-1"/>
                    <w:w w:val="113"/>
                    <w:sz w:val="11"/>
                  </w:rPr>
                  <w:t>B</w:t>
                </w:r>
                <w:r>
                  <w:rPr>
                    <w:color w:val="231F20"/>
                    <w:spacing w:val="-7"/>
                    <w:w w:val="138"/>
                    <w:sz w:val="11"/>
                  </w:rPr>
                  <w:t>a</w:t>
                </w:r>
                <w:r>
                  <w:rPr>
                    <w:color w:val="231F20"/>
                    <w:w w:val="211"/>
                    <w:sz w:val="11"/>
                  </w:rPr>
                  <w:t>t</w:t>
                </w:r>
                <w:r>
                  <w:rPr>
                    <w:color w:val="231F20"/>
                    <w:w w:val="156"/>
                    <w:sz w:val="11"/>
                  </w:rPr>
                  <w:t>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744" from="53.8582pt,48.189175pt" to="371.33820pt,48.189175pt" stroked="true" strokeweight=".3pt" strokecolor="#231f20">
          <w10:wrap type="none"/>
        </v:line>
      </w:pict>
    </w:r>
    <w:r>
      <w:rPr/>
      <w:pict>
        <v:shape style="position:absolute;margin-left:172.858597pt;margin-top:31.933697pt;width:199.5pt;height:13pt;mso-position-horizontal-relative:page;mso-position-vertical-relative:page;z-index:-85720" type="#_x0000_t202" filled="false" stroked="false">
          <v:textbox inset="0,0,0,0">
            <w:txbxContent>
              <w:p>
                <w:pPr>
                  <w:tabs>
                    <w:tab w:pos="3728"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13"/>
                    <w:sz w:val="11"/>
                  </w:rPr>
                  <w:t>E</w:t>
                </w:r>
                <w:r>
                  <w:rPr>
                    <w:color w:val="231F20"/>
                    <w:spacing w:val="-11"/>
                    <w:w w:val="132"/>
                    <w:sz w:val="11"/>
                  </w:rPr>
                  <w:t>v</w:t>
                </w:r>
                <w:r>
                  <w:rPr>
                    <w:color w:val="231F20"/>
                    <w:w w:val="138"/>
                    <w:sz w:val="11"/>
                  </w:rPr>
                  <w:t>a</w:t>
                </w:r>
                <w:r>
                  <w:rPr>
                    <w:color w:val="231F20"/>
                    <w:w w:val="148"/>
                    <w:sz w:val="11"/>
                  </w:rPr>
                  <w:t>n</w:t>
                </w:r>
                <w:r>
                  <w:rPr>
                    <w:color w:val="231F20"/>
                    <w:spacing w:val="-1"/>
                    <w:w w:val="157"/>
                    <w:sz w:val="11"/>
                  </w:rPr>
                  <w:t>g</w:t>
                </w:r>
                <w:r>
                  <w:rPr>
                    <w:color w:val="231F20"/>
                    <w:w w:val="113"/>
                    <w:sz w:val="11"/>
                  </w:rPr>
                  <w:t>E</w:t>
                </w:r>
                <w:r>
                  <w:rPr>
                    <w:color w:val="231F20"/>
                    <w:w w:val="242"/>
                    <w:sz w:val="11"/>
                  </w:rPr>
                  <w:t>l</w:t>
                </w:r>
                <w:r>
                  <w:rPr>
                    <w:color w:val="231F20"/>
                    <w:w w:val="143"/>
                    <w:sz w:val="11"/>
                  </w:rPr>
                  <w:t>i</w:t>
                </w:r>
                <w:r>
                  <w:rPr>
                    <w:color w:val="231F20"/>
                    <w:w w:val="156"/>
                    <w:sz w:val="11"/>
                  </w:rPr>
                  <w:t>o</w:t>
                </w:r>
                <w:r>
                  <w:rPr>
                    <w:color w:val="231F20"/>
                    <w:sz w:val="11"/>
                  </w:rPr>
                  <w:t> </w:t>
                </w:r>
                <w:r>
                  <w:rPr>
                    <w:color w:val="231F20"/>
                    <w:spacing w:val="-11"/>
                    <w:sz w:val="11"/>
                  </w:rPr>
                  <w:t> </w:t>
                </w:r>
                <w:r>
                  <w:rPr>
                    <w:color w:val="231F20"/>
                    <w:w w:val="127"/>
                    <w:sz w:val="11"/>
                  </w:rPr>
                  <w:t>s</w:t>
                </w:r>
                <w:r>
                  <w:rPr>
                    <w:color w:val="231F20"/>
                    <w:w w:val="113"/>
                    <w:sz w:val="11"/>
                  </w:rPr>
                  <w:t>E</w:t>
                </w:r>
                <w:r>
                  <w:rPr>
                    <w:color w:val="231F20"/>
                    <w:spacing w:val="-1"/>
                    <w:w w:val="157"/>
                    <w:sz w:val="11"/>
                  </w:rPr>
                  <w:t>g</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11"/>
                    <w:sz w:val="14"/>
                  </w:rPr>
                  <w:t>B</w:t>
                </w:r>
                <w:r>
                  <w:rPr>
                    <w:color w:val="231F20"/>
                    <w:w w:val="156"/>
                    <w:sz w:val="11"/>
                  </w:rPr>
                  <w:t>o</w:t>
                </w:r>
                <w:r>
                  <w:rPr>
                    <w:color w:val="231F20"/>
                    <w:w w:val="172"/>
                    <w:sz w:val="11"/>
                  </w:rPr>
                  <w:t>r</w:t>
                </w:r>
                <w:r>
                  <w:rPr>
                    <w:color w:val="231F20"/>
                    <w:spacing w:val="-1"/>
                    <w:w w:val="157"/>
                    <w:sz w:val="11"/>
                  </w:rPr>
                  <w:t>g</w:t>
                </w:r>
                <w:r>
                  <w:rPr>
                    <w:color w:val="231F20"/>
                    <w:w w:val="113"/>
                    <w:sz w:val="11"/>
                  </w:rPr>
                  <w:t>E</w:t>
                </w:r>
                <w:r>
                  <w:rPr>
                    <w:color w:val="231F20"/>
                    <w:w w:val="127"/>
                    <w:sz w:val="11"/>
                  </w:rPr>
                  <w:t>s</w:t>
                </w:r>
                <w:r>
                  <w:rPr>
                    <w:color w:val="231F20"/>
                    <w:w w:val="114"/>
                    <w:sz w:val="14"/>
                  </w:rPr>
                  <w:t>:</w:t>
                </w:r>
                <w:r>
                  <w:rPr>
                    <w:color w:val="231F20"/>
                    <w:spacing w:val="7"/>
                    <w:sz w:val="14"/>
                  </w:rPr>
                  <w:t> </w:t>
                </w:r>
                <w:r>
                  <w:rPr>
                    <w:color w:val="231F20"/>
                    <w:w w:val="163"/>
                    <w:sz w:val="11"/>
                  </w:rPr>
                  <w:t>c</w:t>
                </w:r>
                <w:r>
                  <w:rPr>
                    <w:color w:val="231F20"/>
                    <w:w w:val="156"/>
                    <w:sz w:val="11"/>
                  </w:rPr>
                  <w:t>o</w:t>
                </w:r>
                <w:r>
                  <w:rPr>
                    <w:color w:val="231F20"/>
                    <w:w w:val="109"/>
                    <w:sz w:val="11"/>
                  </w:rPr>
                  <w:t>p</w:t>
                </w:r>
                <w:r>
                  <w:rPr>
                    <w:color w:val="231F20"/>
                    <w:w w:val="143"/>
                    <w:sz w:val="11"/>
                  </w:rPr>
                  <w:t>i</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d</w:t>
                </w:r>
                <w:r>
                  <w:rPr>
                    <w:color w:val="231F20"/>
                    <w:w w:val="113"/>
                    <w:sz w:val="11"/>
                  </w:rPr>
                  <w:t>E</w:t>
                </w:r>
                <w:r>
                  <w:rPr>
                    <w:color w:val="231F20"/>
                    <w:spacing w:val="-1"/>
                    <w:w w:val="157"/>
                    <w:sz w:val="11"/>
                  </w:rPr>
                  <w:t>g</w:t>
                </w:r>
                <w:r>
                  <w:rPr>
                    <w:color w:val="231F20"/>
                    <w:w w:val="172"/>
                    <w:sz w:val="11"/>
                  </w:rPr>
                  <w:t>r</w:t>
                </w:r>
                <w:r>
                  <w:rPr>
                    <w:color w:val="231F20"/>
                    <w:w w:val="138"/>
                    <w:sz w:val="11"/>
                  </w:rPr>
                  <w:t>a</w:t>
                </w:r>
                <w:r>
                  <w:rPr>
                    <w:color w:val="231F20"/>
                    <w:w w:val="138"/>
                    <w:sz w:val="11"/>
                  </w:rPr>
                  <w:t>d</w:t>
                </w:r>
                <w:r>
                  <w:rPr>
                    <w:color w:val="231F20"/>
                    <w:w w:val="138"/>
                    <w:sz w:val="11"/>
                  </w:rPr>
                  <w:t>a</w:t>
                </w:r>
                <w:r>
                  <w:rPr>
                    <w:color w:val="231F20"/>
                    <w:w w:val="163"/>
                    <w:sz w:val="11"/>
                  </w:rPr>
                  <w:t>c</w:t>
                </w:r>
                <w:r>
                  <w:rPr>
                    <w:color w:val="231F20"/>
                    <w:w w:val="143"/>
                    <w:sz w:val="11"/>
                  </w:rPr>
                  <w:t>i</w:t>
                </w:r>
                <w:r>
                  <w:rPr>
                    <w:color w:val="231F20"/>
                    <w:w w:val="156"/>
                    <w:sz w:val="11"/>
                  </w:rPr>
                  <w:t>ó</w:t>
                </w:r>
                <w:r>
                  <w:rPr>
                    <w:color w:val="231F20"/>
                    <w:w w:val="148"/>
                    <w:sz w:val="11"/>
                  </w:rPr>
                  <w:t>n</w:t>
                </w:r>
                <w:r>
                  <w:rPr>
                    <w:color w:val="231F20"/>
                    <w:w w:val="133"/>
                    <w:sz w:val="14"/>
                  </w:rPr>
                  <w:t>...</w:t>
                </w:r>
                <w:r>
                  <w:rPr>
                    <w:color w:val="231F20"/>
                    <w:sz w:val="14"/>
                  </w:rPr>
                  <w:tab/>
                </w:r>
                <w:r>
                  <w:rPr>
                    <w:color w:val="231F20"/>
                    <w:w w:val="99"/>
                    <w:sz w:val="22"/>
                  </w:rPr>
                  <w:t>51</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696" from="53.8582pt,48.188976pt" to="371.33820pt,48.188976pt" stroked="true" strokeweight=".3pt" strokecolor="#231f20">
          <w10:wrap type="none"/>
        </v:line>
      </w:pict>
    </w:r>
    <w:r>
      <w:rPr/>
      <w:pict>
        <v:shape style="position:absolute;margin-left:51.858299pt;margin-top:31.933397pt;width:16.1pt;height:13pt;mso-position-horizontal-relative:page;mso-position-vertical-relative:page;z-index:-8567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52</w:t>
                </w:r>
                <w:r>
                  <w:rPr/>
                  <w:fldChar w:fldCharType="end"/>
                </w:r>
              </w:p>
            </w:txbxContent>
          </v:textbox>
          <w10:wrap type="none"/>
        </v:shape>
      </w:pict>
    </w:r>
    <w:r>
      <w:rPr/>
      <w:pict>
        <v:shape style="position:absolute;margin-left:81.204697pt;margin-top:34.875145pt;width:81.8pt;height:9pt;mso-position-horizontal-relative:page;mso-position-vertical-relative:page;z-index:-85648" type="#_x0000_t202" filled="false" stroked="false">
          <v:textbox inset="0,0,0,0">
            <w:txbxContent>
              <w:p>
                <w:pPr>
                  <w:spacing w:line="159" w:lineRule="exact" w:before="0"/>
                  <w:ind w:left="20" w:right="0" w:firstLine="0"/>
                  <w:jc w:val="left"/>
                  <w:rPr>
                    <w:sz w:val="11"/>
                  </w:rPr>
                </w:pPr>
                <w:r>
                  <w:rPr>
                    <w:color w:val="231F20"/>
                    <w:w w:val="160"/>
                    <w:sz w:val="14"/>
                  </w:rPr>
                  <w:t>c</w:t>
                </w:r>
                <w:r>
                  <w:rPr>
                    <w:color w:val="231F20"/>
                    <w:w w:val="138"/>
                    <w:sz w:val="11"/>
                  </w:rPr>
                  <w:t>a</w:t>
                </w:r>
                <w:r>
                  <w:rPr>
                    <w:color w:val="231F20"/>
                    <w:w w:val="172"/>
                    <w:sz w:val="11"/>
                  </w:rPr>
                  <w:t>r</w:t>
                </w:r>
                <w:r>
                  <w:rPr>
                    <w:color w:val="231F20"/>
                    <w:w w:val="112"/>
                    <w:sz w:val="11"/>
                  </w:rPr>
                  <w:t>m</w:t>
                </w:r>
                <w:r>
                  <w:rPr>
                    <w:color w:val="231F20"/>
                    <w:w w:val="113"/>
                    <w:sz w:val="11"/>
                  </w:rPr>
                  <w:t>E</w:t>
                </w:r>
                <w:r>
                  <w:rPr>
                    <w:color w:val="231F20"/>
                    <w:w w:val="148"/>
                    <w:sz w:val="11"/>
                  </w:rPr>
                  <w:t>n</w:t>
                </w:r>
                <w:r>
                  <w:rPr>
                    <w:color w:val="231F20"/>
                    <w:sz w:val="11"/>
                  </w:rPr>
                  <w:t> </w:t>
                </w:r>
                <w:r>
                  <w:rPr>
                    <w:color w:val="231F20"/>
                    <w:spacing w:val="-11"/>
                    <w:sz w:val="11"/>
                  </w:rPr>
                  <w:t> </w:t>
                </w:r>
                <w:r>
                  <w:rPr>
                    <w:color w:val="231F20"/>
                    <w:w w:val="106"/>
                    <w:sz w:val="14"/>
                  </w:rPr>
                  <w:t>Á</w:t>
                </w:r>
                <w:r>
                  <w:rPr>
                    <w:color w:val="231F20"/>
                    <w:spacing w:val="-13"/>
                    <w:w w:val="242"/>
                    <w:sz w:val="11"/>
                  </w:rPr>
                  <w:t>l</w:t>
                </w:r>
                <w:r>
                  <w:rPr>
                    <w:color w:val="231F20"/>
                    <w:spacing w:val="-11"/>
                    <w:w w:val="132"/>
                    <w:sz w:val="11"/>
                  </w:rPr>
                  <w:t>v</w:t>
                </w:r>
                <w:r>
                  <w:rPr>
                    <w:color w:val="231F20"/>
                    <w:w w:val="138"/>
                    <w:sz w:val="11"/>
                  </w:rPr>
                  <w:t>a</w:t>
                </w:r>
                <w:r>
                  <w:rPr>
                    <w:color w:val="231F20"/>
                    <w:w w:val="172"/>
                    <w:sz w:val="11"/>
                  </w:rPr>
                  <w:t>r</w:t>
                </w:r>
                <w:r>
                  <w:rPr>
                    <w:color w:val="231F20"/>
                    <w:w w:val="113"/>
                    <w:sz w:val="11"/>
                  </w:rPr>
                  <w:t>E</w:t>
                </w:r>
                <w:r>
                  <w:rPr>
                    <w:color w:val="231F20"/>
                    <w:w w:val="131"/>
                    <w:sz w:val="11"/>
                  </w:rPr>
                  <w:t>z</w:t>
                </w:r>
                <w:r>
                  <w:rPr>
                    <w:color w:val="231F20"/>
                    <w:sz w:val="11"/>
                  </w:rPr>
                  <w:t> </w:t>
                </w:r>
                <w:r>
                  <w:rPr>
                    <w:color w:val="231F20"/>
                    <w:spacing w:val="-11"/>
                    <w:sz w:val="11"/>
                  </w:rPr>
                  <w:t> </w:t>
                </w:r>
                <w:r>
                  <w:rPr>
                    <w:color w:val="231F20"/>
                    <w:w w:val="238"/>
                    <w:sz w:val="14"/>
                  </w:rPr>
                  <w:t>l</w:t>
                </w:r>
                <w:r>
                  <w:rPr>
                    <w:color w:val="231F20"/>
                    <w:w w:val="156"/>
                    <w:sz w:val="11"/>
                  </w:rPr>
                  <w:t>o</w:t>
                </w:r>
                <w:r>
                  <w:rPr>
                    <w:color w:val="231F20"/>
                    <w:spacing w:val="-1"/>
                    <w:w w:val="113"/>
                    <w:sz w:val="11"/>
                  </w:rPr>
                  <w:t>B</w:t>
                </w:r>
                <w:r>
                  <w:rPr>
                    <w:color w:val="231F20"/>
                    <w:spacing w:val="-7"/>
                    <w:w w:val="138"/>
                    <w:sz w:val="11"/>
                  </w:rPr>
                  <w:t>a</w:t>
                </w:r>
                <w:r>
                  <w:rPr>
                    <w:color w:val="231F20"/>
                    <w:w w:val="211"/>
                    <w:sz w:val="11"/>
                  </w:rPr>
                  <w:t>t</w:t>
                </w:r>
                <w:r>
                  <w:rPr>
                    <w:color w:val="231F20"/>
                    <w:w w:val="156"/>
                    <w:sz w:val="11"/>
                  </w:rPr>
                  <w:t>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624" from="53.8582pt,48.188976pt" to="371.33820pt,48.188976pt" stroked="true" strokeweight=".3pt" strokecolor="#231f20">
          <w10:wrap type="none"/>
        </v:line>
      </w:pict>
    </w:r>
    <w:r>
      <w:rPr/>
      <w:pict>
        <v:shape style="position:absolute;margin-left:172.858597pt;margin-top:31.933397pt;width:200.5pt;height:13pt;mso-position-horizontal-relative:page;mso-position-vertical-relative:page;z-index:-85600" type="#_x0000_t202" filled="false" stroked="false">
          <v:textbox inset="0,0,0,0">
            <w:txbxContent>
              <w:p>
                <w:pPr>
                  <w:tabs>
                    <w:tab w:pos="3728"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13"/>
                    <w:sz w:val="11"/>
                  </w:rPr>
                  <w:t>E</w:t>
                </w:r>
                <w:r>
                  <w:rPr>
                    <w:color w:val="231F20"/>
                    <w:spacing w:val="-11"/>
                    <w:w w:val="132"/>
                    <w:sz w:val="11"/>
                  </w:rPr>
                  <w:t>v</w:t>
                </w:r>
                <w:r>
                  <w:rPr>
                    <w:color w:val="231F20"/>
                    <w:w w:val="138"/>
                    <w:sz w:val="11"/>
                  </w:rPr>
                  <w:t>a</w:t>
                </w:r>
                <w:r>
                  <w:rPr>
                    <w:color w:val="231F20"/>
                    <w:w w:val="148"/>
                    <w:sz w:val="11"/>
                  </w:rPr>
                  <w:t>n</w:t>
                </w:r>
                <w:r>
                  <w:rPr>
                    <w:color w:val="231F20"/>
                    <w:spacing w:val="-1"/>
                    <w:w w:val="157"/>
                    <w:sz w:val="11"/>
                  </w:rPr>
                  <w:t>g</w:t>
                </w:r>
                <w:r>
                  <w:rPr>
                    <w:color w:val="231F20"/>
                    <w:w w:val="113"/>
                    <w:sz w:val="11"/>
                  </w:rPr>
                  <w:t>E</w:t>
                </w:r>
                <w:r>
                  <w:rPr>
                    <w:color w:val="231F20"/>
                    <w:w w:val="242"/>
                    <w:sz w:val="11"/>
                  </w:rPr>
                  <w:t>l</w:t>
                </w:r>
                <w:r>
                  <w:rPr>
                    <w:color w:val="231F20"/>
                    <w:w w:val="143"/>
                    <w:sz w:val="11"/>
                  </w:rPr>
                  <w:t>i</w:t>
                </w:r>
                <w:r>
                  <w:rPr>
                    <w:color w:val="231F20"/>
                    <w:w w:val="156"/>
                    <w:sz w:val="11"/>
                  </w:rPr>
                  <w:t>o</w:t>
                </w:r>
                <w:r>
                  <w:rPr>
                    <w:color w:val="231F20"/>
                    <w:sz w:val="11"/>
                  </w:rPr>
                  <w:t> </w:t>
                </w:r>
                <w:r>
                  <w:rPr>
                    <w:color w:val="231F20"/>
                    <w:spacing w:val="-11"/>
                    <w:sz w:val="11"/>
                  </w:rPr>
                  <w:t> </w:t>
                </w:r>
                <w:r>
                  <w:rPr>
                    <w:color w:val="231F20"/>
                    <w:w w:val="127"/>
                    <w:sz w:val="11"/>
                  </w:rPr>
                  <w:t>s</w:t>
                </w:r>
                <w:r>
                  <w:rPr>
                    <w:color w:val="231F20"/>
                    <w:w w:val="113"/>
                    <w:sz w:val="11"/>
                  </w:rPr>
                  <w:t>E</w:t>
                </w:r>
                <w:r>
                  <w:rPr>
                    <w:color w:val="231F20"/>
                    <w:spacing w:val="-1"/>
                    <w:w w:val="157"/>
                    <w:sz w:val="11"/>
                  </w:rPr>
                  <w:t>g</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11"/>
                    <w:sz w:val="14"/>
                  </w:rPr>
                  <w:t>B</w:t>
                </w:r>
                <w:r>
                  <w:rPr>
                    <w:color w:val="231F20"/>
                    <w:w w:val="156"/>
                    <w:sz w:val="11"/>
                  </w:rPr>
                  <w:t>o</w:t>
                </w:r>
                <w:r>
                  <w:rPr>
                    <w:color w:val="231F20"/>
                    <w:w w:val="172"/>
                    <w:sz w:val="11"/>
                  </w:rPr>
                  <w:t>r</w:t>
                </w:r>
                <w:r>
                  <w:rPr>
                    <w:color w:val="231F20"/>
                    <w:spacing w:val="-1"/>
                    <w:w w:val="157"/>
                    <w:sz w:val="11"/>
                  </w:rPr>
                  <w:t>g</w:t>
                </w:r>
                <w:r>
                  <w:rPr>
                    <w:color w:val="231F20"/>
                    <w:w w:val="113"/>
                    <w:sz w:val="11"/>
                  </w:rPr>
                  <w:t>E</w:t>
                </w:r>
                <w:r>
                  <w:rPr>
                    <w:color w:val="231F20"/>
                    <w:w w:val="127"/>
                    <w:sz w:val="11"/>
                  </w:rPr>
                  <w:t>s</w:t>
                </w:r>
                <w:r>
                  <w:rPr>
                    <w:color w:val="231F20"/>
                    <w:w w:val="114"/>
                    <w:sz w:val="14"/>
                  </w:rPr>
                  <w:t>:</w:t>
                </w:r>
                <w:r>
                  <w:rPr>
                    <w:color w:val="231F20"/>
                    <w:spacing w:val="7"/>
                    <w:sz w:val="14"/>
                  </w:rPr>
                  <w:t> </w:t>
                </w:r>
                <w:r>
                  <w:rPr>
                    <w:color w:val="231F20"/>
                    <w:w w:val="163"/>
                    <w:sz w:val="11"/>
                  </w:rPr>
                  <w:t>c</w:t>
                </w:r>
                <w:r>
                  <w:rPr>
                    <w:color w:val="231F20"/>
                    <w:w w:val="156"/>
                    <w:sz w:val="11"/>
                  </w:rPr>
                  <w:t>o</w:t>
                </w:r>
                <w:r>
                  <w:rPr>
                    <w:color w:val="231F20"/>
                    <w:w w:val="109"/>
                    <w:sz w:val="11"/>
                  </w:rPr>
                  <w:t>p</w:t>
                </w:r>
                <w:r>
                  <w:rPr>
                    <w:color w:val="231F20"/>
                    <w:w w:val="143"/>
                    <w:sz w:val="11"/>
                  </w:rPr>
                  <w:t>i</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d</w:t>
                </w:r>
                <w:r>
                  <w:rPr>
                    <w:color w:val="231F20"/>
                    <w:w w:val="113"/>
                    <w:sz w:val="11"/>
                  </w:rPr>
                  <w:t>E</w:t>
                </w:r>
                <w:r>
                  <w:rPr>
                    <w:color w:val="231F20"/>
                    <w:spacing w:val="-1"/>
                    <w:w w:val="157"/>
                    <w:sz w:val="11"/>
                  </w:rPr>
                  <w:t>g</w:t>
                </w:r>
                <w:r>
                  <w:rPr>
                    <w:color w:val="231F20"/>
                    <w:w w:val="172"/>
                    <w:sz w:val="11"/>
                  </w:rPr>
                  <w:t>r</w:t>
                </w:r>
                <w:r>
                  <w:rPr>
                    <w:color w:val="231F20"/>
                    <w:w w:val="138"/>
                    <w:sz w:val="11"/>
                  </w:rPr>
                  <w:t>a</w:t>
                </w:r>
                <w:r>
                  <w:rPr>
                    <w:color w:val="231F20"/>
                    <w:w w:val="138"/>
                    <w:sz w:val="11"/>
                  </w:rPr>
                  <w:t>d</w:t>
                </w:r>
                <w:r>
                  <w:rPr>
                    <w:color w:val="231F20"/>
                    <w:w w:val="138"/>
                    <w:sz w:val="11"/>
                  </w:rPr>
                  <w:t>a</w:t>
                </w:r>
                <w:r>
                  <w:rPr>
                    <w:color w:val="231F20"/>
                    <w:w w:val="163"/>
                    <w:sz w:val="11"/>
                  </w:rPr>
                  <w:t>c</w:t>
                </w:r>
                <w:r>
                  <w:rPr>
                    <w:color w:val="231F20"/>
                    <w:w w:val="143"/>
                    <w:sz w:val="11"/>
                  </w:rPr>
                  <w:t>i</w:t>
                </w:r>
                <w:r>
                  <w:rPr>
                    <w:color w:val="231F20"/>
                    <w:w w:val="156"/>
                    <w:sz w:val="11"/>
                  </w:rPr>
                  <w:t>ó</w:t>
                </w:r>
                <w:r>
                  <w:rPr>
                    <w:color w:val="231F20"/>
                    <w:w w:val="148"/>
                    <w:sz w:val="11"/>
                  </w:rPr>
                  <w:t>n</w:t>
                </w:r>
                <w:r>
                  <w:rPr>
                    <w:color w:val="231F20"/>
                    <w:w w:val="133"/>
                    <w:sz w:val="14"/>
                  </w:rPr>
                  <w:t>...</w:t>
                </w:r>
                <w:r>
                  <w:rPr>
                    <w:color w:val="231F20"/>
                    <w:sz w:val="14"/>
                  </w:rPr>
                  <w:tab/>
                </w:r>
                <w:r>
                  <w:rPr/>
                  <w:fldChar w:fldCharType="begin"/>
                </w:r>
                <w:r>
                  <w:rPr>
                    <w:color w:val="231F20"/>
                    <w:w w:val="99"/>
                    <w:sz w:val="22"/>
                  </w:rPr>
                  <w:instrText> PAGE </w:instrText>
                </w:r>
                <w:r>
                  <w:rPr/>
                  <w:fldChar w:fldCharType="separate"/>
                </w:r>
                <w:r>
                  <w:rPr/>
                  <w:t>53</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576" from="53.8582pt,48.189075pt" to="371.33820pt,48.189075pt" stroked="true" strokeweight=".3pt" strokecolor="#231f20">
          <w10:wrap type="none"/>
        </v:line>
      </w:pict>
    </w:r>
    <w:r>
      <w:rPr/>
      <w:pict>
        <v:shape style="position:absolute;margin-left:52.858299pt;margin-top:31.933598pt;width:14.1pt;height:13pt;mso-position-horizontal-relative:page;mso-position-vertical-relative:page;z-index:-85552" type="#_x0000_t202" filled="false" stroked="false">
          <v:textbox inset="0,0,0,0">
            <w:txbxContent>
              <w:p>
                <w:pPr>
                  <w:spacing w:line="239" w:lineRule="exact" w:before="0"/>
                  <w:ind w:left="20" w:right="-2" w:firstLine="0"/>
                  <w:jc w:val="left"/>
                  <w:rPr>
                    <w:sz w:val="22"/>
                  </w:rPr>
                </w:pPr>
                <w:r>
                  <w:rPr>
                    <w:color w:val="231F20"/>
                    <w:sz w:val="22"/>
                  </w:rPr>
                  <w:t>58</w:t>
                </w:r>
              </w:p>
            </w:txbxContent>
          </v:textbox>
          <w10:wrap type="none"/>
        </v:shape>
      </w:pict>
    </w:r>
    <w:r>
      <w:rPr/>
      <w:pict>
        <v:shape style="position:absolute;margin-left:81.204697pt;margin-top:34.875244pt;width:157.8pt;height:9pt;mso-position-horizontal-relative:page;mso-position-vertical-relative:page;z-index:-85528" type="#_x0000_t202" filled="false" stroked="false">
          <v:textbox inset="0,0,0,0">
            <w:txbxContent>
              <w:p>
                <w:pPr>
                  <w:spacing w:line="159" w:lineRule="exact" w:before="0"/>
                  <w:ind w:left="20" w:right="0" w:firstLine="0"/>
                  <w:jc w:val="left"/>
                  <w:rPr>
                    <w:sz w:val="11"/>
                  </w:rPr>
                </w:pPr>
                <w:r>
                  <w:rPr>
                    <w:color w:val="231F20"/>
                    <w:w w:val="145"/>
                    <w:sz w:val="14"/>
                  </w:rPr>
                  <w:t>f</w:t>
                </w:r>
                <w:r>
                  <w:rPr>
                    <w:color w:val="231F20"/>
                    <w:w w:val="145"/>
                    <w:sz w:val="11"/>
                  </w:rPr>
                  <w:t>abioLa</w:t>
                </w:r>
                <w:r>
                  <w:rPr>
                    <w:color w:val="231F20"/>
                    <w:spacing w:val="-7"/>
                    <w:w w:val="145"/>
                    <w:sz w:val="11"/>
                  </w:rPr>
                  <w:t> </w:t>
                </w:r>
                <w:r>
                  <w:rPr>
                    <w:color w:val="231F20"/>
                    <w:w w:val="145"/>
                    <w:sz w:val="14"/>
                  </w:rPr>
                  <w:t>e</w:t>
                </w:r>
                <w:r>
                  <w:rPr>
                    <w:color w:val="231F20"/>
                    <w:w w:val="145"/>
                    <w:sz w:val="11"/>
                  </w:rPr>
                  <w:t>spinosa</w:t>
                </w:r>
                <w:r>
                  <w:rPr>
                    <w:color w:val="231F20"/>
                    <w:spacing w:val="-7"/>
                    <w:w w:val="145"/>
                    <w:sz w:val="11"/>
                  </w:rPr>
                  <w:t> </w:t>
                </w:r>
                <w:r>
                  <w:rPr>
                    <w:color w:val="231F20"/>
                    <w:w w:val="145"/>
                    <w:sz w:val="14"/>
                  </w:rPr>
                  <w:t>m</w:t>
                </w:r>
                <w:r>
                  <w:rPr>
                    <w:color w:val="231F20"/>
                    <w:w w:val="145"/>
                    <w:sz w:val="11"/>
                  </w:rPr>
                  <w:t>oneti</w:t>
                </w:r>
                <w:r>
                  <w:rPr>
                    <w:color w:val="231F20"/>
                    <w:spacing w:val="-7"/>
                    <w:w w:val="145"/>
                    <w:sz w:val="11"/>
                  </w:rPr>
                  <w:t> </w:t>
                </w:r>
                <w:r>
                  <w:rPr>
                    <w:color w:val="231F20"/>
                    <w:w w:val="145"/>
                    <w:sz w:val="11"/>
                  </w:rPr>
                  <w:t>y</w:t>
                </w:r>
                <w:r>
                  <w:rPr>
                    <w:color w:val="231F20"/>
                    <w:spacing w:val="-7"/>
                    <w:w w:val="145"/>
                    <w:sz w:val="11"/>
                  </w:rPr>
                  <w:t> </w:t>
                </w:r>
                <w:r>
                  <w:rPr>
                    <w:color w:val="231F20"/>
                    <w:w w:val="145"/>
                    <w:sz w:val="14"/>
                  </w:rPr>
                  <w:t>L</w:t>
                </w:r>
                <w:r>
                  <w:rPr>
                    <w:color w:val="231F20"/>
                    <w:w w:val="145"/>
                    <w:sz w:val="11"/>
                  </w:rPr>
                  <w:t>aura</w:t>
                </w:r>
                <w:r>
                  <w:rPr>
                    <w:color w:val="231F20"/>
                    <w:spacing w:val="-7"/>
                    <w:w w:val="145"/>
                    <w:sz w:val="11"/>
                  </w:rPr>
                  <w:t> </w:t>
                </w:r>
                <w:r>
                  <w:rPr>
                    <w:color w:val="231F20"/>
                    <w:w w:val="145"/>
                    <w:sz w:val="14"/>
                  </w:rPr>
                  <w:t>z</w:t>
                </w:r>
                <w:r>
                  <w:rPr>
                    <w:color w:val="231F20"/>
                    <w:w w:val="145"/>
                    <w:sz w:val="11"/>
                  </w:rPr>
                  <w:t>úñiga</w:t>
                </w:r>
                <w:r>
                  <w:rPr>
                    <w:color w:val="231F20"/>
                    <w:spacing w:val="-7"/>
                    <w:w w:val="145"/>
                    <w:sz w:val="11"/>
                  </w:rPr>
                  <w:t> </w:t>
                </w:r>
                <w:r>
                  <w:rPr>
                    <w:color w:val="231F20"/>
                    <w:spacing w:val="-3"/>
                    <w:w w:val="150"/>
                    <w:sz w:val="14"/>
                  </w:rPr>
                  <w:t>o</w:t>
                </w:r>
                <w:r>
                  <w:rPr>
                    <w:color w:val="231F20"/>
                    <w:spacing w:val="-3"/>
                    <w:w w:val="150"/>
                    <w:sz w:val="11"/>
                  </w:rPr>
                  <w:t>rta</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504" from="53.8582pt,48.189075pt" to="371.33820pt,48.189075pt" stroked="true" strokeweight=".3pt" strokecolor="#231f20">
          <w10:wrap type="none"/>
        </v:line>
      </w:pict>
    </w:r>
    <w:r>
      <w:rPr/>
      <w:pict>
        <v:shape style="position:absolute;margin-left:165.570099pt;margin-top:31.933598pt;width:206.8pt;height:13pt;mso-position-horizontal-relative:page;mso-position-vertical-relative:page;z-index:-85480" type="#_x0000_t202" filled="false" stroked="false">
          <v:textbox inset="0,0,0,0">
            <w:txbxContent>
              <w:p>
                <w:pPr>
                  <w:tabs>
                    <w:tab w:pos="3873" w:val="left" w:leader="none"/>
                  </w:tabs>
                  <w:spacing w:line="239" w:lineRule="exact" w:before="0"/>
                  <w:ind w:left="20"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color w:val="231F20"/>
                    <w:w w:val="105"/>
                    <w:sz w:val="22"/>
                  </w:rPr>
                  <w:t>59</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456" from="53.8582pt,48.189075pt" to="371.33820pt,48.189075pt" stroked="true" strokeweight=".3pt" strokecolor="#231f20">
          <w10:wrap type="none"/>
        </v:line>
      </w:pict>
    </w:r>
    <w:r>
      <w:rPr/>
      <w:pict>
        <v:shape style="position:absolute;margin-left:52.858299pt;margin-top:31.933496pt;width:14.1pt;height:13pt;mso-position-horizontal-relative:page;mso-position-vertical-relative:page;z-index:-85432" type="#_x0000_t202" filled="false" stroked="false">
          <v:textbox inset="0,0,0,0">
            <w:txbxContent>
              <w:p>
                <w:pPr>
                  <w:spacing w:line="239" w:lineRule="exact" w:before="0"/>
                  <w:ind w:left="20" w:right="-2" w:firstLine="0"/>
                  <w:jc w:val="left"/>
                  <w:rPr>
                    <w:sz w:val="22"/>
                  </w:rPr>
                </w:pPr>
                <w:r>
                  <w:rPr>
                    <w:color w:val="231F20"/>
                    <w:sz w:val="22"/>
                  </w:rPr>
                  <w:t>60</w:t>
                </w:r>
              </w:p>
            </w:txbxContent>
          </v:textbox>
          <w10:wrap type="none"/>
        </v:shape>
      </w:pict>
    </w:r>
    <w:r>
      <w:rPr/>
      <w:pict>
        <v:shape style="position:absolute;margin-left:81.204697pt;margin-top:34.875244pt;width:157.8pt;height:9pt;mso-position-horizontal-relative:page;mso-position-vertical-relative:page;z-index:-85408" type="#_x0000_t202" filled="false" stroked="false">
          <v:textbox inset="0,0,0,0">
            <w:txbxContent>
              <w:p>
                <w:pPr>
                  <w:spacing w:line="159" w:lineRule="exact" w:before="0"/>
                  <w:ind w:left="20" w:right="0" w:firstLine="0"/>
                  <w:jc w:val="left"/>
                  <w:rPr>
                    <w:sz w:val="11"/>
                  </w:rPr>
                </w:pPr>
                <w:r>
                  <w:rPr>
                    <w:color w:val="231F20"/>
                    <w:w w:val="145"/>
                    <w:sz w:val="14"/>
                  </w:rPr>
                  <w:t>f</w:t>
                </w:r>
                <w:r>
                  <w:rPr>
                    <w:color w:val="231F20"/>
                    <w:w w:val="145"/>
                    <w:sz w:val="11"/>
                  </w:rPr>
                  <w:t>abioLa</w:t>
                </w:r>
                <w:r>
                  <w:rPr>
                    <w:color w:val="231F20"/>
                    <w:spacing w:val="-7"/>
                    <w:w w:val="145"/>
                    <w:sz w:val="11"/>
                  </w:rPr>
                  <w:t> </w:t>
                </w:r>
                <w:r>
                  <w:rPr>
                    <w:color w:val="231F20"/>
                    <w:w w:val="145"/>
                    <w:sz w:val="14"/>
                  </w:rPr>
                  <w:t>e</w:t>
                </w:r>
                <w:r>
                  <w:rPr>
                    <w:color w:val="231F20"/>
                    <w:w w:val="145"/>
                    <w:sz w:val="11"/>
                  </w:rPr>
                  <w:t>spinosa</w:t>
                </w:r>
                <w:r>
                  <w:rPr>
                    <w:color w:val="231F20"/>
                    <w:spacing w:val="-7"/>
                    <w:w w:val="145"/>
                    <w:sz w:val="11"/>
                  </w:rPr>
                  <w:t> </w:t>
                </w:r>
                <w:r>
                  <w:rPr>
                    <w:color w:val="231F20"/>
                    <w:w w:val="145"/>
                    <w:sz w:val="14"/>
                  </w:rPr>
                  <w:t>m</w:t>
                </w:r>
                <w:r>
                  <w:rPr>
                    <w:color w:val="231F20"/>
                    <w:w w:val="145"/>
                    <w:sz w:val="11"/>
                  </w:rPr>
                  <w:t>oneti</w:t>
                </w:r>
                <w:r>
                  <w:rPr>
                    <w:color w:val="231F20"/>
                    <w:spacing w:val="-7"/>
                    <w:w w:val="145"/>
                    <w:sz w:val="11"/>
                  </w:rPr>
                  <w:t> </w:t>
                </w:r>
                <w:r>
                  <w:rPr>
                    <w:color w:val="231F20"/>
                    <w:w w:val="145"/>
                    <w:sz w:val="11"/>
                  </w:rPr>
                  <w:t>y</w:t>
                </w:r>
                <w:r>
                  <w:rPr>
                    <w:color w:val="231F20"/>
                    <w:spacing w:val="-7"/>
                    <w:w w:val="145"/>
                    <w:sz w:val="11"/>
                  </w:rPr>
                  <w:t> </w:t>
                </w:r>
                <w:r>
                  <w:rPr>
                    <w:color w:val="231F20"/>
                    <w:w w:val="145"/>
                    <w:sz w:val="14"/>
                  </w:rPr>
                  <w:t>L</w:t>
                </w:r>
                <w:r>
                  <w:rPr>
                    <w:color w:val="231F20"/>
                    <w:w w:val="145"/>
                    <w:sz w:val="11"/>
                  </w:rPr>
                  <w:t>aura</w:t>
                </w:r>
                <w:r>
                  <w:rPr>
                    <w:color w:val="231F20"/>
                    <w:spacing w:val="-7"/>
                    <w:w w:val="145"/>
                    <w:sz w:val="11"/>
                  </w:rPr>
                  <w:t> </w:t>
                </w:r>
                <w:r>
                  <w:rPr>
                    <w:color w:val="231F20"/>
                    <w:w w:val="145"/>
                    <w:sz w:val="14"/>
                  </w:rPr>
                  <w:t>z</w:t>
                </w:r>
                <w:r>
                  <w:rPr>
                    <w:color w:val="231F20"/>
                    <w:w w:val="145"/>
                    <w:sz w:val="11"/>
                  </w:rPr>
                  <w:t>úñiga</w:t>
                </w:r>
                <w:r>
                  <w:rPr>
                    <w:color w:val="231F20"/>
                    <w:spacing w:val="-7"/>
                    <w:w w:val="145"/>
                    <w:sz w:val="11"/>
                  </w:rPr>
                  <w:t> </w:t>
                </w:r>
                <w:r>
                  <w:rPr>
                    <w:color w:val="231F20"/>
                    <w:spacing w:val="-3"/>
                    <w:w w:val="150"/>
                    <w:sz w:val="14"/>
                  </w:rPr>
                  <w:t>o</w:t>
                </w:r>
                <w:r>
                  <w:rPr>
                    <w:color w:val="231F20"/>
                    <w:spacing w:val="-3"/>
                    <w:w w:val="150"/>
                    <w:sz w:val="11"/>
                  </w:rPr>
                  <w:t>rta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384" from="53.8582pt,48.189075pt" to="371.33820pt,48.189075pt" stroked="true" strokeweight=".3pt" strokecolor="#231f20">
          <w10:wrap type="none"/>
        </v:line>
      </w:pict>
    </w:r>
    <w:r>
      <w:rPr/>
      <w:pict>
        <v:shape style="position:absolute;margin-left:165.570099pt;margin-top:31.933496pt;width:206.8pt;height:13pt;mso-position-horizontal-relative:page;mso-position-vertical-relative:page;z-index:-85360" type="#_x0000_t202" filled="false" stroked="false">
          <v:textbox inset="0,0,0,0">
            <w:txbxContent>
              <w:p>
                <w:pPr>
                  <w:tabs>
                    <w:tab w:pos="3873" w:val="left" w:leader="none"/>
                  </w:tabs>
                  <w:spacing w:line="239" w:lineRule="exact" w:before="0"/>
                  <w:ind w:left="20"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color w:val="231F20"/>
                    <w:w w:val="105"/>
                    <w:sz w:val="22"/>
                  </w:rPr>
                  <w:t>61</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336" from="53.8582pt,48.189175pt" to="371.33820pt,48.189175pt" stroked="true" strokeweight=".3pt" strokecolor="#231f20">
          <w10:wrap type="none"/>
        </v:line>
      </w:pict>
    </w:r>
    <w:r>
      <w:rPr/>
      <w:pict>
        <v:shape style="position:absolute;margin-left:51.858299pt;margin-top:31.933397pt;width:16.1pt;height:13pt;mso-position-horizontal-relative:page;mso-position-vertical-relative:page;z-index:-8531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62</w:t>
                </w:r>
                <w:r>
                  <w:rPr/>
                  <w:fldChar w:fldCharType="end"/>
                </w:r>
              </w:p>
            </w:txbxContent>
          </v:textbox>
          <w10:wrap type="none"/>
        </v:shape>
      </w:pict>
    </w:r>
    <w:r>
      <w:rPr/>
      <w:pict>
        <v:shape style="position:absolute;margin-left:81.204697pt;margin-top:34.875343pt;width:157.8pt;height:9pt;mso-position-horizontal-relative:page;mso-position-vertical-relative:page;z-index:-85288" type="#_x0000_t202" filled="false" stroked="false">
          <v:textbox inset="0,0,0,0">
            <w:txbxContent>
              <w:p>
                <w:pPr>
                  <w:spacing w:line="159" w:lineRule="exact" w:before="0"/>
                  <w:ind w:left="20" w:right="0" w:firstLine="0"/>
                  <w:jc w:val="left"/>
                  <w:rPr>
                    <w:sz w:val="11"/>
                  </w:rPr>
                </w:pPr>
                <w:r>
                  <w:rPr>
                    <w:color w:val="231F20"/>
                    <w:w w:val="145"/>
                    <w:sz w:val="14"/>
                  </w:rPr>
                  <w:t>f</w:t>
                </w:r>
                <w:r>
                  <w:rPr>
                    <w:color w:val="231F20"/>
                    <w:w w:val="145"/>
                    <w:sz w:val="11"/>
                  </w:rPr>
                  <w:t>abioLa</w:t>
                </w:r>
                <w:r>
                  <w:rPr>
                    <w:color w:val="231F20"/>
                    <w:spacing w:val="-7"/>
                    <w:w w:val="145"/>
                    <w:sz w:val="11"/>
                  </w:rPr>
                  <w:t> </w:t>
                </w:r>
                <w:r>
                  <w:rPr>
                    <w:color w:val="231F20"/>
                    <w:w w:val="145"/>
                    <w:sz w:val="14"/>
                  </w:rPr>
                  <w:t>e</w:t>
                </w:r>
                <w:r>
                  <w:rPr>
                    <w:color w:val="231F20"/>
                    <w:w w:val="145"/>
                    <w:sz w:val="11"/>
                  </w:rPr>
                  <w:t>spinosa</w:t>
                </w:r>
                <w:r>
                  <w:rPr>
                    <w:color w:val="231F20"/>
                    <w:spacing w:val="-7"/>
                    <w:w w:val="145"/>
                    <w:sz w:val="11"/>
                  </w:rPr>
                  <w:t> </w:t>
                </w:r>
                <w:r>
                  <w:rPr>
                    <w:color w:val="231F20"/>
                    <w:w w:val="145"/>
                    <w:sz w:val="14"/>
                  </w:rPr>
                  <w:t>m</w:t>
                </w:r>
                <w:r>
                  <w:rPr>
                    <w:color w:val="231F20"/>
                    <w:w w:val="145"/>
                    <w:sz w:val="11"/>
                  </w:rPr>
                  <w:t>oneti</w:t>
                </w:r>
                <w:r>
                  <w:rPr>
                    <w:color w:val="231F20"/>
                    <w:spacing w:val="-7"/>
                    <w:w w:val="145"/>
                    <w:sz w:val="11"/>
                  </w:rPr>
                  <w:t> </w:t>
                </w:r>
                <w:r>
                  <w:rPr>
                    <w:color w:val="231F20"/>
                    <w:w w:val="145"/>
                    <w:sz w:val="11"/>
                  </w:rPr>
                  <w:t>y</w:t>
                </w:r>
                <w:r>
                  <w:rPr>
                    <w:color w:val="231F20"/>
                    <w:spacing w:val="-7"/>
                    <w:w w:val="145"/>
                    <w:sz w:val="11"/>
                  </w:rPr>
                  <w:t> </w:t>
                </w:r>
                <w:r>
                  <w:rPr>
                    <w:color w:val="231F20"/>
                    <w:w w:val="145"/>
                    <w:sz w:val="14"/>
                  </w:rPr>
                  <w:t>L</w:t>
                </w:r>
                <w:r>
                  <w:rPr>
                    <w:color w:val="231F20"/>
                    <w:w w:val="145"/>
                    <w:sz w:val="11"/>
                  </w:rPr>
                  <w:t>aura</w:t>
                </w:r>
                <w:r>
                  <w:rPr>
                    <w:color w:val="231F20"/>
                    <w:spacing w:val="-7"/>
                    <w:w w:val="145"/>
                    <w:sz w:val="11"/>
                  </w:rPr>
                  <w:t> </w:t>
                </w:r>
                <w:r>
                  <w:rPr>
                    <w:color w:val="231F20"/>
                    <w:w w:val="145"/>
                    <w:sz w:val="14"/>
                  </w:rPr>
                  <w:t>z</w:t>
                </w:r>
                <w:r>
                  <w:rPr>
                    <w:color w:val="231F20"/>
                    <w:w w:val="145"/>
                    <w:sz w:val="11"/>
                  </w:rPr>
                  <w:t>úñiga</w:t>
                </w:r>
                <w:r>
                  <w:rPr>
                    <w:color w:val="231F20"/>
                    <w:spacing w:val="-7"/>
                    <w:w w:val="145"/>
                    <w:sz w:val="11"/>
                  </w:rPr>
                  <w:t> </w:t>
                </w:r>
                <w:r>
                  <w:rPr>
                    <w:color w:val="231F20"/>
                    <w:spacing w:val="-3"/>
                    <w:w w:val="150"/>
                    <w:sz w:val="14"/>
                  </w:rPr>
                  <w:t>o</w:t>
                </w:r>
                <w:r>
                  <w:rPr>
                    <w:color w:val="231F20"/>
                    <w:spacing w:val="-3"/>
                    <w:w w:val="150"/>
                    <w:sz w:val="11"/>
                  </w:rPr>
                  <w:t>rta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264" from="53.8582pt,48.189175pt" to="371.33820pt,48.189175pt" stroked="true" strokeweight=".3pt" strokecolor="#231f20">
          <w10:wrap type="none"/>
        </v:line>
      </w:pict>
    </w:r>
    <w:r>
      <w:rPr/>
      <w:pict>
        <v:shape style="position:absolute;margin-left:165.570099pt;margin-top:31.933397pt;width:207.8pt;height:13pt;mso-position-horizontal-relative:page;mso-position-vertical-relative:page;z-index:-85240" type="#_x0000_t202" filled="false" stroked="false">
          <v:textbox inset="0,0,0,0">
            <w:txbxContent>
              <w:p>
                <w:pPr>
                  <w:tabs>
                    <w:tab w:pos="3873" w:val="left" w:leader="none"/>
                  </w:tabs>
                  <w:spacing w:line="239" w:lineRule="exact" w:before="0"/>
                  <w:ind w:left="20"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fldChar w:fldCharType="begin"/>
                </w:r>
                <w:r>
                  <w:rPr>
                    <w:color w:val="231F20"/>
                    <w:w w:val="110"/>
                    <w:sz w:val="22"/>
                  </w:rPr>
                  <w:instrText> PAGE </w:instrText>
                </w:r>
                <w:r>
                  <w:rPr/>
                  <w:fldChar w:fldCharType="separate"/>
                </w:r>
                <w:r>
                  <w:rPr/>
                  <w:t>63</w:t>
                </w:r>
                <w:r>
                  <w:rPr/>
                  <w:fldChar w:fldCharType="end"/>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216"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5192" type="#_x0000_t202" filled="false" stroked="false">
          <v:textbox inset="0,0,0,0">
            <w:txbxContent>
              <w:p>
                <w:pPr>
                  <w:spacing w:line="239" w:lineRule="exact" w:before="0"/>
                  <w:ind w:left="20" w:right="-2" w:firstLine="0"/>
                  <w:jc w:val="left"/>
                  <w:rPr>
                    <w:sz w:val="22"/>
                  </w:rPr>
                </w:pPr>
                <w:r>
                  <w:rPr>
                    <w:color w:val="231F20"/>
                    <w:sz w:val="22"/>
                  </w:rPr>
                  <w:t>70</w:t>
                </w:r>
              </w:p>
            </w:txbxContent>
          </v:textbox>
          <w10:wrap type="none"/>
        </v:shape>
      </w:pict>
    </w:r>
    <w:r>
      <w:rPr/>
      <w:pict>
        <v:shape style="position:absolute;margin-left:81.204697pt;margin-top:34.875145pt;width:157.8pt;height:9pt;mso-position-horizontal-relative:page;mso-position-vertical-relative:page;z-index:-85168" type="#_x0000_t202" filled="false" stroked="false">
          <v:textbox inset="0,0,0,0">
            <w:txbxContent>
              <w:p>
                <w:pPr>
                  <w:spacing w:line="159" w:lineRule="exact" w:before="0"/>
                  <w:ind w:left="20" w:right="0" w:firstLine="0"/>
                  <w:jc w:val="left"/>
                  <w:rPr>
                    <w:sz w:val="11"/>
                  </w:rPr>
                </w:pPr>
                <w:r>
                  <w:rPr>
                    <w:color w:val="231F20"/>
                    <w:w w:val="145"/>
                    <w:sz w:val="14"/>
                  </w:rPr>
                  <w:t>f</w:t>
                </w:r>
                <w:r>
                  <w:rPr>
                    <w:color w:val="231F20"/>
                    <w:w w:val="145"/>
                    <w:sz w:val="11"/>
                  </w:rPr>
                  <w:t>abioLa</w:t>
                </w:r>
                <w:r>
                  <w:rPr>
                    <w:color w:val="231F20"/>
                    <w:spacing w:val="-7"/>
                    <w:w w:val="145"/>
                    <w:sz w:val="11"/>
                  </w:rPr>
                  <w:t> </w:t>
                </w:r>
                <w:r>
                  <w:rPr>
                    <w:color w:val="231F20"/>
                    <w:w w:val="145"/>
                    <w:sz w:val="14"/>
                  </w:rPr>
                  <w:t>e</w:t>
                </w:r>
                <w:r>
                  <w:rPr>
                    <w:color w:val="231F20"/>
                    <w:w w:val="145"/>
                    <w:sz w:val="11"/>
                  </w:rPr>
                  <w:t>spinosa</w:t>
                </w:r>
                <w:r>
                  <w:rPr>
                    <w:color w:val="231F20"/>
                    <w:spacing w:val="-7"/>
                    <w:w w:val="145"/>
                    <w:sz w:val="11"/>
                  </w:rPr>
                  <w:t> </w:t>
                </w:r>
                <w:r>
                  <w:rPr>
                    <w:color w:val="231F20"/>
                    <w:w w:val="145"/>
                    <w:sz w:val="14"/>
                  </w:rPr>
                  <w:t>m</w:t>
                </w:r>
                <w:r>
                  <w:rPr>
                    <w:color w:val="231F20"/>
                    <w:w w:val="145"/>
                    <w:sz w:val="11"/>
                  </w:rPr>
                  <w:t>oneti</w:t>
                </w:r>
                <w:r>
                  <w:rPr>
                    <w:color w:val="231F20"/>
                    <w:spacing w:val="-7"/>
                    <w:w w:val="145"/>
                    <w:sz w:val="11"/>
                  </w:rPr>
                  <w:t> </w:t>
                </w:r>
                <w:r>
                  <w:rPr>
                    <w:color w:val="231F20"/>
                    <w:w w:val="145"/>
                    <w:sz w:val="11"/>
                  </w:rPr>
                  <w:t>y</w:t>
                </w:r>
                <w:r>
                  <w:rPr>
                    <w:color w:val="231F20"/>
                    <w:spacing w:val="-7"/>
                    <w:w w:val="145"/>
                    <w:sz w:val="11"/>
                  </w:rPr>
                  <w:t> </w:t>
                </w:r>
                <w:r>
                  <w:rPr>
                    <w:color w:val="231F20"/>
                    <w:w w:val="145"/>
                    <w:sz w:val="14"/>
                  </w:rPr>
                  <w:t>L</w:t>
                </w:r>
                <w:r>
                  <w:rPr>
                    <w:color w:val="231F20"/>
                    <w:w w:val="145"/>
                    <w:sz w:val="11"/>
                  </w:rPr>
                  <w:t>aura</w:t>
                </w:r>
                <w:r>
                  <w:rPr>
                    <w:color w:val="231F20"/>
                    <w:spacing w:val="-7"/>
                    <w:w w:val="145"/>
                    <w:sz w:val="11"/>
                  </w:rPr>
                  <w:t> </w:t>
                </w:r>
                <w:r>
                  <w:rPr>
                    <w:color w:val="231F20"/>
                    <w:w w:val="145"/>
                    <w:sz w:val="14"/>
                  </w:rPr>
                  <w:t>z</w:t>
                </w:r>
                <w:r>
                  <w:rPr>
                    <w:color w:val="231F20"/>
                    <w:w w:val="145"/>
                    <w:sz w:val="11"/>
                  </w:rPr>
                  <w:t>úñiga</w:t>
                </w:r>
                <w:r>
                  <w:rPr>
                    <w:color w:val="231F20"/>
                    <w:spacing w:val="-7"/>
                    <w:w w:val="145"/>
                    <w:sz w:val="11"/>
                  </w:rPr>
                  <w:t> </w:t>
                </w:r>
                <w:r>
                  <w:rPr>
                    <w:color w:val="231F20"/>
                    <w:spacing w:val="-3"/>
                    <w:w w:val="150"/>
                    <w:sz w:val="14"/>
                  </w:rPr>
                  <w:t>o</w:t>
                </w:r>
                <w:r>
                  <w:rPr>
                    <w:color w:val="231F20"/>
                    <w:spacing w:val="-3"/>
                    <w:w w:val="150"/>
                    <w:sz w:val="11"/>
                  </w:rPr>
                  <w:t>rta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144" from="53.8582pt,48.188976pt" to="371.33820pt,48.188976pt" stroked="true" strokeweight=".3pt" strokecolor="#231f20">
          <w10:wrap type="none"/>
        </v:line>
      </w:pict>
    </w:r>
    <w:r>
      <w:rPr/>
      <w:pict>
        <v:shape style="position:absolute;margin-left:165.570099pt;margin-top:31.933397pt;width:206.8pt;height:13pt;mso-position-horizontal-relative:page;mso-position-vertical-relative:page;z-index:-85120" type="#_x0000_t202" filled="false" stroked="false">
          <v:textbox inset="0,0,0,0">
            <w:txbxContent>
              <w:p>
                <w:pPr>
                  <w:tabs>
                    <w:tab w:pos="3873" w:val="left" w:leader="none"/>
                  </w:tabs>
                  <w:spacing w:line="239" w:lineRule="exact" w:before="0"/>
                  <w:ind w:left="20"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color w:val="231F20"/>
                    <w:w w:val="105"/>
                    <w:sz w:val="22"/>
                  </w:rPr>
                  <w:t>71</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096"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5072" type="#_x0000_t202" filled="false" stroked="false">
          <v:textbox inset="0,0,0,0">
            <w:txbxContent>
              <w:p>
                <w:pPr>
                  <w:spacing w:line="239" w:lineRule="exact" w:before="0"/>
                  <w:ind w:left="20" w:right="-2" w:firstLine="0"/>
                  <w:jc w:val="left"/>
                  <w:rPr>
                    <w:sz w:val="22"/>
                  </w:rPr>
                </w:pPr>
                <w:r>
                  <w:rPr>
                    <w:color w:val="231F20"/>
                    <w:sz w:val="22"/>
                  </w:rPr>
                  <w:t>72</w:t>
                </w:r>
              </w:p>
            </w:txbxContent>
          </v:textbox>
          <w10:wrap type="none"/>
        </v:shape>
      </w:pict>
    </w:r>
    <w:r>
      <w:rPr/>
      <w:pict>
        <v:shape style="position:absolute;margin-left:81.204697pt;margin-top:34.875145pt;width:157.8pt;height:9pt;mso-position-horizontal-relative:page;mso-position-vertical-relative:page;z-index:-85048" type="#_x0000_t202" filled="false" stroked="false">
          <v:textbox inset="0,0,0,0">
            <w:txbxContent>
              <w:p>
                <w:pPr>
                  <w:spacing w:line="159" w:lineRule="exact" w:before="0"/>
                  <w:ind w:left="20" w:right="0" w:firstLine="0"/>
                  <w:jc w:val="left"/>
                  <w:rPr>
                    <w:sz w:val="11"/>
                  </w:rPr>
                </w:pPr>
                <w:r>
                  <w:rPr>
                    <w:color w:val="231F20"/>
                    <w:w w:val="145"/>
                    <w:sz w:val="14"/>
                  </w:rPr>
                  <w:t>f</w:t>
                </w:r>
                <w:r>
                  <w:rPr>
                    <w:color w:val="231F20"/>
                    <w:w w:val="145"/>
                    <w:sz w:val="11"/>
                  </w:rPr>
                  <w:t>abioLa</w:t>
                </w:r>
                <w:r>
                  <w:rPr>
                    <w:color w:val="231F20"/>
                    <w:spacing w:val="-7"/>
                    <w:w w:val="145"/>
                    <w:sz w:val="11"/>
                  </w:rPr>
                  <w:t> </w:t>
                </w:r>
                <w:r>
                  <w:rPr>
                    <w:color w:val="231F20"/>
                    <w:w w:val="145"/>
                    <w:sz w:val="14"/>
                  </w:rPr>
                  <w:t>e</w:t>
                </w:r>
                <w:r>
                  <w:rPr>
                    <w:color w:val="231F20"/>
                    <w:w w:val="145"/>
                    <w:sz w:val="11"/>
                  </w:rPr>
                  <w:t>spinosa</w:t>
                </w:r>
                <w:r>
                  <w:rPr>
                    <w:color w:val="231F20"/>
                    <w:spacing w:val="-7"/>
                    <w:w w:val="145"/>
                    <w:sz w:val="11"/>
                  </w:rPr>
                  <w:t> </w:t>
                </w:r>
                <w:r>
                  <w:rPr>
                    <w:color w:val="231F20"/>
                    <w:w w:val="145"/>
                    <w:sz w:val="14"/>
                  </w:rPr>
                  <w:t>m</w:t>
                </w:r>
                <w:r>
                  <w:rPr>
                    <w:color w:val="231F20"/>
                    <w:w w:val="145"/>
                    <w:sz w:val="11"/>
                  </w:rPr>
                  <w:t>oneti</w:t>
                </w:r>
                <w:r>
                  <w:rPr>
                    <w:color w:val="231F20"/>
                    <w:spacing w:val="-7"/>
                    <w:w w:val="145"/>
                    <w:sz w:val="11"/>
                  </w:rPr>
                  <w:t> </w:t>
                </w:r>
                <w:r>
                  <w:rPr>
                    <w:color w:val="231F20"/>
                    <w:w w:val="145"/>
                    <w:sz w:val="11"/>
                  </w:rPr>
                  <w:t>y</w:t>
                </w:r>
                <w:r>
                  <w:rPr>
                    <w:color w:val="231F20"/>
                    <w:spacing w:val="-7"/>
                    <w:w w:val="145"/>
                    <w:sz w:val="11"/>
                  </w:rPr>
                  <w:t> </w:t>
                </w:r>
                <w:r>
                  <w:rPr>
                    <w:color w:val="231F20"/>
                    <w:w w:val="145"/>
                    <w:sz w:val="14"/>
                  </w:rPr>
                  <w:t>L</w:t>
                </w:r>
                <w:r>
                  <w:rPr>
                    <w:color w:val="231F20"/>
                    <w:w w:val="145"/>
                    <w:sz w:val="11"/>
                  </w:rPr>
                  <w:t>aura</w:t>
                </w:r>
                <w:r>
                  <w:rPr>
                    <w:color w:val="231F20"/>
                    <w:spacing w:val="-7"/>
                    <w:w w:val="145"/>
                    <w:sz w:val="11"/>
                  </w:rPr>
                  <w:t> </w:t>
                </w:r>
                <w:r>
                  <w:rPr>
                    <w:color w:val="231F20"/>
                    <w:w w:val="145"/>
                    <w:sz w:val="14"/>
                  </w:rPr>
                  <w:t>z</w:t>
                </w:r>
                <w:r>
                  <w:rPr>
                    <w:color w:val="231F20"/>
                    <w:w w:val="145"/>
                    <w:sz w:val="11"/>
                  </w:rPr>
                  <w:t>úñiga</w:t>
                </w:r>
                <w:r>
                  <w:rPr>
                    <w:color w:val="231F20"/>
                    <w:spacing w:val="-7"/>
                    <w:w w:val="145"/>
                    <w:sz w:val="11"/>
                  </w:rPr>
                  <w:t> </w:t>
                </w:r>
                <w:r>
                  <w:rPr>
                    <w:color w:val="231F20"/>
                    <w:spacing w:val="-3"/>
                    <w:w w:val="150"/>
                    <w:sz w:val="14"/>
                  </w:rPr>
                  <w:t>o</w:t>
                </w:r>
                <w:r>
                  <w:rPr>
                    <w:color w:val="231F20"/>
                    <w:spacing w:val="-3"/>
                    <w:w w:val="150"/>
                    <w:sz w:val="11"/>
                  </w:rPr>
                  <w:t>rta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024" from="53.8582pt,48.188976pt" to="371.33820pt,48.188976pt" stroked="true" strokeweight=".3pt" strokecolor="#231f20">
          <w10:wrap type="none"/>
        </v:line>
      </w:pict>
    </w:r>
    <w:r>
      <w:rPr/>
      <w:pict>
        <v:shape style="position:absolute;margin-left:165.570099pt;margin-top:31.933397pt;width:206.8pt;height:13pt;mso-position-horizontal-relative:page;mso-position-vertical-relative:page;z-index:-85000" type="#_x0000_t202" filled="false" stroked="false">
          <v:textbox inset="0,0,0,0">
            <w:txbxContent>
              <w:p>
                <w:pPr>
                  <w:tabs>
                    <w:tab w:pos="3873" w:val="left" w:leader="none"/>
                  </w:tabs>
                  <w:spacing w:line="239" w:lineRule="exact" w:before="0"/>
                  <w:ind w:left="20" w:right="0" w:firstLine="0"/>
                  <w:jc w:val="left"/>
                  <w:rPr>
                    <w:sz w:val="22"/>
                  </w:rPr>
                </w:pPr>
                <w:r>
                  <w:rPr>
                    <w:color w:val="231F20"/>
                    <w:w w:val="140"/>
                    <w:sz w:val="14"/>
                  </w:rPr>
                  <w:t>L</w:t>
                </w:r>
                <w:r>
                  <w:rPr>
                    <w:color w:val="231F20"/>
                    <w:w w:val="140"/>
                    <w:sz w:val="11"/>
                  </w:rPr>
                  <w:t>a infinitud y Lo difuso</w:t>
                </w:r>
                <w:r>
                  <w:rPr>
                    <w:color w:val="231F20"/>
                    <w:w w:val="140"/>
                    <w:sz w:val="14"/>
                  </w:rPr>
                  <w:t>: </w:t>
                </w:r>
                <w:r>
                  <w:rPr>
                    <w:color w:val="231F20"/>
                    <w:spacing w:val="20"/>
                    <w:w w:val="140"/>
                    <w:sz w:val="14"/>
                  </w:rPr>
                  <w:t> </w:t>
                </w:r>
                <w:r>
                  <w:rPr>
                    <w:color w:val="231F20"/>
                    <w:w w:val="140"/>
                    <w:sz w:val="11"/>
                  </w:rPr>
                  <w:t>esquizoanáLisis</w:t>
                </w:r>
                <w:r>
                  <w:rPr>
                    <w:color w:val="231F20"/>
                    <w:spacing w:val="14"/>
                    <w:w w:val="140"/>
                    <w:sz w:val="11"/>
                  </w:rPr>
                  <w:t> </w:t>
                </w:r>
                <w:r>
                  <w:rPr>
                    <w:color w:val="231F20"/>
                    <w:w w:val="140"/>
                    <w:sz w:val="11"/>
                  </w:rPr>
                  <w:t>Literario</w:t>
                </w:r>
                <w:r>
                  <w:rPr>
                    <w:color w:val="231F20"/>
                    <w:w w:val="140"/>
                    <w:sz w:val="14"/>
                  </w:rPr>
                  <w:t>...</w:t>
                  <w:tab/>
                </w:r>
                <w:r>
                  <w:rPr>
                    <w:color w:val="231F20"/>
                    <w:w w:val="105"/>
                    <w:sz w:val="22"/>
                  </w:rPr>
                  <w:t>73</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976" from="53.8582pt,48.189075pt" to="371.33820pt,48.189075pt" stroked="true" strokeweight=".3pt" strokecolor="#231f20">
          <w10:wrap type="none"/>
        </v:line>
      </w:pict>
    </w:r>
    <w:r>
      <w:rPr/>
      <w:pict>
        <v:shape style="position:absolute;margin-left:51.858299pt;margin-top:31.933496pt;width:16.1pt;height:13pt;mso-position-horizontal-relative:page;mso-position-vertical-relative:page;z-index:-8495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76</w:t>
                </w:r>
                <w:r>
                  <w:rPr/>
                  <w:fldChar w:fldCharType="end"/>
                </w:r>
              </w:p>
            </w:txbxContent>
          </v:textbox>
          <w10:wrap type="none"/>
        </v:shape>
      </w:pict>
    </w:r>
    <w:r>
      <w:rPr/>
      <w:pict>
        <v:shape style="position:absolute;margin-left:81.204697pt;margin-top:34.875244pt;width:55.6pt;height:9pt;mso-position-horizontal-relative:page;mso-position-vertical-relative:page;z-index:-84928" type="#_x0000_t202" filled="false" stroked="false">
          <v:textbox inset="0,0,0,0">
            <w:txbxContent>
              <w:p>
                <w:pPr>
                  <w:spacing w:line="166" w:lineRule="exact" w:before="0"/>
                  <w:ind w:left="20" w:right="0" w:firstLine="0"/>
                  <w:jc w:val="left"/>
                  <w:rPr>
                    <w:rFonts w:ascii="Calibri"/>
                    <w:sz w:val="11"/>
                  </w:rPr>
                </w:pP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904" from="53.8582pt,48.189075pt" to="371.33820pt,48.189075pt" stroked="true" strokeweight=".3pt" strokecolor="#231f20">
          <w10:wrap type="none"/>
        </v:line>
      </w:pict>
    </w:r>
    <w:r>
      <w:rPr/>
      <w:pict>
        <v:shape style="position:absolute;margin-left:129.222305pt;margin-top:31.933496pt;width:244.15pt;height:13pt;mso-position-horizontal-relative:page;mso-position-vertical-relative:page;z-index:-84880" type="#_x0000_t202" filled="false" stroked="false">
          <v:textbox inset="0,0,0,0">
            <w:txbxContent>
              <w:p>
                <w:pPr>
                  <w:tabs>
                    <w:tab w:pos="460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77</w:t>
                </w:r>
                <w:r>
                  <w:rPr/>
                  <w:fldChar w:fldCharType="end"/>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856" from="53.8582pt,48.189175pt" to="371.33820pt,48.189175pt" stroked="true" strokeweight=".3pt" strokecolor="#231f20">
          <w10:wrap type="none"/>
        </v:line>
      </w:pict>
    </w:r>
    <w:r>
      <w:rPr/>
      <w:pict>
        <v:shape style="position:absolute;margin-left:52.858299pt;margin-top:31.933697pt;width:14.1pt;height:13pt;mso-position-horizontal-relative:page;mso-position-vertical-relative:page;z-index:-84832" type="#_x0000_t202" filled="false" stroked="false">
          <v:textbox inset="0,0,0,0">
            <w:txbxContent>
              <w:p>
                <w:pPr>
                  <w:spacing w:line="239" w:lineRule="exact" w:before="0"/>
                  <w:ind w:left="20" w:right="-2" w:firstLine="0"/>
                  <w:jc w:val="left"/>
                  <w:rPr>
                    <w:sz w:val="22"/>
                  </w:rPr>
                </w:pPr>
                <w:r>
                  <w:rPr>
                    <w:color w:val="231F20"/>
                    <w:sz w:val="22"/>
                  </w:rPr>
                  <w:t>80</w:t>
                </w:r>
              </w:p>
            </w:txbxContent>
          </v:textbox>
          <w10:wrap type="none"/>
        </v:shape>
      </w:pict>
    </w:r>
    <w:r>
      <w:rPr/>
      <w:pict>
        <v:shape style="position:absolute;margin-left:81.204697pt;margin-top:34.875343pt;width:55.6pt;height:9pt;mso-position-horizontal-relative:page;mso-position-vertical-relative:page;z-index:-84808" type="#_x0000_t202" filled="false" stroked="false">
          <v:textbox inset="0,0,0,0">
            <w:txbxContent>
              <w:p>
                <w:pPr>
                  <w:spacing w:line="166" w:lineRule="exact" w:before="0"/>
                  <w:ind w:left="20" w:right="0" w:firstLine="0"/>
                  <w:jc w:val="left"/>
                  <w:rPr>
                    <w:rFonts w:ascii="Calibri"/>
                    <w:sz w:val="11"/>
                  </w:rPr>
                </w:pP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784" from="53.8582pt,48.189175pt" to="371.33820pt,48.189175pt" stroked="true" strokeweight=".3pt" strokecolor="#231f20">
          <w10:wrap type="none"/>
        </v:line>
      </w:pict>
    </w:r>
    <w:r>
      <w:rPr/>
      <w:pict>
        <v:shape style="position:absolute;margin-left:129.222305pt;margin-top:31.933697pt;width:243.15pt;height:13pt;mso-position-horizontal-relative:page;mso-position-vertical-relative:page;z-index:-84760" type="#_x0000_t202" filled="false" stroked="false">
          <v:textbox inset="0,0,0,0">
            <w:txbxContent>
              <w:p>
                <w:pPr>
                  <w:tabs>
                    <w:tab w:pos="460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color w:val="231F20"/>
                    <w:w w:val="99"/>
                    <w:sz w:val="22"/>
                  </w:rPr>
                  <w:t>81</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736" from="53.8582pt,48.189175pt" to="371.33820pt,48.189175pt" stroked="true" strokeweight=".3pt" strokecolor="#231f20">
          <w10:wrap type="none"/>
        </v:line>
      </w:pict>
    </w:r>
    <w:r>
      <w:rPr/>
      <w:pict>
        <v:shape style="position:absolute;margin-left:51.858299pt;margin-top:31.933397pt;width:16.1pt;height:13pt;mso-position-horizontal-relative:page;mso-position-vertical-relative:page;z-index:-8471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82</w:t>
                </w:r>
                <w:r>
                  <w:rPr/>
                  <w:fldChar w:fldCharType="end"/>
                </w:r>
              </w:p>
            </w:txbxContent>
          </v:textbox>
          <w10:wrap type="none"/>
        </v:shape>
      </w:pict>
    </w:r>
    <w:r>
      <w:rPr/>
      <w:pict>
        <v:shape style="position:absolute;margin-left:81.204697pt;margin-top:34.875343pt;width:55.6pt;height:9pt;mso-position-horizontal-relative:page;mso-position-vertical-relative:page;z-index:-84688" type="#_x0000_t202" filled="false" stroked="false">
          <v:textbox inset="0,0,0,0">
            <w:txbxContent>
              <w:p>
                <w:pPr>
                  <w:spacing w:line="166" w:lineRule="exact" w:before="0"/>
                  <w:ind w:left="20" w:right="0" w:firstLine="0"/>
                  <w:jc w:val="left"/>
                  <w:rPr>
                    <w:rFonts w:ascii="Calibri"/>
                    <w:sz w:val="11"/>
                  </w:rPr>
                </w:pP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664" from="53.8582pt,48.189175pt" to="371.33820pt,48.189175pt" stroked="true" strokeweight=".3pt" strokecolor="#231f20">
          <w10:wrap type="none"/>
        </v:line>
      </w:pict>
    </w:r>
    <w:r>
      <w:rPr/>
      <w:pict>
        <v:shape style="position:absolute;margin-left:129.222305pt;margin-top:31.933397pt;width:244.15pt;height:13pt;mso-position-horizontal-relative:page;mso-position-vertical-relative:page;z-index:-84640" type="#_x0000_t202" filled="false" stroked="false">
          <v:textbox inset="0,0,0,0">
            <w:txbxContent>
              <w:p>
                <w:pPr>
                  <w:tabs>
                    <w:tab w:pos="460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83</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616" from="53.8582pt,48.188976pt" to="371.33820pt,48.188976pt" stroked="true" strokeweight=".3pt" strokecolor="#231f20">
          <w10:wrap type="none"/>
        </v:line>
      </w:pict>
    </w:r>
    <w:r>
      <w:rPr/>
      <w:pict>
        <v:shape style="position:absolute;margin-left:52.858299pt;margin-top:31.933397pt;width:14.1pt;height:13pt;mso-position-horizontal-relative:page;mso-position-vertical-relative:page;z-index:-84592" type="#_x0000_t202" filled="false" stroked="false">
          <v:textbox inset="0,0,0,0">
            <w:txbxContent>
              <w:p>
                <w:pPr>
                  <w:spacing w:line="239" w:lineRule="exact" w:before="0"/>
                  <w:ind w:left="20" w:right="-2" w:firstLine="0"/>
                  <w:jc w:val="left"/>
                  <w:rPr>
                    <w:sz w:val="22"/>
                  </w:rPr>
                </w:pPr>
                <w:r>
                  <w:rPr>
                    <w:color w:val="231F20"/>
                    <w:sz w:val="22"/>
                  </w:rPr>
                  <w:t>90</w:t>
                </w:r>
              </w:p>
            </w:txbxContent>
          </v:textbox>
          <w10:wrap type="none"/>
        </v:shape>
      </w:pict>
    </w:r>
    <w:r>
      <w:rPr/>
      <w:pict>
        <v:shape style="position:absolute;margin-left:81.204697pt;margin-top:34.875145pt;width:55.6pt;height:9pt;mso-position-horizontal-relative:page;mso-position-vertical-relative:page;z-index:-84568" type="#_x0000_t202" filled="false" stroked="false">
          <v:textbox inset="0,0,0,0">
            <w:txbxContent>
              <w:p>
                <w:pPr>
                  <w:spacing w:line="166" w:lineRule="exact" w:before="0"/>
                  <w:ind w:left="20" w:right="0" w:firstLine="0"/>
                  <w:jc w:val="left"/>
                  <w:rPr>
                    <w:rFonts w:ascii="Calibri"/>
                    <w:sz w:val="11"/>
                  </w:rPr>
                </w:pP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544" from="53.8582pt,48.188976pt" to="371.33820pt,48.188976pt" stroked="true" strokeweight=".3pt" strokecolor="#231f20">
          <w10:wrap type="none"/>
        </v:line>
      </w:pict>
    </w:r>
    <w:r>
      <w:rPr/>
      <w:pict>
        <v:shape style="position:absolute;margin-left:129.222305pt;margin-top:31.933397pt;width:243.15pt;height:13pt;mso-position-horizontal-relative:page;mso-position-vertical-relative:page;z-index:-84520" type="#_x0000_t202" filled="false" stroked="false">
          <v:textbox inset="0,0,0,0">
            <w:txbxContent>
              <w:p>
                <w:pPr>
                  <w:tabs>
                    <w:tab w:pos="460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color w:val="231F20"/>
                    <w:w w:val="99"/>
                    <w:sz w:val="22"/>
                  </w:rPr>
                  <w:t>91</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496" from="53.8582pt,48.189476pt" to="371.33820pt,48.189476pt" stroked="true" strokeweight=".3pt" strokecolor="#231f20">
          <w10:wrap type="none"/>
        </v:line>
      </w:pict>
    </w:r>
    <w:r>
      <w:rPr/>
      <w:pict>
        <v:shape style="position:absolute;margin-left:51.858299pt;margin-top:31.932396pt;width:16.1pt;height:13.05pt;mso-position-horizontal-relative:page;mso-position-vertical-relative:page;z-index:-84472"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92</w:t>
                </w:r>
                <w:r>
                  <w:rPr/>
                  <w:fldChar w:fldCharType="end"/>
                </w:r>
              </w:p>
            </w:txbxContent>
          </v:textbox>
          <w10:wrap type="none"/>
        </v:shape>
      </w:pict>
    </w:r>
    <w:r>
      <w:rPr/>
      <w:pict>
        <v:shape style="position:absolute;margin-left:81.204697pt;margin-top:34.875645pt;width:55.6pt;height:9pt;mso-position-horizontal-relative:page;mso-position-vertical-relative:page;z-index:-84448" type="#_x0000_t202" filled="false" stroked="false">
          <v:textbox inset="0,0,0,0">
            <w:txbxContent>
              <w:p>
                <w:pPr>
                  <w:spacing w:line="166" w:lineRule="exact" w:before="0"/>
                  <w:ind w:left="20" w:right="0" w:firstLine="0"/>
                  <w:jc w:val="left"/>
                  <w:rPr>
                    <w:rFonts w:ascii="Calibri"/>
                    <w:sz w:val="11"/>
                  </w:rPr>
                </w:pP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424" from="53.8582pt,48.189476pt" to="371.33820pt,48.189476pt" stroked="true" strokeweight=".3pt" strokecolor="#231f20">
          <w10:wrap type="none"/>
        </v:line>
      </w:pict>
    </w:r>
    <w:r>
      <w:rPr/>
      <w:pict>
        <v:shape style="position:absolute;margin-left:129.222305pt;margin-top:31.932396pt;width:244.15pt;height:13.05pt;mso-position-horizontal-relative:page;mso-position-vertical-relative:page;z-index:-84400" type="#_x0000_t202" filled="false" stroked="false">
          <v:textbox inset="0,0,0,0">
            <w:txbxContent>
              <w:p>
                <w:pPr>
                  <w:tabs>
                    <w:tab w:pos="460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93</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376" from="53.8582pt,48.188976pt" to="371.33820pt,48.188976pt" stroked="true" strokeweight=".3pt" strokecolor="#231f20">
          <w10:wrap type="none"/>
        </v:line>
      </w:pict>
    </w:r>
    <w:r>
      <w:rPr/>
      <w:pict>
        <v:shape style="position:absolute;margin-left:52.858299pt;margin-top:31.933397pt;width:83.95pt;height:13pt;mso-position-horizontal-relative:page;mso-position-vertical-relative:page;z-index:-84352" type="#_x0000_t202" filled="false" stroked="false">
          <v:textbox inset="0,0,0,0">
            <w:txbxContent>
              <w:p>
                <w:pPr>
                  <w:tabs>
                    <w:tab w:pos="586" w:val="left" w:leader="none"/>
                  </w:tabs>
                  <w:spacing w:line="239" w:lineRule="exact" w:before="0"/>
                  <w:ind w:left="20" w:right="0" w:firstLine="0"/>
                  <w:jc w:val="left"/>
                  <w:rPr>
                    <w:rFonts w:ascii="Calibri"/>
                    <w:sz w:val="11"/>
                  </w:rPr>
                </w:pPr>
                <w:r>
                  <w:rPr>
                    <w:color w:val="231F20"/>
                    <w:w w:val="99"/>
                    <w:sz w:val="22"/>
                  </w:rPr>
                  <w:t>100</w:t>
                </w:r>
                <w:r>
                  <w:rPr>
                    <w:color w:val="231F20"/>
                    <w:sz w:val="22"/>
                  </w:rPr>
                  <w:tab/>
                </w:r>
                <w:r>
                  <w:rPr>
                    <w:rFonts w:ascii="Calibri"/>
                    <w:color w:val="231F20"/>
                    <w:w w:val="137"/>
                    <w:sz w:val="14"/>
                  </w:rPr>
                  <w:t>s</w:t>
                </w:r>
                <w:r>
                  <w:rPr>
                    <w:rFonts w:ascii="Calibri"/>
                    <w:color w:val="231F20"/>
                    <w:w w:val="157"/>
                    <w:sz w:val="11"/>
                  </w:rPr>
                  <w:t>o</w:t>
                </w:r>
                <w:r>
                  <w:rPr>
                    <w:rFonts w:ascii="Calibri"/>
                    <w:color w:val="231F20"/>
                    <w:w w:val="157"/>
                    <w:sz w:val="11"/>
                  </w:rPr>
                  <w:t>n</w:t>
                </w:r>
                <w:r>
                  <w:rPr>
                    <w:rFonts w:ascii="Calibri"/>
                    <w:color w:val="231F20"/>
                    <w:spacing w:val="-3"/>
                    <w:w w:val="183"/>
                    <w:sz w:val="11"/>
                  </w:rPr>
                  <w:t>j</w:t>
                </w:r>
                <w:r>
                  <w:rPr>
                    <w:rFonts w:ascii="Calibri"/>
                    <w:color w:val="231F20"/>
                    <w:w w:val="140"/>
                    <w:sz w:val="11"/>
                  </w:rPr>
                  <w:t>a</w:t>
                </w:r>
                <w:r>
                  <w:rPr>
                    <w:rFonts w:ascii="Calibri"/>
                    <w:color w:val="231F20"/>
                    <w:sz w:val="11"/>
                  </w:rPr>
                  <w:t> </w:t>
                </w:r>
                <w:r>
                  <w:rPr>
                    <w:rFonts w:ascii="Calibri"/>
                    <w:color w:val="231F20"/>
                    <w:spacing w:val="-12"/>
                    <w:sz w:val="11"/>
                  </w:rPr>
                  <w:t> </w:t>
                </w:r>
                <w:r>
                  <w:rPr>
                    <w:rFonts w:ascii="Calibri"/>
                    <w:color w:val="231F20"/>
                    <w:w w:val="137"/>
                    <w:sz w:val="14"/>
                  </w:rPr>
                  <w:t>s</w:t>
                </w:r>
                <w:r>
                  <w:rPr>
                    <w:rFonts w:ascii="Calibri"/>
                    <w:color w:val="231F20"/>
                    <w:spacing w:val="-8"/>
                    <w:w w:val="213"/>
                    <w:sz w:val="11"/>
                  </w:rPr>
                  <w:t>t</w:t>
                </w:r>
                <w:r>
                  <w:rPr>
                    <w:rFonts w:ascii="Calibri"/>
                    <w:color w:val="231F20"/>
                    <w:w w:val="140"/>
                    <w:sz w:val="11"/>
                  </w:rPr>
                  <w:t>a</w:t>
                </w:r>
                <w:r>
                  <w:rPr>
                    <w:rFonts w:ascii="Calibri"/>
                    <w:color w:val="231F20"/>
                    <w:w w:val="183"/>
                    <w:sz w:val="11"/>
                  </w:rPr>
                  <w:t>j</w:t>
                </w:r>
                <w:r>
                  <w:rPr>
                    <w:rFonts w:ascii="Calibri"/>
                    <w:color w:val="231F20"/>
                    <w:w w:val="157"/>
                    <w:sz w:val="11"/>
                  </w:rPr>
                  <w:t>n</w:t>
                </w:r>
                <w:r>
                  <w:rPr>
                    <w:rFonts w:ascii="Calibri"/>
                    <w:color w:val="231F20"/>
                    <w:spacing w:val="-1"/>
                    <w:w w:val="198"/>
                    <w:sz w:val="11"/>
                  </w:rPr>
                  <w:t>f</w:t>
                </w:r>
                <w:r>
                  <w:rPr>
                    <w:rFonts w:ascii="Calibri"/>
                    <w:color w:val="231F20"/>
                    <w:w w:val="130"/>
                    <w:sz w:val="11"/>
                  </w:rPr>
                  <w:t>e</w:t>
                </w:r>
                <w:r>
                  <w:rPr>
                    <w:rFonts w:ascii="Calibri"/>
                    <w:color w:val="231F20"/>
                    <w:w w:val="287"/>
                    <w:sz w:val="11"/>
                  </w:rPr>
                  <w:t>l</w:t>
                </w:r>
                <w:r>
                  <w:rPr>
                    <w:rFonts w:ascii="Calibri"/>
                    <w:color w:val="231F20"/>
                    <w:w w:val="146"/>
                    <w:sz w:val="11"/>
                  </w:rPr>
                  <w:t>d</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328" from="53.8582pt,48.188976pt" to="371.33820pt,48.188976pt" stroked="true" strokeweight=".3pt" strokecolor="#231f20">
          <w10:wrap type="none"/>
        </v:line>
      </w:pict>
    </w:r>
    <w:r>
      <w:rPr/>
      <w:pict>
        <v:shape style="position:absolute;margin-left:129.222305pt;margin-top:31.933397pt;width:243.15pt;height:13pt;mso-position-horizontal-relative:page;mso-position-vertical-relative:page;z-index:-84304" type="#_x0000_t202" filled="false" stroked="false">
          <v:textbox inset="0,0,0,0">
            <w:txbxContent>
              <w:p>
                <w:pPr>
                  <w:tabs>
                    <w:tab w:pos="4480" w:val="left" w:leader="none"/>
                  </w:tabs>
                  <w:spacing w:line="239" w:lineRule="exact" w:before="0"/>
                  <w:ind w:left="20" w:right="0" w:firstLine="0"/>
                  <w:jc w:val="left"/>
                  <w:rPr>
                    <w:sz w:val="22"/>
                  </w:rPr>
                </w:pPr>
                <w:r>
                  <w:rPr>
                    <w:rFonts w:ascii="Calibri" w:hAnsi="Calibri"/>
                    <w:color w:val="231F20"/>
                    <w:w w:val="129"/>
                    <w:sz w:val="14"/>
                  </w:rPr>
                  <w:t>R</w:t>
                </w:r>
                <w:r>
                  <w:rPr>
                    <w:rFonts w:ascii="Calibri" w:hAnsi="Calibri"/>
                    <w:color w:val="231F20"/>
                    <w:w w:val="173"/>
                    <w:sz w:val="11"/>
                  </w:rPr>
                  <w:t>i</w:t>
                </w:r>
                <w:r>
                  <w:rPr>
                    <w:rFonts w:ascii="Calibri" w:hAnsi="Calibri"/>
                    <w:color w:val="231F20"/>
                    <w:w w:val="151"/>
                    <w:sz w:val="11"/>
                  </w:rPr>
                  <w:t>z</w:t>
                </w:r>
                <w:r>
                  <w:rPr>
                    <w:rFonts w:ascii="Calibri" w:hAnsi="Calibri"/>
                    <w:color w:val="231F20"/>
                    <w:w w:val="157"/>
                    <w:sz w:val="11"/>
                  </w:rPr>
                  <w:t>o</w:t>
                </w:r>
                <w:r>
                  <w:rPr>
                    <w:rFonts w:ascii="Calibri" w:hAnsi="Calibri"/>
                    <w:color w:val="231F20"/>
                    <w:w w:val="117"/>
                    <w:sz w:val="11"/>
                  </w:rPr>
                  <w:t>m</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5"/>
                    <w:sz w:val="11"/>
                  </w:rPr>
                  <w:t>y</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á</w:t>
                </w:r>
                <w:r>
                  <w:rPr>
                    <w:rFonts w:ascii="Calibri" w:hAnsi="Calibri"/>
                    <w:color w:val="231F20"/>
                    <w:w w:val="131"/>
                    <w:sz w:val="11"/>
                  </w:rPr>
                  <w:t>R</w:t>
                </w:r>
                <w:r>
                  <w:rPr>
                    <w:rFonts w:ascii="Calibri" w:hAnsi="Calibri"/>
                    <w:color w:val="231F20"/>
                    <w:spacing w:val="-1"/>
                    <w:w w:val="131"/>
                    <w:sz w:val="11"/>
                  </w:rPr>
                  <w:t>b</w:t>
                </w:r>
                <w:r>
                  <w:rPr>
                    <w:rFonts w:ascii="Calibri" w:hAnsi="Calibri"/>
                    <w:color w:val="231F20"/>
                    <w:w w:val="157"/>
                    <w:sz w:val="11"/>
                  </w:rPr>
                  <w:t>o</w:t>
                </w:r>
                <w:r>
                  <w:rPr>
                    <w:rFonts w:ascii="Calibri" w:hAnsi="Calibri"/>
                    <w:color w:val="231F20"/>
                    <w:w w:val="287"/>
                    <w:sz w:val="11"/>
                  </w:rPr>
                  <w:t>l</w:t>
                </w:r>
                <w:r>
                  <w:rPr>
                    <w:rFonts w:ascii="Calibri" w:hAnsi="Calibri"/>
                    <w:color w:val="231F20"/>
                    <w:w w:val="130"/>
                    <w:sz w:val="11"/>
                  </w:rPr>
                  <w:t>e</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06"/>
                    <w:sz w:val="14"/>
                  </w:rPr>
                  <w:t>“</w:t>
                </w:r>
                <w:r>
                  <w:rPr>
                    <w:rFonts w:ascii="Calibri" w:hAnsi="Calibri"/>
                    <w:color w:val="231F20"/>
                    <w:spacing w:val="-1"/>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spacing w:val="-3"/>
                    <w:w w:val="183"/>
                    <w:sz w:val="11"/>
                  </w:rPr>
                  <w:t>j</w:t>
                </w:r>
                <w:r>
                  <w:rPr>
                    <w:rFonts w:ascii="Calibri" w:hAnsi="Calibri"/>
                    <w:color w:val="231F20"/>
                    <w:w w:val="140"/>
                    <w:sz w:val="11"/>
                  </w:rPr>
                  <w:t>a</w:t>
                </w:r>
                <w:r>
                  <w:rPr>
                    <w:rFonts w:ascii="Calibri" w:hAnsi="Calibri"/>
                    <w:color w:val="231F20"/>
                    <w:w w:val="131"/>
                    <w:sz w:val="11"/>
                  </w:rPr>
                  <w:t>R</w:t>
                </w:r>
                <w:r>
                  <w:rPr>
                    <w:rFonts w:ascii="Calibri" w:hAnsi="Calibri"/>
                    <w:color w:val="231F20"/>
                    <w:w w:val="146"/>
                    <w:sz w:val="11"/>
                  </w:rPr>
                  <w:t>d</w:t>
                </w:r>
                <w:r>
                  <w:rPr>
                    <w:rFonts w:ascii="Calibri" w:hAnsi="Calibri"/>
                    <w:color w:val="231F20"/>
                    <w:w w:val="173"/>
                    <w:sz w:val="11"/>
                  </w:rPr>
                  <w:t>í</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31"/>
                    <w:sz w:val="11"/>
                  </w:rPr>
                  <w:t>R</w:t>
                </w:r>
                <w:r>
                  <w:rPr>
                    <w:rFonts w:ascii="Calibri" w:hAnsi="Calibri"/>
                    <w:color w:val="231F20"/>
                    <w:w w:val="157"/>
                    <w:sz w:val="11"/>
                  </w:rPr>
                  <w:t>o</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58"/>
                    <w:sz w:val="11"/>
                  </w:rPr>
                  <w:t>q</w:t>
                </w:r>
                <w:r>
                  <w:rPr>
                    <w:rFonts w:ascii="Calibri" w:hAnsi="Calibri"/>
                    <w:color w:val="231F20"/>
                    <w:w w:val="156"/>
                    <w:sz w:val="11"/>
                  </w:rPr>
                  <w:t>u</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w w:val="139"/>
                    <w:sz w:val="11"/>
                  </w:rPr>
                  <w:t>s</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1"/>
                    <w:w w:val="131"/>
                    <w:sz w:val="11"/>
                  </w:rPr>
                  <w:t>b</w:t>
                </w:r>
                <w:r>
                  <w:rPr>
                    <w:rFonts w:ascii="Calibri" w:hAnsi="Calibri"/>
                    <w:color w:val="231F20"/>
                    <w:w w:val="173"/>
                    <w:sz w:val="11"/>
                  </w:rPr>
                  <w:t>i</w:t>
                </w:r>
                <w:r>
                  <w:rPr>
                    <w:rFonts w:ascii="Calibri" w:hAnsi="Calibri"/>
                    <w:color w:val="231F20"/>
                    <w:spacing w:val="-1"/>
                    <w:w w:val="198"/>
                    <w:sz w:val="11"/>
                  </w:rPr>
                  <w:t>f</w:t>
                </w:r>
                <w:r>
                  <w:rPr>
                    <w:rFonts w:ascii="Calibri" w:hAnsi="Calibri"/>
                    <w:color w:val="231F20"/>
                    <w:w w:val="156"/>
                    <w:sz w:val="11"/>
                  </w:rPr>
                  <w:t>u</w:t>
                </w:r>
                <w:r>
                  <w:rPr>
                    <w:rFonts w:ascii="Calibri" w:hAnsi="Calibri"/>
                    <w:color w:val="231F20"/>
                    <w:w w:val="131"/>
                    <w:sz w:val="11"/>
                  </w:rPr>
                  <w:t>R</w:t>
                </w:r>
                <w:r>
                  <w:rPr>
                    <w:rFonts w:ascii="Calibri" w:hAnsi="Calibri"/>
                    <w:color w:val="231F20"/>
                    <w:w w:val="170"/>
                    <w:sz w:val="11"/>
                  </w:rPr>
                  <w:t>c</w:t>
                </w:r>
                <w:r>
                  <w:rPr>
                    <w:rFonts w:ascii="Calibri" w:hAnsi="Calibri"/>
                    <w:color w:val="231F20"/>
                    <w:w w:val="140"/>
                    <w:sz w:val="11"/>
                  </w:rPr>
                  <w:t>a</w:t>
                </w:r>
                <w:r>
                  <w:rPr>
                    <w:rFonts w:ascii="Calibri" w:hAnsi="Calibri"/>
                    <w:color w:val="231F20"/>
                    <w:spacing w:val="-1"/>
                    <w:w w:val="157"/>
                    <w:sz w:val="11"/>
                  </w:rPr>
                  <w:t>n</w:t>
                </w:r>
                <w:r>
                  <w:rPr>
                    <w:rFonts w:ascii="Calibri" w:hAnsi="Calibri"/>
                    <w:color w:val="231F20"/>
                    <w:w w:val="107"/>
                    <w:sz w:val="14"/>
                  </w:rPr>
                  <w:t>”...</w:t>
                </w:r>
                <w:r>
                  <w:rPr>
                    <w:rFonts w:ascii="Calibri" w:hAnsi="Calibri"/>
                    <w:color w:val="231F20"/>
                    <w:sz w:val="14"/>
                  </w:rPr>
                  <w:tab/>
                </w:r>
                <w:r>
                  <w:rPr>
                    <w:color w:val="231F20"/>
                    <w:w w:val="99"/>
                    <w:sz w:val="22"/>
                  </w:rPr>
                  <w:t>101</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280" from="53.8582pt,48.189075pt" to="371.33820pt,48.189075pt" stroked="true" strokeweight=".3pt" strokecolor="#231f20">
          <w10:wrap type="none"/>
        </v:line>
      </w:pict>
    </w:r>
    <w:r>
      <w:rPr/>
      <w:pict>
        <v:shape style="position:absolute;margin-left:51.858299pt;margin-top:31.933496pt;width:122.35pt;height:13pt;mso-position-horizontal-relative:page;mso-position-vertical-relative:page;z-index:-84256"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104</w:t>
                </w:r>
                <w:r>
                  <w:rPr/>
                  <w:fldChar w:fldCharType="end"/>
                </w:r>
                <w:r>
                  <w:rPr>
                    <w:color w:val="231F20"/>
                    <w:w w:val="120"/>
                    <w:sz w:val="22"/>
                  </w:rPr>
                  <w:tab/>
                </w:r>
                <w:r>
                  <w:rPr>
                    <w:color w:val="231F20"/>
                    <w:w w:val="130"/>
                    <w:sz w:val="14"/>
                  </w:rPr>
                  <w:t>J</w:t>
                </w:r>
                <w:r>
                  <w:rPr>
                    <w:color w:val="231F20"/>
                    <w:w w:val="130"/>
                    <w:sz w:val="11"/>
                  </w:rPr>
                  <w:t>uan  </w:t>
                </w:r>
                <w:r>
                  <w:rPr>
                    <w:color w:val="231F20"/>
                    <w:w w:val="130"/>
                    <w:sz w:val="14"/>
                  </w:rPr>
                  <w:t>C</w:t>
                </w:r>
                <w:r>
                  <w:rPr>
                    <w:color w:val="231F20"/>
                    <w:w w:val="130"/>
                    <w:sz w:val="11"/>
                  </w:rPr>
                  <w:t>arLos  </w:t>
                </w:r>
                <w:r>
                  <w:rPr>
                    <w:color w:val="231F20"/>
                    <w:w w:val="130"/>
                    <w:sz w:val="14"/>
                  </w:rPr>
                  <w:t>V</w:t>
                </w:r>
                <w:r>
                  <w:rPr>
                    <w:color w:val="231F20"/>
                    <w:w w:val="130"/>
                    <w:sz w:val="11"/>
                  </w:rPr>
                  <w:t>ásquez</w:t>
                </w:r>
                <w:r>
                  <w:rPr>
                    <w:color w:val="231F20"/>
                    <w:spacing w:val="29"/>
                    <w:w w:val="130"/>
                    <w:sz w:val="11"/>
                  </w:rPr>
                  <w:t> </w:t>
                </w:r>
                <w:r>
                  <w:rPr>
                    <w:color w:val="231F20"/>
                    <w:w w:val="130"/>
                    <w:sz w:val="14"/>
                  </w:rPr>
                  <w:t>P</w:t>
                </w:r>
                <w:r>
                  <w:rPr>
                    <w:color w:val="231F20"/>
                    <w:w w:val="130"/>
                    <w:sz w:val="11"/>
                  </w:rPr>
                  <w:t>érez</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232" from="53.8582pt,48.189075pt" to="371.33820pt,48.189075pt" stroked="true" strokeweight=".3pt" strokecolor="#231f20">
          <w10:wrap type="none"/>
        </v:line>
      </w:pict>
    </w:r>
    <w:r>
      <w:rPr/>
      <w:pict>
        <v:shape style="position:absolute;margin-left:132.796494pt;margin-top:31.933496pt;width:240.6pt;height:13pt;mso-position-horizontal-relative:page;mso-position-vertical-relative:page;z-index:-84208" type="#_x0000_t202" filled="false" stroked="false">
          <v:textbox inset="0,0,0,0">
            <w:txbxContent>
              <w:p>
                <w:pPr>
                  <w:tabs>
                    <w:tab w:pos="4408" w:val="left" w:leader="none"/>
                  </w:tabs>
                  <w:spacing w:line="239" w:lineRule="exact" w:before="0"/>
                  <w:ind w:left="20" w:right="0" w:firstLine="0"/>
                  <w:jc w:val="left"/>
                  <w:rPr>
                    <w:sz w:val="22"/>
                  </w:rPr>
                </w:pPr>
                <w:r>
                  <w:rPr>
                    <w:color w:val="231F20"/>
                    <w:w w:val="145"/>
                    <w:sz w:val="14"/>
                  </w:rPr>
                  <w:t>C</w:t>
                </w:r>
                <w:r>
                  <w:rPr>
                    <w:color w:val="231F20"/>
                    <w:w w:val="145"/>
                    <w:sz w:val="11"/>
                  </w:rPr>
                  <w:t>artografía de </w:t>
                </w:r>
                <w:r>
                  <w:rPr>
                    <w:color w:val="231F20"/>
                    <w:w w:val="145"/>
                    <w:sz w:val="14"/>
                  </w:rPr>
                  <w:t>“L</w:t>
                </w:r>
                <w:r>
                  <w:rPr>
                    <w:color w:val="231F20"/>
                    <w:w w:val="145"/>
                    <w:sz w:val="11"/>
                  </w:rPr>
                  <w:t>as ruinas CirCuLares</w:t>
                </w:r>
                <w:r>
                  <w:rPr>
                    <w:color w:val="231F20"/>
                    <w:w w:val="145"/>
                    <w:sz w:val="14"/>
                  </w:rPr>
                  <w:t>”,</w:t>
                </w:r>
                <w:r>
                  <w:rPr>
                    <w:color w:val="231F20"/>
                    <w:spacing w:val="-34"/>
                    <w:w w:val="145"/>
                    <w:sz w:val="14"/>
                  </w:rPr>
                  <w:t> </w:t>
                </w:r>
                <w:r>
                  <w:rPr>
                    <w:color w:val="231F20"/>
                    <w:w w:val="145"/>
                    <w:sz w:val="11"/>
                  </w:rPr>
                  <w:t>de </w:t>
                </w:r>
                <w:r>
                  <w:rPr>
                    <w:color w:val="231F20"/>
                    <w:w w:val="145"/>
                    <w:sz w:val="14"/>
                  </w:rPr>
                  <w:t>J</w:t>
                </w:r>
                <w:r>
                  <w:rPr>
                    <w:color w:val="231F20"/>
                    <w:w w:val="145"/>
                    <w:sz w:val="11"/>
                  </w:rPr>
                  <w:t>orge </w:t>
                </w:r>
                <w:r>
                  <w:rPr>
                    <w:color w:val="231F20"/>
                    <w:w w:val="145"/>
                    <w:sz w:val="14"/>
                  </w:rPr>
                  <w:t>L</w:t>
                </w:r>
                <w:r>
                  <w:rPr>
                    <w:color w:val="231F20"/>
                    <w:w w:val="145"/>
                    <w:sz w:val="11"/>
                  </w:rPr>
                  <w:t>uis</w:t>
                </w:r>
                <w:r>
                  <w:rPr>
                    <w:color w:val="231F20"/>
                    <w:spacing w:val="-4"/>
                    <w:w w:val="145"/>
                    <w:sz w:val="11"/>
                  </w:rPr>
                  <w:t> </w:t>
                </w:r>
                <w:r>
                  <w:rPr>
                    <w:color w:val="231F20"/>
                    <w:w w:val="145"/>
                    <w:sz w:val="14"/>
                  </w:rPr>
                  <w:t>B</w:t>
                </w:r>
                <w:r>
                  <w:rPr>
                    <w:color w:val="231F20"/>
                    <w:w w:val="145"/>
                    <w:sz w:val="11"/>
                  </w:rPr>
                  <w:t>orges</w:t>
                  <w:tab/>
                </w:r>
                <w:r>
                  <w:rPr/>
                  <w:fldChar w:fldCharType="begin"/>
                </w:r>
                <w:r>
                  <w:rPr>
                    <w:color w:val="231F20"/>
                    <w:w w:val="105"/>
                    <w:sz w:val="22"/>
                  </w:rPr>
                  <w:instrText> PAGE </w:instrText>
                </w:r>
                <w:r>
                  <w:rPr/>
                  <w:fldChar w:fldCharType="separate"/>
                </w:r>
                <w:r>
                  <w:rPr/>
                  <w:t>105</w:t>
                </w:r>
                <w:r>
                  <w:rPr/>
                  <w:fldChar w:fldCharType="end"/>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184" from="53.8582pt,48.189175pt" to="371.33820pt,48.189175pt" stroked="true" strokeweight=".3pt" strokecolor="#231f20">
          <w10:wrap type="none"/>
        </v:line>
      </w:pict>
    </w:r>
    <w:r>
      <w:rPr/>
      <w:pict>
        <v:shape style="position:absolute;margin-left:52.858299pt;margin-top:31.933697pt;width:121.35pt;height:13pt;mso-position-horizontal-relative:page;mso-position-vertical-relative:page;z-index:-84160"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110</w:t>
                  <w:tab/>
                </w:r>
                <w:r>
                  <w:rPr>
                    <w:color w:val="231F20"/>
                    <w:w w:val="130"/>
                    <w:sz w:val="14"/>
                  </w:rPr>
                  <w:t>J</w:t>
                </w:r>
                <w:r>
                  <w:rPr>
                    <w:color w:val="231F20"/>
                    <w:w w:val="130"/>
                    <w:sz w:val="11"/>
                  </w:rPr>
                  <w:t>uan  </w:t>
                </w:r>
                <w:r>
                  <w:rPr>
                    <w:color w:val="231F20"/>
                    <w:w w:val="130"/>
                    <w:sz w:val="14"/>
                  </w:rPr>
                  <w:t>C</w:t>
                </w:r>
                <w:r>
                  <w:rPr>
                    <w:color w:val="231F20"/>
                    <w:w w:val="130"/>
                    <w:sz w:val="11"/>
                  </w:rPr>
                  <w:t>arLos  </w:t>
                </w:r>
                <w:r>
                  <w:rPr>
                    <w:color w:val="231F20"/>
                    <w:w w:val="130"/>
                    <w:sz w:val="14"/>
                  </w:rPr>
                  <w:t>V</w:t>
                </w:r>
                <w:r>
                  <w:rPr>
                    <w:color w:val="231F20"/>
                    <w:w w:val="130"/>
                    <w:sz w:val="11"/>
                  </w:rPr>
                  <w:t>ásquez</w:t>
                </w:r>
                <w:r>
                  <w:rPr>
                    <w:color w:val="231F20"/>
                    <w:spacing w:val="29"/>
                    <w:w w:val="130"/>
                    <w:sz w:val="11"/>
                  </w:rPr>
                  <w:t> </w:t>
                </w:r>
                <w:r>
                  <w:rPr>
                    <w:color w:val="231F20"/>
                    <w:w w:val="130"/>
                    <w:sz w:val="14"/>
                  </w:rPr>
                  <w:t>P</w:t>
                </w:r>
                <w:r>
                  <w:rPr>
                    <w:color w:val="231F20"/>
                    <w:w w:val="130"/>
                    <w:sz w:val="11"/>
                  </w:rPr>
                  <w:t>érez</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136" from="53.8582pt,48.189175pt" to="371.33820pt,48.189175pt" stroked="true" strokeweight=".3pt" strokecolor="#231f20">
          <w10:wrap type="none"/>
        </v:line>
      </w:pict>
    </w:r>
    <w:r>
      <w:rPr/>
      <w:pict>
        <v:shape style="position:absolute;margin-left:132.796494pt;margin-top:31.933697pt;width:239.55pt;height:13pt;mso-position-horizontal-relative:page;mso-position-vertical-relative:page;z-index:-84112" type="#_x0000_t202" filled="false" stroked="false">
          <v:textbox inset="0,0,0,0">
            <w:txbxContent>
              <w:p>
                <w:pPr>
                  <w:tabs>
                    <w:tab w:pos="4408" w:val="left" w:leader="none"/>
                  </w:tabs>
                  <w:spacing w:line="239" w:lineRule="exact" w:before="0"/>
                  <w:ind w:left="20" w:right="0" w:firstLine="0"/>
                  <w:jc w:val="left"/>
                  <w:rPr>
                    <w:sz w:val="22"/>
                  </w:rPr>
                </w:pPr>
                <w:r>
                  <w:rPr>
                    <w:color w:val="231F20"/>
                    <w:w w:val="145"/>
                    <w:sz w:val="14"/>
                  </w:rPr>
                  <w:t>C</w:t>
                </w:r>
                <w:r>
                  <w:rPr>
                    <w:color w:val="231F20"/>
                    <w:w w:val="145"/>
                    <w:sz w:val="11"/>
                  </w:rPr>
                  <w:t>artografía de </w:t>
                </w:r>
                <w:r>
                  <w:rPr>
                    <w:color w:val="231F20"/>
                    <w:w w:val="145"/>
                    <w:sz w:val="14"/>
                  </w:rPr>
                  <w:t>“L</w:t>
                </w:r>
                <w:r>
                  <w:rPr>
                    <w:color w:val="231F20"/>
                    <w:w w:val="145"/>
                    <w:sz w:val="11"/>
                  </w:rPr>
                  <w:t>as ruinas CirCuLares</w:t>
                </w:r>
                <w:r>
                  <w:rPr>
                    <w:color w:val="231F20"/>
                    <w:w w:val="145"/>
                    <w:sz w:val="14"/>
                  </w:rPr>
                  <w:t>”,</w:t>
                </w:r>
                <w:r>
                  <w:rPr>
                    <w:color w:val="231F20"/>
                    <w:spacing w:val="-34"/>
                    <w:w w:val="145"/>
                    <w:sz w:val="14"/>
                  </w:rPr>
                  <w:t> </w:t>
                </w:r>
                <w:r>
                  <w:rPr>
                    <w:color w:val="231F20"/>
                    <w:w w:val="145"/>
                    <w:sz w:val="11"/>
                  </w:rPr>
                  <w:t>de </w:t>
                </w:r>
                <w:r>
                  <w:rPr>
                    <w:color w:val="231F20"/>
                    <w:w w:val="145"/>
                    <w:sz w:val="14"/>
                  </w:rPr>
                  <w:t>J</w:t>
                </w:r>
                <w:r>
                  <w:rPr>
                    <w:color w:val="231F20"/>
                    <w:w w:val="145"/>
                    <w:sz w:val="11"/>
                  </w:rPr>
                  <w:t>orge </w:t>
                </w:r>
                <w:r>
                  <w:rPr>
                    <w:color w:val="231F20"/>
                    <w:w w:val="145"/>
                    <w:sz w:val="14"/>
                  </w:rPr>
                  <w:t>L</w:t>
                </w:r>
                <w:r>
                  <w:rPr>
                    <w:color w:val="231F20"/>
                    <w:w w:val="145"/>
                    <w:sz w:val="11"/>
                  </w:rPr>
                  <w:t>uis</w:t>
                </w:r>
                <w:r>
                  <w:rPr>
                    <w:color w:val="231F20"/>
                    <w:spacing w:val="-4"/>
                    <w:w w:val="145"/>
                    <w:sz w:val="11"/>
                  </w:rPr>
                  <w:t> </w:t>
                </w:r>
                <w:r>
                  <w:rPr>
                    <w:color w:val="231F20"/>
                    <w:w w:val="145"/>
                    <w:sz w:val="14"/>
                  </w:rPr>
                  <w:t>B</w:t>
                </w:r>
                <w:r>
                  <w:rPr>
                    <w:color w:val="231F20"/>
                    <w:w w:val="145"/>
                    <w:sz w:val="11"/>
                  </w:rPr>
                  <w:t>orges</w:t>
                  <w:tab/>
                </w:r>
                <w:r>
                  <w:rPr>
                    <w:color w:val="231F20"/>
                    <w:sz w:val="22"/>
                  </w:rPr>
                  <w:t>111</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088" from="53.8582pt,48.188976pt" to="371.33820pt,48.188976pt" stroked="true" strokeweight=".3pt" strokecolor="#231f20">
          <w10:wrap type="none"/>
        </v:line>
      </w:pict>
    </w:r>
    <w:r>
      <w:rPr/>
      <w:pict>
        <v:shape style="position:absolute;margin-left:51.858299pt;margin-top:31.933397pt;width:122.35pt;height:13pt;mso-position-horizontal-relative:page;mso-position-vertical-relative:page;z-index:-84064"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112</w:t>
                </w:r>
                <w:r>
                  <w:rPr/>
                  <w:fldChar w:fldCharType="end"/>
                </w:r>
                <w:r>
                  <w:rPr>
                    <w:color w:val="231F20"/>
                    <w:w w:val="120"/>
                    <w:sz w:val="22"/>
                  </w:rPr>
                  <w:tab/>
                </w:r>
                <w:r>
                  <w:rPr>
                    <w:color w:val="231F20"/>
                    <w:w w:val="130"/>
                    <w:sz w:val="14"/>
                  </w:rPr>
                  <w:t>J</w:t>
                </w:r>
                <w:r>
                  <w:rPr>
                    <w:color w:val="231F20"/>
                    <w:w w:val="130"/>
                    <w:sz w:val="11"/>
                  </w:rPr>
                  <w:t>uan  </w:t>
                </w:r>
                <w:r>
                  <w:rPr>
                    <w:color w:val="231F20"/>
                    <w:w w:val="130"/>
                    <w:sz w:val="14"/>
                  </w:rPr>
                  <w:t>C</w:t>
                </w:r>
                <w:r>
                  <w:rPr>
                    <w:color w:val="231F20"/>
                    <w:w w:val="130"/>
                    <w:sz w:val="11"/>
                  </w:rPr>
                  <w:t>arLos  </w:t>
                </w:r>
                <w:r>
                  <w:rPr>
                    <w:color w:val="231F20"/>
                    <w:w w:val="130"/>
                    <w:sz w:val="14"/>
                  </w:rPr>
                  <w:t>V</w:t>
                </w:r>
                <w:r>
                  <w:rPr>
                    <w:color w:val="231F20"/>
                    <w:w w:val="130"/>
                    <w:sz w:val="11"/>
                  </w:rPr>
                  <w:t>ásquez</w:t>
                </w:r>
                <w:r>
                  <w:rPr>
                    <w:color w:val="231F20"/>
                    <w:spacing w:val="29"/>
                    <w:w w:val="130"/>
                    <w:sz w:val="11"/>
                  </w:rPr>
                  <w:t> </w:t>
                </w:r>
                <w:r>
                  <w:rPr>
                    <w:color w:val="231F20"/>
                    <w:w w:val="130"/>
                    <w:sz w:val="14"/>
                  </w:rPr>
                  <w:t>P</w:t>
                </w:r>
                <w:r>
                  <w:rPr>
                    <w:color w:val="231F20"/>
                    <w:w w:val="130"/>
                    <w:sz w:val="11"/>
                  </w:rPr>
                  <w:t>érez</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040" from="53.8582pt,48.188976pt" to="371.33820pt,48.188976pt" stroked="true" strokeweight=".3pt" strokecolor="#231f20">
          <w10:wrap type="none"/>
        </v:line>
      </w:pict>
    </w:r>
    <w:r>
      <w:rPr/>
      <w:pict>
        <v:shape style="position:absolute;margin-left:132.796494pt;margin-top:31.933397pt;width:240.6pt;height:13pt;mso-position-horizontal-relative:page;mso-position-vertical-relative:page;z-index:-84016" type="#_x0000_t202" filled="false" stroked="false">
          <v:textbox inset="0,0,0,0">
            <w:txbxContent>
              <w:p>
                <w:pPr>
                  <w:tabs>
                    <w:tab w:pos="4408" w:val="left" w:leader="none"/>
                  </w:tabs>
                  <w:spacing w:line="239" w:lineRule="exact" w:before="0"/>
                  <w:ind w:left="20" w:right="0" w:firstLine="0"/>
                  <w:jc w:val="left"/>
                  <w:rPr>
                    <w:sz w:val="22"/>
                  </w:rPr>
                </w:pPr>
                <w:r>
                  <w:rPr>
                    <w:color w:val="231F20"/>
                    <w:w w:val="145"/>
                    <w:sz w:val="14"/>
                  </w:rPr>
                  <w:t>C</w:t>
                </w:r>
                <w:r>
                  <w:rPr>
                    <w:color w:val="231F20"/>
                    <w:w w:val="145"/>
                    <w:sz w:val="11"/>
                  </w:rPr>
                  <w:t>artografía de </w:t>
                </w:r>
                <w:r>
                  <w:rPr>
                    <w:color w:val="231F20"/>
                    <w:w w:val="145"/>
                    <w:sz w:val="14"/>
                  </w:rPr>
                  <w:t>“L</w:t>
                </w:r>
                <w:r>
                  <w:rPr>
                    <w:color w:val="231F20"/>
                    <w:w w:val="145"/>
                    <w:sz w:val="11"/>
                  </w:rPr>
                  <w:t>as ruinas CirCuLares</w:t>
                </w:r>
                <w:r>
                  <w:rPr>
                    <w:color w:val="231F20"/>
                    <w:w w:val="145"/>
                    <w:sz w:val="14"/>
                  </w:rPr>
                  <w:t>”,</w:t>
                </w:r>
                <w:r>
                  <w:rPr>
                    <w:color w:val="231F20"/>
                    <w:spacing w:val="-34"/>
                    <w:w w:val="145"/>
                    <w:sz w:val="14"/>
                  </w:rPr>
                  <w:t> </w:t>
                </w:r>
                <w:r>
                  <w:rPr>
                    <w:color w:val="231F20"/>
                    <w:w w:val="145"/>
                    <w:sz w:val="11"/>
                  </w:rPr>
                  <w:t>de </w:t>
                </w:r>
                <w:r>
                  <w:rPr>
                    <w:color w:val="231F20"/>
                    <w:w w:val="145"/>
                    <w:sz w:val="14"/>
                  </w:rPr>
                  <w:t>J</w:t>
                </w:r>
                <w:r>
                  <w:rPr>
                    <w:color w:val="231F20"/>
                    <w:w w:val="145"/>
                    <w:sz w:val="11"/>
                  </w:rPr>
                  <w:t>orge </w:t>
                </w:r>
                <w:r>
                  <w:rPr>
                    <w:color w:val="231F20"/>
                    <w:w w:val="145"/>
                    <w:sz w:val="14"/>
                  </w:rPr>
                  <w:t>L</w:t>
                </w:r>
                <w:r>
                  <w:rPr>
                    <w:color w:val="231F20"/>
                    <w:w w:val="145"/>
                    <w:sz w:val="11"/>
                  </w:rPr>
                  <w:t>uis</w:t>
                </w:r>
                <w:r>
                  <w:rPr>
                    <w:color w:val="231F20"/>
                    <w:spacing w:val="-4"/>
                    <w:w w:val="145"/>
                    <w:sz w:val="11"/>
                  </w:rPr>
                  <w:t> </w:t>
                </w:r>
                <w:r>
                  <w:rPr>
                    <w:color w:val="231F20"/>
                    <w:w w:val="145"/>
                    <w:sz w:val="14"/>
                  </w:rPr>
                  <w:t>B</w:t>
                </w:r>
                <w:r>
                  <w:rPr>
                    <w:color w:val="231F20"/>
                    <w:w w:val="145"/>
                    <w:sz w:val="11"/>
                  </w:rPr>
                  <w:t>orges</w:t>
                  <w:tab/>
                </w:r>
                <w:r>
                  <w:rPr/>
                  <w:fldChar w:fldCharType="begin"/>
                </w:r>
                <w:r>
                  <w:rPr>
                    <w:color w:val="231F20"/>
                    <w:w w:val="105"/>
                    <w:sz w:val="22"/>
                  </w:rPr>
                  <w:instrText> PAGE </w:instrText>
                </w:r>
                <w:r>
                  <w:rPr/>
                  <w:fldChar w:fldCharType="separate"/>
                </w:r>
                <w:r>
                  <w:rPr/>
                  <w:t>113</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992" from="53.8582pt,48.189476pt" to="371.33820pt,48.189476pt" stroked="true" strokeweight=".3pt" strokecolor="#231f20">
          <w10:wrap type="none"/>
        </v:line>
      </w:pict>
    </w:r>
    <w:r>
      <w:rPr/>
      <w:pict>
        <v:shape style="position:absolute;margin-left:52.858299pt;margin-top:31.933897pt;width:121.35pt;height:13pt;mso-position-horizontal-relative:page;mso-position-vertical-relative:page;z-index:-83968"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120</w:t>
                  <w:tab/>
                </w:r>
                <w:r>
                  <w:rPr>
                    <w:color w:val="231F20"/>
                    <w:w w:val="130"/>
                    <w:sz w:val="14"/>
                  </w:rPr>
                  <w:t>J</w:t>
                </w:r>
                <w:r>
                  <w:rPr>
                    <w:color w:val="231F20"/>
                    <w:w w:val="130"/>
                    <w:sz w:val="11"/>
                  </w:rPr>
                  <w:t>uan  </w:t>
                </w:r>
                <w:r>
                  <w:rPr>
                    <w:color w:val="231F20"/>
                    <w:w w:val="130"/>
                    <w:sz w:val="14"/>
                  </w:rPr>
                  <w:t>C</w:t>
                </w:r>
                <w:r>
                  <w:rPr>
                    <w:color w:val="231F20"/>
                    <w:w w:val="130"/>
                    <w:sz w:val="11"/>
                  </w:rPr>
                  <w:t>arLos  </w:t>
                </w:r>
                <w:r>
                  <w:rPr>
                    <w:color w:val="231F20"/>
                    <w:w w:val="130"/>
                    <w:sz w:val="14"/>
                  </w:rPr>
                  <w:t>V</w:t>
                </w:r>
                <w:r>
                  <w:rPr>
                    <w:color w:val="231F20"/>
                    <w:w w:val="130"/>
                    <w:sz w:val="11"/>
                  </w:rPr>
                  <w:t>ásquez</w:t>
                </w:r>
                <w:r>
                  <w:rPr>
                    <w:color w:val="231F20"/>
                    <w:spacing w:val="29"/>
                    <w:w w:val="130"/>
                    <w:sz w:val="11"/>
                  </w:rPr>
                  <w:t> </w:t>
                </w:r>
                <w:r>
                  <w:rPr>
                    <w:color w:val="231F20"/>
                    <w:w w:val="130"/>
                    <w:sz w:val="14"/>
                  </w:rPr>
                  <w:t>P</w:t>
                </w:r>
                <w:r>
                  <w:rPr>
                    <w:color w:val="231F20"/>
                    <w:w w:val="130"/>
                    <w:sz w:val="11"/>
                  </w:rPr>
                  <w:t>érez</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944" from="53.8582pt,48.189075pt" to="371.33820pt,48.189075pt" stroked="true" strokeweight=".3pt" strokecolor="#231f20">
          <w10:wrap type="none"/>
        </v:line>
      </w:pict>
    </w:r>
    <w:r>
      <w:rPr/>
      <w:pict>
        <v:shape style="position:absolute;margin-left:51.858299pt;margin-top:31.933496pt;width:112.3pt;height:13pt;mso-position-horizontal-relative:page;mso-position-vertical-relative:page;z-index:-83920"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99"/>
                    <w:sz w:val="22"/>
                  </w:rPr>
                  <w:instrText> PAGE </w:instrText>
                </w:r>
                <w:r>
                  <w:rPr/>
                  <w:fldChar w:fldCharType="separate"/>
                </w:r>
                <w:r>
                  <w:rPr/>
                  <w:t>124</w:t>
                </w:r>
                <w:r>
                  <w:rPr/>
                  <w:fldChar w:fldCharType="end"/>
                </w:r>
                <w:r>
                  <w:rPr>
                    <w:color w:val="231F20"/>
                    <w:sz w:val="22"/>
                  </w:rPr>
                  <w:tab/>
                </w:r>
                <w:r>
                  <w:rPr>
                    <w:color w:val="231F20"/>
                    <w:w w:val="111"/>
                    <w:sz w:val="14"/>
                  </w:rPr>
                  <w:t>E</w:t>
                </w:r>
                <w:r>
                  <w:rPr>
                    <w:color w:val="231F20"/>
                    <w:w w:val="127"/>
                    <w:sz w:val="11"/>
                  </w:rPr>
                  <w:t>s</w:t>
                </w:r>
                <w:r>
                  <w:rPr>
                    <w:color w:val="231F20"/>
                    <w:w w:val="211"/>
                    <w:sz w:val="11"/>
                  </w:rPr>
                  <w:t>t</w:t>
                </w:r>
                <w:r>
                  <w:rPr>
                    <w:color w:val="231F20"/>
                    <w:w w:val="113"/>
                    <w:sz w:val="11"/>
                  </w:rPr>
                  <w:t>E</w:t>
                </w:r>
                <w:r>
                  <w:rPr>
                    <w:color w:val="231F20"/>
                    <w:spacing w:val="-1"/>
                    <w:w w:val="126"/>
                    <w:sz w:val="11"/>
                  </w:rPr>
                  <w:t>b</w:t>
                </w:r>
                <w:r>
                  <w:rPr>
                    <w:color w:val="231F20"/>
                    <w:w w:val="138"/>
                    <w:sz w:val="11"/>
                  </w:rPr>
                  <w:t>a</w:t>
                </w:r>
                <w:r>
                  <w:rPr>
                    <w:color w:val="231F20"/>
                    <w:w w:val="148"/>
                    <w:sz w:val="11"/>
                  </w:rPr>
                  <w:t>n</w:t>
                </w:r>
                <w:r>
                  <w:rPr>
                    <w:color w:val="231F20"/>
                    <w:sz w:val="11"/>
                  </w:rPr>
                  <w:t> </w:t>
                </w:r>
                <w:r>
                  <w:rPr>
                    <w:color w:val="231F20"/>
                    <w:spacing w:val="-11"/>
                    <w:sz w:val="11"/>
                  </w:rPr>
                  <w:t> </w:t>
                </w:r>
                <w:r>
                  <w:rPr>
                    <w:color w:val="231F20"/>
                    <w:w w:val="125"/>
                    <w:sz w:val="14"/>
                  </w:rPr>
                  <w:t>s</w:t>
                </w:r>
                <w:r>
                  <w:rPr>
                    <w:color w:val="231F20"/>
                    <w:w w:val="143"/>
                    <w:sz w:val="11"/>
                  </w:rPr>
                  <w:t>i</w:t>
                </w:r>
                <w:r>
                  <w:rPr>
                    <w:color w:val="231F20"/>
                    <w:w w:val="113"/>
                    <w:sz w:val="11"/>
                  </w:rPr>
                  <w:t>E</w:t>
                </w:r>
                <w:r>
                  <w:rPr>
                    <w:color w:val="231F20"/>
                    <w:w w:val="172"/>
                    <w:sz w:val="11"/>
                  </w:rPr>
                  <w:t>rr</w:t>
                </w:r>
                <w:r>
                  <w:rPr>
                    <w:color w:val="231F20"/>
                    <w:w w:val="138"/>
                    <w:sz w:val="11"/>
                  </w:rPr>
                  <w:t>a</w:t>
                </w:r>
                <w:r>
                  <w:rPr>
                    <w:color w:val="231F20"/>
                    <w:sz w:val="11"/>
                  </w:rPr>
                  <w:t> </w:t>
                </w:r>
                <w:r>
                  <w:rPr>
                    <w:color w:val="231F20"/>
                    <w:spacing w:val="-11"/>
                    <w:sz w:val="11"/>
                  </w:rPr>
                  <w:t> </w:t>
                </w:r>
                <w:r>
                  <w:rPr>
                    <w:color w:val="231F20"/>
                    <w:w w:val="112"/>
                    <w:sz w:val="14"/>
                  </w:rPr>
                  <w:t>M</w:t>
                </w:r>
                <w:r>
                  <w:rPr>
                    <w:color w:val="231F20"/>
                    <w:w w:val="156"/>
                    <w:sz w:val="11"/>
                  </w:rPr>
                  <w:t>o</w:t>
                </w:r>
                <w:r>
                  <w:rPr>
                    <w:color w:val="231F20"/>
                    <w:w w:val="148"/>
                    <w:sz w:val="11"/>
                  </w:rPr>
                  <w:t>n</w:t>
                </w:r>
                <w:r>
                  <w:rPr>
                    <w:color w:val="231F20"/>
                    <w:w w:val="211"/>
                    <w:sz w:val="11"/>
                  </w:rPr>
                  <w:t>t</w:t>
                </w:r>
                <w:r>
                  <w:rPr>
                    <w:color w:val="231F20"/>
                    <w:w w:val="143"/>
                    <w:sz w:val="11"/>
                  </w:rPr>
                  <w:t>i</w:t>
                </w:r>
                <w:r>
                  <w:rPr>
                    <w:color w:val="231F20"/>
                    <w:w w:val="113"/>
                    <w:sz w:val="11"/>
                  </w:rPr>
                  <w:t>E</w:t>
                </w:r>
                <w:r>
                  <w:rPr>
                    <w:color w:val="231F20"/>
                    <w:w w:val="242"/>
                    <w:sz w:val="11"/>
                  </w:rPr>
                  <w:t>l</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896" from="53.8582pt,48.189075pt" to="371.33820pt,48.189075pt" stroked="true" strokeweight=".3pt" strokecolor="#231f20">
          <w10:wrap type="none"/>
        </v:line>
      </w:pict>
    </w:r>
    <w:r>
      <w:rPr/>
      <w:pict>
        <v:shape style="position:absolute;margin-left:150.086594pt;margin-top:31.933496pt;width:223.3pt;height:13pt;mso-position-horizontal-relative:page;mso-position-vertical-relative:page;z-index:-83872" type="#_x0000_t202" filled="false" stroked="false">
          <v:textbox inset="0,0,0,0">
            <w:txbxContent>
              <w:p>
                <w:pPr>
                  <w:tabs>
                    <w:tab w:pos="4062"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27"/>
                    <w:sz w:val="11"/>
                  </w:rPr>
                  <w:t>s</w:t>
                </w:r>
                <w:r>
                  <w:rPr>
                    <w:color w:val="231F20"/>
                    <w:w w:val="113"/>
                    <w:sz w:val="11"/>
                  </w:rPr>
                  <w:t>E</w:t>
                </w:r>
                <w:r>
                  <w:rPr>
                    <w:color w:val="231F20"/>
                    <w:w w:val="156"/>
                    <w:sz w:val="11"/>
                  </w:rPr>
                  <w:t>o</w:t>
                </w:r>
                <w:r>
                  <w:rPr>
                    <w:color w:val="231F20"/>
                    <w:w w:val="133"/>
                    <w:sz w:val="14"/>
                  </w:rPr>
                  <w:t>,</w:t>
                </w:r>
                <w:r>
                  <w:rPr>
                    <w:color w:val="231F20"/>
                    <w:spacing w:val="7"/>
                    <w:sz w:val="14"/>
                  </w:rPr>
                  <w:t> </w:t>
                </w:r>
                <w:r>
                  <w:rPr>
                    <w:color w:val="231F20"/>
                    <w:w w:val="113"/>
                    <w:sz w:val="11"/>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32"/>
                    <w:sz w:val="11"/>
                  </w:rPr>
                  <w:t>v</w:t>
                </w:r>
                <w:r>
                  <w:rPr>
                    <w:color w:val="231F20"/>
                    <w:w w:val="113"/>
                    <w:sz w:val="11"/>
                  </w:rPr>
                  <w:t>E</w:t>
                </w:r>
                <w:r>
                  <w:rPr>
                    <w:color w:val="231F20"/>
                    <w:w w:val="148"/>
                    <w:sz w:val="11"/>
                  </w:rPr>
                  <w:t>n</w:t>
                </w:r>
                <w:r>
                  <w:rPr>
                    <w:color w:val="231F20"/>
                    <w:w w:val="143"/>
                    <w:sz w:val="11"/>
                  </w:rPr>
                  <w:t>i</w:t>
                </w:r>
                <w:r>
                  <w:rPr>
                    <w:color w:val="231F20"/>
                    <w:w w:val="172"/>
                    <w:sz w:val="11"/>
                  </w:rPr>
                  <w:t>r</w:t>
                </w:r>
                <w:r>
                  <w:rPr>
                    <w:color w:val="231F20"/>
                    <w:w w:val="133"/>
                    <w:sz w:val="14"/>
                  </w:rPr>
                  <w:t>,</w:t>
                </w:r>
                <w:r>
                  <w:rPr>
                    <w:color w:val="231F20"/>
                    <w:spacing w:val="7"/>
                    <w:sz w:val="14"/>
                  </w:rPr>
                  <w:t> </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38"/>
                    <w:sz w:val="11"/>
                  </w:rPr>
                  <w:t>d</w:t>
                </w:r>
                <w:r>
                  <w:rPr>
                    <w:color w:val="231F20"/>
                    <w:w w:val="143"/>
                    <w:sz w:val="11"/>
                  </w:rPr>
                  <w:t>i</w:t>
                </w:r>
                <w:r>
                  <w:rPr>
                    <w:color w:val="231F20"/>
                    <w:spacing w:val="-1"/>
                    <w:w w:val="199"/>
                    <w:sz w:val="11"/>
                  </w:rPr>
                  <w:t>f</w:t>
                </w:r>
                <w:r>
                  <w:rPr>
                    <w:color w:val="231F20"/>
                    <w:w w:val="113"/>
                    <w:sz w:val="11"/>
                  </w:rPr>
                  <w:t>E</w:t>
                </w:r>
                <w:r>
                  <w:rPr>
                    <w:color w:val="231F20"/>
                    <w:w w:val="172"/>
                    <w:sz w:val="11"/>
                  </w:rPr>
                  <w:t>r</w:t>
                </w:r>
                <w:r>
                  <w:rPr>
                    <w:color w:val="231F20"/>
                    <w:w w:val="113"/>
                    <w:sz w:val="11"/>
                  </w:rPr>
                  <w:t>E</w:t>
                </w:r>
                <w:r>
                  <w:rPr>
                    <w:color w:val="231F20"/>
                    <w:w w:val="148"/>
                    <w:sz w:val="11"/>
                  </w:rPr>
                  <w:t>n</w:t>
                </w:r>
                <w:r>
                  <w:rPr>
                    <w:color w:val="231F20"/>
                    <w:w w:val="163"/>
                    <w:sz w:val="11"/>
                  </w:rPr>
                  <w:t>c</w:t>
                </w:r>
                <w:r>
                  <w:rPr>
                    <w:color w:val="231F20"/>
                    <w:w w:val="143"/>
                    <w:sz w:val="11"/>
                  </w:rPr>
                  <w:t>i</w:t>
                </w:r>
                <w:r>
                  <w:rPr>
                    <w:color w:val="231F20"/>
                    <w:w w:val="138"/>
                    <w:sz w:val="11"/>
                  </w:rPr>
                  <w:t>a</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1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w w:val="133"/>
                    <w:sz w:val="14"/>
                  </w:rPr>
                  <w:t>...</w:t>
                </w:r>
                <w:r>
                  <w:rPr>
                    <w:color w:val="231F20"/>
                    <w:sz w:val="14"/>
                  </w:rPr>
                  <w:tab/>
                </w:r>
                <w:r>
                  <w:rPr/>
                  <w:fldChar w:fldCharType="begin"/>
                </w:r>
                <w:r>
                  <w:rPr>
                    <w:color w:val="231F20"/>
                    <w:w w:val="99"/>
                    <w:sz w:val="22"/>
                  </w:rPr>
                  <w:instrText> PAGE </w:instrText>
                </w:r>
                <w:r>
                  <w:rPr/>
                  <w:fldChar w:fldCharType="separate"/>
                </w:r>
                <w:r>
                  <w:rPr/>
                  <w:t>125</w:t>
                </w:r>
                <w:r>
                  <w:rPr/>
                  <w:fldChar w:fldCharType="end"/>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848" from="53.8582pt,48.188976pt" to="371.33820pt,48.188976pt" stroked="true" strokeweight=".3pt" strokecolor="#231f20">
          <w10:wrap type="none"/>
        </v:line>
      </w:pict>
    </w:r>
    <w:r>
      <w:rPr/>
      <w:pict>
        <v:shape style="position:absolute;margin-left:52.858299pt;margin-top:31.933397pt;width:111.3pt;height:13pt;mso-position-horizontal-relative:page;mso-position-vertical-relative:page;z-index:-83824" type="#_x0000_t202" filled="false" stroked="false">
          <v:textbox inset="0,0,0,0">
            <w:txbxContent>
              <w:p>
                <w:pPr>
                  <w:tabs>
                    <w:tab w:pos="586" w:val="left" w:leader="none"/>
                  </w:tabs>
                  <w:spacing w:line="239" w:lineRule="exact" w:before="0"/>
                  <w:ind w:left="20" w:right="0" w:firstLine="0"/>
                  <w:jc w:val="left"/>
                  <w:rPr>
                    <w:sz w:val="11"/>
                  </w:rPr>
                </w:pPr>
                <w:r>
                  <w:rPr>
                    <w:color w:val="231F20"/>
                    <w:w w:val="99"/>
                    <w:sz w:val="22"/>
                  </w:rPr>
                  <w:t>130</w:t>
                </w:r>
                <w:r>
                  <w:rPr>
                    <w:color w:val="231F20"/>
                    <w:sz w:val="22"/>
                  </w:rPr>
                  <w:tab/>
                </w:r>
                <w:r>
                  <w:rPr>
                    <w:color w:val="231F20"/>
                    <w:w w:val="111"/>
                    <w:sz w:val="14"/>
                  </w:rPr>
                  <w:t>E</w:t>
                </w:r>
                <w:r>
                  <w:rPr>
                    <w:color w:val="231F20"/>
                    <w:w w:val="127"/>
                    <w:sz w:val="11"/>
                  </w:rPr>
                  <w:t>s</w:t>
                </w:r>
                <w:r>
                  <w:rPr>
                    <w:color w:val="231F20"/>
                    <w:w w:val="211"/>
                    <w:sz w:val="11"/>
                  </w:rPr>
                  <w:t>t</w:t>
                </w:r>
                <w:r>
                  <w:rPr>
                    <w:color w:val="231F20"/>
                    <w:w w:val="113"/>
                    <w:sz w:val="11"/>
                  </w:rPr>
                  <w:t>E</w:t>
                </w:r>
                <w:r>
                  <w:rPr>
                    <w:color w:val="231F20"/>
                    <w:spacing w:val="-1"/>
                    <w:w w:val="126"/>
                    <w:sz w:val="11"/>
                  </w:rPr>
                  <w:t>b</w:t>
                </w:r>
                <w:r>
                  <w:rPr>
                    <w:color w:val="231F20"/>
                    <w:w w:val="138"/>
                    <w:sz w:val="11"/>
                  </w:rPr>
                  <w:t>a</w:t>
                </w:r>
                <w:r>
                  <w:rPr>
                    <w:color w:val="231F20"/>
                    <w:w w:val="148"/>
                    <w:sz w:val="11"/>
                  </w:rPr>
                  <w:t>n</w:t>
                </w:r>
                <w:r>
                  <w:rPr>
                    <w:color w:val="231F20"/>
                    <w:sz w:val="11"/>
                  </w:rPr>
                  <w:t> </w:t>
                </w:r>
                <w:r>
                  <w:rPr>
                    <w:color w:val="231F20"/>
                    <w:spacing w:val="-11"/>
                    <w:sz w:val="11"/>
                  </w:rPr>
                  <w:t> </w:t>
                </w:r>
                <w:r>
                  <w:rPr>
                    <w:color w:val="231F20"/>
                    <w:w w:val="125"/>
                    <w:sz w:val="14"/>
                  </w:rPr>
                  <w:t>s</w:t>
                </w:r>
                <w:r>
                  <w:rPr>
                    <w:color w:val="231F20"/>
                    <w:w w:val="143"/>
                    <w:sz w:val="11"/>
                  </w:rPr>
                  <w:t>i</w:t>
                </w:r>
                <w:r>
                  <w:rPr>
                    <w:color w:val="231F20"/>
                    <w:w w:val="113"/>
                    <w:sz w:val="11"/>
                  </w:rPr>
                  <w:t>E</w:t>
                </w:r>
                <w:r>
                  <w:rPr>
                    <w:color w:val="231F20"/>
                    <w:w w:val="172"/>
                    <w:sz w:val="11"/>
                  </w:rPr>
                  <w:t>rr</w:t>
                </w:r>
                <w:r>
                  <w:rPr>
                    <w:color w:val="231F20"/>
                    <w:w w:val="138"/>
                    <w:sz w:val="11"/>
                  </w:rPr>
                  <w:t>a</w:t>
                </w:r>
                <w:r>
                  <w:rPr>
                    <w:color w:val="231F20"/>
                    <w:sz w:val="11"/>
                  </w:rPr>
                  <w:t> </w:t>
                </w:r>
                <w:r>
                  <w:rPr>
                    <w:color w:val="231F20"/>
                    <w:spacing w:val="-11"/>
                    <w:sz w:val="11"/>
                  </w:rPr>
                  <w:t> </w:t>
                </w:r>
                <w:r>
                  <w:rPr>
                    <w:color w:val="231F20"/>
                    <w:w w:val="112"/>
                    <w:sz w:val="14"/>
                  </w:rPr>
                  <w:t>M</w:t>
                </w:r>
                <w:r>
                  <w:rPr>
                    <w:color w:val="231F20"/>
                    <w:w w:val="156"/>
                    <w:sz w:val="11"/>
                  </w:rPr>
                  <w:t>o</w:t>
                </w:r>
                <w:r>
                  <w:rPr>
                    <w:color w:val="231F20"/>
                    <w:w w:val="148"/>
                    <w:sz w:val="11"/>
                  </w:rPr>
                  <w:t>n</w:t>
                </w:r>
                <w:r>
                  <w:rPr>
                    <w:color w:val="231F20"/>
                    <w:w w:val="211"/>
                    <w:sz w:val="11"/>
                  </w:rPr>
                  <w:t>t</w:t>
                </w:r>
                <w:r>
                  <w:rPr>
                    <w:color w:val="231F20"/>
                    <w:w w:val="143"/>
                    <w:sz w:val="11"/>
                  </w:rPr>
                  <w:t>i</w:t>
                </w:r>
                <w:r>
                  <w:rPr>
                    <w:color w:val="231F20"/>
                    <w:w w:val="113"/>
                    <w:sz w:val="11"/>
                  </w:rPr>
                  <w:t>E</w:t>
                </w:r>
                <w:r>
                  <w:rPr>
                    <w:color w:val="231F20"/>
                    <w:w w:val="242"/>
                    <w:sz w:val="11"/>
                  </w:rPr>
                  <w:t>l</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800" from="53.8582pt,48.188976pt" to="371.33820pt,48.188976pt" stroked="true" strokeweight=".3pt" strokecolor="#231f20">
          <w10:wrap type="none"/>
        </v:line>
      </w:pict>
    </w:r>
    <w:r>
      <w:rPr/>
      <w:pict>
        <v:shape style="position:absolute;margin-left:150.086594pt;margin-top:31.933397pt;width:222.3pt;height:13pt;mso-position-horizontal-relative:page;mso-position-vertical-relative:page;z-index:-83776" type="#_x0000_t202" filled="false" stroked="false">
          <v:textbox inset="0,0,0,0">
            <w:txbxContent>
              <w:p>
                <w:pPr>
                  <w:tabs>
                    <w:tab w:pos="4062"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27"/>
                    <w:sz w:val="11"/>
                  </w:rPr>
                  <w:t>s</w:t>
                </w:r>
                <w:r>
                  <w:rPr>
                    <w:color w:val="231F20"/>
                    <w:w w:val="113"/>
                    <w:sz w:val="11"/>
                  </w:rPr>
                  <w:t>E</w:t>
                </w:r>
                <w:r>
                  <w:rPr>
                    <w:color w:val="231F20"/>
                    <w:w w:val="156"/>
                    <w:sz w:val="11"/>
                  </w:rPr>
                  <w:t>o</w:t>
                </w:r>
                <w:r>
                  <w:rPr>
                    <w:color w:val="231F20"/>
                    <w:w w:val="133"/>
                    <w:sz w:val="14"/>
                  </w:rPr>
                  <w:t>,</w:t>
                </w:r>
                <w:r>
                  <w:rPr>
                    <w:color w:val="231F20"/>
                    <w:spacing w:val="7"/>
                    <w:sz w:val="14"/>
                  </w:rPr>
                  <w:t> </w:t>
                </w:r>
                <w:r>
                  <w:rPr>
                    <w:color w:val="231F20"/>
                    <w:w w:val="113"/>
                    <w:sz w:val="11"/>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32"/>
                    <w:sz w:val="11"/>
                  </w:rPr>
                  <w:t>v</w:t>
                </w:r>
                <w:r>
                  <w:rPr>
                    <w:color w:val="231F20"/>
                    <w:w w:val="113"/>
                    <w:sz w:val="11"/>
                  </w:rPr>
                  <w:t>E</w:t>
                </w:r>
                <w:r>
                  <w:rPr>
                    <w:color w:val="231F20"/>
                    <w:w w:val="148"/>
                    <w:sz w:val="11"/>
                  </w:rPr>
                  <w:t>n</w:t>
                </w:r>
                <w:r>
                  <w:rPr>
                    <w:color w:val="231F20"/>
                    <w:w w:val="143"/>
                    <w:sz w:val="11"/>
                  </w:rPr>
                  <w:t>i</w:t>
                </w:r>
                <w:r>
                  <w:rPr>
                    <w:color w:val="231F20"/>
                    <w:w w:val="172"/>
                    <w:sz w:val="11"/>
                  </w:rPr>
                  <w:t>r</w:t>
                </w:r>
                <w:r>
                  <w:rPr>
                    <w:color w:val="231F20"/>
                    <w:w w:val="133"/>
                    <w:sz w:val="14"/>
                  </w:rPr>
                  <w:t>,</w:t>
                </w:r>
                <w:r>
                  <w:rPr>
                    <w:color w:val="231F20"/>
                    <w:spacing w:val="7"/>
                    <w:sz w:val="14"/>
                  </w:rPr>
                  <w:t> </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38"/>
                    <w:sz w:val="11"/>
                  </w:rPr>
                  <w:t>d</w:t>
                </w:r>
                <w:r>
                  <w:rPr>
                    <w:color w:val="231F20"/>
                    <w:w w:val="143"/>
                    <w:sz w:val="11"/>
                  </w:rPr>
                  <w:t>i</w:t>
                </w:r>
                <w:r>
                  <w:rPr>
                    <w:color w:val="231F20"/>
                    <w:spacing w:val="-1"/>
                    <w:w w:val="199"/>
                    <w:sz w:val="11"/>
                  </w:rPr>
                  <w:t>f</w:t>
                </w:r>
                <w:r>
                  <w:rPr>
                    <w:color w:val="231F20"/>
                    <w:w w:val="113"/>
                    <w:sz w:val="11"/>
                  </w:rPr>
                  <w:t>E</w:t>
                </w:r>
                <w:r>
                  <w:rPr>
                    <w:color w:val="231F20"/>
                    <w:w w:val="172"/>
                    <w:sz w:val="11"/>
                  </w:rPr>
                  <w:t>r</w:t>
                </w:r>
                <w:r>
                  <w:rPr>
                    <w:color w:val="231F20"/>
                    <w:w w:val="113"/>
                    <w:sz w:val="11"/>
                  </w:rPr>
                  <w:t>E</w:t>
                </w:r>
                <w:r>
                  <w:rPr>
                    <w:color w:val="231F20"/>
                    <w:w w:val="148"/>
                    <w:sz w:val="11"/>
                  </w:rPr>
                  <w:t>n</w:t>
                </w:r>
                <w:r>
                  <w:rPr>
                    <w:color w:val="231F20"/>
                    <w:w w:val="163"/>
                    <w:sz w:val="11"/>
                  </w:rPr>
                  <w:t>c</w:t>
                </w:r>
                <w:r>
                  <w:rPr>
                    <w:color w:val="231F20"/>
                    <w:w w:val="143"/>
                    <w:sz w:val="11"/>
                  </w:rPr>
                  <w:t>i</w:t>
                </w:r>
                <w:r>
                  <w:rPr>
                    <w:color w:val="231F20"/>
                    <w:w w:val="138"/>
                    <w:sz w:val="11"/>
                  </w:rPr>
                  <w:t>a</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1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w w:val="133"/>
                    <w:sz w:val="14"/>
                  </w:rPr>
                  <w:t>...</w:t>
                </w:r>
                <w:r>
                  <w:rPr>
                    <w:color w:val="231F20"/>
                    <w:sz w:val="14"/>
                  </w:rPr>
                  <w:tab/>
                </w:r>
                <w:r>
                  <w:rPr>
                    <w:color w:val="231F20"/>
                    <w:w w:val="99"/>
                    <w:sz w:val="22"/>
                  </w:rPr>
                  <w:t>131</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752" from="53.8582pt,48.189476pt" to="371.33820pt,48.189476pt" stroked="true" strokeweight=".3pt" strokecolor="#231f20">
          <w10:wrap type="none"/>
        </v:line>
      </w:pict>
    </w:r>
    <w:r>
      <w:rPr/>
      <w:pict>
        <v:shape style="position:absolute;margin-left:51.858299pt;margin-top:31.933397pt;width:112.3pt;height:13pt;mso-position-horizontal-relative:page;mso-position-vertical-relative:page;z-index:-83728"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99"/>
                    <w:sz w:val="22"/>
                  </w:rPr>
                  <w:instrText> PAGE </w:instrText>
                </w:r>
                <w:r>
                  <w:rPr/>
                  <w:fldChar w:fldCharType="separate"/>
                </w:r>
                <w:r>
                  <w:rPr/>
                  <w:t>132</w:t>
                </w:r>
                <w:r>
                  <w:rPr/>
                  <w:fldChar w:fldCharType="end"/>
                </w:r>
                <w:r>
                  <w:rPr>
                    <w:color w:val="231F20"/>
                    <w:sz w:val="22"/>
                  </w:rPr>
                  <w:tab/>
                </w:r>
                <w:r>
                  <w:rPr>
                    <w:color w:val="231F20"/>
                    <w:w w:val="111"/>
                    <w:sz w:val="14"/>
                  </w:rPr>
                  <w:t>E</w:t>
                </w:r>
                <w:r>
                  <w:rPr>
                    <w:color w:val="231F20"/>
                    <w:w w:val="127"/>
                    <w:sz w:val="11"/>
                  </w:rPr>
                  <w:t>s</w:t>
                </w:r>
                <w:r>
                  <w:rPr>
                    <w:color w:val="231F20"/>
                    <w:w w:val="211"/>
                    <w:sz w:val="11"/>
                  </w:rPr>
                  <w:t>t</w:t>
                </w:r>
                <w:r>
                  <w:rPr>
                    <w:color w:val="231F20"/>
                    <w:w w:val="113"/>
                    <w:sz w:val="11"/>
                  </w:rPr>
                  <w:t>E</w:t>
                </w:r>
                <w:r>
                  <w:rPr>
                    <w:color w:val="231F20"/>
                    <w:spacing w:val="-1"/>
                    <w:w w:val="126"/>
                    <w:sz w:val="11"/>
                  </w:rPr>
                  <w:t>b</w:t>
                </w:r>
                <w:r>
                  <w:rPr>
                    <w:color w:val="231F20"/>
                    <w:w w:val="138"/>
                    <w:sz w:val="11"/>
                  </w:rPr>
                  <w:t>a</w:t>
                </w:r>
                <w:r>
                  <w:rPr>
                    <w:color w:val="231F20"/>
                    <w:w w:val="148"/>
                    <w:sz w:val="11"/>
                  </w:rPr>
                  <w:t>n</w:t>
                </w:r>
                <w:r>
                  <w:rPr>
                    <w:color w:val="231F20"/>
                    <w:sz w:val="11"/>
                  </w:rPr>
                  <w:t> </w:t>
                </w:r>
                <w:r>
                  <w:rPr>
                    <w:color w:val="231F20"/>
                    <w:spacing w:val="-11"/>
                    <w:sz w:val="11"/>
                  </w:rPr>
                  <w:t> </w:t>
                </w:r>
                <w:r>
                  <w:rPr>
                    <w:color w:val="231F20"/>
                    <w:w w:val="125"/>
                    <w:sz w:val="14"/>
                  </w:rPr>
                  <w:t>s</w:t>
                </w:r>
                <w:r>
                  <w:rPr>
                    <w:color w:val="231F20"/>
                    <w:w w:val="143"/>
                    <w:sz w:val="11"/>
                  </w:rPr>
                  <w:t>i</w:t>
                </w:r>
                <w:r>
                  <w:rPr>
                    <w:color w:val="231F20"/>
                    <w:w w:val="113"/>
                    <w:sz w:val="11"/>
                  </w:rPr>
                  <w:t>E</w:t>
                </w:r>
                <w:r>
                  <w:rPr>
                    <w:color w:val="231F20"/>
                    <w:w w:val="172"/>
                    <w:sz w:val="11"/>
                  </w:rPr>
                  <w:t>rr</w:t>
                </w:r>
                <w:r>
                  <w:rPr>
                    <w:color w:val="231F20"/>
                    <w:w w:val="138"/>
                    <w:sz w:val="11"/>
                  </w:rPr>
                  <w:t>a</w:t>
                </w:r>
                <w:r>
                  <w:rPr>
                    <w:color w:val="231F20"/>
                    <w:sz w:val="11"/>
                  </w:rPr>
                  <w:t> </w:t>
                </w:r>
                <w:r>
                  <w:rPr>
                    <w:color w:val="231F20"/>
                    <w:spacing w:val="-11"/>
                    <w:sz w:val="11"/>
                  </w:rPr>
                  <w:t> </w:t>
                </w:r>
                <w:r>
                  <w:rPr>
                    <w:color w:val="231F20"/>
                    <w:w w:val="112"/>
                    <w:sz w:val="14"/>
                  </w:rPr>
                  <w:t>M</w:t>
                </w:r>
                <w:r>
                  <w:rPr>
                    <w:color w:val="231F20"/>
                    <w:w w:val="156"/>
                    <w:sz w:val="11"/>
                  </w:rPr>
                  <w:t>o</w:t>
                </w:r>
                <w:r>
                  <w:rPr>
                    <w:color w:val="231F20"/>
                    <w:w w:val="148"/>
                    <w:sz w:val="11"/>
                  </w:rPr>
                  <w:t>n</w:t>
                </w:r>
                <w:r>
                  <w:rPr>
                    <w:color w:val="231F20"/>
                    <w:w w:val="211"/>
                    <w:sz w:val="11"/>
                  </w:rPr>
                  <w:t>t</w:t>
                </w:r>
                <w:r>
                  <w:rPr>
                    <w:color w:val="231F20"/>
                    <w:w w:val="143"/>
                    <w:sz w:val="11"/>
                  </w:rPr>
                  <w:t>i</w:t>
                </w:r>
                <w:r>
                  <w:rPr>
                    <w:color w:val="231F20"/>
                    <w:w w:val="113"/>
                    <w:sz w:val="11"/>
                  </w:rPr>
                  <w:t>E</w:t>
                </w:r>
                <w:r>
                  <w:rPr>
                    <w:color w:val="231F20"/>
                    <w:w w:val="242"/>
                    <w:sz w:val="11"/>
                  </w:rPr>
                  <w:t>l</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704" from="53.8582pt,48.189476pt" to="371.33820pt,48.189476pt" stroked="true" strokeweight=".3pt" strokecolor="#231f20">
          <w10:wrap type="none"/>
        </v:line>
      </w:pict>
    </w:r>
    <w:r>
      <w:rPr/>
      <w:pict>
        <v:shape style="position:absolute;margin-left:150.086594pt;margin-top:31.933397pt;width:223.3pt;height:13pt;mso-position-horizontal-relative:page;mso-position-vertical-relative:page;z-index:-83680" type="#_x0000_t202" filled="false" stroked="false">
          <v:textbox inset="0,0,0,0">
            <w:txbxContent>
              <w:p>
                <w:pPr>
                  <w:tabs>
                    <w:tab w:pos="4062" w:val="left" w:leader="none"/>
                  </w:tabs>
                  <w:spacing w:line="239" w:lineRule="exact" w:before="0"/>
                  <w:ind w:left="20" w:right="0" w:firstLine="0"/>
                  <w:jc w:val="left"/>
                  <w:rPr>
                    <w:sz w:val="22"/>
                  </w:rPr>
                </w:pPr>
                <w:r>
                  <w:rPr>
                    <w:color w:val="231F20"/>
                    <w:w w:val="111"/>
                    <w:sz w:val="14"/>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27"/>
                    <w:sz w:val="11"/>
                  </w:rPr>
                  <w:t>s</w:t>
                </w:r>
                <w:r>
                  <w:rPr>
                    <w:color w:val="231F20"/>
                    <w:w w:val="113"/>
                    <w:sz w:val="11"/>
                  </w:rPr>
                  <w:t>E</w:t>
                </w:r>
                <w:r>
                  <w:rPr>
                    <w:color w:val="231F20"/>
                    <w:w w:val="156"/>
                    <w:sz w:val="11"/>
                  </w:rPr>
                  <w:t>o</w:t>
                </w:r>
                <w:r>
                  <w:rPr>
                    <w:color w:val="231F20"/>
                    <w:w w:val="133"/>
                    <w:sz w:val="14"/>
                  </w:rPr>
                  <w:t>,</w:t>
                </w:r>
                <w:r>
                  <w:rPr>
                    <w:color w:val="231F20"/>
                    <w:spacing w:val="7"/>
                    <w:sz w:val="14"/>
                  </w:rPr>
                  <w:t> </w:t>
                </w:r>
                <w:r>
                  <w:rPr>
                    <w:color w:val="231F20"/>
                    <w:w w:val="113"/>
                    <w:sz w:val="11"/>
                  </w:rPr>
                  <w:t>E</w:t>
                </w:r>
                <w:r>
                  <w:rPr>
                    <w:color w:val="231F20"/>
                    <w:w w:val="242"/>
                    <w:sz w:val="11"/>
                  </w:rPr>
                  <w:t>l</w:t>
                </w:r>
                <w:r>
                  <w:rPr>
                    <w:color w:val="231F20"/>
                    <w:sz w:val="11"/>
                  </w:rPr>
                  <w:t> </w:t>
                </w:r>
                <w:r>
                  <w:rPr>
                    <w:color w:val="231F20"/>
                    <w:spacing w:val="-11"/>
                    <w:sz w:val="11"/>
                  </w:rPr>
                  <w:t> </w:t>
                </w:r>
                <w:r>
                  <w:rPr>
                    <w:color w:val="231F20"/>
                    <w:w w:val="138"/>
                    <w:sz w:val="11"/>
                  </w:rPr>
                  <w:t>d</w:t>
                </w:r>
                <w:r>
                  <w:rPr>
                    <w:color w:val="231F20"/>
                    <w:w w:val="113"/>
                    <w:sz w:val="11"/>
                  </w:rPr>
                  <w:t>E</w:t>
                </w:r>
                <w:r>
                  <w:rPr>
                    <w:color w:val="231F20"/>
                    <w:w w:val="132"/>
                    <w:sz w:val="11"/>
                  </w:rPr>
                  <w:t>v</w:t>
                </w:r>
                <w:r>
                  <w:rPr>
                    <w:color w:val="231F20"/>
                    <w:w w:val="113"/>
                    <w:sz w:val="11"/>
                  </w:rPr>
                  <w:t>E</w:t>
                </w:r>
                <w:r>
                  <w:rPr>
                    <w:color w:val="231F20"/>
                    <w:w w:val="148"/>
                    <w:sz w:val="11"/>
                  </w:rPr>
                  <w:t>n</w:t>
                </w:r>
                <w:r>
                  <w:rPr>
                    <w:color w:val="231F20"/>
                    <w:w w:val="143"/>
                    <w:sz w:val="11"/>
                  </w:rPr>
                  <w:t>i</w:t>
                </w:r>
                <w:r>
                  <w:rPr>
                    <w:color w:val="231F20"/>
                    <w:w w:val="172"/>
                    <w:sz w:val="11"/>
                  </w:rPr>
                  <w:t>r</w:t>
                </w:r>
                <w:r>
                  <w:rPr>
                    <w:color w:val="231F20"/>
                    <w:w w:val="133"/>
                    <w:sz w:val="14"/>
                  </w:rPr>
                  <w:t>,</w:t>
                </w:r>
                <w:r>
                  <w:rPr>
                    <w:color w:val="231F20"/>
                    <w:spacing w:val="7"/>
                    <w:sz w:val="14"/>
                  </w:rPr>
                  <w:t> </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38"/>
                    <w:sz w:val="11"/>
                  </w:rPr>
                  <w:t>d</w:t>
                </w:r>
                <w:r>
                  <w:rPr>
                    <w:color w:val="231F20"/>
                    <w:w w:val="143"/>
                    <w:sz w:val="11"/>
                  </w:rPr>
                  <w:t>i</w:t>
                </w:r>
                <w:r>
                  <w:rPr>
                    <w:color w:val="231F20"/>
                    <w:spacing w:val="-1"/>
                    <w:w w:val="199"/>
                    <w:sz w:val="11"/>
                  </w:rPr>
                  <w:t>f</w:t>
                </w:r>
                <w:r>
                  <w:rPr>
                    <w:color w:val="231F20"/>
                    <w:w w:val="113"/>
                    <w:sz w:val="11"/>
                  </w:rPr>
                  <w:t>E</w:t>
                </w:r>
                <w:r>
                  <w:rPr>
                    <w:color w:val="231F20"/>
                    <w:w w:val="172"/>
                    <w:sz w:val="11"/>
                  </w:rPr>
                  <w:t>r</w:t>
                </w:r>
                <w:r>
                  <w:rPr>
                    <w:color w:val="231F20"/>
                    <w:w w:val="113"/>
                    <w:sz w:val="11"/>
                  </w:rPr>
                  <w:t>E</w:t>
                </w:r>
                <w:r>
                  <w:rPr>
                    <w:color w:val="231F20"/>
                    <w:w w:val="148"/>
                    <w:sz w:val="11"/>
                  </w:rPr>
                  <w:t>n</w:t>
                </w:r>
                <w:r>
                  <w:rPr>
                    <w:color w:val="231F20"/>
                    <w:w w:val="163"/>
                    <w:sz w:val="11"/>
                  </w:rPr>
                  <w:t>c</w:t>
                </w:r>
                <w:r>
                  <w:rPr>
                    <w:color w:val="231F20"/>
                    <w:w w:val="143"/>
                    <w:sz w:val="11"/>
                  </w:rPr>
                  <w:t>i</w:t>
                </w:r>
                <w:r>
                  <w:rPr>
                    <w:color w:val="231F20"/>
                    <w:w w:val="138"/>
                    <w:sz w:val="11"/>
                  </w:rPr>
                  <w:t>a</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spacing w:val="4"/>
                    <w:w w:val="242"/>
                    <w:sz w:val="11"/>
                  </w:rPr>
                  <w:t>l</w:t>
                </w:r>
                <w:r>
                  <w:rPr>
                    <w:color w:val="231F20"/>
                    <w:w w:val="138"/>
                    <w:sz w:val="11"/>
                  </w:rPr>
                  <w:t>a</w:t>
                </w:r>
                <w:r>
                  <w:rPr>
                    <w:color w:val="231F20"/>
                    <w:sz w:val="11"/>
                  </w:rPr>
                  <w:t> </w:t>
                </w:r>
                <w:r>
                  <w:rPr>
                    <w:color w:val="231F20"/>
                    <w:spacing w:val="-11"/>
                    <w:sz w:val="11"/>
                  </w:rPr>
                  <w:t> </w:t>
                </w:r>
                <w:r>
                  <w:rPr>
                    <w:color w:val="231F20"/>
                    <w:w w:val="242"/>
                    <w:sz w:val="11"/>
                  </w:rPr>
                  <w:t>l</w:t>
                </w:r>
                <w:r>
                  <w:rPr>
                    <w:color w:val="231F20"/>
                    <w:w w:val="143"/>
                    <w:sz w:val="11"/>
                  </w:rPr>
                  <w:t>i</w:t>
                </w:r>
                <w:r>
                  <w:rPr>
                    <w:color w:val="231F20"/>
                    <w:w w:val="211"/>
                    <w:sz w:val="11"/>
                  </w:rPr>
                  <w:t>t</w:t>
                </w:r>
                <w:r>
                  <w:rPr>
                    <w:color w:val="231F20"/>
                    <w:w w:val="113"/>
                    <w:sz w:val="11"/>
                  </w:rPr>
                  <w:t>E</w:t>
                </w:r>
                <w:r>
                  <w:rPr>
                    <w:color w:val="231F20"/>
                    <w:w w:val="172"/>
                    <w:sz w:val="11"/>
                  </w:rPr>
                  <w:t>r</w:t>
                </w:r>
                <w:r>
                  <w:rPr>
                    <w:color w:val="231F20"/>
                    <w:spacing w:val="-7"/>
                    <w:w w:val="138"/>
                    <w:sz w:val="11"/>
                  </w:rPr>
                  <w:t>a</w:t>
                </w:r>
                <w:r>
                  <w:rPr>
                    <w:color w:val="231F20"/>
                    <w:w w:val="211"/>
                    <w:sz w:val="11"/>
                  </w:rPr>
                  <w:t>t</w:t>
                </w:r>
                <w:r>
                  <w:rPr>
                    <w:color w:val="231F20"/>
                    <w:w w:val="149"/>
                    <w:sz w:val="11"/>
                  </w:rPr>
                  <w:t>u</w:t>
                </w:r>
                <w:r>
                  <w:rPr>
                    <w:color w:val="231F20"/>
                    <w:w w:val="172"/>
                    <w:sz w:val="11"/>
                  </w:rPr>
                  <w:t>r</w:t>
                </w:r>
                <w:r>
                  <w:rPr>
                    <w:color w:val="231F20"/>
                    <w:w w:val="138"/>
                    <w:sz w:val="11"/>
                  </w:rPr>
                  <w:t>a</w:t>
                </w:r>
                <w:r>
                  <w:rPr>
                    <w:color w:val="231F20"/>
                    <w:w w:val="133"/>
                    <w:sz w:val="14"/>
                  </w:rPr>
                  <w:t>...</w:t>
                </w:r>
                <w:r>
                  <w:rPr>
                    <w:color w:val="231F20"/>
                    <w:sz w:val="14"/>
                  </w:rPr>
                  <w:tab/>
                </w:r>
                <w:r>
                  <w:rPr/>
                  <w:fldChar w:fldCharType="begin"/>
                </w:r>
                <w:r>
                  <w:rPr>
                    <w:color w:val="231F20"/>
                    <w:w w:val="99"/>
                    <w:sz w:val="22"/>
                  </w:rPr>
                  <w:instrText> PAGE </w:instrText>
                </w:r>
                <w:r>
                  <w:rPr/>
                  <w:fldChar w:fldCharType="separate"/>
                </w:r>
                <w:r>
                  <w:rPr/>
                  <w:t>133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728" from="53.8582pt,48.189075pt" to="371.33820pt,48.189075pt" stroked="true" strokeweight=".3pt" strokecolor="#231f20">
          <w10:wrap type="none"/>
        </v:line>
      </w:pict>
    </w:r>
    <w:r>
      <w:rPr/>
      <w:pict>
        <v:shape style="position:absolute;margin-left:52.858299pt;margin-top:31.933496pt;width:14.1pt;height:13pt;mso-position-horizontal-relative:page;mso-position-vertical-relative:page;z-index:-86704" type="#_x0000_t202" filled="false" stroked="false">
          <v:textbox inset="0,0,0,0">
            <w:txbxContent>
              <w:p>
                <w:pPr>
                  <w:spacing w:line="239" w:lineRule="exact" w:before="0"/>
                  <w:ind w:left="20" w:right="-2" w:firstLine="0"/>
                  <w:jc w:val="left"/>
                  <w:rPr>
                    <w:sz w:val="22"/>
                  </w:rPr>
                </w:pPr>
                <w:r>
                  <w:rPr>
                    <w:color w:val="231F20"/>
                    <w:sz w:val="22"/>
                  </w:rPr>
                  <w:t>18</w:t>
                </w:r>
              </w:p>
            </w:txbxContent>
          </v:textbox>
          <w10:wrap type="none"/>
        </v:shape>
      </w:pict>
    </w:r>
    <w:r>
      <w:rPr/>
      <w:pict>
        <v:shape style="position:absolute;margin-left:81.204697pt;margin-top:34.875244pt;width:132pt;height:9pt;mso-position-horizontal-relative:page;mso-position-vertical-relative:page;z-index:-8668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656" from="53.8582pt,48.189075pt" to="371.33820pt,48.189075pt" stroked="true" strokeweight=".3pt" strokecolor="#231f20">
          <w10:wrap type="none"/>
        </v:line>
      </w:pict>
    </w:r>
    <w:r>
      <w:rPr/>
      <w:pict>
        <v:shape style="position:absolute;margin-left:51.858299pt;margin-top:31.933496pt;width:129pt;height:13pt;mso-position-horizontal-relative:page;mso-position-vertical-relative:page;z-index:-83632"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142</w:t>
                </w:r>
                <w:r>
                  <w:rPr/>
                  <w:fldChar w:fldCharType="end"/>
                </w:r>
                <w:r>
                  <w:rPr>
                    <w:color w:val="231F20"/>
                    <w:w w:val="120"/>
                    <w:sz w:val="22"/>
                  </w:rPr>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608" from="53.8582pt,48.189075pt" to="371.33820pt,48.189075pt" stroked="true" strokeweight=".3pt" strokecolor="#231f20">
          <w10:wrap type="none"/>
        </v:line>
      </w:pict>
    </w:r>
    <w:r>
      <w:rPr/>
      <w:pict>
        <v:shape style="position:absolute;margin-left:147.204407pt;margin-top:31.933496pt;width:226.15pt;height:13pt;mso-position-horizontal-relative:page;mso-position-vertical-relative:page;z-index:-83584"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fldChar w:fldCharType="begin"/>
                </w:r>
                <w:r>
                  <w:rPr>
                    <w:color w:val="231F20"/>
                    <w:w w:val="105"/>
                    <w:sz w:val="22"/>
                  </w:rPr>
                  <w:instrText> PAGE </w:instrText>
                </w:r>
                <w:r>
                  <w:rPr/>
                  <w:fldChar w:fldCharType="separate"/>
                </w:r>
                <w:r>
                  <w:rPr/>
                  <w:t>143</w:t>
                </w:r>
                <w:r>
                  <w:rPr/>
                  <w:fldChar w:fldCharType="end"/>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560" from="53.8582pt,48.188976pt" to="371.33820pt,48.188976pt" stroked="true" strokeweight=".3pt" strokecolor="#231f20">
          <w10:wrap type="none"/>
        </v:line>
      </w:pict>
    </w:r>
    <w:r>
      <w:rPr/>
      <w:pict>
        <v:shape style="position:absolute;margin-left:52.858299pt;margin-top:31.933397pt;width:128pt;height:13pt;mso-position-horizontal-relative:page;mso-position-vertical-relative:page;z-index:-83536"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150</w:t>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512" from="53.8582pt,48.188976pt" to="371.33820pt,48.188976pt" stroked="true" strokeweight=".3pt" strokecolor="#231f20">
          <w10:wrap type="none"/>
        </v:line>
      </w:pict>
    </w:r>
    <w:r>
      <w:rPr/>
      <w:pict>
        <v:shape style="position:absolute;margin-left:147.204407pt;margin-top:31.933397pt;width:225.15pt;height:13pt;mso-position-horizontal-relative:page;mso-position-vertical-relative:page;z-index:-83488"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color w:val="231F20"/>
                    <w:sz w:val="22"/>
                  </w:rPr>
                  <w:t>151</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464" from="53.8582pt,48.189476pt" to="371.33820pt,48.189476pt" stroked="true" strokeweight=".3pt" strokecolor="#231f20">
          <w10:wrap type="none"/>
        </v:line>
      </w:pict>
    </w:r>
    <w:r>
      <w:rPr/>
      <w:pict>
        <v:shape style="position:absolute;margin-left:51.858299pt;margin-top:31.933397pt;width:129pt;height:13pt;mso-position-horizontal-relative:page;mso-position-vertical-relative:page;z-index:-83440"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152</w:t>
                </w:r>
                <w:r>
                  <w:rPr/>
                  <w:fldChar w:fldCharType="end"/>
                </w:r>
                <w:r>
                  <w:rPr>
                    <w:color w:val="231F20"/>
                    <w:w w:val="120"/>
                    <w:sz w:val="22"/>
                  </w:rPr>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416" from="53.8582pt,48.189476pt" to="371.33820pt,48.189476pt" stroked="true" strokeweight=".3pt" strokecolor="#231f20">
          <w10:wrap type="none"/>
        </v:line>
      </w:pict>
    </w:r>
    <w:r>
      <w:rPr/>
      <w:pict>
        <v:shape style="position:absolute;margin-left:147.204407pt;margin-top:31.933397pt;width:226.15pt;height:13pt;mso-position-horizontal-relative:page;mso-position-vertical-relative:page;z-index:-83392"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fldChar w:fldCharType="begin"/>
                </w:r>
                <w:r>
                  <w:rPr>
                    <w:color w:val="231F20"/>
                    <w:w w:val="105"/>
                    <w:sz w:val="22"/>
                  </w:rPr>
                  <w:instrText> PAGE </w:instrText>
                </w:r>
                <w:r>
                  <w:rPr/>
                  <w:fldChar w:fldCharType="separate"/>
                </w:r>
                <w:r>
                  <w:rPr/>
                  <w:t>153</w:t>
                </w:r>
                <w:r>
                  <w:rPr/>
                  <w:fldChar w:fldCharType="end"/>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368" from="53.8582pt,48.188976pt" to="371.33820pt,48.188976pt" stroked="true" strokeweight=".3pt" strokecolor="#231f20">
          <w10:wrap type="none"/>
        </v:line>
      </w:pict>
    </w:r>
    <w:r>
      <w:rPr/>
      <w:pict>
        <v:shape style="position:absolute;margin-left:52.858299pt;margin-top:31.933397pt;width:128pt;height:13pt;mso-position-horizontal-relative:page;mso-position-vertical-relative:page;z-index:-83344"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160</w:t>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320" from="53.8582pt,48.188976pt" to="371.33820pt,48.188976pt" stroked="true" strokeweight=".3pt" strokecolor="#231f20">
          <w10:wrap type="none"/>
        </v:line>
      </w:pict>
    </w:r>
    <w:r>
      <w:rPr/>
      <w:pict>
        <v:shape style="position:absolute;margin-left:147.204407pt;margin-top:31.933397pt;width:225.15pt;height:13pt;mso-position-horizontal-relative:page;mso-position-vertical-relative:page;z-index:-83296"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color w:val="231F20"/>
                    <w:sz w:val="22"/>
                  </w:rPr>
                  <w:t>161</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656" from="53.8582pt,48.189075pt" to="371.33820pt,48.189075pt" stroked="true" strokeweight=".3pt" strokecolor="#231f20">
          <w10:wrap type="none"/>
        </v:line>
      </w:pict>
    </w:r>
    <w:r>
      <w:rPr/>
      <w:pict>
        <v:shape style="position:absolute;margin-left:108.483398pt;margin-top:31.933496pt;width:263.9pt;height:13pt;mso-position-horizontal-relative:page;mso-position-vertical-relative:page;z-index:-86632" type="#_x0000_t202" filled="false" stroked="false">
          <v:textbox inset="0,0,0,0">
            <w:txbxContent>
              <w:p>
                <w:pPr>
                  <w:tabs>
                    <w:tab w:pos="5257" w:val="right" w:leader="none"/>
                  </w:tabs>
                  <w:spacing w:line="239" w:lineRule="exact" w:before="0"/>
                  <w:ind w:left="20" w:right="0" w:firstLine="0"/>
                  <w:jc w:val="left"/>
                  <w:rPr>
                    <w:sz w:val="22"/>
                  </w:rPr>
                </w:pPr>
                <w:r>
                  <w:rPr>
                    <w:color w:val="231F20"/>
                    <w:w w:val="140"/>
                    <w:sz w:val="14"/>
                  </w:rPr>
                  <w:t>L</w:t>
                </w:r>
                <w:r>
                  <w:rPr>
                    <w:color w:val="231F20"/>
                    <w:w w:val="140"/>
                    <w:sz w:val="11"/>
                  </w:rPr>
                  <w:t>o indiferenciado y eL devenir en </w:t>
                </w:r>
                <w:r>
                  <w:rPr>
                    <w:color w:val="231F20"/>
                    <w:w w:val="140"/>
                    <w:sz w:val="14"/>
                  </w:rPr>
                  <w:t>“e</w:t>
                </w:r>
                <w:r>
                  <w:rPr>
                    <w:color w:val="231F20"/>
                    <w:w w:val="140"/>
                    <w:sz w:val="11"/>
                  </w:rPr>
                  <w:t>L </w:t>
                </w:r>
                <w:r>
                  <w:rPr>
                    <w:color w:val="231F20"/>
                    <w:w w:val="140"/>
                    <w:sz w:val="14"/>
                  </w:rPr>
                  <w:t>o</w:t>
                </w:r>
                <w:r>
                  <w:rPr>
                    <w:color w:val="231F20"/>
                    <w:w w:val="140"/>
                    <w:sz w:val="11"/>
                  </w:rPr>
                  <w:t>jo </w:t>
                </w:r>
                <w:r>
                  <w:rPr>
                    <w:color w:val="231F20"/>
                    <w:spacing w:val="-4"/>
                    <w:w w:val="140"/>
                    <w:sz w:val="14"/>
                  </w:rPr>
                  <w:t>S</w:t>
                </w:r>
                <w:r>
                  <w:rPr>
                    <w:color w:val="231F20"/>
                    <w:spacing w:val="-4"/>
                    <w:w w:val="140"/>
                    <w:sz w:val="11"/>
                  </w:rPr>
                  <w:t>iLva</w:t>
                </w:r>
                <w:r>
                  <w:rPr>
                    <w:color w:val="231F20"/>
                    <w:spacing w:val="-4"/>
                    <w:w w:val="140"/>
                    <w:sz w:val="14"/>
                  </w:rPr>
                  <w:t>”, </w:t>
                </w:r>
                <w:r>
                  <w:rPr>
                    <w:color w:val="231F20"/>
                    <w:w w:val="140"/>
                    <w:sz w:val="11"/>
                  </w:rPr>
                  <w:t>de</w:t>
                </w:r>
                <w:r>
                  <w:rPr>
                    <w:color w:val="231F20"/>
                    <w:spacing w:val="24"/>
                    <w:w w:val="140"/>
                    <w:sz w:val="11"/>
                  </w:rPr>
                  <w:t> </w:t>
                </w:r>
                <w:r>
                  <w:rPr>
                    <w:color w:val="231F20"/>
                    <w:w w:val="140"/>
                    <w:sz w:val="14"/>
                  </w:rPr>
                  <w:t>r</w:t>
                </w:r>
                <w:r>
                  <w:rPr>
                    <w:color w:val="231F20"/>
                    <w:w w:val="140"/>
                    <w:sz w:val="11"/>
                  </w:rPr>
                  <w:t>oberto</w:t>
                </w:r>
                <w:r>
                  <w:rPr>
                    <w:color w:val="231F20"/>
                    <w:spacing w:val="3"/>
                    <w:w w:val="140"/>
                    <w:sz w:val="11"/>
                  </w:rPr>
                  <w:t> </w:t>
                </w:r>
                <w:r>
                  <w:rPr>
                    <w:color w:val="231F20"/>
                    <w:w w:val="140"/>
                    <w:sz w:val="14"/>
                  </w:rPr>
                  <w:t>b</w:t>
                </w:r>
                <w:r>
                  <w:rPr>
                    <w:color w:val="231F20"/>
                    <w:w w:val="140"/>
                    <w:sz w:val="11"/>
                  </w:rPr>
                  <w:t>oLaño</w:t>
                </w:r>
                <w:r>
                  <w:rPr>
                    <w:color w:val="231F20"/>
                    <w:w w:val="140"/>
                    <w:sz w:val="22"/>
                  </w:rPr>
                  <w:tab/>
                </w:r>
                <w:r>
                  <w:rPr>
                    <w:color w:val="231F20"/>
                    <w:w w:val="130"/>
                    <w:sz w:val="22"/>
                  </w:rPr>
                  <w:t>19</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272" from="53.8582pt,48.187973pt" to="371.33820pt,48.187973pt" stroked="true" strokeweight=".3pt" strokecolor="#231f20">
          <w10:wrap type="none"/>
        </v:line>
      </w:pict>
    </w:r>
    <w:r>
      <w:rPr/>
      <w:pict>
        <v:shape style="position:absolute;margin-left:51.858299pt;margin-top:31.932396pt;width:129pt;height:13pt;mso-position-horizontal-relative:page;mso-position-vertical-relative:page;z-index:-83248"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162</w:t>
                </w:r>
                <w:r>
                  <w:rPr/>
                  <w:fldChar w:fldCharType="end"/>
                </w:r>
                <w:r>
                  <w:rPr>
                    <w:color w:val="231F20"/>
                    <w:w w:val="120"/>
                    <w:sz w:val="22"/>
                  </w:rPr>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224" from="53.8582pt,48.187973pt" to="371.33820pt,48.187973pt" stroked="true" strokeweight=".3pt" strokecolor="#231f20">
          <w10:wrap type="none"/>
        </v:line>
      </w:pict>
    </w:r>
    <w:r>
      <w:rPr/>
      <w:pict>
        <v:shape style="position:absolute;margin-left:147.204407pt;margin-top:31.932396pt;width:226.15pt;height:13pt;mso-position-horizontal-relative:page;mso-position-vertical-relative:page;z-index:-83200"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fldChar w:fldCharType="begin"/>
                </w:r>
                <w:r>
                  <w:rPr>
                    <w:color w:val="231F20"/>
                    <w:w w:val="105"/>
                    <w:sz w:val="22"/>
                  </w:rPr>
                  <w:instrText> PAGE </w:instrText>
                </w:r>
                <w:r>
                  <w:rPr/>
                  <w:fldChar w:fldCharType="separate"/>
                </w:r>
                <w:r>
                  <w:rPr/>
                  <w:t>163</w:t>
                </w:r>
                <w:r>
                  <w:rPr/>
                  <w:fldChar w:fldCharType="end"/>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176" from="53.8582pt,48.188976pt" to="371.33820pt,48.188976pt" stroked="true" strokeweight=".3pt" strokecolor="#231f20">
          <w10:wrap type="none"/>
        </v:line>
      </w:pict>
    </w:r>
    <w:r>
      <w:rPr/>
      <w:pict>
        <v:shape style="position:absolute;margin-left:52.858299pt;margin-top:31.933397pt;width:128pt;height:13pt;mso-position-horizontal-relative:page;mso-position-vertical-relative:page;z-index:-83152"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170</w:t>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128" from="53.8582pt,48.188976pt" to="371.33820pt,48.188976pt" stroked="true" strokeweight=".3pt" strokecolor="#231f20">
          <w10:wrap type="none"/>
        </v:line>
      </w:pict>
    </w:r>
    <w:r>
      <w:rPr/>
      <w:pict>
        <v:shape style="position:absolute;margin-left:147.204407pt;margin-top:31.933397pt;width:225.15pt;height:13pt;mso-position-horizontal-relative:page;mso-position-vertical-relative:page;z-index:-83104"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color w:val="231F20"/>
                    <w:sz w:val="22"/>
                  </w:rPr>
                  <w:t>171</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080" from="53.8582pt,48.187973pt" to="371.33820pt,48.187973pt" stroked="true" strokeweight=".3pt" strokecolor="#231f20">
          <w10:wrap type="none"/>
        </v:line>
      </w:pict>
    </w:r>
    <w:r>
      <w:rPr/>
      <w:pict>
        <v:shape style="position:absolute;margin-left:51.858299pt;margin-top:31.932396pt;width:129pt;height:13pt;mso-position-horizontal-relative:page;mso-position-vertical-relative:page;z-index:-83056"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172</w:t>
                </w:r>
                <w:r>
                  <w:rPr/>
                  <w:fldChar w:fldCharType="end"/>
                </w:r>
                <w:r>
                  <w:rPr>
                    <w:color w:val="231F20"/>
                    <w:w w:val="120"/>
                    <w:sz w:val="22"/>
                  </w:rPr>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032" from="53.8582pt,48.187973pt" to="371.33820pt,48.187973pt" stroked="true" strokeweight=".3pt" strokecolor="#231f20">
          <w10:wrap type="none"/>
        </v:line>
      </w:pict>
    </w:r>
    <w:r>
      <w:rPr/>
      <w:pict>
        <v:shape style="position:absolute;margin-left:147.204407pt;margin-top:31.932396pt;width:226.15pt;height:13pt;mso-position-horizontal-relative:page;mso-position-vertical-relative:page;z-index:-83008"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fldChar w:fldCharType="begin"/>
                </w:r>
                <w:r>
                  <w:rPr>
                    <w:color w:val="231F20"/>
                    <w:w w:val="105"/>
                    <w:sz w:val="22"/>
                  </w:rPr>
                  <w:instrText> PAGE </w:instrText>
                </w:r>
                <w:r>
                  <w:rPr/>
                  <w:fldChar w:fldCharType="separate"/>
                </w:r>
                <w:r>
                  <w:rPr/>
                  <w:t>173</w:t>
                </w:r>
                <w:r>
                  <w:rPr/>
                  <w:fldChar w:fldCharType="end"/>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984" from="53.8582pt,48.188976pt" to="371.33820pt,48.188976pt" stroked="true" strokeweight=".3pt" strokecolor="#231f20">
          <w10:wrap type="none"/>
        </v:line>
      </w:pict>
    </w:r>
    <w:r>
      <w:rPr/>
      <w:pict>
        <v:shape style="position:absolute;margin-left:52.858299pt;margin-top:31.933397pt;width:128pt;height:13pt;mso-position-horizontal-relative:page;mso-position-vertical-relative:page;z-index:-82960"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180</w:t>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936" from="53.8582pt,48.188976pt" to="371.33820pt,48.188976pt" stroked="true" strokeweight=".3pt" strokecolor="#231f20">
          <w10:wrap type="none"/>
        </v:line>
      </w:pict>
    </w:r>
    <w:r>
      <w:rPr/>
      <w:pict>
        <v:shape style="position:absolute;margin-left:147.204407pt;margin-top:31.933397pt;width:225.15pt;height:13pt;mso-position-horizontal-relative:page;mso-position-vertical-relative:page;z-index:-82912"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color w:val="231F20"/>
                    <w:sz w:val="22"/>
                  </w:rPr>
                  <w:t>181</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888" from="53.8582pt,48.188976pt" to="371.33820pt,48.188976pt" stroked="true" strokeweight=".3pt" strokecolor="#231f20">
          <w10:wrap type="none"/>
        </v:line>
      </w:pict>
    </w:r>
    <w:r>
      <w:rPr/>
      <w:pict>
        <v:shape style="position:absolute;margin-left:51.858299pt;margin-top:31.931498pt;width:129pt;height:13.05pt;mso-position-horizontal-relative:page;mso-position-vertical-relative:page;z-index:-82864"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182</w:t>
                </w:r>
                <w:r>
                  <w:rPr/>
                  <w:fldChar w:fldCharType="end"/>
                </w:r>
                <w:r>
                  <w:rPr>
                    <w:color w:val="231F20"/>
                    <w:w w:val="120"/>
                    <w:sz w:val="22"/>
                  </w:rPr>
                  <w:tab/>
                </w:r>
                <w:r>
                  <w:rPr>
                    <w:color w:val="231F20"/>
                    <w:w w:val="145"/>
                    <w:sz w:val="14"/>
                  </w:rPr>
                  <w:t>m</w:t>
                </w:r>
                <w:r>
                  <w:rPr>
                    <w:color w:val="231F20"/>
                    <w:w w:val="145"/>
                    <w:sz w:val="11"/>
                  </w:rPr>
                  <w:t>aría</w:t>
                </w:r>
                <w:r>
                  <w:rPr>
                    <w:color w:val="231F20"/>
                    <w:spacing w:val="-20"/>
                    <w:w w:val="145"/>
                    <w:sz w:val="11"/>
                  </w:rPr>
                  <w:t> </w:t>
                </w:r>
                <w:r>
                  <w:rPr>
                    <w:color w:val="231F20"/>
                    <w:w w:val="145"/>
                    <w:sz w:val="14"/>
                  </w:rPr>
                  <w:t>L</w:t>
                </w:r>
                <w:r>
                  <w:rPr>
                    <w:color w:val="231F20"/>
                    <w:w w:val="145"/>
                    <w:sz w:val="11"/>
                  </w:rPr>
                  <w:t>uisa</w:t>
                </w:r>
                <w:r>
                  <w:rPr>
                    <w:color w:val="231F20"/>
                    <w:spacing w:val="-20"/>
                    <w:w w:val="145"/>
                    <w:sz w:val="11"/>
                  </w:rPr>
                  <w:t> </w:t>
                </w:r>
                <w:r>
                  <w:rPr>
                    <w:color w:val="231F20"/>
                    <w:w w:val="145"/>
                    <w:sz w:val="14"/>
                  </w:rPr>
                  <w:t>b</w:t>
                </w:r>
                <w:r>
                  <w:rPr>
                    <w:color w:val="231F20"/>
                    <w:w w:val="145"/>
                    <w:sz w:val="11"/>
                  </w:rPr>
                  <w:t>acarLett</w:t>
                </w:r>
                <w:r>
                  <w:rPr>
                    <w:color w:val="231F20"/>
                    <w:spacing w:val="-20"/>
                    <w:w w:val="145"/>
                    <w:sz w:val="11"/>
                  </w:rPr>
                  <w:t> </w:t>
                </w:r>
                <w:r>
                  <w:rPr>
                    <w:color w:val="231F20"/>
                    <w:w w:val="145"/>
                    <w:sz w:val="14"/>
                  </w:rPr>
                  <w:t>p</w:t>
                </w:r>
                <w:r>
                  <w:rPr>
                    <w:color w:val="231F20"/>
                    <w:w w:val="145"/>
                    <w:sz w:val="11"/>
                  </w:rPr>
                  <w:t>érez</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840" from="53.8582pt,48.188976pt" to="371.33820pt,48.188976pt" stroked="true" strokeweight=".3pt" strokecolor="#231f20">
          <w10:wrap type="none"/>
        </v:line>
      </w:pict>
    </w:r>
    <w:r>
      <w:rPr/>
      <w:pict>
        <v:shape style="position:absolute;margin-left:147.204407pt;margin-top:31.931498pt;width:226.15pt;height:13.05pt;mso-position-horizontal-relative:page;mso-position-vertical-relative:page;z-index:-82816" type="#_x0000_t202" filled="false" stroked="false">
          <v:textbox inset="0,0,0,0">
            <w:txbxContent>
              <w:p>
                <w:pPr>
                  <w:tabs>
                    <w:tab w:pos="4120" w:val="left" w:leader="none"/>
                  </w:tabs>
                  <w:spacing w:line="239" w:lineRule="exact" w:before="0"/>
                  <w:ind w:left="20" w:right="0" w:firstLine="0"/>
                  <w:jc w:val="left"/>
                  <w:rPr>
                    <w:sz w:val="22"/>
                  </w:rPr>
                </w:pPr>
                <w:r>
                  <w:rPr>
                    <w:color w:val="231F20"/>
                    <w:w w:val="140"/>
                    <w:sz w:val="14"/>
                  </w:rPr>
                  <w:t>L</w:t>
                </w:r>
                <w:r>
                  <w:rPr>
                    <w:color w:val="231F20"/>
                    <w:w w:val="140"/>
                    <w:sz w:val="11"/>
                  </w:rPr>
                  <w:t>a potencia de Lo indiferenciado en </w:t>
                </w:r>
                <w:r>
                  <w:rPr>
                    <w:color w:val="231F20"/>
                    <w:w w:val="140"/>
                    <w:sz w:val="14"/>
                  </w:rPr>
                  <w:t>d</w:t>
                </w:r>
                <w:r>
                  <w:rPr>
                    <w:color w:val="231F20"/>
                    <w:w w:val="140"/>
                    <w:sz w:val="11"/>
                  </w:rPr>
                  <w:t>eLeuze</w:t>
                </w:r>
                <w:r>
                  <w:rPr>
                    <w:color w:val="231F20"/>
                    <w:spacing w:val="28"/>
                    <w:w w:val="140"/>
                    <w:sz w:val="11"/>
                  </w:rPr>
                  <w:t> </w:t>
                </w:r>
                <w:r>
                  <w:rPr>
                    <w:color w:val="231F20"/>
                    <w:w w:val="140"/>
                    <w:sz w:val="11"/>
                  </w:rPr>
                  <w:t>y</w:t>
                </w:r>
                <w:r>
                  <w:rPr>
                    <w:color w:val="231F20"/>
                    <w:spacing w:val="4"/>
                    <w:w w:val="140"/>
                    <w:sz w:val="11"/>
                  </w:rPr>
                  <w:t> </w:t>
                </w:r>
                <w:r>
                  <w:rPr>
                    <w:color w:val="231F20"/>
                    <w:w w:val="140"/>
                    <w:sz w:val="14"/>
                  </w:rPr>
                  <w:t>a</w:t>
                </w:r>
                <w:r>
                  <w:rPr>
                    <w:color w:val="231F20"/>
                    <w:w w:val="140"/>
                    <w:sz w:val="11"/>
                  </w:rPr>
                  <w:t>gamben</w:t>
                </w:r>
                <w:r>
                  <w:rPr>
                    <w:color w:val="231F20"/>
                    <w:w w:val="140"/>
                    <w:sz w:val="14"/>
                  </w:rPr>
                  <w:t>...</w:t>
                  <w:tab/>
                </w:r>
                <w:r>
                  <w:rPr/>
                  <w:fldChar w:fldCharType="begin"/>
                </w:r>
                <w:r>
                  <w:rPr>
                    <w:color w:val="231F20"/>
                    <w:w w:val="105"/>
                    <w:sz w:val="22"/>
                  </w:rPr>
                  <w:instrText> PAGE </w:instrText>
                </w:r>
                <w:r>
                  <w:rPr/>
                  <w:fldChar w:fldCharType="separate"/>
                </w:r>
                <w:r>
                  <w:rPr/>
                  <w:t>183</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608" from="53.8582pt,48.189175pt" to="371.33820pt,48.189175pt" stroked="true" strokeweight=".3pt" strokecolor="#231f20">
          <w10:wrap type="none"/>
        </v:line>
      </w:pict>
    </w:r>
    <w:r>
      <w:rPr/>
      <w:pict>
        <v:shape style="position:absolute;margin-left:52.858299pt;margin-top:31.933697pt;width:14.1pt;height:13pt;mso-position-horizontal-relative:page;mso-position-vertical-relative:page;z-index:-86584" type="#_x0000_t202" filled="false" stroked="false">
          <v:textbox inset="0,0,0,0">
            <w:txbxContent>
              <w:p>
                <w:pPr>
                  <w:spacing w:line="239" w:lineRule="exact" w:before="0"/>
                  <w:ind w:left="20" w:right="-2" w:firstLine="0"/>
                  <w:jc w:val="left"/>
                  <w:rPr>
                    <w:sz w:val="22"/>
                  </w:rPr>
                </w:pPr>
                <w:r>
                  <w:rPr>
                    <w:color w:val="231F20"/>
                    <w:sz w:val="22"/>
                  </w:rPr>
                  <w:t>20</w:t>
                </w:r>
              </w:p>
            </w:txbxContent>
          </v:textbox>
          <w10:wrap type="none"/>
        </v:shape>
      </w:pict>
    </w:r>
    <w:r>
      <w:rPr/>
      <w:pict>
        <v:shape style="position:absolute;margin-left:81.204697pt;margin-top:34.875343pt;width:132pt;height:9pt;mso-position-horizontal-relative:page;mso-position-vertical-relative:page;z-index:-86560" type="#_x0000_t202" filled="false" stroked="false">
          <v:textbox inset="0,0,0,0">
            <w:txbxContent>
              <w:p>
                <w:pPr>
                  <w:spacing w:line="159" w:lineRule="exact" w:before="0"/>
                  <w:ind w:left="20" w:right="0" w:firstLine="0"/>
                  <w:jc w:val="left"/>
                  <w:rPr>
                    <w:sz w:val="11"/>
                  </w:rPr>
                </w:pPr>
                <w:r>
                  <w:rPr>
                    <w:color w:val="231F20"/>
                    <w:w w:val="135"/>
                    <w:sz w:val="14"/>
                  </w:rPr>
                  <w:t>Á</w:t>
                </w:r>
                <w:r>
                  <w:rPr>
                    <w:color w:val="231F20"/>
                    <w:w w:val="135"/>
                    <w:sz w:val="11"/>
                  </w:rPr>
                  <w:t>ngeLeS </w:t>
                </w:r>
                <w:r>
                  <w:rPr>
                    <w:color w:val="231F20"/>
                    <w:w w:val="135"/>
                    <w:sz w:val="14"/>
                  </w:rPr>
                  <w:t>m</w:t>
                </w:r>
                <w:r>
                  <w:rPr>
                    <w:color w:val="231F20"/>
                    <w:w w:val="135"/>
                    <w:sz w:val="11"/>
                  </w:rPr>
                  <w:t>a</w:t>
                </w:r>
                <w:r>
                  <w:rPr>
                    <w:color w:val="231F20"/>
                    <w:w w:val="135"/>
                    <w:sz w:val="14"/>
                  </w:rPr>
                  <w:t>. </w:t>
                </w:r>
                <w:r>
                  <w:rPr>
                    <w:color w:val="231F20"/>
                    <w:w w:val="135"/>
                    <w:sz w:val="11"/>
                  </w:rPr>
                  <w:t>deL </w:t>
                </w:r>
                <w:r>
                  <w:rPr>
                    <w:color w:val="231F20"/>
                    <w:w w:val="135"/>
                    <w:sz w:val="14"/>
                  </w:rPr>
                  <w:t>r</w:t>
                </w:r>
                <w:r>
                  <w:rPr>
                    <w:color w:val="231F20"/>
                    <w:w w:val="135"/>
                    <w:sz w:val="11"/>
                  </w:rPr>
                  <w:t>oSario </w:t>
                </w:r>
                <w:r>
                  <w:rPr>
                    <w:color w:val="231F20"/>
                    <w:w w:val="135"/>
                    <w:sz w:val="14"/>
                  </w:rPr>
                  <w:t>p</w:t>
                </w:r>
                <w:r>
                  <w:rPr>
                    <w:color w:val="231F20"/>
                    <w:w w:val="135"/>
                    <w:sz w:val="11"/>
                  </w:rPr>
                  <w:t>érez </w:t>
                </w:r>
                <w:r>
                  <w:rPr>
                    <w:color w:val="231F20"/>
                    <w:w w:val="135"/>
                    <w:sz w:val="14"/>
                  </w:rPr>
                  <w:t>b</w:t>
                </w:r>
                <w:r>
                  <w:rPr>
                    <w:color w:val="231F20"/>
                    <w:w w:val="135"/>
                    <w:sz w:val="11"/>
                  </w:rPr>
                  <w:t>ernaL</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792" from="53.8582pt,48.189075pt" to="371.33820pt,48.189075pt" stroked="true" strokeweight=".3pt" strokecolor="#231f20">
          <w10:wrap type="none"/>
        </v:line>
      </w:pict>
    </w:r>
    <w:r>
      <w:rPr/>
      <w:pict>
        <v:shape style="position:absolute;margin-left:51.858299pt;margin-top:31.933397pt;width:135.8pt;height:13pt;mso-position-horizontal-relative:page;mso-position-vertical-relative:page;z-index:-82768" type="#_x0000_t202" filled="false" stroked="false">
          <v:textbox inset="0,0,0,0">
            <w:txbxContent>
              <w:p>
                <w:pPr>
                  <w:tabs>
                    <w:tab w:pos="606" w:val="left" w:leader="none"/>
                  </w:tabs>
                  <w:spacing w:line="239" w:lineRule="exact" w:before="0"/>
                  <w:ind w:left="40" w:right="0" w:firstLine="0"/>
                  <w:jc w:val="left"/>
                  <w:rPr>
                    <w:rFonts w:ascii="Calibri" w:hAnsi="Calibri"/>
                    <w:sz w:val="11"/>
                  </w:rPr>
                </w:pPr>
                <w:r>
                  <w:rPr/>
                  <w:fldChar w:fldCharType="begin"/>
                </w:r>
                <w:r>
                  <w:rPr>
                    <w:color w:val="231F20"/>
                    <w:w w:val="99"/>
                    <w:sz w:val="22"/>
                  </w:rPr>
                  <w:instrText> PAGE </w:instrText>
                </w:r>
                <w:r>
                  <w:rPr/>
                  <w:fldChar w:fldCharType="separate"/>
                </w:r>
                <w:r>
                  <w:rPr/>
                  <w:t>190</w:t>
                </w:r>
                <w:r>
                  <w:rPr/>
                  <w:fldChar w:fldCharType="end"/>
                </w:r>
                <w:r>
                  <w:rPr>
                    <w:color w:val="231F20"/>
                    <w:sz w:val="22"/>
                  </w:rPr>
                  <w:tab/>
                </w:r>
                <w:r>
                  <w:rPr>
                    <w:rFonts w:ascii="Calibri" w:hAnsi="Calibri"/>
                    <w:color w:val="231F20"/>
                    <w:w w:val="107"/>
                    <w:sz w:val="14"/>
                  </w:rPr>
                  <w:t>M</w:t>
                </w:r>
                <w:r>
                  <w:rPr>
                    <w:rFonts w:ascii="Calibri" w:hAnsi="Calibri"/>
                    <w:color w:val="231F20"/>
                    <w:w w:val="173"/>
                    <w:sz w:val="11"/>
                  </w:rPr>
                  <w:t>i</w:t>
                </w:r>
                <w:r>
                  <w:rPr>
                    <w:rFonts w:ascii="Calibri" w:hAnsi="Calibri"/>
                    <w:color w:val="231F20"/>
                    <w:spacing w:val="-1"/>
                    <w:w w:val="165"/>
                    <w:sz w:val="11"/>
                  </w:rPr>
                  <w:t>g</w:t>
                </w:r>
                <w:r>
                  <w:rPr>
                    <w:rFonts w:ascii="Calibri" w:hAnsi="Calibri"/>
                    <w:color w:val="231F20"/>
                    <w:w w:val="156"/>
                    <w:sz w:val="11"/>
                  </w:rPr>
                  <w:t>u</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38"/>
                    <w:sz w:val="14"/>
                  </w:rPr>
                  <w:t>á</w:t>
                </w:r>
                <w:r>
                  <w:rPr>
                    <w:rFonts w:ascii="Calibri" w:hAnsi="Calibri"/>
                    <w:color w:val="231F20"/>
                    <w:w w:val="157"/>
                    <w:sz w:val="11"/>
                  </w:rPr>
                  <w:t>n</w:t>
                </w:r>
                <w:r>
                  <w:rPr>
                    <w:rFonts w:ascii="Calibri" w:hAnsi="Calibri"/>
                    <w:color w:val="231F20"/>
                    <w:spacing w:val="-1"/>
                    <w:w w:val="165"/>
                    <w:sz w:val="11"/>
                  </w:rPr>
                  <w:t>g</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07"/>
                    <w:sz w:val="14"/>
                  </w:rPr>
                  <w:t>M</w:t>
                </w:r>
                <w:r>
                  <w:rPr>
                    <w:rFonts w:ascii="Calibri" w:hAnsi="Calibri"/>
                    <w:color w:val="231F20"/>
                    <w:w w:val="130"/>
                    <w:sz w:val="11"/>
                  </w:rPr>
                  <w:t>é</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51"/>
                    <w:sz w:val="11"/>
                  </w:rPr>
                  <w:t>z</w:t>
                </w:r>
                <w:r>
                  <w:rPr>
                    <w:rFonts w:ascii="Calibri" w:hAnsi="Calibri"/>
                    <w:color w:val="231F20"/>
                    <w:sz w:val="11"/>
                  </w:rPr>
                  <w:t> </w:t>
                </w:r>
                <w:r>
                  <w:rPr>
                    <w:rFonts w:ascii="Calibri" w:hAnsi="Calibri"/>
                    <w:color w:val="231F20"/>
                    <w:spacing w:val="-12"/>
                    <w:sz w:val="11"/>
                  </w:rPr>
                  <w:t> </w:t>
                </w:r>
                <w:r>
                  <w:rPr>
                    <w:rFonts w:ascii="Calibri" w:hAnsi="Calibri"/>
                    <w:color w:val="231F20"/>
                    <w:w w:val="137"/>
                    <w:sz w:val="14"/>
                  </w:rPr>
                  <w:t>s</w:t>
                </w:r>
                <w:r>
                  <w:rPr>
                    <w:rFonts w:ascii="Calibri" w:hAnsi="Calibri"/>
                    <w:color w:val="231F20"/>
                    <w:w w:val="140"/>
                    <w:sz w:val="11"/>
                  </w:rPr>
                  <w:t>á</w:t>
                </w:r>
                <w:r>
                  <w:rPr>
                    <w:rFonts w:ascii="Calibri" w:hAnsi="Calibri"/>
                    <w:color w:val="231F20"/>
                    <w:w w:val="157"/>
                    <w:sz w:val="11"/>
                  </w:rPr>
                  <w:t>n</w:t>
                </w:r>
                <w:r>
                  <w:rPr>
                    <w:rFonts w:ascii="Calibri" w:hAnsi="Calibri"/>
                    <w:color w:val="231F20"/>
                    <w:w w:val="170"/>
                    <w:sz w:val="11"/>
                  </w:rPr>
                  <w:t>c</w:t>
                </w:r>
                <w:r>
                  <w:rPr>
                    <w:rFonts w:ascii="Calibri" w:hAnsi="Calibri"/>
                    <w:color w:val="231F20"/>
                    <w:w w:val="165"/>
                    <w:sz w:val="11"/>
                  </w:rPr>
                  <w:t>h</w:t>
                </w:r>
                <w:r>
                  <w:rPr>
                    <w:rFonts w:ascii="Calibri" w:hAnsi="Calibri"/>
                    <w:color w:val="231F20"/>
                    <w:w w:val="130"/>
                    <w:sz w:val="11"/>
                  </w:rPr>
                  <w:t>e</w:t>
                </w:r>
                <w:r>
                  <w:rPr>
                    <w:rFonts w:ascii="Calibri" w:hAnsi="Calibri"/>
                    <w:color w:val="231F20"/>
                    <w:w w:val="151"/>
                    <w:sz w:val="11"/>
                  </w:rPr>
                  <w:t>z</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744" from="53.8582pt,48.189075pt" to="371.33820pt,48.189075pt" stroked="true" strokeweight=".3pt" strokecolor="#231f20">
          <w10:wrap type="none"/>
        </v:line>
      </w:pict>
    </w:r>
    <w:r>
      <w:rPr/>
      <w:pict>
        <v:shape style="position:absolute;margin-left:186.452896pt;margin-top:31.933397pt;width:186.9pt;height:13pt;mso-position-horizontal-relative:page;mso-position-vertical-relative:page;z-index:-82720" type="#_x0000_t202" filled="false" stroked="false">
          <v:textbox inset="0,0,0,0">
            <w:txbxContent>
              <w:p>
                <w:pPr>
                  <w:tabs>
                    <w:tab w:pos="3335" w:val="left" w:leader="none"/>
                  </w:tabs>
                  <w:spacing w:line="239" w:lineRule="exact" w:before="0"/>
                  <w:ind w:left="20"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191</w:t>
                </w:r>
                <w:r>
                  <w:rPr/>
                  <w:fldChar w:fldCharType="end"/>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696" from="53.8582pt,48.189476pt" to="371.33820pt,48.189476pt" stroked="true" strokeweight=".3pt" strokecolor="#231f20">
          <w10:wrap type="none"/>
        </v:line>
      </w:pict>
    </w:r>
    <w:r>
      <w:rPr/>
      <w:pict>
        <v:shape style="position:absolute;margin-left:52.858299pt;margin-top:31.933897pt;width:134.8pt;height:13pt;mso-position-horizontal-relative:page;mso-position-vertical-relative:page;z-index:-82672" type="#_x0000_t202" filled="false" stroked="false">
          <v:textbox inset="0,0,0,0">
            <w:txbxContent>
              <w:p>
                <w:pPr>
                  <w:tabs>
                    <w:tab w:pos="586" w:val="left" w:leader="none"/>
                  </w:tabs>
                  <w:spacing w:line="239" w:lineRule="exact" w:before="0"/>
                  <w:ind w:left="20" w:right="0" w:firstLine="0"/>
                  <w:jc w:val="left"/>
                  <w:rPr>
                    <w:rFonts w:ascii="Calibri" w:hAnsi="Calibri"/>
                    <w:sz w:val="11"/>
                  </w:rPr>
                </w:pPr>
                <w:r>
                  <w:rPr>
                    <w:color w:val="231F20"/>
                    <w:w w:val="99"/>
                    <w:sz w:val="22"/>
                  </w:rPr>
                  <w:t>200</w:t>
                </w:r>
                <w:r>
                  <w:rPr>
                    <w:color w:val="231F20"/>
                    <w:sz w:val="22"/>
                  </w:rPr>
                  <w:tab/>
                </w:r>
                <w:r>
                  <w:rPr>
                    <w:rFonts w:ascii="Calibri" w:hAnsi="Calibri"/>
                    <w:color w:val="231F20"/>
                    <w:w w:val="107"/>
                    <w:sz w:val="14"/>
                  </w:rPr>
                  <w:t>M</w:t>
                </w:r>
                <w:r>
                  <w:rPr>
                    <w:rFonts w:ascii="Calibri" w:hAnsi="Calibri"/>
                    <w:color w:val="231F20"/>
                    <w:w w:val="173"/>
                    <w:sz w:val="11"/>
                  </w:rPr>
                  <w:t>i</w:t>
                </w:r>
                <w:r>
                  <w:rPr>
                    <w:rFonts w:ascii="Calibri" w:hAnsi="Calibri"/>
                    <w:color w:val="231F20"/>
                    <w:spacing w:val="-1"/>
                    <w:w w:val="165"/>
                    <w:sz w:val="11"/>
                  </w:rPr>
                  <w:t>g</w:t>
                </w:r>
                <w:r>
                  <w:rPr>
                    <w:rFonts w:ascii="Calibri" w:hAnsi="Calibri"/>
                    <w:color w:val="231F20"/>
                    <w:w w:val="156"/>
                    <w:sz w:val="11"/>
                  </w:rPr>
                  <w:t>u</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38"/>
                    <w:sz w:val="14"/>
                  </w:rPr>
                  <w:t>á</w:t>
                </w:r>
                <w:r>
                  <w:rPr>
                    <w:rFonts w:ascii="Calibri" w:hAnsi="Calibri"/>
                    <w:color w:val="231F20"/>
                    <w:w w:val="157"/>
                    <w:sz w:val="11"/>
                  </w:rPr>
                  <w:t>n</w:t>
                </w:r>
                <w:r>
                  <w:rPr>
                    <w:rFonts w:ascii="Calibri" w:hAnsi="Calibri"/>
                    <w:color w:val="231F20"/>
                    <w:spacing w:val="-1"/>
                    <w:w w:val="165"/>
                    <w:sz w:val="11"/>
                  </w:rPr>
                  <w:t>g</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07"/>
                    <w:sz w:val="14"/>
                  </w:rPr>
                  <w:t>M</w:t>
                </w:r>
                <w:r>
                  <w:rPr>
                    <w:rFonts w:ascii="Calibri" w:hAnsi="Calibri"/>
                    <w:color w:val="231F20"/>
                    <w:w w:val="130"/>
                    <w:sz w:val="11"/>
                  </w:rPr>
                  <w:t>é</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51"/>
                    <w:sz w:val="11"/>
                  </w:rPr>
                  <w:t>z</w:t>
                </w:r>
                <w:r>
                  <w:rPr>
                    <w:rFonts w:ascii="Calibri" w:hAnsi="Calibri"/>
                    <w:color w:val="231F20"/>
                    <w:sz w:val="11"/>
                  </w:rPr>
                  <w:t> </w:t>
                </w:r>
                <w:r>
                  <w:rPr>
                    <w:rFonts w:ascii="Calibri" w:hAnsi="Calibri"/>
                    <w:color w:val="231F20"/>
                    <w:spacing w:val="-12"/>
                    <w:sz w:val="11"/>
                  </w:rPr>
                  <w:t> </w:t>
                </w:r>
                <w:r>
                  <w:rPr>
                    <w:rFonts w:ascii="Calibri" w:hAnsi="Calibri"/>
                    <w:color w:val="231F20"/>
                    <w:w w:val="137"/>
                    <w:sz w:val="14"/>
                  </w:rPr>
                  <w:t>s</w:t>
                </w:r>
                <w:r>
                  <w:rPr>
                    <w:rFonts w:ascii="Calibri" w:hAnsi="Calibri"/>
                    <w:color w:val="231F20"/>
                    <w:w w:val="140"/>
                    <w:sz w:val="11"/>
                  </w:rPr>
                  <w:t>á</w:t>
                </w:r>
                <w:r>
                  <w:rPr>
                    <w:rFonts w:ascii="Calibri" w:hAnsi="Calibri"/>
                    <w:color w:val="231F20"/>
                    <w:w w:val="157"/>
                    <w:sz w:val="11"/>
                  </w:rPr>
                  <w:t>n</w:t>
                </w:r>
                <w:r>
                  <w:rPr>
                    <w:rFonts w:ascii="Calibri" w:hAnsi="Calibri"/>
                    <w:color w:val="231F20"/>
                    <w:w w:val="170"/>
                    <w:sz w:val="11"/>
                  </w:rPr>
                  <w:t>c</w:t>
                </w:r>
                <w:r>
                  <w:rPr>
                    <w:rFonts w:ascii="Calibri" w:hAnsi="Calibri"/>
                    <w:color w:val="231F20"/>
                    <w:w w:val="165"/>
                    <w:sz w:val="11"/>
                  </w:rPr>
                  <w:t>h</w:t>
                </w:r>
                <w:r>
                  <w:rPr>
                    <w:rFonts w:ascii="Calibri" w:hAnsi="Calibri"/>
                    <w:color w:val="231F20"/>
                    <w:w w:val="130"/>
                    <w:sz w:val="11"/>
                  </w:rPr>
                  <w:t>e</w:t>
                </w:r>
                <w:r>
                  <w:rPr>
                    <w:rFonts w:ascii="Calibri" w:hAnsi="Calibri"/>
                    <w:color w:val="231F20"/>
                    <w:w w:val="151"/>
                    <w:sz w:val="11"/>
                  </w:rPr>
                  <w:t>z</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648" from="53.8582pt,48.189476pt" to="371.33820pt,48.189476pt" stroked="true" strokeweight=".3pt" strokecolor="#231f20">
          <w10:wrap type="none"/>
        </v:line>
      </w:pict>
    </w:r>
    <w:r>
      <w:rPr/>
      <w:pict>
        <v:shape style="position:absolute;margin-left:186.452896pt;margin-top:31.933897pt;width:185.9pt;height:13pt;mso-position-horizontal-relative:page;mso-position-vertical-relative:page;z-index:-82624" type="#_x0000_t202" filled="false" stroked="false">
          <v:textbox inset="0,0,0,0">
            <w:txbxContent>
              <w:p>
                <w:pPr>
                  <w:tabs>
                    <w:tab w:pos="3335" w:val="left" w:leader="none"/>
                  </w:tabs>
                  <w:spacing w:line="239" w:lineRule="exact" w:before="0"/>
                  <w:ind w:left="20"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color w:val="231F20"/>
                    <w:w w:val="99"/>
                    <w:sz w:val="22"/>
                  </w:rPr>
                  <w:t>201</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600" from="53.8582pt,48.188976pt" to="371.33820pt,48.188976pt" stroked="true" strokeweight=".3pt" strokecolor="#231f20">
          <w10:wrap type="none"/>
        </v:line>
      </w:pict>
    </w:r>
    <w:r>
      <w:rPr/>
      <w:pict>
        <v:shape style="position:absolute;margin-left:51.858299pt;margin-top:31.933397pt;width:135.8pt;height:13pt;mso-position-horizontal-relative:page;mso-position-vertical-relative:page;z-index:-82576" type="#_x0000_t202" filled="false" stroked="false">
          <v:textbox inset="0,0,0,0">
            <w:txbxContent>
              <w:p>
                <w:pPr>
                  <w:tabs>
                    <w:tab w:pos="606" w:val="left" w:leader="none"/>
                  </w:tabs>
                  <w:spacing w:line="239" w:lineRule="exact" w:before="0"/>
                  <w:ind w:left="40" w:right="0" w:firstLine="0"/>
                  <w:jc w:val="left"/>
                  <w:rPr>
                    <w:rFonts w:ascii="Calibri" w:hAnsi="Calibri"/>
                    <w:sz w:val="11"/>
                  </w:rPr>
                </w:pPr>
                <w:r>
                  <w:rPr/>
                  <w:fldChar w:fldCharType="begin"/>
                </w:r>
                <w:r>
                  <w:rPr>
                    <w:color w:val="231F20"/>
                    <w:w w:val="99"/>
                    <w:sz w:val="22"/>
                  </w:rPr>
                  <w:instrText> PAGE </w:instrText>
                </w:r>
                <w:r>
                  <w:rPr/>
                  <w:fldChar w:fldCharType="separate"/>
                </w:r>
                <w:r>
                  <w:rPr/>
                  <w:t>202</w:t>
                </w:r>
                <w:r>
                  <w:rPr/>
                  <w:fldChar w:fldCharType="end"/>
                </w:r>
                <w:r>
                  <w:rPr>
                    <w:color w:val="231F20"/>
                    <w:sz w:val="22"/>
                  </w:rPr>
                  <w:tab/>
                </w:r>
                <w:r>
                  <w:rPr>
                    <w:rFonts w:ascii="Calibri" w:hAnsi="Calibri"/>
                    <w:color w:val="231F20"/>
                    <w:w w:val="107"/>
                    <w:sz w:val="14"/>
                  </w:rPr>
                  <w:t>M</w:t>
                </w:r>
                <w:r>
                  <w:rPr>
                    <w:rFonts w:ascii="Calibri" w:hAnsi="Calibri"/>
                    <w:color w:val="231F20"/>
                    <w:w w:val="173"/>
                    <w:sz w:val="11"/>
                  </w:rPr>
                  <w:t>i</w:t>
                </w:r>
                <w:r>
                  <w:rPr>
                    <w:rFonts w:ascii="Calibri" w:hAnsi="Calibri"/>
                    <w:color w:val="231F20"/>
                    <w:spacing w:val="-1"/>
                    <w:w w:val="165"/>
                    <w:sz w:val="11"/>
                  </w:rPr>
                  <w:t>g</w:t>
                </w:r>
                <w:r>
                  <w:rPr>
                    <w:rFonts w:ascii="Calibri" w:hAnsi="Calibri"/>
                    <w:color w:val="231F20"/>
                    <w:w w:val="156"/>
                    <w:sz w:val="11"/>
                  </w:rPr>
                  <w:t>u</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38"/>
                    <w:sz w:val="14"/>
                  </w:rPr>
                  <w:t>á</w:t>
                </w:r>
                <w:r>
                  <w:rPr>
                    <w:rFonts w:ascii="Calibri" w:hAnsi="Calibri"/>
                    <w:color w:val="231F20"/>
                    <w:w w:val="157"/>
                    <w:sz w:val="11"/>
                  </w:rPr>
                  <w:t>n</w:t>
                </w:r>
                <w:r>
                  <w:rPr>
                    <w:rFonts w:ascii="Calibri" w:hAnsi="Calibri"/>
                    <w:color w:val="231F20"/>
                    <w:spacing w:val="-1"/>
                    <w:w w:val="165"/>
                    <w:sz w:val="11"/>
                  </w:rPr>
                  <w:t>g</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07"/>
                    <w:sz w:val="14"/>
                  </w:rPr>
                  <w:t>M</w:t>
                </w:r>
                <w:r>
                  <w:rPr>
                    <w:rFonts w:ascii="Calibri" w:hAnsi="Calibri"/>
                    <w:color w:val="231F20"/>
                    <w:w w:val="130"/>
                    <w:sz w:val="11"/>
                  </w:rPr>
                  <w:t>é</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51"/>
                    <w:sz w:val="11"/>
                  </w:rPr>
                  <w:t>z</w:t>
                </w:r>
                <w:r>
                  <w:rPr>
                    <w:rFonts w:ascii="Calibri" w:hAnsi="Calibri"/>
                    <w:color w:val="231F20"/>
                    <w:sz w:val="11"/>
                  </w:rPr>
                  <w:t> </w:t>
                </w:r>
                <w:r>
                  <w:rPr>
                    <w:rFonts w:ascii="Calibri" w:hAnsi="Calibri"/>
                    <w:color w:val="231F20"/>
                    <w:spacing w:val="-12"/>
                    <w:sz w:val="11"/>
                  </w:rPr>
                  <w:t> </w:t>
                </w:r>
                <w:r>
                  <w:rPr>
                    <w:rFonts w:ascii="Calibri" w:hAnsi="Calibri"/>
                    <w:color w:val="231F20"/>
                    <w:w w:val="137"/>
                    <w:sz w:val="14"/>
                  </w:rPr>
                  <w:t>s</w:t>
                </w:r>
                <w:r>
                  <w:rPr>
                    <w:rFonts w:ascii="Calibri" w:hAnsi="Calibri"/>
                    <w:color w:val="231F20"/>
                    <w:w w:val="140"/>
                    <w:sz w:val="11"/>
                  </w:rPr>
                  <w:t>á</w:t>
                </w:r>
                <w:r>
                  <w:rPr>
                    <w:rFonts w:ascii="Calibri" w:hAnsi="Calibri"/>
                    <w:color w:val="231F20"/>
                    <w:w w:val="157"/>
                    <w:sz w:val="11"/>
                  </w:rPr>
                  <w:t>n</w:t>
                </w:r>
                <w:r>
                  <w:rPr>
                    <w:rFonts w:ascii="Calibri" w:hAnsi="Calibri"/>
                    <w:color w:val="231F20"/>
                    <w:w w:val="170"/>
                    <w:sz w:val="11"/>
                  </w:rPr>
                  <w:t>c</w:t>
                </w:r>
                <w:r>
                  <w:rPr>
                    <w:rFonts w:ascii="Calibri" w:hAnsi="Calibri"/>
                    <w:color w:val="231F20"/>
                    <w:w w:val="165"/>
                    <w:sz w:val="11"/>
                  </w:rPr>
                  <w:t>h</w:t>
                </w:r>
                <w:r>
                  <w:rPr>
                    <w:rFonts w:ascii="Calibri" w:hAnsi="Calibri"/>
                    <w:color w:val="231F20"/>
                    <w:w w:val="130"/>
                    <w:sz w:val="11"/>
                  </w:rPr>
                  <w:t>e</w:t>
                </w:r>
                <w:r>
                  <w:rPr>
                    <w:rFonts w:ascii="Calibri" w:hAnsi="Calibri"/>
                    <w:color w:val="231F20"/>
                    <w:w w:val="151"/>
                    <w:sz w:val="11"/>
                  </w:rPr>
                  <w:t>z</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552" from="53.8582pt,48.188976pt" to="371.33820pt,48.188976pt" stroked="true" strokeweight=".3pt" strokecolor="#231f20">
          <w10:wrap type="none"/>
        </v:line>
      </w:pict>
    </w:r>
    <w:r>
      <w:rPr/>
      <w:pict>
        <v:shape style="position:absolute;margin-left:186.452896pt;margin-top:31.933397pt;width:186.9pt;height:13pt;mso-position-horizontal-relative:page;mso-position-vertical-relative:page;z-index:-82528" type="#_x0000_t202" filled="false" stroked="false">
          <v:textbox inset="0,0,0,0">
            <w:txbxContent>
              <w:p>
                <w:pPr>
                  <w:tabs>
                    <w:tab w:pos="3335" w:val="left" w:leader="none"/>
                  </w:tabs>
                  <w:spacing w:line="239" w:lineRule="exact" w:before="0"/>
                  <w:ind w:left="20"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fldChar w:fldCharType="begin"/>
                </w:r>
                <w:r>
                  <w:rPr>
                    <w:color w:val="231F20"/>
                    <w:w w:val="99"/>
                    <w:sz w:val="22"/>
                  </w:rPr>
                  <w:instrText> PAGE </w:instrText>
                </w:r>
                <w:r>
                  <w:rPr/>
                  <w:fldChar w:fldCharType="separate"/>
                </w:r>
                <w:r>
                  <w:rPr/>
                  <w:t>203</w:t>
                </w:r>
                <w:r>
                  <w:rPr/>
                  <w:fldChar w:fldCharType="end"/>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504" from="53.8582pt,48.187973pt" to="371.33820pt,48.187973pt" stroked="true" strokeweight=".3pt" strokecolor="#231f20">
          <w10:wrap type="none"/>
        </v:line>
      </w:pict>
    </w:r>
    <w:r>
      <w:rPr/>
      <w:pict>
        <v:shape style="position:absolute;margin-left:52.858299pt;margin-top:31.932396pt;width:134.8pt;height:13pt;mso-position-horizontal-relative:page;mso-position-vertical-relative:page;z-index:-82480" type="#_x0000_t202" filled="false" stroked="false">
          <v:textbox inset="0,0,0,0">
            <w:txbxContent>
              <w:p>
                <w:pPr>
                  <w:tabs>
                    <w:tab w:pos="586" w:val="left" w:leader="none"/>
                  </w:tabs>
                  <w:spacing w:line="239" w:lineRule="exact" w:before="0"/>
                  <w:ind w:left="20" w:right="0" w:firstLine="0"/>
                  <w:jc w:val="left"/>
                  <w:rPr>
                    <w:rFonts w:ascii="Calibri" w:hAnsi="Calibri"/>
                    <w:sz w:val="11"/>
                  </w:rPr>
                </w:pPr>
                <w:r>
                  <w:rPr>
                    <w:color w:val="231F20"/>
                    <w:w w:val="99"/>
                    <w:sz w:val="22"/>
                  </w:rPr>
                  <w:t>210</w:t>
                </w:r>
                <w:r>
                  <w:rPr>
                    <w:color w:val="231F20"/>
                    <w:sz w:val="22"/>
                  </w:rPr>
                  <w:tab/>
                </w:r>
                <w:r>
                  <w:rPr>
                    <w:rFonts w:ascii="Calibri" w:hAnsi="Calibri"/>
                    <w:color w:val="231F20"/>
                    <w:w w:val="107"/>
                    <w:sz w:val="14"/>
                  </w:rPr>
                  <w:t>M</w:t>
                </w:r>
                <w:r>
                  <w:rPr>
                    <w:rFonts w:ascii="Calibri" w:hAnsi="Calibri"/>
                    <w:color w:val="231F20"/>
                    <w:w w:val="173"/>
                    <w:sz w:val="11"/>
                  </w:rPr>
                  <w:t>i</w:t>
                </w:r>
                <w:r>
                  <w:rPr>
                    <w:rFonts w:ascii="Calibri" w:hAnsi="Calibri"/>
                    <w:color w:val="231F20"/>
                    <w:spacing w:val="-1"/>
                    <w:w w:val="165"/>
                    <w:sz w:val="11"/>
                  </w:rPr>
                  <w:t>g</w:t>
                </w:r>
                <w:r>
                  <w:rPr>
                    <w:rFonts w:ascii="Calibri" w:hAnsi="Calibri"/>
                    <w:color w:val="231F20"/>
                    <w:w w:val="156"/>
                    <w:sz w:val="11"/>
                  </w:rPr>
                  <w:t>u</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38"/>
                    <w:sz w:val="14"/>
                  </w:rPr>
                  <w:t>á</w:t>
                </w:r>
                <w:r>
                  <w:rPr>
                    <w:rFonts w:ascii="Calibri" w:hAnsi="Calibri"/>
                    <w:color w:val="231F20"/>
                    <w:w w:val="157"/>
                    <w:sz w:val="11"/>
                  </w:rPr>
                  <w:t>n</w:t>
                </w:r>
                <w:r>
                  <w:rPr>
                    <w:rFonts w:ascii="Calibri" w:hAnsi="Calibri"/>
                    <w:color w:val="231F20"/>
                    <w:spacing w:val="-1"/>
                    <w:w w:val="165"/>
                    <w:sz w:val="11"/>
                  </w:rPr>
                  <w:t>g</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07"/>
                    <w:sz w:val="14"/>
                  </w:rPr>
                  <w:t>M</w:t>
                </w:r>
                <w:r>
                  <w:rPr>
                    <w:rFonts w:ascii="Calibri" w:hAnsi="Calibri"/>
                    <w:color w:val="231F20"/>
                    <w:w w:val="130"/>
                    <w:sz w:val="11"/>
                  </w:rPr>
                  <w:t>é</w:t>
                </w:r>
                <w:r>
                  <w:rPr>
                    <w:rFonts w:ascii="Calibri" w:hAnsi="Calibri"/>
                    <w:color w:val="231F20"/>
                    <w:w w:val="157"/>
                    <w:sz w:val="11"/>
                  </w:rPr>
                  <w:t>n</w:t>
                </w:r>
                <w:r>
                  <w:rPr>
                    <w:rFonts w:ascii="Calibri" w:hAnsi="Calibri"/>
                    <w:color w:val="231F20"/>
                    <w:w w:val="146"/>
                    <w:sz w:val="11"/>
                  </w:rPr>
                  <w:t>d</w:t>
                </w:r>
                <w:r>
                  <w:rPr>
                    <w:rFonts w:ascii="Calibri" w:hAnsi="Calibri"/>
                    <w:color w:val="231F20"/>
                    <w:w w:val="130"/>
                    <w:sz w:val="11"/>
                  </w:rPr>
                  <w:t>e</w:t>
                </w:r>
                <w:r>
                  <w:rPr>
                    <w:rFonts w:ascii="Calibri" w:hAnsi="Calibri"/>
                    <w:color w:val="231F20"/>
                    <w:w w:val="151"/>
                    <w:sz w:val="11"/>
                  </w:rPr>
                  <w:t>z</w:t>
                </w:r>
                <w:r>
                  <w:rPr>
                    <w:rFonts w:ascii="Calibri" w:hAnsi="Calibri"/>
                    <w:color w:val="231F20"/>
                    <w:sz w:val="11"/>
                  </w:rPr>
                  <w:t> </w:t>
                </w:r>
                <w:r>
                  <w:rPr>
                    <w:rFonts w:ascii="Calibri" w:hAnsi="Calibri"/>
                    <w:color w:val="231F20"/>
                    <w:spacing w:val="-12"/>
                    <w:sz w:val="11"/>
                  </w:rPr>
                  <w:t> </w:t>
                </w:r>
                <w:r>
                  <w:rPr>
                    <w:rFonts w:ascii="Calibri" w:hAnsi="Calibri"/>
                    <w:color w:val="231F20"/>
                    <w:w w:val="137"/>
                    <w:sz w:val="14"/>
                  </w:rPr>
                  <w:t>s</w:t>
                </w:r>
                <w:r>
                  <w:rPr>
                    <w:rFonts w:ascii="Calibri" w:hAnsi="Calibri"/>
                    <w:color w:val="231F20"/>
                    <w:w w:val="140"/>
                    <w:sz w:val="11"/>
                  </w:rPr>
                  <w:t>á</w:t>
                </w:r>
                <w:r>
                  <w:rPr>
                    <w:rFonts w:ascii="Calibri" w:hAnsi="Calibri"/>
                    <w:color w:val="231F20"/>
                    <w:w w:val="157"/>
                    <w:sz w:val="11"/>
                  </w:rPr>
                  <w:t>n</w:t>
                </w:r>
                <w:r>
                  <w:rPr>
                    <w:rFonts w:ascii="Calibri" w:hAnsi="Calibri"/>
                    <w:color w:val="231F20"/>
                    <w:w w:val="170"/>
                    <w:sz w:val="11"/>
                  </w:rPr>
                  <w:t>c</w:t>
                </w:r>
                <w:r>
                  <w:rPr>
                    <w:rFonts w:ascii="Calibri" w:hAnsi="Calibri"/>
                    <w:color w:val="231F20"/>
                    <w:w w:val="165"/>
                    <w:sz w:val="11"/>
                  </w:rPr>
                  <w:t>h</w:t>
                </w:r>
                <w:r>
                  <w:rPr>
                    <w:rFonts w:ascii="Calibri" w:hAnsi="Calibri"/>
                    <w:color w:val="231F20"/>
                    <w:w w:val="130"/>
                    <w:sz w:val="11"/>
                  </w:rPr>
                  <w:t>e</w:t>
                </w:r>
                <w:r>
                  <w:rPr>
                    <w:rFonts w:ascii="Calibri" w:hAnsi="Calibri"/>
                    <w:color w:val="231F20"/>
                    <w:w w:val="151"/>
                    <w:sz w:val="11"/>
                  </w:rPr>
                  <w:t>z</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456" from="53.8582pt,48.187973pt" to="371.33820pt,48.187973pt" stroked="true" strokeweight=".3pt" strokecolor="#231f20">
          <w10:wrap type="none"/>
        </v:line>
      </w:pict>
    </w:r>
    <w:r>
      <w:rPr/>
      <w:pict>
        <v:shape style="position:absolute;margin-left:186.452896pt;margin-top:31.932396pt;width:185.9pt;height:13pt;mso-position-horizontal-relative:page;mso-position-vertical-relative:page;z-index:-82432" type="#_x0000_t202" filled="false" stroked="false">
          <v:textbox inset="0,0,0,0">
            <w:txbxContent>
              <w:p>
                <w:pPr>
                  <w:tabs>
                    <w:tab w:pos="3335" w:val="left" w:leader="none"/>
                  </w:tabs>
                  <w:spacing w:line="239" w:lineRule="exact" w:before="0"/>
                  <w:ind w:left="20" w:right="0" w:firstLine="0"/>
                  <w:jc w:val="left"/>
                  <w:rPr>
                    <w:sz w:val="22"/>
                  </w:rPr>
                </w:pPr>
                <w:r>
                  <w:rPr>
                    <w:rFonts w:ascii="Calibri" w:hAnsi="Calibri"/>
                    <w:color w:val="231F20"/>
                    <w:w w:val="115"/>
                    <w:sz w:val="14"/>
                  </w:rPr>
                  <w:t>P</w:t>
                </w:r>
                <w:r>
                  <w:rPr>
                    <w:rFonts w:ascii="Calibri" w:hAnsi="Calibri"/>
                    <w:color w:val="231F20"/>
                    <w:w w:val="130"/>
                    <w:sz w:val="11"/>
                  </w:rPr>
                  <w:t>e</w:t>
                </w:r>
                <w:r>
                  <w:rPr>
                    <w:rFonts w:ascii="Calibri" w:hAnsi="Calibri"/>
                    <w:color w:val="231F20"/>
                    <w:w w:val="157"/>
                    <w:sz w:val="11"/>
                  </w:rPr>
                  <w:t>n</w:t>
                </w:r>
                <w:r>
                  <w:rPr>
                    <w:rFonts w:ascii="Calibri" w:hAnsi="Calibri"/>
                    <w:color w:val="231F20"/>
                    <w:w w:val="139"/>
                    <w:sz w:val="11"/>
                  </w:rPr>
                  <w:t>s</w:t>
                </w:r>
                <w:r>
                  <w:rPr>
                    <w:rFonts w:ascii="Calibri" w:hAnsi="Calibri"/>
                    <w:color w:val="231F20"/>
                    <w:w w:val="140"/>
                    <w:sz w:val="11"/>
                  </w:rPr>
                  <w:t>a</w:t>
                </w:r>
                <w:r>
                  <w:rPr>
                    <w:rFonts w:ascii="Calibri" w:hAnsi="Calibri"/>
                    <w:color w:val="231F20"/>
                    <w:w w:val="204"/>
                    <w:sz w:val="11"/>
                  </w:rPr>
                  <w:t>r</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7"/>
                    <w:sz w:val="11"/>
                  </w:rPr>
                  <w:t>P</w:t>
                </w:r>
                <w:r>
                  <w:rPr>
                    <w:rFonts w:ascii="Calibri" w:hAnsi="Calibri"/>
                    <w:color w:val="231F20"/>
                    <w:w w:val="157"/>
                    <w:sz w:val="11"/>
                  </w:rPr>
                  <w:t>o</w:t>
                </w:r>
                <w:r>
                  <w:rPr>
                    <w:rFonts w:ascii="Calibri" w:hAnsi="Calibri"/>
                    <w:color w:val="231F20"/>
                    <w:w w:val="213"/>
                    <w:sz w:val="11"/>
                  </w:rPr>
                  <w:t>t</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w w:val="140"/>
                    <w:sz w:val="11"/>
                  </w:rPr>
                  <w:t>a</w:t>
                </w:r>
                <w:r>
                  <w:rPr>
                    <w:rFonts w:ascii="Calibri" w:hAnsi="Calibri"/>
                    <w:color w:val="231F20"/>
                    <w:w w:val="108"/>
                    <w:sz w:val="14"/>
                  </w:rPr>
                  <w:t>.</w:t>
                </w:r>
                <w:r>
                  <w:rPr>
                    <w:rFonts w:ascii="Calibri" w:hAnsi="Calibri"/>
                    <w:color w:val="231F20"/>
                    <w:spacing w:val="6"/>
                    <w:sz w:val="14"/>
                  </w:rPr>
                  <w:t> </w:t>
                </w:r>
                <w:r>
                  <w:rPr>
                    <w:rFonts w:ascii="Calibri" w:hAnsi="Calibri"/>
                    <w:color w:val="231F20"/>
                    <w:spacing w:val="-1"/>
                    <w:w w:val="107"/>
                    <w:sz w:val="14"/>
                  </w:rPr>
                  <w:t>M</w:t>
                </w:r>
                <w:r>
                  <w:rPr>
                    <w:rFonts w:ascii="Calibri" w:hAnsi="Calibri"/>
                    <w:color w:val="231F20"/>
                    <w:w w:val="140"/>
                    <w:sz w:val="11"/>
                  </w:rPr>
                  <w:t>á</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287"/>
                    <w:sz w:val="11"/>
                  </w:rPr>
                  <w:t>ll</w:t>
                </w:r>
                <w:r>
                  <w:rPr>
                    <w:rFonts w:ascii="Calibri" w:hAnsi="Calibri"/>
                    <w:color w:val="231F20"/>
                    <w:w w:val="140"/>
                    <w:sz w:val="11"/>
                  </w:rPr>
                  <w:t>á</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39"/>
                    <w:sz w:val="11"/>
                  </w:rPr>
                  <w:t>s</w:t>
                </w:r>
                <w:r>
                  <w:rPr>
                    <w:rFonts w:ascii="Calibri" w:hAnsi="Calibri"/>
                    <w:color w:val="231F20"/>
                    <w:w w:val="130"/>
                    <w:sz w:val="11"/>
                  </w:rPr>
                  <w:t>e</w:t>
                </w:r>
                <w:r>
                  <w:rPr>
                    <w:rFonts w:ascii="Calibri" w:hAnsi="Calibri"/>
                    <w:color w:val="231F20"/>
                    <w:w w:val="157"/>
                    <w:sz w:val="11"/>
                  </w:rPr>
                  <w:t>n</w:t>
                </w:r>
                <w:r>
                  <w:rPr>
                    <w:rFonts w:ascii="Calibri" w:hAnsi="Calibri"/>
                    <w:color w:val="231F20"/>
                    <w:w w:val="170"/>
                    <w:sz w:val="11"/>
                  </w:rPr>
                  <w:t>c</w:t>
                </w:r>
                <w:r>
                  <w:rPr>
                    <w:rFonts w:ascii="Calibri" w:hAnsi="Calibri"/>
                    <w:color w:val="231F20"/>
                    <w:w w:val="173"/>
                    <w:sz w:val="11"/>
                  </w:rPr>
                  <w:t>i</w:t>
                </w:r>
                <w:r>
                  <w:rPr>
                    <w:rFonts w:ascii="Calibri" w:hAnsi="Calibri"/>
                    <w:color w:val="231F20"/>
                    <w:spacing w:val="3"/>
                    <w:w w:val="140"/>
                    <w:sz w:val="11"/>
                  </w:rPr>
                  <w:t>a</w:t>
                </w:r>
                <w:r>
                  <w:rPr>
                    <w:rFonts w:ascii="Calibri" w:hAnsi="Calibri"/>
                    <w:color w:val="231F20"/>
                    <w:w w:val="139"/>
                    <w:sz w:val="11"/>
                  </w:rPr>
                  <w:t>s</w:t>
                </w:r>
                <w:r>
                  <w:rPr>
                    <w:rFonts w:ascii="Calibri" w:hAnsi="Calibri"/>
                    <w:color w:val="231F20"/>
                    <w:w w:val="108"/>
                    <w:sz w:val="14"/>
                  </w:rPr>
                  <w:t>...</w:t>
                </w:r>
                <w:r>
                  <w:rPr>
                    <w:rFonts w:ascii="Calibri" w:hAnsi="Calibri"/>
                    <w:color w:val="231F20"/>
                    <w:sz w:val="14"/>
                  </w:rPr>
                  <w:tab/>
                </w:r>
                <w:r>
                  <w:rPr>
                    <w:color w:val="231F20"/>
                    <w:w w:val="99"/>
                    <w:sz w:val="22"/>
                  </w:rPr>
                  <w:t>211</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513" w:hanging="397"/>
        <w:jc w:val="left"/>
      </w:pPr>
      <w:rPr>
        <w:rFonts w:hint="default" w:ascii="Cambria" w:hAnsi="Cambria" w:eastAsia="Cambria" w:cs="Cambria"/>
        <w:color w:val="231F20"/>
        <w:spacing w:val="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spacing w:before="50"/>
      <w:ind w:left="117"/>
      <w:outlineLvl w:val="1"/>
    </w:pPr>
    <w:rPr>
      <w:rFonts w:ascii="Cambria" w:hAnsi="Cambria" w:eastAsia="Cambria" w:cs="Cambria"/>
      <w:sz w:val="28"/>
      <w:szCs w:val="28"/>
    </w:rPr>
  </w:style>
  <w:style w:styleId="Heading2" w:type="paragraph">
    <w:name w:val="Heading 2"/>
    <w:basedOn w:val="Normal"/>
    <w:uiPriority w:val="1"/>
    <w:qFormat/>
    <w:pPr>
      <w:spacing w:before="58"/>
      <w:ind w:left="689" w:right="671"/>
      <w:outlineLvl w:val="2"/>
    </w:pPr>
    <w:rPr>
      <w:rFonts w:ascii="Cambria" w:hAnsi="Cambria" w:eastAsia="Cambria" w:cs="Cambria"/>
      <w:sz w:val="24"/>
      <w:szCs w:val="24"/>
    </w:rPr>
  </w:style>
  <w:style w:styleId="Heading3" w:type="paragraph">
    <w:name w:val="Heading 3"/>
    <w:basedOn w:val="Normal"/>
    <w:uiPriority w:val="1"/>
    <w:qFormat/>
    <w:pPr>
      <w:spacing w:line="239" w:lineRule="exact"/>
      <w:ind w:left="20" w:right="-2"/>
      <w:outlineLvl w:val="3"/>
    </w:pPr>
    <w:rPr>
      <w:rFonts w:ascii="Cambria" w:hAnsi="Cambria" w:eastAsia="Cambria" w:cs="Cambria"/>
      <w:sz w:val="22"/>
      <w:szCs w:val="22"/>
    </w:rPr>
  </w:style>
  <w:style w:styleId="Heading4" w:type="paragraph">
    <w:name w:val="Heading 4"/>
    <w:basedOn w:val="Normal"/>
    <w:uiPriority w:val="1"/>
    <w:qFormat/>
    <w:pPr>
      <w:ind w:left="117"/>
      <w:jc w:val="both"/>
      <w:outlineLvl w:val="4"/>
    </w:pPr>
    <w:rPr>
      <w:rFonts w:ascii="Times New Roman" w:hAnsi="Times New Roman" w:eastAsia="Times New Roman" w:cs="Times New Roman"/>
      <w:b/>
      <w:bCs/>
      <w:sz w:val="20"/>
      <w:szCs w:val="20"/>
    </w:rPr>
  </w:style>
  <w:style w:styleId="Heading5" w:type="paragraph">
    <w:name w:val="Heading 5"/>
    <w:basedOn w:val="Normal"/>
    <w:uiPriority w:val="1"/>
    <w:qFormat/>
    <w:pPr>
      <w:ind w:left="117"/>
      <w:jc w:val="both"/>
      <w:outlineLvl w:val="5"/>
    </w:pPr>
    <w:rPr>
      <w:rFonts w:ascii="Cambria" w:hAnsi="Cambria" w:eastAsia="Cambria" w:cs="Cambria"/>
      <w:b/>
      <w:bCs/>
      <w:i/>
      <w:sz w:val="20"/>
      <w:szCs w:val="20"/>
    </w:rPr>
  </w:style>
  <w:style w:styleId="ListParagraph" w:type="paragraph">
    <w:name w:val="List Paragraph"/>
    <w:basedOn w:val="Normal"/>
    <w:uiPriority w:val="1"/>
    <w:qFormat/>
    <w:pPr>
      <w:ind w:left="513" w:right="114" w:hanging="396"/>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yperlink" Target="mailto:administracion@edicioneseon.com.mx" TargetMode="External"/><Relationship Id="rId15" Type="http://schemas.openxmlformats.org/officeDocument/2006/relationships/hyperlink" Target="http://www.edicioneseon.com.mx/" TargetMode="Externa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header" Target="header3.xml"/><Relationship Id="rId19" Type="http://schemas.openxmlformats.org/officeDocument/2006/relationships/header" Target="header4.xml"/><Relationship Id="rId20" Type="http://schemas.openxmlformats.org/officeDocument/2006/relationships/header" Target="header5.xml"/><Relationship Id="rId21" Type="http://schemas.openxmlformats.org/officeDocument/2006/relationships/header" Target="header6.xml"/><Relationship Id="rId22" Type="http://schemas.openxmlformats.org/officeDocument/2006/relationships/header" Target="header7.xml"/><Relationship Id="rId23" Type="http://schemas.openxmlformats.org/officeDocument/2006/relationships/header" Target="header8.xml"/><Relationship Id="rId24" Type="http://schemas.openxmlformats.org/officeDocument/2006/relationships/header" Target="header9.xml"/><Relationship Id="rId25" Type="http://schemas.openxmlformats.org/officeDocument/2006/relationships/header" Target="header10.xml"/><Relationship Id="rId26" Type="http://schemas.openxmlformats.org/officeDocument/2006/relationships/header" Target="header11.xml"/><Relationship Id="rId27" Type="http://schemas.openxmlformats.org/officeDocument/2006/relationships/header" Target="header12.xml"/><Relationship Id="rId28" Type="http://schemas.openxmlformats.org/officeDocument/2006/relationships/header" Target="header13.xml"/><Relationship Id="rId29" Type="http://schemas.openxmlformats.org/officeDocument/2006/relationships/header" Target="header14.xml"/><Relationship Id="rId30" Type="http://schemas.openxmlformats.org/officeDocument/2006/relationships/header" Target="header15.xml"/><Relationship Id="rId31" Type="http://schemas.openxmlformats.org/officeDocument/2006/relationships/header" Target="header16.xml"/><Relationship Id="rId32" Type="http://schemas.openxmlformats.org/officeDocument/2006/relationships/header" Target="header17.xml"/><Relationship Id="rId33" Type="http://schemas.openxmlformats.org/officeDocument/2006/relationships/header" Target="header18.xml"/><Relationship Id="rId34" Type="http://schemas.openxmlformats.org/officeDocument/2006/relationships/header" Target="header19.xml"/><Relationship Id="rId35" Type="http://schemas.openxmlformats.org/officeDocument/2006/relationships/hyperlink" Target="http://www.letras.s5.com/rb191004.htm" TargetMode="External"/><Relationship Id="rId36" Type="http://schemas.openxmlformats.org/officeDocument/2006/relationships/hyperlink" Target="http://www.rae.es/" TargetMode="External"/><Relationship Id="rId37" Type="http://schemas.openxmlformats.org/officeDocument/2006/relationships/hyperlink" Target="http://iberoamericaglobal.huji.ac.il/vol3num1/pdf/" TargetMode="External"/><Relationship Id="rId38" Type="http://schemas.openxmlformats.org/officeDocument/2006/relationships/hyperlink" Target="http://www.letras.s5.com/" TargetMode="External"/><Relationship Id="rId39" Type="http://schemas.openxmlformats.org/officeDocument/2006/relationships/header" Target="header20.xml"/><Relationship Id="rId40" Type="http://schemas.openxmlformats.org/officeDocument/2006/relationships/header" Target="header21.xml"/><Relationship Id="rId41" Type="http://schemas.openxmlformats.org/officeDocument/2006/relationships/header" Target="header22.xml"/><Relationship Id="rId42" Type="http://schemas.openxmlformats.org/officeDocument/2006/relationships/header" Target="header23.xml"/><Relationship Id="rId43" Type="http://schemas.openxmlformats.org/officeDocument/2006/relationships/header" Target="header24.xml"/><Relationship Id="rId44" Type="http://schemas.openxmlformats.org/officeDocument/2006/relationships/header" Target="header25.xml"/><Relationship Id="rId45" Type="http://schemas.openxmlformats.org/officeDocument/2006/relationships/header" Target="header26.xml"/><Relationship Id="rId46" Type="http://schemas.openxmlformats.org/officeDocument/2006/relationships/header" Target="header27.xml"/><Relationship Id="rId47" Type="http://schemas.openxmlformats.org/officeDocument/2006/relationships/header" Target="header28.xml"/><Relationship Id="rId48" Type="http://schemas.openxmlformats.org/officeDocument/2006/relationships/header" Target="header29.xml"/><Relationship Id="rId49" Type="http://schemas.openxmlformats.org/officeDocument/2006/relationships/header" Target="header30.xml"/><Relationship Id="rId50" Type="http://schemas.openxmlformats.org/officeDocument/2006/relationships/header" Target="header31.xml"/><Relationship Id="rId51" Type="http://schemas.openxmlformats.org/officeDocument/2006/relationships/header" Target="header32.xml"/><Relationship Id="rId52" Type="http://schemas.openxmlformats.org/officeDocument/2006/relationships/header" Target="header33.xml"/><Relationship Id="rId53" Type="http://schemas.openxmlformats.org/officeDocument/2006/relationships/header" Target="header34.xml"/><Relationship Id="rId54" Type="http://schemas.openxmlformats.org/officeDocument/2006/relationships/header" Target="header35.xml"/><Relationship Id="rId55" Type="http://schemas.openxmlformats.org/officeDocument/2006/relationships/header" Target="header36.xml"/><Relationship Id="rId56" Type="http://schemas.openxmlformats.org/officeDocument/2006/relationships/header" Target="header37.xml"/><Relationship Id="rId57" Type="http://schemas.openxmlformats.org/officeDocument/2006/relationships/header" Target="header38.xml"/><Relationship Id="rId58" Type="http://schemas.openxmlformats.org/officeDocument/2006/relationships/header" Target="header39.xml"/><Relationship Id="rId59" Type="http://schemas.openxmlformats.org/officeDocument/2006/relationships/header" Target="header40.xml"/><Relationship Id="rId60" Type="http://schemas.openxmlformats.org/officeDocument/2006/relationships/header" Target="header41.xml"/><Relationship Id="rId61" Type="http://schemas.openxmlformats.org/officeDocument/2006/relationships/header" Target="header42.xml"/><Relationship Id="rId62" Type="http://schemas.openxmlformats.org/officeDocument/2006/relationships/header" Target="header43.xml"/><Relationship Id="rId63" Type="http://schemas.openxmlformats.org/officeDocument/2006/relationships/header" Target="header44.xml"/><Relationship Id="rId64" Type="http://schemas.openxmlformats.org/officeDocument/2006/relationships/header" Target="header45.xml"/><Relationship Id="rId65" Type="http://schemas.openxmlformats.org/officeDocument/2006/relationships/header" Target="header46.xml"/><Relationship Id="rId66" Type="http://schemas.openxmlformats.org/officeDocument/2006/relationships/header" Target="header47.xml"/><Relationship Id="rId67" Type="http://schemas.openxmlformats.org/officeDocument/2006/relationships/header" Target="header48.xml"/><Relationship Id="rId68" Type="http://schemas.openxmlformats.org/officeDocument/2006/relationships/header" Target="header49.xml"/><Relationship Id="rId69" Type="http://schemas.openxmlformats.org/officeDocument/2006/relationships/header" Target="header50.xml"/><Relationship Id="rId70" Type="http://schemas.openxmlformats.org/officeDocument/2006/relationships/header" Target="header51.xml"/><Relationship Id="rId71" Type="http://schemas.openxmlformats.org/officeDocument/2006/relationships/hyperlink" Target="http://www.thrillingdetective.com/trivia/" TargetMode="External"/><Relationship Id="rId72" Type="http://schemas.openxmlformats.org/officeDocument/2006/relationships/header" Target="header52.xml"/><Relationship Id="rId73" Type="http://schemas.openxmlformats.org/officeDocument/2006/relationships/header" Target="header53.xml"/><Relationship Id="rId74" Type="http://schemas.openxmlformats.org/officeDocument/2006/relationships/header" Target="header54.xml"/><Relationship Id="rId75" Type="http://schemas.openxmlformats.org/officeDocument/2006/relationships/header" Target="header55.xml"/><Relationship Id="rId76" Type="http://schemas.openxmlformats.org/officeDocument/2006/relationships/header" Target="header56.xml"/><Relationship Id="rId77" Type="http://schemas.openxmlformats.org/officeDocument/2006/relationships/header" Target="header57.xml"/><Relationship Id="rId78" Type="http://schemas.openxmlformats.org/officeDocument/2006/relationships/header" Target="header58.xml"/><Relationship Id="rId79" Type="http://schemas.openxmlformats.org/officeDocument/2006/relationships/header" Target="header59.xml"/><Relationship Id="rId80" Type="http://schemas.openxmlformats.org/officeDocument/2006/relationships/header" Target="header60.xml"/><Relationship Id="rId81" Type="http://schemas.openxmlformats.org/officeDocument/2006/relationships/header" Target="header61.xml"/><Relationship Id="rId82" Type="http://schemas.openxmlformats.org/officeDocument/2006/relationships/header" Target="header62.xml"/><Relationship Id="rId83" Type="http://schemas.openxmlformats.org/officeDocument/2006/relationships/header" Target="header63.xml"/><Relationship Id="rId84" Type="http://schemas.openxmlformats.org/officeDocument/2006/relationships/header" Target="header64.xml"/><Relationship Id="rId85" Type="http://schemas.openxmlformats.org/officeDocument/2006/relationships/header" Target="header65.xml"/><Relationship Id="rId86" Type="http://schemas.openxmlformats.org/officeDocument/2006/relationships/header" Target="header66.xml"/><Relationship Id="rId87" Type="http://schemas.openxmlformats.org/officeDocument/2006/relationships/header" Target="header67.xml"/><Relationship Id="rId88" Type="http://schemas.openxmlformats.org/officeDocument/2006/relationships/header" Target="header68.xml"/><Relationship Id="rId89" Type="http://schemas.openxmlformats.org/officeDocument/2006/relationships/header" Target="header69.xml"/><Relationship Id="rId90" Type="http://schemas.openxmlformats.org/officeDocument/2006/relationships/header" Target="header70.xml"/><Relationship Id="rId91" Type="http://schemas.openxmlformats.org/officeDocument/2006/relationships/header" Target="header71.xml"/><Relationship Id="rId92" Type="http://schemas.openxmlformats.org/officeDocument/2006/relationships/header" Target="header72.xml"/><Relationship Id="rId93" Type="http://schemas.openxmlformats.org/officeDocument/2006/relationships/header" Target="header73.xml"/><Relationship Id="rId94" Type="http://schemas.openxmlformats.org/officeDocument/2006/relationships/header" Target="header74.xml"/><Relationship Id="rId95" Type="http://schemas.openxmlformats.org/officeDocument/2006/relationships/header" Target="header75.xml"/><Relationship Id="rId96" Type="http://schemas.openxmlformats.org/officeDocument/2006/relationships/header" Target="header76.xml"/><Relationship Id="rId97" Type="http://schemas.openxmlformats.org/officeDocument/2006/relationships/header" Target="header77.xml"/><Relationship Id="rId98" Type="http://schemas.openxmlformats.org/officeDocument/2006/relationships/header" Target="header78.xml"/><Relationship Id="rId99" Type="http://schemas.openxmlformats.org/officeDocument/2006/relationships/header" Target="header79.xml"/><Relationship Id="rId100" Type="http://schemas.openxmlformats.org/officeDocument/2006/relationships/header" Target="header80.xml"/><Relationship Id="rId101" Type="http://schemas.openxmlformats.org/officeDocument/2006/relationships/header" Target="header81.xml"/><Relationship Id="rId102" Type="http://schemas.openxmlformats.org/officeDocument/2006/relationships/header" Target="header82.xml"/><Relationship Id="rId103" Type="http://schemas.openxmlformats.org/officeDocument/2006/relationships/header" Target="header83.xml"/><Relationship Id="rId104" Type="http://schemas.openxmlformats.org/officeDocument/2006/relationships/header" Target="header84.xml"/><Relationship Id="rId105" Type="http://schemas.openxmlformats.org/officeDocument/2006/relationships/header" Target="header85.xml"/><Relationship Id="rId106" Type="http://schemas.openxmlformats.org/officeDocument/2006/relationships/header" Target="header86.xml"/><Relationship Id="rId107" Type="http://schemas.openxmlformats.org/officeDocument/2006/relationships/header" Target="header87.xml"/><Relationship Id="rId108" Type="http://schemas.openxmlformats.org/officeDocument/2006/relationships/header" Target="header88.xml"/><Relationship Id="rId109" Type="http://schemas.openxmlformats.org/officeDocument/2006/relationships/header" Target="header89.xml"/><Relationship Id="rId110" Type="http://schemas.openxmlformats.org/officeDocument/2006/relationships/header" Target="header90.xml"/><Relationship Id="rId111" Type="http://schemas.openxmlformats.org/officeDocument/2006/relationships/header" Target="header91.xml"/><Relationship Id="rId112" Type="http://schemas.openxmlformats.org/officeDocument/2006/relationships/header" Target="header92.xml"/><Relationship Id="rId113" Type="http://schemas.openxmlformats.org/officeDocument/2006/relationships/header" Target="header93.xml"/><Relationship Id="rId114" Type="http://schemas.openxmlformats.org/officeDocument/2006/relationships/header" Target="header94.xml"/><Relationship Id="rId115" Type="http://schemas.openxmlformats.org/officeDocument/2006/relationships/header" Target="header95.xml"/><Relationship Id="rId116" Type="http://schemas.openxmlformats.org/officeDocument/2006/relationships/header" Target="header96.xml"/><Relationship Id="rId117" Type="http://schemas.openxmlformats.org/officeDocument/2006/relationships/header" Target="header97.xml"/><Relationship Id="rId118" Type="http://schemas.openxmlformats.org/officeDocument/2006/relationships/header" Target="header98.xml"/><Relationship Id="rId119" Type="http://schemas.openxmlformats.org/officeDocument/2006/relationships/header" Target="header99.xml"/><Relationship Id="rId120" Type="http://schemas.openxmlformats.org/officeDocument/2006/relationships/header" Target="header100.xml"/><Relationship Id="rId121" Type="http://schemas.openxmlformats.org/officeDocument/2006/relationships/header" Target="header101.xml"/><Relationship Id="rId122" Type="http://schemas.openxmlformats.org/officeDocument/2006/relationships/header" Target="header102.xml"/><Relationship Id="rId123" Type="http://schemas.openxmlformats.org/officeDocument/2006/relationships/header" Target="header103.xml"/><Relationship Id="rId124" Type="http://schemas.openxmlformats.org/officeDocument/2006/relationships/header" Target="header104.xml"/><Relationship Id="rId125" Type="http://schemas.openxmlformats.org/officeDocument/2006/relationships/hyperlink" Target="mailto:fabiola.monetti@gmail.com" TargetMode="External"/><Relationship Id="rId126" Type="http://schemas.openxmlformats.org/officeDocument/2006/relationships/hyperlink" Target="mailto:miguelangelmendez10@hotmail.com" TargetMode="External"/><Relationship Id="rId127" Type="http://schemas.openxmlformats.org/officeDocument/2006/relationships/header" Target="header105.xml"/><Relationship Id="rId128" Type="http://schemas.openxmlformats.org/officeDocument/2006/relationships/hyperlink" Target="mailto:rosariopbernal@gmail.com" TargetMode="External"/><Relationship Id="rId129" Type="http://schemas.openxmlformats.org/officeDocument/2006/relationships/hyperlink" Target="mailto:osariopbernal@gmail.com" TargetMode="External"/><Relationship Id="rId130" Type="http://schemas.openxmlformats.org/officeDocument/2006/relationships/hyperlink" Target="mailto:estebansimo77@yahoo.com.mx" TargetMode="External"/><Relationship Id="rId131" Type="http://schemas.openxmlformats.org/officeDocument/2006/relationships/hyperlink" Target="mailto:stajnfeld@hotmail.com" TargetMode="External"/><Relationship Id="rId132" Type="http://schemas.openxmlformats.org/officeDocument/2006/relationships/header" Target="header106.xml"/><Relationship Id="rId133" Type="http://schemas.openxmlformats.org/officeDocument/2006/relationships/hyperlink" Target="mailto:jcvasquez7@gmail.com" TargetMode="External"/><Relationship Id="rId134" Type="http://schemas.openxmlformats.org/officeDocument/2006/relationships/hyperlink" Target="mailto:raorta@gmail.com" TargetMode="External"/><Relationship Id="rId135" Type="http://schemas.openxmlformats.org/officeDocument/2006/relationships/header" Target="header107.xml"/><Relationship Id="rId136" Type="http://schemas.openxmlformats.org/officeDocument/2006/relationships/hyperlink" Target="mailto:edicionesverbolibre@gmail.com" TargetMode="External"/><Relationship Id="rId137" Type="http://schemas.openxmlformats.org/officeDocument/2006/relationships/header" Target="header108.xml"/><Relationship Id="rId138" Type="http://schemas.openxmlformats.org/officeDocument/2006/relationships/image" Target="media/image9.png"/><Relationship Id="rId1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2017-05-31T02:08:30Z</dcterms:created>
  <dcterms:modified xsi:type="dcterms:W3CDTF">2017-05-31T02:08:30Z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2014-04-11T00:00:00Z</vt:filetime>
  </property>
  <property fmtid="{D5CDD505-2E9C-101B-9397-08002B2CF9AE}" pid="3" name="Creator">
    <vt:lpwstr>Adobe Illustrator CS3</vt:lpwstr>
  </property>
  <property fmtid="{D5CDD505-2E9C-101B-9397-08002B2CF9AE}" pid="4" name="LastSaved">
    <vt:filetime>2017-05-31T00:00:00Z</vt:filetime>
  </property>
</Properties>
</file>