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047488" cy="772668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47488" cy="7726680"/>
                    </a:xfrm>
                    <a:prstGeom prst="rect">
                      <a:avLst/>
                    </a:prstGeom>
                  </pic:spPr>
                </pic:pic>
              </a:graphicData>
            </a:graphic>
          </wp:inline>
        </w:drawing>
      </w:r>
      <w:r>
        <w:rPr>
          <w:sz w:val="20"/>
        </w:rPr>
      </w:r>
    </w:p>
    <w:p>
      <w:pPr>
        <w:spacing w:after="0"/>
        <w:rPr>
          <w:sz w:val="20"/>
        </w:rPr>
        <w:sectPr>
          <w:type w:val="continuous"/>
          <w:pgSz w:w="7950" w:h="12170"/>
          <w:pgMar w:top="0" w:bottom="0" w:left="0" w:right="0"/>
        </w:sectPr>
      </w:pPr>
    </w:p>
    <w:p>
      <w:pPr>
        <w:pStyle w:val="BodyText"/>
        <w:spacing w:before="4"/>
        <w:rPr>
          <w:sz w:val="17"/>
        </w:rPr>
      </w:pPr>
    </w:p>
    <w:p>
      <w:pPr>
        <w:spacing w:after="0"/>
        <w:rPr>
          <w:sz w:val="17"/>
        </w:rPr>
        <w:sectPr>
          <w:pgSz w:w="7940" w:h="12190"/>
          <w:pgMar w:top="1120" w:bottom="280" w:left="1080" w:right="1080"/>
        </w:sectPr>
      </w:pPr>
    </w:p>
    <w:p>
      <w:pPr>
        <w:pStyle w:val="BodyText"/>
        <w:spacing w:before="4"/>
        <w:rPr>
          <w:sz w:val="17"/>
        </w:rPr>
      </w:pPr>
    </w:p>
    <w:p>
      <w:pPr>
        <w:spacing w:after="0"/>
        <w:rPr>
          <w:sz w:val="17"/>
        </w:rPr>
        <w:sectPr>
          <w:pgSz w:w="7940" w:h="12190"/>
          <w:pgMar w:top="1120" w:bottom="280" w:left="1080" w:right="1080"/>
        </w:sectPr>
      </w:pPr>
    </w:p>
    <w:p>
      <w:pPr>
        <w:spacing w:line="244" w:lineRule="auto" w:before="40"/>
        <w:ind w:left="1362" w:right="1336" w:firstLine="0"/>
        <w:jc w:val="center"/>
        <w:rPr>
          <w:rFonts w:ascii="Arial" w:hAnsi="Arial"/>
          <w:sz w:val="20"/>
        </w:rPr>
      </w:pPr>
      <w:r>
        <w:rPr>
          <w:rFonts w:ascii="Arial" w:hAnsi="Arial"/>
          <w:color w:val="231F20"/>
          <w:sz w:val="24"/>
        </w:rPr>
        <w:t>EL ESPACIO ATEMPORAL: </w:t>
      </w:r>
      <w:r>
        <w:rPr>
          <w:rFonts w:ascii="Arial" w:hAnsi="Arial"/>
          <w:color w:val="231F20"/>
          <w:sz w:val="20"/>
        </w:rPr>
        <w:t>DETONADOR DE PRODUCCIÓN AUDIOVISUAL </w:t>
      </w:r>
    </w:p>
    <w:p>
      <w:pPr>
        <w:spacing w:after="0" w:line="244" w:lineRule="auto"/>
        <w:jc w:val="center"/>
        <w:rPr>
          <w:rFonts w:ascii="Arial" w:hAnsi="Arial"/>
          <w:sz w:val="20"/>
        </w:rPr>
        <w:sectPr>
          <w:pgSz w:w="7940" w:h="12190"/>
          <w:pgMar w:top="1100" w:bottom="280" w:left="1080" w:right="1080"/>
        </w:sectPr>
      </w:pPr>
    </w:p>
    <w:p>
      <w:pPr>
        <w:spacing w:line="312" w:lineRule="auto" w:before="52"/>
        <w:ind w:left="1398" w:right="0" w:hanging="84"/>
        <w:jc w:val="right"/>
        <w:rPr>
          <w:sz w:val="11"/>
        </w:rPr>
      </w:pPr>
      <w:r>
        <w:rPr>
          <w:color w:val="231F20"/>
          <w:w w:val="145"/>
          <w:sz w:val="16"/>
        </w:rPr>
        <w:t>U</w:t>
      </w:r>
      <w:r>
        <w:rPr>
          <w:color w:val="231F20"/>
          <w:w w:val="145"/>
          <w:sz w:val="11"/>
        </w:rPr>
        <w:t>niversidad </w:t>
      </w:r>
      <w:r>
        <w:rPr>
          <w:color w:val="231F20"/>
          <w:w w:val="145"/>
          <w:sz w:val="16"/>
        </w:rPr>
        <w:t>a</w:t>
      </w:r>
      <w:r>
        <w:rPr>
          <w:color w:val="231F20"/>
          <w:w w:val="145"/>
          <w:sz w:val="11"/>
        </w:rPr>
        <w:t>Utónoma</w:t>
      </w:r>
      <w:r>
        <w:rPr>
          <w:color w:val="231F20"/>
          <w:w w:val="155"/>
          <w:sz w:val="11"/>
        </w:rPr>
        <w:t> </w:t>
      </w:r>
      <w:r>
        <w:rPr>
          <w:color w:val="231F20"/>
          <w:w w:val="150"/>
          <w:sz w:val="11"/>
        </w:rPr>
        <w:t>del </w:t>
      </w:r>
      <w:r>
        <w:rPr>
          <w:color w:val="231F20"/>
          <w:w w:val="150"/>
          <w:sz w:val="16"/>
        </w:rPr>
        <w:t>e</w:t>
      </w:r>
      <w:r>
        <w:rPr>
          <w:color w:val="231F20"/>
          <w:w w:val="150"/>
          <w:sz w:val="11"/>
        </w:rPr>
        <w:t>stado de </w:t>
      </w:r>
      <w:r>
        <w:rPr>
          <w:color w:val="231F20"/>
          <w:w w:val="150"/>
          <w:sz w:val="16"/>
        </w:rPr>
        <w:t>m</w:t>
      </w:r>
      <w:r>
        <w:rPr>
          <w:color w:val="231F20"/>
          <w:w w:val="150"/>
          <w:sz w:val="11"/>
        </w:rPr>
        <w:t>éxico</w:t>
      </w:r>
    </w:p>
    <w:p>
      <w:pPr>
        <w:pStyle w:val="BodyText"/>
        <w:spacing w:before="1"/>
        <w:rPr>
          <w:sz w:val="21"/>
        </w:rPr>
      </w:pPr>
    </w:p>
    <w:p>
      <w:pPr>
        <w:spacing w:before="0"/>
        <w:ind w:left="961" w:right="0" w:firstLine="0"/>
        <w:jc w:val="center"/>
        <w:rPr>
          <w:sz w:val="16"/>
        </w:rPr>
      </w:pPr>
      <w:r>
        <w:rPr>
          <w:color w:val="231F20"/>
          <w:sz w:val="16"/>
        </w:rPr>
        <w:t>Dr. en D. Jorge Olvera García</w:t>
      </w:r>
    </w:p>
    <w:p>
      <w:pPr>
        <w:spacing w:before="56"/>
        <w:ind w:left="0" w:right="0" w:firstLine="0"/>
        <w:jc w:val="right"/>
        <w:rPr>
          <w:i/>
          <w:sz w:val="16"/>
        </w:rPr>
      </w:pPr>
      <w:r>
        <w:rPr>
          <w:i/>
          <w:color w:val="231F20"/>
          <w:w w:val="80"/>
          <w:sz w:val="16"/>
        </w:rPr>
        <w:t>Rector</w:t>
      </w:r>
    </w:p>
    <w:p>
      <w:pPr>
        <w:pStyle w:val="BodyText"/>
        <w:rPr>
          <w:i/>
          <w:sz w:val="16"/>
        </w:rPr>
      </w:pPr>
    </w:p>
    <w:p>
      <w:pPr>
        <w:spacing w:before="112"/>
        <w:ind w:left="824" w:right="0" w:firstLine="0"/>
        <w:jc w:val="center"/>
        <w:rPr>
          <w:sz w:val="16"/>
        </w:rPr>
      </w:pPr>
      <w:r>
        <w:rPr>
          <w:color w:val="231F20"/>
          <w:sz w:val="16"/>
        </w:rPr>
        <w:t>Dr. en Ed. Alfredo Barrera Baca</w:t>
      </w:r>
    </w:p>
    <w:p>
      <w:pPr>
        <w:spacing w:before="56"/>
        <w:ind w:left="0" w:right="0" w:firstLine="0"/>
        <w:jc w:val="right"/>
        <w:rPr>
          <w:i/>
          <w:sz w:val="16"/>
        </w:rPr>
      </w:pPr>
      <w:r>
        <w:rPr>
          <w:i/>
          <w:color w:val="231F20"/>
          <w:w w:val="80"/>
          <w:sz w:val="16"/>
        </w:rPr>
        <w:t>Secretario de Docencia</w:t>
      </w:r>
    </w:p>
    <w:p>
      <w:pPr>
        <w:pStyle w:val="BodyText"/>
        <w:rPr>
          <w:i/>
          <w:sz w:val="16"/>
        </w:rPr>
      </w:pPr>
    </w:p>
    <w:p>
      <w:pPr>
        <w:spacing w:before="112"/>
        <w:ind w:left="105" w:right="0" w:firstLine="0"/>
        <w:jc w:val="center"/>
        <w:rPr>
          <w:sz w:val="16"/>
        </w:rPr>
      </w:pPr>
      <w:r>
        <w:rPr>
          <w:sz w:val="16"/>
        </w:rPr>
        <w:t>Dra. en Est. Lat. Ángeles María del</w:t>
      </w:r>
      <w:r>
        <w:rPr>
          <w:spacing w:val="-9"/>
          <w:sz w:val="16"/>
        </w:rPr>
        <w:t> </w:t>
      </w:r>
      <w:r>
        <w:rPr>
          <w:sz w:val="16"/>
        </w:rPr>
        <w:t>Rosario</w:t>
      </w:r>
    </w:p>
    <w:p>
      <w:pPr>
        <w:spacing w:before="56"/>
        <w:ind w:left="0" w:right="0" w:firstLine="0"/>
        <w:jc w:val="right"/>
        <w:rPr>
          <w:sz w:val="16"/>
        </w:rPr>
      </w:pPr>
      <w:r>
        <w:rPr>
          <w:sz w:val="16"/>
        </w:rPr>
        <w:t>Pérez Bernal</w:t>
      </w:r>
    </w:p>
    <w:p>
      <w:pPr>
        <w:spacing w:before="56"/>
        <w:ind w:left="253" w:right="0" w:firstLine="0"/>
        <w:jc w:val="center"/>
        <w:rPr>
          <w:i/>
          <w:sz w:val="16"/>
        </w:rPr>
      </w:pPr>
      <w:r>
        <w:rPr>
          <w:i/>
          <w:color w:val="231F20"/>
          <w:w w:val="85"/>
          <w:sz w:val="16"/>
        </w:rPr>
        <w:t>Secretaria</w:t>
      </w:r>
      <w:r>
        <w:rPr>
          <w:i/>
          <w:color w:val="231F20"/>
          <w:spacing w:val="-16"/>
          <w:w w:val="85"/>
          <w:sz w:val="16"/>
        </w:rPr>
        <w:t> </w:t>
      </w:r>
      <w:r>
        <w:rPr>
          <w:i/>
          <w:color w:val="231F20"/>
          <w:w w:val="85"/>
          <w:sz w:val="16"/>
        </w:rPr>
        <w:t>de</w:t>
      </w:r>
      <w:r>
        <w:rPr>
          <w:i/>
          <w:color w:val="231F20"/>
          <w:spacing w:val="-17"/>
          <w:w w:val="85"/>
          <w:sz w:val="16"/>
        </w:rPr>
        <w:t> </w:t>
      </w:r>
      <w:r>
        <w:rPr>
          <w:i/>
          <w:color w:val="231F20"/>
          <w:w w:val="85"/>
          <w:sz w:val="16"/>
        </w:rPr>
        <w:t>Investigación</w:t>
      </w:r>
      <w:r>
        <w:rPr>
          <w:i/>
          <w:color w:val="231F20"/>
          <w:spacing w:val="-16"/>
          <w:w w:val="85"/>
          <w:sz w:val="16"/>
        </w:rPr>
        <w:t> </w:t>
      </w:r>
      <w:r>
        <w:rPr>
          <w:i/>
          <w:color w:val="231F20"/>
          <w:w w:val="85"/>
          <w:sz w:val="16"/>
        </w:rPr>
        <w:t>y</w:t>
      </w:r>
      <w:r>
        <w:rPr>
          <w:i/>
          <w:color w:val="231F20"/>
          <w:spacing w:val="-16"/>
          <w:w w:val="85"/>
          <w:sz w:val="16"/>
        </w:rPr>
        <w:t> </w:t>
      </w:r>
      <w:r>
        <w:rPr>
          <w:i/>
          <w:color w:val="231F20"/>
          <w:w w:val="85"/>
          <w:sz w:val="16"/>
        </w:rPr>
        <w:t>Estudios</w:t>
      </w:r>
      <w:r>
        <w:rPr>
          <w:i/>
          <w:color w:val="231F20"/>
          <w:spacing w:val="-17"/>
          <w:w w:val="85"/>
          <w:sz w:val="16"/>
        </w:rPr>
        <w:t> </w:t>
      </w:r>
      <w:r>
        <w:rPr>
          <w:i/>
          <w:color w:val="231F20"/>
          <w:w w:val="85"/>
          <w:sz w:val="16"/>
        </w:rPr>
        <w:t>Avanzados</w:t>
      </w:r>
    </w:p>
    <w:p>
      <w:pPr>
        <w:pStyle w:val="BodyText"/>
        <w:rPr>
          <w:i/>
          <w:sz w:val="16"/>
        </w:rPr>
      </w:pPr>
    </w:p>
    <w:p>
      <w:pPr>
        <w:spacing w:before="112"/>
        <w:ind w:left="0" w:right="0" w:firstLine="0"/>
        <w:jc w:val="right"/>
        <w:rPr>
          <w:sz w:val="16"/>
        </w:rPr>
      </w:pPr>
      <w:r>
        <w:rPr>
          <w:sz w:val="16"/>
        </w:rPr>
        <w:t>M. en D. José Benjamín Bernal Suárez</w:t>
      </w:r>
    </w:p>
    <w:p>
      <w:pPr>
        <w:spacing w:before="56"/>
        <w:ind w:left="0" w:right="0" w:firstLine="0"/>
        <w:jc w:val="right"/>
        <w:rPr>
          <w:i/>
          <w:sz w:val="16"/>
        </w:rPr>
      </w:pPr>
      <w:r>
        <w:rPr>
          <w:i/>
          <w:color w:val="231F20"/>
          <w:w w:val="80"/>
          <w:sz w:val="16"/>
        </w:rPr>
        <w:t>Secretario de Rectoría</w:t>
      </w:r>
    </w:p>
    <w:p>
      <w:pPr>
        <w:pStyle w:val="BodyText"/>
        <w:rPr>
          <w:i/>
          <w:sz w:val="16"/>
        </w:rPr>
      </w:pPr>
    </w:p>
    <w:p>
      <w:pPr>
        <w:spacing w:before="112"/>
        <w:ind w:left="610" w:right="0" w:firstLine="0"/>
        <w:jc w:val="center"/>
        <w:rPr>
          <w:sz w:val="16"/>
        </w:rPr>
      </w:pPr>
      <w:r>
        <w:rPr>
          <w:sz w:val="16"/>
        </w:rPr>
        <w:t>M. en E.P. y D. Ivett Tinoco García</w:t>
      </w:r>
    </w:p>
    <w:p>
      <w:pPr>
        <w:spacing w:before="56"/>
        <w:ind w:left="0" w:right="0" w:firstLine="0"/>
        <w:jc w:val="right"/>
        <w:rPr>
          <w:i/>
          <w:sz w:val="16"/>
        </w:rPr>
      </w:pPr>
      <w:r>
        <w:rPr>
          <w:i/>
          <w:color w:val="231F20"/>
          <w:w w:val="85"/>
          <w:sz w:val="16"/>
        </w:rPr>
        <w:t>Secretaria de Difusión Cultural</w:t>
      </w:r>
    </w:p>
    <w:p>
      <w:pPr>
        <w:pStyle w:val="BodyText"/>
        <w:rPr>
          <w:i/>
          <w:sz w:val="16"/>
        </w:rPr>
      </w:pPr>
    </w:p>
    <w:p>
      <w:pPr>
        <w:spacing w:before="112"/>
        <w:ind w:left="820" w:right="0" w:firstLine="0"/>
        <w:jc w:val="center"/>
        <w:rPr>
          <w:sz w:val="16"/>
        </w:rPr>
      </w:pPr>
      <w:r>
        <w:rPr>
          <w:color w:val="231F20"/>
          <w:sz w:val="16"/>
        </w:rPr>
        <w:t>M. en C.I. Ricardo Joya Cepeda</w:t>
      </w:r>
    </w:p>
    <w:p>
      <w:pPr>
        <w:spacing w:before="56"/>
        <w:ind w:left="881" w:right="0" w:firstLine="0"/>
        <w:jc w:val="center"/>
        <w:rPr>
          <w:i/>
          <w:sz w:val="16"/>
        </w:rPr>
      </w:pPr>
      <w:r>
        <w:rPr>
          <w:i/>
          <w:color w:val="231F20"/>
          <w:w w:val="85"/>
          <w:sz w:val="16"/>
        </w:rPr>
        <w:t>Secretario</w:t>
      </w:r>
      <w:r>
        <w:rPr>
          <w:i/>
          <w:color w:val="231F20"/>
          <w:spacing w:val="-17"/>
          <w:w w:val="85"/>
          <w:sz w:val="16"/>
        </w:rPr>
        <w:t> </w:t>
      </w:r>
      <w:r>
        <w:rPr>
          <w:i/>
          <w:color w:val="231F20"/>
          <w:w w:val="85"/>
          <w:sz w:val="16"/>
        </w:rPr>
        <w:t>de</w:t>
      </w:r>
      <w:r>
        <w:rPr>
          <w:i/>
          <w:color w:val="231F20"/>
          <w:spacing w:val="-17"/>
          <w:w w:val="85"/>
          <w:sz w:val="16"/>
        </w:rPr>
        <w:t> </w:t>
      </w:r>
      <w:r>
        <w:rPr>
          <w:i/>
          <w:color w:val="231F20"/>
          <w:w w:val="85"/>
          <w:sz w:val="16"/>
        </w:rPr>
        <w:t>Extensión</w:t>
      </w:r>
      <w:r>
        <w:rPr>
          <w:i/>
          <w:color w:val="231F20"/>
          <w:spacing w:val="-17"/>
          <w:w w:val="85"/>
          <w:sz w:val="16"/>
        </w:rPr>
        <w:t> </w:t>
      </w:r>
      <w:r>
        <w:rPr>
          <w:i/>
          <w:color w:val="231F20"/>
          <w:w w:val="85"/>
          <w:sz w:val="16"/>
        </w:rPr>
        <w:t>y</w:t>
      </w:r>
      <w:r>
        <w:rPr>
          <w:i/>
          <w:color w:val="231F20"/>
          <w:spacing w:val="-17"/>
          <w:w w:val="85"/>
          <w:sz w:val="16"/>
        </w:rPr>
        <w:t> </w:t>
      </w:r>
      <w:r>
        <w:rPr>
          <w:i/>
          <w:color w:val="231F20"/>
          <w:w w:val="85"/>
          <w:sz w:val="16"/>
        </w:rPr>
        <w:t>Vinculación</w:t>
      </w:r>
    </w:p>
    <w:p>
      <w:pPr>
        <w:pStyle w:val="BodyText"/>
        <w:rPr>
          <w:i/>
          <w:sz w:val="16"/>
        </w:rPr>
      </w:pPr>
    </w:p>
    <w:p>
      <w:pPr>
        <w:spacing w:before="112"/>
        <w:ind w:left="696" w:right="-15" w:firstLine="0"/>
        <w:jc w:val="left"/>
        <w:rPr>
          <w:sz w:val="16"/>
        </w:rPr>
      </w:pPr>
      <w:r>
        <w:rPr>
          <w:sz w:val="16"/>
        </w:rPr>
        <w:t>M. en E. Javier González</w:t>
      </w:r>
      <w:r>
        <w:rPr>
          <w:spacing w:val="-26"/>
          <w:sz w:val="16"/>
        </w:rPr>
        <w:t> </w:t>
      </w:r>
      <w:r>
        <w:rPr>
          <w:sz w:val="16"/>
        </w:rPr>
        <w:t>Martínez</w:t>
      </w:r>
    </w:p>
    <w:p>
      <w:pPr>
        <w:spacing w:before="56"/>
        <w:ind w:left="0" w:right="0" w:firstLine="0"/>
        <w:jc w:val="right"/>
        <w:rPr>
          <w:i/>
          <w:sz w:val="16"/>
        </w:rPr>
      </w:pPr>
      <w:r>
        <w:rPr>
          <w:i/>
          <w:color w:val="231F20"/>
          <w:w w:val="80"/>
          <w:sz w:val="16"/>
        </w:rPr>
        <w:t>Secretario de Administración</w:t>
      </w:r>
    </w:p>
    <w:p>
      <w:pPr>
        <w:pStyle w:val="BodyText"/>
        <w:rPr>
          <w:i/>
          <w:sz w:val="16"/>
        </w:rPr>
      </w:pPr>
    </w:p>
    <w:p>
      <w:pPr>
        <w:spacing w:before="112"/>
        <w:ind w:left="353" w:right="-14" w:firstLine="0"/>
        <w:jc w:val="left"/>
        <w:rPr>
          <w:sz w:val="16"/>
        </w:rPr>
      </w:pPr>
      <w:r>
        <w:rPr>
          <w:color w:val="231F20"/>
          <w:sz w:val="16"/>
        </w:rPr>
        <w:t>Dr. en C. Pol. Manuel Hernández  Luna</w:t>
      </w:r>
    </w:p>
    <w:p>
      <w:pPr>
        <w:spacing w:before="56"/>
        <w:ind w:left="183" w:right="0" w:firstLine="0"/>
        <w:jc w:val="center"/>
        <w:rPr>
          <w:i/>
          <w:sz w:val="16"/>
        </w:rPr>
      </w:pPr>
      <w:r>
        <w:rPr>
          <w:i/>
          <w:color w:val="231F20"/>
          <w:w w:val="80"/>
          <w:sz w:val="16"/>
        </w:rPr>
        <w:t>Secretario de Planeación y Desarrollo  Institucional</w:t>
      </w:r>
    </w:p>
    <w:p>
      <w:pPr>
        <w:pStyle w:val="BodyText"/>
        <w:rPr>
          <w:i/>
          <w:sz w:val="16"/>
        </w:rPr>
      </w:pPr>
    </w:p>
    <w:p>
      <w:pPr>
        <w:spacing w:before="112"/>
        <w:ind w:left="269" w:right="0" w:firstLine="0"/>
        <w:jc w:val="center"/>
        <w:rPr>
          <w:sz w:val="16"/>
        </w:rPr>
      </w:pPr>
      <w:r>
        <w:rPr>
          <w:color w:val="231F20"/>
          <w:sz w:val="16"/>
        </w:rPr>
        <w:t>M. en Ed. A. Yolanda Ballesteros</w:t>
      </w:r>
      <w:r>
        <w:rPr>
          <w:color w:val="231F20"/>
          <w:spacing w:val="-27"/>
          <w:sz w:val="16"/>
        </w:rPr>
        <w:t> </w:t>
      </w:r>
      <w:r>
        <w:rPr>
          <w:color w:val="231F20"/>
          <w:sz w:val="16"/>
        </w:rPr>
        <w:t>Sentíes</w:t>
      </w:r>
    </w:p>
    <w:p>
      <w:pPr>
        <w:spacing w:before="56"/>
        <w:ind w:left="713" w:right="0" w:firstLine="0"/>
        <w:jc w:val="center"/>
        <w:rPr>
          <w:i/>
          <w:sz w:val="16"/>
        </w:rPr>
      </w:pPr>
      <w:r>
        <w:rPr>
          <w:i/>
          <w:color w:val="231F20"/>
          <w:w w:val="80"/>
          <w:sz w:val="16"/>
        </w:rPr>
        <w:t>Secretaria de Cooperación Internacional</w:t>
      </w:r>
    </w:p>
    <w:p>
      <w:pPr>
        <w:pStyle w:val="BodyText"/>
        <w:rPr>
          <w:i/>
          <w:sz w:val="16"/>
        </w:rPr>
      </w:pPr>
    </w:p>
    <w:p>
      <w:pPr>
        <w:spacing w:before="112"/>
        <w:ind w:left="713" w:right="0" w:firstLine="0"/>
        <w:jc w:val="center"/>
        <w:rPr>
          <w:sz w:val="16"/>
        </w:rPr>
      </w:pPr>
      <w:r>
        <w:rPr>
          <w:color w:val="231F20"/>
          <w:sz w:val="16"/>
        </w:rPr>
        <w:t>Dr. en D. Hiram Raúl Piña Libien</w:t>
      </w:r>
    </w:p>
    <w:p>
      <w:pPr>
        <w:spacing w:before="56"/>
        <w:ind w:left="0" w:right="0" w:firstLine="0"/>
        <w:jc w:val="right"/>
        <w:rPr>
          <w:i/>
          <w:sz w:val="16"/>
        </w:rPr>
      </w:pPr>
      <w:r>
        <w:rPr>
          <w:i/>
          <w:color w:val="231F20"/>
          <w:w w:val="80"/>
          <w:sz w:val="16"/>
        </w:rPr>
        <w:t>Abogado General</w:t>
      </w:r>
    </w:p>
    <w:p>
      <w:pPr>
        <w:pStyle w:val="BodyText"/>
        <w:rPr>
          <w:i/>
          <w:sz w:val="16"/>
        </w:rPr>
      </w:pPr>
    </w:p>
    <w:p>
      <w:pPr>
        <w:spacing w:before="112"/>
        <w:ind w:left="864" w:right="0" w:firstLine="0"/>
        <w:jc w:val="center"/>
        <w:rPr>
          <w:sz w:val="16"/>
        </w:rPr>
      </w:pPr>
      <w:r>
        <w:rPr>
          <w:color w:val="231F20"/>
          <w:sz w:val="16"/>
        </w:rPr>
        <w:t>Profr. Inocente Peñaloza García</w:t>
      </w:r>
    </w:p>
    <w:p>
      <w:pPr>
        <w:spacing w:before="56"/>
        <w:ind w:left="0" w:right="0" w:firstLine="0"/>
        <w:jc w:val="right"/>
        <w:rPr>
          <w:i/>
          <w:sz w:val="16"/>
        </w:rPr>
      </w:pPr>
      <w:r>
        <w:rPr>
          <w:i/>
          <w:color w:val="231F20"/>
          <w:w w:val="80"/>
          <w:sz w:val="16"/>
        </w:rPr>
        <w:t>Cronista</w:t>
      </w:r>
    </w:p>
    <w:p>
      <w:pPr>
        <w:pStyle w:val="BodyText"/>
        <w:rPr>
          <w:i/>
          <w:sz w:val="16"/>
        </w:rPr>
      </w:pPr>
    </w:p>
    <w:p>
      <w:pPr>
        <w:spacing w:before="112"/>
        <w:ind w:left="716" w:right="0" w:firstLine="0"/>
        <w:jc w:val="center"/>
        <w:rPr>
          <w:sz w:val="16"/>
        </w:rPr>
      </w:pPr>
      <w:r>
        <w:rPr>
          <w:color w:val="231F20"/>
          <w:sz w:val="16"/>
        </w:rPr>
        <w:t>Lic. en Com. Juan Portilla</w:t>
      </w:r>
      <w:r>
        <w:rPr>
          <w:color w:val="231F20"/>
          <w:spacing w:val="-11"/>
          <w:sz w:val="16"/>
        </w:rPr>
        <w:t> </w:t>
      </w:r>
      <w:r>
        <w:rPr>
          <w:color w:val="231F20"/>
          <w:sz w:val="16"/>
        </w:rPr>
        <w:t>Estrada</w:t>
      </w:r>
    </w:p>
    <w:p>
      <w:pPr>
        <w:spacing w:before="56"/>
        <w:ind w:left="300" w:right="0" w:firstLine="0"/>
        <w:jc w:val="center"/>
        <w:rPr>
          <w:i/>
          <w:sz w:val="16"/>
        </w:rPr>
      </w:pPr>
      <w:r>
        <w:rPr>
          <w:i/>
          <w:color w:val="231F20"/>
          <w:w w:val="80"/>
          <w:sz w:val="16"/>
        </w:rPr>
        <w:t>Director General de Comunicación  Universitaria</w:t>
      </w:r>
    </w:p>
    <w:p>
      <w:pPr>
        <w:spacing w:before="52"/>
        <w:ind w:left="105" w:right="0" w:firstLine="0"/>
        <w:jc w:val="left"/>
        <w:rPr>
          <w:sz w:val="16"/>
        </w:rPr>
      </w:pPr>
      <w:r>
        <w:rPr/>
        <w:br w:type="column"/>
      </w:r>
      <w:r>
        <w:rPr>
          <w:color w:val="231F20"/>
          <w:sz w:val="16"/>
        </w:rPr>
        <w:t>Facultad de Artes</w:t>
      </w:r>
    </w:p>
    <w:p>
      <w:pPr>
        <w:pStyle w:val="BodyText"/>
        <w:rPr>
          <w:sz w:val="16"/>
        </w:rPr>
      </w:pPr>
    </w:p>
    <w:p>
      <w:pPr>
        <w:pStyle w:val="BodyText"/>
        <w:rPr>
          <w:sz w:val="16"/>
        </w:rPr>
      </w:pPr>
    </w:p>
    <w:p>
      <w:pPr>
        <w:pStyle w:val="BodyText"/>
        <w:spacing w:before="7"/>
        <w:rPr>
          <w:sz w:val="14"/>
        </w:rPr>
      </w:pPr>
    </w:p>
    <w:p>
      <w:pPr>
        <w:spacing w:before="0"/>
        <w:ind w:left="105" w:right="0" w:firstLine="0"/>
        <w:jc w:val="left"/>
        <w:rPr>
          <w:sz w:val="16"/>
        </w:rPr>
      </w:pPr>
      <w:r>
        <w:rPr/>
        <w:pict>
          <v:line style="position:absolute;mso-position-horizontal-relative:page;mso-position-vertical-relative:paragraph;z-index:0" from="198.425201pt,-34.083038pt" to="198.425201pt,428.143962pt" stroked="true" strokeweight=".25pt" strokecolor="#231f20">
            <w10:wrap type="none"/>
          </v:line>
        </w:pict>
      </w:r>
      <w:r>
        <w:rPr>
          <w:color w:val="231F20"/>
          <w:sz w:val="16"/>
        </w:rPr>
        <w:t>M. en A.V. Janitzio Alatriste Tobilla</w:t>
      </w:r>
    </w:p>
    <w:p>
      <w:pPr>
        <w:spacing w:before="56"/>
        <w:ind w:left="105" w:right="0" w:firstLine="0"/>
        <w:jc w:val="left"/>
        <w:rPr>
          <w:i/>
          <w:sz w:val="16"/>
        </w:rPr>
      </w:pPr>
      <w:r>
        <w:rPr>
          <w:i/>
          <w:color w:val="231F20"/>
          <w:w w:val="90"/>
          <w:sz w:val="16"/>
        </w:rPr>
        <w:t>Director</w:t>
      </w:r>
    </w:p>
    <w:p>
      <w:pPr>
        <w:pStyle w:val="BodyText"/>
        <w:rPr>
          <w:i/>
          <w:sz w:val="16"/>
        </w:rPr>
      </w:pPr>
    </w:p>
    <w:p>
      <w:pPr>
        <w:spacing w:before="112"/>
        <w:ind w:left="105" w:right="0" w:firstLine="0"/>
        <w:jc w:val="left"/>
        <w:rPr>
          <w:sz w:val="16"/>
        </w:rPr>
      </w:pPr>
      <w:r>
        <w:rPr>
          <w:color w:val="231F20"/>
          <w:sz w:val="16"/>
        </w:rPr>
        <w:t>M. en A.V. Angélica Marengla León Álvarez</w:t>
      </w:r>
    </w:p>
    <w:p>
      <w:pPr>
        <w:spacing w:before="56"/>
        <w:ind w:left="105" w:right="0" w:firstLine="0"/>
        <w:jc w:val="left"/>
        <w:rPr>
          <w:i/>
          <w:sz w:val="16"/>
        </w:rPr>
      </w:pPr>
      <w:r>
        <w:rPr>
          <w:i/>
          <w:color w:val="231F20"/>
          <w:w w:val="80"/>
          <w:sz w:val="16"/>
        </w:rPr>
        <w:t>Subdirectora Académica</w:t>
      </w:r>
    </w:p>
    <w:p>
      <w:pPr>
        <w:pStyle w:val="BodyText"/>
        <w:rPr>
          <w:i/>
          <w:sz w:val="16"/>
        </w:rPr>
      </w:pPr>
    </w:p>
    <w:p>
      <w:pPr>
        <w:spacing w:before="112"/>
        <w:ind w:left="105" w:right="0" w:firstLine="0"/>
        <w:jc w:val="left"/>
        <w:rPr>
          <w:sz w:val="16"/>
        </w:rPr>
      </w:pPr>
      <w:r>
        <w:rPr>
          <w:color w:val="231F20"/>
          <w:sz w:val="16"/>
        </w:rPr>
        <w:t>Lic. en A. Mirtha Erika Canales García</w:t>
      </w:r>
    </w:p>
    <w:p>
      <w:pPr>
        <w:spacing w:before="56"/>
        <w:ind w:left="105" w:right="0" w:firstLine="0"/>
        <w:jc w:val="left"/>
        <w:rPr>
          <w:i/>
          <w:sz w:val="16"/>
        </w:rPr>
      </w:pPr>
      <w:r>
        <w:rPr>
          <w:i/>
          <w:color w:val="231F20"/>
          <w:w w:val="80"/>
          <w:sz w:val="16"/>
        </w:rPr>
        <w:t>Subdirectora  Administrativa</w:t>
      </w:r>
    </w:p>
    <w:p>
      <w:pPr>
        <w:pStyle w:val="BodyText"/>
        <w:rPr>
          <w:i/>
          <w:sz w:val="16"/>
        </w:rPr>
      </w:pPr>
    </w:p>
    <w:p>
      <w:pPr>
        <w:spacing w:before="112"/>
        <w:ind w:left="105" w:right="0" w:firstLine="0"/>
        <w:jc w:val="left"/>
        <w:rPr>
          <w:sz w:val="16"/>
        </w:rPr>
      </w:pPr>
      <w:r>
        <w:rPr>
          <w:color w:val="231F20"/>
          <w:sz w:val="16"/>
        </w:rPr>
        <w:t>Dra. en A.V. Laila Eréndira Ortiz Cora</w:t>
      </w:r>
    </w:p>
    <w:p>
      <w:pPr>
        <w:spacing w:before="56"/>
        <w:ind w:left="105" w:right="0" w:firstLine="0"/>
        <w:jc w:val="left"/>
        <w:rPr>
          <w:i/>
          <w:sz w:val="16"/>
        </w:rPr>
      </w:pPr>
      <w:r>
        <w:rPr>
          <w:i/>
          <w:color w:val="231F20"/>
          <w:w w:val="80"/>
          <w:sz w:val="16"/>
        </w:rPr>
        <w:t>Coordinadora de Posgrado</w:t>
      </w:r>
    </w:p>
    <w:p>
      <w:pPr>
        <w:pStyle w:val="BodyText"/>
        <w:rPr>
          <w:i/>
          <w:sz w:val="16"/>
        </w:rPr>
      </w:pPr>
    </w:p>
    <w:p>
      <w:pPr>
        <w:spacing w:before="112"/>
        <w:ind w:left="105" w:right="0" w:firstLine="0"/>
        <w:jc w:val="left"/>
        <w:rPr>
          <w:sz w:val="16"/>
        </w:rPr>
      </w:pPr>
      <w:r>
        <w:rPr>
          <w:color w:val="231F20"/>
          <w:sz w:val="16"/>
        </w:rPr>
        <w:t>Dr. en A.V. José Luis Vera Jiménez</w:t>
      </w:r>
    </w:p>
    <w:p>
      <w:pPr>
        <w:spacing w:before="56"/>
        <w:ind w:left="105" w:right="0" w:firstLine="0"/>
        <w:jc w:val="left"/>
        <w:rPr>
          <w:i/>
          <w:sz w:val="16"/>
        </w:rPr>
      </w:pPr>
      <w:r>
        <w:rPr>
          <w:i/>
          <w:color w:val="231F20"/>
          <w:w w:val="85"/>
          <w:sz w:val="16"/>
        </w:rPr>
        <w:t>Coordinador de Difusión Cultural</w:t>
      </w:r>
    </w:p>
    <w:p>
      <w:pPr>
        <w:pStyle w:val="BodyText"/>
        <w:rPr>
          <w:i/>
          <w:sz w:val="16"/>
        </w:rPr>
      </w:pPr>
    </w:p>
    <w:p>
      <w:pPr>
        <w:spacing w:before="112"/>
        <w:ind w:left="105" w:right="0" w:firstLine="0"/>
        <w:jc w:val="left"/>
        <w:rPr>
          <w:sz w:val="16"/>
        </w:rPr>
      </w:pPr>
      <w:r>
        <w:rPr>
          <w:color w:val="231F20"/>
          <w:sz w:val="16"/>
        </w:rPr>
        <w:t>Dra. en E.L. Cynthia Ortega Salgado</w:t>
      </w:r>
    </w:p>
    <w:p>
      <w:pPr>
        <w:spacing w:before="56"/>
        <w:ind w:left="105" w:right="0" w:firstLine="0"/>
        <w:jc w:val="left"/>
        <w:rPr>
          <w:i/>
          <w:sz w:val="16"/>
        </w:rPr>
      </w:pPr>
      <w:r>
        <w:rPr>
          <w:i/>
          <w:color w:val="231F20"/>
          <w:w w:val="85"/>
          <w:sz w:val="16"/>
        </w:rPr>
        <w:t>Coordinadora de Extensión y Vinculación</w:t>
      </w:r>
    </w:p>
    <w:p>
      <w:pPr>
        <w:pStyle w:val="BodyText"/>
        <w:rPr>
          <w:i/>
          <w:sz w:val="16"/>
        </w:rPr>
      </w:pPr>
    </w:p>
    <w:p>
      <w:pPr>
        <w:spacing w:before="112"/>
        <w:ind w:left="105" w:right="0" w:firstLine="0"/>
        <w:jc w:val="left"/>
        <w:rPr>
          <w:sz w:val="16"/>
        </w:rPr>
      </w:pPr>
      <w:r>
        <w:rPr>
          <w:color w:val="231F20"/>
          <w:sz w:val="16"/>
        </w:rPr>
        <w:t>Lic. Javier Zarza Pérez</w:t>
      </w:r>
    </w:p>
    <w:p>
      <w:pPr>
        <w:spacing w:before="56"/>
        <w:ind w:left="105" w:right="0" w:firstLine="0"/>
        <w:jc w:val="left"/>
        <w:rPr>
          <w:i/>
          <w:sz w:val="16"/>
        </w:rPr>
      </w:pPr>
      <w:r>
        <w:rPr>
          <w:i/>
          <w:color w:val="231F20"/>
          <w:w w:val="85"/>
          <w:sz w:val="16"/>
        </w:rPr>
        <w:t>Jefe de la Unidad de Planeación</w:t>
      </w:r>
    </w:p>
    <w:p>
      <w:pPr>
        <w:pStyle w:val="BodyText"/>
        <w:rPr>
          <w:i/>
          <w:sz w:val="16"/>
        </w:rPr>
      </w:pPr>
    </w:p>
    <w:p>
      <w:pPr>
        <w:spacing w:before="112"/>
        <w:ind w:left="105" w:right="0" w:firstLine="0"/>
        <w:jc w:val="left"/>
        <w:rPr>
          <w:sz w:val="16"/>
        </w:rPr>
      </w:pPr>
      <w:r>
        <w:rPr>
          <w:color w:val="231F20"/>
          <w:sz w:val="16"/>
        </w:rPr>
        <w:t>M. en D.E. Caleb Mario López Mota</w:t>
      </w:r>
    </w:p>
    <w:p>
      <w:pPr>
        <w:spacing w:before="56"/>
        <w:ind w:left="105" w:right="0" w:firstLine="0"/>
        <w:jc w:val="left"/>
        <w:rPr>
          <w:i/>
          <w:sz w:val="16"/>
        </w:rPr>
      </w:pPr>
      <w:r>
        <w:rPr>
          <w:i/>
          <w:color w:val="231F20"/>
          <w:w w:val="85"/>
          <w:sz w:val="16"/>
        </w:rPr>
        <w:t>Jefe del Departamento de Titulación</w:t>
      </w:r>
    </w:p>
    <w:p>
      <w:pPr>
        <w:pStyle w:val="BodyText"/>
        <w:rPr>
          <w:i/>
          <w:sz w:val="16"/>
        </w:rPr>
      </w:pPr>
    </w:p>
    <w:p>
      <w:pPr>
        <w:spacing w:before="112"/>
        <w:ind w:left="105" w:right="0" w:firstLine="0"/>
        <w:jc w:val="left"/>
        <w:rPr>
          <w:sz w:val="16"/>
        </w:rPr>
      </w:pPr>
      <w:r>
        <w:rPr>
          <w:color w:val="231F20"/>
          <w:sz w:val="16"/>
        </w:rPr>
        <w:t>Dra. en A. Celia Guadalupe Morales González</w:t>
      </w:r>
    </w:p>
    <w:p>
      <w:pPr>
        <w:spacing w:before="56"/>
        <w:ind w:left="105" w:right="0" w:firstLine="0"/>
        <w:jc w:val="left"/>
        <w:rPr>
          <w:i/>
          <w:sz w:val="16"/>
        </w:rPr>
      </w:pPr>
      <w:r>
        <w:rPr>
          <w:i/>
          <w:color w:val="231F20"/>
          <w:w w:val="85"/>
          <w:sz w:val="16"/>
        </w:rPr>
        <w:t>Coordinadora de Tutoría</w:t>
      </w:r>
    </w:p>
    <w:p>
      <w:pPr>
        <w:pStyle w:val="BodyText"/>
        <w:rPr>
          <w:i/>
          <w:sz w:val="16"/>
        </w:rPr>
      </w:pPr>
    </w:p>
    <w:p>
      <w:pPr>
        <w:spacing w:before="112"/>
        <w:ind w:left="105" w:right="0" w:firstLine="0"/>
        <w:jc w:val="left"/>
        <w:rPr>
          <w:sz w:val="16"/>
        </w:rPr>
      </w:pPr>
      <w:r>
        <w:rPr>
          <w:color w:val="231F20"/>
          <w:sz w:val="16"/>
        </w:rPr>
        <w:t>Lic. en C.I.D. Verónica Ostria Mateos</w:t>
      </w:r>
    </w:p>
    <w:p>
      <w:pPr>
        <w:spacing w:before="56"/>
        <w:ind w:left="105" w:right="0" w:firstLine="0"/>
        <w:jc w:val="left"/>
        <w:rPr>
          <w:i/>
          <w:sz w:val="16"/>
        </w:rPr>
      </w:pPr>
      <w:r>
        <w:rPr>
          <w:i/>
          <w:color w:val="231F20"/>
          <w:w w:val="85"/>
          <w:sz w:val="16"/>
        </w:rPr>
        <w:t>Jefa de Biblioteca</w:t>
      </w:r>
    </w:p>
    <w:p>
      <w:pPr>
        <w:pStyle w:val="BodyText"/>
        <w:rPr>
          <w:i/>
          <w:sz w:val="16"/>
        </w:rPr>
      </w:pPr>
    </w:p>
    <w:p>
      <w:pPr>
        <w:spacing w:before="112"/>
        <w:ind w:left="105" w:right="0" w:firstLine="0"/>
        <w:jc w:val="left"/>
        <w:rPr>
          <w:sz w:val="16"/>
        </w:rPr>
      </w:pPr>
      <w:r>
        <w:rPr>
          <w:color w:val="231F20"/>
          <w:sz w:val="16"/>
        </w:rPr>
        <w:t>C.P. Leticia González Morales</w:t>
      </w:r>
    </w:p>
    <w:p>
      <w:pPr>
        <w:spacing w:before="56"/>
        <w:ind w:left="105" w:right="0" w:firstLine="0"/>
        <w:jc w:val="left"/>
        <w:rPr>
          <w:i/>
          <w:sz w:val="16"/>
        </w:rPr>
      </w:pPr>
      <w:r>
        <w:rPr>
          <w:i/>
          <w:color w:val="231F20"/>
          <w:w w:val="85"/>
          <w:sz w:val="16"/>
        </w:rPr>
        <w:t>Jefa del Departamento de Control Escolar</w:t>
      </w:r>
    </w:p>
    <w:p>
      <w:pPr>
        <w:pStyle w:val="BodyText"/>
        <w:rPr>
          <w:i/>
          <w:sz w:val="16"/>
        </w:rPr>
      </w:pPr>
    </w:p>
    <w:p>
      <w:pPr>
        <w:spacing w:before="112"/>
        <w:ind w:left="105" w:right="0" w:firstLine="0"/>
        <w:jc w:val="left"/>
        <w:rPr>
          <w:sz w:val="16"/>
        </w:rPr>
      </w:pPr>
      <w:r>
        <w:rPr>
          <w:color w:val="231F20"/>
          <w:sz w:val="16"/>
        </w:rPr>
        <w:t>Mtra. en Dis. María del Carmen García Maza</w:t>
      </w:r>
    </w:p>
    <w:p>
      <w:pPr>
        <w:spacing w:before="56"/>
        <w:ind w:left="105" w:right="0" w:firstLine="0"/>
        <w:jc w:val="left"/>
        <w:rPr>
          <w:i/>
          <w:sz w:val="16"/>
        </w:rPr>
      </w:pPr>
      <w:r>
        <w:rPr>
          <w:i/>
          <w:color w:val="231F20"/>
          <w:w w:val="95"/>
          <w:sz w:val="16"/>
        </w:rPr>
        <w:t>Cronista</w:t>
      </w:r>
    </w:p>
    <w:p>
      <w:pPr>
        <w:spacing w:after="0"/>
        <w:jc w:val="left"/>
        <w:rPr>
          <w:sz w:val="16"/>
        </w:rPr>
        <w:sectPr>
          <w:pgSz w:w="7940" w:h="12190"/>
          <w:pgMar w:top="1100" w:bottom="280" w:left="940" w:right="800"/>
          <w:cols w:num="2" w:equalWidth="0">
            <w:col w:w="2910" w:space="133"/>
            <w:col w:w="3157"/>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7"/>
        </w:rPr>
      </w:pPr>
    </w:p>
    <w:p>
      <w:pPr>
        <w:spacing w:line="300" w:lineRule="auto" w:before="49"/>
        <w:ind w:left="409" w:right="397" w:firstLine="0"/>
        <w:jc w:val="center"/>
        <w:rPr>
          <w:rFonts w:ascii="Arial" w:hAnsi="Arial"/>
          <w:sz w:val="32"/>
        </w:rPr>
      </w:pPr>
      <w:r>
        <w:rPr>
          <w:rFonts w:ascii="Arial" w:hAnsi="Arial"/>
          <w:color w:val="231F20"/>
          <w:sz w:val="40"/>
        </w:rPr>
        <w:t>EL </w:t>
      </w:r>
      <w:r>
        <w:rPr>
          <w:rFonts w:ascii="Arial" w:hAnsi="Arial"/>
          <w:color w:val="231F20"/>
          <w:spacing w:val="-5"/>
          <w:sz w:val="40"/>
        </w:rPr>
        <w:t>ESPACIO </w:t>
      </w:r>
      <w:r>
        <w:rPr>
          <w:rFonts w:ascii="Arial" w:hAnsi="Arial"/>
          <w:color w:val="231F20"/>
          <w:spacing w:val="-3"/>
          <w:sz w:val="40"/>
        </w:rPr>
        <w:t>ATEMPORAL: </w:t>
      </w:r>
      <w:r>
        <w:rPr>
          <w:rFonts w:ascii="Arial" w:hAnsi="Arial"/>
          <w:color w:val="231F20"/>
          <w:spacing w:val="3"/>
          <w:sz w:val="32"/>
        </w:rPr>
        <w:t>DETONADOR </w:t>
      </w:r>
      <w:r>
        <w:rPr>
          <w:rFonts w:ascii="Arial" w:hAnsi="Arial"/>
          <w:color w:val="231F20"/>
          <w:sz w:val="32"/>
        </w:rPr>
        <w:t>DE </w:t>
      </w:r>
      <w:r>
        <w:rPr>
          <w:rFonts w:ascii="Arial" w:hAnsi="Arial"/>
          <w:color w:val="231F20"/>
          <w:spacing w:val="4"/>
          <w:sz w:val="32"/>
        </w:rPr>
        <w:t>PRODUCCIÓN AUDIOVISUAL</w:t>
      </w:r>
    </w:p>
    <w:p>
      <w:pPr>
        <w:pStyle w:val="BodyText"/>
        <w:spacing w:line="20" w:lineRule="exact"/>
        <w:ind w:left="115"/>
        <w:rPr>
          <w:rFonts w:ascii="Arial"/>
          <w:sz w:val="2"/>
        </w:rPr>
      </w:pPr>
      <w:r>
        <w:rPr>
          <w:rFonts w:ascii="Arial"/>
          <w:sz w:val="2"/>
        </w:rPr>
        <w:pict>
          <v:group style="width:312.850pt;height:.5pt;mso-position-horizontal-relative:char;mso-position-vertical-relative:line" coordorigin="0,0" coordsize="6257,10">
            <v:line style="position:absolute" from="5,5" to="6252,5" stroked="true" strokeweight=".5pt" strokecolor="#231f20"/>
          </v:group>
        </w:pict>
      </w:r>
      <w:r>
        <w:rPr>
          <w:rFonts w:ascii="Arial"/>
          <w:sz w:val="2"/>
        </w:rPr>
      </w:r>
    </w:p>
    <w:p>
      <w:pPr>
        <w:spacing w:before="77"/>
        <w:ind w:left="406" w:right="397" w:firstLine="0"/>
        <w:jc w:val="center"/>
        <w:rPr>
          <w:rFonts w:ascii="Arial" w:hAnsi="Arial"/>
          <w:sz w:val="17"/>
        </w:rPr>
      </w:pPr>
      <w:r>
        <w:rPr>
          <w:rFonts w:ascii="Arial" w:hAnsi="Arial"/>
          <w:color w:val="231F20"/>
          <w:w w:val="135"/>
          <w:sz w:val="24"/>
        </w:rPr>
        <w:t>M</w:t>
      </w:r>
      <w:r>
        <w:rPr>
          <w:rFonts w:ascii="Arial" w:hAnsi="Arial"/>
          <w:color w:val="231F20"/>
          <w:w w:val="135"/>
          <w:sz w:val="17"/>
        </w:rPr>
        <w:t>ario </w:t>
      </w:r>
      <w:r>
        <w:rPr>
          <w:rFonts w:ascii="Arial" w:hAnsi="Arial"/>
          <w:color w:val="231F20"/>
          <w:w w:val="135"/>
          <w:sz w:val="24"/>
        </w:rPr>
        <w:t>a</w:t>
      </w:r>
      <w:r>
        <w:rPr>
          <w:rFonts w:ascii="Arial" w:hAnsi="Arial"/>
          <w:color w:val="231F20"/>
          <w:w w:val="135"/>
          <w:sz w:val="17"/>
        </w:rPr>
        <w:t>lberto </w:t>
      </w:r>
      <w:r>
        <w:rPr>
          <w:rFonts w:ascii="Arial" w:hAnsi="Arial"/>
          <w:color w:val="231F20"/>
          <w:w w:val="135"/>
          <w:sz w:val="24"/>
        </w:rPr>
        <w:t>b</w:t>
      </w:r>
      <w:r>
        <w:rPr>
          <w:rFonts w:ascii="Arial" w:hAnsi="Arial"/>
          <w:color w:val="231F20"/>
          <w:w w:val="135"/>
          <w:sz w:val="17"/>
        </w:rPr>
        <w:t>racaMonte </w:t>
      </w:r>
      <w:r>
        <w:rPr>
          <w:rFonts w:ascii="Arial" w:hAnsi="Arial"/>
          <w:color w:val="231F20"/>
          <w:w w:val="135"/>
          <w:sz w:val="24"/>
        </w:rPr>
        <w:t>o</w:t>
      </w:r>
      <w:r>
        <w:rPr>
          <w:rFonts w:ascii="Arial" w:hAnsi="Arial"/>
          <w:color w:val="231F20"/>
          <w:w w:val="135"/>
          <w:sz w:val="17"/>
        </w:rPr>
        <w:t>caña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1"/>
        </w:rPr>
      </w:pPr>
      <w:r>
        <w:rPr/>
        <w:drawing>
          <wp:anchor distT="0" distB="0" distL="0" distR="0" allowOverlap="1" layoutInCell="1" locked="0" behindDoc="0" simplePos="0" relativeHeight="1072">
            <wp:simplePos x="0" y="0"/>
            <wp:positionH relativeFrom="page">
              <wp:posOffset>1073400</wp:posOffset>
            </wp:positionH>
            <wp:positionV relativeFrom="paragraph">
              <wp:posOffset>107934</wp:posOffset>
            </wp:positionV>
            <wp:extent cx="3182112" cy="238658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3182112" cy="2386584"/>
                    </a:xfrm>
                    <a:prstGeom prst="rect">
                      <a:avLst/>
                    </a:prstGeom>
                  </pic:spPr>
                </pic:pic>
              </a:graphicData>
            </a:graphic>
          </wp:anchor>
        </w:drawing>
      </w:r>
    </w:p>
    <w:p>
      <w:pPr>
        <w:pStyle w:val="BodyText"/>
        <w:rPr>
          <w:rFonts w:ascii="Arial"/>
          <w:sz w:val="7"/>
        </w:rPr>
      </w:pPr>
    </w:p>
    <w:p>
      <w:pPr>
        <w:pStyle w:val="BodyText"/>
        <w:ind w:left="2984"/>
        <w:rPr>
          <w:rFonts w:ascii="Arial"/>
          <w:sz w:val="20"/>
        </w:rPr>
      </w:pPr>
      <w:r>
        <w:rPr>
          <w:rFonts w:ascii="Arial"/>
          <w:sz w:val="20"/>
        </w:rPr>
        <w:pict>
          <v:group style="width:26.5pt;height:23.3pt;mso-position-horizontal-relative:char;mso-position-vertical-relative:line" coordorigin="0,0" coordsize="530,466">
            <v:shape style="position:absolute;left:36;top:11;width:458;height:73" type="#_x0000_t75" stroked="false">
              <v:imagedata r:id="rId7" o:title=""/>
            </v:shape>
            <v:shape style="position:absolute;left:124;top:103;width:277;height:260" type="#_x0000_t75" stroked="false">
              <v:imagedata r:id="rId8" o:title=""/>
            </v:shape>
            <v:shape style="position:absolute;left:0;top:0;width:529;height:466" type="#_x0000_t75" stroked="false">
              <v:imagedata r:id="rId9" o:title=""/>
            </v:shape>
          </v:group>
        </w:pict>
      </w:r>
      <w:r>
        <w:rPr>
          <w:rFonts w:ascii="Arial"/>
          <w:sz w:val="20"/>
        </w:rPr>
      </w:r>
    </w:p>
    <w:p>
      <w:pPr>
        <w:pStyle w:val="BodyText"/>
        <w:spacing w:before="11"/>
        <w:rPr>
          <w:rFonts w:ascii="Arial"/>
          <w:sz w:val="5"/>
        </w:rPr>
      </w:pPr>
    </w:p>
    <w:p>
      <w:pPr>
        <w:spacing w:line="240" w:lineRule="auto"/>
        <w:ind w:left="2373" w:right="-10" w:firstLine="0"/>
        <w:rPr>
          <w:rFonts w:ascii="Arial"/>
          <w:sz w:val="20"/>
        </w:rPr>
      </w:pPr>
      <w:r>
        <w:rPr>
          <w:rFonts w:ascii="Arial"/>
          <w:position w:val="5"/>
          <w:sz w:val="20"/>
        </w:rPr>
        <w:drawing>
          <wp:inline distT="0" distB="0" distL="0" distR="0">
            <wp:extent cx="461791" cy="118872"/>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61791" cy="118872"/>
                    </a:xfrm>
                    <a:prstGeom prst="rect">
                      <a:avLst/>
                    </a:prstGeom>
                  </pic:spPr>
                </pic:pic>
              </a:graphicData>
            </a:graphic>
          </wp:inline>
        </w:drawing>
      </w:r>
      <w:r>
        <w:rPr>
          <w:rFonts w:ascii="Arial"/>
          <w:position w:val="5"/>
          <w:sz w:val="20"/>
        </w:rPr>
      </w:r>
      <w:r>
        <w:rPr>
          <w:spacing w:val="25"/>
          <w:position w:val="5"/>
          <w:sz w:val="20"/>
        </w:rPr>
        <w:t> </w:t>
      </w:r>
      <w:r>
        <w:rPr>
          <w:rFonts w:ascii="Arial"/>
          <w:spacing w:val="25"/>
          <w:sz w:val="20"/>
        </w:rPr>
        <w:pict>
          <v:group style="width:.3pt;height:14.3pt;mso-position-horizontal-relative:char;mso-position-vertical-relative:line" coordorigin="0,0" coordsize="6,286">
            <v:line style="position:absolute" from="3,3" to="3,283" stroked="true" strokeweight=".263pt" strokecolor="#231f20"/>
          </v:group>
        </w:pict>
      </w:r>
      <w:r>
        <w:rPr>
          <w:rFonts w:ascii="Arial"/>
          <w:spacing w:val="25"/>
          <w:sz w:val="20"/>
        </w:rPr>
      </w:r>
      <w:r>
        <w:rPr>
          <w:spacing w:val="14"/>
          <w:sz w:val="16"/>
        </w:rPr>
        <w:t> </w:t>
      </w:r>
      <w:r>
        <w:rPr>
          <w:rFonts w:ascii="Arial"/>
          <w:spacing w:val="14"/>
          <w:position w:val="7"/>
          <w:sz w:val="20"/>
        </w:rPr>
        <w:drawing>
          <wp:inline distT="0" distB="0" distL="0" distR="0">
            <wp:extent cx="549243" cy="104775"/>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49243" cy="104775"/>
                    </a:xfrm>
                    <a:prstGeom prst="rect">
                      <a:avLst/>
                    </a:prstGeom>
                  </pic:spPr>
                </pic:pic>
              </a:graphicData>
            </a:graphic>
          </wp:inline>
        </w:drawing>
      </w:r>
      <w:r>
        <w:rPr>
          <w:rFonts w:ascii="Arial"/>
          <w:spacing w:val="14"/>
          <w:position w:val="7"/>
          <w:sz w:val="20"/>
        </w:rPr>
      </w:r>
    </w:p>
    <w:p>
      <w:pPr>
        <w:spacing w:before="22"/>
        <w:ind w:left="427" w:right="392" w:firstLine="0"/>
        <w:jc w:val="center"/>
        <w:rPr>
          <w:i/>
          <w:sz w:val="16"/>
        </w:rPr>
      </w:pPr>
      <w:r>
        <w:rPr>
          <w:i/>
          <w:color w:val="231F20"/>
          <w:sz w:val="18"/>
        </w:rPr>
        <w:t>" </w:t>
      </w:r>
      <w:r>
        <w:rPr>
          <w:i/>
          <w:color w:val="231F20"/>
          <w:spacing w:val="13"/>
          <w:sz w:val="18"/>
        </w:rPr>
        <w:t>2014</w:t>
      </w:r>
      <w:r>
        <w:rPr>
          <w:i/>
          <w:color w:val="231F20"/>
          <w:spacing w:val="-39"/>
          <w:sz w:val="18"/>
        </w:rPr>
        <w:t> </w:t>
      </w:r>
      <w:r>
        <w:rPr>
          <w:i/>
          <w:color w:val="231F20"/>
          <w:sz w:val="18"/>
        </w:rPr>
        <w:t>, </w:t>
      </w:r>
      <w:r>
        <w:rPr>
          <w:i/>
          <w:color w:val="231F20"/>
          <w:spacing w:val="8"/>
          <w:sz w:val="16"/>
        </w:rPr>
        <w:t>70 </w:t>
      </w:r>
      <w:r>
        <w:rPr>
          <w:i/>
          <w:color w:val="231F20"/>
          <w:spacing w:val="14"/>
          <w:sz w:val="16"/>
        </w:rPr>
        <w:t>Aniversario </w:t>
      </w:r>
      <w:r>
        <w:rPr>
          <w:i/>
          <w:color w:val="231F20"/>
          <w:sz w:val="16"/>
        </w:rPr>
        <w:t>d e </w:t>
      </w:r>
      <w:r>
        <w:rPr>
          <w:i/>
          <w:color w:val="231F20"/>
          <w:spacing w:val="8"/>
          <w:sz w:val="16"/>
        </w:rPr>
        <w:t>la </w:t>
      </w:r>
      <w:r>
        <w:rPr>
          <w:i/>
          <w:color w:val="231F20"/>
          <w:spacing w:val="14"/>
          <w:sz w:val="16"/>
        </w:rPr>
        <w:t>Autonomía ICLA-UAEM"</w:t>
      </w:r>
      <w:r>
        <w:rPr>
          <w:i/>
          <w:color w:val="231F20"/>
          <w:spacing w:val="-24"/>
          <w:sz w:val="16"/>
        </w:rPr>
        <w:t> </w:t>
      </w:r>
    </w:p>
    <w:p>
      <w:pPr>
        <w:spacing w:before="113"/>
        <w:ind w:left="417" w:right="397" w:firstLine="0"/>
        <w:jc w:val="center"/>
        <w:rPr>
          <w:sz w:val="18"/>
        </w:rPr>
      </w:pPr>
      <w:r>
        <w:rPr>
          <w:color w:val="231F20"/>
          <w:spacing w:val="18"/>
          <w:w w:val="96"/>
          <w:sz w:val="18"/>
        </w:rPr>
        <w:t>U</w:t>
      </w:r>
      <w:r>
        <w:rPr>
          <w:color w:val="231F20"/>
          <w:spacing w:val="18"/>
          <w:w w:val="145"/>
          <w:sz w:val="18"/>
        </w:rPr>
        <w:t>n</w:t>
      </w:r>
      <w:r>
        <w:rPr>
          <w:color w:val="231F20"/>
          <w:spacing w:val="18"/>
          <w:w w:val="117"/>
          <w:sz w:val="18"/>
        </w:rPr>
        <w:t>i</w:t>
      </w:r>
      <w:r>
        <w:rPr>
          <w:color w:val="231F20"/>
          <w:spacing w:val="18"/>
          <w:w w:val="144"/>
          <w:sz w:val="18"/>
        </w:rPr>
        <w:t>v</w:t>
      </w:r>
      <w:r>
        <w:rPr>
          <w:color w:val="231F20"/>
          <w:spacing w:val="18"/>
          <w:w w:val="131"/>
          <w:sz w:val="18"/>
        </w:rPr>
        <w:t>e</w:t>
      </w:r>
      <w:r>
        <w:rPr>
          <w:color w:val="231F20"/>
          <w:spacing w:val="18"/>
          <w:w w:val="202"/>
          <w:sz w:val="18"/>
        </w:rPr>
        <w:t>r</w:t>
      </w:r>
      <w:r>
        <w:rPr>
          <w:color w:val="231F20"/>
          <w:spacing w:val="18"/>
          <w:w w:val="130"/>
          <w:sz w:val="18"/>
        </w:rPr>
        <w:t>s</w:t>
      </w:r>
      <w:r>
        <w:rPr>
          <w:color w:val="231F20"/>
          <w:spacing w:val="18"/>
          <w:w w:val="117"/>
          <w:sz w:val="18"/>
        </w:rPr>
        <w:t>i</w:t>
      </w:r>
      <w:r>
        <w:rPr>
          <w:color w:val="231F20"/>
          <w:spacing w:val="18"/>
          <w:w w:val="146"/>
          <w:sz w:val="18"/>
        </w:rPr>
        <w:t>d</w:t>
      </w:r>
      <w:r>
        <w:rPr>
          <w:color w:val="231F20"/>
          <w:spacing w:val="18"/>
          <w:w w:val="162"/>
          <w:sz w:val="18"/>
        </w:rPr>
        <w:t>a</w:t>
      </w:r>
      <w:r>
        <w:rPr>
          <w:color w:val="231F20"/>
          <w:w w:val="146"/>
          <w:sz w:val="18"/>
        </w:rPr>
        <w:t>d</w:t>
      </w:r>
      <w:r>
        <w:rPr>
          <w:color w:val="231F20"/>
          <w:sz w:val="18"/>
        </w:rPr>
        <w:t> </w:t>
      </w:r>
      <w:r>
        <w:rPr>
          <w:color w:val="231F20"/>
          <w:spacing w:val="-4"/>
          <w:sz w:val="18"/>
        </w:rPr>
        <w:t> </w:t>
      </w:r>
      <w:r>
        <w:rPr>
          <w:color w:val="231F20"/>
          <w:spacing w:val="18"/>
          <w:w w:val="162"/>
          <w:sz w:val="18"/>
        </w:rPr>
        <w:t>a</w:t>
      </w:r>
      <w:r>
        <w:rPr>
          <w:color w:val="231F20"/>
          <w:spacing w:val="18"/>
          <w:w w:val="96"/>
          <w:sz w:val="18"/>
        </w:rPr>
        <w:t>U</w:t>
      </w:r>
      <w:r>
        <w:rPr>
          <w:color w:val="231F20"/>
          <w:spacing w:val="18"/>
          <w:w w:val="231"/>
          <w:sz w:val="18"/>
        </w:rPr>
        <w:t>t</w:t>
      </w:r>
      <w:r>
        <w:rPr>
          <w:color w:val="231F20"/>
          <w:spacing w:val="18"/>
          <w:w w:val="160"/>
          <w:sz w:val="18"/>
        </w:rPr>
        <w:t>ó</w:t>
      </w:r>
      <w:r>
        <w:rPr>
          <w:color w:val="231F20"/>
          <w:spacing w:val="18"/>
          <w:w w:val="145"/>
          <w:sz w:val="18"/>
        </w:rPr>
        <w:t>n</w:t>
      </w:r>
      <w:r>
        <w:rPr>
          <w:color w:val="231F20"/>
          <w:spacing w:val="18"/>
          <w:w w:val="160"/>
          <w:sz w:val="18"/>
        </w:rPr>
        <w:t>o</w:t>
      </w:r>
      <w:r>
        <w:rPr>
          <w:color w:val="231F20"/>
          <w:spacing w:val="18"/>
          <w:w w:val="113"/>
          <w:sz w:val="18"/>
        </w:rPr>
        <w:t>m</w:t>
      </w:r>
      <w:r>
        <w:rPr>
          <w:color w:val="231F20"/>
          <w:w w:val="162"/>
          <w:sz w:val="18"/>
        </w:rPr>
        <w:t>a</w:t>
      </w:r>
      <w:r>
        <w:rPr>
          <w:color w:val="231F20"/>
          <w:sz w:val="18"/>
        </w:rPr>
        <w:t> </w:t>
      </w:r>
      <w:r>
        <w:rPr>
          <w:color w:val="231F20"/>
          <w:spacing w:val="-4"/>
          <w:sz w:val="18"/>
        </w:rPr>
        <w:t> </w:t>
      </w:r>
      <w:r>
        <w:rPr>
          <w:color w:val="231F20"/>
          <w:spacing w:val="18"/>
          <w:w w:val="146"/>
          <w:sz w:val="18"/>
        </w:rPr>
        <w:t>d</w:t>
      </w:r>
      <w:r>
        <w:rPr>
          <w:color w:val="231F20"/>
          <w:spacing w:val="18"/>
          <w:w w:val="131"/>
          <w:sz w:val="18"/>
        </w:rPr>
        <w:t>e</w:t>
      </w:r>
      <w:r>
        <w:rPr>
          <w:color w:val="231F20"/>
          <w:w w:val="205"/>
          <w:sz w:val="18"/>
        </w:rPr>
        <w:t>l</w:t>
      </w:r>
      <w:r>
        <w:rPr>
          <w:color w:val="231F20"/>
          <w:sz w:val="18"/>
        </w:rPr>
        <w:t> </w:t>
      </w:r>
      <w:r>
        <w:rPr>
          <w:color w:val="231F20"/>
          <w:spacing w:val="-4"/>
          <w:sz w:val="18"/>
        </w:rPr>
        <w:t> </w:t>
      </w:r>
      <w:r>
        <w:rPr>
          <w:color w:val="231F20"/>
          <w:spacing w:val="18"/>
          <w:w w:val="131"/>
          <w:sz w:val="18"/>
        </w:rPr>
        <w:t>e</w:t>
      </w:r>
      <w:r>
        <w:rPr>
          <w:color w:val="231F20"/>
          <w:spacing w:val="18"/>
          <w:w w:val="130"/>
          <w:sz w:val="18"/>
        </w:rPr>
        <w:t>s</w:t>
      </w:r>
      <w:r>
        <w:rPr>
          <w:color w:val="231F20"/>
          <w:spacing w:val="18"/>
          <w:w w:val="231"/>
          <w:sz w:val="18"/>
        </w:rPr>
        <w:t>t</w:t>
      </w:r>
      <w:r>
        <w:rPr>
          <w:color w:val="231F20"/>
          <w:spacing w:val="18"/>
          <w:w w:val="162"/>
          <w:sz w:val="18"/>
        </w:rPr>
        <w:t>a</w:t>
      </w:r>
      <w:r>
        <w:rPr>
          <w:color w:val="231F20"/>
          <w:spacing w:val="18"/>
          <w:w w:val="146"/>
          <w:sz w:val="18"/>
        </w:rPr>
        <w:t>d</w:t>
      </w:r>
      <w:r>
        <w:rPr>
          <w:color w:val="231F20"/>
          <w:w w:val="160"/>
          <w:sz w:val="18"/>
        </w:rPr>
        <w:t>o</w:t>
      </w:r>
      <w:r>
        <w:rPr>
          <w:color w:val="231F20"/>
          <w:sz w:val="18"/>
        </w:rPr>
        <w:t> </w:t>
      </w:r>
      <w:r>
        <w:rPr>
          <w:color w:val="231F20"/>
          <w:spacing w:val="-4"/>
          <w:sz w:val="18"/>
        </w:rPr>
        <w:t> </w:t>
      </w:r>
      <w:r>
        <w:rPr>
          <w:color w:val="231F20"/>
          <w:spacing w:val="18"/>
          <w:w w:val="146"/>
          <w:sz w:val="18"/>
        </w:rPr>
        <w:t>d</w:t>
      </w:r>
      <w:r>
        <w:rPr>
          <w:color w:val="231F20"/>
          <w:w w:val="131"/>
          <w:sz w:val="18"/>
        </w:rPr>
        <w:t>e</w:t>
      </w:r>
      <w:r>
        <w:rPr>
          <w:color w:val="231F20"/>
          <w:sz w:val="18"/>
        </w:rPr>
        <w:t> </w:t>
      </w:r>
      <w:r>
        <w:rPr>
          <w:color w:val="231F20"/>
          <w:spacing w:val="-4"/>
          <w:sz w:val="18"/>
        </w:rPr>
        <w:t> </w:t>
      </w:r>
      <w:r>
        <w:rPr>
          <w:color w:val="231F20"/>
          <w:spacing w:val="18"/>
          <w:w w:val="113"/>
          <w:sz w:val="18"/>
        </w:rPr>
        <w:t>m</w:t>
      </w:r>
      <w:r>
        <w:rPr>
          <w:color w:val="231F20"/>
          <w:spacing w:val="18"/>
          <w:w w:val="131"/>
          <w:sz w:val="18"/>
        </w:rPr>
        <w:t>é</w:t>
      </w:r>
      <w:r>
        <w:rPr>
          <w:color w:val="231F20"/>
          <w:spacing w:val="18"/>
          <w:w w:val="142"/>
          <w:sz w:val="18"/>
        </w:rPr>
        <w:t>x</w:t>
      </w:r>
      <w:r>
        <w:rPr>
          <w:color w:val="231F20"/>
          <w:spacing w:val="18"/>
          <w:w w:val="117"/>
          <w:sz w:val="18"/>
        </w:rPr>
        <w:t>i</w:t>
      </w:r>
      <w:r>
        <w:rPr>
          <w:color w:val="231F20"/>
          <w:spacing w:val="18"/>
          <w:w w:val="157"/>
          <w:sz w:val="18"/>
        </w:rPr>
        <w:t>c</w:t>
      </w:r>
      <w:r>
        <w:rPr>
          <w:color w:val="231F20"/>
          <w:w w:val="160"/>
          <w:sz w:val="18"/>
        </w:rPr>
        <w:t>o</w:t>
      </w:r>
    </w:p>
    <w:p>
      <w:pPr>
        <w:spacing w:after="0"/>
        <w:jc w:val="center"/>
        <w:rPr>
          <w:sz w:val="18"/>
        </w:rPr>
        <w:sectPr>
          <w:pgSz w:w="7940" w:h="12190"/>
          <w:pgMar w:top="1120" w:bottom="280" w:left="720" w:right="740"/>
        </w:sectPr>
      </w:pPr>
    </w:p>
    <w:p>
      <w:pPr>
        <w:pStyle w:val="BodyText"/>
        <w:spacing w:before="10"/>
        <w:rPr>
          <w:sz w:val="5"/>
        </w:rPr>
      </w:pPr>
    </w:p>
    <w:p>
      <w:pPr>
        <w:spacing w:line="240" w:lineRule="auto"/>
        <w:ind w:left="99" w:right="0" w:firstLine="0"/>
        <w:rPr>
          <w:sz w:val="20"/>
        </w:rPr>
      </w:pPr>
      <w:r>
        <w:rPr>
          <w:spacing w:val="-49"/>
          <w:sz w:val="20"/>
        </w:rPr>
        <w:t> </w:t>
      </w:r>
      <w:r>
        <w:rPr>
          <w:spacing w:val="-49"/>
          <w:sz w:val="20"/>
        </w:rPr>
        <w:pict>
          <v:shapetype id="_x0000_t202" o:spt="202" coordsize="21600,21600" path="m,l,21600r21600,l21600,xe">
            <v:stroke joinstyle="miter"/>
            <v:path gradientshapeok="t" o:connecttype="rect"/>
          </v:shapetype>
          <v:shape style="width:204.4pt;height:145.4pt;mso-position-horizontal-relative:char;mso-position-vertical-relative:line" type="#_x0000_t202" filled="false" stroked="true" strokeweight=".25pt" strokecolor="#231f20">
            <w10:anchorlock/>
            <v:textbox inset="0,0,0,0">
              <w:txbxContent>
                <w:p>
                  <w:pPr>
                    <w:pStyle w:val="BodyText"/>
                    <w:rPr>
                      <w:sz w:val="12"/>
                    </w:rPr>
                  </w:pPr>
                </w:p>
                <w:p>
                  <w:pPr>
                    <w:pStyle w:val="BodyText"/>
                    <w:rPr>
                      <w:sz w:val="11"/>
                    </w:rPr>
                  </w:pPr>
                </w:p>
                <w:p>
                  <w:pPr>
                    <w:spacing w:line="249" w:lineRule="auto" w:before="0"/>
                    <w:ind w:left="77" w:right="3623" w:firstLine="0"/>
                    <w:jc w:val="left"/>
                    <w:rPr>
                      <w:rFonts w:ascii="Arial"/>
                      <w:sz w:val="12"/>
                    </w:rPr>
                  </w:pPr>
                  <w:r>
                    <w:rPr>
                      <w:rFonts w:ascii="Arial"/>
                      <w:color w:val="231F20"/>
                      <w:sz w:val="12"/>
                    </w:rPr>
                    <w:t>PN 1995.9</w:t>
                  </w:r>
                </w:p>
                <w:p>
                  <w:pPr>
                    <w:spacing w:line="249" w:lineRule="auto" w:before="0"/>
                    <w:ind w:left="77" w:right="3735" w:firstLine="0"/>
                    <w:jc w:val="both"/>
                    <w:rPr>
                      <w:rFonts w:ascii="Arial"/>
                      <w:sz w:val="12"/>
                    </w:rPr>
                  </w:pPr>
                  <w:r>
                    <w:rPr>
                      <w:rFonts w:ascii="Arial"/>
                      <w:color w:val="231F20"/>
                      <w:sz w:val="12"/>
                    </w:rPr>
                    <w:t>.P7 B73 2014</w:t>
                  </w:r>
                </w:p>
                <w:p>
                  <w:pPr>
                    <w:spacing w:before="0"/>
                    <w:ind w:left="77" w:right="0" w:firstLine="0"/>
                    <w:jc w:val="both"/>
                    <w:rPr>
                      <w:rFonts w:ascii="Arial"/>
                      <w:sz w:val="12"/>
                    </w:rPr>
                  </w:pPr>
                  <w:r>
                    <w:rPr>
                      <w:rFonts w:ascii="Arial"/>
                      <w:color w:val="231F20"/>
                      <w:sz w:val="12"/>
                    </w:rPr>
                    <w:t>(L.C.) Library of Congress</w:t>
                  </w:r>
                </w:p>
                <w:p>
                  <w:pPr>
                    <w:pStyle w:val="BodyText"/>
                    <w:rPr>
                      <w:sz w:val="13"/>
                    </w:rPr>
                  </w:pPr>
                </w:p>
                <w:p>
                  <w:pPr>
                    <w:spacing w:before="0"/>
                    <w:ind w:left="77" w:right="0" w:firstLine="0"/>
                    <w:jc w:val="both"/>
                    <w:rPr>
                      <w:rFonts w:ascii="Arial" w:hAnsi="Arial"/>
                      <w:sz w:val="12"/>
                    </w:rPr>
                  </w:pPr>
                  <w:r>
                    <w:rPr>
                      <w:rFonts w:ascii="Arial" w:hAnsi="Arial"/>
                      <w:color w:val="231F20"/>
                      <w:sz w:val="12"/>
                    </w:rPr>
                    <w:t>Bracamonte Ocaña, Mario Alberto.</w:t>
                  </w:r>
                </w:p>
                <w:p>
                  <w:pPr>
                    <w:spacing w:line="249" w:lineRule="auto" w:before="6"/>
                    <w:ind w:left="644" w:right="73" w:firstLine="0"/>
                    <w:jc w:val="both"/>
                    <w:rPr>
                      <w:rFonts w:ascii="Arial" w:hAnsi="Arial"/>
                      <w:sz w:val="12"/>
                    </w:rPr>
                  </w:pPr>
                  <w:r>
                    <w:rPr>
                      <w:rFonts w:ascii="Arial" w:hAnsi="Arial"/>
                      <w:color w:val="231F20"/>
                      <w:sz w:val="12"/>
                    </w:rPr>
                    <w:t>El espacio atemporal : detonador de producción audiovisual / Mario Alberto Bracamonte Ocaña.─ 1ª ed.─ Toluca, Estado de México : Universidad Autónoma del Estado de México, 2014. 102 p. : il. ; 21 cm.</w:t>
                  </w:r>
                </w:p>
                <w:p>
                  <w:pPr>
                    <w:spacing w:before="0"/>
                    <w:ind w:left="644" w:right="0" w:firstLine="0"/>
                    <w:jc w:val="both"/>
                    <w:rPr>
                      <w:rFonts w:ascii="Arial" w:hAnsi="Arial"/>
                      <w:sz w:val="12"/>
                    </w:rPr>
                  </w:pPr>
                  <w:r>
                    <w:rPr>
                      <w:rFonts w:ascii="Arial" w:hAnsi="Arial"/>
                      <w:color w:val="231F20"/>
                      <w:sz w:val="12"/>
                    </w:rPr>
                    <w:t>Incluye referencias bibliográficas (p. 95-97).</w:t>
                  </w:r>
                </w:p>
                <w:p>
                  <w:pPr>
                    <w:spacing w:before="6"/>
                    <w:ind w:left="644" w:right="0" w:firstLine="0"/>
                    <w:jc w:val="both"/>
                    <w:rPr>
                      <w:rFonts w:ascii="Arial"/>
                      <w:sz w:val="12"/>
                    </w:rPr>
                  </w:pPr>
                  <w:r>
                    <w:rPr>
                      <w:rFonts w:ascii="Arial"/>
                      <w:color w:val="231F20"/>
                      <w:sz w:val="12"/>
                    </w:rPr>
                    <w:t>ISBN: 9786074224993</w:t>
                  </w:r>
                </w:p>
                <w:p>
                  <w:pPr>
                    <w:pStyle w:val="BodyText"/>
                    <w:rPr>
                      <w:sz w:val="13"/>
                    </w:rPr>
                  </w:pPr>
                </w:p>
                <w:p>
                  <w:pPr>
                    <w:spacing w:line="249" w:lineRule="auto" w:before="0"/>
                    <w:ind w:left="77" w:right="0" w:firstLine="0"/>
                    <w:jc w:val="left"/>
                    <w:rPr>
                      <w:rFonts w:ascii="Arial" w:hAnsi="Arial"/>
                      <w:sz w:val="12"/>
                    </w:rPr>
                  </w:pPr>
                  <w:r>
                    <w:rPr>
                      <w:rFonts w:ascii="Arial" w:hAnsi="Arial"/>
                      <w:color w:val="231F20"/>
                      <w:sz w:val="12"/>
                    </w:rPr>
                    <w:t>1. Medios audiovisuales. 2. Cine – Producción y dirección. 3. Televisión – Producción y dirección.</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80"/>
        <w:ind w:left="110" w:right="0" w:firstLine="0"/>
        <w:jc w:val="both"/>
        <w:rPr>
          <w:sz w:val="16"/>
        </w:rPr>
      </w:pPr>
      <w:r>
        <w:rPr>
          <w:sz w:val="16"/>
        </w:rPr>
        <w:t>Primera edición 2014</w:t>
      </w:r>
    </w:p>
    <w:p>
      <w:pPr>
        <w:pStyle w:val="BodyText"/>
        <w:rPr>
          <w:sz w:val="16"/>
        </w:rPr>
      </w:pPr>
    </w:p>
    <w:p>
      <w:pPr>
        <w:spacing w:before="141"/>
        <w:ind w:left="110" w:right="0" w:firstLine="0"/>
        <w:jc w:val="both"/>
        <w:rPr>
          <w:i/>
          <w:sz w:val="16"/>
        </w:rPr>
      </w:pPr>
      <w:r>
        <w:rPr>
          <w:i/>
          <w:color w:val="231F20"/>
          <w:sz w:val="16"/>
        </w:rPr>
        <w:t>El espacio atemporal: detonador de producción audiovisual</w:t>
      </w:r>
    </w:p>
    <w:p>
      <w:pPr>
        <w:spacing w:before="37"/>
        <w:ind w:left="110" w:right="0" w:firstLine="0"/>
        <w:jc w:val="both"/>
        <w:rPr>
          <w:sz w:val="16"/>
        </w:rPr>
      </w:pPr>
      <w:r>
        <w:rPr>
          <w:color w:val="231F20"/>
          <w:sz w:val="16"/>
        </w:rPr>
        <w:t>Mario Alberto Bracamonte Ocaña</w:t>
      </w:r>
    </w:p>
    <w:p>
      <w:pPr>
        <w:pStyle w:val="BodyText"/>
        <w:spacing w:before="5"/>
      </w:pPr>
    </w:p>
    <w:p>
      <w:pPr>
        <w:spacing w:line="288" w:lineRule="auto" w:before="0"/>
        <w:ind w:left="110" w:right="3226" w:firstLine="0"/>
        <w:jc w:val="left"/>
        <w:rPr>
          <w:sz w:val="16"/>
        </w:rPr>
      </w:pPr>
      <w:r>
        <w:rPr>
          <w:sz w:val="16"/>
        </w:rPr>
        <w:t>Universidad Autónoma del Estado de México Av. Instituto Literario 100 Ote.</w:t>
      </w:r>
    </w:p>
    <w:p>
      <w:pPr>
        <w:spacing w:before="1"/>
        <w:ind w:left="110" w:right="0" w:firstLine="0"/>
        <w:jc w:val="both"/>
        <w:rPr>
          <w:sz w:val="16"/>
        </w:rPr>
      </w:pPr>
      <w:r>
        <w:rPr>
          <w:sz w:val="16"/>
        </w:rPr>
        <w:t>Toluca, Estado de México</w:t>
      </w:r>
    </w:p>
    <w:p>
      <w:pPr>
        <w:spacing w:before="8"/>
        <w:ind w:left="110" w:right="0" w:firstLine="0"/>
        <w:jc w:val="both"/>
        <w:rPr>
          <w:sz w:val="16"/>
        </w:rPr>
      </w:pPr>
      <w:r>
        <w:rPr>
          <w:color w:val="231F20"/>
          <w:sz w:val="16"/>
        </w:rPr>
        <w:t>C.P. 50000</w:t>
      </w:r>
    </w:p>
    <w:p>
      <w:pPr>
        <w:spacing w:before="8"/>
        <w:ind w:left="110" w:right="0" w:firstLine="0"/>
        <w:jc w:val="both"/>
        <w:rPr>
          <w:sz w:val="16"/>
        </w:rPr>
      </w:pPr>
      <w:r>
        <w:rPr>
          <w:color w:val="231F20"/>
          <w:sz w:val="16"/>
        </w:rPr>
        <w:t>Tel. (52) 722 277 38 35 y 36</w:t>
      </w:r>
    </w:p>
    <w:p>
      <w:pPr>
        <w:spacing w:line="249" w:lineRule="auto" w:before="8"/>
        <w:ind w:left="110" w:right="4332" w:firstLine="0"/>
        <w:jc w:val="left"/>
        <w:rPr>
          <w:sz w:val="16"/>
        </w:rPr>
      </w:pPr>
      <w:hyperlink r:id="rId12">
        <w:r>
          <w:rPr>
            <w:color w:val="231F20"/>
            <w:sz w:val="16"/>
          </w:rPr>
          <w:t>http://www.uaemex.mx</w:t>
        </w:r>
      </w:hyperlink>
      <w:r>
        <w:rPr>
          <w:color w:val="231F20"/>
          <w:sz w:val="16"/>
        </w:rPr>
        <w:t> </w:t>
      </w:r>
      <w:hyperlink r:id="rId13">
        <w:r>
          <w:rPr>
            <w:color w:val="231F20"/>
            <w:sz w:val="16"/>
          </w:rPr>
          <w:t>direccioneditorial@uaemex.mx</w:t>
        </w:r>
      </w:hyperlink>
    </w:p>
    <w:p>
      <w:pPr>
        <w:pStyle w:val="BodyText"/>
        <w:spacing w:before="9"/>
        <w:rPr>
          <w:sz w:val="15"/>
        </w:rPr>
      </w:pPr>
    </w:p>
    <w:p>
      <w:pPr>
        <w:spacing w:line="247" w:lineRule="auto" w:before="1"/>
        <w:ind w:left="110" w:right="107" w:firstLine="0"/>
        <w:jc w:val="both"/>
        <w:rPr>
          <w:sz w:val="16"/>
        </w:rPr>
      </w:pPr>
      <w:r>
        <w:rPr/>
        <w:drawing>
          <wp:inline distT="0" distB="0" distL="0" distR="0">
            <wp:extent cx="819137" cy="285750"/>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4" cstate="print"/>
                    <a:stretch>
                      <a:fillRect/>
                    </a:stretch>
                  </pic:blipFill>
                  <pic:spPr>
                    <a:xfrm>
                      <a:off x="0" y="0"/>
                      <a:ext cx="819137" cy="285750"/>
                    </a:xfrm>
                    <a:prstGeom prst="rect">
                      <a:avLst/>
                    </a:prstGeom>
                  </pic:spPr>
                </pic:pic>
              </a:graphicData>
            </a:graphic>
          </wp:inline>
        </w:drawing>
      </w:r>
      <w:r>
        <w:rPr/>
      </w:r>
      <w:r>
        <w:rPr>
          <w:color w:val="231F20"/>
          <w:sz w:val="16"/>
        </w:rPr>
        <w:t>Esta obra está sujeta a la licencia Reconocimiento 4.0 Internacional de </w:t>
      </w:r>
      <w:r>
        <w:rPr>
          <w:i/>
          <w:color w:val="231F20"/>
          <w:sz w:val="16"/>
        </w:rPr>
        <w:t>Crea- </w:t>
      </w:r>
      <w:r>
        <w:rPr>
          <w:i/>
          <w:color w:val="231F20"/>
          <w:sz w:val="16"/>
        </w:rPr>
        <w:t>tive Commons</w:t>
      </w:r>
      <w:r>
        <w:rPr>
          <w:color w:val="231F20"/>
          <w:sz w:val="16"/>
        </w:rPr>
        <w:t>. Para ver una copia de esta licencia, visite </w:t>
      </w:r>
      <w:hyperlink r:id="rId15">
        <w:r>
          <w:rPr>
            <w:color w:val="231F20"/>
            <w:sz w:val="16"/>
          </w:rPr>
          <w:t>http://creativecommons.org/licenses/</w:t>
        </w:r>
      </w:hyperlink>
      <w:r>
        <w:rPr>
          <w:color w:val="231F20"/>
          <w:sz w:val="16"/>
        </w:rPr>
        <w:t> by/4.0/. Puede ser utilizada con fines educativos, informativos o culturales, siempre que se cite la fuente. Disponible para su descarga en acceso abierto en:</w:t>
      </w:r>
      <w:r>
        <w:rPr>
          <w:color w:val="231F20"/>
          <w:spacing w:val="-5"/>
          <w:sz w:val="16"/>
        </w:rPr>
        <w:t> </w:t>
      </w:r>
      <w:hyperlink r:id="rId16">
        <w:r>
          <w:rPr>
            <w:color w:val="231F20"/>
            <w:sz w:val="16"/>
          </w:rPr>
          <w:t>http://ri.uaemex.mx</w:t>
        </w:r>
      </w:hyperlink>
    </w:p>
    <w:p>
      <w:pPr>
        <w:pStyle w:val="BodyText"/>
        <w:spacing w:before="10"/>
        <w:rPr>
          <w:sz w:val="16"/>
        </w:rPr>
      </w:pPr>
    </w:p>
    <w:p>
      <w:pPr>
        <w:spacing w:line="249" w:lineRule="auto" w:before="0"/>
        <w:ind w:left="110" w:right="-10" w:firstLine="0"/>
        <w:jc w:val="left"/>
        <w:rPr>
          <w:sz w:val="16"/>
        </w:rPr>
      </w:pPr>
      <w:r>
        <w:rPr>
          <w:color w:val="231F20"/>
          <w:sz w:val="16"/>
        </w:rPr>
        <w:t>Imagen de portada: s/t. Técnica: dibujo vectorial. Imagen de contraportada: a partir de </w:t>
      </w:r>
      <w:r>
        <w:rPr>
          <w:i/>
          <w:color w:val="231F20"/>
          <w:sz w:val="16"/>
        </w:rPr>
        <w:t>El lobo </w:t>
      </w:r>
      <w:r>
        <w:rPr>
          <w:i/>
          <w:color w:val="231F20"/>
          <w:sz w:val="16"/>
        </w:rPr>
        <w:t>estepario. </w:t>
      </w:r>
      <w:r>
        <w:rPr>
          <w:color w:val="231F20"/>
          <w:sz w:val="16"/>
        </w:rPr>
        <w:t>Técnica, Still de animación. Dibujo vectorial, 2012.</w:t>
      </w:r>
    </w:p>
    <w:p>
      <w:pPr>
        <w:pStyle w:val="BodyText"/>
        <w:spacing w:before="1"/>
        <w:rPr>
          <w:sz w:val="15"/>
        </w:rPr>
      </w:pPr>
    </w:p>
    <w:p>
      <w:pPr>
        <w:spacing w:before="1"/>
        <w:ind w:left="110" w:right="0" w:firstLine="0"/>
        <w:jc w:val="both"/>
        <w:rPr>
          <w:sz w:val="16"/>
        </w:rPr>
      </w:pPr>
      <w:r>
        <w:rPr>
          <w:rFonts w:ascii="Palatino Linotype"/>
          <w:color w:val="231F20"/>
          <w:sz w:val="16"/>
        </w:rPr>
        <w:t>isbn</w:t>
      </w:r>
      <w:r>
        <w:rPr>
          <w:color w:val="231F20"/>
          <w:sz w:val="16"/>
        </w:rPr>
        <w:t>: 978-607-422-499-3</w:t>
      </w:r>
    </w:p>
    <w:p>
      <w:pPr>
        <w:pStyle w:val="BodyText"/>
        <w:spacing w:before="2"/>
        <w:rPr>
          <w:sz w:val="16"/>
        </w:rPr>
      </w:pPr>
    </w:p>
    <w:p>
      <w:pPr>
        <w:spacing w:before="0"/>
        <w:ind w:left="110" w:right="0" w:firstLine="0"/>
        <w:jc w:val="both"/>
        <w:rPr>
          <w:sz w:val="16"/>
        </w:rPr>
      </w:pPr>
      <w:r>
        <w:rPr>
          <w:color w:val="231F20"/>
          <w:sz w:val="16"/>
        </w:rPr>
        <w:t>Impreso y hecho en México</w:t>
      </w:r>
    </w:p>
    <w:p>
      <w:pPr>
        <w:spacing w:before="8"/>
        <w:ind w:left="110" w:right="0" w:firstLine="0"/>
        <w:jc w:val="both"/>
        <w:rPr>
          <w:i/>
          <w:sz w:val="16"/>
        </w:rPr>
      </w:pPr>
      <w:r>
        <w:rPr>
          <w:i/>
          <w:color w:val="231F20"/>
          <w:sz w:val="16"/>
        </w:rPr>
        <w:t>Printed and made in Mexico</w:t>
      </w:r>
    </w:p>
    <w:p>
      <w:pPr>
        <w:spacing w:after="0"/>
        <w:jc w:val="both"/>
        <w:rPr>
          <w:sz w:val="16"/>
        </w:rPr>
        <w:sectPr>
          <w:pgSz w:w="7940" w:h="12190"/>
          <w:pgMar w:top="1120" w:bottom="280" w:left="740" w:right="7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9"/>
        </w:rPr>
      </w:pPr>
    </w:p>
    <w:p>
      <w:pPr>
        <w:spacing w:before="71"/>
        <w:ind w:left="0" w:right="108" w:firstLine="0"/>
        <w:jc w:val="right"/>
        <w:rPr>
          <w:i/>
          <w:sz w:val="22"/>
        </w:rPr>
      </w:pPr>
      <w:r>
        <w:rPr>
          <w:i/>
          <w:color w:val="231F20"/>
          <w:sz w:val="22"/>
        </w:rPr>
        <w:t>A mis padres e hijo</w:t>
      </w:r>
    </w:p>
    <w:p>
      <w:pPr>
        <w:spacing w:after="0"/>
        <w:jc w:val="right"/>
        <w:rPr>
          <w:sz w:val="22"/>
        </w:rPr>
        <w:sectPr>
          <w:pgSz w:w="7940" w:h="12190"/>
          <w:pgMar w:top="1120" w:bottom="280" w:left="1080" w:right="7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25"/>
        </w:rPr>
      </w:pPr>
    </w:p>
    <w:p>
      <w:pPr>
        <w:spacing w:before="50"/>
        <w:ind w:left="840" w:right="0" w:firstLine="0"/>
        <w:jc w:val="left"/>
        <w:rPr>
          <w:rFonts w:ascii="Palatino Linotype" w:hAnsi="Palatino Linotype"/>
          <w:sz w:val="16"/>
        </w:rPr>
      </w:pPr>
      <w:r>
        <w:rPr/>
        <w:drawing>
          <wp:anchor distT="0" distB="0" distL="0" distR="0" allowOverlap="1" layoutInCell="1" locked="0" behindDoc="0" simplePos="0" relativeHeight="1168">
            <wp:simplePos x="0" y="0"/>
            <wp:positionH relativeFrom="page">
              <wp:posOffset>674</wp:posOffset>
            </wp:positionH>
            <wp:positionV relativeFrom="paragraph">
              <wp:posOffset>-3384971</wp:posOffset>
            </wp:positionV>
            <wp:extent cx="5038650" cy="3359520"/>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7" cstate="print"/>
                    <a:stretch>
                      <a:fillRect/>
                    </a:stretch>
                  </pic:blipFill>
                  <pic:spPr>
                    <a:xfrm>
                      <a:off x="0" y="0"/>
                      <a:ext cx="5038650" cy="3359520"/>
                    </a:xfrm>
                    <a:prstGeom prst="rect">
                      <a:avLst/>
                    </a:prstGeom>
                  </pic:spPr>
                </pic:pic>
              </a:graphicData>
            </a:graphic>
          </wp:anchor>
        </w:drawing>
      </w:r>
      <w:r>
        <w:rPr>
          <w:rFonts w:ascii="Palatino Linotype" w:hAnsi="Palatino Linotype"/>
          <w:color w:val="231F20"/>
          <w:w w:val="90"/>
          <w:sz w:val="16"/>
        </w:rPr>
        <w:t>Fotografía: Fabián Vargas.</w:t>
      </w:r>
    </w:p>
    <w:p>
      <w:pPr>
        <w:spacing w:after="0"/>
        <w:jc w:val="left"/>
        <w:rPr>
          <w:rFonts w:ascii="Palatino Linotype" w:hAnsi="Palatino Linotype"/>
          <w:sz w:val="16"/>
        </w:rPr>
        <w:sectPr>
          <w:pgSz w:w="7940" w:h="12190"/>
          <w:pgMar w:top="1120" w:bottom="280" w:left="0" w:right="0"/>
        </w:sectPr>
      </w:pPr>
    </w:p>
    <w:p>
      <w:pPr>
        <w:pStyle w:val="BodyText"/>
        <w:spacing w:before="58"/>
        <w:ind w:left="100" w:right="67"/>
      </w:pPr>
      <w:r>
        <w:rPr>
          <w:color w:val="231F20"/>
        </w:rPr>
        <w:t>ÍNDICE</w:t>
      </w:r>
    </w:p>
    <w:p>
      <w:pPr>
        <w:pStyle w:val="BodyText"/>
        <w:rPr>
          <w:sz w:val="20"/>
        </w:rPr>
      </w:pPr>
    </w:p>
    <w:p>
      <w:pPr>
        <w:pStyle w:val="BodyText"/>
        <w:rPr>
          <w:sz w:val="17"/>
        </w:rPr>
      </w:pPr>
    </w:p>
    <w:p>
      <w:pPr>
        <w:tabs>
          <w:tab w:pos="1131" w:val="left" w:leader="none"/>
        </w:tabs>
        <w:spacing w:before="0"/>
        <w:ind w:left="100" w:right="67" w:firstLine="0"/>
        <w:jc w:val="left"/>
        <w:rPr>
          <w:sz w:val="14"/>
        </w:rPr>
      </w:pPr>
      <w:r>
        <w:rPr/>
        <w:pict>
          <v:line style="position:absolute;mso-position-horizontal-relative:page;mso-position-vertical-relative:paragraph;z-index:-47008" from="70.471497pt,432.438045pt" to="70.471497pt,1.878045pt" stroked="true" strokeweight=".25pt" strokecolor="#000000">
            <w10:wrap type="none"/>
          </v:line>
        </w:pict>
      </w:r>
      <w:r>
        <w:rPr>
          <w:color w:val="231F20"/>
          <w:spacing w:val="-4"/>
          <w:w w:val="125"/>
          <w:sz w:val="20"/>
        </w:rPr>
        <w:t>11</w:t>
        <w:tab/>
      </w:r>
      <w:r>
        <w:rPr>
          <w:color w:val="231F20"/>
          <w:w w:val="125"/>
          <w:sz w:val="20"/>
        </w:rPr>
        <w:t>I</w:t>
      </w:r>
      <w:r>
        <w:rPr>
          <w:color w:val="231F20"/>
          <w:w w:val="125"/>
          <w:sz w:val="14"/>
        </w:rPr>
        <w:t>ntroduccIón</w:t>
      </w:r>
    </w:p>
    <w:p>
      <w:pPr>
        <w:pStyle w:val="BodyText"/>
        <w:rPr>
          <w:sz w:val="20"/>
        </w:rPr>
      </w:pPr>
    </w:p>
    <w:p>
      <w:pPr>
        <w:pStyle w:val="BodyText"/>
        <w:spacing w:before="8"/>
        <w:rPr>
          <w:sz w:val="15"/>
        </w:rPr>
      </w:pPr>
    </w:p>
    <w:p>
      <w:pPr>
        <w:pStyle w:val="BodyText"/>
        <w:spacing w:before="1"/>
        <w:ind w:left="1131" w:right="67"/>
      </w:pPr>
      <w:r>
        <w:rPr>
          <w:color w:val="231F20"/>
        </w:rPr>
        <w:t>CAPÍTULO I</w:t>
      </w:r>
    </w:p>
    <w:p>
      <w:pPr>
        <w:spacing w:line="372" w:lineRule="auto" w:before="65"/>
        <w:ind w:left="1131" w:right="67" w:firstLine="0"/>
        <w:jc w:val="left"/>
        <w:rPr>
          <w:sz w:val="14"/>
        </w:rPr>
      </w:pPr>
      <w:r>
        <w:rPr>
          <w:color w:val="231F20"/>
          <w:w w:val="140"/>
          <w:sz w:val="20"/>
        </w:rPr>
        <w:t>A</w:t>
      </w:r>
      <w:r>
        <w:rPr>
          <w:color w:val="231F20"/>
          <w:w w:val="140"/>
          <w:sz w:val="14"/>
        </w:rPr>
        <w:t>cercAmIento</w:t>
      </w:r>
      <w:r>
        <w:rPr>
          <w:color w:val="231F20"/>
          <w:spacing w:val="-19"/>
          <w:w w:val="140"/>
          <w:sz w:val="14"/>
        </w:rPr>
        <w:t> </w:t>
      </w:r>
      <w:r>
        <w:rPr>
          <w:color w:val="231F20"/>
          <w:w w:val="130"/>
          <w:sz w:val="14"/>
        </w:rPr>
        <w:t>A</w:t>
      </w:r>
      <w:r>
        <w:rPr>
          <w:color w:val="231F20"/>
          <w:spacing w:val="-14"/>
          <w:w w:val="130"/>
          <w:sz w:val="14"/>
        </w:rPr>
        <w:t> </w:t>
      </w:r>
      <w:r>
        <w:rPr>
          <w:color w:val="231F20"/>
          <w:w w:val="140"/>
          <w:sz w:val="14"/>
        </w:rPr>
        <w:t>los</w:t>
      </w:r>
      <w:r>
        <w:rPr>
          <w:color w:val="231F20"/>
          <w:spacing w:val="-19"/>
          <w:w w:val="140"/>
          <w:sz w:val="14"/>
        </w:rPr>
        <w:t> </w:t>
      </w:r>
      <w:r>
        <w:rPr>
          <w:color w:val="231F20"/>
          <w:w w:val="140"/>
          <w:sz w:val="14"/>
        </w:rPr>
        <w:t>espAcIos</w:t>
      </w:r>
      <w:r>
        <w:rPr>
          <w:color w:val="231F20"/>
          <w:spacing w:val="-18"/>
          <w:w w:val="140"/>
          <w:sz w:val="14"/>
        </w:rPr>
        <w:t> </w:t>
      </w:r>
      <w:r>
        <w:rPr>
          <w:color w:val="231F20"/>
          <w:w w:val="140"/>
          <w:sz w:val="14"/>
        </w:rPr>
        <w:t>detonAdores</w:t>
      </w:r>
      <w:r>
        <w:rPr>
          <w:color w:val="231F20"/>
          <w:spacing w:val="-18"/>
          <w:w w:val="140"/>
          <w:sz w:val="14"/>
        </w:rPr>
        <w:t> </w:t>
      </w:r>
      <w:r>
        <w:rPr>
          <w:color w:val="231F20"/>
          <w:w w:val="140"/>
          <w:sz w:val="14"/>
        </w:rPr>
        <w:t>de</w:t>
      </w:r>
      <w:r>
        <w:rPr>
          <w:color w:val="231F20"/>
          <w:spacing w:val="-18"/>
          <w:w w:val="140"/>
          <w:sz w:val="14"/>
        </w:rPr>
        <w:t> </w:t>
      </w:r>
      <w:r>
        <w:rPr>
          <w:color w:val="231F20"/>
          <w:w w:val="140"/>
          <w:sz w:val="14"/>
        </w:rPr>
        <w:t>produccIón </w:t>
      </w:r>
      <w:r>
        <w:rPr>
          <w:color w:val="231F20"/>
          <w:w w:val="150"/>
          <w:sz w:val="14"/>
        </w:rPr>
        <w:t>c</w:t>
      </w:r>
      <w:r>
        <w:rPr>
          <w:color w:val="231F20"/>
          <w:sz w:val="14"/>
        </w:rPr>
        <w:t>I</w:t>
      </w:r>
      <w:r>
        <w:rPr>
          <w:color w:val="231F20"/>
          <w:spacing w:val="-1"/>
          <w:w w:val="129"/>
          <w:sz w:val="14"/>
        </w:rPr>
        <w:t>ne</w:t>
      </w:r>
      <w:r>
        <w:rPr>
          <w:color w:val="231F20"/>
          <w:w w:val="129"/>
          <w:sz w:val="14"/>
        </w:rPr>
        <w:t>m</w:t>
      </w:r>
      <w:r>
        <w:rPr>
          <w:color w:val="231F20"/>
          <w:spacing w:val="-16"/>
          <w:sz w:val="14"/>
        </w:rPr>
        <w:t>A</w:t>
      </w:r>
      <w:r>
        <w:rPr>
          <w:color w:val="231F20"/>
          <w:spacing w:val="-3"/>
          <w:w w:val="219"/>
          <w:sz w:val="14"/>
        </w:rPr>
        <w:t>t</w:t>
      </w:r>
      <w:r>
        <w:rPr>
          <w:color w:val="231F20"/>
          <w:spacing w:val="-1"/>
          <w:w w:val="160"/>
          <w:sz w:val="14"/>
        </w:rPr>
        <w:t>ográ</w:t>
      </w:r>
      <w:r>
        <w:rPr>
          <w:color w:val="231F20"/>
          <w:w w:val="160"/>
          <w:sz w:val="14"/>
        </w:rPr>
        <w:t>f</w:t>
      </w:r>
      <w:r>
        <w:rPr>
          <w:color w:val="231F20"/>
          <w:sz w:val="14"/>
        </w:rPr>
        <w:t>I</w:t>
      </w:r>
      <w:r>
        <w:rPr>
          <w:color w:val="231F20"/>
          <w:w w:val="150"/>
          <w:sz w:val="14"/>
        </w:rPr>
        <w:t>c</w:t>
      </w:r>
      <w:r>
        <w:rPr>
          <w:color w:val="231F20"/>
          <w:sz w:val="14"/>
        </w:rPr>
        <w:t>A</w:t>
      </w:r>
      <w:r>
        <w:rPr>
          <w:color w:val="231F20"/>
          <w:spacing w:val="15"/>
          <w:sz w:val="14"/>
        </w:rPr>
        <w:t> </w:t>
      </w:r>
      <w:r>
        <w:rPr>
          <w:color w:val="231F20"/>
          <w:w w:val="144"/>
          <w:sz w:val="14"/>
        </w:rPr>
        <w:t>y</w:t>
      </w:r>
      <w:r>
        <w:rPr>
          <w:color w:val="231F20"/>
          <w:spacing w:val="15"/>
          <w:sz w:val="14"/>
        </w:rPr>
        <w:t> </w:t>
      </w:r>
      <w:r>
        <w:rPr>
          <w:color w:val="231F20"/>
          <w:spacing w:val="-1"/>
          <w:w w:val="141"/>
          <w:sz w:val="14"/>
        </w:rPr>
        <w:t>d</w:t>
      </w:r>
      <w:r>
        <w:rPr>
          <w:color w:val="231F20"/>
          <w:w w:val="141"/>
          <w:sz w:val="14"/>
        </w:rPr>
        <w:t>e</w:t>
      </w:r>
      <w:r>
        <w:rPr>
          <w:color w:val="231F20"/>
          <w:spacing w:val="15"/>
          <w:sz w:val="14"/>
        </w:rPr>
        <w:t> </w:t>
      </w:r>
      <w:r>
        <w:rPr>
          <w:color w:val="231F20"/>
          <w:spacing w:val="-1"/>
          <w:sz w:val="14"/>
        </w:rPr>
        <w:t>A</w:t>
      </w:r>
      <w:r>
        <w:rPr>
          <w:color w:val="231F20"/>
          <w:spacing w:val="-9"/>
          <w:w w:val="200"/>
          <w:sz w:val="14"/>
        </w:rPr>
        <w:t>r</w:t>
      </w:r>
      <w:r>
        <w:rPr>
          <w:color w:val="231F20"/>
          <w:w w:val="169"/>
          <w:sz w:val="14"/>
        </w:rPr>
        <w:t>te</w:t>
      </w:r>
      <w:r>
        <w:rPr>
          <w:color w:val="231F20"/>
          <w:spacing w:val="15"/>
          <w:sz w:val="14"/>
        </w:rPr>
        <w:t> </w:t>
      </w:r>
      <w:r>
        <w:rPr>
          <w:color w:val="231F20"/>
          <w:w w:val="141"/>
          <w:sz w:val="14"/>
        </w:rPr>
        <w:t>en</w:t>
      </w:r>
      <w:r>
        <w:rPr>
          <w:color w:val="231F20"/>
          <w:spacing w:val="14"/>
          <w:sz w:val="14"/>
        </w:rPr>
        <w:t> </w:t>
      </w:r>
      <w:r>
        <w:rPr>
          <w:color w:val="231F20"/>
          <w:spacing w:val="-1"/>
          <w:w w:val="144"/>
          <w:sz w:val="14"/>
        </w:rPr>
        <w:t>v</w:t>
      </w:r>
      <w:r>
        <w:rPr>
          <w:color w:val="231F20"/>
          <w:sz w:val="14"/>
        </w:rPr>
        <w:t>I</w:t>
      </w:r>
      <w:r>
        <w:rPr>
          <w:color w:val="231F20"/>
          <w:spacing w:val="-1"/>
          <w:w w:val="142"/>
          <w:sz w:val="14"/>
        </w:rPr>
        <w:t>deo</w:t>
      </w:r>
    </w:p>
    <w:p>
      <w:pPr>
        <w:pStyle w:val="BodyText"/>
        <w:rPr>
          <w:sz w:val="14"/>
        </w:rPr>
      </w:pPr>
    </w:p>
    <w:p>
      <w:pPr>
        <w:pStyle w:val="BodyText"/>
        <w:spacing w:before="1"/>
        <w:rPr>
          <w:sz w:val="17"/>
        </w:rPr>
      </w:pPr>
    </w:p>
    <w:p>
      <w:pPr>
        <w:pStyle w:val="ListParagraph"/>
        <w:numPr>
          <w:ilvl w:val="0"/>
          <w:numId w:val="1"/>
        </w:numPr>
        <w:tabs>
          <w:tab w:pos="1131" w:val="left" w:leader="none"/>
          <w:tab w:pos="1132" w:val="left" w:leader="none"/>
        </w:tabs>
        <w:spacing w:line="240" w:lineRule="auto" w:before="0" w:after="0"/>
        <w:ind w:left="1132" w:right="0" w:hanging="1032"/>
        <w:jc w:val="left"/>
        <w:rPr>
          <w:i/>
          <w:sz w:val="20"/>
        </w:rPr>
      </w:pPr>
      <w:r>
        <w:rPr>
          <w:i/>
          <w:color w:val="231F20"/>
          <w:sz w:val="20"/>
        </w:rPr>
        <w:t>La mirada y los espacios de mutabilidad</w:t>
      </w:r>
      <w:r>
        <w:rPr>
          <w:i/>
          <w:color w:val="231F20"/>
          <w:spacing w:val="-18"/>
          <w:sz w:val="20"/>
        </w:rPr>
        <w:t> </w:t>
      </w:r>
      <w:r>
        <w:rPr>
          <w:i/>
          <w:color w:val="231F20"/>
          <w:sz w:val="20"/>
        </w:rPr>
        <w:t>constante</w:t>
      </w:r>
    </w:p>
    <w:p>
      <w:pPr>
        <w:pStyle w:val="ListParagraph"/>
        <w:numPr>
          <w:ilvl w:val="0"/>
          <w:numId w:val="1"/>
        </w:numPr>
        <w:tabs>
          <w:tab w:pos="1131" w:val="left" w:leader="none"/>
          <w:tab w:pos="1132" w:val="left" w:leader="none"/>
        </w:tabs>
        <w:spacing w:line="240" w:lineRule="auto" w:before="130" w:after="0"/>
        <w:ind w:left="1132" w:right="0" w:hanging="1032"/>
        <w:jc w:val="left"/>
        <w:rPr>
          <w:i/>
          <w:sz w:val="20"/>
        </w:rPr>
      </w:pPr>
      <w:r>
        <w:rPr>
          <w:i/>
          <w:color w:val="231F20"/>
          <w:sz w:val="20"/>
        </w:rPr>
        <w:t>Las relaciones sociales casuales como constructos</w:t>
      </w:r>
      <w:r>
        <w:rPr>
          <w:i/>
          <w:color w:val="231F20"/>
          <w:spacing w:val="-19"/>
          <w:sz w:val="20"/>
        </w:rPr>
        <w:t> </w:t>
      </w:r>
      <w:r>
        <w:rPr>
          <w:i/>
          <w:color w:val="231F20"/>
          <w:sz w:val="20"/>
        </w:rPr>
        <w:t>ficcionales</w:t>
      </w:r>
    </w:p>
    <w:p>
      <w:pPr>
        <w:spacing w:before="130"/>
        <w:ind w:left="1131" w:right="67" w:firstLine="0"/>
        <w:jc w:val="left"/>
        <w:rPr>
          <w:i/>
          <w:sz w:val="20"/>
        </w:rPr>
      </w:pPr>
      <w:r>
        <w:rPr>
          <w:i/>
          <w:color w:val="231F20"/>
          <w:sz w:val="20"/>
        </w:rPr>
        <w:t>detonadores de producción audiovisual</w:t>
      </w:r>
    </w:p>
    <w:p>
      <w:pPr>
        <w:pStyle w:val="ListParagraph"/>
        <w:numPr>
          <w:ilvl w:val="0"/>
          <w:numId w:val="2"/>
        </w:numPr>
        <w:tabs>
          <w:tab w:pos="1131" w:val="left" w:leader="none"/>
          <w:tab w:pos="1132" w:val="left" w:leader="none"/>
        </w:tabs>
        <w:spacing w:line="240" w:lineRule="auto" w:before="130" w:after="0"/>
        <w:ind w:left="1132" w:right="0" w:hanging="1032"/>
        <w:jc w:val="left"/>
        <w:rPr>
          <w:i/>
          <w:sz w:val="20"/>
        </w:rPr>
      </w:pPr>
      <w:r>
        <w:rPr>
          <w:i/>
          <w:color w:val="231F20"/>
          <w:sz w:val="20"/>
        </w:rPr>
        <w:t>La memoria como proceso de</w:t>
      </w:r>
      <w:r>
        <w:rPr>
          <w:i/>
          <w:color w:val="231F20"/>
          <w:spacing w:val="-24"/>
          <w:sz w:val="20"/>
        </w:rPr>
        <w:t> </w:t>
      </w:r>
      <w:r>
        <w:rPr>
          <w:i/>
          <w:color w:val="231F20"/>
          <w:sz w:val="20"/>
        </w:rPr>
        <w:t>producción</w:t>
      </w:r>
    </w:p>
    <w:p>
      <w:pPr>
        <w:pStyle w:val="ListParagraph"/>
        <w:numPr>
          <w:ilvl w:val="0"/>
          <w:numId w:val="2"/>
        </w:numPr>
        <w:tabs>
          <w:tab w:pos="1131" w:val="left" w:leader="none"/>
          <w:tab w:pos="1132" w:val="left" w:leader="none"/>
        </w:tabs>
        <w:spacing w:line="240" w:lineRule="auto" w:before="130" w:after="0"/>
        <w:ind w:left="1132" w:right="0" w:hanging="1032"/>
        <w:jc w:val="left"/>
        <w:rPr>
          <w:i/>
          <w:sz w:val="20"/>
        </w:rPr>
      </w:pPr>
      <w:r>
        <w:rPr>
          <w:i/>
          <w:color w:val="231F20"/>
          <w:sz w:val="20"/>
        </w:rPr>
        <w:t>El recorrido, catalizador de historias</w:t>
      </w:r>
      <w:r>
        <w:rPr>
          <w:i/>
          <w:color w:val="231F20"/>
          <w:spacing w:val="-25"/>
          <w:sz w:val="20"/>
        </w:rPr>
        <w:t> </w:t>
      </w:r>
      <w:r>
        <w:rPr>
          <w:i/>
          <w:color w:val="231F20"/>
          <w:sz w:val="20"/>
        </w:rPr>
        <w:t>multitemporales</w:t>
      </w:r>
    </w:p>
    <w:p>
      <w:pPr>
        <w:tabs>
          <w:tab w:pos="1131" w:val="left" w:leader="none"/>
        </w:tabs>
        <w:spacing w:before="130"/>
        <w:ind w:left="100" w:right="67" w:firstLine="0"/>
        <w:jc w:val="left"/>
        <w:rPr>
          <w:i/>
          <w:sz w:val="20"/>
        </w:rPr>
      </w:pPr>
      <w:r>
        <w:rPr>
          <w:color w:val="231F20"/>
          <w:sz w:val="20"/>
        </w:rPr>
        <w:t>28</w:t>
        <w:tab/>
      </w:r>
      <w:r>
        <w:rPr>
          <w:i/>
          <w:color w:val="231F20"/>
          <w:sz w:val="20"/>
        </w:rPr>
        <w:t>La atemporalidad y el espacio múltiple</w:t>
      </w:r>
      <w:r>
        <w:rPr>
          <w:i/>
          <w:color w:val="231F20"/>
          <w:spacing w:val="-17"/>
          <w:sz w:val="20"/>
        </w:rPr>
        <w:t> </w:t>
      </w:r>
      <w:r>
        <w:rPr>
          <w:i/>
          <w:color w:val="231F20"/>
          <w:sz w:val="20"/>
        </w:rPr>
        <w:t>proyectado</w:t>
      </w:r>
    </w:p>
    <w:p>
      <w:pPr>
        <w:pStyle w:val="BodyText"/>
        <w:rPr>
          <w:i/>
          <w:sz w:val="20"/>
        </w:rPr>
      </w:pPr>
    </w:p>
    <w:p>
      <w:pPr>
        <w:pStyle w:val="BodyText"/>
        <w:rPr>
          <w:i/>
          <w:sz w:val="20"/>
        </w:rPr>
      </w:pPr>
    </w:p>
    <w:p>
      <w:pPr>
        <w:pStyle w:val="BodyText"/>
        <w:spacing w:before="9"/>
        <w:rPr>
          <w:i/>
          <w:sz w:val="21"/>
        </w:rPr>
      </w:pPr>
    </w:p>
    <w:p>
      <w:pPr>
        <w:pStyle w:val="BodyText"/>
        <w:spacing w:before="1"/>
        <w:ind w:left="1131" w:right="67"/>
      </w:pPr>
      <w:r>
        <w:rPr>
          <w:color w:val="231F20"/>
        </w:rPr>
        <w:t>CAPÍTULO II</w:t>
      </w:r>
    </w:p>
    <w:p>
      <w:pPr>
        <w:spacing w:line="372" w:lineRule="auto" w:before="65"/>
        <w:ind w:left="1131" w:right="67" w:firstLine="0"/>
        <w:jc w:val="left"/>
        <w:rPr>
          <w:sz w:val="14"/>
        </w:rPr>
      </w:pPr>
      <w:r>
        <w:rPr>
          <w:color w:val="231F20"/>
          <w:spacing w:val="2"/>
          <w:w w:val="219"/>
          <w:sz w:val="20"/>
        </w:rPr>
        <w:t>l</w:t>
      </w:r>
      <w:r>
        <w:rPr>
          <w:color w:val="231F20"/>
          <w:sz w:val="14"/>
        </w:rPr>
        <w:t>A </w:t>
      </w:r>
      <w:r>
        <w:rPr>
          <w:color w:val="231F20"/>
          <w:spacing w:val="-1"/>
          <w:sz w:val="14"/>
        </w:rPr>
        <w:t> </w:t>
      </w:r>
      <w:r>
        <w:rPr>
          <w:color w:val="231F20"/>
          <w:spacing w:val="1"/>
          <w:w w:val="114"/>
          <w:sz w:val="14"/>
        </w:rPr>
        <w:t>m</w:t>
      </w:r>
      <w:r>
        <w:rPr>
          <w:color w:val="231F20"/>
          <w:spacing w:val="1"/>
          <w:sz w:val="14"/>
        </w:rPr>
        <w:t>I</w:t>
      </w:r>
      <w:r>
        <w:rPr>
          <w:color w:val="231F20"/>
          <w:spacing w:val="1"/>
          <w:w w:val="144"/>
          <w:sz w:val="14"/>
        </w:rPr>
        <w:t>n</w:t>
      </w:r>
      <w:r>
        <w:rPr>
          <w:color w:val="231F20"/>
          <w:spacing w:val="1"/>
          <w:sz w:val="14"/>
        </w:rPr>
        <w:t>I</w:t>
      </w:r>
      <w:r>
        <w:rPr>
          <w:color w:val="231F20"/>
          <w:spacing w:val="1"/>
          <w:w w:val="167"/>
          <w:sz w:val="14"/>
        </w:rPr>
        <w:t>f</w:t>
      </w:r>
      <w:r>
        <w:rPr>
          <w:color w:val="231F20"/>
          <w:spacing w:val="1"/>
          <w:sz w:val="14"/>
        </w:rPr>
        <w:t>I</w:t>
      </w:r>
      <w:r>
        <w:rPr>
          <w:color w:val="231F20"/>
          <w:spacing w:val="1"/>
          <w:w w:val="150"/>
          <w:sz w:val="14"/>
        </w:rPr>
        <w:t>c</w:t>
      </w:r>
      <w:r>
        <w:rPr>
          <w:color w:val="231F20"/>
          <w:spacing w:val="2"/>
          <w:w w:val="150"/>
          <w:sz w:val="14"/>
        </w:rPr>
        <w:t>c</w:t>
      </w:r>
      <w:r>
        <w:rPr>
          <w:color w:val="231F20"/>
          <w:spacing w:val="1"/>
          <w:sz w:val="14"/>
        </w:rPr>
        <w:t>I</w:t>
      </w:r>
      <w:r>
        <w:rPr>
          <w:color w:val="231F20"/>
          <w:spacing w:val="1"/>
          <w:w w:val="144"/>
          <w:sz w:val="14"/>
        </w:rPr>
        <w:t>ó</w:t>
      </w:r>
      <w:r>
        <w:rPr>
          <w:color w:val="231F20"/>
          <w:w w:val="144"/>
          <w:sz w:val="14"/>
        </w:rPr>
        <w:t>n</w:t>
      </w:r>
      <w:r>
        <w:rPr>
          <w:color w:val="231F20"/>
          <w:sz w:val="14"/>
        </w:rPr>
        <w:t> </w:t>
      </w:r>
      <w:r>
        <w:rPr>
          <w:color w:val="231F20"/>
          <w:spacing w:val="-1"/>
          <w:sz w:val="14"/>
        </w:rPr>
        <w:t> </w:t>
      </w:r>
      <w:r>
        <w:rPr>
          <w:color w:val="231F20"/>
          <w:spacing w:val="1"/>
          <w:w w:val="150"/>
          <w:sz w:val="14"/>
        </w:rPr>
        <w:t>c</w:t>
      </w:r>
      <w:r>
        <w:rPr>
          <w:color w:val="231F20"/>
          <w:spacing w:val="1"/>
          <w:w w:val="144"/>
          <w:sz w:val="14"/>
        </w:rPr>
        <w:t>o</w:t>
      </w:r>
      <w:r>
        <w:rPr>
          <w:color w:val="231F20"/>
          <w:spacing w:val="1"/>
          <w:w w:val="114"/>
          <w:sz w:val="14"/>
        </w:rPr>
        <w:t>m</w:t>
      </w:r>
      <w:r>
        <w:rPr>
          <w:color w:val="231F20"/>
          <w:w w:val="144"/>
          <w:sz w:val="14"/>
        </w:rPr>
        <w:t>o</w:t>
      </w:r>
      <w:r>
        <w:rPr>
          <w:color w:val="231F20"/>
          <w:sz w:val="14"/>
        </w:rPr>
        <w:t> </w:t>
      </w:r>
      <w:r>
        <w:rPr>
          <w:color w:val="231F20"/>
          <w:spacing w:val="-1"/>
          <w:sz w:val="14"/>
        </w:rPr>
        <w:t> </w:t>
      </w:r>
      <w:r>
        <w:rPr>
          <w:color w:val="231F20"/>
          <w:spacing w:val="1"/>
          <w:w w:val="114"/>
          <w:sz w:val="14"/>
        </w:rPr>
        <w:t>m</w:t>
      </w:r>
      <w:r>
        <w:rPr>
          <w:color w:val="231F20"/>
          <w:spacing w:val="1"/>
          <w:w w:val="144"/>
          <w:sz w:val="14"/>
        </w:rPr>
        <w:t>od</w:t>
      </w:r>
      <w:r>
        <w:rPr>
          <w:color w:val="231F20"/>
          <w:spacing w:val="2"/>
          <w:w w:val="137"/>
          <w:sz w:val="14"/>
        </w:rPr>
        <w:t>e</w:t>
      </w:r>
      <w:r>
        <w:rPr>
          <w:color w:val="231F20"/>
          <w:spacing w:val="2"/>
          <w:w w:val="219"/>
          <w:sz w:val="14"/>
        </w:rPr>
        <w:t>l</w:t>
      </w:r>
      <w:r>
        <w:rPr>
          <w:color w:val="231F20"/>
          <w:w w:val="144"/>
          <w:sz w:val="14"/>
        </w:rPr>
        <w:t>o</w:t>
      </w:r>
      <w:r>
        <w:rPr>
          <w:color w:val="231F20"/>
          <w:sz w:val="14"/>
        </w:rPr>
        <w:t> </w:t>
      </w:r>
      <w:r>
        <w:rPr>
          <w:color w:val="231F20"/>
          <w:spacing w:val="-1"/>
          <w:sz w:val="14"/>
        </w:rPr>
        <w:t> </w:t>
      </w:r>
      <w:r>
        <w:rPr>
          <w:color w:val="231F20"/>
          <w:spacing w:val="1"/>
          <w:w w:val="144"/>
          <w:sz w:val="14"/>
        </w:rPr>
        <w:t>d</w:t>
      </w:r>
      <w:r>
        <w:rPr>
          <w:color w:val="231F20"/>
          <w:w w:val="137"/>
          <w:sz w:val="14"/>
        </w:rPr>
        <w:t>e</w:t>
      </w:r>
      <w:r>
        <w:rPr>
          <w:color w:val="231F20"/>
          <w:sz w:val="14"/>
        </w:rPr>
        <w:t> </w:t>
      </w:r>
      <w:r>
        <w:rPr>
          <w:color w:val="231F20"/>
          <w:spacing w:val="-1"/>
          <w:sz w:val="14"/>
        </w:rPr>
        <w:t> </w:t>
      </w:r>
      <w:r>
        <w:rPr>
          <w:color w:val="231F20"/>
          <w:spacing w:val="1"/>
          <w:sz w:val="14"/>
        </w:rPr>
        <w:t>A</w:t>
      </w:r>
      <w:r>
        <w:rPr>
          <w:color w:val="231F20"/>
          <w:spacing w:val="1"/>
          <w:w w:val="144"/>
          <w:sz w:val="14"/>
        </w:rPr>
        <w:t>n</w:t>
      </w:r>
      <w:r>
        <w:rPr>
          <w:color w:val="231F20"/>
          <w:spacing w:val="1"/>
          <w:w w:val="162"/>
          <w:sz w:val="14"/>
        </w:rPr>
        <w:t>á</w:t>
      </w:r>
      <w:r>
        <w:rPr>
          <w:color w:val="231F20"/>
          <w:spacing w:val="2"/>
          <w:w w:val="219"/>
          <w:sz w:val="14"/>
        </w:rPr>
        <w:t>l</w:t>
      </w:r>
      <w:r>
        <w:rPr>
          <w:color w:val="231F20"/>
          <w:spacing w:val="1"/>
          <w:sz w:val="14"/>
        </w:rPr>
        <w:t>I</w:t>
      </w:r>
      <w:r>
        <w:rPr>
          <w:color w:val="231F20"/>
          <w:spacing w:val="1"/>
          <w:w w:val="142"/>
          <w:sz w:val="14"/>
        </w:rPr>
        <w:t>s</w:t>
      </w:r>
      <w:r>
        <w:rPr>
          <w:color w:val="231F20"/>
          <w:spacing w:val="1"/>
          <w:sz w:val="14"/>
        </w:rPr>
        <w:t>I</w:t>
      </w:r>
      <w:r>
        <w:rPr>
          <w:color w:val="231F20"/>
          <w:w w:val="142"/>
          <w:sz w:val="14"/>
        </w:rPr>
        <w:t>s</w:t>
      </w:r>
      <w:r>
        <w:rPr>
          <w:color w:val="231F20"/>
          <w:sz w:val="14"/>
        </w:rPr>
        <w:t> </w:t>
      </w:r>
      <w:r>
        <w:rPr>
          <w:color w:val="231F20"/>
          <w:spacing w:val="-1"/>
          <w:sz w:val="14"/>
        </w:rPr>
        <w:t> </w:t>
      </w:r>
      <w:r>
        <w:rPr>
          <w:color w:val="231F20"/>
          <w:spacing w:val="2"/>
          <w:w w:val="137"/>
          <w:sz w:val="14"/>
        </w:rPr>
        <w:t>e</w:t>
      </w:r>
      <w:r>
        <w:rPr>
          <w:color w:val="231F20"/>
          <w:w w:val="144"/>
          <w:sz w:val="14"/>
        </w:rPr>
        <w:t>n</w:t>
      </w:r>
      <w:r>
        <w:rPr>
          <w:color w:val="231F20"/>
          <w:sz w:val="14"/>
        </w:rPr>
        <w:t> </w:t>
      </w:r>
      <w:r>
        <w:rPr>
          <w:color w:val="231F20"/>
          <w:spacing w:val="-1"/>
          <w:sz w:val="14"/>
        </w:rPr>
        <w:t> </w:t>
      </w:r>
      <w:r>
        <w:rPr>
          <w:color w:val="231F20"/>
          <w:spacing w:val="1"/>
          <w:w w:val="142"/>
          <w:sz w:val="14"/>
        </w:rPr>
        <w:t>s</w:t>
      </w:r>
      <w:r>
        <w:rPr>
          <w:color w:val="231F20"/>
          <w:spacing w:val="2"/>
          <w:w w:val="137"/>
          <w:sz w:val="14"/>
        </w:rPr>
        <w:t>e</w:t>
      </w:r>
      <w:r>
        <w:rPr>
          <w:color w:val="231F20"/>
          <w:spacing w:val="1"/>
          <w:w w:val="150"/>
          <w:sz w:val="14"/>
        </w:rPr>
        <w:t>c</w:t>
      </w:r>
      <w:r>
        <w:rPr>
          <w:color w:val="231F20"/>
          <w:spacing w:val="1"/>
          <w:w w:val="144"/>
          <w:sz w:val="14"/>
        </w:rPr>
        <w:t>u</w:t>
      </w:r>
      <w:r>
        <w:rPr>
          <w:color w:val="231F20"/>
          <w:spacing w:val="2"/>
          <w:w w:val="137"/>
          <w:sz w:val="14"/>
        </w:rPr>
        <w:t>e</w:t>
      </w:r>
      <w:r>
        <w:rPr>
          <w:color w:val="231F20"/>
          <w:spacing w:val="1"/>
          <w:w w:val="144"/>
          <w:sz w:val="14"/>
        </w:rPr>
        <w:t>n</w:t>
      </w:r>
      <w:r>
        <w:rPr>
          <w:color w:val="231F20"/>
          <w:spacing w:val="2"/>
          <w:w w:val="150"/>
          <w:sz w:val="14"/>
        </w:rPr>
        <w:t>c</w:t>
      </w:r>
      <w:r>
        <w:rPr>
          <w:color w:val="231F20"/>
          <w:spacing w:val="1"/>
          <w:sz w:val="14"/>
        </w:rPr>
        <w:t>I</w:t>
      </w:r>
      <w:r>
        <w:rPr>
          <w:color w:val="231F20"/>
          <w:spacing w:val="2"/>
          <w:sz w:val="14"/>
        </w:rPr>
        <w:t>A</w:t>
      </w:r>
      <w:r>
        <w:rPr>
          <w:color w:val="231F20"/>
          <w:w w:val="142"/>
          <w:sz w:val="14"/>
        </w:rPr>
        <w:t>s</w:t>
      </w:r>
      <w:r>
        <w:rPr>
          <w:color w:val="231F20"/>
          <w:sz w:val="14"/>
        </w:rPr>
        <w:t> </w:t>
      </w:r>
      <w:r>
        <w:rPr>
          <w:color w:val="231F20"/>
          <w:spacing w:val="-1"/>
          <w:sz w:val="14"/>
        </w:rPr>
        <w:t> </w:t>
      </w:r>
      <w:r>
        <w:rPr>
          <w:color w:val="231F20"/>
          <w:spacing w:val="1"/>
          <w:w w:val="144"/>
          <w:sz w:val="14"/>
        </w:rPr>
        <w:t>d</w:t>
      </w:r>
      <w:r>
        <w:rPr>
          <w:color w:val="231F20"/>
          <w:w w:val="137"/>
          <w:sz w:val="14"/>
        </w:rPr>
        <w:t>e</w:t>
      </w:r>
      <w:r>
        <w:rPr>
          <w:color w:val="231F20"/>
          <w:sz w:val="14"/>
        </w:rPr>
        <w:t> </w:t>
      </w:r>
      <w:r>
        <w:rPr>
          <w:color w:val="231F20"/>
          <w:spacing w:val="-1"/>
          <w:sz w:val="14"/>
        </w:rPr>
        <w:t> </w:t>
      </w:r>
      <w:r>
        <w:rPr>
          <w:color w:val="231F20"/>
          <w:spacing w:val="1"/>
          <w:w w:val="150"/>
          <w:sz w:val="14"/>
        </w:rPr>
        <w:t>c</w:t>
      </w:r>
      <w:r>
        <w:rPr>
          <w:color w:val="231F20"/>
          <w:spacing w:val="1"/>
          <w:sz w:val="14"/>
        </w:rPr>
        <w:t>I</w:t>
      </w:r>
      <w:r>
        <w:rPr>
          <w:color w:val="231F20"/>
          <w:spacing w:val="1"/>
          <w:w w:val="144"/>
          <w:sz w:val="14"/>
        </w:rPr>
        <w:t>n</w:t>
      </w:r>
      <w:r>
        <w:rPr>
          <w:color w:val="231F20"/>
          <w:w w:val="137"/>
          <w:sz w:val="14"/>
        </w:rPr>
        <w:t>e </w:t>
      </w:r>
      <w:r>
        <w:rPr>
          <w:color w:val="231F20"/>
          <w:w w:val="144"/>
          <w:sz w:val="14"/>
        </w:rPr>
        <w:t>y</w:t>
      </w:r>
      <w:r>
        <w:rPr>
          <w:color w:val="231F20"/>
          <w:sz w:val="14"/>
        </w:rPr>
        <w:t> </w:t>
      </w:r>
      <w:r>
        <w:rPr>
          <w:color w:val="231F20"/>
          <w:spacing w:val="-16"/>
          <w:sz w:val="14"/>
        </w:rPr>
        <w:t> </w:t>
      </w:r>
      <w:r>
        <w:rPr>
          <w:color w:val="231F20"/>
          <w:spacing w:val="1"/>
          <w:sz w:val="14"/>
        </w:rPr>
        <w:t>A</w:t>
      </w:r>
      <w:r>
        <w:rPr>
          <w:color w:val="231F20"/>
          <w:spacing w:val="-7"/>
          <w:w w:val="200"/>
          <w:sz w:val="14"/>
        </w:rPr>
        <w:t>r</w:t>
      </w:r>
      <w:r>
        <w:rPr>
          <w:color w:val="231F20"/>
          <w:spacing w:val="2"/>
          <w:w w:val="219"/>
          <w:sz w:val="14"/>
        </w:rPr>
        <w:t>t</w:t>
      </w:r>
      <w:r>
        <w:rPr>
          <w:color w:val="231F20"/>
          <w:w w:val="137"/>
          <w:sz w:val="14"/>
        </w:rPr>
        <w:t>e</w:t>
      </w:r>
      <w:r>
        <w:rPr>
          <w:color w:val="231F20"/>
          <w:sz w:val="14"/>
        </w:rPr>
        <w:t> </w:t>
      </w:r>
      <w:r>
        <w:rPr>
          <w:color w:val="231F20"/>
          <w:spacing w:val="-16"/>
          <w:sz w:val="14"/>
        </w:rPr>
        <w:t> </w:t>
      </w:r>
      <w:r>
        <w:rPr>
          <w:color w:val="231F20"/>
          <w:spacing w:val="2"/>
          <w:w w:val="137"/>
          <w:sz w:val="14"/>
        </w:rPr>
        <w:t>e</w:t>
      </w:r>
      <w:r>
        <w:rPr>
          <w:color w:val="231F20"/>
          <w:w w:val="144"/>
          <w:sz w:val="14"/>
        </w:rPr>
        <w:t>n</w:t>
      </w:r>
      <w:r>
        <w:rPr>
          <w:color w:val="231F20"/>
          <w:sz w:val="14"/>
        </w:rPr>
        <w:t> </w:t>
      </w:r>
      <w:r>
        <w:rPr>
          <w:color w:val="231F20"/>
          <w:spacing w:val="-16"/>
          <w:sz w:val="14"/>
        </w:rPr>
        <w:t> </w:t>
      </w:r>
      <w:r>
        <w:rPr>
          <w:color w:val="231F20"/>
          <w:spacing w:val="1"/>
          <w:w w:val="144"/>
          <w:sz w:val="14"/>
        </w:rPr>
        <w:t>v</w:t>
      </w:r>
      <w:r>
        <w:rPr>
          <w:color w:val="231F20"/>
          <w:spacing w:val="1"/>
          <w:sz w:val="14"/>
        </w:rPr>
        <w:t>I</w:t>
      </w:r>
      <w:r>
        <w:rPr>
          <w:color w:val="231F20"/>
          <w:spacing w:val="1"/>
          <w:w w:val="144"/>
          <w:sz w:val="14"/>
        </w:rPr>
        <w:t>d</w:t>
      </w:r>
      <w:r>
        <w:rPr>
          <w:color w:val="231F20"/>
          <w:spacing w:val="2"/>
          <w:w w:val="137"/>
          <w:sz w:val="14"/>
        </w:rPr>
        <w:t>e</w:t>
      </w:r>
      <w:r>
        <w:rPr>
          <w:color w:val="231F20"/>
          <w:w w:val="144"/>
          <w:sz w:val="14"/>
        </w:rPr>
        <w:t>o</w:t>
      </w:r>
    </w:p>
    <w:p>
      <w:pPr>
        <w:pStyle w:val="BodyText"/>
        <w:rPr>
          <w:sz w:val="14"/>
        </w:rPr>
      </w:pPr>
    </w:p>
    <w:p>
      <w:pPr>
        <w:pStyle w:val="BodyText"/>
        <w:spacing w:before="1"/>
        <w:rPr>
          <w:sz w:val="17"/>
        </w:rPr>
      </w:pPr>
    </w:p>
    <w:p>
      <w:pPr>
        <w:tabs>
          <w:tab w:pos="1131" w:val="left" w:leader="none"/>
        </w:tabs>
        <w:spacing w:before="0"/>
        <w:ind w:left="100" w:right="67" w:firstLine="0"/>
        <w:jc w:val="left"/>
        <w:rPr>
          <w:i/>
          <w:sz w:val="20"/>
        </w:rPr>
      </w:pPr>
      <w:r>
        <w:rPr>
          <w:color w:val="231F20"/>
          <w:sz w:val="20"/>
        </w:rPr>
        <w:t>39</w:t>
        <w:tab/>
      </w:r>
      <w:r>
        <w:rPr>
          <w:i/>
          <w:color w:val="231F20"/>
          <w:sz w:val="20"/>
        </w:rPr>
        <w:t>Montaje y tiempo como estrategias</w:t>
      </w:r>
      <w:r>
        <w:rPr>
          <w:i/>
          <w:color w:val="231F20"/>
          <w:spacing w:val="-3"/>
          <w:sz w:val="20"/>
        </w:rPr>
        <w:t> </w:t>
      </w:r>
      <w:r>
        <w:rPr>
          <w:i/>
          <w:color w:val="231F20"/>
          <w:sz w:val="20"/>
        </w:rPr>
        <w:t>narrativas</w:t>
      </w:r>
    </w:p>
    <w:p>
      <w:pPr>
        <w:tabs>
          <w:tab w:pos="1131" w:val="left" w:leader="none"/>
        </w:tabs>
        <w:spacing w:before="130"/>
        <w:ind w:left="100" w:right="67" w:firstLine="0"/>
        <w:jc w:val="left"/>
        <w:rPr>
          <w:i/>
          <w:sz w:val="20"/>
        </w:rPr>
      </w:pPr>
      <w:r>
        <w:rPr>
          <w:color w:val="231F20"/>
          <w:sz w:val="20"/>
        </w:rPr>
        <w:t>46</w:t>
        <w:tab/>
      </w:r>
      <w:r>
        <w:rPr>
          <w:i/>
          <w:color w:val="231F20"/>
          <w:sz w:val="20"/>
        </w:rPr>
        <w:t>El pensamiento al descubierto</w:t>
      </w:r>
    </w:p>
    <w:p>
      <w:pPr>
        <w:tabs>
          <w:tab w:pos="1131" w:val="left" w:leader="none"/>
        </w:tabs>
        <w:spacing w:before="130"/>
        <w:ind w:left="100" w:right="67" w:firstLine="0"/>
        <w:jc w:val="left"/>
        <w:rPr>
          <w:i/>
          <w:sz w:val="20"/>
        </w:rPr>
      </w:pPr>
      <w:r>
        <w:rPr>
          <w:color w:val="231F20"/>
          <w:sz w:val="20"/>
        </w:rPr>
        <w:t>48</w:t>
        <w:tab/>
      </w:r>
      <w:r>
        <w:rPr>
          <w:i/>
          <w:color w:val="231F20"/>
          <w:sz w:val="20"/>
        </w:rPr>
        <w:t>Lo atemporal en el cine de autor y el arte en</w:t>
      </w:r>
      <w:r>
        <w:rPr>
          <w:i/>
          <w:color w:val="231F20"/>
          <w:spacing w:val="-4"/>
          <w:sz w:val="20"/>
        </w:rPr>
        <w:t> </w:t>
      </w:r>
      <w:r>
        <w:rPr>
          <w:i/>
          <w:color w:val="231F20"/>
          <w:sz w:val="20"/>
        </w:rPr>
        <w:t>video</w:t>
      </w:r>
    </w:p>
    <w:p>
      <w:pPr>
        <w:pStyle w:val="ListParagraph"/>
        <w:numPr>
          <w:ilvl w:val="0"/>
          <w:numId w:val="3"/>
        </w:numPr>
        <w:tabs>
          <w:tab w:pos="1131" w:val="left" w:leader="none"/>
          <w:tab w:pos="1132" w:val="left" w:leader="none"/>
        </w:tabs>
        <w:spacing w:line="240" w:lineRule="auto" w:before="130" w:after="0"/>
        <w:ind w:left="1132" w:right="0" w:hanging="1032"/>
        <w:jc w:val="left"/>
        <w:rPr>
          <w:i/>
          <w:sz w:val="20"/>
        </w:rPr>
      </w:pPr>
      <w:r>
        <w:rPr>
          <w:i/>
          <w:color w:val="231F20"/>
          <w:sz w:val="20"/>
        </w:rPr>
        <w:t>Elementos sintácticos para analizar una producción</w:t>
      </w:r>
      <w:r>
        <w:rPr>
          <w:i/>
          <w:color w:val="231F20"/>
          <w:spacing w:val="-20"/>
          <w:sz w:val="20"/>
        </w:rPr>
        <w:t> </w:t>
      </w:r>
      <w:r>
        <w:rPr>
          <w:i/>
          <w:color w:val="231F20"/>
          <w:sz w:val="20"/>
        </w:rPr>
        <w:t>audiovisual</w:t>
      </w:r>
    </w:p>
    <w:p>
      <w:pPr>
        <w:pStyle w:val="ListParagraph"/>
        <w:numPr>
          <w:ilvl w:val="0"/>
          <w:numId w:val="3"/>
        </w:numPr>
        <w:tabs>
          <w:tab w:pos="1131" w:val="left" w:leader="none"/>
          <w:tab w:pos="1132" w:val="left" w:leader="none"/>
        </w:tabs>
        <w:spacing w:line="240" w:lineRule="auto" w:before="130" w:after="0"/>
        <w:ind w:left="1132" w:right="0" w:hanging="1032"/>
        <w:jc w:val="left"/>
        <w:rPr>
          <w:i/>
          <w:sz w:val="20"/>
        </w:rPr>
      </w:pPr>
      <w:r>
        <w:rPr>
          <w:i/>
          <w:color w:val="231F20"/>
          <w:sz w:val="20"/>
        </w:rPr>
        <w:t>La minificción audiovisual en secuencias de cine y arte en</w:t>
      </w:r>
      <w:r>
        <w:rPr>
          <w:i/>
          <w:color w:val="231F20"/>
          <w:spacing w:val="-11"/>
          <w:sz w:val="20"/>
        </w:rPr>
        <w:t> </w:t>
      </w:r>
      <w:r>
        <w:rPr>
          <w:i/>
          <w:color w:val="231F20"/>
          <w:sz w:val="20"/>
        </w:rPr>
        <w:t>video.</w:t>
      </w:r>
    </w:p>
    <w:p>
      <w:pPr>
        <w:spacing w:before="130"/>
        <w:ind w:left="1182" w:right="67" w:firstLine="0"/>
        <w:jc w:val="left"/>
        <w:rPr>
          <w:i/>
          <w:sz w:val="20"/>
        </w:rPr>
      </w:pPr>
      <w:r>
        <w:rPr>
          <w:i/>
          <w:color w:val="231F20"/>
          <w:sz w:val="20"/>
        </w:rPr>
        <w:t>Bases para un análisis interpretativo</w:t>
      </w:r>
    </w:p>
    <w:p>
      <w:pPr>
        <w:spacing w:before="130"/>
        <w:ind w:left="1131" w:right="67" w:firstLine="0"/>
        <w:jc w:val="left"/>
        <w:rPr>
          <w:i/>
          <w:sz w:val="20"/>
        </w:rPr>
      </w:pPr>
      <w:r>
        <w:rPr>
          <w:i/>
          <w:color w:val="231F20"/>
          <w:sz w:val="20"/>
        </w:rPr>
        <w:t>Análisis de una secuencia cinematográfica como minificción</w:t>
      </w:r>
    </w:p>
    <w:p>
      <w:pPr>
        <w:pStyle w:val="ListParagraph"/>
        <w:numPr>
          <w:ilvl w:val="0"/>
          <w:numId w:val="3"/>
        </w:numPr>
        <w:tabs>
          <w:tab w:pos="1131" w:val="left" w:leader="none"/>
          <w:tab w:pos="1132" w:val="left" w:leader="none"/>
        </w:tabs>
        <w:spacing w:line="240" w:lineRule="auto" w:before="130" w:after="0"/>
        <w:ind w:left="1132" w:right="0" w:hanging="1032"/>
        <w:jc w:val="left"/>
        <w:rPr>
          <w:i/>
          <w:sz w:val="20"/>
        </w:rPr>
      </w:pPr>
      <w:r>
        <w:rPr>
          <w:i/>
          <w:color w:val="231F20"/>
          <w:sz w:val="20"/>
        </w:rPr>
        <w:t>Rabbits de David</w:t>
      </w:r>
      <w:r>
        <w:rPr>
          <w:i/>
          <w:color w:val="231F20"/>
          <w:spacing w:val="-12"/>
          <w:sz w:val="20"/>
        </w:rPr>
        <w:t> </w:t>
      </w:r>
      <w:r>
        <w:rPr>
          <w:i/>
          <w:color w:val="231F20"/>
          <w:sz w:val="20"/>
        </w:rPr>
        <w:t>Lynch</w:t>
      </w:r>
    </w:p>
    <w:p>
      <w:pPr>
        <w:spacing w:after="0" w:line="240" w:lineRule="auto"/>
        <w:jc w:val="left"/>
        <w:rPr>
          <w:sz w:val="20"/>
        </w:rPr>
        <w:sectPr>
          <w:pgSz w:w="7940" w:h="12190"/>
          <w:pgMar w:top="1080" w:bottom="280" w:left="740" w:right="740"/>
        </w:sectPr>
      </w:pPr>
    </w:p>
    <w:p>
      <w:pPr>
        <w:tabs>
          <w:tab w:pos="1066" w:val="left" w:leader="none"/>
        </w:tabs>
        <w:spacing w:before="63"/>
        <w:ind w:left="100" w:right="0" w:firstLine="0"/>
        <w:jc w:val="left"/>
        <w:rPr>
          <w:i/>
          <w:sz w:val="20"/>
        </w:rPr>
      </w:pPr>
      <w:r>
        <w:rPr/>
        <w:pict>
          <v:line style="position:absolute;mso-position-horizontal-relative:page;mso-position-vertical-relative:paragraph;z-index:-46984" from="70.991096pt,338.632757pt" to="70.991096pt,5.552757pt" stroked="true" strokeweight=".25pt" strokecolor="#000000">
            <w10:wrap type="none"/>
          </v:line>
        </w:pict>
      </w:r>
      <w:r>
        <w:rPr>
          <w:color w:val="231F20"/>
          <w:sz w:val="20"/>
        </w:rPr>
        <w:t>62</w:t>
        <w:tab/>
      </w:r>
      <w:r>
        <w:rPr>
          <w:i/>
          <w:color w:val="231F20"/>
          <w:sz w:val="20"/>
        </w:rPr>
        <w:t>Análisis de una secuencia de arte en video como</w:t>
      </w:r>
      <w:r>
        <w:rPr>
          <w:i/>
          <w:color w:val="231F20"/>
          <w:spacing w:val="-11"/>
          <w:sz w:val="20"/>
        </w:rPr>
        <w:t> </w:t>
      </w:r>
      <w:r>
        <w:rPr>
          <w:i/>
          <w:color w:val="231F20"/>
          <w:sz w:val="20"/>
        </w:rPr>
        <w:t>minificción.</w:t>
      </w:r>
    </w:p>
    <w:p>
      <w:pPr>
        <w:spacing w:before="130"/>
        <w:ind w:left="1066" w:right="0" w:firstLine="0"/>
        <w:jc w:val="left"/>
        <w:rPr>
          <w:i/>
          <w:sz w:val="20"/>
        </w:rPr>
      </w:pPr>
      <w:r>
        <w:rPr>
          <w:i/>
          <w:color w:val="231F20"/>
          <w:sz w:val="20"/>
        </w:rPr>
        <w:t>Fall I (1970) de Bas Jan Ader</w:t>
      </w:r>
    </w:p>
    <w:p>
      <w:pPr>
        <w:pStyle w:val="ListParagraph"/>
        <w:numPr>
          <w:ilvl w:val="0"/>
          <w:numId w:val="4"/>
        </w:numPr>
        <w:tabs>
          <w:tab w:pos="1066" w:val="left" w:leader="none"/>
          <w:tab w:pos="1067" w:val="left" w:leader="none"/>
        </w:tabs>
        <w:spacing w:line="240" w:lineRule="auto" w:before="130" w:after="0"/>
        <w:ind w:left="1066" w:right="0" w:hanging="966"/>
        <w:jc w:val="left"/>
        <w:rPr>
          <w:i/>
          <w:sz w:val="20"/>
        </w:rPr>
      </w:pPr>
      <w:r>
        <w:rPr>
          <w:i/>
          <w:color w:val="231F20"/>
          <w:sz w:val="20"/>
        </w:rPr>
        <w:t>Conclusiones de los</w:t>
      </w:r>
      <w:r>
        <w:rPr>
          <w:i/>
          <w:color w:val="231F20"/>
          <w:spacing w:val="49"/>
          <w:sz w:val="20"/>
        </w:rPr>
        <w:t> </w:t>
      </w:r>
      <w:r>
        <w:rPr>
          <w:i/>
          <w:color w:val="231F20"/>
          <w:sz w:val="20"/>
        </w:rPr>
        <w:t>análisis</w:t>
      </w:r>
    </w:p>
    <w:p>
      <w:pPr>
        <w:pStyle w:val="ListParagraph"/>
        <w:numPr>
          <w:ilvl w:val="0"/>
          <w:numId w:val="4"/>
        </w:numPr>
        <w:tabs>
          <w:tab w:pos="1066" w:val="left" w:leader="none"/>
          <w:tab w:pos="1067" w:val="left" w:leader="none"/>
        </w:tabs>
        <w:spacing w:line="240" w:lineRule="auto" w:before="130" w:after="0"/>
        <w:ind w:left="1066" w:right="0" w:hanging="966"/>
        <w:jc w:val="left"/>
        <w:rPr>
          <w:i/>
          <w:sz w:val="20"/>
        </w:rPr>
      </w:pPr>
      <w:r>
        <w:rPr>
          <w:i/>
          <w:color w:val="231F20"/>
          <w:sz w:val="20"/>
        </w:rPr>
        <w:t>Otros ejemplos </w:t>
      </w:r>
      <w:r>
        <w:rPr>
          <w:i/>
          <w:color w:val="231F20"/>
          <w:spacing w:val="-3"/>
          <w:sz w:val="20"/>
        </w:rPr>
        <w:t>sobre </w:t>
      </w:r>
      <w:r>
        <w:rPr>
          <w:i/>
          <w:color w:val="231F20"/>
          <w:sz w:val="20"/>
        </w:rPr>
        <w:t>el manejo del tiempo en algunas</w:t>
      </w:r>
      <w:r>
        <w:rPr>
          <w:i/>
          <w:color w:val="231F20"/>
          <w:spacing w:val="-22"/>
          <w:sz w:val="20"/>
        </w:rPr>
        <w:t> </w:t>
      </w:r>
      <w:r>
        <w:rPr>
          <w:i/>
          <w:color w:val="231F20"/>
          <w:sz w:val="20"/>
        </w:rPr>
        <w:t>secuencias</w:t>
      </w:r>
    </w:p>
    <w:p>
      <w:pPr>
        <w:spacing w:before="130"/>
        <w:ind w:left="1066" w:right="0" w:firstLine="0"/>
        <w:jc w:val="left"/>
        <w:rPr>
          <w:i/>
          <w:sz w:val="20"/>
        </w:rPr>
      </w:pPr>
      <w:r>
        <w:rPr>
          <w:i/>
          <w:color w:val="231F20"/>
          <w:sz w:val="20"/>
        </w:rPr>
        <w:t>cinematográficas y de arte en video</w:t>
      </w:r>
    </w:p>
    <w:p>
      <w:pPr>
        <w:pStyle w:val="BodyText"/>
        <w:rPr>
          <w:i/>
          <w:sz w:val="20"/>
        </w:rPr>
      </w:pPr>
    </w:p>
    <w:p>
      <w:pPr>
        <w:pStyle w:val="BodyText"/>
        <w:rPr>
          <w:i/>
          <w:sz w:val="20"/>
        </w:rPr>
      </w:pPr>
    </w:p>
    <w:p>
      <w:pPr>
        <w:pStyle w:val="BodyText"/>
        <w:spacing w:before="9"/>
        <w:rPr>
          <w:i/>
          <w:sz w:val="21"/>
        </w:rPr>
      </w:pPr>
    </w:p>
    <w:p>
      <w:pPr>
        <w:pStyle w:val="BodyText"/>
        <w:spacing w:before="1"/>
        <w:ind w:left="1066"/>
      </w:pPr>
      <w:r>
        <w:rPr>
          <w:color w:val="231F20"/>
        </w:rPr>
        <w:t>CAPÍTULO  III</w:t>
      </w:r>
    </w:p>
    <w:p>
      <w:pPr>
        <w:spacing w:before="65"/>
        <w:ind w:left="1066" w:right="0" w:firstLine="0"/>
        <w:jc w:val="left"/>
        <w:rPr>
          <w:sz w:val="14"/>
        </w:rPr>
      </w:pPr>
      <w:r>
        <w:rPr>
          <w:color w:val="231F20"/>
          <w:w w:val="135"/>
          <w:sz w:val="20"/>
        </w:rPr>
        <w:t>s</w:t>
      </w:r>
      <w:r>
        <w:rPr>
          <w:color w:val="231F20"/>
          <w:w w:val="135"/>
          <w:sz w:val="14"/>
        </w:rPr>
        <w:t>ofíA</w:t>
      </w:r>
    </w:p>
    <w:p>
      <w:pPr>
        <w:pStyle w:val="BodyText"/>
        <w:rPr>
          <w:sz w:val="20"/>
        </w:rPr>
      </w:pPr>
    </w:p>
    <w:p>
      <w:pPr>
        <w:pStyle w:val="BodyText"/>
        <w:spacing w:before="4"/>
        <w:rPr>
          <w:sz w:val="17"/>
        </w:rPr>
      </w:pPr>
    </w:p>
    <w:p>
      <w:pPr>
        <w:tabs>
          <w:tab w:pos="1066" w:val="left" w:leader="none"/>
        </w:tabs>
        <w:spacing w:before="0"/>
        <w:ind w:left="100" w:right="0" w:firstLine="0"/>
        <w:jc w:val="left"/>
        <w:rPr>
          <w:i/>
          <w:sz w:val="20"/>
        </w:rPr>
      </w:pPr>
      <w:r>
        <w:rPr>
          <w:color w:val="231F20"/>
          <w:sz w:val="20"/>
        </w:rPr>
        <w:t>75</w:t>
        <w:tab/>
      </w:r>
      <w:r>
        <w:rPr>
          <w:i/>
          <w:color w:val="231F20"/>
          <w:sz w:val="20"/>
        </w:rPr>
        <w:t>El espacio atemporal en la</w:t>
      </w:r>
      <w:r>
        <w:rPr>
          <w:i/>
          <w:color w:val="231F20"/>
          <w:spacing w:val="-11"/>
          <w:sz w:val="20"/>
        </w:rPr>
        <w:t> </w:t>
      </w:r>
      <w:r>
        <w:rPr>
          <w:i/>
          <w:color w:val="231F20"/>
          <w:sz w:val="20"/>
        </w:rPr>
        <w:t>posproducción</w:t>
      </w:r>
    </w:p>
    <w:p>
      <w:pPr>
        <w:tabs>
          <w:tab w:pos="1066" w:val="left" w:leader="none"/>
        </w:tabs>
        <w:spacing w:before="130"/>
        <w:ind w:left="100" w:right="0" w:firstLine="0"/>
        <w:jc w:val="left"/>
        <w:rPr>
          <w:i/>
          <w:sz w:val="20"/>
        </w:rPr>
      </w:pPr>
      <w:r>
        <w:rPr>
          <w:color w:val="231F20"/>
          <w:sz w:val="20"/>
        </w:rPr>
        <w:t>77</w:t>
        <w:tab/>
      </w:r>
      <w:r>
        <w:rPr>
          <w:i/>
          <w:color w:val="231F20"/>
          <w:sz w:val="20"/>
        </w:rPr>
        <w:t>La construcción cultural del</w:t>
      </w:r>
      <w:r>
        <w:rPr>
          <w:i/>
          <w:color w:val="231F20"/>
          <w:spacing w:val="-3"/>
          <w:sz w:val="20"/>
        </w:rPr>
        <w:t> </w:t>
      </w:r>
      <w:r>
        <w:rPr>
          <w:i/>
          <w:color w:val="231F20"/>
          <w:sz w:val="20"/>
        </w:rPr>
        <w:t>tiempo</w:t>
      </w:r>
    </w:p>
    <w:p>
      <w:pPr>
        <w:tabs>
          <w:tab w:pos="1066" w:val="left" w:leader="none"/>
        </w:tabs>
        <w:spacing w:before="130"/>
        <w:ind w:left="100" w:right="0" w:firstLine="0"/>
        <w:jc w:val="left"/>
        <w:rPr>
          <w:i/>
          <w:sz w:val="20"/>
        </w:rPr>
      </w:pPr>
      <w:r>
        <w:rPr>
          <w:color w:val="231F20"/>
          <w:sz w:val="20"/>
        </w:rPr>
        <w:t>79</w:t>
        <w:tab/>
      </w:r>
      <w:r>
        <w:rPr>
          <w:i/>
          <w:color w:val="231F20"/>
          <w:sz w:val="20"/>
        </w:rPr>
        <w:t>La apropiación del</w:t>
      </w:r>
      <w:r>
        <w:rPr>
          <w:i/>
          <w:color w:val="231F20"/>
          <w:spacing w:val="-9"/>
          <w:sz w:val="20"/>
        </w:rPr>
        <w:t> </w:t>
      </w:r>
      <w:r>
        <w:rPr>
          <w:i/>
          <w:color w:val="231F20"/>
          <w:sz w:val="20"/>
        </w:rPr>
        <w:t>tiempo</w:t>
      </w:r>
    </w:p>
    <w:p>
      <w:pPr>
        <w:tabs>
          <w:tab w:pos="1066" w:val="left" w:leader="none"/>
        </w:tabs>
        <w:spacing w:before="130"/>
        <w:ind w:left="100" w:right="0" w:firstLine="0"/>
        <w:jc w:val="left"/>
        <w:rPr>
          <w:i/>
          <w:sz w:val="20"/>
        </w:rPr>
      </w:pPr>
      <w:r>
        <w:rPr>
          <w:color w:val="231F20"/>
          <w:sz w:val="20"/>
        </w:rPr>
        <w:t>82</w:t>
        <w:tab/>
      </w:r>
      <w:r>
        <w:rPr>
          <w:i/>
          <w:color w:val="231F20"/>
          <w:sz w:val="20"/>
        </w:rPr>
        <w:t>Sofía</w:t>
      </w:r>
    </w:p>
    <w:p>
      <w:pPr>
        <w:pStyle w:val="BodyText"/>
        <w:rPr>
          <w:i/>
          <w:sz w:val="20"/>
        </w:rPr>
      </w:pPr>
    </w:p>
    <w:p>
      <w:pPr>
        <w:pStyle w:val="BodyText"/>
        <w:rPr>
          <w:i/>
          <w:sz w:val="20"/>
        </w:rPr>
      </w:pPr>
    </w:p>
    <w:p>
      <w:pPr>
        <w:pStyle w:val="BodyText"/>
        <w:spacing w:before="3"/>
        <w:rPr>
          <w:i/>
          <w:sz w:val="18"/>
        </w:rPr>
      </w:pPr>
    </w:p>
    <w:p>
      <w:pPr>
        <w:tabs>
          <w:tab w:pos="1066" w:val="left" w:leader="none"/>
        </w:tabs>
        <w:spacing w:before="0"/>
        <w:ind w:left="100" w:right="0" w:firstLine="0"/>
        <w:jc w:val="left"/>
        <w:rPr>
          <w:sz w:val="14"/>
        </w:rPr>
      </w:pPr>
      <w:r>
        <w:rPr>
          <w:color w:val="231F20"/>
          <w:w w:val="125"/>
          <w:sz w:val="20"/>
        </w:rPr>
        <w:t>93</w:t>
        <w:tab/>
        <w:t>c</w:t>
      </w:r>
      <w:r>
        <w:rPr>
          <w:color w:val="231F20"/>
          <w:w w:val="125"/>
          <w:sz w:val="14"/>
        </w:rPr>
        <w:t>onclusIones</w:t>
      </w:r>
    </w:p>
    <w:p>
      <w:pPr>
        <w:pStyle w:val="BodyText"/>
        <w:rPr>
          <w:sz w:val="20"/>
        </w:rPr>
      </w:pPr>
    </w:p>
    <w:p>
      <w:pPr>
        <w:tabs>
          <w:tab w:pos="1066" w:val="left" w:leader="none"/>
        </w:tabs>
        <w:spacing w:before="140"/>
        <w:ind w:left="100" w:right="0" w:firstLine="0"/>
        <w:jc w:val="left"/>
        <w:rPr>
          <w:sz w:val="14"/>
        </w:rPr>
      </w:pPr>
      <w:r>
        <w:rPr>
          <w:color w:val="231F20"/>
          <w:sz w:val="20"/>
        </w:rPr>
        <w:t>95</w:t>
        <w:tab/>
      </w:r>
      <w:r>
        <w:rPr>
          <w:color w:val="231F20"/>
          <w:w w:val="200"/>
          <w:sz w:val="20"/>
        </w:rPr>
        <w:t>r</w:t>
      </w:r>
      <w:r>
        <w:rPr>
          <w:color w:val="231F20"/>
          <w:w w:val="151"/>
          <w:sz w:val="14"/>
        </w:rPr>
        <w:t>eferen</w:t>
      </w:r>
      <w:r>
        <w:rPr>
          <w:color w:val="231F20"/>
          <w:spacing w:val="-1"/>
          <w:w w:val="151"/>
          <w:sz w:val="14"/>
        </w:rPr>
        <w:t>c</w:t>
      </w:r>
      <w:r>
        <w:rPr>
          <w:color w:val="231F20"/>
          <w:sz w:val="14"/>
        </w:rPr>
        <w:t>I</w:t>
      </w:r>
      <w:r>
        <w:rPr>
          <w:color w:val="231F20"/>
          <w:spacing w:val="-1"/>
          <w:sz w:val="14"/>
        </w:rPr>
        <w:t>A</w:t>
      </w:r>
      <w:r>
        <w:rPr>
          <w:color w:val="231F20"/>
          <w:w w:val="142"/>
          <w:sz w:val="14"/>
        </w:rPr>
        <w:t>s</w:t>
      </w:r>
    </w:p>
    <w:p>
      <w:pPr>
        <w:pStyle w:val="BodyText"/>
        <w:rPr>
          <w:sz w:val="20"/>
        </w:rPr>
      </w:pPr>
    </w:p>
    <w:p>
      <w:pPr>
        <w:tabs>
          <w:tab w:pos="1066" w:val="left" w:leader="none"/>
        </w:tabs>
        <w:spacing w:before="140"/>
        <w:ind w:left="100" w:right="0" w:firstLine="0"/>
        <w:jc w:val="left"/>
        <w:rPr>
          <w:sz w:val="14"/>
        </w:rPr>
      </w:pPr>
      <w:r>
        <w:rPr>
          <w:color w:val="231F20"/>
          <w:sz w:val="20"/>
        </w:rPr>
        <w:t>99</w:t>
        <w:tab/>
      </w:r>
      <w:r>
        <w:rPr>
          <w:color w:val="231F20"/>
          <w:w w:val="144"/>
          <w:sz w:val="20"/>
        </w:rPr>
        <w:t>g</w:t>
      </w:r>
      <w:r>
        <w:rPr>
          <w:color w:val="231F20"/>
          <w:w w:val="161"/>
          <w:sz w:val="14"/>
        </w:rPr>
        <w:t>lo</w:t>
      </w:r>
      <w:r>
        <w:rPr>
          <w:color w:val="231F20"/>
          <w:spacing w:val="-1"/>
          <w:w w:val="161"/>
          <w:sz w:val="14"/>
        </w:rPr>
        <w:t>s</w:t>
      </w:r>
      <w:r>
        <w:rPr>
          <w:color w:val="231F20"/>
          <w:spacing w:val="-1"/>
          <w:sz w:val="14"/>
        </w:rPr>
        <w:t>A</w:t>
      </w:r>
      <w:r>
        <w:rPr>
          <w:color w:val="231F20"/>
          <w:w w:val="200"/>
          <w:sz w:val="14"/>
        </w:rPr>
        <w:t>r</w:t>
      </w:r>
      <w:r>
        <w:rPr>
          <w:color w:val="231F20"/>
          <w:sz w:val="14"/>
        </w:rPr>
        <w:t>I</w:t>
      </w:r>
      <w:r>
        <w:rPr>
          <w:color w:val="231F20"/>
          <w:w w:val="144"/>
          <w:sz w:val="14"/>
        </w:rPr>
        <w:t>o</w:t>
      </w:r>
    </w:p>
    <w:p>
      <w:pPr>
        <w:spacing w:after="0"/>
        <w:jc w:val="left"/>
        <w:rPr>
          <w:sz w:val="14"/>
        </w:rPr>
        <w:sectPr>
          <w:pgSz w:w="7940" w:h="12190"/>
          <w:pgMar w:top="1080" w:bottom="280" w:left="740" w:right="7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ind w:left="2378" w:right="2367"/>
        <w:jc w:val="center"/>
      </w:pPr>
      <w:r>
        <w:rPr>
          <w:color w:val="231F20"/>
        </w:rPr>
        <w:t>INTRODUCCIÓN </w:t>
      </w:r>
    </w:p>
    <w:p>
      <w:pPr>
        <w:pStyle w:val="BodyText"/>
      </w:pPr>
    </w:p>
    <w:p>
      <w:pPr>
        <w:pStyle w:val="BodyText"/>
      </w:pPr>
    </w:p>
    <w:p>
      <w:pPr>
        <w:pStyle w:val="BodyText"/>
      </w:pPr>
    </w:p>
    <w:p>
      <w:pPr>
        <w:pStyle w:val="BodyText"/>
      </w:pPr>
    </w:p>
    <w:p>
      <w:pPr>
        <w:pStyle w:val="BodyText"/>
      </w:pPr>
    </w:p>
    <w:p>
      <w:pPr>
        <w:pStyle w:val="BodyText"/>
        <w:spacing w:before="5"/>
        <w:rPr>
          <w:sz w:val="29"/>
        </w:rPr>
      </w:pPr>
    </w:p>
    <w:p>
      <w:pPr>
        <w:pStyle w:val="BodyText"/>
        <w:spacing w:line="547" w:lineRule="exact" w:before="1"/>
        <w:ind w:left="100"/>
        <w:jc w:val="both"/>
      </w:pPr>
      <w:r>
        <w:rPr>
          <w:color w:val="231F20"/>
          <w:sz w:val="48"/>
        </w:rPr>
        <w:t>S</w:t>
      </w:r>
      <w:r>
        <w:rPr>
          <w:color w:val="231F20"/>
        </w:rPr>
        <w:t>egún</w:t>
      </w:r>
      <w:r>
        <w:rPr>
          <w:color w:val="231F20"/>
          <w:spacing w:val="11"/>
        </w:rPr>
        <w:t> </w:t>
      </w:r>
      <w:r>
        <w:rPr>
          <w:color w:val="231F20"/>
          <w:spacing w:val="-1"/>
        </w:rPr>
        <w:t>Jos</w:t>
      </w:r>
      <w:r>
        <w:rPr>
          <w:color w:val="231F20"/>
        </w:rPr>
        <w:t>é</w:t>
      </w:r>
      <w:r>
        <w:rPr>
          <w:color w:val="231F20"/>
          <w:spacing w:val="12"/>
        </w:rPr>
        <w:t> </w:t>
      </w:r>
      <w:r>
        <w:rPr>
          <w:color w:val="231F20"/>
        </w:rPr>
        <w:t>Luis</w:t>
      </w:r>
      <w:r>
        <w:rPr>
          <w:color w:val="231F20"/>
          <w:spacing w:val="11"/>
        </w:rPr>
        <w:t> </w:t>
      </w:r>
      <w:r>
        <w:rPr>
          <w:color w:val="231F20"/>
        </w:rPr>
        <w:t>Brea,</w:t>
      </w:r>
      <w:r>
        <w:rPr>
          <w:color w:val="231F20"/>
          <w:spacing w:val="11"/>
        </w:rPr>
        <w:t> </w:t>
      </w:r>
      <w:r>
        <w:rPr>
          <w:color w:val="231F20"/>
        </w:rPr>
        <w:t>a</w:t>
      </w:r>
      <w:r>
        <w:rPr>
          <w:color w:val="231F20"/>
          <w:spacing w:val="12"/>
        </w:rPr>
        <w:t> </w:t>
      </w:r>
      <w:r>
        <w:rPr>
          <w:color w:val="231F20"/>
        </w:rPr>
        <w:t>los</w:t>
      </w:r>
      <w:r>
        <w:rPr>
          <w:color w:val="231F20"/>
          <w:spacing w:val="11"/>
        </w:rPr>
        <w:t> </w:t>
      </w:r>
      <w:r>
        <w:rPr>
          <w:color w:val="231F20"/>
        </w:rPr>
        <w:t>estudios</w:t>
      </w:r>
      <w:r>
        <w:rPr>
          <w:color w:val="231F20"/>
          <w:spacing w:val="11"/>
        </w:rPr>
        <w:t> </w:t>
      </w:r>
      <w:r>
        <w:rPr>
          <w:color w:val="231F20"/>
        </w:rPr>
        <w:t>visuales</w:t>
      </w:r>
      <w:r>
        <w:rPr>
          <w:color w:val="231F20"/>
          <w:spacing w:val="11"/>
        </w:rPr>
        <w:t> </w:t>
      </w:r>
      <w:r>
        <w:rPr>
          <w:color w:val="231F20"/>
        </w:rPr>
        <w:t>les</w:t>
      </w:r>
      <w:r>
        <w:rPr>
          <w:color w:val="231F20"/>
          <w:spacing w:val="12"/>
        </w:rPr>
        <w:t> </w:t>
      </w:r>
      <w:r>
        <w:rPr>
          <w:color w:val="231F20"/>
        </w:rPr>
        <w:t>interesa</w:t>
      </w:r>
      <w:r>
        <w:rPr>
          <w:color w:val="231F20"/>
          <w:spacing w:val="11"/>
        </w:rPr>
        <w:t> </w:t>
      </w:r>
      <w:r>
        <w:rPr>
          <w:color w:val="231F20"/>
        </w:rPr>
        <w:t>la</w:t>
      </w:r>
      <w:r>
        <w:rPr>
          <w:color w:val="231F20"/>
          <w:spacing w:val="11"/>
        </w:rPr>
        <w:t> </w:t>
      </w:r>
      <w:r>
        <w:rPr>
          <w:color w:val="231F20"/>
        </w:rPr>
        <w:t>imagen,</w:t>
      </w:r>
    </w:p>
    <w:p>
      <w:pPr>
        <w:pStyle w:val="BodyText"/>
        <w:spacing w:line="285" w:lineRule="auto"/>
        <w:ind w:left="100" w:right="107"/>
        <w:jc w:val="both"/>
      </w:pPr>
      <w:r>
        <w:rPr>
          <w:color w:val="231F20"/>
        </w:rPr>
        <w:t>ya que todo lo que se puede ver contiene una carga simbólica influida por</w:t>
      </w:r>
      <w:r>
        <w:rPr>
          <w:color w:val="231F20"/>
          <w:spacing w:val="-11"/>
        </w:rPr>
        <w:t> </w:t>
      </w:r>
      <w:r>
        <w:rPr>
          <w:color w:val="231F20"/>
        </w:rPr>
        <w:t>el</w:t>
      </w:r>
      <w:r>
        <w:rPr>
          <w:color w:val="231F20"/>
          <w:spacing w:val="-11"/>
        </w:rPr>
        <w:t> </w:t>
      </w:r>
      <w:r>
        <w:rPr>
          <w:color w:val="231F20"/>
        </w:rPr>
        <w:t>contexto,</w:t>
      </w:r>
      <w:r>
        <w:rPr>
          <w:color w:val="231F20"/>
          <w:spacing w:val="-11"/>
        </w:rPr>
        <w:t> </w:t>
      </w:r>
      <w:r>
        <w:rPr>
          <w:color w:val="231F20"/>
        </w:rPr>
        <w:t>mismo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determinado</w:t>
      </w:r>
      <w:r>
        <w:rPr>
          <w:color w:val="231F20"/>
          <w:spacing w:val="-12"/>
        </w:rPr>
        <w:t> </w:t>
      </w:r>
      <w:r>
        <w:rPr>
          <w:color w:val="231F20"/>
        </w:rPr>
        <w:t>por</w:t>
      </w:r>
      <w:r>
        <w:rPr>
          <w:color w:val="231F20"/>
          <w:spacing w:val="-11"/>
        </w:rPr>
        <w:t> </w:t>
      </w:r>
      <w:r>
        <w:rPr>
          <w:color w:val="231F20"/>
        </w:rPr>
        <w:t>la</w:t>
      </w:r>
      <w:r>
        <w:rPr>
          <w:color w:val="231F20"/>
          <w:spacing w:val="-11"/>
        </w:rPr>
        <w:t> </w:t>
      </w:r>
      <w:r>
        <w:rPr>
          <w:color w:val="231F20"/>
        </w:rPr>
        <w:t>cultura;</w:t>
      </w:r>
      <w:r>
        <w:rPr>
          <w:color w:val="231F20"/>
          <w:spacing w:val="-12"/>
        </w:rPr>
        <w:t> </w:t>
      </w:r>
      <w:r>
        <w:rPr>
          <w:color w:val="231F20"/>
        </w:rPr>
        <w:t>por</w:t>
      </w:r>
      <w:r>
        <w:rPr>
          <w:color w:val="231F20"/>
          <w:spacing w:val="-11"/>
        </w:rPr>
        <w:t> </w:t>
      </w:r>
      <w:r>
        <w:rPr>
          <w:color w:val="231F20"/>
        </w:rPr>
        <w:t>tanto,</w:t>
      </w:r>
      <w:r>
        <w:rPr>
          <w:color w:val="231F20"/>
          <w:spacing w:val="-11"/>
        </w:rPr>
        <w:t> </w:t>
      </w:r>
      <w:r>
        <w:rPr>
          <w:color w:val="231F20"/>
        </w:rPr>
        <w:t>esta adjudicación simbólica-cultural no está contenida en el objeto, sino en el pensamiento de quien mira. El presente libro se centra en el estudio de los procesos de pensamiento que parten de la mirada y que están estrechamente vinculados con la producción artística, específicamente con la videográfica y</w:t>
      </w:r>
      <w:r>
        <w:rPr>
          <w:color w:val="231F20"/>
          <w:spacing w:val="-24"/>
        </w:rPr>
        <w:t> </w:t>
      </w:r>
      <w:r>
        <w:rPr>
          <w:color w:val="231F20"/>
        </w:rPr>
        <w:t>cinematográfica.</w:t>
      </w:r>
    </w:p>
    <w:p>
      <w:pPr>
        <w:pStyle w:val="BodyText"/>
        <w:spacing w:line="285" w:lineRule="auto"/>
        <w:ind w:left="100" w:right="107" w:firstLine="360"/>
        <w:jc w:val="both"/>
      </w:pPr>
      <w:r>
        <w:rPr>
          <w:color w:val="231F20"/>
          <w:spacing w:val="-3"/>
        </w:rPr>
        <w:t>Mi </w:t>
      </w:r>
      <w:r>
        <w:rPr>
          <w:color w:val="231F20"/>
          <w:spacing w:val="-5"/>
        </w:rPr>
        <w:t>interés </w:t>
      </w:r>
      <w:r>
        <w:rPr>
          <w:color w:val="231F20"/>
          <w:spacing w:val="-4"/>
        </w:rPr>
        <w:t>por </w:t>
      </w:r>
      <w:r>
        <w:rPr>
          <w:color w:val="231F20"/>
          <w:spacing w:val="-3"/>
        </w:rPr>
        <w:t>la </w:t>
      </w:r>
      <w:r>
        <w:rPr>
          <w:color w:val="231F20"/>
          <w:spacing w:val="-5"/>
        </w:rPr>
        <w:t>producción audiovisual radica </w:t>
      </w:r>
      <w:r>
        <w:rPr>
          <w:color w:val="231F20"/>
          <w:spacing w:val="-3"/>
        </w:rPr>
        <w:t>en el </w:t>
      </w:r>
      <w:r>
        <w:rPr>
          <w:color w:val="231F20"/>
          <w:spacing w:val="-5"/>
        </w:rPr>
        <w:t>cuestionamiento </w:t>
      </w:r>
      <w:r>
        <w:rPr>
          <w:color w:val="231F20"/>
        </w:rPr>
        <w:t>y</w:t>
      </w:r>
      <w:r>
        <w:rPr>
          <w:color w:val="231F20"/>
          <w:spacing w:val="-15"/>
        </w:rPr>
        <w:t> </w:t>
      </w:r>
      <w:r>
        <w:rPr>
          <w:color w:val="231F20"/>
          <w:spacing w:val="-3"/>
        </w:rPr>
        <w:t>análisis</w:t>
      </w:r>
      <w:r>
        <w:rPr>
          <w:color w:val="231F20"/>
          <w:spacing w:val="-15"/>
        </w:rPr>
        <w:t> </w:t>
      </w:r>
      <w:r>
        <w:rPr>
          <w:color w:val="231F20"/>
        </w:rPr>
        <w:t>del</w:t>
      </w:r>
      <w:r>
        <w:rPr>
          <w:color w:val="231F20"/>
          <w:spacing w:val="-15"/>
        </w:rPr>
        <w:t> </w:t>
      </w:r>
      <w:r>
        <w:rPr>
          <w:color w:val="231F20"/>
          <w:spacing w:val="-3"/>
        </w:rPr>
        <w:t>proceso</w:t>
      </w:r>
      <w:r>
        <w:rPr>
          <w:color w:val="231F20"/>
          <w:spacing w:val="-15"/>
        </w:rPr>
        <w:t> </w:t>
      </w:r>
      <w:r>
        <w:rPr>
          <w:color w:val="231F20"/>
        </w:rPr>
        <w:t>de</w:t>
      </w:r>
      <w:r>
        <w:rPr>
          <w:color w:val="231F20"/>
          <w:spacing w:val="-15"/>
        </w:rPr>
        <w:t> </w:t>
      </w:r>
      <w:r>
        <w:rPr>
          <w:color w:val="231F20"/>
          <w:spacing w:val="-3"/>
        </w:rPr>
        <w:t>creación.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primer</w:t>
      </w:r>
      <w:r>
        <w:rPr>
          <w:color w:val="231F20"/>
          <w:spacing w:val="-15"/>
        </w:rPr>
        <w:t> </w:t>
      </w:r>
      <w:r>
        <w:rPr>
          <w:color w:val="231F20"/>
          <w:spacing w:val="-3"/>
        </w:rPr>
        <w:t>capítulo</w:t>
      </w:r>
      <w:r>
        <w:rPr>
          <w:color w:val="231F20"/>
          <w:spacing w:val="-15"/>
        </w:rPr>
        <w:t> </w:t>
      </w:r>
      <w:r>
        <w:rPr>
          <w:color w:val="231F20"/>
          <w:spacing w:val="-3"/>
        </w:rPr>
        <w:t>investigo</w:t>
      </w:r>
      <w:r>
        <w:rPr>
          <w:color w:val="231F20"/>
          <w:spacing w:val="-15"/>
        </w:rPr>
        <w:t> </w:t>
      </w:r>
      <w:r>
        <w:rPr>
          <w:color w:val="231F20"/>
        </w:rPr>
        <w:t>los</w:t>
      </w:r>
      <w:r>
        <w:rPr>
          <w:color w:val="231F20"/>
          <w:spacing w:val="-15"/>
        </w:rPr>
        <w:t> </w:t>
      </w:r>
      <w:r>
        <w:rPr>
          <w:color w:val="231F20"/>
        </w:rPr>
        <w:t>pro- </w:t>
      </w:r>
      <w:r>
        <w:rPr>
          <w:color w:val="231F20"/>
          <w:spacing w:val="-3"/>
        </w:rPr>
        <w:t>cesos mentales relacionados </w:t>
      </w:r>
      <w:r>
        <w:rPr>
          <w:color w:val="231F20"/>
        </w:rPr>
        <w:t>con la </w:t>
      </w:r>
      <w:r>
        <w:rPr>
          <w:color w:val="231F20"/>
          <w:spacing w:val="-3"/>
        </w:rPr>
        <w:t>necesidad </w:t>
      </w:r>
      <w:r>
        <w:rPr>
          <w:color w:val="231F20"/>
        </w:rPr>
        <w:t>de </w:t>
      </w:r>
      <w:r>
        <w:rPr>
          <w:color w:val="231F20"/>
          <w:spacing w:val="-3"/>
        </w:rPr>
        <w:t>crear objetos </w:t>
      </w:r>
      <w:r>
        <w:rPr>
          <w:color w:val="231F20"/>
        </w:rPr>
        <w:t>artísticos, donde he identificado diversos espacios del pensamiento como princi- pales motivadores. Para iniciar, considero que “el ser y el estar” dentro de un determinado ambiente generan un estado fenoménico inherente</w:t>
      </w:r>
      <w:r>
        <w:rPr>
          <w:color w:val="231F20"/>
          <w:spacing w:val="-17"/>
        </w:rPr>
        <w:t> </w:t>
      </w:r>
      <w:r>
        <w:rPr>
          <w:color w:val="231F20"/>
        </w:rPr>
        <w:t>a la experimentación con el</w:t>
      </w:r>
      <w:r>
        <w:rPr>
          <w:color w:val="231F20"/>
          <w:spacing w:val="-2"/>
        </w:rPr>
        <w:t> </w:t>
      </w:r>
      <w:r>
        <w:rPr>
          <w:color w:val="231F20"/>
        </w:rPr>
        <w:t>mundo.</w:t>
      </w:r>
    </w:p>
    <w:p>
      <w:pPr>
        <w:pStyle w:val="BodyText"/>
        <w:spacing w:line="285" w:lineRule="auto"/>
        <w:ind w:left="100" w:right="108" w:firstLine="360"/>
        <w:jc w:val="both"/>
      </w:pPr>
      <w:r>
        <w:rPr>
          <w:color w:val="231F20"/>
        </w:rPr>
        <w:t>¿De dónde proviene la necesidad de crear secuencias en imagen como el cine o el video? ¿Cuál es el fin? ¿Cuáles serían los espacios mentales detonantes de mi proceso creativo? </w:t>
      </w:r>
      <w:r>
        <w:rPr>
          <w:color w:val="231F20"/>
          <w:spacing w:val="-4"/>
        </w:rPr>
        <w:t>Todo </w:t>
      </w:r>
      <w:r>
        <w:rPr>
          <w:color w:val="231F20"/>
        </w:rPr>
        <w:t>parte del </w:t>
      </w:r>
      <w:r>
        <w:rPr>
          <w:color w:val="231F20"/>
          <w:spacing w:val="-8"/>
        </w:rPr>
        <w:t>Yo. </w:t>
      </w:r>
      <w:r>
        <w:rPr>
          <w:color w:val="231F20"/>
        </w:rPr>
        <w:t>Soy  un sujeto afectado directamente por acontecimientos y  </w:t>
      </w:r>
      <w:r>
        <w:rPr>
          <w:color w:val="231F20"/>
          <w:spacing w:val="44"/>
        </w:rPr>
        <w:t> </w:t>
      </w:r>
      <w:r>
        <w:rPr>
          <w:color w:val="231F20"/>
        </w:rPr>
        <w:t>circunstancias</w:t>
      </w:r>
    </w:p>
    <w:p>
      <w:pPr>
        <w:spacing w:after="0" w:line="285" w:lineRule="auto"/>
        <w:jc w:val="both"/>
        <w:sectPr>
          <w:footerReference w:type="default" r:id="rId18"/>
          <w:pgSz w:w="7940" w:h="12190"/>
          <w:pgMar w:footer="604" w:header="0" w:top="1120" w:bottom="800" w:left="740" w:right="740"/>
          <w:pgNumType w:start="1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cotidianas,</w:t>
      </w:r>
      <w:r>
        <w:rPr>
          <w:color w:val="231F20"/>
          <w:spacing w:val="-9"/>
        </w:rPr>
        <w:t> </w:t>
      </w:r>
      <w:r>
        <w:rPr>
          <w:color w:val="231F20"/>
        </w:rPr>
        <w:t>algunos</w:t>
      </w:r>
      <w:r>
        <w:rPr>
          <w:color w:val="231F20"/>
          <w:spacing w:val="-9"/>
        </w:rPr>
        <w:t> </w:t>
      </w:r>
      <w:r>
        <w:rPr>
          <w:color w:val="231F20"/>
        </w:rPr>
        <w:t>tan</w:t>
      </w:r>
      <w:r>
        <w:rPr>
          <w:color w:val="231F20"/>
          <w:spacing w:val="-9"/>
        </w:rPr>
        <w:t> </w:t>
      </w:r>
      <w:r>
        <w:rPr>
          <w:color w:val="231F20"/>
        </w:rPr>
        <w:t>significativos</w:t>
      </w:r>
      <w:r>
        <w:rPr>
          <w:color w:val="231F20"/>
          <w:spacing w:val="-9"/>
        </w:rPr>
        <w:t> </w:t>
      </w:r>
      <w:r>
        <w:rPr>
          <w:color w:val="231F20"/>
        </w:rPr>
        <w:t>que</w:t>
      </w:r>
      <w:r>
        <w:rPr>
          <w:color w:val="231F20"/>
          <w:spacing w:val="-9"/>
        </w:rPr>
        <w:t> </w:t>
      </w:r>
      <w:r>
        <w:rPr>
          <w:color w:val="231F20"/>
        </w:rPr>
        <w:t>han</w:t>
      </w:r>
      <w:r>
        <w:rPr>
          <w:color w:val="231F20"/>
          <w:spacing w:val="-9"/>
        </w:rPr>
        <w:t> </w:t>
      </w:r>
      <w:r>
        <w:rPr>
          <w:color w:val="231F20"/>
        </w:rPr>
        <w:t>provocado</w:t>
      </w:r>
      <w:r>
        <w:rPr>
          <w:color w:val="231F20"/>
          <w:spacing w:val="-9"/>
        </w:rPr>
        <w:t> </w:t>
      </w:r>
      <w:r>
        <w:rPr>
          <w:color w:val="231F20"/>
        </w:rPr>
        <w:t>que,</w:t>
      </w:r>
      <w:r>
        <w:rPr>
          <w:color w:val="231F20"/>
          <w:spacing w:val="-9"/>
        </w:rPr>
        <w:t> </w:t>
      </w:r>
      <w:r>
        <w:rPr>
          <w:color w:val="231F20"/>
        </w:rPr>
        <w:t>sin</w:t>
      </w:r>
      <w:r>
        <w:rPr>
          <w:color w:val="231F20"/>
          <w:spacing w:val="-9"/>
        </w:rPr>
        <w:t> </w:t>
      </w:r>
      <w:r>
        <w:rPr>
          <w:color w:val="231F20"/>
        </w:rPr>
        <w:t>darme cuenta, realice procesos mentales para imaginar situaciones alternas a lo que observo, lo que desencadena la necesidad de crear objetos ar- tísticos. Al hacer conscientes estos ejercicios descubro que son parte fundamental de mi producción audiovisual.</w:t>
      </w:r>
    </w:p>
    <w:p>
      <w:pPr>
        <w:pStyle w:val="BodyText"/>
        <w:spacing w:line="285" w:lineRule="auto"/>
        <w:ind w:left="100" w:right="117" w:firstLine="360"/>
        <w:jc w:val="both"/>
      </w:pPr>
      <w:r>
        <w:rPr>
          <w:color w:val="231F20"/>
        </w:rPr>
        <w:t>En</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interpersonales</w:t>
      </w:r>
      <w:r>
        <w:rPr>
          <w:color w:val="231F20"/>
          <w:spacing w:val="-6"/>
        </w:rPr>
        <w:t> </w:t>
      </w:r>
      <w:r>
        <w:rPr>
          <w:color w:val="231F20"/>
        </w:rPr>
        <w:t>casuales,</w:t>
      </w:r>
      <w:r>
        <w:rPr>
          <w:color w:val="231F20"/>
          <w:spacing w:val="-6"/>
        </w:rPr>
        <w:t> </w:t>
      </w:r>
      <w:r>
        <w:rPr>
          <w:color w:val="231F20"/>
        </w:rPr>
        <w:t>como</w:t>
      </w:r>
      <w:r>
        <w:rPr>
          <w:color w:val="231F20"/>
          <w:spacing w:val="-6"/>
        </w:rPr>
        <w:t> </w:t>
      </w:r>
      <w:r>
        <w:rPr>
          <w:color w:val="231F20"/>
        </w:rPr>
        <w:t>cuando</w:t>
      </w:r>
      <w:r>
        <w:rPr>
          <w:color w:val="231F20"/>
          <w:spacing w:val="-6"/>
        </w:rPr>
        <w:t> </w:t>
      </w:r>
      <w:r>
        <w:rPr>
          <w:color w:val="231F20"/>
        </w:rPr>
        <w:t>al</w:t>
      </w:r>
      <w:r>
        <w:rPr>
          <w:color w:val="231F20"/>
          <w:spacing w:val="-6"/>
        </w:rPr>
        <w:t> </w:t>
      </w:r>
      <w:r>
        <w:rPr>
          <w:color w:val="231F20"/>
        </w:rPr>
        <w:t>caminar por la calle me encuentro a un sujeto conocido y entablamos una con- versación, se crea una incomodidad irreflexiva que origina espacios de silencio, en los que, mediante ejercicios mentales, puedo reconstruir a ese sujeto en otras realidades. Otro proceso de pensamiento para cons- truir</w:t>
      </w:r>
      <w:r>
        <w:rPr>
          <w:color w:val="231F20"/>
          <w:spacing w:val="-5"/>
        </w:rPr>
        <w:t> </w:t>
      </w:r>
      <w:r>
        <w:rPr>
          <w:color w:val="231F20"/>
        </w:rPr>
        <w:t>realidades</w:t>
      </w:r>
      <w:r>
        <w:rPr>
          <w:color w:val="231F20"/>
          <w:spacing w:val="-4"/>
        </w:rPr>
        <w:t> </w:t>
      </w:r>
      <w:r>
        <w:rPr>
          <w:color w:val="231F20"/>
        </w:rPr>
        <w:t>alternativas</w:t>
      </w:r>
      <w:r>
        <w:rPr>
          <w:color w:val="231F20"/>
          <w:spacing w:val="-5"/>
        </w:rPr>
        <w:t> </w:t>
      </w:r>
      <w:r>
        <w:rPr>
          <w:color w:val="231F20"/>
        </w:rPr>
        <w:t>es</w:t>
      </w:r>
      <w:r>
        <w:rPr>
          <w:color w:val="231F20"/>
          <w:spacing w:val="-5"/>
        </w:rPr>
        <w:t> </w:t>
      </w:r>
      <w:r>
        <w:rPr>
          <w:color w:val="231F20"/>
        </w:rPr>
        <w:t>el</w:t>
      </w:r>
      <w:r>
        <w:rPr>
          <w:color w:val="231F20"/>
          <w:spacing w:val="-4"/>
        </w:rPr>
        <w:t> </w:t>
      </w:r>
      <w:r>
        <w:rPr>
          <w:color w:val="231F20"/>
        </w:rPr>
        <w:t>recorrido</w:t>
      </w:r>
      <w:r>
        <w:rPr>
          <w:color w:val="231F20"/>
          <w:spacing w:val="-4"/>
        </w:rPr>
        <w:t> </w:t>
      </w:r>
      <w:r>
        <w:rPr>
          <w:color w:val="231F20"/>
        </w:rPr>
        <w:t>terrestre,</w:t>
      </w:r>
      <w:r>
        <w:rPr>
          <w:color w:val="231F20"/>
          <w:spacing w:val="-5"/>
        </w:rPr>
        <w:t> </w:t>
      </w:r>
      <w:r>
        <w:rPr>
          <w:color w:val="231F20"/>
        </w:rPr>
        <w:t>donde</w:t>
      </w:r>
      <w:r>
        <w:rPr>
          <w:color w:val="231F20"/>
          <w:spacing w:val="-4"/>
        </w:rPr>
        <w:t> </w:t>
      </w:r>
      <w:r>
        <w:rPr>
          <w:color w:val="231F20"/>
        </w:rPr>
        <w:t>imagino</w:t>
      </w:r>
      <w:r>
        <w:rPr>
          <w:color w:val="231F20"/>
          <w:spacing w:val="-5"/>
        </w:rPr>
        <w:t> </w:t>
      </w:r>
      <w:r>
        <w:rPr>
          <w:color w:val="231F20"/>
        </w:rPr>
        <w:t>his- torias a partir de las imágenes que veo alrededor. En algunos casos, la imagen del exterior estimula la memoria, es decir, la reconstrucción de un</w:t>
      </w:r>
      <w:r>
        <w:rPr>
          <w:color w:val="231F20"/>
          <w:spacing w:val="-5"/>
        </w:rPr>
        <w:t> </w:t>
      </w:r>
      <w:r>
        <w:rPr>
          <w:color w:val="231F20"/>
        </w:rPr>
        <w:t>recuerdo</w:t>
      </w:r>
      <w:r>
        <w:rPr>
          <w:color w:val="231F20"/>
          <w:spacing w:val="-5"/>
        </w:rPr>
        <w:t> </w:t>
      </w:r>
      <w:r>
        <w:rPr>
          <w:color w:val="231F20"/>
        </w:rPr>
        <w:t>puede</w:t>
      </w:r>
      <w:r>
        <w:rPr>
          <w:color w:val="231F20"/>
          <w:spacing w:val="-5"/>
        </w:rPr>
        <w:t> </w:t>
      </w:r>
      <w:r>
        <w:rPr>
          <w:color w:val="231F20"/>
        </w:rPr>
        <w:t>contener</w:t>
      </w:r>
      <w:r>
        <w:rPr>
          <w:color w:val="231F20"/>
          <w:spacing w:val="-6"/>
        </w:rPr>
        <w:t> </w:t>
      </w:r>
      <w:r>
        <w:rPr>
          <w:color w:val="231F20"/>
        </w:rPr>
        <w:t>elementos</w:t>
      </w:r>
      <w:r>
        <w:rPr>
          <w:color w:val="231F20"/>
          <w:spacing w:val="-6"/>
        </w:rPr>
        <w:t> </w:t>
      </w:r>
      <w:r>
        <w:rPr>
          <w:color w:val="231F20"/>
        </w:rPr>
        <w:t>de</w:t>
      </w:r>
      <w:r>
        <w:rPr>
          <w:color w:val="231F20"/>
          <w:spacing w:val="-5"/>
        </w:rPr>
        <w:t> </w:t>
      </w:r>
      <w:r>
        <w:rPr>
          <w:color w:val="231F20"/>
        </w:rPr>
        <w:t>lo</w:t>
      </w:r>
      <w:r>
        <w:rPr>
          <w:color w:val="231F20"/>
          <w:spacing w:val="-5"/>
        </w:rPr>
        <w:t> </w:t>
      </w:r>
      <w:r>
        <w:rPr>
          <w:color w:val="231F20"/>
        </w:rPr>
        <w:t>observado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exterior</w:t>
      </w:r>
      <w:r>
        <w:rPr>
          <w:color w:val="231F20"/>
          <w:spacing w:val="-6"/>
        </w:rPr>
        <w:t> </w:t>
      </w:r>
      <w:r>
        <w:rPr>
          <w:color w:val="231F20"/>
        </w:rPr>
        <w:t>en el presente.</w:t>
      </w:r>
    </w:p>
    <w:p>
      <w:pPr>
        <w:pStyle w:val="BodyText"/>
        <w:spacing w:line="285" w:lineRule="auto"/>
        <w:ind w:left="100" w:right="115" w:firstLine="360"/>
        <w:jc w:val="both"/>
      </w:pPr>
      <w:r>
        <w:rPr>
          <w:color w:val="231F20"/>
        </w:rPr>
        <w:t>Todo este ejercicio mental y su combinación desembocan en un estado multiespacial y multitemporal en mi abstracto. Entiendo lo abs- tracto como un acto mental donde existe una apropiación de la realidad mediante ideas y conceptos. Cada vez que las historias que estructuro son reconstruidas en el abstracto se vuelven inestables y cíclicas gra- cias a que pueden crear un tiempo y un espacio diferente. Es posible que una historia, una vez estructurada, valorada y reconstruida varias veces, pueda encontrar una salida y plasmarse en un guión cinema- tográfico o en un video, instaurándose así en el proceso artístico. Lo anterior reafirma un modelo de producción basado en la invención de historias susceptibles de ser trasladadas a un guión cinematográfico, estrategia ubicada dentro de la preproducción, donde se planea y se diseña una historia.</w:t>
      </w:r>
    </w:p>
    <w:p>
      <w:pPr>
        <w:pStyle w:val="BodyText"/>
        <w:spacing w:line="285" w:lineRule="auto"/>
        <w:ind w:left="100" w:right="117" w:firstLine="360"/>
        <w:jc w:val="both"/>
      </w:pPr>
      <w:r>
        <w:rPr>
          <w:color w:val="231F20"/>
        </w:rPr>
        <w:t>Ante</w:t>
      </w:r>
      <w:r>
        <w:rPr>
          <w:color w:val="231F20"/>
          <w:spacing w:val="-5"/>
        </w:rPr>
        <w:t> </w:t>
      </w:r>
      <w:r>
        <w:rPr>
          <w:color w:val="231F20"/>
        </w:rPr>
        <w:t>esta</w:t>
      </w:r>
      <w:r>
        <w:rPr>
          <w:color w:val="231F20"/>
          <w:spacing w:val="-5"/>
        </w:rPr>
        <w:t> </w:t>
      </w:r>
      <w:r>
        <w:rPr>
          <w:color w:val="231F20"/>
        </w:rPr>
        <w:t>reflexión</w:t>
      </w:r>
      <w:r>
        <w:rPr>
          <w:color w:val="231F20"/>
          <w:spacing w:val="-5"/>
        </w:rPr>
        <w:t> </w:t>
      </w:r>
      <w:r>
        <w:rPr>
          <w:color w:val="231F20"/>
        </w:rPr>
        <w:t>sobre</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mirada,</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arro- jan una construcción virtual de una historia en la preproducción, consi- dero que en mi trabajo audiovisual existe una tendencia a contar histo- rias utilizando estrategias narrativas diferentes a las tradicionales.</w:t>
      </w:r>
      <w:r>
        <w:rPr>
          <w:color w:val="231F20"/>
          <w:spacing w:val="39"/>
        </w:rPr>
        <w:t> </w:t>
      </w:r>
      <w:r>
        <w:rPr>
          <w:color w:val="231F20"/>
        </w:rPr>
        <w:t>Esto</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me lleva a describir brevemente dichas características y a encontrar puntos de interés entre el cine de autor y el arte en video. Para ello, en el segundo capítulo reviso la teoría rusa acerca del montaje y el uso</w:t>
      </w:r>
      <w:r>
        <w:rPr>
          <w:color w:val="231F20"/>
          <w:spacing w:val="-18"/>
        </w:rPr>
        <w:t> </w:t>
      </w:r>
      <w:r>
        <w:rPr>
          <w:color w:val="231F20"/>
        </w:rPr>
        <w:t>del tiempo como estrategias narrativas. </w:t>
      </w:r>
      <w:r>
        <w:rPr>
          <w:color w:val="231F20"/>
          <w:spacing w:val="-3"/>
        </w:rPr>
        <w:t>También </w:t>
      </w:r>
      <w:r>
        <w:rPr>
          <w:color w:val="231F20"/>
        </w:rPr>
        <w:t>analizo trabajos cinema- tográficos y videos que tienen una gran carga de tiempo múltiple en </w:t>
      </w:r>
      <w:r>
        <w:rPr>
          <w:color w:val="231F20"/>
          <w:spacing w:val="-3"/>
        </w:rPr>
        <w:t>su </w:t>
      </w:r>
      <w:r>
        <w:rPr>
          <w:color w:val="231F20"/>
          <w:spacing w:val="-5"/>
        </w:rPr>
        <w:t>estructura</w:t>
      </w:r>
      <w:r>
        <w:rPr>
          <w:color w:val="231F20"/>
          <w:spacing w:val="-11"/>
        </w:rPr>
        <w:t> </w:t>
      </w:r>
      <w:r>
        <w:rPr>
          <w:color w:val="231F20"/>
          <w:spacing w:val="-5"/>
        </w:rPr>
        <w:t>formal.</w:t>
      </w:r>
      <w:r>
        <w:rPr>
          <w:color w:val="231F20"/>
          <w:spacing w:val="-11"/>
        </w:rPr>
        <w:t> </w:t>
      </w:r>
      <w:r>
        <w:rPr>
          <w:color w:val="231F20"/>
          <w:spacing w:val="-5"/>
        </w:rPr>
        <w:t>Incluso,</w:t>
      </w:r>
      <w:r>
        <w:rPr>
          <w:color w:val="231F20"/>
          <w:spacing w:val="-11"/>
        </w:rPr>
        <w:t> </w:t>
      </w:r>
      <w:r>
        <w:rPr>
          <w:color w:val="231F20"/>
          <w:spacing w:val="-5"/>
        </w:rPr>
        <w:t>propongo</w:t>
      </w:r>
      <w:r>
        <w:rPr>
          <w:color w:val="231F20"/>
          <w:spacing w:val="-11"/>
        </w:rPr>
        <w:t> </w:t>
      </w:r>
      <w:r>
        <w:rPr>
          <w:color w:val="231F20"/>
          <w:spacing w:val="-4"/>
        </w:rPr>
        <w:t>que</w:t>
      </w:r>
      <w:r>
        <w:rPr>
          <w:color w:val="231F20"/>
          <w:spacing w:val="-11"/>
        </w:rPr>
        <w:t> </w:t>
      </w:r>
      <w:r>
        <w:rPr>
          <w:color w:val="231F20"/>
          <w:spacing w:val="-3"/>
        </w:rPr>
        <w:t>un</w:t>
      </w:r>
      <w:r>
        <w:rPr>
          <w:color w:val="231F20"/>
          <w:spacing w:val="-11"/>
        </w:rPr>
        <w:t> </w:t>
      </w:r>
      <w:r>
        <w:rPr>
          <w:color w:val="231F20"/>
          <w:spacing w:val="-5"/>
        </w:rPr>
        <w:t>estado</w:t>
      </w:r>
      <w:r>
        <w:rPr>
          <w:color w:val="231F20"/>
          <w:spacing w:val="-11"/>
        </w:rPr>
        <w:t> </w:t>
      </w:r>
      <w:r>
        <w:rPr>
          <w:color w:val="231F20"/>
          <w:spacing w:val="-5"/>
        </w:rPr>
        <w:t>atemporal</w:t>
      </w:r>
      <w:r>
        <w:rPr>
          <w:color w:val="231F20"/>
          <w:spacing w:val="-11"/>
        </w:rPr>
        <w:t> </w:t>
      </w:r>
      <w:r>
        <w:rPr>
          <w:color w:val="231F20"/>
          <w:spacing w:val="-5"/>
        </w:rPr>
        <w:t>(término</w:t>
      </w:r>
      <w:r>
        <w:rPr>
          <w:color w:val="231F20"/>
          <w:spacing w:val="-6"/>
        </w:rPr>
        <w:t> </w:t>
      </w:r>
      <w:r>
        <w:rPr>
          <w:color w:val="231F20"/>
        </w:rPr>
        <w:t>que define la multiplicidad de espacios y tiempos en una secuencia audio- visual) puede encontrarse en el cine de autor y dentro del arte en video como una secuencia de imágenes encargada de originar nuevamente ideas o hipótesis en el abstracto del</w:t>
      </w:r>
      <w:r>
        <w:rPr>
          <w:color w:val="231F20"/>
          <w:spacing w:val="-16"/>
        </w:rPr>
        <w:t> </w:t>
      </w:r>
      <w:r>
        <w:rPr>
          <w:color w:val="231F20"/>
        </w:rPr>
        <w:t>espectador.</w:t>
      </w:r>
    </w:p>
    <w:p>
      <w:pPr>
        <w:pStyle w:val="BodyText"/>
        <w:spacing w:line="285" w:lineRule="auto"/>
        <w:ind w:left="100" w:right="114" w:firstLine="360"/>
        <w:jc w:val="right"/>
      </w:pPr>
      <w:r>
        <w:rPr>
          <w:color w:val="231F20"/>
          <w:spacing w:val="-3"/>
        </w:rPr>
        <w:t>Para encontrar estos espacios </w:t>
      </w:r>
      <w:r>
        <w:rPr>
          <w:color w:val="231F20"/>
        </w:rPr>
        <w:t>de </w:t>
      </w:r>
      <w:r>
        <w:rPr>
          <w:color w:val="231F20"/>
          <w:spacing w:val="-3"/>
        </w:rPr>
        <w:t>tiempo utilizo </w:t>
      </w:r>
      <w:r>
        <w:rPr>
          <w:color w:val="231F20"/>
        </w:rPr>
        <w:t>una</w:t>
      </w:r>
      <w:r>
        <w:rPr>
          <w:color w:val="231F20"/>
          <w:spacing w:val="10"/>
        </w:rPr>
        <w:t> </w:t>
      </w:r>
      <w:r>
        <w:rPr>
          <w:color w:val="231F20"/>
          <w:spacing w:val="-3"/>
        </w:rPr>
        <w:t>segmentación</w:t>
      </w:r>
      <w:r>
        <w:rPr>
          <w:color w:val="231F20"/>
        </w:rPr>
        <w:t> </w:t>
      </w:r>
      <w:r>
        <w:rPr>
          <w:color w:val="231F20"/>
          <w:spacing w:val="-3"/>
        </w:rPr>
        <w:t>de </w:t>
      </w:r>
      <w:r>
        <w:rPr>
          <w:color w:val="231F20"/>
        </w:rPr>
        <w:t>las</w:t>
      </w:r>
      <w:r>
        <w:rPr>
          <w:color w:val="231F20"/>
          <w:spacing w:val="-15"/>
        </w:rPr>
        <w:t> </w:t>
      </w:r>
      <w:r>
        <w:rPr>
          <w:color w:val="231F20"/>
          <w:spacing w:val="-3"/>
        </w:rPr>
        <w:t>secuencias</w:t>
      </w:r>
      <w:r>
        <w:rPr>
          <w:color w:val="231F20"/>
          <w:spacing w:val="-15"/>
        </w:rPr>
        <w:t> </w:t>
      </w:r>
      <w:r>
        <w:rPr>
          <w:color w:val="231F20"/>
          <w:spacing w:val="-3"/>
        </w:rPr>
        <w:t>cinematográficas</w:t>
      </w:r>
      <w:r>
        <w:rPr>
          <w:color w:val="231F20"/>
          <w:spacing w:val="-15"/>
        </w:rPr>
        <w:t> </w:t>
      </w:r>
      <w:r>
        <w:rPr>
          <w:color w:val="231F20"/>
          <w:spacing w:val="-3"/>
        </w:rPr>
        <w:t>mediante</w:t>
      </w:r>
      <w:r>
        <w:rPr>
          <w:color w:val="231F20"/>
          <w:spacing w:val="-15"/>
        </w:rPr>
        <w:t> </w:t>
      </w:r>
      <w:r>
        <w:rPr>
          <w:color w:val="231F20"/>
        </w:rPr>
        <w:t>un</w:t>
      </w:r>
      <w:r>
        <w:rPr>
          <w:color w:val="231F20"/>
          <w:spacing w:val="-15"/>
        </w:rPr>
        <w:t> </w:t>
      </w:r>
      <w:r>
        <w:rPr>
          <w:color w:val="231F20"/>
          <w:spacing w:val="-3"/>
        </w:rPr>
        <w:t>découpage</w:t>
      </w:r>
      <w:r>
        <w:rPr>
          <w:color w:val="231F20"/>
          <w:spacing w:val="-3"/>
          <w:position w:val="7"/>
          <w:sz w:val="13"/>
        </w:rPr>
        <w:t>,</w:t>
      </w:r>
      <w:r>
        <w:rPr>
          <w:color w:val="231F20"/>
          <w:spacing w:val="8"/>
          <w:position w:val="7"/>
          <w:sz w:val="13"/>
        </w:rPr>
        <w:t> </w:t>
      </w:r>
      <w:r>
        <w:rPr>
          <w:color w:val="231F20"/>
        </w:rPr>
        <w:t>así</w:t>
      </w:r>
      <w:r>
        <w:rPr>
          <w:color w:val="231F20"/>
          <w:spacing w:val="-15"/>
        </w:rPr>
        <w:t> </w:t>
      </w:r>
      <w:r>
        <w:rPr>
          <w:color w:val="231F20"/>
          <w:spacing w:val="-3"/>
        </w:rPr>
        <w:t>como</w:t>
      </w:r>
      <w:r>
        <w:rPr>
          <w:color w:val="231F20"/>
          <w:spacing w:val="-15"/>
        </w:rPr>
        <w:t> </w:t>
      </w:r>
      <w:r>
        <w:rPr>
          <w:color w:val="231F20"/>
        </w:rPr>
        <w:t>un</w:t>
      </w:r>
      <w:r>
        <w:rPr>
          <w:color w:val="231F20"/>
          <w:spacing w:val="-15"/>
        </w:rPr>
        <w:t> </w:t>
      </w:r>
      <w:r>
        <w:rPr>
          <w:color w:val="231F20"/>
        </w:rPr>
        <w:t>mo- </w:t>
      </w:r>
      <w:r>
        <w:rPr>
          <w:color w:val="231F20"/>
          <w:spacing w:val="-3"/>
        </w:rPr>
        <w:t>delo </w:t>
      </w:r>
      <w:r>
        <w:rPr>
          <w:color w:val="231F20"/>
        </w:rPr>
        <w:t>de </w:t>
      </w:r>
      <w:r>
        <w:rPr>
          <w:color w:val="231F20"/>
          <w:spacing w:val="-3"/>
        </w:rPr>
        <w:t>análisis retomado </w:t>
      </w:r>
      <w:r>
        <w:rPr>
          <w:color w:val="231F20"/>
        </w:rPr>
        <w:t>de </w:t>
      </w:r>
      <w:r>
        <w:rPr>
          <w:color w:val="231F20"/>
          <w:spacing w:val="-3"/>
        </w:rPr>
        <w:t>Lauro Zavala,</w:t>
      </w:r>
      <w:r>
        <w:rPr>
          <w:color w:val="231F20"/>
          <w:spacing w:val="39"/>
        </w:rPr>
        <w:t> </w:t>
      </w:r>
      <w:r>
        <w:rPr>
          <w:color w:val="231F20"/>
        </w:rPr>
        <w:t>ya que </w:t>
      </w:r>
      <w:r>
        <w:rPr>
          <w:color w:val="231F20"/>
          <w:spacing w:val="-3"/>
        </w:rPr>
        <w:t>algunas</w:t>
      </w:r>
      <w:r>
        <w:rPr>
          <w:color w:val="231F20"/>
          <w:spacing w:val="20"/>
        </w:rPr>
        <w:t> </w:t>
      </w:r>
      <w:r>
        <w:rPr>
          <w:color w:val="231F20"/>
          <w:spacing w:val="-3"/>
        </w:rPr>
        <w:t>secuencias</w:t>
      </w:r>
      <w:r>
        <w:rPr>
          <w:color w:val="231F20"/>
          <w:spacing w:val="-3"/>
          <w:w w:val="100"/>
        </w:rPr>
        <w:t> </w:t>
      </w:r>
      <w:r>
        <w:rPr>
          <w:color w:val="231F20"/>
          <w:spacing w:val="-3"/>
        </w:rPr>
        <w:t>contienen características propias </w:t>
      </w:r>
      <w:r>
        <w:rPr>
          <w:color w:val="231F20"/>
        </w:rPr>
        <w:t>de una </w:t>
      </w:r>
      <w:r>
        <w:rPr>
          <w:color w:val="231F20"/>
          <w:spacing w:val="-3"/>
        </w:rPr>
        <w:t>minificción, </w:t>
      </w:r>
      <w:r>
        <w:rPr>
          <w:color w:val="231F20"/>
        </w:rPr>
        <w:t>a la</w:t>
      </w:r>
      <w:r>
        <w:rPr>
          <w:color w:val="231F20"/>
          <w:spacing w:val="45"/>
        </w:rPr>
        <w:t> </w:t>
      </w:r>
      <w:r>
        <w:rPr>
          <w:color w:val="231F20"/>
        </w:rPr>
        <w:t>que</w:t>
      </w:r>
      <w:r>
        <w:rPr>
          <w:color w:val="231F20"/>
          <w:spacing w:val="11"/>
        </w:rPr>
        <w:t> </w:t>
      </w:r>
      <w:r>
        <w:rPr>
          <w:color w:val="231F20"/>
          <w:spacing w:val="-3"/>
        </w:rPr>
        <w:t>considero</w:t>
      </w:r>
      <w:r>
        <w:rPr>
          <w:color w:val="231F20"/>
          <w:spacing w:val="-3"/>
          <w:w w:val="100"/>
        </w:rPr>
        <w:t> </w:t>
      </w:r>
      <w:r>
        <w:rPr>
          <w:color w:val="231F20"/>
          <w:spacing w:val="-3"/>
        </w:rPr>
        <w:t>como</w:t>
      </w:r>
      <w:r>
        <w:rPr>
          <w:color w:val="231F20"/>
          <w:spacing w:val="-9"/>
        </w:rPr>
        <w:t> </w:t>
      </w:r>
      <w:r>
        <w:rPr>
          <w:color w:val="231F20"/>
        </w:rPr>
        <w:t>una</w:t>
      </w:r>
      <w:r>
        <w:rPr>
          <w:color w:val="231F20"/>
          <w:spacing w:val="-8"/>
        </w:rPr>
        <w:t> </w:t>
      </w:r>
      <w:r>
        <w:rPr>
          <w:color w:val="231F20"/>
          <w:spacing w:val="-3"/>
        </w:rPr>
        <w:t>estrategia</w:t>
      </w:r>
      <w:r>
        <w:rPr>
          <w:color w:val="231F20"/>
          <w:spacing w:val="-9"/>
        </w:rPr>
        <w:t> </w:t>
      </w:r>
      <w:r>
        <w:rPr>
          <w:color w:val="231F20"/>
          <w:spacing w:val="-3"/>
        </w:rPr>
        <w:t>narrativa</w:t>
      </w:r>
      <w:r>
        <w:rPr>
          <w:color w:val="231F20"/>
          <w:spacing w:val="-8"/>
        </w:rPr>
        <w:t> </w:t>
      </w:r>
      <w:r>
        <w:rPr>
          <w:color w:val="231F20"/>
          <w:spacing w:val="-3"/>
        </w:rPr>
        <w:t>para</w:t>
      </w:r>
      <w:r>
        <w:rPr>
          <w:color w:val="231F20"/>
          <w:spacing w:val="-8"/>
        </w:rPr>
        <w:t> </w:t>
      </w:r>
      <w:r>
        <w:rPr>
          <w:color w:val="231F20"/>
          <w:spacing w:val="-3"/>
        </w:rPr>
        <w:t>postular</w:t>
      </w:r>
      <w:r>
        <w:rPr>
          <w:color w:val="231F20"/>
          <w:spacing w:val="-8"/>
        </w:rPr>
        <w:t> </w:t>
      </w:r>
      <w:r>
        <w:rPr>
          <w:color w:val="231F20"/>
          <w:spacing w:val="-3"/>
        </w:rPr>
        <w:t>trabajos</w:t>
      </w:r>
      <w:r>
        <w:rPr>
          <w:color w:val="231F20"/>
          <w:spacing w:val="-9"/>
        </w:rPr>
        <w:t> </w:t>
      </w:r>
      <w:r>
        <w:rPr>
          <w:color w:val="231F20"/>
          <w:spacing w:val="-3"/>
        </w:rPr>
        <w:t>audiovisuales.</w:t>
      </w:r>
      <w:r>
        <w:rPr>
          <w:color w:val="231F20"/>
          <w:spacing w:val="-22"/>
        </w:rPr>
        <w:t> </w:t>
      </w:r>
      <w:r>
        <w:rPr>
          <w:color w:val="231F20"/>
          <w:spacing w:val="-3"/>
        </w:rPr>
        <w:t>Así,</w:t>
      </w:r>
      <w:r>
        <w:rPr>
          <w:color w:val="231F20"/>
          <w:spacing w:val="-8"/>
        </w:rPr>
        <w:t> </w:t>
      </w:r>
      <w:r>
        <w:rPr>
          <w:color w:val="231F20"/>
          <w:spacing w:val="-3"/>
        </w:rPr>
        <w:t>el</w:t>
      </w:r>
      <w:r>
        <w:rPr>
          <w:color w:val="231F20"/>
          <w:spacing w:val="-3"/>
          <w:w w:val="100"/>
        </w:rPr>
        <w:t> </w:t>
      </w:r>
      <w:r>
        <w:rPr>
          <w:color w:val="231F20"/>
          <w:spacing w:val="-3"/>
        </w:rPr>
        <w:t>tiempo puede presentarse como estructura </w:t>
      </w:r>
      <w:r>
        <w:rPr>
          <w:color w:val="231F20"/>
        </w:rPr>
        <w:t>de </w:t>
      </w:r>
      <w:r>
        <w:rPr>
          <w:color w:val="231F20"/>
          <w:spacing w:val="-3"/>
        </w:rPr>
        <w:t>pensamiento </w:t>
      </w:r>
      <w:r>
        <w:rPr>
          <w:color w:val="231F20"/>
        </w:rPr>
        <w:t>en</w:t>
      </w:r>
      <w:r>
        <w:rPr>
          <w:color w:val="231F20"/>
          <w:spacing w:val="20"/>
        </w:rPr>
        <w:t> </w:t>
      </w:r>
      <w:r>
        <w:rPr>
          <w:color w:val="231F20"/>
        </w:rPr>
        <w:t>la</w:t>
      </w:r>
      <w:r>
        <w:rPr>
          <w:color w:val="231F20"/>
          <w:spacing w:val="7"/>
        </w:rPr>
        <w:t> </w:t>
      </w:r>
      <w:r>
        <w:rPr>
          <w:color w:val="231F20"/>
          <w:spacing w:val="-3"/>
        </w:rPr>
        <w:t>prepro-</w:t>
      </w:r>
      <w:r>
        <w:rPr>
          <w:color w:val="231F20"/>
          <w:w w:val="100"/>
        </w:rPr>
        <w:t> </w:t>
      </w:r>
      <w:r>
        <w:rPr>
          <w:color w:val="231F20"/>
          <w:spacing w:val="-3"/>
        </w:rPr>
        <w:t>ducción</w:t>
      </w:r>
      <w:r>
        <w:rPr>
          <w:color w:val="231F20"/>
          <w:spacing w:val="-9"/>
        </w:rPr>
        <w:t> </w:t>
      </w:r>
      <w:r>
        <w:rPr>
          <w:color w:val="231F20"/>
        </w:rPr>
        <w:t>y</w:t>
      </w:r>
      <w:r>
        <w:rPr>
          <w:color w:val="231F20"/>
          <w:spacing w:val="-9"/>
        </w:rPr>
        <w:t> </w:t>
      </w:r>
      <w:r>
        <w:rPr>
          <w:color w:val="231F20"/>
          <w:spacing w:val="-3"/>
        </w:rPr>
        <w:t>como</w:t>
      </w:r>
      <w:r>
        <w:rPr>
          <w:color w:val="231F20"/>
          <w:spacing w:val="-9"/>
        </w:rPr>
        <w:t> </w:t>
      </w:r>
      <w:r>
        <w:rPr>
          <w:color w:val="231F20"/>
          <w:spacing w:val="-3"/>
        </w:rPr>
        <w:t>estrategia</w:t>
      </w:r>
      <w:r>
        <w:rPr>
          <w:color w:val="231F20"/>
          <w:spacing w:val="-9"/>
        </w:rPr>
        <w:t> </w:t>
      </w:r>
      <w:r>
        <w:rPr>
          <w:color w:val="231F20"/>
          <w:spacing w:val="-3"/>
        </w:rPr>
        <w:t>narrativa</w:t>
      </w:r>
      <w:r>
        <w:rPr>
          <w:color w:val="231F20"/>
          <w:spacing w:val="-9"/>
        </w:rPr>
        <w:t> </w:t>
      </w:r>
      <w:r>
        <w:rPr>
          <w:color w:val="231F20"/>
        </w:rPr>
        <w:t>e</w:t>
      </w:r>
      <w:r>
        <w:rPr>
          <w:color w:val="231F20"/>
          <w:spacing w:val="-9"/>
        </w:rPr>
        <w:t> </w:t>
      </w:r>
      <w:r>
        <w:rPr>
          <w:color w:val="231F20"/>
          <w:spacing w:val="-3"/>
        </w:rPr>
        <w:t>interpretativa</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spacing w:val="-3"/>
        </w:rPr>
        <w:t>postproducción.</w:t>
      </w:r>
      <w:r>
        <w:rPr>
          <w:color w:val="231F20"/>
          <w:spacing w:val="-3"/>
          <w:w w:val="100"/>
        </w:rPr>
        <w:t> </w:t>
      </w:r>
      <w:r>
        <w:rPr>
          <w:color w:val="231F20"/>
        </w:rPr>
        <w:t>El tercer capítulo comprende la descripción y</w:t>
      </w:r>
      <w:r>
        <w:rPr>
          <w:color w:val="231F20"/>
          <w:spacing w:val="27"/>
        </w:rPr>
        <w:t> </w:t>
      </w:r>
      <w:r>
        <w:rPr>
          <w:color w:val="231F20"/>
        </w:rPr>
        <w:t>la</w:t>
      </w:r>
      <w:r>
        <w:rPr>
          <w:color w:val="231F20"/>
          <w:spacing w:val="11"/>
        </w:rPr>
        <w:t> </w:t>
      </w:r>
      <w:r>
        <w:rPr>
          <w:color w:val="231F20"/>
        </w:rPr>
        <w:t>justificación</w:t>
      </w:r>
      <w:r>
        <w:rPr>
          <w:color w:val="231F20"/>
          <w:spacing w:val="2"/>
          <w:w w:val="100"/>
        </w:rPr>
        <w:t> </w:t>
      </w:r>
      <w:r>
        <w:rPr>
          <w:color w:val="231F20"/>
        </w:rPr>
        <w:t>conceptual de un cortometraje: </w:t>
      </w:r>
      <w:r>
        <w:rPr>
          <w:i/>
          <w:color w:val="231F20"/>
        </w:rPr>
        <w:t>Sofía</w:t>
      </w:r>
      <w:r>
        <w:rPr>
          <w:color w:val="231F20"/>
        </w:rPr>
        <w:t>, trabajo</w:t>
      </w:r>
      <w:r>
        <w:rPr>
          <w:color w:val="231F20"/>
          <w:spacing w:val="43"/>
        </w:rPr>
        <w:t> </w:t>
      </w:r>
      <w:r>
        <w:rPr>
          <w:color w:val="231F20"/>
        </w:rPr>
        <w:t>audiovisual</w:t>
      </w:r>
      <w:r>
        <w:rPr>
          <w:color w:val="231F20"/>
          <w:spacing w:val="34"/>
        </w:rPr>
        <w:t> </w:t>
      </w:r>
      <w:r>
        <w:rPr>
          <w:color w:val="231F20"/>
        </w:rPr>
        <w:t>construido</w:t>
      </w:r>
      <w:r>
        <w:rPr>
          <w:color w:val="231F20"/>
          <w:spacing w:val="2"/>
        </w:rPr>
        <w:t> </w:t>
      </w:r>
      <w:r>
        <w:rPr>
          <w:color w:val="231F20"/>
        </w:rPr>
        <w:t>mediante</w:t>
      </w:r>
      <w:r>
        <w:rPr>
          <w:color w:val="231F20"/>
          <w:spacing w:val="24"/>
        </w:rPr>
        <w:t> </w:t>
      </w:r>
      <w:r>
        <w:rPr>
          <w:color w:val="231F20"/>
        </w:rPr>
        <w:t>el</w:t>
      </w:r>
      <w:r>
        <w:rPr>
          <w:color w:val="231F20"/>
          <w:spacing w:val="25"/>
        </w:rPr>
        <w:t> </w:t>
      </w:r>
      <w:r>
        <w:rPr>
          <w:color w:val="231F20"/>
        </w:rPr>
        <w:t>uso</w:t>
      </w:r>
      <w:r>
        <w:rPr>
          <w:color w:val="231F20"/>
          <w:spacing w:val="24"/>
        </w:rPr>
        <w:t> </w:t>
      </w:r>
      <w:r>
        <w:rPr>
          <w:color w:val="231F20"/>
        </w:rPr>
        <w:t>de</w:t>
      </w:r>
      <w:r>
        <w:rPr>
          <w:color w:val="231F20"/>
          <w:spacing w:val="24"/>
        </w:rPr>
        <w:t> </w:t>
      </w:r>
      <w:r>
        <w:rPr>
          <w:color w:val="231F20"/>
        </w:rPr>
        <w:t>la</w:t>
      </w:r>
      <w:r>
        <w:rPr>
          <w:color w:val="231F20"/>
          <w:spacing w:val="25"/>
        </w:rPr>
        <w:t> </w:t>
      </w:r>
      <w:r>
        <w:rPr>
          <w:color w:val="231F20"/>
        </w:rPr>
        <w:t>dialéctica</w:t>
      </w:r>
      <w:r>
        <w:rPr>
          <w:color w:val="231F20"/>
          <w:spacing w:val="25"/>
        </w:rPr>
        <w:t> </w:t>
      </w:r>
      <w:r>
        <w:rPr>
          <w:color w:val="231F20"/>
        </w:rPr>
        <w:t>en</w:t>
      </w:r>
      <w:r>
        <w:rPr>
          <w:color w:val="231F20"/>
          <w:spacing w:val="25"/>
        </w:rPr>
        <w:t> </w:t>
      </w:r>
      <w:r>
        <w:rPr>
          <w:color w:val="231F20"/>
        </w:rPr>
        <w:t>el</w:t>
      </w:r>
      <w:r>
        <w:rPr>
          <w:color w:val="231F20"/>
          <w:spacing w:val="24"/>
        </w:rPr>
        <w:t> </w:t>
      </w:r>
      <w:r>
        <w:rPr>
          <w:color w:val="231F20"/>
        </w:rPr>
        <w:t>montaje</w:t>
      </w:r>
      <w:r>
        <w:rPr>
          <w:color w:val="231F20"/>
          <w:spacing w:val="24"/>
        </w:rPr>
        <w:t> </w:t>
      </w:r>
      <w:r>
        <w:rPr>
          <w:color w:val="231F20"/>
        </w:rPr>
        <w:t>y</w:t>
      </w:r>
      <w:r>
        <w:rPr>
          <w:color w:val="231F20"/>
          <w:spacing w:val="25"/>
        </w:rPr>
        <w:t> </w:t>
      </w:r>
      <w:r>
        <w:rPr>
          <w:color w:val="231F20"/>
        </w:rPr>
        <w:t>el</w:t>
      </w:r>
      <w:r>
        <w:rPr>
          <w:color w:val="231F20"/>
          <w:spacing w:val="24"/>
        </w:rPr>
        <w:t> </w:t>
      </w:r>
      <w:r>
        <w:rPr>
          <w:color w:val="231F20"/>
        </w:rPr>
        <w:t>uso</w:t>
      </w:r>
      <w:r>
        <w:rPr>
          <w:color w:val="231F20"/>
          <w:spacing w:val="25"/>
        </w:rPr>
        <w:t> </w:t>
      </w:r>
      <w:r>
        <w:rPr>
          <w:color w:val="231F20"/>
        </w:rPr>
        <w:t>de</w:t>
      </w:r>
      <w:r>
        <w:rPr>
          <w:color w:val="231F20"/>
          <w:spacing w:val="25"/>
        </w:rPr>
        <w:t> </w:t>
      </w:r>
      <w:r>
        <w:rPr>
          <w:color w:val="231F20"/>
        </w:rPr>
        <w:t>metáforas</w:t>
      </w:r>
      <w:r>
        <w:rPr>
          <w:color w:val="231F20"/>
          <w:spacing w:val="2"/>
          <w:w w:val="100"/>
        </w:rPr>
        <w:t> </w:t>
      </w:r>
      <w:r>
        <w:rPr>
          <w:color w:val="231F20"/>
        </w:rPr>
        <w:t>visuales</w:t>
      </w:r>
      <w:r>
        <w:rPr>
          <w:color w:val="231F20"/>
          <w:spacing w:val="33"/>
        </w:rPr>
        <w:t> </w:t>
      </w:r>
      <w:r>
        <w:rPr>
          <w:color w:val="231F20"/>
        </w:rPr>
        <w:t>situando</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rPr>
        <w:t>trabajo</w:t>
      </w:r>
      <w:r>
        <w:rPr>
          <w:color w:val="231F20"/>
          <w:spacing w:val="33"/>
        </w:rPr>
        <w:t> </w:t>
      </w:r>
      <w:r>
        <w:rPr>
          <w:color w:val="231F20"/>
        </w:rPr>
        <w:t>dentro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rPr>
        <w:t>minificción,</w:t>
      </w:r>
      <w:r>
        <w:rPr>
          <w:color w:val="231F20"/>
          <w:spacing w:val="33"/>
        </w:rPr>
        <w:t> </w:t>
      </w:r>
      <w:r>
        <w:rPr>
          <w:color w:val="231F20"/>
        </w:rPr>
        <w:t>donde</w:t>
      </w:r>
      <w:r>
        <w:rPr>
          <w:color w:val="231F20"/>
          <w:spacing w:val="33"/>
        </w:rPr>
        <w:t> </w:t>
      </w:r>
      <w:r>
        <w:rPr>
          <w:color w:val="231F20"/>
        </w:rPr>
        <w:t>el</w:t>
      </w:r>
      <w:r>
        <w:rPr>
          <w:color w:val="231F20"/>
          <w:spacing w:val="2"/>
          <w:w w:val="100"/>
        </w:rPr>
        <w:t> </w:t>
      </w:r>
      <w:r>
        <w:rPr>
          <w:color w:val="231F20"/>
        </w:rPr>
        <w:t>tiempo</w:t>
      </w:r>
      <w:r>
        <w:rPr>
          <w:color w:val="231F20"/>
          <w:spacing w:val="43"/>
        </w:rPr>
        <w:t> </w:t>
      </w:r>
      <w:r>
        <w:rPr>
          <w:color w:val="231F20"/>
        </w:rPr>
        <w:t>convencional</w:t>
      </w:r>
      <w:r>
        <w:rPr>
          <w:color w:val="231F20"/>
          <w:spacing w:val="43"/>
        </w:rPr>
        <w:t> </w:t>
      </w:r>
      <w:r>
        <w:rPr>
          <w:color w:val="231F20"/>
        </w:rPr>
        <w:t>se</w:t>
      </w:r>
      <w:r>
        <w:rPr>
          <w:color w:val="231F20"/>
          <w:spacing w:val="43"/>
        </w:rPr>
        <w:t> </w:t>
      </w:r>
      <w:r>
        <w:rPr>
          <w:color w:val="231F20"/>
        </w:rPr>
        <w:t>fractura</w:t>
      </w:r>
      <w:r>
        <w:rPr>
          <w:color w:val="231F20"/>
          <w:spacing w:val="43"/>
        </w:rPr>
        <w:t> </w:t>
      </w:r>
      <w:r>
        <w:rPr>
          <w:color w:val="231F20"/>
        </w:rPr>
        <w:t>hasta</w:t>
      </w:r>
      <w:r>
        <w:rPr>
          <w:color w:val="231F20"/>
          <w:spacing w:val="43"/>
        </w:rPr>
        <w:t> </w:t>
      </w:r>
      <w:r>
        <w:rPr>
          <w:color w:val="231F20"/>
        </w:rPr>
        <w:t>llegar</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visión</w:t>
      </w:r>
      <w:r>
        <w:rPr>
          <w:color w:val="231F20"/>
          <w:spacing w:val="43"/>
        </w:rPr>
        <w:t> </w:t>
      </w:r>
      <w:r>
        <w:rPr>
          <w:color w:val="231F20"/>
        </w:rPr>
        <w:t>subjetiva</w:t>
      </w:r>
      <w:r>
        <w:rPr>
          <w:color w:val="231F20"/>
          <w:spacing w:val="2"/>
          <w:w w:val="100"/>
        </w:rPr>
        <w:t> </w:t>
      </w:r>
      <w:r>
        <w:rPr>
          <w:color w:val="231F20"/>
        </w:rPr>
        <w:t>del mismo. La interpretación del espectador puede generar</w:t>
      </w:r>
      <w:r>
        <w:rPr>
          <w:color w:val="231F20"/>
          <w:spacing w:val="31"/>
        </w:rPr>
        <w:t> </w:t>
      </w:r>
      <w:r>
        <w:rPr>
          <w:color w:val="231F20"/>
        </w:rPr>
        <w:t>hipótesis</w:t>
      </w:r>
      <w:r>
        <w:rPr>
          <w:color w:val="231F20"/>
          <w:spacing w:val="2"/>
          <w:w w:val="100"/>
        </w:rPr>
        <w:t> </w:t>
      </w:r>
      <w:r>
        <w:rPr>
          <w:color w:val="231F20"/>
        </w:rPr>
        <w:t>abiertas sobre lo visto que llevan a posibles </w:t>
      </w:r>
      <w:r>
        <w:rPr>
          <w:color w:val="231F20"/>
          <w:spacing w:val="6"/>
        </w:rPr>
        <w:t> </w:t>
      </w:r>
      <w:r>
        <w:rPr>
          <w:color w:val="231F20"/>
        </w:rPr>
        <w:t>apropiaciones</w:t>
      </w:r>
      <w:r>
        <w:rPr>
          <w:color w:val="231F20"/>
          <w:spacing w:val="14"/>
        </w:rPr>
        <w:t> </w:t>
      </w:r>
      <w:r>
        <w:rPr>
          <w:color w:val="231F20"/>
        </w:rPr>
        <w:t>temporales</w:t>
      </w:r>
      <w:r>
        <w:rPr>
          <w:color w:val="231F20"/>
          <w:spacing w:val="2"/>
          <w:w w:val="100"/>
        </w:rPr>
        <w:t> </w:t>
      </w:r>
      <w:r>
        <w:rPr>
          <w:color w:val="231F20"/>
        </w:rPr>
        <w:t>y  transforman  el  tiempo  en  una  cuestión  subjetiva,  múltiple</w:t>
      </w:r>
      <w:r>
        <w:rPr>
          <w:color w:val="231F20"/>
          <w:spacing w:val="-16"/>
        </w:rPr>
        <w:t> </w:t>
      </w:r>
      <w:r>
        <w:rPr>
          <w:color w:val="231F20"/>
          <w:spacing w:val="-7"/>
        </w:rPr>
        <w:t>y,  </w:t>
      </w:r>
      <w:r>
        <w:rPr>
          <w:color w:val="231F20"/>
          <w:spacing w:val="2"/>
        </w:rPr>
        <w:t>por</w:t>
      </w:r>
    </w:p>
    <w:p>
      <w:pPr>
        <w:pStyle w:val="BodyText"/>
        <w:ind w:left="100"/>
        <w:jc w:val="both"/>
      </w:pPr>
      <w:r>
        <w:rPr>
          <w:color w:val="231F20"/>
        </w:rPr>
        <w:t>tanto,  posiblemente atemporal.</w:t>
      </w:r>
    </w:p>
    <w:p>
      <w:pPr>
        <w:pStyle w:val="BodyText"/>
        <w:spacing w:line="285" w:lineRule="auto" w:before="47"/>
        <w:ind w:left="100" w:right="117" w:firstLine="360"/>
        <w:jc w:val="both"/>
      </w:pPr>
      <w:r>
        <w:rPr>
          <w:color w:val="231F20"/>
        </w:rPr>
        <w:t>El </w:t>
      </w:r>
      <w:r>
        <w:rPr>
          <w:color w:val="231F20"/>
          <w:spacing w:val="-3"/>
        </w:rPr>
        <w:t>desarrollo conceptual </w:t>
      </w:r>
      <w:r>
        <w:rPr>
          <w:color w:val="231F20"/>
        </w:rPr>
        <w:t>de la </w:t>
      </w:r>
      <w:r>
        <w:rPr>
          <w:color w:val="231F20"/>
          <w:spacing w:val="-3"/>
        </w:rPr>
        <w:t>atemporalidad </w:t>
      </w:r>
      <w:r>
        <w:rPr>
          <w:color w:val="231F20"/>
        </w:rPr>
        <w:t>en </w:t>
      </w:r>
      <w:r>
        <w:rPr>
          <w:i/>
          <w:color w:val="231F20"/>
          <w:spacing w:val="-3"/>
        </w:rPr>
        <w:t>Sofía </w:t>
      </w:r>
      <w:r>
        <w:rPr>
          <w:color w:val="231F20"/>
          <w:spacing w:val="-3"/>
        </w:rPr>
        <w:t>radica </w:t>
      </w:r>
      <w:r>
        <w:rPr>
          <w:color w:val="231F20"/>
        </w:rPr>
        <w:t>en </w:t>
      </w:r>
      <w:r>
        <w:rPr>
          <w:color w:val="231F20"/>
          <w:spacing w:val="-3"/>
        </w:rPr>
        <w:t>una propuesta </w:t>
      </w:r>
      <w:r>
        <w:rPr>
          <w:color w:val="231F20"/>
        </w:rPr>
        <w:t>de </w:t>
      </w:r>
      <w:r>
        <w:rPr>
          <w:color w:val="231F20"/>
          <w:spacing w:val="-3"/>
        </w:rPr>
        <w:t>preproducción basada </w:t>
      </w:r>
      <w:r>
        <w:rPr>
          <w:color w:val="231F20"/>
        </w:rPr>
        <w:t>en </w:t>
      </w:r>
      <w:r>
        <w:rPr>
          <w:color w:val="231F20"/>
          <w:spacing w:val="-3"/>
        </w:rPr>
        <w:t>ejercicios </w:t>
      </w:r>
      <w:r>
        <w:rPr>
          <w:color w:val="231F20"/>
        </w:rPr>
        <w:t>o </w:t>
      </w:r>
      <w:r>
        <w:rPr>
          <w:color w:val="231F20"/>
          <w:spacing w:val="-3"/>
        </w:rPr>
        <w:t>procesos </w:t>
      </w:r>
      <w:r>
        <w:rPr>
          <w:color w:val="231F20"/>
        </w:rPr>
        <w:t>de </w:t>
      </w:r>
      <w:r>
        <w:rPr>
          <w:color w:val="231F20"/>
          <w:spacing w:val="-3"/>
        </w:rPr>
        <w:t>pensa- miento </w:t>
      </w:r>
      <w:r>
        <w:rPr>
          <w:color w:val="231F20"/>
        </w:rPr>
        <w:t>que parten de la mirada, donde la inestabilidad del pensamiento es</w:t>
      </w:r>
      <w:r>
        <w:rPr>
          <w:color w:val="231F20"/>
          <w:spacing w:val="-12"/>
        </w:rPr>
        <w:t> </w:t>
      </w:r>
      <w:r>
        <w:rPr>
          <w:color w:val="231F20"/>
        </w:rPr>
        <w:t>un</w:t>
      </w:r>
      <w:r>
        <w:rPr>
          <w:color w:val="231F20"/>
          <w:spacing w:val="-17"/>
        </w:rPr>
        <w:t> </w:t>
      </w:r>
      <w:r>
        <w:rPr>
          <w:color w:val="231F20"/>
          <w:spacing w:val="-3"/>
        </w:rPr>
        <w:t>proceso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spacing w:val="-3"/>
        </w:rPr>
        <w:t>encuentra,</w:t>
      </w:r>
      <w:r>
        <w:rPr>
          <w:color w:val="231F20"/>
          <w:spacing w:val="-17"/>
        </w:rPr>
        <w:t> </w:t>
      </w:r>
      <w:r>
        <w:rPr>
          <w:color w:val="231F20"/>
        </w:rPr>
        <w:t>la</w:t>
      </w:r>
      <w:r>
        <w:rPr>
          <w:color w:val="231F20"/>
          <w:spacing w:val="-17"/>
        </w:rPr>
        <w:t> </w:t>
      </w:r>
      <w:r>
        <w:rPr>
          <w:color w:val="231F20"/>
          <w:spacing w:val="-3"/>
        </w:rPr>
        <w:t>mayor</w:t>
      </w:r>
      <w:r>
        <w:rPr>
          <w:color w:val="231F20"/>
          <w:spacing w:val="-17"/>
        </w:rPr>
        <w:t> </w:t>
      </w:r>
      <w:r>
        <w:rPr>
          <w:color w:val="231F20"/>
          <w:spacing w:val="-3"/>
        </w:rPr>
        <w:t>parte</w:t>
      </w:r>
      <w:r>
        <w:rPr>
          <w:color w:val="231F20"/>
          <w:spacing w:val="-17"/>
        </w:rPr>
        <w:t> </w:t>
      </w:r>
      <w:r>
        <w:rPr>
          <w:color w:val="231F20"/>
        </w:rPr>
        <w:t>del</w:t>
      </w:r>
      <w:r>
        <w:rPr>
          <w:color w:val="231F20"/>
          <w:spacing w:val="-17"/>
        </w:rPr>
        <w:t> </w:t>
      </w:r>
      <w:r>
        <w:rPr>
          <w:color w:val="231F20"/>
          <w:spacing w:val="-3"/>
        </w:rPr>
        <w:t>tiempo,</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spacing w:val="-3"/>
        </w:rPr>
        <w:t>estado</w:t>
      </w:r>
      <w:r>
        <w:rPr>
          <w:color w:val="231F20"/>
          <w:spacing w:val="-17"/>
        </w:rPr>
        <w:t> </w:t>
      </w:r>
      <w:r>
        <w:rPr>
          <w:color w:val="231F20"/>
          <w:spacing w:val="-3"/>
        </w:rPr>
        <w:t>de incongruencia </w:t>
      </w:r>
      <w:r>
        <w:rPr>
          <w:color w:val="231F20"/>
        </w:rPr>
        <w:t>y </w:t>
      </w:r>
      <w:r>
        <w:rPr>
          <w:color w:val="231F20"/>
          <w:spacing w:val="-3"/>
        </w:rPr>
        <w:t>contradicción para abordar situaciones cotidianas, donde </w:t>
      </w:r>
      <w:r>
        <w:rPr>
          <w:color w:val="231F20"/>
        </w:rPr>
        <w:t>la</w:t>
      </w:r>
      <w:r>
        <w:rPr>
          <w:color w:val="231F20"/>
          <w:spacing w:val="-6"/>
        </w:rPr>
        <w:t> </w:t>
      </w:r>
      <w:r>
        <w:rPr>
          <w:color w:val="231F20"/>
          <w:spacing w:val="-3"/>
        </w:rPr>
        <w:t>afirmación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spacing w:val="-3"/>
        </w:rPr>
        <w:t>negación</w:t>
      </w:r>
      <w:r>
        <w:rPr>
          <w:color w:val="231F20"/>
          <w:spacing w:val="-6"/>
        </w:rPr>
        <w:t> </w:t>
      </w:r>
      <w:r>
        <w:rPr>
          <w:color w:val="231F20"/>
          <w:spacing w:val="-3"/>
        </w:rPr>
        <w:t>pueden</w:t>
      </w:r>
      <w:r>
        <w:rPr>
          <w:color w:val="231F20"/>
          <w:spacing w:val="-6"/>
        </w:rPr>
        <w:t> </w:t>
      </w:r>
      <w:r>
        <w:rPr>
          <w:color w:val="231F20"/>
          <w:spacing w:val="-3"/>
        </w:rPr>
        <w:t>convivir</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spacing w:val="-3"/>
        </w:rPr>
        <w:t>misma</w:t>
      </w:r>
      <w:r>
        <w:rPr>
          <w:color w:val="231F20"/>
          <w:spacing w:val="-6"/>
        </w:rPr>
        <w:t> </w:t>
      </w:r>
      <w:r>
        <w:rPr>
          <w:color w:val="231F20"/>
          <w:spacing w:val="-3"/>
        </w:rPr>
        <w:t>situación.</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firstLine="360"/>
        <w:jc w:val="both"/>
      </w:pPr>
      <w:r>
        <w:rPr>
          <w:color w:val="231F20"/>
        </w:rPr>
        <w:t>Los tres capítulos tienen como objetivo justificar el uso del tiempo en un objeto artístico con características similares a las de una minific- ción, </w:t>
      </w:r>
      <w:r>
        <w:rPr>
          <w:i/>
          <w:color w:val="231F20"/>
        </w:rPr>
        <w:t>Sofía. </w:t>
      </w:r>
      <w:r>
        <w:rPr>
          <w:color w:val="231F20"/>
        </w:rPr>
        <w:t>Para lograrlo, fue necesario el análisis de mis procesos de pensamiento que nacen en situaciones cotidianas y que me permiten imaginar historias.</w:t>
      </w:r>
    </w:p>
    <w:p>
      <w:pPr>
        <w:spacing w:after="0" w:line="285" w:lineRule="auto"/>
        <w:jc w:val="both"/>
        <w:sectPr>
          <w:pgSz w:w="7940" w:h="12190"/>
          <w:pgMar w:header="0" w:footer="604" w:top="520" w:bottom="800" w:left="740" w:right="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1"/>
        <w:ind w:left="1356" w:right="1336"/>
      </w:pPr>
      <w:r>
        <w:rPr>
          <w:color w:val="231F20"/>
          <w:spacing w:val="38"/>
        </w:rPr>
        <w:t>CAPÍTULO</w:t>
      </w:r>
      <w:r>
        <w:rPr>
          <w:color w:val="231F20"/>
          <w:spacing w:val="92"/>
        </w:rPr>
        <w:t> </w:t>
      </w:r>
      <w:r>
        <w:rPr>
          <w:color w:val="231F20"/>
        </w:rPr>
        <w:t>I</w:t>
      </w:r>
    </w:p>
    <w:p>
      <w:pPr>
        <w:pStyle w:val="BodyText"/>
        <w:spacing w:before="4"/>
        <w:rPr>
          <w:sz w:val="36"/>
        </w:rPr>
      </w:pPr>
    </w:p>
    <w:p>
      <w:pPr>
        <w:pStyle w:val="BodyText"/>
        <w:spacing w:line="285" w:lineRule="auto"/>
        <w:ind w:left="282" w:right="260"/>
        <w:jc w:val="center"/>
      </w:pPr>
      <w:r>
        <w:rPr>
          <w:color w:val="231F20"/>
          <w:w w:val="135"/>
        </w:rPr>
        <w:t>AcercAmIento </w:t>
      </w:r>
      <w:r>
        <w:rPr>
          <w:color w:val="231F20"/>
          <w:w w:val="130"/>
        </w:rPr>
        <w:t>A </w:t>
      </w:r>
      <w:r>
        <w:rPr>
          <w:color w:val="231F20"/>
          <w:w w:val="135"/>
        </w:rPr>
        <w:t>los espAcIos detonAdores </w:t>
      </w:r>
      <w:r>
        <w:rPr>
          <w:color w:val="231F20"/>
          <w:w w:val="141"/>
        </w:rPr>
        <w:t>de</w:t>
      </w:r>
      <w:r>
        <w:rPr>
          <w:color w:val="231F20"/>
        </w:rPr>
        <w:t> </w:t>
      </w:r>
      <w:r>
        <w:rPr>
          <w:color w:val="231F20"/>
          <w:w w:val="146"/>
        </w:rPr>
        <w:t>producc</w:t>
      </w:r>
      <w:r>
        <w:rPr>
          <w:color w:val="231F20"/>
        </w:rPr>
        <w:t>I</w:t>
      </w:r>
      <w:r>
        <w:rPr>
          <w:color w:val="231F20"/>
          <w:w w:val="144"/>
        </w:rPr>
        <w:t>ón</w:t>
      </w:r>
      <w:r>
        <w:rPr>
          <w:color w:val="231F20"/>
        </w:rPr>
        <w:t> </w:t>
      </w:r>
      <w:r>
        <w:rPr>
          <w:color w:val="231F20"/>
          <w:w w:val="150"/>
        </w:rPr>
        <w:t>c</w:t>
      </w:r>
      <w:r>
        <w:rPr>
          <w:color w:val="231F20"/>
        </w:rPr>
        <w:t>I</w:t>
      </w:r>
      <w:r>
        <w:rPr>
          <w:color w:val="231F20"/>
          <w:w w:val="129"/>
        </w:rPr>
        <w:t>nem</w:t>
      </w:r>
      <w:r>
        <w:rPr>
          <w:color w:val="231F20"/>
        </w:rPr>
        <w:t>A</w:t>
      </w:r>
      <w:r>
        <w:rPr>
          <w:color w:val="231F20"/>
          <w:w w:val="219"/>
        </w:rPr>
        <w:t>t</w:t>
      </w:r>
      <w:r>
        <w:rPr>
          <w:color w:val="231F20"/>
          <w:w w:val="160"/>
        </w:rPr>
        <w:t>ográf</w:t>
      </w:r>
      <w:r>
        <w:rPr>
          <w:color w:val="231F20"/>
        </w:rPr>
        <w:t>I</w:t>
      </w:r>
      <w:r>
        <w:rPr>
          <w:color w:val="231F20"/>
          <w:w w:val="150"/>
        </w:rPr>
        <w:t>c</w:t>
      </w:r>
      <w:r>
        <w:rPr>
          <w:color w:val="231F20"/>
        </w:rPr>
        <w:t>A</w:t>
      </w:r>
    </w:p>
    <w:p>
      <w:pPr>
        <w:pStyle w:val="BodyText"/>
        <w:ind w:left="1356" w:right="1336"/>
        <w:jc w:val="center"/>
      </w:pPr>
      <w:r>
        <w:rPr>
          <w:color w:val="231F20"/>
          <w:w w:val="144"/>
        </w:rPr>
        <w:t>y</w:t>
      </w:r>
      <w:r>
        <w:rPr>
          <w:color w:val="231F20"/>
          <w:spacing w:val="-9"/>
        </w:rPr>
        <w:t> </w:t>
      </w:r>
      <w:r>
        <w:rPr>
          <w:color w:val="231F20"/>
          <w:spacing w:val="-1"/>
          <w:w w:val="141"/>
        </w:rPr>
        <w:t>d</w:t>
      </w:r>
      <w:r>
        <w:rPr>
          <w:color w:val="231F20"/>
          <w:w w:val="141"/>
        </w:rPr>
        <w:t>e</w:t>
      </w:r>
      <w:r>
        <w:rPr>
          <w:color w:val="231F20"/>
          <w:spacing w:val="-13"/>
        </w:rPr>
        <w:t> </w:t>
      </w:r>
      <w:r>
        <w:rPr>
          <w:color w:val="231F20"/>
          <w:spacing w:val="-1"/>
        </w:rPr>
        <w:t>A</w:t>
      </w:r>
      <w:r>
        <w:rPr>
          <w:color w:val="231F20"/>
          <w:spacing w:val="-14"/>
          <w:w w:val="200"/>
        </w:rPr>
        <w:t>r</w:t>
      </w:r>
      <w:r>
        <w:rPr>
          <w:color w:val="231F20"/>
          <w:w w:val="169"/>
        </w:rPr>
        <w:t>te</w:t>
      </w:r>
      <w:r>
        <w:rPr>
          <w:color w:val="231F20"/>
        </w:rPr>
        <w:t> </w:t>
      </w:r>
      <w:r>
        <w:rPr>
          <w:color w:val="231F20"/>
          <w:w w:val="141"/>
        </w:rPr>
        <w:t>en</w:t>
      </w:r>
      <w:r>
        <w:rPr>
          <w:color w:val="231F20"/>
          <w:spacing w:val="-4"/>
        </w:rPr>
        <w:t> </w:t>
      </w:r>
      <w:r>
        <w:rPr>
          <w:color w:val="231F20"/>
          <w:spacing w:val="-1"/>
          <w:w w:val="144"/>
        </w:rPr>
        <w:t>v</w:t>
      </w:r>
      <w:r>
        <w:rPr>
          <w:color w:val="231F20"/>
        </w:rPr>
        <w:t>I</w:t>
      </w:r>
      <w:r>
        <w:rPr>
          <w:color w:val="231F20"/>
          <w:spacing w:val="-1"/>
          <w:w w:val="142"/>
        </w:rPr>
        <w:t>deo</w:t>
      </w:r>
    </w:p>
    <w:p>
      <w:pPr>
        <w:spacing w:after="0"/>
        <w:jc w:val="center"/>
        <w:sectPr>
          <w:footerReference w:type="default" r:id="rId19"/>
          <w:pgSz w:w="7940" w:h="12190"/>
          <w:pgMar w:footer="0" w:header="0" w:top="1120" w:bottom="280" w:left="1080" w:right="1080"/>
        </w:sectPr>
      </w:pPr>
    </w:p>
    <w:p>
      <w:pPr>
        <w:pStyle w:val="BodyText"/>
        <w:spacing w:before="4"/>
        <w:rPr>
          <w:sz w:val="17"/>
        </w:rPr>
      </w:pPr>
    </w:p>
    <w:p>
      <w:pPr>
        <w:spacing w:after="0"/>
        <w:rPr>
          <w:sz w:val="17"/>
        </w:rPr>
        <w:sectPr>
          <w:footerReference w:type="default" r:id="rId20"/>
          <w:pgSz w:w="7940" w:h="12190"/>
          <w:pgMar w:footer="0" w:header="0" w:top="1120" w:bottom="280" w:left="1080" w:right="1080"/>
        </w:sectPr>
      </w:pPr>
    </w:p>
    <w:p>
      <w:pPr>
        <w:pStyle w:val="BodyText"/>
        <w:rPr>
          <w:sz w:val="20"/>
        </w:rPr>
      </w:pPr>
      <w:r>
        <w:rPr/>
        <w:drawing>
          <wp:anchor distT="0" distB="0" distL="0" distR="0" allowOverlap="1" layoutInCell="1" locked="0" behindDoc="1" simplePos="0" relativeHeight="268388495">
            <wp:simplePos x="0" y="0"/>
            <wp:positionH relativeFrom="page">
              <wp:posOffset>0</wp:posOffset>
            </wp:positionH>
            <wp:positionV relativeFrom="page">
              <wp:posOffset>12</wp:posOffset>
            </wp:positionV>
            <wp:extent cx="5039995" cy="7739989"/>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2" cstate="print"/>
                    <a:stretch>
                      <a:fillRect/>
                    </a:stretch>
                  </pic:blipFill>
                  <pic:spPr>
                    <a:xfrm>
                      <a:off x="0" y="0"/>
                      <a:ext cx="5039995" cy="773998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spacing w:before="75"/>
        <w:ind w:left="4089" w:right="0" w:firstLine="0"/>
        <w:jc w:val="left"/>
        <w:rPr>
          <w:rFonts w:ascii="Cambria" w:hAnsi="Cambria"/>
          <w:sz w:val="18"/>
        </w:rPr>
      </w:pPr>
      <w:r>
        <w:rPr>
          <w:rFonts w:ascii="Cambria" w:hAnsi="Cambria"/>
          <w:color w:val="FFFFFF"/>
          <w:sz w:val="18"/>
        </w:rPr>
        <w:t>Fotografía: Fabián Vargas</w:t>
      </w:r>
    </w:p>
    <w:p>
      <w:pPr>
        <w:spacing w:after="0"/>
        <w:jc w:val="left"/>
        <w:rPr>
          <w:rFonts w:ascii="Cambria" w:hAnsi="Cambria"/>
          <w:sz w:val="18"/>
        </w:rPr>
        <w:sectPr>
          <w:footerReference w:type="default" r:id="rId21"/>
          <w:pgSz w:w="7940" w:h="12190"/>
          <w:pgMar w:footer="0" w:header="0" w:top="1120" w:bottom="280" w:left="1080" w:right="720"/>
        </w:sectPr>
      </w:pPr>
    </w:p>
    <w:p>
      <w:pPr>
        <w:pStyle w:val="BodyText"/>
        <w:spacing w:before="4"/>
        <w:rPr>
          <w:sz w:val="17"/>
        </w:rPr>
      </w:pPr>
    </w:p>
    <w:p>
      <w:pPr>
        <w:spacing w:after="0"/>
        <w:rPr>
          <w:sz w:val="17"/>
        </w:rPr>
        <w:sectPr>
          <w:footerReference w:type="default" r:id="rId23"/>
          <w:pgSz w:w="7940" w:h="12190"/>
          <w:pgMar w:footer="0" w:header="0" w:top="112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0"/>
        <w:ind w:left="100" w:right="0" w:firstLine="0"/>
        <w:jc w:val="both"/>
        <w:rPr>
          <w:sz w:val="15"/>
        </w:rPr>
      </w:pPr>
      <w:r>
        <w:rPr>
          <w:color w:val="231F20"/>
          <w:w w:val="219"/>
          <w:sz w:val="22"/>
        </w:rPr>
        <w:t>l</w:t>
      </w:r>
      <w:r>
        <w:rPr>
          <w:color w:val="231F20"/>
          <w:w w:val="102"/>
          <w:sz w:val="15"/>
        </w:rPr>
        <w:t>A</w:t>
      </w:r>
      <w:r>
        <w:rPr>
          <w:color w:val="231F20"/>
          <w:spacing w:val="17"/>
          <w:sz w:val="15"/>
        </w:rPr>
        <w:t> </w:t>
      </w:r>
      <w:r>
        <w:rPr>
          <w:color w:val="231F20"/>
          <w:spacing w:val="-1"/>
          <w:w w:val="117"/>
          <w:sz w:val="15"/>
        </w:rPr>
        <w:t>m</w:t>
      </w:r>
      <w:r>
        <w:rPr>
          <w:color w:val="231F20"/>
          <w:w w:val="102"/>
          <w:sz w:val="15"/>
        </w:rPr>
        <w:t>I</w:t>
      </w:r>
      <w:r>
        <w:rPr>
          <w:color w:val="231F20"/>
          <w:w w:val="205"/>
          <w:sz w:val="15"/>
        </w:rPr>
        <w:t>r</w:t>
      </w:r>
      <w:r>
        <w:rPr>
          <w:color w:val="231F20"/>
          <w:spacing w:val="-1"/>
          <w:w w:val="102"/>
          <w:sz w:val="15"/>
        </w:rPr>
        <w:t>A</w:t>
      </w:r>
      <w:r>
        <w:rPr>
          <w:color w:val="231F20"/>
          <w:spacing w:val="-1"/>
          <w:w w:val="148"/>
          <w:sz w:val="15"/>
        </w:rPr>
        <w:t>d</w:t>
      </w:r>
      <w:r>
        <w:rPr>
          <w:color w:val="231F20"/>
          <w:w w:val="102"/>
          <w:sz w:val="15"/>
        </w:rPr>
        <w:t>A</w:t>
      </w:r>
      <w:r>
        <w:rPr>
          <w:color w:val="231F20"/>
          <w:spacing w:val="17"/>
          <w:sz w:val="15"/>
        </w:rPr>
        <w:t> </w:t>
      </w:r>
      <w:r>
        <w:rPr>
          <w:color w:val="231F20"/>
          <w:w w:val="148"/>
          <w:sz w:val="15"/>
        </w:rPr>
        <w:t>y</w:t>
      </w:r>
      <w:r>
        <w:rPr>
          <w:color w:val="231F20"/>
          <w:spacing w:val="17"/>
          <w:sz w:val="15"/>
        </w:rPr>
        <w:t> </w:t>
      </w:r>
      <w:r>
        <w:rPr>
          <w:color w:val="231F20"/>
          <w:w w:val="166"/>
          <w:sz w:val="15"/>
        </w:rPr>
        <w:t>los</w:t>
      </w:r>
      <w:r>
        <w:rPr>
          <w:color w:val="231F20"/>
          <w:spacing w:val="17"/>
          <w:sz w:val="15"/>
        </w:rPr>
        <w:t> </w:t>
      </w:r>
      <w:r>
        <w:rPr>
          <w:color w:val="231F20"/>
          <w:w w:val="132"/>
          <w:sz w:val="15"/>
        </w:rPr>
        <w:t>es</w:t>
      </w:r>
      <w:r>
        <w:rPr>
          <w:color w:val="231F20"/>
          <w:spacing w:val="-15"/>
          <w:w w:val="132"/>
          <w:sz w:val="15"/>
        </w:rPr>
        <w:t>p</w:t>
      </w:r>
      <w:r>
        <w:rPr>
          <w:color w:val="231F20"/>
          <w:spacing w:val="-1"/>
          <w:w w:val="102"/>
          <w:sz w:val="15"/>
        </w:rPr>
        <w:t>A</w:t>
      </w:r>
      <w:r>
        <w:rPr>
          <w:color w:val="231F20"/>
          <w:w w:val="154"/>
          <w:sz w:val="15"/>
        </w:rPr>
        <w:t>c</w:t>
      </w:r>
      <w:r>
        <w:rPr>
          <w:color w:val="231F20"/>
          <w:w w:val="102"/>
          <w:sz w:val="15"/>
        </w:rPr>
        <w:t>I</w:t>
      </w:r>
      <w:r>
        <w:rPr>
          <w:color w:val="231F20"/>
          <w:spacing w:val="-1"/>
          <w:w w:val="147"/>
          <w:sz w:val="15"/>
        </w:rPr>
        <w:t>o</w:t>
      </w:r>
      <w:r>
        <w:rPr>
          <w:color w:val="231F20"/>
          <w:w w:val="147"/>
          <w:sz w:val="15"/>
        </w:rPr>
        <w:t>s</w:t>
      </w:r>
      <w:r>
        <w:rPr>
          <w:color w:val="231F20"/>
          <w:spacing w:val="17"/>
          <w:sz w:val="15"/>
        </w:rPr>
        <w:t> </w:t>
      </w:r>
      <w:r>
        <w:rPr>
          <w:color w:val="231F20"/>
          <w:spacing w:val="-1"/>
          <w:w w:val="144"/>
          <w:sz w:val="15"/>
        </w:rPr>
        <w:t>d</w:t>
      </w:r>
      <w:r>
        <w:rPr>
          <w:color w:val="231F20"/>
          <w:w w:val="144"/>
          <w:sz w:val="15"/>
        </w:rPr>
        <w:t>e</w:t>
      </w:r>
      <w:r>
        <w:rPr>
          <w:color w:val="231F20"/>
          <w:spacing w:val="17"/>
          <w:sz w:val="15"/>
        </w:rPr>
        <w:t> </w:t>
      </w:r>
      <w:r>
        <w:rPr>
          <w:color w:val="231F20"/>
          <w:spacing w:val="-1"/>
          <w:w w:val="146"/>
          <w:sz w:val="15"/>
        </w:rPr>
        <w:t>mu</w:t>
      </w:r>
      <w:r>
        <w:rPr>
          <w:color w:val="231F20"/>
          <w:spacing w:val="-13"/>
          <w:w w:val="146"/>
          <w:sz w:val="15"/>
        </w:rPr>
        <w:t>t</w:t>
      </w:r>
      <w:r>
        <w:rPr>
          <w:color w:val="231F20"/>
          <w:spacing w:val="-1"/>
          <w:w w:val="102"/>
          <w:sz w:val="15"/>
        </w:rPr>
        <w:t>A</w:t>
      </w:r>
      <w:r>
        <w:rPr>
          <w:color w:val="231F20"/>
          <w:w w:val="136"/>
          <w:sz w:val="15"/>
        </w:rPr>
        <w:t>b</w:t>
      </w:r>
      <w:r>
        <w:rPr>
          <w:color w:val="231F20"/>
          <w:w w:val="102"/>
          <w:sz w:val="15"/>
        </w:rPr>
        <w:t>I</w:t>
      </w:r>
      <w:r>
        <w:rPr>
          <w:color w:val="231F20"/>
          <w:w w:val="225"/>
          <w:sz w:val="15"/>
        </w:rPr>
        <w:t>l</w:t>
      </w:r>
      <w:r>
        <w:rPr>
          <w:color w:val="231F20"/>
          <w:w w:val="102"/>
          <w:sz w:val="15"/>
        </w:rPr>
        <w:t>I</w:t>
      </w:r>
      <w:r>
        <w:rPr>
          <w:color w:val="231F20"/>
          <w:spacing w:val="-1"/>
          <w:w w:val="148"/>
          <w:sz w:val="15"/>
        </w:rPr>
        <w:t>d</w:t>
      </w:r>
      <w:r>
        <w:rPr>
          <w:color w:val="231F20"/>
          <w:spacing w:val="-1"/>
          <w:w w:val="102"/>
          <w:sz w:val="15"/>
        </w:rPr>
        <w:t>A</w:t>
      </w:r>
      <w:r>
        <w:rPr>
          <w:color w:val="231F20"/>
          <w:w w:val="148"/>
          <w:sz w:val="15"/>
        </w:rPr>
        <w:t>d</w:t>
      </w:r>
      <w:r>
        <w:rPr>
          <w:color w:val="231F20"/>
          <w:spacing w:val="17"/>
          <w:sz w:val="15"/>
        </w:rPr>
        <w:t> </w:t>
      </w:r>
      <w:r>
        <w:rPr>
          <w:color w:val="231F20"/>
          <w:w w:val="159"/>
          <w:sz w:val="15"/>
        </w:rPr>
        <w:t>cons</w:t>
      </w:r>
      <w:r>
        <w:rPr>
          <w:color w:val="231F20"/>
          <w:spacing w:val="-13"/>
          <w:w w:val="159"/>
          <w:sz w:val="15"/>
        </w:rPr>
        <w:t>t</w:t>
      </w:r>
      <w:r>
        <w:rPr>
          <w:color w:val="231F20"/>
          <w:spacing w:val="-1"/>
          <w:w w:val="102"/>
          <w:sz w:val="15"/>
        </w:rPr>
        <w:t>A</w:t>
      </w:r>
      <w:r>
        <w:rPr>
          <w:color w:val="231F20"/>
          <w:spacing w:val="-1"/>
          <w:w w:val="163"/>
          <w:sz w:val="15"/>
        </w:rPr>
        <w:t>nte</w:t>
      </w:r>
    </w:p>
    <w:p>
      <w:pPr>
        <w:pStyle w:val="BodyText"/>
      </w:pPr>
    </w:p>
    <w:p>
      <w:pPr>
        <w:pStyle w:val="BodyText"/>
      </w:pPr>
    </w:p>
    <w:p>
      <w:pPr>
        <w:pStyle w:val="BodyText"/>
      </w:pPr>
    </w:p>
    <w:p>
      <w:pPr>
        <w:pStyle w:val="BodyText"/>
      </w:pPr>
    </w:p>
    <w:p>
      <w:pPr>
        <w:pStyle w:val="BodyText"/>
      </w:pPr>
    </w:p>
    <w:p>
      <w:pPr>
        <w:pStyle w:val="BodyText"/>
        <w:spacing w:before="3"/>
        <w:rPr>
          <w:sz w:val="30"/>
        </w:rPr>
      </w:pPr>
    </w:p>
    <w:p>
      <w:pPr>
        <w:pStyle w:val="BodyText"/>
        <w:spacing w:line="235" w:lineRule="auto"/>
        <w:ind w:left="100" w:right="117"/>
        <w:jc w:val="both"/>
      </w:pPr>
      <w:r>
        <w:rPr>
          <w:color w:val="231F20"/>
          <w:sz w:val="48"/>
        </w:rPr>
        <w:t>E</w:t>
      </w:r>
      <w:r>
        <w:rPr>
          <w:color w:val="231F20"/>
          <w:w w:val="100"/>
        </w:rPr>
        <w:t>l</w:t>
      </w:r>
      <w:r>
        <w:rPr>
          <w:color w:val="231F20"/>
        </w:rPr>
        <w:t> </w:t>
      </w:r>
      <w:r>
        <w:rPr>
          <w:color w:val="231F20"/>
          <w:w w:val="100"/>
        </w:rPr>
        <w:t>estudio</w:t>
      </w:r>
      <w:r>
        <w:rPr>
          <w:color w:val="231F20"/>
        </w:rPr>
        <w:t> </w:t>
      </w:r>
      <w:r>
        <w:rPr>
          <w:color w:val="231F20"/>
          <w:w w:val="100"/>
        </w:rPr>
        <w:t>de</w:t>
      </w:r>
      <w:r>
        <w:rPr>
          <w:color w:val="231F20"/>
        </w:rPr>
        <w:t> </w:t>
      </w:r>
      <w:r>
        <w:rPr>
          <w:color w:val="231F20"/>
          <w:w w:val="100"/>
        </w:rPr>
        <w:t>la</w:t>
      </w:r>
      <w:r>
        <w:rPr>
          <w:color w:val="231F20"/>
        </w:rPr>
        <w:t> </w:t>
      </w:r>
      <w:r>
        <w:rPr>
          <w:color w:val="231F20"/>
          <w:w w:val="100"/>
        </w:rPr>
        <w:t>mirada</w:t>
      </w:r>
      <w:r>
        <w:rPr>
          <w:color w:val="231F20"/>
        </w:rPr>
        <w:t> </w:t>
      </w:r>
      <w:r>
        <w:rPr>
          <w:color w:val="231F20"/>
          <w:w w:val="100"/>
        </w:rPr>
        <w:t>que </w:t>
      </w:r>
      <w:r>
        <w:rPr>
          <w:color w:val="231F20"/>
          <w:w w:val="100"/>
        </w:rPr>
        <w:t>estimula</w:t>
      </w:r>
      <w:r>
        <w:rPr>
          <w:color w:val="231F20"/>
        </w:rPr>
        <w:t> un </w:t>
      </w:r>
      <w:r>
        <w:rPr>
          <w:color w:val="231F20"/>
          <w:w w:val="100"/>
        </w:rPr>
        <w:t>estado</w:t>
      </w:r>
      <w:r>
        <w:rPr>
          <w:color w:val="231F20"/>
        </w:rPr>
        <w:t> </w:t>
      </w:r>
      <w:r>
        <w:rPr>
          <w:color w:val="231F20"/>
          <w:w w:val="100"/>
        </w:rPr>
        <w:t>temporal</w:t>
      </w:r>
      <w:r>
        <w:rPr>
          <w:color w:val="231F20"/>
        </w:rPr>
        <w:t> </w:t>
      </w:r>
      <w:r>
        <w:rPr>
          <w:color w:val="231F20"/>
          <w:w w:val="100"/>
        </w:rPr>
        <w:t>nace</w:t>
      </w:r>
      <w:r>
        <w:rPr>
          <w:color w:val="231F20"/>
        </w:rPr>
        <w:t> </w:t>
      </w:r>
      <w:r>
        <w:rPr>
          <w:color w:val="231F20"/>
          <w:w w:val="100"/>
        </w:rPr>
        <w:t>de</w:t>
      </w:r>
      <w:r>
        <w:rPr>
          <w:color w:val="231F20"/>
        </w:rPr>
        <w:t> </w:t>
      </w:r>
      <w:r>
        <w:rPr>
          <w:color w:val="231F20"/>
          <w:w w:val="100"/>
        </w:rPr>
        <w:t>la </w:t>
      </w:r>
      <w:r>
        <w:rPr>
          <w:color w:val="231F20"/>
        </w:rPr>
        <w:t>inquietud por identificar los principales escenarios que influyen en  mí</w:t>
      </w:r>
    </w:p>
    <w:p>
      <w:pPr>
        <w:pStyle w:val="BodyText"/>
        <w:spacing w:line="285" w:lineRule="auto" w:before="48"/>
        <w:ind w:left="100" w:right="117"/>
        <w:jc w:val="both"/>
      </w:pPr>
      <w:r>
        <w:rPr>
          <w:color w:val="231F20"/>
        </w:rPr>
        <w:t>para desarrollar proyectos artísticos. A partir de “el ser y el estar en el mundo” proceso información proveniente del espacio fenoménico para crear</w:t>
      </w:r>
      <w:r>
        <w:rPr>
          <w:color w:val="231F20"/>
          <w:spacing w:val="-6"/>
        </w:rPr>
        <w:t> </w:t>
      </w:r>
      <w:r>
        <w:rPr>
          <w:color w:val="231F20"/>
        </w:rPr>
        <w:t>un</w:t>
      </w:r>
      <w:r>
        <w:rPr>
          <w:color w:val="231F20"/>
          <w:spacing w:val="-6"/>
        </w:rPr>
        <w:t> </w:t>
      </w:r>
      <w:r>
        <w:rPr>
          <w:color w:val="231F20"/>
        </w:rPr>
        <w:t>objeto</w:t>
      </w:r>
      <w:r>
        <w:rPr>
          <w:color w:val="231F20"/>
          <w:spacing w:val="-6"/>
        </w:rPr>
        <w:t> </w:t>
      </w:r>
      <w:r>
        <w:rPr>
          <w:color w:val="231F20"/>
        </w:rPr>
        <w:t>artístico,</w:t>
      </w:r>
      <w:r>
        <w:rPr>
          <w:color w:val="231F20"/>
          <w:spacing w:val="-6"/>
        </w:rPr>
        <w:t> </w:t>
      </w:r>
      <w:r>
        <w:rPr>
          <w:color w:val="231F20"/>
        </w:rPr>
        <w:t>que</w:t>
      </w:r>
      <w:r>
        <w:rPr>
          <w:color w:val="231F20"/>
          <w:spacing w:val="-6"/>
        </w:rPr>
        <w:t> </w:t>
      </w:r>
      <w:r>
        <w:rPr>
          <w:color w:val="231F20"/>
        </w:rPr>
        <w:t>tendrá</w:t>
      </w:r>
      <w:r>
        <w:rPr>
          <w:color w:val="231F20"/>
          <w:spacing w:val="-6"/>
        </w:rPr>
        <w:t> </w:t>
      </w:r>
      <w:r>
        <w:rPr>
          <w:color w:val="231F20"/>
        </w:rPr>
        <w:t>como</w:t>
      </w:r>
      <w:r>
        <w:rPr>
          <w:color w:val="231F20"/>
          <w:spacing w:val="-6"/>
        </w:rPr>
        <w:t> </w:t>
      </w:r>
      <w:r>
        <w:rPr>
          <w:color w:val="231F20"/>
        </w:rPr>
        <w:t>fin</w:t>
      </w:r>
      <w:r>
        <w:rPr>
          <w:color w:val="231F20"/>
          <w:spacing w:val="-6"/>
        </w:rPr>
        <w:t> </w:t>
      </w:r>
      <w:r>
        <w:rPr>
          <w:color w:val="231F20"/>
        </w:rPr>
        <w:t>originar</w:t>
      </w:r>
      <w:r>
        <w:rPr>
          <w:color w:val="231F20"/>
          <w:spacing w:val="-6"/>
        </w:rPr>
        <w:t> </w:t>
      </w:r>
      <w:r>
        <w:rPr>
          <w:color w:val="231F20"/>
        </w:rPr>
        <w:t>pensamiento,</w:t>
      </w:r>
      <w:r>
        <w:rPr>
          <w:color w:val="231F20"/>
          <w:spacing w:val="-6"/>
        </w:rPr>
        <w:t> </w:t>
      </w:r>
      <w:r>
        <w:rPr>
          <w:color w:val="231F20"/>
        </w:rPr>
        <w:t>una posible interpretación del</w:t>
      </w:r>
      <w:r>
        <w:rPr>
          <w:color w:val="231F20"/>
          <w:spacing w:val="-14"/>
        </w:rPr>
        <w:t> </w:t>
      </w:r>
      <w:r>
        <w:rPr>
          <w:color w:val="231F20"/>
        </w:rPr>
        <w:t>espectador.</w:t>
      </w:r>
    </w:p>
    <w:p>
      <w:pPr>
        <w:pStyle w:val="BodyText"/>
        <w:spacing w:line="285" w:lineRule="auto"/>
        <w:ind w:left="100" w:right="117" w:firstLine="360"/>
        <w:jc w:val="both"/>
      </w:pPr>
      <w:r>
        <w:rPr>
          <w:color w:val="231F20"/>
        </w:rPr>
        <w:t>Las actividades cotidianas generan algunas veces condiciones que conllevan una reflexión sobre lo que sucede. En otras palabras, dentro de las actividades diarias existen elementos que pueden significar</w:t>
      </w:r>
      <w:r>
        <w:rPr>
          <w:color w:val="231F20"/>
          <w:spacing w:val="-13"/>
        </w:rPr>
        <w:t> </w:t>
      </w:r>
      <w:r>
        <w:rPr>
          <w:color w:val="231F20"/>
        </w:rPr>
        <w:t>afec- tando nuestro espacio sensorial, que a su vez crea una idea sobre lo</w:t>
      </w:r>
      <w:r>
        <w:rPr>
          <w:color w:val="231F20"/>
          <w:spacing w:val="-26"/>
        </w:rPr>
        <w:t> </w:t>
      </w:r>
      <w:r>
        <w:rPr>
          <w:color w:val="231F20"/>
        </w:rPr>
        <w:t>que se ha</w:t>
      </w:r>
      <w:r>
        <w:rPr>
          <w:color w:val="231F20"/>
          <w:spacing w:val="-1"/>
        </w:rPr>
        <w:t> </w:t>
      </w:r>
      <w:r>
        <w:rPr>
          <w:color w:val="231F20"/>
        </w:rPr>
        <w:t>vivido.</w:t>
      </w:r>
    </w:p>
    <w:p>
      <w:pPr>
        <w:pStyle w:val="BodyText"/>
        <w:spacing w:line="285" w:lineRule="auto"/>
        <w:ind w:left="100" w:right="117" w:firstLine="360"/>
        <w:jc w:val="both"/>
      </w:pPr>
      <w:r>
        <w:rPr>
          <w:color w:val="231F20"/>
        </w:rPr>
        <w:t>A</w:t>
      </w:r>
      <w:r>
        <w:rPr>
          <w:color w:val="231F20"/>
          <w:spacing w:val="-22"/>
        </w:rPr>
        <w:t> </w:t>
      </w:r>
      <w:r>
        <w:rPr>
          <w:color w:val="231F20"/>
        </w:rPr>
        <w:t>partir</w:t>
      </w:r>
      <w:r>
        <w:rPr>
          <w:color w:val="231F20"/>
          <w:spacing w:val="-11"/>
        </w:rPr>
        <w:t> </w:t>
      </w:r>
      <w:r>
        <w:rPr>
          <w:color w:val="231F20"/>
        </w:rPr>
        <w:t>de</w:t>
      </w:r>
      <w:r>
        <w:rPr>
          <w:color w:val="231F20"/>
          <w:spacing w:val="-11"/>
        </w:rPr>
        <w:t> </w:t>
      </w:r>
      <w:r>
        <w:rPr>
          <w:color w:val="231F20"/>
        </w:rPr>
        <w:t>mi</w:t>
      </w:r>
      <w:r>
        <w:rPr>
          <w:color w:val="231F20"/>
          <w:spacing w:val="-11"/>
        </w:rPr>
        <w:t> </w:t>
      </w:r>
      <w:r>
        <w:rPr>
          <w:color w:val="231F20"/>
        </w:rPr>
        <w:t>experiencia,</w:t>
      </w:r>
      <w:r>
        <w:rPr>
          <w:color w:val="231F20"/>
          <w:spacing w:val="-11"/>
        </w:rPr>
        <w:t> </w:t>
      </w:r>
      <w:r>
        <w:rPr>
          <w:color w:val="231F20"/>
        </w:rPr>
        <w:t>he</w:t>
      </w:r>
      <w:r>
        <w:rPr>
          <w:color w:val="231F20"/>
          <w:spacing w:val="-11"/>
        </w:rPr>
        <w:t> </w:t>
      </w:r>
      <w:r>
        <w:rPr>
          <w:color w:val="231F20"/>
        </w:rPr>
        <w:t>identificado</w:t>
      </w:r>
      <w:r>
        <w:rPr>
          <w:color w:val="231F20"/>
          <w:spacing w:val="-11"/>
        </w:rPr>
        <w:t> </w:t>
      </w:r>
      <w:r>
        <w:rPr>
          <w:color w:val="231F20"/>
        </w:rPr>
        <w:t>tres</w:t>
      </w:r>
      <w:r>
        <w:rPr>
          <w:color w:val="231F20"/>
          <w:spacing w:val="-11"/>
        </w:rPr>
        <w:t> </w:t>
      </w:r>
      <w:r>
        <w:rPr>
          <w:color w:val="231F20"/>
        </w:rPr>
        <w:t>principales</w:t>
      </w:r>
      <w:r>
        <w:rPr>
          <w:color w:val="231F20"/>
          <w:spacing w:val="-11"/>
        </w:rPr>
        <w:t> </w:t>
      </w:r>
      <w:r>
        <w:rPr>
          <w:color w:val="231F20"/>
        </w:rPr>
        <w:t>áreas</w:t>
      </w:r>
      <w:r>
        <w:rPr>
          <w:color w:val="231F20"/>
          <w:spacing w:val="-11"/>
        </w:rPr>
        <w:t> </w:t>
      </w:r>
      <w:r>
        <w:rPr>
          <w:color w:val="231F20"/>
        </w:rPr>
        <w:t>que nacen de mi espacio fenoménico, específicamente parten de la mirada, que es un ejercicio de reflexión, de pensamiento, que va sofisticándose hasta encontrar necesidades, las cuales, en este caso, son necesidades plasmadas en un objeto artístico. Los estudios visuales en esta inves- tigación refieren al análisis de la mirada y su estrecha relación con la apropiación subjetiva del tiempo: parto de la mirada para analizar un proceso de pensamiento conformado por múltiples espacios y tiempos.</w:t>
      </w:r>
    </w:p>
    <w:p>
      <w:pPr>
        <w:spacing w:after="0" w:line="285" w:lineRule="auto"/>
        <w:jc w:val="both"/>
        <w:sectPr>
          <w:footerReference w:type="default" r:id="rId24"/>
          <w:pgSz w:w="7940" w:h="12190"/>
          <w:pgMar w:footer="604" w:header="0" w:top="1120" w:bottom="800" w:left="740" w:right="720"/>
          <w:pgNumType w:start="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firstLine="360"/>
        <w:jc w:val="both"/>
      </w:pPr>
      <w:r>
        <w:rPr/>
        <w:t>En esta primera etapa estudiaré las relaciones sociales, la memoria y el recorrido, así como un espacio del pensamiento donde se conjugan estos elementos y que es, en esta primera fase, un crisol cuyo campo  de acción está en el abstracto, donde se ensamblan y crean historias para ser aterrizadas en un guión cinematográfico o en una producción videográfica. En resumen, los espacios de mutabilidad constante son tres: las relaciones casuales donde yo construyo al Otro; la memoria y el recuerdo y el recorrido de un viaje largo donde puedo inventar</w:t>
      </w:r>
      <w:r>
        <w:rPr>
          <w:spacing w:val="-17"/>
        </w:rPr>
        <w:t> </w:t>
      </w:r>
      <w:r>
        <w:rPr/>
        <w:t>histo- rias a partir de lo que veo. </w:t>
      </w:r>
      <w:r>
        <w:rPr>
          <w:spacing w:val="-4"/>
        </w:rPr>
        <w:t>Todos </w:t>
      </w:r>
      <w:r>
        <w:rPr/>
        <w:t>estos espacios conviven dentro de mi pensamiento</w:t>
      </w:r>
      <w:r>
        <w:rPr>
          <w:spacing w:val="-11"/>
        </w:rPr>
        <w:t> </w:t>
      </w:r>
      <w:r>
        <w:rPr/>
        <w:t>en</w:t>
      </w:r>
      <w:r>
        <w:rPr>
          <w:spacing w:val="-11"/>
        </w:rPr>
        <w:t> </w:t>
      </w:r>
      <w:r>
        <w:rPr/>
        <w:t>algo</w:t>
      </w:r>
      <w:r>
        <w:rPr>
          <w:spacing w:val="-11"/>
        </w:rPr>
        <w:t> </w:t>
      </w:r>
      <w:r>
        <w:rPr/>
        <w:t>que</w:t>
      </w:r>
      <w:r>
        <w:rPr>
          <w:spacing w:val="-11"/>
        </w:rPr>
        <w:t> </w:t>
      </w:r>
      <w:r>
        <w:rPr/>
        <w:t>llamaré</w:t>
      </w:r>
      <w:r>
        <w:rPr>
          <w:spacing w:val="-11"/>
        </w:rPr>
        <w:t> </w:t>
      </w:r>
      <w:r>
        <w:rPr>
          <w:i/>
        </w:rPr>
        <w:t>El</w:t>
      </w:r>
      <w:r>
        <w:rPr>
          <w:i/>
          <w:spacing w:val="-11"/>
        </w:rPr>
        <w:t> </w:t>
      </w:r>
      <w:r>
        <w:rPr>
          <w:i/>
        </w:rPr>
        <w:t>espacio</w:t>
      </w:r>
      <w:r>
        <w:rPr>
          <w:i/>
          <w:spacing w:val="-11"/>
        </w:rPr>
        <w:t> </w:t>
      </w:r>
      <w:r>
        <w:rPr>
          <w:i/>
        </w:rPr>
        <w:t>múltiple</w:t>
      </w:r>
      <w:r>
        <w:rPr>
          <w:i/>
          <w:spacing w:val="-10"/>
        </w:rPr>
        <w:t> </w:t>
      </w:r>
      <w:r>
        <w:rPr>
          <w:i/>
        </w:rPr>
        <w:t>proyectado</w:t>
      </w:r>
      <w:r>
        <w:rPr/>
        <w:t>,</w:t>
      </w:r>
      <w:r>
        <w:rPr>
          <w:spacing w:val="-11"/>
        </w:rPr>
        <w:t> </w:t>
      </w:r>
      <w:r>
        <w:rPr/>
        <w:t>donde se conjugan en una multiplicidad de espacios y</w:t>
      </w:r>
      <w:r>
        <w:rPr>
          <w:spacing w:val="-5"/>
        </w:rPr>
        <w:t> </w:t>
      </w:r>
      <w:r>
        <w:rPr/>
        <w:t>tiempos.</w:t>
      </w:r>
    </w:p>
    <w:p>
      <w:pPr>
        <w:pStyle w:val="BodyText"/>
      </w:pPr>
    </w:p>
    <w:p>
      <w:pPr>
        <w:pStyle w:val="BodyText"/>
        <w:spacing w:before="2"/>
        <w:rPr>
          <w:sz w:val="30"/>
        </w:rPr>
      </w:pPr>
    </w:p>
    <w:p>
      <w:pPr>
        <w:spacing w:line="345" w:lineRule="auto" w:before="0"/>
        <w:ind w:left="100" w:right="-10" w:firstLine="0"/>
        <w:jc w:val="left"/>
        <w:rPr>
          <w:sz w:val="15"/>
        </w:rPr>
      </w:pPr>
      <w:r>
        <w:rPr>
          <w:color w:val="231F20"/>
          <w:w w:val="219"/>
          <w:sz w:val="22"/>
        </w:rPr>
        <w:t>l</w:t>
      </w:r>
      <w:r>
        <w:rPr>
          <w:color w:val="231F20"/>
          <w:spacing w:val="-1"/>
          <w:w w:val="102"/>
          <w:sz w:val="15"/>
        </w:rPr>
        <w:t>A</w:t>
      </w:r>
      <w:r>
        <w:rPr>
          <w:color w:val="231F20"/>
          <w:w w:val="146"/>
          <w:sz w:val="15"/>
        </w:rPr>
        <w:t>s</w:t>
      </w:r>
      <w:r>
        <w:rPr>
          <w:color w:val="231F20"/>
          <w:spacing w:val="17"/>
          <w:sz w:val="15"/>
        </w:rPr>
        <w:t> </w:t>
      </w:r>
      <w:r>
        <w:rPr>
          <w:color w:val="231F20"/>
          <w:w w:val="183"/>
          <w:sz w:val="15"/>
        </w:rPr>
        <w:t>rel</w:t>
      </w:r>
      <w:r>
        <w:rPr>
          <w:color w:val="231F20"/>
          <w:spacing w:val="-1"/>
          <w:w w:val="102"/>
          <w:sz w:val="15"/>
        </w:rPr>
        <w:t>A</w:t>
      </w:r>
      <w:r>
        <w:rPr>
          <w:color w:val="231F20"/>
          <w:w w:val="154"/>
          <w:sz w:val="15"/>
        </w:rPr>
        <w:t>c</w:t>
      </w:r>
      <w:r>
        <w:rPr>
          <w:color w:val="231F20"/>
          <w:w w:val="102"/>
          <w:sz w:val="15"/>
        </w:rPr>
        <w:t>I</w:t>
      </w:r>
      <w:r>
        <w:rPr>
          <w:color w:val="231F20"/>
          <w:spacing w:val="-1"/>
          <w:w w:val="146"/>
          <w:sz w:val="15"/>
        </w:rPr>
        <w:t>one</w:t>
      </w:r>
      <w:r>
        <w:rPr>
          <w:color w:val="231F20"/>
          <w:w w:val="146"/>
          <w:sz w:val="15"/>
        </w:rPr>
        <w:t>s</w:t>
      </w:r>
      <w:r>
        <w:rPr>
          <w:color w:val="231F20"/>
          <w:spacing w:val="17"/>
          <w:sz w:val="15"/>
        </w:rPr>
        <w:t> </w:t>
      </w:r>
      <w:r>
        <w:rPr>
          <w:color w:val="231F20"/>
          <w:spacing w:val="-1"/>
          <w:w w:val="149"/>
          <w:sz w:val="15"/>
        </w:rPr>
        <w:t>so</w:t>
      </w:r>
      <w:r>
        <w:rPr>
          <w:color w:val="231F20"/>
          <w:w w:val="149"/>
          <w:sz w:val="15"/>
        </w:rPr>
        <w:t>c</w:t>
      </w:r>
      <w:r>
        <w:rPr>
          <w:color w:val="231F20"/>
          <w:w w:val="102"/>
          <w:sz w:val="15"/>
        </w:rPr>
        <w:t>I</w:t>
      </w:r>
      <w:r>
        <w:rPr>
          <w:color w:val="231F20"/>
          <w:spacing w:val="-1"/>
          <w:w w:val="102"/>
          <w:sz w:val="15"/>
        </w:rPr>
        <w:t>A</w:t>
      </w:r>
      <w:r>
        <w:rPr>
          <w:color w:val="231F20"/>
          <w:w w:val="164"/>
          <w:sz w:val="15"/>
        </w:rPr>
        <w:t>les</w:t>
      </w:r>
      <w:r>
        <w:rPr>
          <w:color w:val="231F20"/>
          <w:spacing w:val="17"/>
          <w:sz w:val="15"/>
        </w:rPr>
        <w:t> </w:t>
      </w:r>
      <w:r>
        <w:rPr>
          <w:color w:val="231F20"/>
          <w:w w:val="154"/>
          <w:sz w:val="15"/>
        </w:rPr>
        <w:t>c</w:t>
      </w:r>
      <w:r>
        <w:rPr>
          <w:color w:val="231F20"/>
          <w:spacing w:val="-1"/>
          <w:w w:val="102"/>
          <w:sz w:val="15"/>
        </w:rPr>
        <w:t>A</w:t>
      </w:r>
      <w:r>
        <w:rPr>
          <w:color w:val="231F20"/>
          <w:spacing w:val="-1"/>
          <w:w w:val="147"/>
          <w:sz w:val="15"/>
        </w:rPr>
        <w:t>su</w:t>
      </w:r>
      <w:r>
        <w:rPr>
          <w:color w:val="231F20"/>
          <w:spacing w:val="-1"/>
          <w:w w:val="102"/>
          <w:sz w:val="15"/>
        </w:rPr>
        <w:t>A</w:t>
      </w:r>
      <w:r>
        <w:rPr>
          <w:color w:val="231F20"/>
          <w:w w:val="164"/>
          <w:sz w:val="15"/>
        </w:rPr>
        <w:t>les</w:t>
      </w:r>
      <w:r>
        <w:rPr>
          <w:color w:val="231F20"/>
          <w:spacing w:val="17"/>
          <w:sz w:val="15"/>
        </w:rPr>
        <w:t> </w:t>
      </w:r>
      <w:r>
        <w:rPr>
          <w:color w:val="231F20"/>
          <w:w w:val="138"/>
          <w:sz w:val="15"/>
        </w:rPr>
        <w:t>como</w:t>
      </w:r>
      <w:r>
        <w:rPr>
          <w:color w:val="231F20"/>
          <w:spacing w:val="17"/>
          <w:sz w:val="15"/>
        </w:rPr>
        <w:t> </w:t>
      </w:r>
      <w:r>
        <w:rPr>
          <w:color w:val="231F20"/>
          <w:w w:val="166"/>
          <w:sz w:val="15"/>
        </w:rPr>
        <w:t>construc</w:t>
      </w:r>
      <w:r>
        <w:rPr>
          <w:color w:val="231F20"/>
          <w:spacing w:val="-3"/>
          <w:w w:val="166"/>
          <w:sz w:val="15"/>
        </w:rPr>
        <w:t>t</w:t>
      </w:r>
      <w:r>
        <w:rPr>
          <w:color w:val="231F20"/>
          <w:spacing w:val="-1"/>
          <w:w w:val="147"/>
          <w:sz w:val="15"/>
        </w:rPr>
        <w:t>o</w:t>
      </w:r>
      <w:r>
        <w:rPr>
          <w:color w:val="231F20"/>
          <w:w w:val="147"/>
          <w:sz w:val="15"/>
        </w:rPr>
        <w:t>s</w:t>
      </w:r>
      <w:r>
        <w:rPr>
          <w:color w:val="231F20"/>
          <w:spacing w:val="17"/>
          <w:sz w:val="15"/>
        </w:rPr>
        <w:t> </w:t>
      </w:r>
      <w:r>
        <w:rPr>
          <w:color w:val="231F20"/>
          <w:spacing w:val="-1"/>
          <w:w w:val="171"/>
          <w:sz w:val="15"/>
        </w:rPr>
        <w:t>f</w:t>
      </w:r>
      <w:r>
        <w:rPr>
          <w:color w:val="231F20"/>
          <w:w w:val="102"/>
          <w:sz w:val="15"/>
        </w:rPr>
        <w:t>I</w:t>
      </w:r>
      <w:r>
        <w:rPr>
          <w:color w:val="231F20"/>
          <w:w w:val="154"/>
          <w:sz w:val="15"/>
        </w:rPr>
        <w:t>cc</w:t>
      </w:r>
      <w:r>
        <w:rPr>
          <w:color w:val="231F20"/>
          <w:w w:val="102"/>
          <w:sz w:val="15"/>
        </w:rPr>
        <w:t>I</w:t>
      </w:r>
      <w:r>
        <w:rPr>
          <w:color w:val="231F20"/>
          <w:spacing w:val="-1"/>
          <w:w w:val="148"/>
          <w:sz w:val="15"/>
        </w:rPr>
        <w:t>on</w:t>
      </w:r>
      <w:r>
        <w:rPr>
          <w:color w:val="231F20"/>
          <w:spacing w:val="-1"/>
          <w:w w:val="102"/>
          <w:sz w:val="15"/>
        </w:rPr>
        <w:t>A</w:t>
      </w:r>
      <w:r>
        <w:rPr>
          <w:color w:val="231F20"/>
          <w:w w:val="164"/>
          <w:sz w:val="15"/>
        </w:rPr>
        <w:t>les </w:t>
      </w:r>
      <w:r>
        <w:rPr>
          <w:color w:val="231F20"/>
          <w:spacing w:val="-1"/>
          <w:w w:val="163"/>
          <w:sz w:val="15"/>
        </w:rPr>
        <w:t>de</w:t>
      </w:r>
      <w:r>
        <w:rPr>
          <w:color w:val="231F20"/>
          <w:spacing w:val="-3"/>
          <w:w w:val="163"/>
          <w:sz w:val="15"/>
        </w:rPr>
        <w:t>t</w:t>
      </w:r>
      <w:r>
        <w:rPr>
          <w:color w:val="231F20"/>
          <w:spacing w:val="-1"/>
          <w:w w:val="148"/>
          <w:sz w:val="15"/>
        </w:rPr>
        <w:t>on</w:t>
      </w:r>
      <w:r>
        <w:rPr>
          <w:color w:val="231F20"/>
          <w:spacing w:val="-1"/>
          <w:w w:val="102"/>
          <w:sz w:val="15"/>
        </w:rPr>
        <w:t>A</w:t>
      </w:r>
      <w:r>
        <w:rPr>
          <w:color w:val="231F20"/>
          <w:spacing w:val="-1"/>
          <w:w w:val="155"/>
          <w:sz w:val="15"/>
        </w:rPr>
        <w:t>dore</w:t>
      </w:r>
      <w:r>
        <w:rPr>
          <w:color w:val="231F20"/>
          <w:w w:val="155"/>
          <w:sz w:val="15"/>
        </w:rPr>
        <w:t>s</w:t>
      </w:r>
      <w:r>
        <w:rPr>
          <w:color w:val="231F20"/>
          <w:spacing w:val="17"/>
          <w:sz w:val="15"/>
        </w:rPr>
        <w:t> </w:t>
      </w:r>
      <w:r>
        <w:rPr>
          <w:color w:val="231F20"/>
          <w:spacing w:val="-1"/>
          <w:w w:val="144"/>
          <w:sz w:val="15"/>
        </w:rPr>
        <w:t>d</w:t>
      </w:r>
      <w:r>
        <w:rPr>
          <w:color w:val="231F20"/>
          <w:w w:val="144"/>
          <w:sz w:val="15"/>
        </w:rPr>
        <w:t>e</w:t>
      </w:r>
      <w:r>
        <w:rPr>
          <w:color w:val="231F20"/>
          <w:spacing w:val="17"/>
          <w:sz w:val="15"/>
        </w:rPr>
        <w:t> </w:t>
      </w:r>
      <w:r>
        <w:rPr>
          <w:color w:val="231F20"/>
          <w:spacing w:val="-1"/>
          <w:w w:val="150"/>
          <w:sz w:val="15"/>
        </w:rPr>
        <w:t>produc</w:t>
      </w:r>
      <w:r>
        <w:rPr>
          <w:color w:val="231F20"/>
          <w:w w:val="150"/>
          <w:sz w:val="15"/>
        </w:rPr>
        <w:t>c</w:t>
      </w:r>
      <w:r>
        <w:rPr>
          <w:color w:val="231F20"/>
          <w:w w:val="102"/>
          <w:sz w:val="15"/>
        </w:rPr>
        <w:t>I</w:t>
      </w:r>
      <w:r>
        <w:rPr>
          <w:color w:val="231F20"/>
          <w:spacing w:val="-1"/>
          <w:w w:val="148"/>
          <w:sz w:val="15"/>
        </w:rPr>
        <w:t>ó</w:t>
      </w:r>
      <w:r>
        <w:rPr>
          <w:color w:val="231F20"/>
          <w:w w:val="148"/>
          <w:sz w:val="15"/>
        </w:rPr>
        <w:t>n</w:t>
      </w:r>
      <w:r>
        <w:rPr>
          <w:color w:val="231F20"/>
          <w:spacing w:val="17"/>
          <w:sz w:val="15"/>
        </w:rPr>
        <w:t> </w:t>
      </w:r>
      <w:r>
        <w:rPr>
          <w:color w:val="231F20"/>
          <w:spacing w:val="-1"/>
          <w:w w:val="102"/>
          <w:sz w:val="15"/>
        </w:rPr>
        <w:t>A</w:t>
      </w:r>
      <w:r>
        <w:rPr>
          <w:color w:val="231F20"/>
          <w:spacing w:val="-1"/>
          <w:w w:val="148"/>
          <w:sz w:val="15"/>
        </w:rPr>
        <w:t>ud</w:t>
      </w:r>
      <w:r>
        <w:rPr>
          <w:color w:val="231F20"/>
          <w:w w:val="102"/>
          <w:sz w:val="15"/>
        </w:rPr>
        <w:t>I</w:t>
      </w:r>
      <w:r>
        <w:rPr>
          <w:color w:val="231F20"/>
          <w:spacing w:val="-1"/>
          <w:w w:val="148"/>
          <w:sz w:val="15"/>
        </w:rPr>
        <w:t>ov</w:t>
      </w:r>
      <w:r>
        <w:rPr>
          <w:color w:val="231F20"/>
          <w:w w:val="102"/>
          <w:sz w:val="15"/>
        </w:rPr>
        <w:t>I</w:t>
      </w:r>
      <w:r>
        <w:rPr>
          <w:color w:val="231F20"/>
          <w:spacing w:val="-1"/>
          <w:w w:val="147"/>
          <w:sz w:val="15"/>
        </w:rPr>
        <w:t>su</w:t>
      </w:r>
      <w:r>
        <w:rPr>
          <w:color w:val="231F20"/>
          <w:spacing w:val="-1"/>
          <w:w w:val="102"/>
          <w:sz w:val="15"/>
        </w:rPr>
        <w:t>A</w:t>
      </w:r>
      <w:r>
        <w:rPr>
          <w:color w:val="231F20"/>
          <w:w w:val="225"/>
          <w:sz w:val="15"/>
        </w:rPr>
        <w:t>l</w:t>
      </w:r>
    </w:p>
    <w:p>
      <w:pPr>
        <w:pStyle w:val="BodyText"/>
        <w:rPr>
          <w:sz w:val="14"/>
        </w:rPr>
      </w:pPr>
    </w:p>
    <w:p>
      <w:pPr>
        <w:pStyle w:val="BodyText"/>
        <w:spacing w:before="1"/>
        <w:rPr>
          <w:sz w:val="11"/>
        </w:rPr>
      </w:pPr>
    </w:p>
    <w:p>
      <w:pPr>
        <w:pStyle w:val="BodyText"/>
        <w:spacing w:line="285" w:lineRule="auto"/>
        <w:ind w:left="100" w:right="117"/>
        <w:jc w:val="both"/>
      </w:pPr>
      <w:r>
        <w:rPr>
          <w:color w:val="231F20"/>
        </w:rPr>
        <w:t>Las </w:t>
      </w:r>
      <w:r>
        <w:rPr>
          <w:color w:val="231F20"/>
          <w:spacing w:val="-3"/>
        </w:rPr>
        <w:t>experiencias </w:t>
      </w:r>
      <w:r>
        <w:rPr>
          <w:color w:val="231F20"/>
        </w:rPr>
        <w:t>más </w:t>
      </w:r>
      <w:r>
        <w:rPr>
          <w:color w:val="231F20"/>
          <w:spacing w:val="-3"/>
        </w:rPr>
        <w:t>significantes </w:t>
      </w:r>
      <w:r>
        <w:rPr>
          <w:color w:val="231F20"/>
        </w:rPr>
        <w:t>han </w:t>
      </w:r>
      <w:r>
        <w:rPr>
          <w:color w:val="231F20"/>
          <w:spacing w:val="-3"/>
        </w:rPr>
        <w:t>aparecido cuando </w:t>
      </w:r>
      <w:r>
        <w:rPr>
          <w:color w:val="231F20"/>
        </w:rPr>
        <w:t>me </w:t>
      </w:r>
      <w:r>
        <w:rPr>
          <w:color w:val="231F20"/>
          <w:spacing w:val="-3"/>
        </w:rPr>
        <w:t>concentro </w:t>
      </w:r>
      <w:r>
        <w:rPr>
          <w:color w:val="231F20"/>
        </w:rPr>
        <w:t>en un espacio puramente sensorial. En un encuentro social, ya sea im- previsto o planificado, mirar se convierte en un proceso fundamental que permite recolectar múltiples indicios de carácter y de comporta- </w:t>
      </w:r>
      <w:r>
        <w:rPr>
          <w:color w:val="231F20"/>
          <w:spacing w:val="-3"/>
        </w:rPr>
        <w:t>miento</w:t>
      </w:r>
      <w:r>
        <w:rPr>
          <w:color w:val="231F20"/>
          <w:spacing w:val="-13"/>
        </w:rPr>
        <w:t> </w:t>
      </w:r>
      <w:r>
        <w:rPr>
          <w:color w:val="231F20"/>
        </w:rPr>
        <w:t>del</w:t>
      </w:r>
      <w:r>
        <w:rPr>
          <w:color w:val="231F20"/>
          <w:spacing w:val="-13"/>
        </w:rPr>
        <w:t> </w:t>
      </w:r>
      <w:r>
        <w:rPr>
          <w:color w:val="231F20"/>
          <w:spacing w:val="-3"/>
        </w:rPr>
        <w:t>sujeto</w:t>
      </w:r>
      <w:r>
        <w:rPr>
          <w:color w:val="231F20"/>
          <w:spacing w:val="-13"/>
        </w:rPr>
        <w:t> </w:t>
      </w:r>
      <w:r>
        <w:rPr>
          <w:color w:val="231F20"/>
        </w:rPr>
        <w:t>con</w:t>
      </w:r>
      <w:r>
        <w:rPr>
          <w:color w:val="231F20"/>
          <w:spacing w:val="-13"/>
        </w:rPr>
        <w:t> </w:t>
      </w:r>
      <w:r>
        <w:rPr>
          <w:color w:val="231F20"/>
          <w:spacing w:val="-3"/>
        </w:rPr>
        <w:t>quien</w:t>
      </w:r>
      <w:r>
        <w:rPr>
          <w:color w:val="231F20"/>
          <w:spacing w:val="-13"/>
        </w:rPr>
        <w:t> </w:t>
      </w:r>
      <w:r>
        <w:rPr>
          <w:color w:val="231F20"/>
        </w:rPr>
        <w:t>me</w:t>
      </w:r>
      <w:r>
        <w:rPr>
          <w:color w:val="231F20"/>
          <w:spacing w:val="-13"/>
        </w:rPr>
        <w:t> </w:t>
      </w:r>
      <w:r>
        <w:rPr>
          <w:color w:val="231F20"/>
          <w:spacing w:val="-3"/>
        </w:rPr>
        <w:t>encuentro.</w:t>
      </w:r>
      <w:r>
        <w:rPr>
          <w:color w:val="231F20"/>
          <w:spacing w:val="-13"/>
        </w:rPr>
        <w:t> </w:t>
      </w:r>
      <w:r>
        <w:rPr>
          <w:color w:val="231F20"/>
          <w:spacing w:val="-3"/>
        </w:rPr>
        <w:t>Poco</w:t>
      </w:r>
      <w:r>
        <w:rPr>
          <w:color w:val="231F20"/>
          <w:spacing w:val="-13"/>
        </w:rPr>
        <w:t> </w:t>
      </w:r>
      <w:r>
        <w:rPr>
          <w:color w:val="231F20"/>
        </w:rPr>
        <w:t>a</w:t>
      </w:r>
      <w:r>
        <w:rPr>
          <w:color w:val="231F20"/>
          <w:spacing w:val="-13"/>
        </w:rPr>
        <w:t> </w:t>
      </w:r>
      <w:r>
        <w:rPr>
          <w:color w:val="231F20"/>
          <w:spacing w:val="-3"/>
        </w:rPr>
        <w:t>poco</w:t>
      </w:r>
      <w:r>
        <w:rPr>
          <w:color w:val="231F20"/>
          <w:spacing w:val="-13"/>
        </w:rPr>
        <w:t> </w:t>
      </w:r>
      <w:r>
        <w:rPr>
          <w:color w:val="231F20"/>
          <w:spacing w:val="-3"/>
        </w:rPr>
        <w:t>formulo</w:t>
      </w:r>
      <w:r>
        <w:rPr>
          <w:color w:val="231F20"/>
          <w:spacing w:val="-13"/>
        </w:rPr>
        <w:t> </w:t>
      </w:r>
      <w:r>
        <w:rPr>
          <w:color w:val="231F20"/>
          <w:spacing w:val="-3"/>
        </w:rPr>
        <w:t>pequeñas </w:t>
      </w:r>
      <w:r>
        <w:rPr>
          <w:color w:val="231F20"/>
        </w:rPr>
        <w:t>ideas acerca del Otro y su reacción ante este estado interpersonal, en el que</w:t>
      </w:r>
      <w:r>
        <w:rPr>
          <w:color w:val="231F20"/>
          <w:spacing w:val="-9"/>
        </w:rPr>
        <w:t> </w:t>
      </w:r>
      <w:r>
        <w:rPr>
          <w:color w:val="231F20"/>
        </w:rPr>
        <w:t>comúnmente</w:t>
      </w:r>
      <w:r>
        <w:rPr>
          <w:color w:val="231F20"/>
          <w:spacing w:val="-9"/>
        </w:rPr>
        <w:t> </w:t>
      </w:r>
      <w:r>
        <w:rPr>
          <w:color w:val="231F20"/>
        </w:rPr>
        <w:t>se</w:t>
      </w:r>
      <w:r>
        <w:rPr>
          <w:color w:val="231F20"/>
          <w:spacing w:val="-9"/>
        </w:rPr>
        <w:t> </w:t>
      </w:r>
      <w:r>
        <w:rPr>
          <w:color w:val="231F20"/>
        </w:rPr>
        <w:t>construye</w:t>
      </w:r>
      <w:r>
        <w:rPr>
          <w:color w:val="231F20"/>
          <w:spacing w:val="-9"/>
        </w:rPr>
        <w:t> </w:t>
      </w:r>
      <w:r>
        <w:rPr>
          <w:color w:val="231F20"/>
        </w:rPr>
        <w:t>una</w:t>
      </w:r>
      <w:r>
        <w:rPr>
          <w:color w:val="231F20"/>
          <w:spacing w:val="-9"/>
        </w:rPr>
        <w:t> </w:t>
      </w:r>
      <w:r>
        <w:rPr>
          <w:color w:val="231F20"/>
        </w:rPr>
        <w:t>barrera</w:t>
      </w:r>
      <w:r>
        <w:rPr>
          <w:color w:val="231F20"/>
          <w:spacing w:val="-9"/>
        </w:rPr>
        <w:t> </w:t>
      </w:r>
      <w:r>
        <w:rPr>
          <w:color w:val="231F20"/>
        </w:rPr>
        <w:t>ante</w:t>
      </w:r>
      <w:r>
        <w:rPr>
          <w:color w:val="231F20"/>
          <w:spacing w:val="-9"/>
        </w:rPr>
        <w:t> </w:t>
      </w:r>
      <w:r>
        <w:rPr>
          <w:color w:val="231F20"/>
        </w:rPr>
        <w:t>la</w:t>
      </w:r>
      <w:r>
        <w:rPr>
          <w:color w:val="231F20"/>
          <w:spacing w:val="-9"/>
        </w:rPr>
        <w:t> </w:t>
      </w:r>
      <w:r>
        <w:rPr>
          <w:color w:val="231F20"/>
        </w:rPr>
        <w:t>imposibilidad</w:t>
      </w:r>
      <w:r>
        <w:rPr>
          <w:color w:val="231F20"/>
          <w:spacing w:val="-9"/>
        </w:rPr>
        <w:t> </w:t>
      </w:r>
      <w:r>
        <w:rPr>
          <w:color w:val="231F20"/>
        </w:rPr>
        <w:t>de</w:t>
      </w:r>
      <w:r>
        <w:rPr>
          <w:color w:val="231F20"/>
          <w:spacing w:val="-9"/>
        </w:rPr>
        <w:t> </w:t>
      </w:r>
      <w:r>
        <w:rPr>
          <w:color w:val="231F20"/>
        </w:rPr>
        <w:t>esta- blecer una conversación fluida, debido a que las relaciones sociales</w:t>
      </w:r>
      <w:r>
        <w:rPr>
          <w:color w:val="231F20"/>
          <w:spacing w:val="-32"/>
        </w:rPr>
        <w:t> </w:t>
      </w:r>
      <w:r>
        <w:rPr>
          <w:color w:val="231F20"/>
        </w:rPr>
        <w:t>son complicadas, pues es difícil fundar una confianza inmediata −incluso con personas a las cuales se tiene ya tiempo de conocer. Esto puede</w:t>
      </w:r>
      <w:r>
        <w:rPr>
          <w:color w:val="231F20"/>
          <w:spacing w:val="-31"/>
        </w:rPr>
        <w:t> </w:t>
      </w:r>
      <w:r>
        <w:rPr>
          <w:color w:val="231F20"/>
        </w:rPr>
        <w:t>ge- nerar</w:t>
      </w:r>
      <w:r>
        <w:rPr>
          <w:color w:val="231F20"/>
          <w:spacing w:val="-11"/>
        </w:rPr>
        <w:t> </w:t>
      </w:r>
      <w:r>
        <w:rPr>
          <w:color w:val="231F20"/>
        </w:rPr>
        <w:t>una</w:t>
      </w:r>
      <w:r>
        <w:rPr>
          <w:color w:val="231F20"/>
          <w:spacing w:val="-11"/>
        </w:rPr>
        <w:t> </w:t>
      </w:r>
      <w:r>
        <w:rPr>
          <w:color w:val="231F20"/>
        </w:rPr>
        <w:t>atmósfera</w:t>
      </w:r>
      <w:r>
        <w:rPr>
          <w:color w:val="231F20"/>
          <w:spacing w:val="-11"/>
        </w:rPr>
        <w:t> </w:t>
      </w:r>
      <w:r>
        <w:rPr>
          <w:color w:val="231F20"/>
        </w:rPr>
        <w:t>de</w:t>
      </w:r>
      <w:r>
        <w:rPr>
          <w:color w:val="231F20"/>
          <w:spacing w:val="-11"/>
        </w:rPr>
        <w:t> </w:t>
      </w:r>
      <w:r>
        <w:rPr>
          <w:color w:val="231F20"/>
        </w:rPr>
        <w:t>incomodidad,</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espacios</w:t>
      </w:r>
      <w:r>
        <w:rPr>
          <w:color w:val="231F20"/>
          <w:spacing w:val="-11"/>
        </w:rPr>
        <w:t> </w:t>
      </w:r>
      <w:r>
        <w:rPr>
          <w:color w:val="231F20"/>
        </w:rPr>
        <w:t>de</w:t>
      </w:r>
      <w:r>
        <w:rPr>
          <w:color w:val="231F20"/>
          <w:spacing w:val="-11"/>
        </w:rPr>
        <w:t> </w:t>
      </w:r>
      <w:r>
        <w:rPr>
          <w:color w:val="231F20"/>
        </w:rPr>
        <w:t>silencio,</w:t>
      </w:r>
      <w:r>
        <w:rPr>
          <w:color w:val="231F20"/>
          <w:spacing w:val="-11"/>
        </w:rPr>
        <w:t> </w:t>
      </w:r>
      <w:r>
        <w:rPr>
          <w:color w:val="231F20"/>
        </w:rPr>
        <w:t>que es</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produce</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creación,</w:t>
      </w:r>
      <w:r>
        <w:rPr>
          <w:color w:val="231F20"/>
          <w:spacing w:val="-12"/>
        </w:rPr>
        <w:t> </w:t>
      </w:r>
      <w:r>
        <w:rPr>
          <w:color w:val="231F20"/>
        </w:rPr>
        <w:t>aunque</w:t>
      </w:r>
      <w:r>
        <w:rPr>
          <w:color w:val="231F20"/>
          <w:spacing w:val="-11"/>
        </w:rPr>
        <w:t> </w:t>
      </w:r>
      <w:r>
        <w:rPr>
          <w:color w:val="231F20"/>
        </w:rPr>
        <w:t>también</w:t>
      </w:r>
      <w:r>
        <w:rPr>
          <w:color w:val="231F20"/>
          <w:spacing w:val="-12"/>
        </w:rPr>
        <w:t> </w:t>
      </w:r>
      <w:r>
        <w:rPr>
          <w:color w:val="231F20"/>
        </w:rPr>
        <w:t>produce</w:t>
      </w:r>
      <w:r>
        <w:rPr>
          <w:color w:val="231F20"/>
          <w:spacing w:val="-11"/>
        </w:rPr>
        <w:t> </w:t>
      </w:r>
      <w:r>
        <w:rPr>
          <w:color w:val="231F20"/>
        </w:rPr>
        <w:t>una reacción</w:t>
      </w:r>
      <w:r>
        <w:rPr>
          <w:color w:val="231F20"/>
          <w:spacing w:val="-4"/>
        </w:rPr>
        <w:t> </w:t>
      </w:r>
      <w:r>
        <w:rPr>
          <w:color w:val="231F20"/>
        </w:rPr>
        <w:t>inmediata</w:t>
      </w:r>
      <w:r>
        <w:rPr>
          <w:color w:val="231F20"/>
          <w:spacing w:val="-4"/>
        </w:rPr>
        <w:t> </w:t>
      </w:r>
      <w:r>
        <w:rPr>
          <w:color w:val="231F20"/>
        </w:rPr>
        <w:t>de</w:t>
      </w:r>
      <w:r>
        <w:rPr>
          <w:color w:val="231F20"/>
          <w:spacing w:val="-4"/>
        </w:rPr>
        <w:t> </w:t>
      </w:r>
      <w:r>
        <w:rPr>
          <w:color w:val="231F20"/>
        </w:rPr>
        <w:t>rechazo</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dos</w:t>
      </w:r>
      <w:r>
        <w:rPr>
          <w:color w:val="231F20"/>
          <w:spacing w:val="-4"/>
        </w:rPr>
        <w:t> </w:t>
      </w:r>
      <w:r>
        <w:rPr>
          <w:color w:val="231F20"/>
        </w:rPr>
        <w:t>personas</w:t>
      </w:r>
      <w:r>
        <w:rPr>
          <w:color w:val="231F20"/>
          <w:spacing w:val="-4"/>
        </w:rPr>
        <w:t> </w:t>
      </w:r>
      <w:r>
        <w:rPr>
          <w:color w:val="231F20"/>
        </w:rPr>
        <w:t>al</w:t>
      </w:r>
      <w:r>
        <w:rPr>
          <w:color w:val="231F20"/>
          <w:spacing w:val="-4"/>
        </w:rPr>
        <w:t> </w:t>
      </w:r>
      <w:r>
        <w:rPr>
          <w:color w:val="231F20"/>
        </w:rPr>
        <w:t>no</w:t>
      </w:r>
      <w:r>
        <w:rPr>
          <w:color w:val="231F20"/>
          <w:spacing w:val="-4"/>
        </w:rPr>
        <w:t> </w:t>
      </w:r>
      <w:r>
        <w:rPr>
          <w:color w:val="231F20"/>
        </w:rPr>
        <w:t>encontrar</w:t>
      </w:r>
      <w:r>
        <w:rPr>
          <w:color w:val="231F20"/>
          <w:spacing w:val="-6"/>
        </w:rPr>
        <w:t> </w:t>
      </w:r>
      <w:r>
        <w:rPr>
          <w:color w:val="231F20"/>
        </w:rPr>
        <w:t>un tema de conversación, lo que provoca que el Otro se aleje.</w:t>
      </w:r>
    </w:p>
    <w:p>
      <w:pPr>
        <w:pStyle w:val="BodyText"/>
        <w:spacing w:line="285" w:lineRule="auto"/>
        <w:ind w:left="100" w:right="117" w:firstLine="360"/>
        <w:jc w:val="both"/>
      </w:pPr>
      <w:r>
        <w:rPr>
          <w:color w:val="231F20"/>
          <w:spacing w:val="-4"/>
        </w:rPr>
        <w:t>Este </w:t>
      </w:r>
      <w:r>
        <w:rPr>
          <w:color w:val="231F20"/>
          <w:spacing w:val="-5"/>
        </w:rPr>
        <w:t>intento </w:t>
      </w:r>
      <w:r>
        <w:rPr>
          <w:color w:val="231F20"/>
          <w:spacing w:val="-3"/>
        </w:rPr>
        <w:t>de </w:t>
      </w:r>
      <w:r>
        <w:rPr>
          <w:color w:val="231F20"/>
          <w:spacing w:val="-5"/>
        </w:rPr>
        <w:t>socializar </w:t>
      </w:r>
      <w:r>
        <w:rPr>
          <w:color w:val="231F20"/>
          <w:spacing w:val="-3"/>
        </w:rPr>
        <w:t>se </w:t>
      </w:r>
      <w:r>
        <w:rPr>
          <w:color w:val="231F20"/>
          <w:spacing w:val="-5"/>
        </w:rPr>
        <w:t>transforma </w:t>
      </w:r>
      <w:r>
        <w:rPr>
          <w:color w:val="231F20"/>
          <w:spacing w:val="-3"/>
        </w:rPr>
        <w:t>en </w:t>
      </w:r>
      <w:r>
        <w:rPr>
          <w:color w:val="231F20"/>
          <w:spacing w:val="-4"/>
        </w:rPr>
        <w:t>una </w:t>
      </w:r>
      <w:r>
        <w:rPr>
          <w:color w:val="231F20"/>
          <w:spacing w:val="-5"/>
        </w:rPr>
        <w:t>proyección,  puesto  </w:t>
      </w:r>
      <w:r>
        <w:rPr>
          <w:color w:val="231F20"/>
          <w:spacing w:val="-4"/>
        </w:rPr>
        <w:t>que </w:t>
      </w:r>
      <w:r>
        <w:rPr>
          <w:color w:val="231F20"/>
        </w:rPr>
        <w:t>libero la tensión de incomodidad imaginando lo que el Otro</w:t>
      </w:r>
      <w:r>
        <w:rPr>
          <w:color w:val="231F20"/>
          <w:spacing w:val="30"/>
        </w:rPr>
        <w:t> </w:t>
      </w:r>
      <w:r>
        <w:rPr>
          <w:color w:val="231F20"/>
        </w:rPr>
        <w:t>piensa</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left="100"/>
        <w:jc w:val="both"/>
      </w:pPr>
      <w:r>
        <w:rPr>
          <w:color w:val="231F20"/>
        </w:rPr>
        <w:t>mediante las siguientes preguntas: ¿Qué es lo que estará pensando?</w:t>
      </w:r>
    </w:p>
    <w:p>
      <w:pPr>
        <w:pStyle w:val="BodyText"/>
        <w:spacing w:line="285" w:lineRule="auto" w:before="47"/>
        <w:ind w:left="65" w:right="116"/>
        <w:jc w:val="right"/>
      </w:pPr>
      <w:r>
        <w:rPr>
          <w:color w:val="231F20"/>
        </w:rPr>
        <w:t>¿Por qué </w:t>
      </w:r>
      <w:r>
        <w:rPr>
          <w:color w:val="231F20"/>
          <w:spacing w:val="-3"/>
        </w:rPr>
        <w:t>le </w:t>
      </w:r>
      <w:r>
        <w:rPr>
          <w:color w:val="231F20"/>
          <w:spacing w:val="-5"/>
        </w:rPr>
        <w:t>incomodo? </w:t>
      </w:r>
      <w:r>
        <w:rPr>
          <w:color w:val="231F20"/>
          <w:spacing w:val="-4"/>
        </w:rPr>
        <w:t>¿Será que </w:t>
      </w:r>
      <w:r>
        <w:rPr>
          <w:color w:val="231F20"/>
          <w:spacing w:val="-3"/>
        </w:rPr>
        <w:t>ya no le </w:t>
      </w:r>
      <w:r>
        <w:rPr>
          <w:color w:val="231F20"/>
          <w:spacing w:val="-4"/>
        </w:rPr>
        <w:t>caigo bien? Las </w:t>
      </w:r>
      <w:r>
        <w:rPr>
          <w:color w:val="231F20"/>
          <w:spacing w:val="-5"/>
        </w:rPr>
        <w:t>respuestas </w:t>
      </w:r>
      <w:r>
        <w:rPr>
          <w:color w:val="231F20"/>
          <w:spacing w:val="-4"/>
        </w:rPr>
        <w:t>se-</w:t>
      </w:r>
      <w:r>
        <w:rPr>
          <w:color w:val="231F20"/>
          <w:w w:val="99"/>
        </w:rPr>
        <w:t> </w:t>
      </w:r>
      <w:r>
        <w:rPr>
          <w:color w:val="231F20"/>
          <w:spacing w:val="-4"/>
        </w:rPr>
        <w:t>rán </w:t>
      </w:r>
      <w:r>
        <w:rPr>
          <w:color w:val="231F20"/>
          <w:spacing w:val="-5"/>
        </w:rPr>
        <w:t>fundamentadas </w:t>
      </w:r>
      <w:r>
        <w:rPr>
          <w:color w:val="231F20"/>
          <w:spacing w:val="-3"/>
        </w:rPr>
        <w:t>en </w:t>
      </w:r>
      <w:r>
        <w:rPr>
          <w:color w:val="231F20"/>
          <w:spacing w:val="-5"/>
        </w:rPr>
        <w:t>suposiciones </w:t>
      </w:r>
      <w:r>
        <w:rPr>
          <w:color w:val="231F20"/>
          <w:spacing w:val="-3"/>
        </w:rPr>
        <w:t>de lo </w:t>
      </w:r>
      <w:r>
        <w:rPr>
          <w:color w:val="231F20"/>
          <w:spacing w:val="-4"/>
        </w:rPr>
        <w:t>que </w:t>
      </w:r>
      <w:r>
        <w:rPr>
          <w:color w:val="231F20"/>
          <w:spacing w:val="-3"/>
        </w:rPr>
        <w:t>el </w:t>
      </w:r>
      <w:r>
        <w:rPr>
          <w:color w:val="231F20"/>
          <w:spacing w:val="-4"/>
        </w:rPr>
        <w:t>Otro está </w:t>
      </w:r>
      <w:r>
        <w:rPr>
          <w:color w:val="231F20"/>
          <w:spacing w:val="-5"/>
        </w:rPr>
        <w:t>experimentando</w:t>
      </w:r>
      <w:r>
        <w:rPr>
          <w:color w:val="231F20"/>
          <w:spacing w:val="-5"/>
          <w:w w:val="100"/>
        </w:rPr>
        <w:t> </w:t>
      </w:r>
      <w:r>
        <w:rPr>
          <w:color w:val="231F20"/>
          <w:spacing w:val="-5"/>
        </w:rPr>
        <w:t>durante </w:t>
      </w:r>
      <w:r>
        <w:rPr>
          <w:color w:val="231F20"/>
          <w:spacing w:val="-3"/>
        </w:rPr>
        <w:t>el </w:t>
      </w:r>
      <w:r>
        <w:rPr>
          <w:color w:val="231F20"/>
          <w:spacing w:val="-5"/>
        </w:rPr>
        <w:t>encuentro dándome </w:t>
      </w:r>
      <w:r>
        <w:rPr>
          <w:color w:val="231F20"/>
          <w:spacing w:val="-3"/>
        </w:rPr>
        <w:t>la </w:t>
      </w:r>
      <w:r>
        <w:rPr>
          <w:color w:val="231F20"/>
          <w:spacing w:val="-5"/>
        </w:rPr>
        <w:t>posibilidad </w:t>
      </w:r>
      <w:r>
        <w:rPr>
          <w:color w:val="231F20"/>
          <w:spacing w:val="-3"/>
        </w:rPr>
        <w:t>de </w:t>
      </w:r>
      <w:r>
        <w:rPr>
          <w:color w:val="231F20"/>
          <w:spacing w:val="-4"/>
        </w:rPr>
        <w:t>crear </w:t>
      </w:r>
      <w:r>
        <w:rPr>
          <w:color w:val="231F20"/>
          <w:spacing w:val="-5"/>
        </w:rPr>
        <w:t>varias imágenes del </w:t>
      </w:r>
      <w:r>
        <w:rPr>
          <w:color w:val="231F20"/>
          <w:spacing w:val="-4"/>
        </w:rPr>
        <w:t>mismo </w:t>
      </w:r>
      <w:r>
        <w:rPr>
          <w:color w:val="231F20"/>
          <w:spacing w:val="-5"/>
        </w:rPr>
        <w:t>sujeto </w:t>
      </w:r>
      <w:r>
        <w:rPr>
          <w:color w:val="231F20"/>
          <w:spacing w:val="-3"/>
        </w:rPr>
        <w:t>en </w:t>
      </w:r>
      <w:r>
        <w:rPr>
          <w:color w:val="231F20"/>
          <w:spacing w:val="-5"/>
        </w:rPr>
        <w:t>diferentes situaciones. </w:t>
      </w:r>
      <w:r>
        <w:rPr>
          <w:color w:val="231F20"/>
          <w:spacing w:val="-4"/>
        </w:rPr>
        <w:t>Así puedo </w:t>
      </w:r>
      <w:r>
        <w:rPr>
          <w:color w:val="231F20"/>
          <w:spacing w:val="-5"/>
        </w:rPr>
        <w:t>empezar </w:t>
      </w:r>
      <w:r>
        <w:rPr>
          <w:color w:val="231F20"/>
        </w:rPr>
        <w:t>a </w:t>
      </w:r>
      <w:r>
        <w:rPr>
          <w:color w:val="231F20"/>
          <w:spacing w:val="-5"/>
        </w:rPr>
        <w:t>formular las</w:t>
      </w:r>
      <w:r>
        <w:rPr>
          <w:color w:val="231F20"/>
          <w:spacing w:val="-5"/>
          <w:w w:val="100"/>
        </w:rPr>
        <w:t> </w:t>
      </w:r>
      <w:r>
        <w:rPr>
          <w:color w:val="231F20"/>
          <w:spacing w:val="-5"/>
        </w:rPr>
        <w:t>diversas salidas </w:t>
      </w:r>
      <w:r>
        <w:rPr>
          <w:color w:val="231F20"/>
          <w:spacing w:val="-3"/>
        </w:rPr>
        <w:t>de lo </w:t>
      </w:r>
      <w:r>
        <w:rPr>
          <w:color w:val="231F20"/>
          <w:spacing w:val="-4"/>
        </w:rPr>
        <w:t>que </w:t>
      </w:r>
      <w:r>
        <w:rPr>
          <w:color w:val="231F20"/>
          <w:spacing w:val="-3"/>
        </w:rPr>
        <w:t>el </w:t>
      </w:r>
      <w:r>
        <w:rPr>
          <w:color w:val="231F20"/>
          <w:spacing w:val="-4"/>
        </w:rPr>
        <w:t>Otro </w:t>
      </w:r>
      <w:r>
        <w:rPr>
          <w:color w:val="231F20"/>
          <w:spacing w:val="-5"/>
        </w:rPr>
        <w:t>sería. </w:t>
      </w:r>
      <w:r>
        <w:rPr>
          <w:color w:val="231F20"/>
          <w:spacing w:val="-4"/>
        </w:rPr>
        <w:t>Por </w:t>
      </w:r>
      <w:r>
        <w:rPr>
          <w:color w:val="231F20"/>
          <w:spacing w:val="-5"/>
        </w:rPr>
        <w:t>ejemplo, </w:t>
      </w:r>
      <w:r>
        <w:rPr>
          <w:color w:val="231F20"/>
          <w:spacing w:val="-3"/>
        </w:rPr>
        <w:t>al </w:t>
      </w:r>
      <w:r>
        <w:rPr>
          <w:color w:val="231F20"/>
          <w:spacing w:val="-5"/>
        </w:rPr>
        <w:t>caminar </w:t>
      </w:r>
      <w:r>
        <w:rPr>
          <w:color w:val="231F20"/>
          <w:spacing w:val="-4"/>
        </w:rPr>
        <w:t>por </w:t>
      </w:r>
      <w:r>
        <w:rPr>
          <w:color w:val="231F20"/>
          <w:spacing w:val="-3"/>
        </w:rPr>
        <w:t>la </w:t>
      </w:r>
      <w:r>
        <w:rPr>
          <w:color w:val="231F20"/>
          <w:spacing w:val="-5"/>
        </w:rPr>
        <w:t>calle</w:t>
      </w:r>
      <w:r>
        <w:rPr>
          <w:color w:val="231F20"/>
          <w:spacing w:val="-5"/>
          <w:w w:val="100"/>
        </w:rPr>
        <w:t> </w:t>
      </w:r>
      <w:r>
        <w:rPr>
          <w:color w:val="231F20"/>
        </w:rPr>
        <w:t>y </w:t>
      </w:r>
      <w:r>
        <w:rPr>
          <w:color w:val="231F20"/>
          <w:spacing w:val="-5"/>
        </w:rPr>
        <w:t>encontrar </w:t>
      </w:r>
      <w:r>
        <w:rPr>
          <w:color w:val="231F20"/>
        </w:rPr>
        <w:t>a </w:t>
      </w:r>
      <w:r>
        <w:rPr>
          <w:color w:val="231F20"/>
          <w:spacing w:val="-3"/>
        </w:rPr>
        <w:t>un </w:t>
      </w:r>
      <w:r>
        <w:rPr>
          <w:color w:val="231F20"/>
          <w:spacing w:val="-5"/>
        </w:rPr>
        <w:t>conocido, familiar </w:t>
      </w:r>
      <w:r>
        <w:rPr>
          <w:color w:val="231F20"/>
        </w:rPr>
        <w:t>o </w:t>
      </w:r>
      <w:r>
        <w:rPr>
          <w:color w:val="231F20"/>
          <w:spacing w:val="-5"/>
        </w:rPr>
        <w:t>amigo, </w:t>
      </w:r>
      <w:r>
        <w:rPr>
          <w:color w:val="231F20"/>
          <w:spacing w:val="-3"/>
        </w:rPr>
        <w:t>se </w:t>
      </w:r>
      <w:r>
        <w:rPr>
          <w:color w:val="231F20"/>
          <w:spacing w:val="-5"/>
        </w:rPr>
        <w:t>produce </w:t>
      </w:r>
      <w:r>
        <w:rPr>
          <w:color w:val="231F20"/>
          <w:spacing w:val="-4"/>
        </w:rPr>
        <w:t>una </w:t>
      </w:r>
      <w:r>
        <w:rPr>
          <w:color w:val="231F20"/>
          <w:spacing w:val="-5"/>
        </w:rPr>
        <w:t>conversación</w:t>
      </w:r>
      <w:r>
        <w:rPr>
          <w:color w:val="231F20"/>
          <w:spacing w:val="-5"/>
          <w:w w:val="100"/>
        </w:rPr>
        <w:t> </w:t>
      </w:r>
      <w:r>
        <w:rPr>
          <w:color w:val="231F20"/>
          <w:spacing w:val="-5"/>
        </w:rPr>
        <w:t>incómoda </w:t>
      </w:r>
      <w:r>
        <w:rPr>
          <w:color w:val="231F20"/>
          <w:spacing w:val="-10"/>
        </w:rPr>
        <w:t>y, </w:t>
      </w:r>
      <w:r>
        <w:rPr>
          <w:color w:val="231F20"/>
          <w:spacing w:val="-5"/>
        </w:rPr>
        <w:t>paulatinamente, </w:t>
      </w:r>
      <w:r>
        <w:rPr>
          <w:color w:val="231F20"/>
          <w:spacing w:val="-3"/>
        </w:rPr>
        <w:t>en </w:t>
      </w:r>
      <w:r>
        <w:rPr>
          <w:color w:val="231F20"/>
          <w:spacing w:val="-4"/>
        </w:rPr>
        <w:t>los </w:t>
      </w:r>
      <w:r>
        <w:rPr>
          <w:color w:val="231F20"/>
          <w:spacing w:val="-5"/>
        </w:rPr>
        <w:t>espacios </w:t>
      </w:r>
      <w:r>
        <w:rPr>
          <w:color w:val="231F20"/>
          <w:spacing w:val="-3"/>
        </w:rPr>
        <w:t>de </w:t>
      </w:r>
      <w:r>
        <w:rPr>
          <w:color w:val="231F20"/>
          <w:spacing w:val="-5"/>
        </w:rPr>
        <w:t>silencio, </w:t>
      </w:r>
      <w:r>
        <w:rPr>
          <w:color w:val="231F20"/>
          <w:spacing w:val="-4"/>
        </w:rPr>
        <w:t>puedo </w:t>
      </w:r>
      <w:r>
        <w:rPr>
          <w:color w:val="231F20"/>
          <w:spacing w:val="-5"/>
        </w:rPr>
        <w:t>imaginar al</w:t>
      </w:r>
      <w:r>
        <w:rPr>
          <w:color w:val="231F20"/>
          <w:spacing w:val="-5"/>
          <w:w w:val="100"/>
        </w:rPr>
        <w:t> </w:t>
      </w:r>
      <w:r>
        <w:rPr>
          <w:color w:val="231F20"/>
          <w:spacing w:val="-4"/>
        </w:rPr>
        <w:t>Otro </w:t>
      </w:r>
      <w:r>
        <w:rPr>
          <w:color w:val="231F20"/>
          <w:spacing w:val="-5"/>
        </w:rPr>
        <w:t>mediante </w:t>
      </w:r>
      <w:r>
        <w:rPr>
          <w:color w:val="231F20"/>
          <w:spacing w:val="-4"/>
        </w:rPr>
        <w:t>una </w:t>
      </w:r>
      <w:r>
        <w:rPr>
          <w:color w:val="231F20"/>
          <w:spacing w:val="-5"/>
        </w:rPr>
        <w:t>pregunta, </w:t>
      </w:r>
      <w:r>
        <w:rPr>
          <w:color w:val="231F20"/>
          <w:spacing w:val="-3"/>
        </w:rPr>
        <w:t>¿a </w:t>
      </w:r>
      <w:r>
        <w:rPr>
          <w:color w:val="231F20"/>
          <w:spacing w:val="-4"/>
        </w:rPr>
        <w:t>dónde va?, </w:t>
      </w:r>
      <w:r>
        <w:rPr>
          <w:color w:val="231F20"/>
        </w:rPr>
        <w:t>y </w:t>
      </w:r>
      <w:r>
        <w:rPr>
          <w:color w:val="231F20"/>
          <w:spacing w:val="-4"/>
        </w:rPr>
        <w:t>una </w:t>
      </w:r>
      <w:r>
        <w:rPr>
          <w:color w:val="231F20"/>
          <w:spacing w:val="-5"/>
        </w:rPr>
        <w:t>hipótesis, </w:t>
      </w:r>
      <w:r>
        <w:rPr>
          <w:color w:val="231F20"/>
          <w:spacing w:val="-4"/>
        </w:rPr>
        <w:t>por </w:t>
      </w:r>
      <w:r>
        <w:rPr>
          <w:color w:val="231F20"/>
          <w:spacing w:val="-3"/>
        </w:rPr>
        <w:t>su </w:t>
      </w:r>
      <w:r>
        <w:rPr>
          <w:color w:val="231F20"/>
          <w:spacing w:val="-5"/>
        </w:rPr>
        <w:t>forma</w:t>
      </w:r>
      <w:r>
        <w:rPr>
          <w:color w:val="231F20"/>
          <w:spacing w:val="-5"/>
          <w:w w:val="100"/>
        </w:rPr>
        <w:t> </w:t>
      </w:r>
      <w:r>
        <w:rPr>
          <w:color w:val="231F20"/>
          <w:spacing w:val="-3"/>
        </w:rPr>
        <w:t>de </w:t>
      </w:r>
      <w:r>
        <w:rPr>
          <w:color w:val="231F20"/>
          <w:spacing w:val="-5"/>
        </w:rPr>
        <w:t>vestir </w:t>
      </w:r>
      <w:r>
        <w:rPr>
          <w:color w:val="231F20"/>
        </w:rPr>
        <w:t>y </w:t>
      </w:r>
      <w:r>
        <w:rPr>
          <w:color w:val="231F20"/>
          <w:spacing w:val="-5"/>
        </w:rPr>
        <w:t>actuar </w:t>
      </w:r>
      <w:r>
        <w:rPr>
          <w:color w:val="231F20"/>
          <w:spacing w:val="-3"/>
        </w:rPr>
        <w:t>va </w:t>
      </w:r>
      <w:r>
        <w:rPr>
          <w:color w:val="231F20"/>
        </w:rPr>
        <w:t>a </w:t>
      </w:r>
      <w:r>
        <w:rPr>
          <w:color w:val="231F20"/>
          <w:spacing w:val="-4"/>
        </w:rPr>
        <w:t>una cita con una mujer </w:t>
      </w:r>
      <w:r>
        <w:rPr>
          <w:color w:val="231F20"/>
        </w:rPr>
        <w:t>y </w:t>
      </w:r>
      <w:r>
        <w:rPr>
          <w:color w:val="231F20"/>
          <w:spacing w:val="-5"/>
        </w:rPr>
        <w:t>estarán platicando mucho tiempo </w:t>
      </w:r>
      <w:r>
        <w:rPr>
          <w:color w:val="231F20"/>
          <w:spacing w:val="-4"/>
        </w:rPr>
        <w:t>sobre </w:t>
      </w:r>
      <w:r>
        <w:rPr>
          <w:color w:val="231F20"/>
          <w:spacing w:val="-3"/>
        </w:rPr>
        <w:t>su </w:t>
      </w:r>
      <w:r>
        <w:rPr>
          <w:color w:val="231F20"/>
          <w:spacing w:val="-5"/>
        </w:rPr>
        <w:t>relación </w:t>
      </w:r>
      <w:r>
        <w:rPr>
          <w:color w:val="231F20"/>
          <w:spacing w:val="-4"/>
        </w:rPr>
        <w:t>que sufre una </w:t>
      </w:r>
      <w:r>
        <w:rPr>
          <w:color w:val="231F20"/>
          <w:spacing w:val="-5"/>
        </w:rPr>
        <w:t>crisis. </w:t>
      </w:r>
      <w:r>
        <w:rPr>
          <w:color w:val="231F20"/>
          <w:spacing w:val="-3"/>
        </w:rPr>
        <w:t>Él se </w:t>
      </w:r>
      <w:r>
        <w:rPr>
          <w:color w:val="231F20"/>
          <w:spacing w:val="-5"/>
        </w:rPr>
        <w:t>levantará </w:t>
      </w:r>
      <w:r>
        <w:rPr>
          <w:color w:val="231F20"/>
          <w:spacing w:val="-3"/>
        </w:rPr>
        <w:t>de la </w:t>
      </w:r>
      <w:r>
        <w:rPr>
          <w:color w:val="231F20"/>
          <w:spacing w:val="-4"/>
        </w:rPr>
        <w:t>mesa </w:t>
      </w:r>
      <w:r>
        <w:rPr>
          <w:color w:val="231F20"/>
        </w:rPr>
        <w:t>y </w:t>
      </w:r>
      <w:r>
        <w:rPr>
          <w:color w:val="231F20"/>
          <w:spacing w:val="-3"/>
        </w:rPr>
        <w:t>le </w:t>
      </w:r>
      <w:r>
        <w:rPr>
          <w:color w:val="231F20"/>
          <w:spacing w:val="-5"/>
        </w:rPr>
        <w:t>confesará </w:t>
      </w:r>
      <w:r>
        <w:rPr>
          <w:color w:val="231F20"/>
          <w:spacing w:val="-3"/>
        </w:rPr>
        <w:t>su </w:t>
      </w:r>
      <w:r>
        <w:rPr>
          <w:color w:val="231F20"/>
          <w:spacing w:val="-5"/>
        </w:rPr>
        <w:t>infidelidad </w:t>
      </w:r>
      <w:r>
        <w:rPr>
          <w:color w:val="231F20"/>
          <w:spacing w:val="-4"/>
        </w:rPr>
        <w:t>con otra </w:t>
      </w:r>
      <w:r>
        <w:rPr>
          <w:color w:val="231F20"/>
          <w:spacing w:val="-7"/>
        </w:rPr>
        <w:t>mujer. </w:t>
      </w:r>
      <w:r>
        <w:rPr>
          <w:color w:val="231F20"/>
          <w:spacing w:val="-4"/>
        </w:rPr>
        <w:t>Ella jamás </w:t>
      </w:r>
      <w:r>
        <w:rPr>
          <w:color w:val="231F20"/>
          <w:spacing w:val="-3"/>
        </w:rPr>
        <w:t>lo </w:t>
      </w:r>
      <w:r>
        <w:rPr>
          <w:color w:val="231F20"/>
          <w:spacing w:val="-5"/>
        </w:rPr>
        <w:t>perdonará. </w:t>
      </w:r>
      <w:r>
        <w:rPr>
          <w:color w:val="231F20"/>
          <w:spacing w:val="-3"/>
        </w:rPr>
        <w:t>De </w:t>
      </w:r>
      <w:r>
        <w:rPr>
          <w:color w:val="231F20"/>
          <w:spacing w:val="-5"/>
        </w:rPr>
        <w:t>esta</w:t>
      </w:r>
      <w:r>
        <w:rPr>
          <w:color w:val="231F20"/>
          <w:spacing w:val="-5"/>
          <w:w w:val="100"/>
        </w:rPr>
        <w:t> </w:t>
      </w:r>
      <w:r>
        <w:rPr>
          <w:color w:val="231F20"/>
          <w:spacing w:val="-5"/>
        </w:rPr>
        <w:t>forma, </w:t>
      </w:r>
      <w:r>
        <w:rPr>
          <w:color w:val="231F20"/>
          <w:spacing w:val="-3"/>
        </w:rPr>
        <w:t>la </w:t>
      </w:r>
      <w:r>
        <w:rPr>
          <w:color w:val="231F20"/>
          <w:spacing w:val="-5"/>
        </w:rPr>
        <w:t>imagen </w:t>
      </w:r>
      <w:r>
        <w:rPr>
          <w:color w:val="231F20"/>
          <w:spacing w:val="-4"/>
        </w:rPr>
        <w:t>que parte </w:t>
      </w:r>
      <w:r>
        <w:rPr>
          <w:color w:val="231F20"/>
          <w:spacing w:val="-3"/>
        </w:rPr>
        <w:t>de la </w:t>
      </w:r>
      <w:r>
        <w:rPr>
          <w:color w:val="231F20"/>
          <w:spacing w:val="-5"/>
        </w:rPr>
        <w:t>mirada </w:t>
      </w:r>
      <w:r>
        <w:rPr>
          <w:color w:val="231F20"/>
          <w:spacing w:val="-3"/>
        </w:rPr>
        <w:t>se </w:t>
      </w:r>
      <w:r>
        <w:rPr>
          <w:color w:val="231F20"/>
          <w:spacing w:val="-5"/>
        </w:rPr>
        <w:t>convierte </w:t>
      </w:r>
      <w:r>
        <w:rPr>
          <w:color w:val="231F20"/>
          <w:spacing w:val="-3"/>
        </w:rPr>
        <w:t>en el </w:t>
      </w:r>
      <w:r>
        <w:rPr>
          <w:color w:val="231F20"/>
          <w:spacing w:val="-5"/>
        </w:rPr>
        <w:t>primer indicio</w:t>
      </w:r>
      <w:r>
        <w:rPr>
          <w:color w:val="231F20"/>
          <w:spacing w:val="-5"/>
          <w:w w:val="100"/>
        </w:rPr>
        <w:t> </w:t>
      </w:r>
      <w:r>
        <w:rPr>
          <w:color w:val="231F20"/>
          <w:spacing w:val="-3"/>
        </w:rPr>
        <w:t>de un </w:t>
      </w:r>
      <w:r>
        <w:rPr>
          <w:color w:val="231F20"/>
          <w:spacing w:val="-5"/>
        </w:rPr>
        <w:t>espacio virtual </w:t>
      </w:r>
      <w:r>
        <w:rPr>
          <w:color w:val="231F20"/>
          <w:spacing w:val="-4"/>
        </w:rPr>
        <w:t>donde </w:t>
      </w:r>
      <w:r>
        <w:rPr>
          <w:color w:val="231F20"/>
          <w:spacing w:val="-3"/>
        </w:rPr>
        <w:t>yo </w:t>
      </w:r>
      <w:r>
        <w:rPr>
          <w:color w:val="231F20"/>
          <w:spacing w:val="-5"/>
        </w:rPr>
        <w:t>construyo </w:t>
      </w:r>
      <w:r>
        <w:rPr>
          <w:color w:val="231F20"/>
          <w:spacing w:val="-4"/>
        </w:rPr>
        <w:t>una ficción </w:t>
      </w:r>
      <w:r>
        <w:rPr>
          <w:color w:val="231F20"/>
          <w:spacing w:val="-5"/>
        </w:rPr>
        <w:t>detonada </w:t>
      </w:r>
      <w:r>
        <w:rPr>
          <w:color w:val="231F20"/>
          <w:spacing w:val="-4"/>
        </w:rPr>
        <w:t>por </w:t>
      </w:r>
      <w:r>
        <w:rPr>
          <w:color w:val="231F20"/>
          <w:spacing w:val="-3"/>
        </w:rPr>
        <w:t>el </w:t>
      </w:r>
      <w:r>
        <w:rPr>
          <w:color w:val="231F20"/>
          <w:spacing w:val="-5"/>
        </w:rPr>
        <w:t>Otro.</w:t>
      </w:r>
    </w:p>
    <w:p>
      <w:pPr>
        <w:pStyle w:val="BodyText"/>
        <w:spacing w:line="285" w:lineRule="auto"/>
        <w:ind w:left="100" w:right="117" w:firstLine="360"/>
        <w:jc w:val="both"/>
      </w:pPr>
      <w:r>
        <w:rPr>
          <w:color w:val="231F20"/>
          <w:spacing w:val="-5"/>
        </w:rPr>
        <w:t>También</w:t>
      </w:r>
      <w:r>
        <w:rPr>
          <w:color w:val="231F20"/>
          <w:spacing w:val="-15"/>
        </w:rPr>
        <w:t> </w:t>
      </w:r>
      <w:r>
        <w:rPr>
          <w:color w:val="231F20"/>
        </w:rPr>
        <w:t>los</w:t>
      </w:r>
      <w:r>
        <w:rPr>
          <w:color w:val="231F20"/>
          <w:spacing w:val="-15"/>
        </w:rPr>
        <w:t> </w:t>
      </w:r>
      <w:r>
        <w:rPr>
          <w:color w:val="231F20"/>
          <w:spacing w:val="-3"/>
        </w:rPr>
        <w:t>rasgos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spacing w:val="-3"/>
        </w:rPr>
        <w:t>sujeto</w:t>
      </w:r>
      <w:r>
        <w:rPr>
          <w:color w:val="231F20"/>
          <w:spacing w:val="-14"/>
        </w:rPr>
        <w:t> </w:t>
      </w:r>
      <w:r>
        <w:rPr>
          <w:color w:val="231F20"/>
          <w:spacing w:val="-3"/>
        </w:rPr>
        <w:t>permiten</w:t>
      </w:r>
      <w:r>
        <w:rPr>
          <w:color w:val="231F20"/>
          <w:spacing w:val="-14"/>
        </w:rPr>
        <w:t> </w:t>
      </w:r>
      <w:r>
        <w:rPr>
          <w:color w:val="231F20"/>
          <w:spacing w:val="-3"/>
        </w:rPr>
        <w:t>suponer</w:t>
      </w:r>
      <w:r>
        <w:rPr>
          <w:color w:val="231F20"/>
          <w:spacing w:val="-14"/>
        </w:rPr>
        <w:t> </w:t>
      </w:r>
      <w:r>
        <w:rPr>
          <w:color w:val="231F20"/>
        </w:rPr>
        <w:t>su</w:t>
      </w:r>
      <w:r>
        <w:rPr>
          <w:color w:val="231F20"/>
          <w:spacing w:val="-14"/>
        </w:rPr>
        <w:t> </w:t>
      </w:r>
      <w:r>
        <w:rPr>
          <w:color w:val="231F20"/>
          <w:spacing w:val="-3"/>
        </w:rPr>
        <w:t>estado</w:t>
      </w:r>
      <w:r>
        <w:rPr>
          <w:color w:val="231F20"/>
          <w:spacing w:val="-15"/>
        </w:rPr>
        <w:t> </w:t>
      </w:r>
      <w:r>
        <w:rPr>
          <w:color w:val="231F20"/>
        </w:rPr>
        <w:t>de</w:t>
      </w:r>
      <w:r>
        <w:rPr>
          <w:color w:val="231F20"/>
          <w:spacing w:val="-14"/>
        </w:rPr>
        <w:t> </w:t>
      </w:r>
      <w:r>
        <w:rPr>
          <w:color w:val="231F20"/>
          <w:spacing w:val="-3"/>
        </w:rPr>
        <w:t>ánimo </w:t>
      </w:r>
      <w:r>
        <w:rPr>
          <w:color w:val="231F20"/>
        </w:rPr>
        <w:t>y a partir de ahí inventaré una historia. Si está contento, me</w:t>
      </w:r>
      <w:r>
        <w:rPr>
          <w:color w:val="231F20"/>
          <w:spacing w:val="-29"/>
        </w:rPr>
        <w:t> </w:t>
      </w:r>
      <w:r>
        <w:rPr>
          <w:color w:val="231F20"/>
        </w:rPr>
        <w:t>cuestionaré</w:t>
      </w:r>
    </w:p>
    <w:p>
      <w:pPr>
        <w:pStyle w:val="BodyText"/>
        <w:spacing w:line="285" w:lineRule="auto"/>
        <w:ind w:left="100" w:right="117"/>
        <w:jc w:val="both"/>
      </w:pPr>
      <w:r>
        <w:rPr>
          <w:color w:val="231F20"/>
        </w:rPr>
        <w:t>¿por qué está tan contento? La respuesta puede involucrar diversos</w:t>
      </w:r>
      <w:r>
        <w:rPr>
          <w:color w:val="231F20"/>
          <w:spacing w:val="-20"/>
        </w:rPr>
        <w:t> </w:t>
      </w:r>
      <w:r>
        <w:rPr>
          <w:color w:val="231F20"/>
        </w:rPr>
        <w:t>ele- mentos que respondan a esta pregunta: tal vez se ha encontrado dinero que perdió una persona que se dirigía a pagar una deuda; ahora, esta persona está angustiada y tal vez a punto del</w:t>
      </w:r>
      <w:r>
        <w:rPr>
          <w:color w:val="231F20"/>
          <w:spacing w:val="-12"/>
        </w:rPr>
        <w:t> </w:t>
      </w:r>
      <w:r>
        <w:rPr>
          <w:color w:val="231F20"/>
        </w:rPr>
        <w:t>suicidio.</w:t>
      </w:r>
    </w:p>
    <w:p>
      <w:pPr>
        <w:pStyle w:val="BodyText"/>
        <w:spacing w:line="285" w:lineRule="auto"/>
        <w:ind w:left="100" w:right="117" w:firstLine="360"/>
        <w:jc w:val="both"/>
      </w:pPr>
      <w:r>
        <w:rPr>
          <w:color w:val="231F20"/>
        </w:rPr>
        <w:t>Los ejercicios anteriores ilustran un poco el ejercicio ficcional que parte de la mirada como elemento motivador del inicio de un proceso de</w:t>
      </w:r>
      <w:r>
        <w:rPr>
          <w:color w:val="231F20"/>
          <w:spacing w:val="-11"/>
        </w:rPr>
        <w:t> </w:t>
      </w:r>
      <w:r>
        <w:rPr>
          <w:color w:val="231F20"/>
        </w:rPr>
        <w:t>producción</w:t>
      </w:r>
      <w:r>
        <w:rPr>
          <w:color w:val="231F20"/>
          <w:spacing w:val="-11"/>
        </w:rPr>
        <w:t> </w:t>
      </w:r>
      <w:r>
        <w:rPr>
          <w:color w:val="231F20"/>
        </w:rPr>
        <w:t>que</w:t>
      </w:r>
      <w:r>
        <w:rPr>
          <w:color w:val="231F20"/>
          <w:spacing w:val="-11"/>
        </w:rPr>
        <w:t> </w:t>
      </w:r>
      <w:r>
        <w:rPr>
          <w:color w:val="231F20"/>
        </w:rPr>
        <w:t>surge</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proceso</w:t>
      </w:r>
      <w:r>
        <w:rPr>
          <w:color w:val="231F20"/>
          <w:spacing w:val="-11"/>
        </w:rPr>
        <w:t> </w:t>
      </w:r>
      <w:r>
        <w:rPr>
          <w:color w:val="231F20"/>
        </w:rPr>
        <w:t>virtual:</w:t>
      </w:r>
      <w:r>
        <w:rPr>
          <w:color w:val="231F20"/>
          <w:spacing w:val="-11"/>
        </w:rPr>
        <w:t> </w:t>
      </w:r>
      <w:r>
        <w:rPr>
          <w:color w:val="231F20"/>
        </w:rPr>
        <w:t>la</w:t>
      </w:r>
      <w:r>
        <w:rPr>
          <w:color w:val="231F20"/>
          <w:spacing w:val="-11"/>
        </w:rPr>
        <w:t> </w:t>
      </w:r>
      <w:r>
        <w:rPr>
          <w:color w:val="231F20"/>
        </w:rPr>
        <w:t>invención</w:t>
      </w:r>
      <w:r>
        <w:rPr>
          <w:color w:val="231F20"/>
          <w:spacing w:val="-11"/>
        </w:rPr>
        <w:t> </w:t>
      </w:r>
      <w:r>
        <w:rPr>
          <w:color w:val="231F20"/>
        </w:rPr>
        <w:t>del</w:t>
      </w:r>
      <w:r>
        <w:rPr>
          <w:color w:val="231F20"/>
          <w:spacing w:val="-11"/>
        </w:rPr>
        <w:t> </w:t>
      </w:r>
      <w:r>
        <w:rPr>
          <w:color w:val="231F20"/>
        </w:rPr>
        <w:t>Otro.</w:t>
      </w:r>
      <w:r>
        <w:rPr>
          <w:color w:val="231F20"/>
          <w:spacing w:val="-11"/>
        </w:rPr>
        <w:t> </w:t>
      </w:r>
      <w:r>
        <w:rPr>
          <w:color w:val="231F20"/>
        </w:rPr>
        <w:t>Es importante</w:t>
      </w:r>
      <w:r>
        <w:rPr>
          <w:color w:val="231F20"/>
          <w:spacing w:val="-4"/>
        </w:rPr>
        <w:t> </w:t>
      </w:r>
      <w:r>
        <w:rPr>
          <w:color w:val="231F20"/>
        </w:rPr>
        <w:t>aclarar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relación</w:t>
      </w:r>
      <w:r>
        <w:rPr>
          <w:color w:val="231F20"/>
          <w:spacing w:val="-4"/>
        </w:rPr>
        <w:t> </w:t>
      </w:r>
      <w:r>
        <w:rPr>
          <w:color w:val="231F20"/>
        </w:rPr>
        <w:t>entre</w:t>
      </w:r>
      <w:r>
        <w:rPr>
          <w:color w:val="231F20"/>
          <w:spacing w:val="-4"/>
        </w:rPr>
        <w:t> </w:t>
      </w:r>
      <w:r>
        <w:rPr>
          <w:color w:val="231F20"/>
        </w:rPr>
        <w:t>el</w:t>
      </w:r>
      <w:r>
        <w:rPr>
          <w:color w:val="231F20"/>
          <w:spacing w:val="-4"/>
        </w:rPr>
        <w:t> </w:t>
      </w:r>
      <w:r>
        <w:rPr>
          <w:color w:val="231F20"/>
        </w:rPr>
        <w:t>Otro</w:t>
      </w:r>
      <w:r>
        <w:rPr>
          <w:color w:val="231F20"/>
          <w:spacing w:val="-4"/>
        </w:rPr>
        <w:t> </w:t>
      </w:r>
      <w:r>
        <w:rPr>
          <w:color w:val="231F20"/>
        </w:rPr>
        <w:t>y</w:t>
      </w:r>
      <w:r>
        <w:rPr>
          <w:color w:val="231F20"/>
          <w:spacing w:val="-12"/>
        </w:rPr>
        <w:t> </w:t>
      </w:r>
      <w:r>
        <w:rPr>
          <w:color w:val="231F20"/>
          <w:spacing w:val="-11"/>
        </w:rPr>
        <w:t>Yo</w:t>
      </w:r>
      <w:r>
        <w:rPr>
          <w:color w:val="231F20"/>
          <w:spacing w:val="-4"/>
        </w:rPr>
        <w:t> </w:t>
      </w:r>
      <w:r>
        <w:rPr>
          <w:color w:val="231F20"/>
        </w:rPr>
        <w:t>está</w:t>
      </w:r>
      <w:r>
        <w:rPr>
          <w:color w:val="231F20"/>
          <w:spacing w:val="-4"/>
        </w:rPr>
        <w:t> </w:t>
      </w:r>
      <w:r>
        <w:rPr>
          <w:color w:val="231F20"/>
        </w:rPr>
        <w:t>construida</w:t>
      </w:r>
      <w:r>
        <w:rPr>
          <w:color w:val="231F20"/>
          <w:spacing w:val="-4"/>
        </w:rPr>
        <w:t> </w:t>
      </w:r>
      <w:r>
        <w:rPr>
          <w:color w:val="231F20"/>
        </w:rPr>
        <w:t>por el</w:t>
      </w:r>
      <w:r>
        <w:rPr>
          <w:color w:val="231F20"/>
          <w:spacing w:val="-6"/>
        </w:rPr>
        <w:t> </w:t>
      </w:r>
      <w:r>
        <w:rPr>
          <w:color w:val="231F20"/>
        </w:rPr>
        <w:t>reflejo</w:t>
      </w:r>
      <w:r>
        <w:rPr>
          <w:color w:val="231F20"/>
          <w:spacing w:val="-6"/>
        </w:rPr>
        <w:t> </w:t>
      </w:r>
      <w:r>
        <w:rPr>
          <w:color w:val="231F20"/>
        </w:rPr>
        <w:t>de</w:t>
      </w:r>
      <w:r>
        <w:rPr>
          <w:color w:val="231F20"/>
          <w:spacing w:val="-6"/>
        </w:rPr>
        <w:t> </w:t>
      </w:r>
      <w:r>
        <w:rPr>
          <w:color w:val="231F20"/>
        </w:rPr>
        <w:t>ambos.</w:t>
      </w:r>
      <w:r>
        <w:rPr>
          <w:color w:val="231F20"/>
          <w:spacing w:val="-6"/>
        </w:rPr>
        <w:t> </w:t>
      </w:r>
      <w:r>
        <w:rPr>
          <w:color w:val="231F20"/>
        </w:rPr>
        <w:t>Este</w:t>
      </w:r>
      <w:r>
        <w:rPr>
          <w:color w:val="231F20"/>
          <w:spacing w:val="-6"/>
        </w:rPr>
        <w:t> </w:t>
      </w:r>
      <w:r>
        <w:rPr>
          <w:color w:val="231F20"/>
        </w:rPr>
        <w:t>reflejo</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reconocimiento</w:t>
      </w:r>
      <w:r>
        <w:rPr>
          <w:color w:val="231F20"/>
          <w:spacing w:val="-6"/>
        </w:rPr>
        <w:t> </w:t>
      </w:r>
      <w:r>
        <w:rPr>
          <w:color w:val="231F20"/>
        </w:rPr>
        <w:t>del</w:t>
      </w:r>
      <w:r>
        <w:rPr>
          <w:color w:val="231F20"/>
          <w:spacing w:val="-6"/>
        </w:rPr>
        <w:t> </w:t>
      </w:r>
      <w:r>
        <w:rPr>
          <w:color w:val="231F20"/>
        </w:rPr>
        <w:t>Otro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posi- bilidad</w:t>
      </w:r>
      <w:r>
        <w:rPr>
          <w:color w:val="231F20"/>
          <w:spacing w:val="-3"/>
        </w:rPr>
        <w:t> </w:t>
      </w:r>
      <w:r>
        <w:rPr>
          <w:color w:val="231F20"/>
        </w:rPr>
        <w:t>de</w:t>
      </w:r>
      <w:r>
        <w:rPr>
          <w:color w:val="231F20"/>
          <w:spacing w:val="-3"/>
        </w:rPr>
        <w:t> </w:t>
      </w:r>
      <w:r>
        <w:rPr>
          <w:color w:val="231F20"/>
        </w:rPr>
        <w:t>conexión</w:t>
      </w:r>
      <w:r>
        <w:rPr>
          <w:color w:val="231F20"/>
          <w:spacing w:val="-3"/>
        </w:rPr>
        <w:t> </w:t>
      </w:r>
      <w:r>
        <w:rPr>
          <w:color w:val="231F20"/>
        </w:rPr>
        <w:t>con</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ubica</w:t>
      </w:r>
      <w:r>
        <w:rPr>
          <w:color w:val="231F20"/>
          <w:spacing w:val="-3"/>
        </w:rPr>
        <w:t> </w:t>
      </w:r>
      <w:r>
        <w:rPr>
          <w:color w:val="231F20"/>
        </w:rPr>
        <w:t>fuera</w:t>
      </w:r>
      <w:r>
        <w:rPr>
          <w:color w:val="231F20"/>
          <w:spacing w:val="-3"/>
        </w:rPr>
        <w:t> </w:t>
      </w:r>
      <w:r>
        <w:rPr>
          <w:color w:val="231F20"/>
        </w:rPr>
        <w:t>de</w:t>
      </w:r>
      <w:r>
        <w:rPr>
          <w:color w:val="231F20"/>
          <w:spacing w:val="-3"/>
        </w:rPr>
        <w:t> </w:t>
      </w:r>
      <w:r>
        <w:rPr>
          <w:color w:val="231F20"/>
        </w:rPr>
        <w:t>mí.</w:t>
      </w:r>
      <w:r>
        <w:rPr>
          <w:color w:val="231F20"/>
          <w:spacing w:val="-15"/>
        </w:rPr>
        <w:t> </w:t>
      </w:r>
      <w:r>
        <w:rPr>
          <w:color w:val="231F20"/>
        </w:rPr>
        <w:t>Al</w:t>
      </w:r>
      <w:r>
        <w:rPr>
          <w:color w:val="231F20"/>
          <w:spacing w:val="-3"/>
        </w:rPr>
        <w:t> </w:t>
      </w:r>
      <w:r>
        <w:rPr>
          <w:color w:val="231F20"/>
        </w:rPr>
        <w:t>reflejarme</w:t>
      </w:r>
      <w:r>
        <w:rPr>
          <w:color w:val="231F20"/>
          <w:spacing w:val="-3"/>
        </w:rPr>
        <w:t> </w:t>
      </w:r>
      <w:r>
        <w:rPr>
          <w:color w:val="231F20"/>
        </w:rPr>
        <w:t>en</w:t>
      </w:r>
      <w:r>
        <w:rPr>
          <w:color w:val="231F20"/>
          <w:spacing w:val="-3"/>
        </w:rPr>
        <w:t> </w:t>
      </w:r>
      <w:r>
        <w:rPr>
          <w:color w:val="231F20"/>
        </w:rPr>
        <w:t>el Otro voy edificando fantasmas, que son mi único recurso para suponer lo que piensa; es entonces como puedo desarrollar historias a partir de las imágenes resultantes de tal interacción, mismas que,</w:t>
      </w:r>
      <w:r>
        <w:rPr>
          <w:color w:val="231F20"/>
          <w:spacing w:val="-26"/>
        </w:rPr>
        <w:t> </w:t>
      </w:r>
      <w:r>
        <w:rPr>
          <w:color w:val="231F20"/>
        </w:rPr>
        <w:t>inevitablemen- te, están alimentadas por el</w:t>
      </w:r>
      <w:r>
        <w:rPr>
          <w:color w:val="231F20"/>
          <w:spacing w:val="-3"/>
        </w:rPr>
        <w:t> </w:t>
      </w:r>
      <w:r>
        <w:rPr>
          <w:color w:val="231F20"/>
        </w:rPr>
        <w:t>deseo.</w:t>
      </w:r>
    </w:p>
    <w:p>
      <w:pPr>
        <w:pStyle w:val="BodyText"/>
        <w:ind w:right="118"/>
        <w:jc w:val="right"/>
      </w:pPr>
      <w:r>
        <w:rPr>
          <w:color w:val="231F20"/>
        </w:rPr>
        <w:t>Jacques Lacan plantea la imposibilidad de conocer al Otro, ya  que</w:t>
      </w:r>
    </w:p>
    <w:p>
      <w:pPr>
        <w:pStyle w:val="BodyText"/>
        <w:spacing w:before="47"/>
        <w:ind w:left="100"/>
        <w:jc w:val="both"/>
      </w:pPr>
      <w:r>
        <w:rPr>
          <w:color w:val="231F20"/>
        </w:rPr>
        <w:t>no existe una relación interpersonal completa, es decir sólo percibimos</w:t>
      </w:r>
    </w:p>
    <w:p>
      <w:pPr>
        <w:spacing w:after="0"/>
        <w:jc w:val="both"/>
        <w:sectPr>
          <w:footerReference w:type="default" r:id="rId25"/>
          <w:pgSz w:w="7940" w:h="12190"/>
          <w:pgMar w:footer="604" w:header="0" w:top="520" w:bottom="800" w:left="740" w:right="720"/>
          <w:pgNumType w:start="2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8"/>
        <w:jc w:val="both"/>
      </w:pPr>
      <w:r>
        <w:rPr>
          <w:color w:val="231F20"/>
        </w:rPr>
        <w:t>al</w:t>
      </w:r>
      <w:r>
        <w:rPr>
          <w:color w:val="231F20"/>
          <w:spacing w:val="-6"/>
        </w:rPr>
        <w:t> </w:t>
      </w:r>
      <w:r>
        <w:rPr>
          <w:color w:val="231F20"/>
        </w:rPr>
        <w:t>otro,</w:t>
      </w:r>
      <w:r>
        <w:rPr>
          <w:color w:val="231F20"/>
          <w:spacing w:val="-6"/>
        </w:rPr>
        <w:t> </w:t>
      </w:r>
      <w:r>
        <w:rPr>
          <w:color w:val="231F20"/>
        </w:rPr>
        <w:t>pero</w:t>
      </w:r>
      <w:r>
        <w:rPr>
          <w:color w:val="231F20"/>
          <w:spacing w:val="-6"/>
        </w:rPr>
        <w:t> </w:t>
      </w:r>
      <w:r>
        <w:rPr>
          <w:color w:val="231F20"/>
        </w:rPr>
        <w:t>nunca</w:t>
      </w:r>
      <w:r>
        <w:rPr>
          <w:color w:val="231F20"/>
          <w:spacing w:val="-6"/>
        </w:rPr>
        <w:t> </w:t>
      </w:r>
      <w:r>
        <w:rPr>
          <w:color w:val="231F20"/>
        </w:rPr>
        <w:t>sabremos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piensa.</w:t>
      </w:r>
      <w:r>
        <w:rPr>
          <w:color w:val="231F20"/>
          <w:spacing w:val="-6"/>
        </w:rPr>
        <w:t> </w:t>
      </w:r>
      <w:r>
        <w:rPr>
          <w:color w:val="231F20"/>
        </w:rPr>
        <w:t>Se</w:t>
      </w:r>
      <w:r>
        <w:rPr>
          <w:color w:val="231F20"/>
          <w:spacing w:val="-6"/>
        </w:rPr>
        <w:t> </w:t>
      </w:r>
      <w:r>
        <w:rPr>
          <w:color w:val="231F20"/>
        </w:rPr>
        <w:t>entiende</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estado inaccesible, que está fuera de uno y que no se puede conocer. Sólo es viable acercarse a través del</w:t>
      </w:r>
      <w:r>
        <w:rPr>
          <w:color w:val="231F20"/>
          <w:spacing w:val="-2"/>
        </w:rPr>
        <w:t> </w:t>
      </w:r>
      <w:r>
        <w:rPr>
          <w:color w:val="231F20"/>
        </w:rPr>
        <w:t>lenguaje.</w:t>
      </w:r>
    </w:p>
    <w:p>
      <w:pPr>
        <w:pStyle w:val="BodyText"/>
        <w:spacing w:line="285" w:lineRule="auto"/>
        <w:ind w:left="100" w:right="117" w:firstLine="360"/>
        <w:jc w:val="both"/>
      </w:pPr>
      <w:r>
        <w:rPr>
          <w:color w:val="231F20"/>
        </w:rPr>
        <w:t>La semiótica plantea la posibilidad de rodear lo que se encuentra fuera del sujeto mediante una serie de signos o significantes, es decir, como algo que existe y por lo tanto puede afectar la percepción del sujeto, algo que significa para alguien. Por consiguiente, no se puede asegurar una convivencia ni una relación con el Otro, pues las relacio- nes interpersonales se desarrollan en un espacio completamente virtual dentro del espacio significativo: mi realidad, donde el Yo construye al Otro como un reflejo y desde un determinado espacio del deseo.</w:t>
      </w:r>
    </w:p>
    <w:p>
      <w:pPr>
        <w:pStyle w:val="BodyText"/>
        <w:spacing w:line="285" w:lineRule="auto"/>
        <w:ind w:left="100" w:right="117" w:firstLine="360"/>
        <w:jc w:val="both"/>
      </w:pPr>
      <w:r>
        <w:rPr>
          <w:color w:val="231F20"/>
        </w:rPr>
        <w:t>Jim Jarmusch retrata una situación semejante en “Strange to meet you”, de su recopilación de cortometrajes </w:t>
      </w:r>
      <w:r>
        <w:rPr>
          <w:i/>
          <w:color w:val="231F20"/>
        </w:rPr>
        <w:t>Coffee and cigarettes</w:t>
      </w:r>
      <w:r>
        <w:rPr>
          <w:i/>
          <w:color w:val="231F20"/>
          <w:spacing w:val="-36"/>
        </w:rPr>
        <w:t> </w:t>
      </w:r>
      <w:r>
        <w:rPr>
          <w:color w:val="231F20"/>
        </w:rPr>
        <w:t>(2003), donde dos desconocidos se sientan a tomar un café y fumar un cigarri- llo. El silencio incómodo en esta relación casual provoca conversar de situaciones intrascendentes y banales. Uno tiene una cita con su den- tista, pero se rehúsa a </w:t>
      </w:r>
      <w:r>
        <w:rPr>
          <w:color w:val="231F20"/>
          <w:spacing w:val="-3"/>
        </w:rPr>
        <w:t>ir, </w:t>
      </w:r>
      <w:r>
        <w:rPr>
          <w:color w:val="231F20"/>
        </w:rPr>
        <w:t>por lo que le propone a su desconocido com- pañero de mesa asistir en su lugar, éste acepta y va en sustitución del otro. La construcción de esta situación nace de los espacios de silencio 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incomodidad.</w:t>
      </w:r>
      <w:r>
        <w:rPr>
          <w:color w:val="231F20"/>
          <w:spacing w:val="-8"/>
        </w:rPr>
        <w:t> </w:t>
      </w:r>
      <w:r>
        <w:rPr>
          <w:color w:val="231F20"/>
        </w:rPr>
        <w:t>La</w:t>
      </w:r>
      <w:r>
        <w:rPr>
          <w:color w:val="231F20"/>
          <w:spacing w:val="-8"/>
        </w:rPr>
        <w:t> </w:t>
      </w:r>
      <w:r>
        <w:rPr>
          <w:color w:val="231F20"/>
        </w:rPr>
        <w:t>creación</w:t>
      </w:r>
      <w:r>
        <w:rPr>
          <w:color w:val="231F20"/>
          <w:spacing w:val="-8"/>
        </w:rPr>
        <w:t> </w:t>
      </w:r>
      <w:r>
        <w:rPr>
          <w:color w:val="231F20"/>
        </w:rPr>
        <w:t>llena</w:t>
      </w:r>
      <w:r>
        <w:rPr>
          <w:color w:val="231F20"/>
          <w:spacing w:val="-8"/>
        </w:rPr>
        <w:t> </w:t>
      </w:r>
      <w:r>
        <w:rPr>
          <w:color w:val="231F20"/>
        </w:rPr>
        <w:t>estos</w:t>
      </w:r>
      <w:r>
        <w:rPr>
          <w:color w:val="231F20"/>
          <w:spacing w:val="-8"/>
        </w:rPr>
        <w:t> </w:t>
      </w:r>
      <w:r>
        <w:rPr>
          <w:color w:val="231F20"/>
        </w:rPr>
        <w:t>espacios</w:t>
      </w:r>
      <w:r>
        <w:rPr>
          <w:color w:val="231F20"/>
          <w:spacing w:val="-8"/>
        </w:rPr>
        <w:t> </w:t>
      </w:r>
      <w:r>
        <w:rPr>
          <w:color w:val="231F20"/>
        </w:rPr>
        <w:t>con</w:t>
      </w:r>
      <w:r>
        <w:rPr>
          <w:color w:val="231F20"/>
          <w:spacing w:val="-8"/>
        </w:rPr>
        <w:t> </w:t>
      </w:r>
      <w:r>
        <w:rPr>
          <w:color w:val="231F20"/>
        </w:rPr>
        <w:t>“algo”</w:t>
      </w:r>
      <w:r>
        <w:rPr>
          <w:color w:val="231F20"/>
          <w:spacing w:val="-8"/>
        </w:rPr>
        <w:t> </w:t>
      </w:r>
      <w:r>
        <w:rPr>
          <w:color w:val="231F20"/>
        </w:rPr>
        <w:t>ante</w:t>
      </w:r>
      <w:r>
        <w:rPr>
          <w:color w:val="231F20"/>
          <w:spacing w:val="-8"/>
        </w:rPr>
        <w:t> </w:t>
      </w:r>
      <w:r>
        <w:rPr>
          <w:color w:val="231F20"/>
        </w:rPr>
        <w:t>la tensión del proceso de conocimiento del Otro. Guilles Deleuze (2005), en </w:t>
      </w:r>
      <w:r>
        <w:rPr>
          <w:i/>
          <w:color w:val="231F20"/>
        </w:rPr>
        <w:t>Lógica del sentido, </w:t>
      </w:r>
      <w:r>
        <w:rPr>
          <w:color w:val="231F20"/>
        </w:rPr>
        <w:t>menciona que dentro de nuestro pensamiento existen espacios vacíos que necesitan llenarse, lo que origina una se- riación infinita. En este caso, los cuadros vacíos son los espacios de silencio</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seriaciones</w:t>
      </w:r>
      <w:r>
        <w:rPr>
          <w:color w:val="231F20"/>
          <w:spacing w:val="-5"/>
        </w:rPr>
        <w:t> </w:t>
      </w:r>
      <w:r>
        <w:rPr>
          <w:color w:val="231F20"/>
        </w:rPr>
        <w:t>son</w:t>
      </w:r>
      <w:r>
        <w:rPr>
          <w:color w:val="231F20"/>
          <w:spacing w:val="-5"/>
        </w:rPr>
        <w:t> </w:t>
      </w:r>
      <w:r>
        <w:rPr>
          <w:color w:val="231F20"/>
        </w:rPr>
        <w:t>todas</w:t>
      </w:r>
      <w:r>
        <w:rPr>
          <w:color w:val="231F20"/>
          <w:spacing w:val="-5"/>
        </w:rPr>
        <w:t> </w:t>
      </w:r>
      <w:r>
        <w:rPr>
          <w:color w:val="231F20"/>
        </w:rPr>
        <w:t>las</w:t>
      </w:r>
      <w:r>
        <w:rPr>
          <w:color w:val="231F20"/>
          <w:spacing w:val="-5"/>
        </w:rPr>
        <w:t> </w:t>
      </w:r>
      <w:r>
        <w:rPr>
          <w:color w:val="231F20"/>
        </w:rPr>
        <w:t>invenciones</w:t>
      </w:r>
      <w:r>
        <w:rPr>
          <w:color w:val="231F20"/>
          <w:spacing w:val="-5"/>
        </w:rPr>
        <w:t> </w:t>
      </w:r>
      <w:r>
        <w:rPr>
          <w:color w:val="231F20"/>
        </w:rPr>
        <w:t>que</w:t>
      </w:r>
      <w:r>
        <w:rPr>
          <w:color w:val="231F20"/>
          <w:spacing w:val="-5"/>
        </w:rPr>
        <w:t> </w:t>
      </w:r>
      <w:r>
        <w:rPr>
          <w:color w:val="231F20"/>
        </w:rPr>
        <w:t>puedo</w:t>
      </w:r>
      <w:r>
        <w:rPr>
          <w:color w:val="231F20"/>
          <w:spacing w:val="-5"/>
        </w:rPr>
        <w:t> </w:t>
      </w:r>
      <w:r>
        <w:rPr>
          <w:color w:val="231F20"/>
        </w:rPr>
        <w:t>adjudicar para llenar los espacios. Las series –denominadas así por Deleuze–, las considero</w:t>
      </w:r>
      <w:r>
        <w:rPr>
          <w:color w:val="231F20"/>
          <w:spacing w:val="-4"/>
        </w:rPr>
        <w:t> </w:t>
      </w:r>
      <w:r>
        <w:rPr>
          <w:color w:val="231F20"/>
        </w:rPr>
        <w:t>como</w:t>
      </w:r>
      <w:r>
        <w:rPr>
          <w:color w:val="231F20"/>
          <w:spacing w:val="-4"/>
        </w:rPr>
        <w:t> </w:t>
      </w:r>
      <w:r>
        <w:rPr>
          <w:color w:val="231F20"/>
        </w:rPr>
        <w:t>historias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disparan</w:t>
      </w:r>
      <w:r>
        <w:rPr>
          <w:color w:val="231F20"/>
          <w:spacing w:val="-4"/>
        </w:rPr>
        <w:t> </w:t>
      </w:r>
      <w:r>
        <w:rPr>
          <w:color w:val="231F20"/>
        </w:rPr>
        <w:t>a</w:t>
      </w:r>
      <w:r>
        <w:rPr>
          <w:color w:val="231F20"/>
          <w:spacing w:val="-4"/>
        </w:rPr>
        <w:t> </w:t>
      </w:r>
      <w:r>
        <w:rPr>
          <w:color w:val="231F20"/>
        </w:rPr>
        <w:t>causa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cuadros</w:t>
      </w:r>
      <w:r>
        <w:rPr>
          <w:color w:val="231F20"/>
          <w:spacing w:val="-4"/>
        </w:rPr>
        <w:t> </w:t>
      </w:r>
      <w:r>
        <w:rPr>
          <w:color w:val="231F20"/>
        </w:rPr>
        <w:t>vacíos, en otras palabras, las historias que invento del Otro se detonan al</w:t>
      </w:r>
      <w:r>
        <w:rPr>
          <w:color w:val="231F20"/>
          <w:spacing w:val="-25"/>
        </w:rPr>
        <w:t> </w:t>
      </w:r>
      <w:r>
        <w:rPr>
          <w:color w:val="231F20"/>
        </w:rPr>
        <w:t>entrar en los cuadros vacíos de una relación interpersonal</w:t>
      </w:r>
      <w:r>
        <w:rPr>
          <w:color w:val="231F20"/>
          <w:spacing w:val="-4"/>
        </w:rPr>
        <w:t> </w:t>
      </w:r>
      <w:r>
        <w:rPr>
          <w:color w:val="231F20"/>
        </w:rPr>
        <w:t>casual.</w:t>
      </w:r>
    </w:p>
    <w:p>
      <w:pPr>
        <w:pStyle w:val="BodyText"/>
        <w:spacing w:line="285" w:lineRule="auto"/>
        <w:ind w:left="100" w:right="116" w:firstLine="360"/>
        <w:jc w:val="both"/>
      </w:pPr>
      <w:r>
        <w:rPr>
          <w:color w:val="231F20"/>
        </w:rPr>
        <w:t>La</w:t>
      </w:r>
      <w:r>
        <w:rPr>
          <w:color w:val="231F20"/>
          <w:spacing w:val="-11"/>
        </w:rPr>
        <w:t> </w:t>
      </w:r>
      <w:r>
        <w:rPr>
          <w:color w:val="231F20"/>
          <w:spacing w:val="-3"/>
        </w:rPr>
        <w:t>invención</w:t>
      </w:r>
      <w:r>
        <w:rPr>
          <w:color w:val="231F20"/>
          <w:spacing w:val="-11"/>
        </w:rPr>
        <w:t> </w:t>
      </w:r>
      <w:r>
        <w:rPr>
          <w:color w:val="231F20"/>
        </w:rPr>
        <w:t>no</w:t>
      </w:r>
      <w:r>
        <w:rPr>
          <w:color w:val="231F20"/>
          <w:spacing w:val="-11"/>
        </w:rPr>
        <w:t> </w:t>
      </w:r>
      <w:r>
        <w:rPr>
          <w:color w:val="231F20"/>
          <w:spacing w:val="-3"/>
        </w:rPr>
        <w:t>solamente</w:t>
      </w:r>
      <w:r>
        <w:rPr>
          <w:color w:val="231F20"/>
          <w:spacing w:val="-11"/>
        </w:rPr>
        <w:t> </w:t>
      </w:r>
      <w:r>
        <w:rPr>
          <w:color w:val="231F20"/>
        </w:rPr>
        <w:t>se</w:t>
      </w:r>
      <w:r>
        <w:rPr>
          <w:color w:val="231F20"/>
          <w:spacing w:val="-11"/>
        </w:rPr>
        <w:t> </w:t>
      </w:r>
      <w:r>
        <w:rPr>
          <w:color w:val="231F20"/>
          <w:spacing w:val="-3"/>
        </w:rPr>
        <w:t>origina</w:t>
      </w:r>
      <w:r>
        <w:rPr>
          <w:color w:val="231F20"/>
          <w:spacing w:val="-11"/>
        </w:rPr>
        <w:t> </w:t>
      </w:r>
      <w:r>
        <w:rPr>
          <w:color w:val="231F20"/>
        </w:rPr>
        <w:t>a</w:t>
      </w:r>
      <w:r>
        <w:rPr>
          <w:color w:val="231F20"/>
          <w:spacing w:val="-11"/>
        </w:rPr>
        <w:t> </w:t>
      </w:r>
      <w:r>
        <w:rPr>
          <w:color w:val="231F20"/>
          <w:spacing w:val="-3"/>
        </w:rPr>
        <w:t>partir</w:t>
      </w:r>
      <w:r>
        <w:rPr>
          <w:color w:val="231F20"/>
          <w:spacing w:val="-11"/>
        </w:rPr>
        <w:t> </w:t>
      </w:r>
      <w:r>
        <w:rPr>
          <w:color w:val="231F20"/>
        </w:rPr>
        <w:t>del</w:t>
      </w:r>
      <w:r>
        <w:rPr>
          <w:color w:val="231F20"/>
          <w:spacing w:val="-11"/>
        </w:rPr>
        <w:t> </w:t>
      </w:r>
      <w:r>
        <w:rPr>
          <w:color w:val="231F20"/>
          <w:spacing w:val="-3"/>
        </w:rPr>
        <w:t>Otro;</w:t>
      </w:r>
      <w:r>
        <w:rPr>
          <w:color w:val="231F20"/>
          <w:spacing w:val="-11"/>
        </w:rPr>
        <w:t> </w:t>
      </w:r>
      <w:r>
        <w:rPr>
          <w:color w:val="231F20"/>
          <w:spacing w:val="-3"/>
        </w:rPr>
        <w:t>también</w:t>
      </w:r>
      <w:r>
        <w:rPr>
          <w:color w:val="231F20"/>
          <w:spacing w:val="-11"/>
        </w:rPr>
        <w:t> </w:t>
      </w:r>
      <w:r>
        <w:rPr>
          <w:color w:val="231F20"/>
          <w:spacing w:val="-4"/>
        </w:rPr>
        <w:t>surge </w:t>
      </w:r>
      <w:r>
        <w:rPr>
          <w:color w:val="231F20"/>
          <w:spacing w:val="-3"/>
        </w:rPr>
        <w:t>de</w:t>
      </w:r>
      <w:r>
        <w:rPr>
          <w:color w:val="231F20"/>
          <w:spacing w:val="-12"/>
        </w:rPr>
        <w:t> </w:t>
      </w:r>
      <w:r>
        <w:rPr>
          <w:color w:val="231F20"/>
          <w:spacing w:val="-5"/>
        </w:rPr>
        <w:t>ejercicios</w:t>
      </w:r>
      <w:r>
        <w:rPr>
          <w:color w:val="231F20"/>
          <w:spacing w:val="-12"/>
        </w:rPr>
        <w:t> </w:t>
      </w:r>
      <w:r>
        <w:rPr>
          <w:color w:val="231F20"/>
          <w:spacing w:val="-3"/>
        </w:rPr>
        <w:t>de</w:t>
      </w:r>
      <w:r>
        <w:rPr>
          <w:color w:val="231F20"/>
          <w:spacing w:val="-12"/>
        </w:rPr>
        <w:t> </w:t>
      </w:r>
      <w:r>
        <w:rPr>
          <w:color w:val="231F20"/>
          <w:spacing w:val="-5"/>
        </w:rPr>
        <w:t>introspección,</w:t>
      </w:r>
      <w:r>
        <w:rPr>
          <w:color w:val="231F20"/>
          <w:spacing w:val="-13"/>
        </w:rPr>
        <w:t> </w:t>
      </w:r>
      <w:r>
        <w:rPr>
          <w:color w:val="231F20"/>
          <w:spacing w:val="-4"/>
        </w:rPr>
        <w:t>donde</w:t>
      </w:r>
      <w:r>
        <w:rPr>
          <w:color w:val="231F20"/>
          <w:spacing w:val="-12"/>
        </w:rPr>
        <w:t> </w:t>
      </w:r>
      <w:r>
        <w:rPr>
          <w:color w:val="231F20"/>
          <w:spacing w:val="-3"/>
        </w:rPr>
        <w:t>me</w:t>
      </w:r>
      <w:r>
        <w:rPr>
          <w:color w:val="231F20"/>
          <w:spacing w:val="-12"/>
        </w:rPr>
        <w:t> </w:t>
      </w:r>
      <w:r>
        <w:rPr>
          <w:color w:val="231F20"/>
          <w:spacing w:val="-5"/>
        </w:rPr>
        <w:t>imagino</w:t>
      </w:r>
      <w:r>
        <w:rPr>
          <w:color w:val="231F20"/>
          <w:spacing w:val="-12"/>
        </w:rPr>
        <w:t> </w:t>
      </w:r>
      <w:r>
        <w:rPr>
          <w:color w:val="231F20"/>
          <w:spacing w:val="-3"/>
        </w:rPr>
        <w:t>en</w:t>
      </w:r>
      <w:r>
        <w:rPr>
          <w:color w:val="231F20"/>
          <w:spacing w:val="-12"/>
        </w:rPr>
        <w:t> </w:t>
      </w:r>
      <w:r>
        <w:rPr>
          <w:color w:val="231F20"/>
          <w:spacing w:val="-4"/>
        </w:rPr>
        <w:t>otro</w:t>
      </w:r>
      <w:r>
        <w:rPr>
          <w:color w:val="231F20"/>
          <w:spacing w:val="-12"/>
        </w:rPr>
        <w:t> </w:t>
      </w:r>
      <w:r>
        <w:rPr>
          <w:color w:val="231F20"/>
          <w:spacing w:val="-5"/>
        </w:rPr>
        <w:t>espacio</w:t>
      </w:r>
      <w:r>
        <w:rPr>
          <w:color w:val="231F20"/>
          <w:spacing w:val="-12"/>
        </w:rPr>
        <w:t> </w:t>
      </w:r>
      <w:r>
        <w:rPr>
          <w:color w:val="231F20"/>
        </w:rPr>
        <w:t>y</w:t>
      </w:r>
      <w:r>
        <w:rPr>
          <w:color w:val="231F20"/>
          <w:spacing w:val="-12"/>
        </w:rPr>
        <w:t> </w:t>
      </w:r>
      <w:r>
        <w:rPr>
          <w:color w:val="231F20"/>
          <w:spacing w:val="-5"/>
        </w:rPr>
        <w:t>tiempo, </w:t>
      </w:r>
      <w:r>
        <w:rPr>
          <w:color w:val="231F20"/>
        </w:rPr>
        <w:t>en</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mi</w:t>
      </w:r>
      <w:r>
        <w:rPr>
          <w:color w:val="231F20"/>
          <w:spacing w:val="-12"/>
        </w:rPr>
        <w:t> </w:t>
      </w:r>
      <w:r>
        <w:rPr>
          <w:color w:val="231F20"/>
          <w:spacing w:val="-3"/>
        </w:rPr>
        <w:t>protagonismo</w:t>
      </w:r>
      <w:r>
        <w:rPr>
          <w:color w:val="231F20"/>
          <w:spacing w:val="-12"/>
        </w:rPr>
        <w:t> </w:t>
      </w:r>
      <w:r>
        <w:rPr>
          <w:color w:val="231F20"/>
          <w:spacing w:val="-3"/>
        </w:rPr>
        <w:t>está</w:t>
      </w:r>
      <w:r>
        <w:rPr>
          <w:color w:val="231F20"/>
          <w:spacing w:val="-12"/>
        </w:rPr>
        <w:t> </w:t>
      </w:r>
      <w:r>
        <w:rPr>
          <w:color w:val="231F20"/>
          <w:spacing w:val="-3"/>
        </w:rPr>
        <w:t>determinado</w:t>
      </w:r>
      <w:r>
        <w:rPr>
          <w:color w:val="231F20"/>
          <w:spacing w:val="-12"/>
        </w:rPr>
        <w:t> </w:t>
      </w:r>
      <w:r>
        <w:rPr>
          <w:color w:val="231F20"/>
        </w:rPr>
        <w:t>por</w:t>
      </w:r>
      <w:r>
        <w:rPr>
          <w:color w:val="231F20"/>
          <w:spacing w:val="-12"/>
        </w:rPr>
        <w:t> </w:t>
      </w:r>
      <w:r>
        <w:rPr>
          <w:color w:val="231F20"/>
          <w:spacing w:val="-3"/>
        </w:rPr>
        <w:t>cierto</w:t>
      </w:r>
      <w:r>
        <w:rPr>
          <w:color w:val="231F20"/>
          <w:spacing w:val="-9"/>
        </w:rPr>
        <w:t> </w:t>
      </w:r>
      <w:r>
        <w:rPr>
          <w:color w:val="231F20"/>
        </w:rPr>
        <w:t>estado</w:t>
      </w:r>
      <w:r>
        <w:rPr>
          <w:color w:val="231F20"/>
          <w:spacing w:val="-8"/>
        </w:rPr>
        <w:t> </w:t>
      </w:r>
      <w:r>
        <w:rPr>
          <w:color w:val="231F20"/>
        </w:rPr>
        <w:t>de</w:t>
      </w:r>
      <w:r>
        <w:rPr>
          <w:color w:val="231F20"/>
          <w:spacing w:val="-8"/>
        </w:rPr>
        <w:t> </w:t>
      </w:r>
      <w:r>
        <w:rPr>
          <w:color w:val="231F20"/>
        </w:rPr>
        <w:t>ánimo,</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donde puedo tener diferentes personalidades. Esta proyección en mi imaginario desprende la invención de una secuencia de imágenes que muchas veces tiene como destino final una historia.</w:t>
      </w:r>
    </w:p>
    <w:p>
      <w:pPr>
        <w:pStyle w:val="BodyText"/>
        <w:spacing w:line="285" w:lineRule="auto"/>
        <w:ind w:left="100" w:right="117" w:firstLine="360"/>
        <w:jc w:val="both"/>
      </w:pPr>
      <w:r>
        <w:rPr>
          <w:color w:val="231F20"/>
        </w:rPr>
        <w:t>Hasta</w:t>
      </w:r>
      <w:r>
        <w:rPr>
          <w:color w:val="231F20"/>
          <w:spacing w:val="-9"/>
        </w:rPr>
        <w:t> </w:t>
      </w:r>
      <w:r>
        <w:rPr>
          <w:color w:val="231F20"/>
        </w:rPr>
        <w:t>aquí</w:t>
      </w:r>
      <w:r>
        <w:rPr>
          <w:color w:val="231F20"/>
          <w:spacing w:val="-9"/>
        </w:rPr>
        <w:t> </w:t>
      </w:r>
      <w:r>
        <w:rPr>
          <w:color w:val="231F20"/>
        </w:rPr>
        <w:t>cabe</w:t>
      </w:r>
      <w:r>
        <w:rPr>
          <w:color w:val="231F20"/>
          <w:spacing w:val="-9"/>
        </w:rPr>
        <w:t> </w:t>
      </w:r>
      <w:r>
        <w:rPr>
          <w:color w:val="231F20"/>
        </w:rPr>
        <w:t>rescatar</w:t>
      </w:r>
      <w:r>
        <w:rPr>
          <w:color w:val="231F20"/>
          <w:spacing w:val="-9"/>
        </w:rPr>
        <w:t> </w:t>
      </w:r>
      <w:r>
        <w:rPr>
          <w:color w:val="231F20"/>
        </w:rPr>
        <w:t>dos</w:t>
      </w:r>
      <w:r>
        <w:rPr>
          <w:color w:val="231F20"/>
          <w:spacing w:val="-9"/>
        </w:rPr>
        <w:t> </w:t>
      </w:r>
      <w:r>
        <w:rPr>
          <w:color w:val="231F20"/>
        </w:rPr>
        <w:t>elementos</w:t>
      </w:r>
      <w:r>
        <w:rPr>
          <w:color w:val="231F20"/>
          <w:spacing w:val="-9"/>
        </w:rPr>
        <w:t> </w:t>
      </w:r>
      <w:r>
        <w:rPr>
          <w:color w:val="231F20"/>
        </w:rPr>
        <w:t>que</w:t>
      </w:r>
      <w:r>
        <w:rPr>
          <w:color w:val="231F20"/>
          <w:spacing w:val="-9"/>
        </w:rPr>
        <w:t> </w:t>
      </w:r>
      <w:r>
        <w:rPr>
          <w:color w:val="231F20"/>
        </w:rPr>
        <w:t>surgen</w:t>
      </w:r>
      <w:r>
        <w:rPr>
          <w:color w:val="231F20"/>
          <w:spacing w:val="-9"/>
        </w:rPr>
        <w:t> </w:t>
      </w:r>
      <w:r>
        <w:rPr>
          <w:color w:val="231F20"/>
        </w:rPr>
        <w:t>del</w:t>
      </w:r>
      <w:r>
        <w:rPr>
          <w:color w:val="231F20"/>
          <w:spacing w:val="-9"/>
        </w:rPr>
        <w:t> </w:t>
      </w:r>
      <w:r>
        <w:rPr>
          <w:color w:val="231F20"/>
        </w:rPr>
        <w:t>encuentro:</w:t>
      </w:r>
      <w:r>
        <w:rPr>
          <w:color w:val="231F20"/>
          <w:spacing w:val="-9"/>
        </w:rPr>
        <w:t> </w:t>
      </w:r>
      <w:r>
        <w:rPr>
          <w:color w:val="231F20"/>
        </w:rPr>
        <w:t>la invención</w:t>
      </w:r>
      <w:r>
        <w:rPr>
          <w:color w:val="231F20"/>
          <w:spacing w:val="-6"/>
        </w:rPr>
        <w:t> </w:t>
      </w:r>
      <w:r>
        <w:rPr>
          <w:color w:val="231F20"/>
        </w:rPr>
        <w:t>del</w:t>
      </w:r>
      <w:r>
        <w:rPr>
          <w:color w:val="231F20"/>
          <w:spacing w:val="-5"/>
        </w:rPr>
        <w:t> </w:t>
      </w:r>
      <w:r>
        <w:rPr>
          <w:color w:val="231F20"/>
        </w:rPr>
        <w:t>Otro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invención</w:t>
      </w:r>
      <w:r>
        <w:rPr>
          <w:color w:val="231F20"/>
          <w:spacing w:val="-6"/>
        </w:rPr>
        <w:t> </w:t>
      </w:r>
      <w:r>
        <w:rPr>
          <w:color w:val="231F20"/>
        </w:rPr>
        <w:t>del</w:t>
      </w:r>
      <w:r>
        <w:rPr>
          <w:color w:val="231F20"/>
          <w:spacing w:val="-13"/>
        </w:rPr>
        <w:t> </w:t>
      </w:r>
      <w:r>
        <w:rPr>
          <w:color w:val="231F20"/>
          <w:spacing w:val="-12"/>
        </w:rPr>
        <w:t>Yo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elaboración</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primer ejercicio ficcional, proceso que parte de la realidad para reinventar al Otro mediante la adición de elementos que nacen de la subjetividad. Mezclando ambas invenciones se obtiene una escena </w:t>
      </w:r>
      <w:r>
        <w:rPr>
          <w:color w:val="231F20"/>
          <w:spacing w:val="-8"/>
        </w:rPr>
        <w:t>y, </w:t>
      </w:r>
      <w:r>
        <w:rPr>
          <w:color w:val="231F20"/>
        </w:rPr>
        <w:t>en mi caso, es un elemento detonador de producción</w:t>
      </w:r>
      <w:r>
        <w:rPr>
          <w:color w:val="231F20"/>
          <w:spacing w:val="-1"/>
        </w:rPr>
        <w:t> </w:t>
      </w:r>
      <w:r>
        <w:rPr>
          <w:color w:val="231F20"/>
        </w:rPr>
        <w:t>audiovisual.</w:t>
      </w:r>
    </w:p>
    <w:p>
      <w:pPr>
        <w:pStyle w:val="BodyText"/>
        <w:spacing w:line="285" w:lineRule="auto"/>
        <w:ind w:left="100" w:right="117" w:firstLine="360"/>
        <w:jc w:val="both"/>
      </w:pPr>
      <w:r>
        <w:rPr>
          <w:color w:val="231F20"/>
        </w:rPr>
        <w:t>En el ejercicio de invención, el tiempo es otro elemento</w:t>
      </w:r>
      <w:r>
        <w:rPr>
          <w:color w:val="231F20"/>
          <w:spacing w:val="-20"/>
        </w:rPr>
        <w:t> </w:t>
      </w:r>
      <w:r>
        <w:rPr>
          <w:color w:val="231F20"/>
        </w:rPr>
        <w:t>fundamen- tal, cuya presencia actúa en dos niveles: uno es el tiempo de la conver- sación;</w:t>
      </w:r>
      <w:r>
        <w:rPr>
          <w:color w:val="231F20"/>
          <w:spacing w:val="-9"/>
        </w:rPr>
        <w:t> </w:t>
      </w:r>
      <w:r>
        <w:rPr>
          <w:color w:val="231F20"/>
        </w:rPr>
        <w:t>otro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tiempo</w:t>
      </w:r>
      <w:r>
        <w:rPr>
          <w:color w:val="231F20"/>
          <w:spacing w:val="-9"/>
        </w:rPr>
        <w:t> </w:t>
      </w:r>
      <w:r>
        <w:rPr>
          <w:color w:val="231F20"/>
        </w:rPr>
        <w:t>que</w:t>
      </w:r>
      <w:r>
        <w:rPr>
          <w:color w:val="231F20"/>
          <w:spacing w:val="-9"/>
        </w:rPr>
        <w:t> </w:t>
      </w:r>
      <w:r>
        <w:rPr>
          <w:color w:val="231F20"/>
        </w:rPr>
        <w:t>parte</w:t>
      </w:r>
      <w:r>
        <w:rPr>
          <w:color w:val="231F20"/>
          <w:spacing w:val="-9"/>
        </w:rPr>
        <w:t> </w:t>
      </w:r>
      <w:r>
        <w:rPr>
          <w:color w:val="231F20"/>
        </w:rPr>
        <w:t>del</w:t>
      </w:r>
      <w:r>
        <w:rPr>
          <w:color w:val="231F20"/>
          <w:spacing w:val="-9"/>
        </w:rPr>
        <w:t> </w:t>
      </w:r>
      <w:r>
        <w:rPr>
          <w:color w:val="231F20"/>
        </w:rPr>
        <w:t>cuestionamiento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formulación de las hipótesis. Ambos tiempos conviven simultáneamente, aunque el tiempo</w:t>
      </w:r>
      <w:r>
        <w:rPr>
          <w:color w:val="231F20"/>
          <w:spacing w:val="-8"/>
        </w:rPr>
        <w:t> </w:t>
      </w:r>
      <w:r>
        <w:rPr>
          <w:color w:val="231F20"/>
        </w:rPr>
        <w:t>número</w:t>
      </w:r>
      <w:r>
        <w:rPr>
          <w:color w:val="231F20"/>
          <w:spacing w:val="-8"/>
        </w:rPr>
        <w:t> </w:t>
      </w:r>
      <w:r>
        <w:rPr>
          <w:color w:val="231F20"/>
        </w:rPr>
        <w:t>uno</w:t>
      </w:r>
      <w:r>
        <w:rPr>
          <w:color w:val="231F20"/>
          <w:spacing w:val="-8"/>
        </w:rPr>
        <w:t> </w:t>
      </w:r>
      <w:r>
        <w:rPr>
          <w:color w:val="231F20"/>
        </w:rPr>
        <w:t>es</w:t>
      </w:r>
      <w:r>
        <w:rPr>
          <w:color w:val="231F20"/>
          <w:spacing w:val="-8"/>
        </w:rPr>
        <w:t> </w:t>
      </w:r>
      <w:r>
        <w:rPr>
          <w:color w:val="231F20"/>
        </w:rPr>
        <w:t>lineal</w:t>
      </w:r>
      <w:r>
        <w:rPr>
          <w:color w:val="231F20"/>
          <w:spacing w:val="-8"/>
        </w:rPr>
        <w:t> </w:t>
      </w:r>
      <w:r>
        <w:rPr>
          <w:color w:val="231F20"/>
        </w:rPr>
        <w:t>y</w:t>
      </w:r>
      <w:r>
        <w:rPr>
          <w:color w:val="231F20"/>
          <w:spacing w:val="-8"/>
        </w:rPr>
        <w:t> </w:t>
      </w:r>
      <w:r>
        <w:rPr>
          <w:color w:val="231F20"/>
        </w:rPr>
        <w:t>cuantificable,</w:t>
      </w:r>
      <w:r>
        <w:rPr>
          <w:color w:val="231F20"/>
          <w:spacing w:val="-8"/>
        </w:rPr>
        <w:t> </w:t>
      </w:r>
      <w:r>
        <w:rPr>
          <w:color w:val="231F20"/>
        </w:rPr>
        <w:t>un</w:t>
      </w:r>
      <w:r>
        <w:rPr>
          <w:color w:val="231F20"/>
          <w:spacing w:val="-8"/>
        </w:rPr>
        <w:t> </w:t>
      </w:r>
      <w:r>
        <w:rPr>
          <w:color w:val="231F20"/>
        </w:rPr>
        <w:t>segundo</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segundo; mientras que el tiempo número dos es relativo, en un segundo puede pasar una historia que contiene fragmentos de tiempos referidos (ama- neceres, tardes, noches), en fin, temporalidades subjetivas. El tiempo interno sigue su propia</w:t>
      </w:r>
      <w:r>
        <w:rPr>
          <w:color w:val="231F20"/>
          <w:spacing w:val="-6"/>
        </w:rPr>
        <w:t> </w:t>
      </w:r>
      <w:r>
        <w:rPr>
          <w:color w:val="231F20"/>
        </w:rPr>
        <w:t>lógica.</w:t>
      </w:r>
    </w:p>
    <w:p>
      <w:pPr>
        <w:pStyle w:val="BodyText"/>
      </w:pPr>
    </w:p>
    <w:p>
      <w:pPr>
        <w:pStyle w:val="BodyText"/>
        <w:spacing w:before="2"/>
        <w:rPr>
          <w:sz w:val="30"/>
        </w:rPr>
      </w:pPr>
    </w:p>
    <w:p>
      <w:pPr>
        <w:spacing w:before="0"/>
        <w:ind w:left="100" w:right="0" w:firstLine="0"/>
        <w:jc w:val="both"/>
        <w:rPr>
          <w:sz w:val="15"/>
        </w:rPr>
      </w:pPr>
      <w:r>
        <w:rPr>
          <w:color w:val="231F20"/>
          <w:w w:val="219"/>
          <w:sz w:val="22"/>
        </w:rPr>
        <w:t>l</w:t>
      </w:r>
      <w:r>
        <w:rPr>
          <w:color w:val="231F20"/>
          <w:w w:val="102"/>
          <w:sz w:val="15"/>
        </w:rPr>
        <w:t>A</w:t>
      </w:r>
      <w:r>
        <w:rPr>
          <w:color w:val="231F20"/>
          <w:spacing w:val="17"/>
          <w:sz w:val="15"/>
        </w:rPr>
        <w:t> </w:t>
      </w:r>
      <w:r>
        <w:rPr>
          <w:color w:val="231F20"/>
          <w:spacing w:val="-1"/>
          <w:w w:val="136"/>
          <w:sz w:val="15"/>
        </w:rPr>
        <w:t>memo</w:t>
      </w:r>
      <w:r>
        <w:rPr>
          <w:color w:val="231F20"/>
          <w:w w:val="136"/>
          <w:sz w:val="15"/>
        </w:rPr>
        <w:t>r</w:t>
      </w:r>
      <w:r>
        <w:rPr>
          <w:color w:val="231F20"/>
          <w:w w:val="102"/>
          <w:sz w:val="15"/>
        </w:rPr>
        <w:t>IA</w:t>
      </w:r>
      <w:r>
        <w:rPr>
          <w:color w:val="231F20"/>
          <w:spacing w:val="17"/>
          <w:sz w:val="15"/>
        </w:rPr>
        <w:t> </w:t>
      </w:r>
      <w:r>
        <w:rPr>
          <w:color w:val="231F20"/>
          <w:w w:val="138"/>
          <w:sz w:val="15"/>
        </w:rPr>
        <w:t>como</w:t>
      </w:r>
      <w:r>
        <w:rPr>
          <w:color w:val="231F20"/>
          <w:spacing w:val="17"/>
          <w:sz w:val="15"/>
        </w:rPr>
        <w:t> </w:t>
      </w:r>
      <w:r>
        <w:rPr>
          <w:color w:val="231F20"/>
          <w:spacing w:val="-1"/>
          <w:w w:val="148"/>
          <w:sz w:val="15"/>
        </w:rPr>
        <w:t>proces</w:t>
      </w:r>
      <w:r>
        <w:rPr>
          <w:color w:val="231F20"/>
          <w:w w:val="148"/>
          <w:sz w:val="15"/>
        </w:rPr>
        <w:t>o</w:t>
      </w:r>
      <w:r>
        <w:rPr>
          <w:color w:val="231F20"/>
          <w:spacing w:val="17"/>
          <w:sz w:val="15"/>
        </w:rPr>
        <w:t> </w:t>
      </w:r>
      <w:r>
        <w:rPr>
          <w:color w:val="231F20"/>
          <w:spacing w:val="-1"/>
          <w:w w:val="144"/>
          <w:sz w:val="15"/>
        </w:rPr>
        <w:t>d</w:t>
      </w:r>
      <w:r>
        <w:rPr>
          <w:color w:val="231F20"/>
          <w:w w:val="144"/>
          <w:sz w:val="15"/>
        </w:rPr>
        <w:t>e</w:t>
      </w:r>
      <w:r>
        <w:rPr>
          <w:color w:val="231F20"/>
          <w:spacing w:val="17"/>
          <w:sz w:val="15"/>
        </w:rPr>
        <w:t> </w:t>
      </w:r>
      <w:r>
        <w:rPr>
          <w:color w:val="231F20"/>
          <w:spacing w:val="-1"/>
          <w:w w:val="150"/>
          <w:sz w:val="15"/>
        </w:rPr>
        <w:t>produc</w:t>
      </w:r>
      <w:r>
        <w:rPr>
          <w:color w:val="231F20"/>
          <w:w w:val="150"/>
          <w:sz w:val="15"/>
        </w:rPr>
        <w:t>c</w:t>
      </w:r>
      <w:r>
        <w:rPr>
          <w:color w:val="231F20"/>
          <w:w w:val="102"/>
          <w:sz w:val="15"/>
        </w:rPr>
        <w:t>I</w:t>
      </w:r>
      <w:r>
        <w:rPr>
          <w:color w:val="231F20"/>
          <w:spacing w:val="-1"/>
          <w:w w:val="148"/>
          <w:sz w:val="15"/>
        </w:rPr>
        <w:t>ón</w:t>
      </w:r>
    </w:p>
    <w:p>
      <w:pPr>
        <w:pStyle w:val="BodyText"/>
        <w:spacing w:before="2"/>
        <w:rPr>
          <w:sz w:val="30"/>
        </w:rPr>
      </w:pPr>
    </w:p>
    <w:p>
      <w:pPr>
        <w:pStyle w:val="BodyText"/>
        <w:spacing w:line="285" w:lineRule="auto"/>
        <w:ind w:left="100" w:right="117"/>
        <w:jc w:val="both"/>
      </w:pPr>
      <w:r>
        <w:rPr>
          <w:color w:val="231F20"/>
        </w:rPr>
        <w:t>Otro espacio que funge como base para la invención de historias es la memoria, proceso donde una imagen es reconstruida a voluntad con un alto</w:t>
      </w:r>
      <w:r>
        <w:rPr>
          <w:color w:val="231F20"/>
          <w:spacing w:val="-8"/>
        </w:rPr>
        <w:t> </w:t>
      </w:r>
      <w:r>
        <w:rPr>
          <w:color w:val="231F20"/>
        </w:rPr>
        <w:t>grado</w:t>
      </w:r>
      <w:r>
        <w:rPr>
          <w:color w:val="231F20"/>
          <w:spacing w:val="-8"/>
        </w:rPr>
        <w:t> </w:t>
      </w:r>
      <w:r>
        <w:rPr>
          <w:color w:val="231F20"/>
        </w:rPr>
        <w:t>de</w:t>
      </w:r>
      <w:r>
        <w:rPr>
          <w:color w:val="231F20"/>
          <w:spacing w:val="-8"/>
        </w:rPr>
        <w:t> </w:t>
      </w:r>
      <w:r>
        <w:rPr>
          <w:color w:val="231F20"/>
        </w:rPr>
        <w:t>síntesis</w:t>
      </w:r>
      <w:r>
        <w:rPr>
          <w:color w:val="231F20"/>
          <w:spacing w:val="-7"/>
        </w:rPr>
        <w:t> </w:t>
      </w:r>
      <w:r>
        <w:rPr>
          <w:color w:val="231F20"/>
        </w:rPr>
        <w:t>o</w:t>
      </w:r>
      <w:r>
        <w:rPr>
          <w:color w:val="231F20"/>
          <w:spacing w:val="-8"/>
        </w:rPr>
        <w:t> </w:t>
      </w:r>
      <w:r>
        <w:rPr>
          <w:color w:val="231F20"/>
        </w:rPr>
        <w:t>reinvención,</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contiene</w:t>
      </w:r>
      <w:r>
        <w:rPr>
          <w:color w:val="231F20"/>
          <w:spacing w:val="-8"/>
        </w:rPr>
        <w:t> </w:t>
      </w:r>
      <w:r>
        <w:rPr>
          <w:color w:val="231F20"/>
        </w:rPr>
        <w:t>un</w:t>
      </w:r>
      <w:r>
        <w:rPr>
          <w:color w:val="231F20"/>
          <w:spacing w:val="-8"/>
        </w:rPr>
        <w:t> </w:t>
      </w:r>
      <w:r>
        <w:rPr>
          <w:color w:val="231F20"/>
        </w:rPr>
        <w:t>alto grado</w:t>
      </w:r>
      <w:r>
        <w:rPr>
          <w:color w:val="231F20"/>
          <w:spacing w:val="-4"/>
        </w:rPr>
        <w:t> </w:t>
      </w:r>
      <w:r>
        <w:rPr>
          <w:color w:val="231F20"/>
        </w:rPr>
        <w:t>de</w:t>
      </w:r>
      <w:r>
        <w:rPr>
          <w:color w:val="231F20"/>
          <w:spacing w:val="-4"/>
        </w:rPr>
        <w:t> </w:t>
      </w:r>
      <w:r>
        <w:rPr>
          <w:color w:val="231F20"/>
        </w:rPr>
        <w:t>ficción</w:t>
      </w:r>
      <w:r>
        <w:rPr>
          <w:color w:val="231F20"/>
          <w:spacing w:val="-4"/>
        </w:rPr>
        <w:t> </w:t>
      </w:r>
      <w:r>
        <w:rPr>
          <w:color w:val="231F20"/>
        </w:rPr>
        <w:t>gracias</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nuestra</w:t>
      </w:r>
      <w:r>
        <w:rPr>
          <w:color w:val="231F20"/>
          <w:spacing w:val="-4"/>
        </w:rPr>
        <w:t> </w:t>
      </w:r>
      <w:r>
        <w:rPr>
          <w:color w:val="231F20"/>
        </w:rPr>
        <w:t>reconstrucción,</w:t>
      </w:r>
      <w:r>
        <w:rPr>
          <w:color w:val="231F20"/>
          <w:spacing w:val="-4"/>
        </w:rPr>
        <w:t> </w:t>
      </w:r>
      <w:r>
        <w:rPr>
          <w:color w:val="231F20"/>
        </w:rPr>
        <w:t>o</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de</w:t>
      </w:r>
      <w:r>
        <w:rPr>
          <w:color w:val="231F20"/>
          <w:spacing w:val="-4"/>
        </w:rPr>
        <w:t> </w:t>
      </w:r>
      <w:r>
        <w:rPr>
          <w:color w:val="231F20"/>
        </w:rPr>
        <w:t>re- cordar algo, resta o suma elementos; existe entonces una invención</w:t>
      </w:r>
      <w:r>
        <w:rPr>
          <w:color w:val="231F20"/>
          <w:spacing w:val="-21"/>
        </w:rPr>
        <w:t> </w:t>
      </w:r>
      <w:r>
        <w:rPr>
          <w:color w:val="231F20"/>
        </w:rPr>
        <w:t>que crea una realidad completamente subjetiva: la memoria es una ficción 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recuerda;</w:t>
      </w:r>
      <w:r>
        <w:rPr>
          <w:color w:val="231F20"/>
          <w:spacing w:val="-7"/>
        </w:rPr>
        <w:t> </w:t>
      </w:r>
      <w:r>
        <w:rPr>
          <w:color w:val="231F20"/>
        </w:rPr>
        <w:t>por</w:t>
      </w:r>
      <w:r>
        <w:rPr>
          <w:color w:val="231F20"/>
          <w:spacing w:val="-7"/>
        </w:rPr>
        <w:t> </w:t>
      </w:r>
      <w:r>
        <w:rPr>
          <w:color w:val="231F20"/>
        </w:rPr>
        <w:t>ello,</w:t>
      </w:r>
      <w:r>
        <w:rPr>
          <w:color w:val="231F20"/>
          <w:spacing w:val="-7"/>
        </w:rPr>
        <w:t> </w:t>
      </w:r>
      <w:r>
        <w:rPr>
          <w:color w:val="231F20"/>
        </w:rPr>
        <w:t>la</w:t>
      </w:r>
      <w:r>
        <w:rPr>
          <w:color w:val="231F20"/>
          <w:spacing w:val="-7"/>
        </w:rPr>
        <w:t> </w:t>
      </w:r>
      <w:r>
        <w:rPr>
          <w:color w:val="231F20"/>
        </w:rPr>
        <w:t>imagen</w:t>
      </w:r>
      <w:r>
        <w:rPr>
          <w:color w:val="231F20"/>
          <w:spacing w:val="-7"/>
        </w:rPr>
        <w:t> </w:t>
      </w:r>
      <w:r>
        <w:rPr>
          <w:color w:val="231F20"/>
        </w:rPr>
        <w:t>nunca</w:t>
      </w:r>
      <w:r>
        <w:rPr>
          <w:color w:val="231F20"/>
          <w:spacing w:val="-7"/>
        </w:rPr>
        <w:t> </w:t>
      </w:r>
      <w:r>
        <w:rPr>
          <w:color w:val="231F20"/>
        </w:rPr>
        <w:t>será</w:t>
      </w:r>
      <w:r>
        <w:rPr>
          <w:color w:val="231F20"/>
          <w:spacing w:val="-7"/>
        </w:rPr>
        <w:t> </w:t>
      </w:r>
      <w:r>
        <w:rPr>
          <w:color w:val="231F20"/>
        </w:rPr>
        <w:t>una</w:t>
      </w:r>
      <w:r>
        <w:rPr>
          <w:color w:val="231F20"/>
          <w:spacing w:val="-7"/>
        </w:rPr>
        <w:t> </w:t>
      </w:r>
      <w:r>
        <w:rPr>
          <w:color w:val="231F20"/>
        </w:rPr>
        <w:t>copia</w:t>
      </w:r>
      <w:r>
        <w:rPr>
          <w:color w:val="231F20"/>
          <w:spacing w:val="-7"/>
        </w:rPr>
        <w:t> </w:t>
      </w:r>
      <w:r>
        <w:rPr>
          <w:color w:val="231F20"/>
        </w:rPr>
        <w:t>fiel</w:t>
      </w:r>
      <w:r>
        <w:rPr>
          <w:color w:val="231F20"/>
          <w:spacing w:val="-7"/>
        </w:rPr>
        <w:t> </w:t>
      </w:r>
      <w:r>
        <w:rPr>
          <w:color w:val="231F20"/>
        </w:rPr>
        <w:t>de</w:t>
      </w:r>
      <w:r>
        <w:rPr>
          <w:color w:val="231F20"/>
          <w:spacing w:val="-7"/>
        </w:rPr>
        <w:t> </w:t>
      </w:r>
      <w:r>
        <w:rPr>
          <w:color w:val="231F20"/>
        </w:rPr>
        <w:t>lo que el sujeto ha experimentado en el pasado.</w:t>
      </w:r>
    </w:p>
    <w:p>
      <w:pPr>
        <w:pStyle w:val="BodyText"/>
        <w:spacing w:line="285" w:lineRule="auto"/>
        <w:ind w:left="100" w:right="117" w:firstLine="360"/>
        <w:jc w:val="both"/>
      </w:pPr>
      <w:r>
        <w:rPr>
          <w:color w:val="231F20"/>
        </w:rPr>
        <w:t>La memoria parte del presente para remontarse al pasado, es decir, el presente estimula el recuerdo al encontrar similitudes con el pasado.</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¿Para</w:t>
      </w:r>
      <w:r>
        <w:rPr>
          <w:color w:val="231F20"/>
          <w:spacing w:val="-4"/>
        </w:rPr>
        <w:t> </w:t>
      </w:r>
      <w:r>
        <w:rPr>
          <w:color w:val="231F20"/>
        </w:rPr>
        <w:t>qué</w:t>
      </w:r>
      <w:r>
        <w:rPr>
          <w:color w:val="231F20"/>
          <w:spacing w:val="-4"/>
        </w:rPr>
        <w:t> </w:t>
      </w:r>
      <w:r>
        <w:rPr>
          <w:color w:val="231F20"/>
        </w:rPr>
        <w:t>recordar?</w:t>
      </w:r>
      <w:r>
        <w:rPr>
          <w:color w:val="231F20"/>
          <w:spacing w:val="-16"/>
        </w:rPr>
        <w:t> </w:t>
      </w:r>
      <w:r>
        <w:rPr>
          <w:color w:val="231F20"/>
        </w:rPr>
        <w:t>Al</w:t>
      </w:r>
      <w:r>
        <w:rPr>
          <w:color w:val="231F20"/>
          <w:spacing w:val="-4"/>
        </w:rPr>
        <w:t> </w:t>
      </w:r>
      <w:r>
        <w:rPr>
          <w:color w:val="231F20"/>
        </w:rPr>
        <w:t>recordar</w:t>
      </w:r>
      <w:r>
        <w:rPr>
          <w:color w:val="231F20"/>
          <w:spacing w:val="-4"/>
        </w:rPr>
        <w:t> </w:t>
      </w:r>
      <w:r>
        <w:rPr>
          <w:color w:val="231F20"/>
        </w:rPr>
        <w:t>se</w:t>
      </w:r>
      <w:r>
        <w:rPr>
          <w:color w:val="231F20"/>
          <w:spacing w:val="-4"/>
        </w:rPr>
        <w:t> </w:t>
      </w:r>
      <w:r>
        <w:rPr>
          <w:color w:val="231F20"/>
        </w:rPr>
        <w:t>crea</w:t>
      </w:r>
      <w:r>
        <w:rPr>
          <w:color w:val="231F20"/>
          <w:spacing w:val="-4"/>
        </w:rPr>
        <w:t> </w:t>
      </w:r>
      <w:r>
        <w:rPr>
          <w:color w:val="231F20"/>
        </w:rPr>
        <w:t>una</w:t>
      </w:r>
      <w:r>
        <w:rPr>
          <w:color w:val="231F20"/>
          <w:spacing w:val="-4"/>
        </w:rPr>
        <w:t> </w:t>
      </w:r>
      <w:r>
        <w:rPr>
          <w:color w:val="231F20"/>
        </w:rPr>
        <w:t>ficción</w:t>
      </w:r>
      <w:r>
        <w:rPr>
          <w:color w:val="231F20"/>
          <w:spacing w:val="-4"/>
        </w:rPr>
        <w:t> </w:t>
      </w:r>
      <w:r>
        <w:rPr>
          <w:color w:val="231F20"/>
        </w:rPr>
        <w:t>primaria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le sumo</w:t>
      </w:r>
      <w:r>
        <w:rPr>
          <w:color w:val="231F20"/>
          <w:spacing w:val="-10"/>
        </w:rPr>
        <w:t> </w:t>
      </w:r>
      <w:r>
        <w:rPr>
          <w:color w:val="231F20"/>
        </w:rPr>
        <w:t>más</w:t>
      </w:r>
      <w:r>
        <w:rPr>
          <w:color w:val="231F20"/>
          <w:spacing w:val="-10"/>
        </w:rPr>
        <w:t> </w:t>
      </w:r>
      <w:r>
        <w:rPr>
          <w:color w:val="231F20"/>
        </w:rPr>
        <w:t>elementos</w:t>
      </w:r>
      <w:r>
        <w:rPr>
          <w:color w:val="231F20"/>
          <w:spacing w:val="-10"/>
        </w:rPr>
        <w:t> </w:t>
      </w:r>
      <w:r>
        <w:rPr>
          <w:color w:val="231F20"/>
        </w:rPr>
        <w:t>para</w:t>
      </w:r>
      <w:r>
        <w:rPr>
          <w:color w:val="231F20"/>
          <w:spacing w:val="-10"/>
        </w:rPr>
        <w:t> </w:t>
      </w:r>
      <w:r>
        <w:rPr>
          <w:color w:val="231F20"/>
        </w:rPr>
        <w:t>formular</w:t>
      </w:r>
      <w:r>
        <w:rPr>
          <w:color w:val="231F20"/>
          <w:spacing w:val="-10"/>
        </w:rPr>
        <w:t> </w:t>
      </w:r>
      <w:r>
        <w:rPr>
          <w:color w:val="231F20"/>
        </w:rPr>
        <w:t>una</w:t>
      </w:r>
      <w:r>
        <w:rPr>
          <w:color w:val="231F20"/>
          <w:spacing w:val="-10"/>
        </w:rPr>
        <w:t> </w:t>
      </w:r>
      <w:r>
        <w:rPr>
          <w:color w:val="231F20"/>
        </w:rPr>
        <w:t>historia</w:t>
      </w:r>
      <w:r>
        <w:rPr>
          <w:color w:val="231F20"/>
          <w:spacing w:val="-10"/>
        </w:rPr>
        <w:t> </w:t>
      </w:r>
      <w:r>
        <w:rPr>
          <w:color w:val="231F20"/>
        </w:rPr>
        <w:t>y</w:t>
      </w:r>
      <w:r>
        <w:rPr>
          <w:color w:val="231F20"/>
          <w:spacing w:val="-10"/>
        </w:rPr>
        <w:t> </w:t>
      </w:r>
      <w:r>
        <w:rPr>
          <w:color w:val="231F20"/>
        </w:rPr>
        <w:t>dar</w:t>
      </w:r>
      <w:r>
        <w:rPr>
          <w:color w:val="231F20"/>
          <w:spacing w:val="-10"/>
        </w:rPr>
        <w:t> </w:t>
      </w:r>
      <w:r>
        <w:rPr>
          <w:color w:val="231F20"/>
        </w:rPr>
        <w:t>una</w:t>
      </w:r>
      <w:r>
        <w:rPr>
          <w:color w:val="231F20"/>
          <w:spacing w:val="-10"/>
        </w:rPr>
        <w:t> </w:t>
      </w:r>
      <w:r>
        <w:rPr>
          <w:color w:val="231F20"/>
        </w:rPr>
        <w:t>lectura</w:t>
      </w:r>
      <w:r>
        <w:rPr>
          <w:color w:val="231F20"/>
          <w:spacing w:val="-10"/>
        </w:rPr>
        <w:t> </w:t>
      </w:r>
      <w:r>
        <w:rPr>
          <w:color w:val="231F20"/>
        </w:rPr>
        <w:t>alterna de aquello que ya ocurrió.</w:t>
      </w:r>
    </w:p>
    <w:p>
      <w:pPr>
        <w:pStyle w:val="BodyText"/>
        <w:spacing w:line="285" w:lineRule="auto"/>
        <w:ind w:left="100" w:right="117" w:firstLine="360"/>
        <w:jc w:val="both"/>
      </w:pPr>
      <w:r>
        <w:rPr>
          <w:color w:val="231F20"/>
        </w:rPr>
        <w:t>Por ejemplo, al observar en el presente una circunstancia que me remite al pasado me pregunto ¿qué pasaría si en lugar de haber elegido una decisión que determinó mi destino (el cual ya conozco, puesto </w:t>
      </w:r>
      <w:r>
        <w:rPr>
          <w:color w:val="231F20"/>
          <w:spacing w:val="-2"/>
        </w:rPr>
        <w:t>que </w:t>
      </w:r>
      <w:r>
        <w:rPr>
          <w:color w:val="231F20"/>
        </w:rPr>
        <w:t>estoy</w:t>
      </w:r>
      <w:r>
        <w:rPr>
          <w:color w:val="231F20"/>
          <w:spacing w:val="-7"/>
        </w:rPr>
        <w:t> </w:t>
      </w:r>
      <w:r>
        <w:rPr>
          <w:color w:val="231F20"/>
        </w:rPr>
        <w:t>hablando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presente</w:t>
      </w:r>
      <w:r>
        <w:rPr>
          <w:color w:val="231F20"/>
          <w:spacing w:val="-7"/>
        </w:rPr>
        <w:t> </w:t>
      </w:r>
      <w:r>
        <w:rPr>
          <w:color w:val="231F20"/>
        </w:rPr>
        <w:t>refiriéndome</w:t>
      </w:r>
      <w:r>
        <w:rPr>
          <w:color w:val="231F20"/>
          <w:spacing w:val="-7"/>
        </w:rPr>
        <w:t> </w:t>
      </w:r>
      <w:r>
        <w:rPr>
          <w:color w:val="231F20"/>
        </w:rPr>
        <w:t>al</w:t>
      </w:r>
      <w:r>
        <w:rPr>
          <w:color w:val="231F20"/>
          <w:spacing w:val="-7"/>
        </w:rPr>
        <w:t> </w:t>
      </w:r>
      <w:r>
        <w:rPr>
          <w:color w:val="231F20"/>
        </w:rPr>
        <w:t>pasado)</w:t>
      </w:r>
      <w:r>
        <w:rPr>
          <w:color w:val="231F20"/>
          <w:spacing w:val="-7"/>
        </w:rPr>
        <w:t> </w:t>
      </w:r>
      <w:r>
        <w:rPr>
          <w:color w:val="231F20"/>
        </w:rPr>
        <w:t>yo</w:t>
      </w:r>
      <w:r>
        <w:rPr>
          <w:color w:val="231F20"/>
          <w:spacing w:val="-7"/>
        </w:rPr>
        <w:t> </w:t>
      </w:r>
      <w:r>
        <w:rPr>
          <w:color w:val="231F20"/>
        </w:rPr>
        <w:t>hubiera</w:t>
      </w:r>
      <w:r>
        <w:rPr>
          <w:color w:val="231F20"/>
          <w:spacing w:val="-7"/>
        </w:rPr>
        <w:t> </w:t>
      </w:r>
      <w:r>
        <w:rPr>
          <w:color w:val="231F20"/>
        </w:rPr>
        <w:t>elegi- do otra opción? Recordar es parte de mi proceso de producción, ya </w:t>
      </w:r>
      <w:r>
        <w:rPr>
          <w:color w:val="231F20"/>
          <w:spacing w:val="-2"/>
        </w:rPr>
        <w:t>que </w:t>
      </w:r>
      <w:r>
        <w:rPr>
          <w:color w:val="231F20"/>
        </w:rPr>
        <w:t>me permite crear diversas </w:t>
      </w:r>
      <w:r>
        <w:rPr>
          <w:color w:val="231F20"/>
          <w:spacing w:val="-3"/>
        </w:rPr>
        <w:t>cargas </w:t>
      </w:r>
      <w:r>
        <w:rPr>
          <w:color w:val="231F20"/>
        </w:rPr>
        <w:t>discursivas y posibilidades, las </w:t>
      </w:r>
      <w:r>
        <w:rPr>
          <w:color w:val="231F20"/>
          <w:spacing w:val="-2"/>
        </w:rPr>
        <w:t>cuales </w:t>
      </w:r>
      <w:r>
        <w:rPr>
          <w:color w:val="231F20"/>
        </w:rPr>
        <w:t>me</w:t>
      </w:r>
      <w:r>
        <w:rPr>
          <w:color w:val="231F20"/>
          <w:spacing w:val="-11"/>
        </w:rPr>
        <w:t> </w:t>
      </w:r>
      <w:r>
        <w:rPr>
          <w:color w:val="231F20"/>
        </w:rPr>
        <w:t>llevan</w:t>
      </w:r>
      <w:r>
        <w:rPr>
          <w:color w:val="231F20"/>
          <w:spacing w:val="-11"/>
        </w:rPr>
        <w:t> </w:t>
      </w:r>
      <w:r>
        <w:rPr>
          <w:color w:val="231F20"/>
        </w:rPr>
        <w:t>a</w:t>
      </w:r>
      <w:r>
        <w:rPr>
          <w:color w:val="231F20"/>
          <w:spacing w:val="-11"/>
        </w:rPr>
        <w:t> </w:t>
      </w:r>
      <w:r>
        <w:rPr>
          <w:color w:val="231F20"/>
        </w:rPr>
        <w:t>espacios</w:t>
      </w:r>
      <w:r>
        <w:rPr>
          <w:color w:val="231F20"/>
          <w:spacing w:val="-11"/>
        </w:rPr>
        <w:t> </w:t>
      </w:r>
      <w:r>
        <w:rPr>
          <w:color w:val="231F20"/>
        </w:rPr>
        <w:t>completamente</w:t>
      </w:r>
      <w:r>
        <w:rPr>
          <w:color w:val="231F20"/>
          <w:spacing w:val="-11"/>
        </w:rPr>
        <w:t> </w:t>
      </w:r>
      <w:r>
        <w:rPr>
          <w:color w:val="231F20"/>
        </w:rPr>
        <w:t>reconstruidos</w:t>
      </w:r>
      <w:r>
        <w:rPr>
          <w:color w:val="231F20"/>
          <w:spacing w:val="-11"/>
        </w:rPr>
        <w:t> </w:t>
      </w:r>
      <w:r>
        <w:rPr>
          <w:color w:val="231F20"/>
        </w:rPr>
        <w:t>y</w:t>
      </w:r>
      <w:r>
        <w:rPr>
          <w:color w:val="231F20"/>
          <w:spacing w:val="-11"/>
        </w:rPr>
        <w:t> </w:t>
      </w:r>
      <w:r>
        <w:rPr>
          <w:color w:val="231F20"/>
        </w:rPr>
        <w:t>actualizados</w:t>
      </w:r>
      <w:r>
        <w:rPr>
          <w:color w:val="231F20"/>
          <w:spacing w:val="-12"/>
        </w:rPr>
        <w:t> </w:t>
      </w:r>
      <w:r>
        <w:rPr/>
        <w:t>en</w:t>
      </w:r>
      <w:r>
        <w:rPr>
          <w:spacing w:val="-11"/>
        </w:rPr>
        <w:t> </w:t>
      </w:r>
      <w:r>
        <w:rPr/>
        <w:t>mi imaginario.</w:t>
      </w:r>
      <w:r>
        <w:rPr>
          <w:spacing w:val="-12"/>
        </w:rPr>
        <w:t> </w:t>
      </w:r>
      <w:r>
        <w:rPr/>
        <w:t>La</w:t>
      </w:r>
      <w:r>
        <w:rPr>
          <w:spacing w:val="-12"/>
        </w:rPr>
        <w:t> </w:t>
      </w:r>
      <w:r>
        <w:rPr/>
        <w:t>memoria</w:t>
      </w:r>
      <w:r>
        <w:rPr>
          <w:spacing w:val="-12"/>
        </w:rPr>
        <w:t> </w:t>
      </w:r>
      <w:r>
        <w:rPr/>
        <w:t>realiza</w:t>
      </w:r>
      <w:r>
        <w:rPr>
          <w:spacing w:val="-12"/>
        </w:rPr>
        <w:t> </w:t>
      </w:r>
      <w:r>
        <w:rPr/>
        <w:t>su</w:t>
      </w:r>
      <w:r>
        <w:rPr>
          <w:spacing w:val="-12"/>
        </w:rPr>
        <w:t> </w:t>
      </w:r>
      <w:r>
        <w:rPr/>
        <w:t>función</w:t>
      </w:r>
      <w:r>
        <w:rPr>
          <w:spacing w:val="-12"/>
        </w:rPr>
        <w:t> </w:t>
      </w:r>
      <w:r>
        <w:rPr/>
        <w:t>cuando</w:t>
      </w:r>
      <w:r>
        <w:rPr>
          <w:spacing w:val="-12"/>
        </w:rPr>
        <w:t> </w:t>
      </w:r>
      <w:r>
        <w:rPr/>
        <w:t>fragmentos</w:t>
      </w:r>
      <w:r>
        <w:rPr>
          <w:spacing w:val="-12"/>
        </w:rPr>
        <w:t> </w:t>
      </w:r>
      <w:r>
        <w:rPr/>
        <w:t>del</w:t>
      </w:r>
      <w:r>
        <w:rPr>
          <w:spacing w:val="-12"/>
        </w:rPr>
        <w:t> </w:t>
      </w:r>
      <w:r>
        <w:rPr/>
        <w:t>pasa- do</w:t>
      </w:r>
      <w:r>
        <w:rPr>
          <w:spacing w:val="-19"/>
        </w:rPr>
        <w:t> </w:t>
      </w:r>
      <w:r>
        <w:rPr/>
        <w:t>llegan</w:t>
      </w:r>
      <w:r>
        <w:rPr>
          <w:spacing w:val="-19"/>
        </w:rPr>
        <w:t> </w:t>
      </w:r>
      <w:r>
        <w:rPr/>
        <w:t>al</w:t>
      </w:r>
      <w:r>
        <w:rPr>
          <w:spacing w:val="-19"/>
        </w:rPr>
        <w:t> </w:t>
      </w:r>
      <w:r>
        <w:rPr/>
        <w:t>presente,</w:t>
      </w:r>
      <w:r>
        <w:rPr>
          <w:spacing w:val="-18"/>
        </w:rPr>
        <w:t> </w:t>
      </w:r>
      <w:r>
        <w:rPr/>
        <w:t>cuando</w:t>
      </w:r>
      <w:r>
        <w:rPr>
          <w:spacing w:val="-19"/>
        </w:rPr>
        <w:t> </w:t>
      </w:r>
      <w:r>
        <w:rPr/>
        <w:t>una</w:t>
      </w:r>
      <w:r>
        <w:rPr>
          <w:spacing w:val="-19"/>
        </w:rPr>
        <w:t> </w:t>
      </w:r>
      <w:r>
        <w:rPr/>
        <w:t>historia</w:t>
      </w:r>
      <w:r>
        <w:rPr>
          <w:spacing w:val="-18"/>
        </w:rPr>
        <w:t> </w:t>
      </w:r>
      <w:r>
        <w:rPr/>
        <w:t>existe</w:t>
      </w:r>
      <w:r>
        <w:rPr>
          <w:spacing w:val="-19"/>
        </w:rPr>
        <w:t> </w:t>
      </w:r>
      <w:r>
        <w:rPr/>
        <w:t>en</w:t>
      </w:r>
      <w:r>
        <w:rPr>
          <w:spacing w:val="-19"/>
        </w:rPr>
        <w:t> </w:t>
      </w:r>
      <w:r>
        <w:rPr/>
        <w:t>otro</w:t>
      </w:r>
      <w:r>
        <w:rPr>
          <w:spacing w:val="-19"/>
        </w:rPr>
        <w:t> </w:t>
      </w:r>
      <w:r>
        <w:rPr/>
        <w:t>tiempo</w:t>
      </w:r>
      <w:r>
        <w:rPr>
          <w:spacing w:val="-19"/>
        </w:rPr>
        <w:t> </w:t>
      </w:r>
      <w:r>
        <w:rPr/>
        <w:t>y</w:t>
      </w:r>
      <w:r>
        <w:rPr>
          <w:spacing w:val="-19"/>
        </w:rPr>
        <w:t> </w:t>
      </w:r>
      <w:r>
        <w:rPr/>
        <w:t>espacio distinto</w:t>
      </w:r>
      <w:r>
        <w:rPr>
          <w:spacing w:val="-19"/>
        </w:rPr>
        <w:t> </w:t>
      </w:r>
      <w:r>
        <w:rPr/>
        <w:t>al</w:t>
      </w:r>
      <w:r>
        <w:rPr>
          <w:spacing w:val="-19"/>
        </w:rPr>
        <w:t> </w:t>
      </w:r>
      <w:r>
        <w:rPr/>
        <w:t>original,</w:t>
      </w:r>
      <w:r>
        <w:rPr>
          <w:spacing w:val="-19"/>
        </w:rPr>
        <w:t> </w:t>
      </w:r>
      <w:r>
        <w:rPr/>
        <w:t>mismos</w:t>
      </w:r>
      <w:r>
        <w:rPr>
          <w:spacing w:val="-19"/>
        </w:rPr>
        <w:t> </w:t>
      </w:r>
      <w:r>
        <w:rPr/>
        <w:t>que</w:t>
      </w:r>
      <w:r>
        <w:rPr>
          <w:spacing w:val="-19"/>
        </w:rPr>
        <w:t> </w:t>
      </w:r>
      <w:r>
        <w:rPr/>
        <w:t>son</w:t>
      </w:r>
      <w:r>
        <w:rPr>
          <w:spacing w:val="-19"/>
        </w:rPr>
        <w:t> </w:t>
      </w:r>
      <w:r>
        <w:rPr>
          <w:spacing w:val="-3"/>
        </w:rPr>
        <w:t>otorgados</w:t>
      </w:r>
      <w:r>
        <w:rPr>
          <w:spacing w:val="-19"/>
        </w:rPr>
        <w:t> </w:t>
      </w:r>
      <w:r>
        <w:rPr/>
        <w:t>por</w:t>
      </w:r>
      <w:r>
        <w:rPr>
          <w:spacing w:val="-19"/>
        </w:rPr>
        <w:t> </w:t>
      </w:r>
      <w:r>
        <w:rPr/>
        <w:t>el</w:t>
      </w:r>
      <w:r>
        <w:rPr>
          <w:spacing w:val="-19"/>
        </w:rPr>
        <w:t> </w:t>
      </w:r>
      <w:r>
        <w:rPr/>
        <w:t>imaginario,</w:t>
      </w:r>
      <w:r>
        <w:rPr>
          <w:spacing w:val="-19"/>
        </w:rPr>
        <w:t> </w:t>
      </w:r>
      <w:r>
        <w:rPr/>
        <w:t>proceso psíquico</w:t>
      </w:r>
      <w:r>
        <w:rPr>
          <w:spacing w:val="-15"/>
        </w:rPr>
        <w:t> </w:t>
      </w:r>
      <w:r>
        <w:rPr/>
        <w:t>abstracto</w:t>
      </w:r>
      <w:r>
        <w:rPr>
          <w:spacing w:val="-15"/>
        </w:rPr>
        <w:t> </w:t>
      </w:r>
      <w:r>
        <w:rPr/>
        <w:t>que</w:t>
      </w:r>
      <w:r>
        <w:rPr>
          <w:spacing w:val="-15"/>
        </w:rPr>
        <w:t> </w:t>
      </w:r>
      <w:r>
        <w:rPr/>
        <w:t>atribuye,</w:t>
      </w:r>
      <w:r>
        <w:rPr>
          <w:spacing w:val="-15"/>
        </w:rPr>
        <w:t> </w:t>
      </w:r>
      <w:r>
        <w:rPr/>
        <w:t>resta</w:t>
      </w:r>
      <w:r>
        <w:rPr>
          <w:spacing w:val="-15"/>
        </w:rPr>
        <w:t> </w:t>
      </w:r>
      <w:r>
        <w:rPr/>
        <w:t>y</w:t>
      </w:r>
      <w:r>
        <w:rPr>
          <w:spacing w:val="-15"/>
        </w:rPr>
        <w:t> </w:t>
      </w:r>
      <w:r>
        <w:rPr/>
        <w:t>construye</w:t>
      </w:r>
      <w:r>
        <w:rPr>
          <w:spacing w:val="-15"/>
        </w:rPr>
        <w:t> </w:t>
      </w:r>
      <w:r>
        <w:rPr/>
        <w:t>un</w:t>
      </w:r>
      <w:r>
        <w:rPr>
          <w:spacing w:val="-15"/>
        </w:rPr>
        <w:t> </w:t>
      </w:r>
      <w:r>
        <w:rPr/>
        <w:t>discurso.</w:t>
      </w:r>
    </w:p>
    <w:p>
      <w:pPr>
        <w:pStyle w:val="BodyText"/>
      </w:pPr>
    </w:p>
    <w:p>
      <w:pPr>
        <w:pStyle w:val="BodyText"/>
        <w:spacing w:before="2"/>
        <w:rPr>
          <w:sz w:val="30"/>
        </w:rPr>
      </w:pPr>
    </w:p>
    <w:p>
      <w:pPr>
        <w:spacing w:before="0"/>
        <w:ind w:left="100" w:right="0" w:firstLine="0"/>
        <w:jc w:val="both"/>
        <w:rPr>
          <w:sz w:val="15"/>
        </w:rPr>
      </w:pPr>
      <w:r>
        <w:rPr>
          <w:w w:val="137"/>
          <w:sz w:val="22"/>
        </w:rPr>
        <w:t>e</w:t>
      </w:r>
      <w:r>
        <w:rPr>
          <w:w w:val="225"/>
          <w:sz w:val="15"/>
        </w:rPr>
        <w:t>l</w:t>
      </w:r>
      <w:r>
        <w:rPr>
          <w:spacing w:val="17"/>
          <w:sz w:val="15"/>
        </w:rPr>
        <w:t> </w:t>
      </w:r>
      <w:r>
        <w:rPr>
          <w:w w:val="172"/>
          <w:sz w:val="15"/>
        </w:rPr>
        <w:t>recorr</w:t>
      </w:r>
      <w:r>
        <w:rPr>
          <w:w w:val="102"/>
          <w:sz w:val="15"/>
        </w:rPr>
        <w:t>I</w:t>
      </w:r>
      <w:r>
        <w:rPr>
          <w:spacing w:val="-1"/>
          <w:w w:val="148"/>
          <w:sz w:val="15"/>
        </w:rPr>
        <w:t>d</w:t>
      </w:r>
      <w:r>
        <w:rPr>
          <w:w w:val="148"/>
          <w:sz w:val="15"/>
        </w:rPr>
        <w:t>o</w:t>
      </w:r>
      <w:r>
        <w:rPr>
          <w:sz w:val="22"/>
        </w:rPr>
        <w:t>, </w:t>
      </w:r>
      <w:r>
        <w:rPr>
          <w:w w:val="154"/>
          <w:sz w:val="15"/>
        </w:rPr>
        <w:t>c</w:t>
      </w:r>
      <w:r>
        <w:rPr>
          <w:spacing w:val="-18"/>
          <w:w w:val="102"/>
          <w:sz w:val="15"/>
        </w:rPr>
        <w:t>A</w:t>
      </w:r>
      <w:r>
        <w:rPr>
          <w:spacing w:val="-13"/>
          <w:w w:val="225"/>
          <w:sz w:val="15"/>
        </w:rPr>
        <w:t>t</w:t>
      </w:r>
      <w:r>
        <w:rPr>
          <w:spacing w:val="-1"/>
          <w:w w:val="102"/>
          <w:sz w:val="15"/>
        </w:rPr>
        <w:t>A</w:t>
      </w:r>
      <w:r>
        <w:rPr>
          <w:w w:val="225"/>
          <w:sz w:val="15"/>
        </w:rPr>
        <w:t>l</w:t>
      </w:r>
      <w:r>
        <w:rPr>
          <w:w w:val="102"/>
          <w:sz w:val="15"/>
        </w:rPr>
        <w:t>I</w:t>
      </w:r>
      <w:r>
        <w:rPr>
          <w:w w:val="141"/>
          <w:sz w:val="15"/>
        </w:rPr>
        <w:t>z</w:t>
      </w:r>
      <w:r>
        <w:rPr>
          <w:spacing w:val="-1"/>
          <w:w w:val="102"/>
          <w:sz w:val="15"/>
        </w:rPr>
        <w:t>A</w:t>
      </w:r>
      <w:r>
        <w:rPr>
          <w:spacing w:val="-1"/>
          <w:w w:val="162"/>
          <w:sz w:val="15"/>
        </w:rPr>
        <w:t>do</w:t>
      </w:r>
      <w:r>
        <w:rPr>
          <w:w w:val="162"/>
          <w:sz w:val="15"/>
        </w:rPr>
        <w:t>r</w:t>
      </w:r>
      <w:r>
        <w:rPr>
          <w:spacing w:val="17"/>
          <w:sz w:val="15"/>
        </w:rPr>
        <w:t> </w:t>
      </w:r>
      <w:r>
        <w:rPr>
          <w:spacing w:val="-1"/>
          <w:w w:val="144"/>
          <w:sz w:val="15"/>
        </w:rPr>
        <w:t>d</w:t>
      </w:r>
      <w:r>
        <w:rPr>
          <w:w w:val="144"/>
          <w:sz w:val="15"/>
        </w:rPr>
        <w:t>e</w:t>
      </w:r>
      <w:r>
        <w:rPr>
          <w:spacing w:val="17"/>
          <w:sz w:val="15"/>
        </w:rPr>
        <w:t> </w:t>
      </w:r>
      <w:r>
        <w:rPr>
          <w:spacing w:val="-1"/>
          <w:w w:val="148"/>
          <w:sz w:val="15"/>
        </w:rPr>
        <w:t>h</w:t>
      </w:r>
      <w:r>
        <w:rPr>
          <w:w w:val="102"/>
          <w:sz w:val="15"/>
        </w:rPr>
        <w:t>I</w:t>
      </w:r>
      <w:r>
        <w:rPr>
          <w:spacing w:val="-1"/>
          <w:w w:val="179"/>
          <w:sz w:val="15"/>
        </w:rPr>
        <w:t>s</w:t>
      </w:r>
      <w:r>
        <w:rPr>
          <w:spacing w:val="-3"/>
          <w:w w:val="179"/>
          <w:sz w:val="15"/>
        </w:rPr>
        <w:t>t</w:t>
      </w:r>
      <w:r>
        <w:rPr>
          <w:spacing w:val="-1"/>
          <w:w w:val="171"/>
          <w:sz w:val="15"/>
        </w:rPr>
        <w:t>o</w:t>
      </w:r>
      <w:r>
        <w:rPr>
          <w:w w:val="171"/>
          <w:sz w:val="15"/>
        </w:rPr>
        <w:t>r</w:t>
      </w:r>
      <w:r>
        <w:rPr>
          <w:w w:val="102"/>
          <w:sz w:val="15"/>
        </w:rPr>
        <w:t>I</w:t>
      </w:r>
      <w:r>
        <w:rPr>
          <w:spacing w:val="-1"/>
          <w:w w:val="102"/>
          <w:sz w:val="15"/>
        </w:rPr>
        <w:t>A</w:t>
      </w:r>
      <w:r>
        <w:rPr>
          <w:w w:val="146"/>
          <w:sz w:val="15"/>
        </w:rPr>
        <w:t>s</w:t>
      </w:r>
      <w:r>
        <w:rPr>
          <w:spacing w:val="17"/>
          <w:sz w:val="15"/>
        </w:rPr>
        <w:t> </w:t>
      </w:r>
      <w:r>
        <w:rPr>
          <w:spacing w:val="-1"/>
          <w:w w:val="146"/>
          <w:sz w:val="15"/>
        </w:rPr>
        <w:t>mu</w:t>
      </w:r>
      <w:r>
        <w:rPr>
          <w:spacing w:val="-15"/>
          <w:w w:val="146"/>
          <w:sz w:val="15"/>
        </w:rPr>
        <w:t>l</w:t>
      </w:r>
      <w:r>
        <w:rPr>
          <w:w w:val="225"/>
          <w:sz w:val="15"/>
        </w:rPr>
        <w:t>t</w:t>
      </w:r>
      <w:r>
        <w:rPr>
          <w:w w:val="102"/>
          <w:sz w:val="15"/>
        </w:rPr>
        <w:t>I</w:t>
      </w:r>
      <w:r>
        <w:rPr>
          <w:w w:val="147"/>
          <w:sz w:val="15"/>
        </w:rPr>
        <w:t>tempo</w:t>
      </w:r>
      <w:r>
        <w:rPr>
          <w:spacing w:val="-1"/>
          <w:w w:val="147"/>
          <w:sz w:val="15"/>
        </w:rPr>
        <w:t>r</w:t>
      </w:r>
      <w:r>
        <w:rPr>
          <w:spacing w:val="-1"/>
          <w:w w:val="102"/>
          <w:sz w:val="15"/>
        </w:rPr>
        <w:t>A</w:t>
      </w:r>
      <w:r>
        <w:rPr>
          <w:w w:val="164"/>
          <w:sz w:val="15"/>
        </w:rPr>
        <w:t>les</w:t>
      </w:r>
    </w:p>
    <w:p>
      <w:pPr>
        <w:pStyle w:val="BodyText"/>
        <w:spacing w:before="2"/>
        <w:rPr>
          <w:sz w:val="30"/>
        </w:rPr>
      </w:pPr>
    </w:p>
    <w:p>
      <w:pPr>
        <w:pStyle w:val="BodyText"/>
        <w:spacing w:line="285" w:lineRule="auto"/>
        <w:ind w:left="100" w:right="117"/>
        <w:jc w:val="both"/>
      </w:pPr>
      <w:r>
        <w:rPr/>
        <w:t>Durante</w:t>
      </w:r>
      <w:r>
        <w:rPr>
          <w:spacing w:val="-6"/>
        </w:rPr>
        <w:t> </w:t>
      </w:r>
      <w:r>
        <w:rPr/>
        <w:t>el</w:t>
      </w:r>
      <w:r>
        <w:rPr>
          <w:spacing w:val="-6"/>
        </w:rPr>
        <w:t> </w:t>
      </w:r>
      <w:r>
        <w:rPr/>
        <w:t>recorrido</w:t>
      </w:r>
      <w:r>
        <w:rPr>
          <w:spacing w:val="-7"/>
        </w:rPr>
        <w:t> </w:t>
      </w:r>
      <w:r>
        <w:rPr/>
        <w:t>de</w:t>
      </w:r>
      <w:r>
        <w:rPr>
          <w:spacing w:val="-6"/>
        </w:rPr>
        <w:t> </w:t>
      </w:r>
      <w:r>
        <w:rPr/>
        <w:t>un</w:t>
      </w:r>
      <w:r>
        <w:rPr>
          <w:spacing w:val="-6"/>
        </w:rPr>
        <w:t> </w:t>
      </w:r>
      <w:r>
        <w:rPr/>
        <w:t>viaje</w:t>
      </w:r>
      <w:r>
        <w:rPr>
          <w:spacing w:val="-7"/>
        </w:rPr>
        <w:t> </w:t>
      </w:r>
      <w:r>
        <w:rPr/>
        <w:t>terrestre</w:t>
      </w:r>
      <w:r>
        <w:rPr>
          <w:spacing w:val="-7"/>
        </w:rPr>
        <w:t> </w:t>
      </w:r>
      <w:r>
        <w:rPr/>
        <w:t>puedo</w:t>
      </w:r>
      <w:r>
        <w:rPr>
          <w:spacing w:val="-6"/>
        </w:rPr>
        <w:t> </w:t>
      </w:r>
      <w:r>
        <w:rPr/>
        <w:t>llegar</w:t>
      </w:r>
      <w:r>
        <w:rPr>
          <w:spacing w:val="-7"/>
        </w:rPr>
        <w:t> </w:t>
      </w:r>
      <w:r>
        <w:rPr/>
        <w:t>a</w:t>
      </w:r>
      <w:r>
        <w:rPr>
          <w:spacing w:val="-6"/>
        </w:rPr>
        <w:t> </w:t>
      </w:r>
      <w:r>
        <w:rPr/>
        <w:t>un</w:t>
      </w:r>
      <w:r>
        <w:rPr>
          <w:spacing w:val="-6"/>
        </w:rPr>
        <w:t> </w:t>
      </w:r>
      <w:r>
        <w:rPr/>
        <w:t>estado</w:t>
      </w:r>
      <w:r>
        <w:rPr>
          <w:spacing w:val="-6"/>
        </w:rPr>
        <w:t> </w:t>
      </w:r>
      <w:r>
        <w:rPr/>
        <w:t>de</w:t>
      </w:r>
      <w:r>
        <w:rPr>
          <w:spacing w:val="-6"/>
        </w:rPr>
        <w:t> </w:t>
      </w:r>
      <w:r>
        <w:rPr/>
        <w:t>in- trospección, pues los elementos que observo en el exterior estimulan el recuerdo y </w:t>
      </w:r>
      <w:r>
        <w:rPr>
          <w:color w:val="231F20"/>
        </w:rPr>
        <w:t>se detonan aún más las posibilidades de visualizar</w:t>
      </w:r>
      <w:r>
        <w:rPr>
          <w:color w:val="231F20"/>
          <w:spacing w:val="-22"/>
        </w:rPr>
        <w:t> </w:t>
      </w:r>
      <w:r>
        <w:rPr>
          <w:color w:val="231F20"/>
        </w:rPr>
        <w:t>múltiples y diversas historias en mi mente. El proceso del viaje, no el lugar que se visita, me permite pensar en historias alternas de mi vida. Estar sen- tado</w:t>
      </w:r>
      <w:r>
        <w:rPr>
          <w:color w:val="231F20"/>
          <w:spacing w:val="-6"/>
        </w:rPr>
        <w:t> </w:t>
      </w:r>
      <w:r>
        <w:rPr>
          <w:color w:val="231F20"/>
        </w:rPr>
        <w:t>durante</w:t>
      </w:r>
      <w:r>
        <w:rPr>
          <w:color w:val="231F20"/>
          <w:spacing w:val="-6"/>
        </w:rPr>
        <w:t> </w:t>
      </w:r>
      <w:r>
        <w:rPr>
          <w:color w:val="231F20"/>
        </w:rPr>
        <w:t>horas</w:t>
      </w:r>
      <w:r>
        <w:rPr>
          <w:color w:val="231F20"/>
          <w:spacing w:val="-5"/>
        </w:rPr>
        <w:t> </w:t>
      </w:r>
      <w:r>
        <w:rPr>
          <w:color w:val="231F20"/>
        </w:rPr>
        <w:t>hace</w:t>
      </w:r>
      <w:r>
        <w:rPr>
          <w:color w:val="231F20"/>
          <w:spacing w:val="-6"/>
        </w:rPr>
        <w:t> </w:t>
      </w:r>
      <w:r>
        <w:rPr>
          <w:color w:val="231F20"/>
        </w:rPr>
        <w:t>que</w:t>
      </w:r>
      <w:r>
        <w:rPr>
          <w:color w:val="231F20"/>
          <w:spacing w:val="-5"/>
        </w:rPr>
        <w:t> </w:t>
      </w:r>
      <w:r>
        <w:rPr>
          <w:color w:val="231F20"/>
        </w:rPr>
        <w:t>todo</w:t>
      </w:r>
      <w:r>
        <w:rPr>
          <w:color w:val="231F20"/>
          <w:spacing w:val="-5"/>
        </w:rPr>
        <w:t> </w:t>
      </w:r>
      <w:r>
        <w:rPr>
          <w:color w:val="231F20"/>
        </w:rPr>
        <w:t>se</w:t>
      </w:r>
      <w:r>
        <w:rPr>
          <w:color w:val="231F20"/>
          <w:spacing w:val="-5"/>
        </w:rPr>
        <w:t> </w:t>
      </w:r>
      <w:r>
        <w:rPr>
          <w:color w:val="231F20"/>
        </w:rPr>
        <w:t>torne</w:t>
      </w:r>
      <w:r>
        <w:rPr>
          <w:color w:val="231F20"/>
          <w:spacing w:val="-6"/>
        </w:rPr>
        <w:t> </w:t>
      </w:r>
      <w:r>
        <w:rPr>
          <w:color w:val="231F20"/>
        </w:rPr>
        <w:t>introspectivo.</w:t>
      </w:r>
      <w:r>
        <w:rPr>
          <w:color w:val="231F20"/>
          <w:spacing w:val="-6"/>
        </w:rPr>
        <w:t> </w:t>
      </w:r>
      <w:r>
        <w:rPr>
          <w:color w:val="231F20"/>
        </w:rPr>
        <w:t>Los</w:t>
      </w:r>
      <w:r>
        <w:rPr>
          <w:color w:val="231F20"/>
          <w:spacing w:val="-5"/>
        </w:rPr>
        <w:t> </w:t>
      </w:r>
      <w:r>
        <w:rPr>
          <w:color w:val="231F20"/>
        </w:rPr>
        <w:t>paisajes,</w:t>
      </w:r>
      <w:r>
        <w:rPr>
          <w:color w:val="231F20"/>
          <w:spacing w:val="-6"/>
        </w:rPr>
        <w:t> </w:t>
      </w:r>
      <w:r>
        <w:rPr>
          <w:color w:val="231F20"/>
        </w:rPr>
        <w:t>la noche, el saber que estoy en un lugar, pero en ninguno a la vez, hacen que se construya una atmósfera apta para imaginar; sin embargo, para llegar</w:t>
      </w:r>
      <w:r>
        <w:rPr>
          <w:color w:val="231F20"/>
          <w:spacing w:val="-5"/>
        </w:rPr>
        <w:t> </w:t>
      </w:r>
      <w:r>
        <w:rPr>
          <w:color w:val="231F20"/>
        </w:rPr>
        <w:t>a</w:t>
      </w:r>
      <w:r>
        <w:rPr>
          <w:color w:val="231F20"/>
          <w:spacing w:val="-5"/>
        </w:rPr>
        <w:t> </w:t>
      </w:r>
      <w:r>
        <w:rPr>
          <w:color w:val="231F20"/>
        </w:rPr>
        <w:t>ese</w:t>
      </w:r>
      <w:r>
        <w:rPr>
          <w:color w:val="231F20"/>
          <w:spacing w:val="-5"/>
        </w:rPr>
        <w:t> </w:t>
      </w:r>
      <w:r>
        <w:rPr>
          <w:color w:val="231F20"/>
        </w:rPr>
        <w:t>estado</w:t>
      </w:r>
      <w:r>
        <w:rPr>
          <w:color w:val="231F20"/>
          <w:spacing w:val="-5"/>
        </w:rPr>
        <w:t> </w:t>
      </w:r>
      <w:r>
        <w:rPr>
          <w:color w:val="231F20"/>
        </w:rPr>
        <w:t>introspectivo</w:t>
      </w:r>
      <w:r>
        <w:rPr>
          <w:color w:val="231F20"/>
          <w:spacing w:val="-6"/>
        </w:rPr>
        <w:t> </w:t>
      </w:r>
      <w:r>
        <w:rPr>
          <w:color w:val="231F20"/>
        </w:rPr>
        <w:t>necesito</w:t>
      </w:r>
      <w:r>
        <w:rPr>
          <w:color w:val="231F20"/>
          <w:spacing w:val="-5"/>
        </w:rPr>
        <w:t> </w:t>
      </w:r>
      <w:r>
        <w:rPr>
          <w:color w:val="231F20"/>
        </w:rPr>
        <w:t>reconstruir</w:t>
      </w:r>
      <w:r>
        <w:rPr>
          <w:color w:val="231F20"/>
          <w:spacing w:val="-5"/>
        </w:rPr>
        <w:t> </w:t>
      </w:r>
      <w:r>
        <w:rPr>
          <w:color w:val="231F20"/>
        </w:rPr>
        <w:t>un</w:t>
      </w:r>
      <w:r>
        <w:rPr>
          <w:color w:val="231F20"/>
          <w:spacing w:val="-5"/>
        </w:rPr>
        <w:t> </w:t>
      </w:r>
      <w:r>
        <w:rPr>
          <w:color w:val="231F20"/>
        </w:rPr>
        <w:t>espacio</w:t>
      </w:r>
      <w:r>
        <w:rPr>
          <w:color w:val="231F20"/>
          <w:spacing w:val="-5"/>
        </w:rPr>
        <w:t> </w:t>
      </w:r>
      <w:r>
        <w:rPr>
          <w:color w:val="231F20"/>
        </w:rPr>
        <w:t>de</w:t>
      </w:r>
      <w:r>
        <w:rPr>
          <w:color w:val="231F20"/>
          <w:spacing w:val="-5"/>
        </w:rPr>
        <w:t> </w:t>
      </w:r>
      <w:r>
        <w:rPr>
          <w:color w:val="231F20"/>
        </w:rPr>
        <w:t>con- fort, comodidad y tranquilidad. Crear un espacio íntimo brinda no sólo la posibilidad de viajar tranquilamente, sino de comenzar a prepararme para relacionarme con el</w:t>
      </w:r>
      <w:r>
        <w:rPr>
          <w:color w:val="231F20"/>
          <w:spacing w:val="-15"/>
        </w:rPr>
        <w:t> </w:t>
      </w:r>
      <w:r>
        <w:rPr>
          <w:color w:val="231F20"/>
        </w:rPr>
        <w:t>subconsciente.</w:t>
      </w:r>
    </w:p>
    <w:p>
      <w:pPr>
        <w:pStyle w:val="BodyText"/>
        <w:ind w:left="460" w:right="-10"/>
      </w:pPr>
      <w:r>
        <w:rPr>
          <w:color w:val="231F20"/>
        </w:rPr>
        <w:t>Cuando estoy a punto de viajar no puedo olvidar la sensación de</w:t>
      </w:r>
    </w:p>
    <w:p>
      <w:pPr>
        <w:pStyle w:val="BodyText"/>
        <w:spacing w:before="47"/>
        <w:ind w:left="100"/>
        <w:jc w:val="both"/>
      </w:pPr>
      <w:r>
        <w:rPr>
          <w:color w:val="231F20"/>
        </w:rPr>
        <w:t>inseguridad que me provoca salir de casa. Comienzo a imaginar que</w:t>
      </w:r>
    </w:p>
    <w:p>
      <w:pPr>
        <w:spacing w:after="0"/>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olvido algo y esto me produce incertidumbre ante la inminente sepa- ración del espacio íntimo: mi </w:t>
      </w:r>
      <w:r>
        <w:rPr>
          <w:color w:val="231F20"/>
          <w:spacing w:val="-3"/>
        </w:rPr>
        <w:t>hogar. </w:t>
      </w:r>
      <w:r>
        <w:rPr>
          <w:color w:val="231F20"/>
        </w:rPr>
        <w:t>Cuando viajo, realizo un proceso que</w:t>
      </w:r>
      <w:r>
        <w:rPr>
          <w:color w:val="231F20"/>
          <w:spacing w:val="-4"/>
        </w:rPr>
        <w:t> </w:t>
      </w:r>
      <w:r>
        <w:rPr>
          <w:color w:val="231F20"/>
        </w:rPr>
        <w:t>consiste</w:t>
      </w:r>
      <w:r>
        <w:rPr>
          <w:color w:val="231F20"/>
          <w:spacing w:val="-4"/>
        </w:rPr>
        <w:t> </w:t>
      </w:r>
      <w:r>
        <w:rPr>
          <w:color w:val="231F20"/>
        </w:rPr>
        <w:t>en</w:t>
      </w:r>
      <w:r>
        <w:rPr>
          <w:color w:val="231F20"/>
          <w:spacing w:val="-4"/>
        </w:rPr>
        <w:t> </w:t>
      </w:r>
      <w:r>
        <w:rPr>
          <w:color w:val="231F20"/>
        </w:rPr>
        <w:t>reunir</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objetos</w:t>
      </w:r>
      <w:r>
        <w:rPr>
          <w:color w:val="231F20"/>
          <w:spacing w:val="-4"/>
        </w:rPr>
        <w:t> </w:t>
      </w:r>
      <w:r>
        <w:rPr>
          <w:color w:val="231F20"/>
        </w:rPr>
        <w:t>que</w:t>
      </w:r>
      <w:r>
        <w:rPr>
          <w:color w:val="231F20"/>
          <w:spacing w:val="-4"/>
        </w:rPr>
        <w:t> </w:t>
      </w:r>
      <w:r>
        <w:rPr>
          <w:color w:val="231F20"/>
        </w:rPr>
        <w:t>me</w:t>
      </w:r>
      <w:r>
        <w:rPr>
          <w:color w:val="231F20"/>
          <w:spacing w:val="-4"/>
        </w:rPr>
        <w:t> </w:t>
      </w:r>
      <w:r>
        <w:rPr>
          <w:color w:val="231F20"/>
        </w:rPr>
        <w:t>servirán</w:t>
      </w:r>
      <w:r>
        <w:rPr>
          <w:color w:val="231F20"/>
          <w:spacing w:val="-4"/>
        </w:rPr>
        <w:t> </w:t>
      </w:r>
      <w:r>
        <w:rPr>
          <w:color w:val="231F20"/>
        </w:rPr>
        <w:t>para</w:t>
      </w:r>
      <w:r>
        <w:rPr>
          <w:color w:val="231F20"/>
          <w:spacing w:val="-4"/>
        </w:rPr>
        <w:t> </w:t>
      </w:r>
      <w:r>
        <w:rPr>
          <w:color w:val="231F20"/>
        </w:rPr>
        <w:t>sobrevivir fuera de casa (productos de limpieza personal, ropa y zapatos); por</w:t>
      </w:r>
      <w:r>
        <w:rPr>
          <w:color w:val="231F20"/>
          <w:spacing w:val="-30"/>
        </w:rPr>
        <w:t> </w:t>
      </w:r>
      <w:r>
        <w:rPr>
          <w:color w:val="231F20"/>
        </w:rPr>
        <w:t>tan- to,</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maleta</w:t>
      </w:r>
      <w:r>
        <w:rPr>
          <w:color w:val="231F20"/>
          <w:spacing w:val="-5"/>
        </w:rPr>
        <w:t> </w:t>
      </w:r>
      <w:r>
        <w:rPr>
          <w:color w:val="231F20"/>
        </w:rPr>
        <w:t>llevo</w:t>
      </w:r>
      <w:r>
        <w:rPr>
          <w:color w:val="231F20"/>
          <w:spacing w:val="-5"/>
        </w:rPr>
        <w:t> </w:t>
      </w:r>
      <w:r>
        <w:rPr>
          <w:color w:val="231F20"/>
        </w:rPr>
        <w:t>un</w:t>
      </w:r>
      <w:r>
        <w:rPr>
          <w:color w:val="231F20"/>
          <w:spacing w:val="-5"/>
        </w:rPr>
        <w:t> </w:t>
      </w:r>
      <w:r>
        <w:rPr>
          <w:color w:val="231F20"/>
        </w:rPr>
        <w:t>fragmento</w:t>
      </w:r>
      <w:r>
        <w:rPr>
          <w:color w:val="231F20"/>
          <w:spacing w:val="-5"/>
        </w:rPr>
        <w:t> </w:t>
      </w:r>
      <w:r>
        <w:rPr>
          <w:color w:val="231F20"/>
        </w:rPr>
        <w:t>de</w:t>
      </w:r>
      <w:r>
        <w:rPr>
          <w:color w:val="231F20"/>
          <w:spacing w:val="-5"/>
        </w:rPr>
        <w:t> </w:t>
      </w:r>
      <w:r>
        <w:rPr>
          <w:color w:val="231F20"/>
        </w:rPr>
        <w:t>ese</w:t>
      </w:r>
      <w:r>
        <w:rPr>
          <w:color w:val="231F20"/>
          <w:spacing w:val="-5"/>
        </w:rPr>
        <w:t> </w:t>
      </w:r>
      <w:r>
        <w:rPr>
          <w:color w:val="231F20"/>
        </w:rPr>
        <w:t>espacio</w:t>
      </w:r>
      <w:r>
        <w:rPr>
          <w:color w:val="231F20"/>
          <w:spacing w:val="-5"/>
        </w:rPr>
        <w:t> </w:t>
      </w:r>
      <w:r>
        <w:rPr>
          <w:color w:val="231F20"/>
        </w:rPr>
        <w:t>de</w:t>
      </w:r>
      <w:r>
        <w:rPr>
          <w:color w:val="231F20"/>
          <w:spacing w:val="-5"/>
        </w:rPr>
        <w:t> </w:t>
      </w:r>
      <w:r>
        <w:rPr>
          <w:color w:val="231F20"/>
        </w:rPr>
        <w:t>intimidad</w:t>
      </w:r>
      <w:r>
        <w:rPr>
          <w:color w:val="231F20"/>
          <w:spacing w:val="-5"/>
        </w:rPr>
        <w:t> </w:t>
      </w:r>
      <w:r>
        <w:rPr>
          <w:color w:val="231F20"/>
        </w:rPr>
        <w:t>que</w:t>
      </w:r>
      <w:r>
        <w:rPr>
          <w:color w:val="231F20"/>
          <w:spacing w:val="-5"/>
        </w:rPr>
        <w:t> </w:t>
      </w:r>
      <w:r>
        <w:rPr>
          <w:color w:val="231F20"/>
        </w:rPr>
        <w:t>se establecerá en uno</w:t>
      </w:r>
      <w:r>
        <w:rPr>
          <w:color w:val="231F20"/>
          <w:spacing w:val="-2"/>
        </w:rPr>
        <w:t> </w:t>
      </w:r>
      <w:r>
        <w:rPr>
          <w:color w:val="231F20"/>
        </w:rPr>
        <w:t>nuevo.</w:t>
      </w:r>
    </w:p>
    <w:p>
      <w:pPr>
        <w:pStyle w:val="BodyText"/>
        <w:spacing w:line="285" w:lineRule="auto"/>
        <w:ind w:left="100" w:right="115" w:firstLine="360"/>
        <w:jc w:val="both"/>
      </w:pPr>
      <w:r>
        <w:rPr>
          <w:color w:val="231F20"/>
        </w:rPr>
        <w:t>Al subir al medio de transporte voy obteniendo una calma proce- sual. Cuando coloco los auriculares sobre mis oídos y comienzo a es- cuchar música experimento confort, ya que la música genera recuerdos y los recuerdos otorgan serenidad, porque me remiten al espacio de intimidad que dejo atrás. Además, </w:t>
      </w:r>
      <w:r>
        <w:rPr/>
        <w:t>e</w:t>
      </w:r>
      <w:r>
        <w:rPr>
          <w:color w:val="231F20"/>
        </w:rPr>
        <w:t>l viaje se complementa muy bien con la música, la cual ha estado presente desde mi niñez, por lo que ha dejado una huella psíquica que reflejo cuando produzco cine, arte en video o animaciones.</w:t>
      </w:r>
    </w:p>
    <w:p>
      <w:pPr>
        <w:pStyle w:val="BodyText"/>
        <w:spacing w:line="285" w:lineRule="auto"/>
        <w:ind w:left="100" w:right="114" w:firstLine="360"/>
        <w:jc w:val="both"/>
      </w:pPr>
      <w:r>
        <w:rPr>
          <w:color w:val="231F20"/>
        </w:rPr>
        <w:t>La música estimula sensaciones e influye para que el exterior aporte situaciones que son ambientadas y procesadas, que pueden </w:t>
      </w:r>
      <w:r>
        <w:rPr>
          <w:color w:val="231F20"/>
          <w:spacing w:val="2"/>
        </w:rPr>
        <w:t>ser </w:t>
      </w:r>
      <w:r>
        <w:rPr>
          <w:color w:val="231F20"/>
        </w:rPr>
        <w:t>significantes para mí activando mi memoria e imaginando situacio-  nes diferentes a las que observo en ese instante. Por lo tanto, en el esquema básico de creación compuesto por el recorrido de un </w:t>
      </w:r>
      <w:r>
        <w:rPr>
          <w:color w:val="231F20"/>
          <w:spacing w:val="2"/>
        </w:rPr>
        <w:t>viaje,   </w:t>
      </w:r>
      <w:r>
        <w:rPr>
          <w:color w:val="231F20"/>
        </w:rPr>
        <w:t>la música, el exterior y la memoria, me encuentro en una relación de   ir y venir de estímulos visuales; es un ciclo presente entre el interior    y el</w:t>
      </w:r>
      <w:r>
        <w:rPr>
          <w:color w:val="231F20"/>
          <w:spacing w:val="13"/>
        </w:rPr>
        <w:t> </w:t>
      </w:r>
      <w:r>
        <w:rPr>
          <w:color w:val="231F20"/>
        </w:rPr>
        <w:t>exterior.</w:t>
      </w:r>
    </w:p>
    <w:p>
      <w:pPr>
        <w:pStyle w:val="BodyText"/>
        <w:spacing w:line="285" w:lineRule="auto"/>
        <w:ind w:left="100" w:right="117" w:firstLine="416"/>
        <w:jc w:val="both"/>
      </w:pPr>
      <w:r>
        <w:rPr>
          <w:color w:val="231F20"/>
        </w:rPr>
        <w:t>¿Qué es lo que imagino durante el recorrido? Los paisajes que ob- servo a través de la ventanilla de un medio de transporte terrestre son uno de los principales generadores de historias. Lo externo exige ser observado: calles, casas, puentes, ríos, lagos, árboles, palmeras,</w:t>
      </w:r>
      <w:r>
        <w:rPr>
          <w:color w:val="231F20"/>
          <w:spacing w:val="-10"/>
        </w:rPr>
        <w:t> </w:t>
      </w:r>
      <w:r>
        <w:rPr>
          <w:color w:val="231F20"/>
        </w:rPr>
        <w:t>camio- nes, niños, ancianos, accidentes, vida, muerte, religión, etc. </w:t>
      </w:r>
      <w:r>
        <w:rPr>
          <w:color w:val="231F20"/>
          <w:spacing w:val="-12"/>
        </w:rPr>
        <w:t>Ya </w:t>
      </w:r>
      <w:r>
        <w:rPr>
          <w:color w:val="231F20"/>
        </w:rPr>
        <w:t>con la música</w:t>
      </w:r>
      <w:r>
        <w:rPr>
          <w:color w:val="231F20"/>
          <w:spacing w:val="-10"/>
        </w:rPr>
        <w:t> </w:t>
      </w:r>
      <w:r>
        <w:rPr>
          <w:color w:val="231F20"/>
        </w:rPr>
        <w:t>en</w:t>
      </w:r>
      <w:r>
        <w:rPr>
          <w:color w:val="231F20"/>
          <w:spacing w:val="-10"/>
        </w:rPr>
        <w:t> </w:t>
      </w:r>
      <w:r>
        <w:rPr>
          <w:color w:val="231F20"/>
        </w:rPr>
        <w:t>mis</w:t>
      </w:r>
      <w:r>
        <w:rPr>
          <w:color w:val="231F20"/>
          <w:spacing w:val="-10"/>
        </w:rPr>
        <w:t> </w:t>
      </w:r>
      <w:r>
        <w:rPr>
          <w:color w:val="231F20"/>
        </w:rPr>
        <w:t>oídos,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asiento</w:t>
      </w:r>
      <w:r>
        <w:rPr>
          <w:color w:val="231F20"/>
          <w:spacing w:val="-10"/>
        </w:rPr>
        <w:t> </w:t>
      </w:r>
      <w:r>
        <w:rPr>
          <w:color w:val="231F20"/>
        </w:rPr>
        <w:t>levemente</w:t>
      </w:r>
      <w:r>
        <w:rPr>
          <w:color w:val="231F20"/>
          <w:spacing w:val="-10"/>
        </w:rPr>
        <w:t> </w:t>
      </w:r>
      <w:r>
        <w:rPr>
          <w:color w:val="231F20"/>
        </w:rPr>
        <w:t>reclinado</w:t>
      </w:r>
      <w:r>
        <w:rPr>
          <w:color w:val="231F20"/>
          <w:spacing w:val="-10"/>
        </w:rPr>
        <w:t> </w:t>
      </w:r>
      <w:r>
        <w:rPr>
          <w:color w:val="231F20"/>
        </w:rPr>
        <w:t>hacia</w:t>
      </w:r>
      <w:r>
        <w:rPr>
          <w:color w:val="231F20"/>
          <w:spacing w:val="-10"/>
        </w:rPr>
        <w:t> </w:t>
      </w:r>
      <w:r>
        <w:rPr>
          <w:color w:val="231F20"/>
        </w:rPr>
        <w:t>atrás,</w:t>
      </w:r>
      <w:r>
        <w:rPr>
          <w:color w:val="231F20"/>
          <w:spacing w:val="-10"/>
        </w:rPr>
        <w:t> </w:t>
      </w:r>
      <w:r>
        <w:rPr>
          <w:color w:val="231F20"/>
        </w:rPr>
        <w:t>con una</w:t>
      </w:r>
      <w:r>
        <w:rPr>
          <w:color w:val="231F20"/>
          <w:spacing w:val="-9"/>
        </w:rPr>
        <w:t> </w:t>
      </w:r>
      <w:r>
        <w:rPr>
          <w:color w:val="231F20"/>
        </w:rPr>
        <w:t>cierta</w:t>
      </w:r>
      <w:r>
        <w:rPr>
          <w:color w:val="231F20"/>
          <w:spacing w:val="-9"/>
        </w:rPr>
        <w:t> </w:t>
      </w:r>
      <w:r>
        <w:rPr>
          <w:color w:val="231F20"/>
        </w:rPr>
        <w:t>relajación,</w:t>
      </w:r>
      <w:r>
        <w:rPr>
          <w:color w:val="231F20"/>
          <w:spacing w:val="-9"/>
        </w:rPr>
        <w:t> </w:t>
      </w:r>
      <w:r>
        <w:rPr>
          <w:color w:val="231F20"/>
        </w:rPr>
        <w:t>sensibilizo</w:t>
      </w:r>
      <w:r>
        <w:rPr>
          <w:color w:val="231F20"/>
          <w:spacing w:val="-9"/>
        </w:rPr>
        <w:t> </w:t>
      </w:r>
      <w:r>
        <w:rPr>
          <w:color w:val="231F20"/>
        </w:rPr>
        <w:t>mis</w:t>
      </w:r>
      <w:r>
        <w:rPr>
          <w:color w:val="231F20"/>
          <w:spacing w:val="-9"/>
        </w:rPr>
        <w:t> </w:t>
      </w:r>
      <w:r>
        <w:rPr>
          <w:color w:val="231F20"/>
        </w:rPr>
        <w:t>sentidos</w:t>
      </w:r>
      <w:r>
        <w:rPr>
          <w:color w:val="231F20"/>
          <w:spacing w:val="-9"/>
        </w:rPr>
        <w:t> </w:t>
      </w:r>
      <w:r>
        <w:rPr>
          <w:color w:val="231F20"/>
        </w:rPr>
        <w:t>y</w:t>
      </w:r>
      <w:r>
        <w:rPr>
          <w:color w:val="231F20"/>
          <w:spacing w:val="-9"/>
        </w:rPr>
        <w:t> </w:t>
      </w:r>
      <w:r>
        <w:rPr>
          <w:color w:val="231F20"/>
        </w:rPr>
        <w:t>mirar</w:t>
      </w:r>
      <w:r>
        <w:rPr>
          <w:color w:val="231F20"/>
          <w:spacing w:val="-9"/>
        </w:rPr>
        <w:t> </w:t>
      </w:r>
      <w:r>
        <w:rPr>
          <w:color w:val="231F20"/>
        </w:rPr>
        <w:t>se</w:t>
      </w:r>
      <w:r>
        <w:rPr>
          <w:color w:val="231F20"/>
          <w:spacing w:val="-9"/>
        </w:rPr>
        <w:t> </w:t>
      </w:r>
      <w:r>
        <w:rPr>
          <w:color w:val="231F20"/>
        </w:rPr>
        <w:t>convierte</w:t>
      </w:r>
      <w:r>
        <w:rPr>
          <w:color w:val="231F20"/>
          <w:spacing w:val="-10"/>
        </w:rPr>
        <w:t> </w:t>
      </w:r>
      <w:r>
        <w:rPr>
          <w:color w:val="231F20"/>
        </w:rPr>
        <w:t>en</w:t>
      </w:r>
      <w:r>
        <w:rPr>
          <w:color w:val="231F20"/>
          <w:spacing w:val="-9"/>
        </w:rPr>
        <w:t> </w:t>
      </w:r>
      <w:r>
        <w:rPr>
          <w:color w:val="231F20"/>
        </w:rPr>
        <w:t>un ejercicio</w:t>
      </w:r>
      <w:r>
        <w:rPr>
          <w:color w:val="231F20"/>
          <w:spacing w:val="-8"/>
        </w:rPr>
        <w:t> </w:t>
      </w:r>
      <w:r>
        <w:rPr>
          <w:color w:val="231F20"/>
        </w:rPr>
        <w:t>que</w:t>
      </w:r>
      <w:r>
        <w:rPr>
          <w:color w:val="231F20"/>
          <w:spacing w:val="-8"/>
        </w:rPr>
        <w:t> </w:t>
      </w:r>
      <w:r>
        <w:rPr>
          <w:color w:val="231F20"/>
        </w:rPr>
        <w:t>detona</w:t>
      </w:r>
      <w:r>
        <w:rPr>
          <w:color w:val="231F20"/>
          <w:spacing w:val="-8"/>
        </w:rPr>
        <w:t> </w:t>
      </w:r>
      <w:r>
        <w:rPr>
          <w:color w:val="231F20"/>
        </w:rPr>
        <w:t>una</w:t>
      </w:r>
      <w:r>
        <w:rPr>
          <w:color w:val="231F20"/>
          <w:spacing w:val="-8"/>
        </w:rPr>
        <w:t> </w:t>
      </w:r>
      <w:r>
        <w:rPr>
          <w:color w:val="231F20"/>
        </w:rPr>
        <w:t>conjetura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pensamiento</w:t>
      </w:r>
      <w:r>
        <w:rPr>
          <w:color w:val="231F20"/>
          <w:spacing w:val="-8"/>
        </w:rPr>
        <w:t> </w:t>
      </w:r>
      <w:r>
        <w:rPr>
          <w:color w:val="231F20"/>
        </w:rPr>
        <w:t>al</w:t>
      </w:r>
      <w:r>
        <w:rPr>
          <w:color w:val="231F20"/>
          <w:spacing w:val="-8"/>
        </w:rPr>
        <w:t> </w:t>
      </w:r>
      <w:r>
        <w:rPr>
          <w:color w:val="231F20"/>
        </w:rPr>
        <w:t>aportar</w:t>
      </w:r>
      <w:r>
        <w:rPr>
          <w:color w:val="231F20"/>
          <w:spacing w:val="-8"/>
        </w:rPr>
        <w:t> </w:t>
      </w:r>
      <w:r>
        <w:rPr>
          <w:color w:val="231F20"/>
        </w:rPr>
        <w:t>material del</w:t>
      </w:r>
      <w:r>
        <w:rPr>
          <w:color w:val="231F20"/>
          <w:spacing w:val="-11"/>
        </w:rPr>
        <w:t> </w:t>
      </w:r>
      <w:r>
        <w:rPr>
          <w:color w:val="231F20"/>
        </w:rPr>
        <w:t>exterior,</w:t>
      </w:r>
      <w:r>
        <w:rPr>
          <w:color w:val="231F20"/>
          <w:spacing w:val="-11"/>
        </w:rPr>
        <w:t> </w:t>
      </w:r>
      <w:r>
        <w:rPr>
          <w:color w:val="231F20"/>
        </w:rPr>
        <w:t>así</w:t>
      </w:r>
      <w:r>
        <w:rPr>
          <w:color w:val="231F20"/>
          <w:spacing w:val="-11"/>
        </w:rPr>
        <w:t> </w:t>
      </w:r>
      <w:r>
        <w:rPr>
          <w:color w:val="231F20"/>
        </w:rPr>
        <w:t>que</w:t>
      </w:r>
      <w:r>
        <w:rPr>
          <w:color w:val="231F20"/>
          <w:spacing w:val="-11"/>
        </w:rPr>
        <w:t> </w:t>
      </w:r>
      <w:r>
        <w:rPr>
          <w:color w:val="231F20"/>
        </w:rPr>
        <w:t>comienzo</w:t>
      </w:r>
      <w:r>
        <w:rPr>
          <w:color w:val="231F20"/>
          <w:spacing w:val="-12"/>
        </w:rPr>
        <w:t> </w:t>
      </w:r>
      <w:r>
        <w:rPr>
          <w:color w:val="231F20"/>
        </w:rPr>
        <w:t>a</w:t>
      </w:r>
      <w:r>
        <w:rPr>
          <w:color w:val="231F20"/>
          <w:spacing w:val="-11"/>
        </w:rPr>
        <w:t> </w:t>
      </w:r>
      <w:r>
        <w:rPr>
          <w:color w:val="231F20"/>
        </w:rPr>
        <w:t>recordar</w:t>
      </w:r>
      <w:r>
        <w:rPr>
          <w:color w:val="231F20"/>
          <w:spacing w:val="-12"/>
        </w:rPr>
        <w:t> </w:t>
      </w:r>
      <w:r>
        <w:rPr>
          <w:color w:val="231F20"/>
        </w:rPr>
        <w:t>e</w:t>
      </w:r>
      <w:r>
        <w:rPr>
          <w:color w:val="231F20"/>
          <w:spacing w:val="-11"/>
        </w:rPr>
        <w:t> </w:t>
      </w:r>
      <w:r>
        <w:rPr>
          <w:color w:val="231F20"/>
        </w:rPr>
        <w:t>inventar.</w:t>
      </w:r>
      <w:r>
        <w:rPr>
          <w:color w:val="231F20"/>
          <w:spacing w:val="-11"/>
        </w:rPr>
        <w:t> </w:t>
      </w:r>
      <w:r>
        <w:rPr>
          <w:color w:val="231F20"/>
        </w:rPr>
        <w:t>Mirar</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inicio</w:t>
      </w:r>
      <w:r>
        <w:rPr>
          <w:color w:val="231F20"/>
          <w:spacing w:val="-12"/>
        </w:rPr>
        <w:t> </w:t>
      </w:r>
      <w:r>
        <w:rPr>
          <w:color w:val="231F20"/>
        </w:rPr>
        <w:t>de un proceso de pensamiento, ejercicio en el abstracto que puede generar</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9"/>
        <w:jc w:val="both"/>
      </w:pPr>
      <w:r>
        <w:rPr>
          <w:color w:val="231F20"/>
        </w:rPr>
        <w:t>una estrategia de producción. Quizá, con un estado de confort tan</w:t>
      </w:r>
      <w:r>
        <w:rPr>
          <w:color w:val="231F20"/>
          <w:spacing w:val="-11"/>
        </w:rPr>
        <w:t> </w:t>
      </w:r>
      <w:r>
        <w:rPr>
          <w:color w:val="231F20"/>
        </w:rPr>
        <w:t>agra- dable incluso se corre el riesgo de quedarse dormido; no obstante, hay algo que nos mantiene en vigilia.</w:t>
      </w:r>
    </w:p>
    <w:p>
      <w:pPr>
        <w:pStyle w:val="BodyText"/>
        <w:spacing w:line="285" w:lineRule="auto"/>
        <w:ind w:left="100" w:right="111" w:firstLine="360"/>
        <w:jc w:val="both"/>
      </w:pPr>
      <w:r>
        <w:rPr>
          <w:color w:val="231F20"/>
          <w:spacing w:val="-5"/>
        </w:rPr>
        <w:t>Imaginemos </w:t>
      </w:r>
      <w:r>
        <w:rPr>
          <w:color w:val="231F20"/>
          <w:spacing w:val="-4"/>
        </w:rPr>
        <w:t>que </w:t>
      </w:r>
      <w:r>
        <w:rPr>
          <w:color w:val="231F20"/>
          <w:spacing w:val="-5"/>
        </w:rPr>
        <w:t>miramos </w:t>
      </w:r>
      <w:r>
        <w:rPr>
          <w:color w:val="231F20"/>
          <w:spacing w:val="-3"/>
        </w:rPr>
        <w:t>el </w:t>
      </w:r>
      <w:r>
        <w:rPr>
          <w:color w:val="231F20"/>
          <w:spacing w:val="-4"/>
        </w:rPr>
        <w:t>cielo </w:t>
      </w:r>
      <w:r>
        <w:rPr>
          <w:color w:val="231F20"/>
          <w:spacing w:val="-5"/>
        </w:rPr>
        <w:t>completamente </w:t>
      </w:r>
      <w:r>
        <w:rPr>
          <w:color w:val="231F20"/>
          <w:spacing w:val="-4"/>
        </w:rPr>
        <w:t>azul, con </w:t>
      </w:r>
      <w:r>
        <w:rPr>
          <w:color w:val="231F20"/>
          <w:spacing w:val="-5"/>
        </w:rPr>
        <w:t>montañas </w:t>
      </w:r>
      <w:r>
        <w:rPr>
          <w:color w:val="231F20"/>
        </w:rPr>
        <w:t>a lo lejos, que existe un calor agradable, los pies están completamente </w:t>
      </w:r>
      <w:r>
        <w:rPr>
          <w:color w:val="231F20"/>
          <w:spacing w:val="-3"/>
        </w:rPr>
        <w:t>ligeros,</w:t>
      </w:r>
      <w:r>
        <w:rPr>
          <w:color w:val="231F20"/>
          <w:spacing w:val="-14"/>
        </w:rPr>
        <w:t> </w:t>
      </w:r>
      <w:r>
        <w:rPr>
          <w:color w:val="231F20"/>
        </w:rPr>
        <w:t>no</w:t>
      </w:r>
      <w:r>
        <w:rPr>
          <w:color w:val="231F20"/>
          <w:spacing w:val="-14"/>
        </w:rPr>
        <w:t> </w:t>
      </w:r>
      <w:r>
        <w:rPr>
          <w:color w:val="231F20"/>
        </w:rPr>
        <w:t>hay</w:t>
      </w:r>
      <w:r>
        <w:rPr>
          <w:color w:val="231F20"/>
          <w:spacing w:val="-14"/>
        </w:rPr>
        <w:t> </w:t>
      </w:r>
      <w:r>
        <w:rPr>
          <w:color w:val="231F20"/>
          <w:spacing w:val="-3"/>
        </w:rPr>
        <w:t>peso</w:t>
      </w:r>
      <w:r>
        <w:rPr>
          <w:color w:val="231F20"/>
          <w:spacing w:val="-14"/>
        </w:rPr>
        <w:t> </w:t>
      </w:r>
      <w:r>
        <w:rPr>
          <w:color w:val="231F20"/>
          <w:spacing w:val="-3"/>
        </w:rPr>
        <w:t>sobre</w:t>
      </w:r>
      <w:r>
        <w:rPr>
          <w:color w:val="231F20"/>
          <w:spacing w:val="-14"/>
        </w:rPr>
        <w:t> </w:t>
      </w:r>
      <w:r>
        <w:rPr>
          <w:color w:val="231F20"/>
          <w:spacing w:val="-3"/>
        </w:rPr>
        <w:t>ellos,</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hay</w:t>
      </w:r>
      <w:r>
        <w:rPr>
          <w:color w:val="231F20"/>
          <w:spacing w:val="-14"/>
        </w:rPr>
        <w:t> </w:t>
      </w:r>
      <w:r>
        <w:rPr>
          <w:color w:val="231F20"/>
          <w:spacing w:val="-3"/>
        </w:rPr>
        <w:t>ninguna</w:t>
      </w:r>
      <w:r>
        <w:rPr>
          <w:color w:val="231F20"/>
          <w:spacing w:val="-14"/>
        </w:rPr>
        <w:t> </w:t>
      </w:r>
      <w:r>
        <w:rPr>
          <w:color w:val="231F20"/>
          <w:spacing w:val="-3"/>
        </w:rPr>
        <w:t>preocupación;</w:t>
      </w:r>
      <w:r>
        <w:rPr>
          <w:color w:val="231F20"/>
          <w:spacing w:val="-14"/>
        </w:rPr>
        <w:t> </w:t>
      </w:r>
      <w:r>
        <w:rPr>
          <w:color w:val="231F20"/>
        </w:rPr>
        <w:t>es</w:t>
      </w:r>
      <w:r>
        <w:rPr>
          <w:color w:val="231F20"/>
          <w:spacing w:val="-12"/>
        </w:rPr>
        <w:t> </w:t>
      </w:r>
      <w:r>
        <w:rPr>
          <w:color w:val="231F20"/>
        </w:rPr>
        <w:t>inevi- table dejar de pensar, aun cuando lo que se piense estará determinado por</w:t>
      </w:r>
      <w:r>
        <w:rPr>
          <w:color w:val="231F20"/>
          <w:spacing w:val="-2"/>
        </w:rPr>
        <w:t> </w:t>
      </w:r>
      <w:r>
        <w:rPr>
          <w:color w:val="231F20"/>
        </w:rPr>
        <w:t>lo</w:t>
      </w:r>
      <w:r>
        <w:rPr>
          <w:color w:val="231F20"/>
          <w:spacing w:val="-3"/>
        </w:rPr>
        <w:t> </w:t>
      </w:r>
      <w:r>
        <w:rPr>
          <w:color w:val="231F20"/>
        </w:rPr>
        <w:t>que</w:t>
      </w:r>
      <w:r>
        <w:rPr>
          <w:color w:val="231F20"/>
          <w:spacing w:val="-3"/>
        </w:rPr>
        <w:t> </w:t>
      </w:r>
      <w:r>
        <w:rPr>
          <w:color w:val="231F20"/>
        </w:rPr>
        <w:t>se</w:t>
      </w:r>
      <w:r>
        <w:rPr>
          <w:color w:val="231F20"/>
          <w:spacing w:val="-2"/>
        </w:rPr>
        <w:t> </w:t>
      </w:r>
      <w:r>
        <w:rPr>
          <w:color w:val="231F20"/>
        </w:rPr>
        <w:t>ve.</w:t>
      </w:r>
      <w:r>
        <w:rPr>
          <w:color w:val="231F20"/>
          <w:spacing w:val="-3"/>
        </w:rPr>
        <w:t> </w:t>
      </w:r>
      <w:r>
        <w:rPr>
          <w:color w:val="231F20"/>
        </w:rPr>
        <w:t>El</w:t>
      </w:r>
      <w:r>
        <w:rPr>
          <w:color w:val="231F20"/>
          <w:spacing w:val="-3"/>
        </w:rPr>
        <w:t> </w:t>
      </w:r>
      <w:r>
        <w:rPr>
          <w:color w:val="231F20"/>
        </w:rPr>
        <w:t>cielo</w:t>
      </w:r>
      <w:r>
        <w:rPr>
          <w:color w:val="231F20"/>
          <w:spacing w:val="-3"/>
        </w:rPr>
        <w:t> </w:t>
      </w:r>
      <w:r>
        <w:rPr>
          <w:color w:val="231F20"/>
        </w:rPr>
        <w:t>tan</w:t>
      </w:r>
      <w:r>
        <w:rPr>
          <w:color w:val="231F20"/>
          <w:spacing w:val="-3"/>
        </w:rPr>
        <w:t> </w:t>
      </w:r>
      <w:r>
        <w:rPr>
          <w:color w:val="231F20"/>
        </w:rPr>
        <w:t>azul</w:t>
      </w:r>
      <w:r>
        <w:rPr>
          <w:color w:val="231F20"/>
          <w:spacing w:val="-3"/>
        </w:rPr>
        <w:t> </w:t>
      </w:r>
      <w:r>
        <w:rPr>
          <w:color w:val="231F20"/>
        </w:rPr>
        <w:t>que</w:t>
      </w:r>
      <w:r>
        <w:rPr>
          <w:color w:val="231F20"/>
          <w:spacing w:val="-3"/>
        </w:rPr>
        <w:t> </w:t>
      </w:r>
      <w:r>
        <w:rPr>
          <w:color w:val="231F20"/>
        </w:rPr>
        <w:t>se</w:t>
      </w:r>
      <w:r>
        <w:rPr>
          <w:color w:val="231F20"/>
          <w:spacing w:val="-2"/>
        </w:rPr>
        <w:t> </w:t>
      </w:r>
      <w:r>
        <w:rPr>
          <w:color w:val="231F20"/>
        </w:rPr>
        <w:t>observa</w:t>
      </w:r>
      <w:r>
        <w:rPr>
          <w:color w:val="231F20"/>
          <w:spacing w:val="-3"/>
        </w:rPr>
        <w:t> </w:t>
      </w:r>
      <w:r>
        <w:rPr>
          <w:color w:val="231F20"/>
        </w:rPr>
        <w:t>puede</w:t>
      </w:r>
      <w:r>
        <w:rPr>
          <w:color w:val="231F20"/>
          <w:spacing w:val="-3"/>
        </w:rPr>
        <w:t> </w:t>
      </w:r>
      <w:r>
        <w:rPr>
          <w:color w:val="231F20"/>
        </w:rPr>
        <w:t>estimular</w:t>
      </w:r>
      <w:r>
        <w:rPr>
          <w:color w:val="231F20"/>
          <w:spacing w:val="-3"/>
        </w:rPr>
        <w:t> </w:t>
      </w:r>
      <w:r>
        <w:rPr>
          <w:color w:val="231F20"/>
        </w:rPr>
        <w:t>desde una idea asociada hasta una red compleja de ideas, conceptos y senti- mientos que conviven en un mismo espacio y tiempo. Al ver las casas me </w:t>
      </w:r>
      <w:r>
        <w:rPr>
          <w:color w:val="231F20"/>
          <w:spacing w:val="3"/>
        </w:rPr>
        <w:t>pregunto: </w:t>
      </w:r>
      <w:r>
        <w:rPr>
          <w:color w:val="231F20"/>
          <w:spacing w:val="2"/>
        </w:rPr>
        <w:t>¿Si </w:t>
      </w:r>
      <w:r>
        <w:rPr>
          <w:color w:val="231F20"/>
        </w:rPr>
        <w:t>yo </w:t>
      </w:r>
      <w:r>
        <w:rPr>
          <w:color w:val="231F20"/>
          <w:spacing w:val="3"/>
        </w:rPr>
        <w:t>viviera ahí, cómo sería </w:t>
      </w:r>
      <w:r>
        <w:rPr>
          <w:color w:val="231F20"/>
        </w:rPr>
        <w:t>mi </w:t>
      </w:r>
      <w:r>
        <w:rPr>
          <w:color w:val="231F20"/>
          <w:spacing w:val="3"/>
        </w:rPr>
        <w:t>vida?, ¿qué </w:t>
      </w:r>
      <w:r>
        <w:rPr>
          <w:color w:val="231F20"/>
          <w:spacing w:val="4"/>
        </w:rPr>
        <w:t>estaría </w:t>
      </w:r>
      <w:r>
        <w:rPr>
          <w:color w:val="231F20"/>
          <w:spacing w:val="-3"/>
        </w:rPr>
        <w:t>haciendo?, ¿sobreviviría? </w:t>
      </w:r>
      <w:r>
        <w:rPr>
          <w:color w:val="231F20"/>
        </w:rPr>
        <w:t>De </w:t>
      </w:r>
      <w:r>
        <w:rPr>
          <w:color w:val="231F20"/>
          <w:spacing w:val="-3"/>
        </w:rPr>
        <w:t>esta forma, nuevamente </w:t>
      </w:r>
      <w:r>
        <w:rPr>
          <w:color w:val="231F20"/>
        </w:rPr>
        <w:t>la </w:t>
      </w:r>
      <w:r>
        <w:rPr>
          <w:color w:val="231F20"/>
          <w:spacing w:val="-3"/>
        </w:rPr>
        <w:t>pregunta brinda </w:t>
      </w:r>
      <w:r>
        <w:rPr>
          <w:color w:val="231F20"/>
        </w:rPr>
        <w:t>la oportunidad de convertir una imagen en una</w:t>
      </w:r>
      <w:r>
        <w:rPr>
          <w:color w:val="231F20"/>
          <w:spacing w:val="-3"/>
        </w:rPr>
        <w:t> </w:t>
      </w:r>
      <w:r>
        <w:rPr>
          <w:color w:val="231F20"/>
        </w:rPr>
        <w:t>historia.</w:t>
      </w:r>
    </w:p>
    <w:p>
      <w:pPr>
        <w:pStyle w:val="BodyText"/>
        <w:spacing w:line="285" w:lineRule="auto"/>
        <w:ind w:left="100" w:right="114" w:firstLine="360"/>
        <w:jc w:val="both"/>
      </w:pPr>
      <w:r>
        <w:rPr>
          <w:color w:val="231F20"/>
        </w:rPr>
        <w:t>El estado de confort también puede provocar que nuestra percep- ción sea distinta: si nuestro recorrido dura cuatro horas, la percepción (la cual es agradable por estar bajo una comodidad absoluta, conse- cuencia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música,</w:t>
      </w:r>
      <w:r>
        <w:rPr>
          <w:color w:val="231F20"/>
          <w:spacing w:val="-6"/>
        </w:rPr>
        <w:t> </w:t>
      </w:r>
      <w:r>
        <w:rPr>
          <w:color w:val="231F20"/>
        </w:rPr>
        <w:t>el</w:t>
      </w:r>
      <w:r>
        <w:rPr>
          <w:color w:val="231F20"/>
          <w:spacing w:val="-6"/>
        </w:rPr>
        <w:t> </w:t>
      </w:r>
      <w:r>
        <w:rPr>
          <w:color w:val="231F20"/>
        </w:rPr>
        <w:t>asiento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calor</w:t>
      </w:r>
      <w:r>
        <w:rPr>
          <w:color w:val="231F20"/>
          <w:spacing w:val="-6"/>
        </w:rPr>
        <w:t> </w:t>
      </w:r>
      <w:r>
        <w:rPr>
          <w:color w:val="231F20"/>
        </w:rPr>
        <w:t>agradable)</w:t>
      </w:r>
      <w:r>
        <w:rPr>
          <w:color w:val="231F20"/>
          <w:spacing w:val="-6"/>
        </w:rPr>
        <w:t> </w:t>
      </w:r>
      <w:r>
        <w:rPr>
          <w:color w:val="231F20"/>
        </w:rPr>
        <w:t>hará</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tiempo sea virtualmente reducido para sentir que el viaje ha durado un par de horas. En ese sentido, el tiempo se ha modificado dentro de nuestra percepción</w:t>
      </w:r>
      <w:r>
        <w:rPr>
          <w:color w:val="231F20"/>
          <w:spacing w:val="21"/>
        </w:rPr>
        <w:t> </w:t>
      </w:r>
      <w:r>
        <w:rPr>
          <w:color w:val="231F20"/>
        </w:rPr>
        <w:t>cotidiana.</w:t>
      </w:r>
    </w:p>
    <w:p>
      <w:pPr>
        <w:pStyle w:val="BodyText"/>
        <w:spacing w:line="285" w:lineRule="auto"/>
        <w:ind w:left="100" w:right="117" w:firstLine="360"/>
        <w:jc w:val="both"/>
      </w:pPr>
      <w:r>
        <w:rPr>
          <w:color w:val="231F20"/>
        </w:rPr>
        <w:t>Con este panorama, el tiempo comienza a tornarse un poco más complejo</w:t>
      </w:r>
      <w:r>
        <w:rPr>
          <w:color w:val="231F20"/>
          <w:spacing w:val="-11"/>
        </w:rPr>
        <w:t> </w:t>
      </w:r>
      <w:r>
        <w:rPr>
          <w:color w:val="231F20"/>
        </w:rPr>
        <w:t>a</w:t>
      </w:r>
      <w:r>
        <w:rPr>
          <w:color w:val="231F20"/>
          <w:spacing w:val="-11"/>
        </w:rPr>
        <w:t> </w:t>
      </w:r>
      <w:r>
        <w:rPr>
          <w:color w:val="231F20"/>
        </w:rPr>
        <w:t>como</w:t>
      </w:r>
      <w:r>
        <w:rPr>
          <w:color w:val="231F20"/>
          <w:spacing w:val="-11"/>
        </w:rPr>
        <w:t> </w:t>
      </w:r>
      <w:r>
        <w:rPr>
          <w:color w:val="231F20"/>
        </w:rPr>
        <w:t>se</w:t>
      </w:r>
      <w:r>
        <w:rPr>
          <w:color w:val="231F20"/>
          <w:spacing w:val="-11"/>
        </w:rPr>
        <w:t> </w:t>
      </w:r>
      <w:r>
        <w:rPr>
          <w:color w:val="231F20"/>
        </w:rPr>
        <w:t>conoce.</w:t>
      </w:r>
      <w:r>
        <w:rPr>
          <w:color w:val="231F20"/>
          <w:spacing w:val="-11"/>
        </w:rPr>
        <w:t> </w:t>
      </w:r>
      <w:r>
        <w:rPr>
          <w:color w:val="231F20"/>
        </w:rPr>
        <w:t>Bajo</w:t>
      </w:r>
      <w:r>
        <w:rPr>
          <w:color w:val="231F20"/>
          <w:spacing w:val="-11"/>
        </w:rPr>
        <w:t> </w:t>
      </w:r>
      <w:r>
        <w:rPr>
          <w:color w:val="231F20"/>
        </w:rPr>
        <w:t>este</w:t>
      </w:r>
      <w:r>
        <w:rPr>
          <w:color w:val="231F20"/>
          <w:spacing w:val="-11"/>
        </w:rPr>
        <w:t> </w:t>
      </w:r>
      <w:r>
        <w:rPr>
          <w:color w:val="231F20"/>
        </w:rPr>
        <w:t>confort</w:t>
      </w:r>
      <w:r>
        <w:rPr>
          <w:color w:val="231F20"/>
          <w:spacing w:val="-11"/>
        </w:rPr>
        <w:t> </w:t>
      </w:r>
      <w:r>
        <w:rPr>
          <w:color w:val="231F20"/>
        </w:rPr>
        <w:t>existe,</w:t>
      </w:r>
      <w:r>
        <w:rPr>
          <w:color w:val="231F20"/>
          <w:spacing w:val="-11"/>
        </w:rPr>
        <w:t> </w:t>
      </w:r>
      <w:r>
        <w:rPr>
          <w:color w:val="231F20"/>
        </w:rPr>
        <w:t>además</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men- cionado, otro nivel temporal, donde lo que se observa estimula la me- moria para comenzar a construir historias que tendrán una salida en el campo del</w:t>
      </w:r>
      <w:r>
        <w:rPr>
          <w:color w:val="231F20"/>
          <w:spacing w:val="-1"/>
        </w:rPr>
        <w:t> </w:t>
      </w:r>
      <w:r>
        <w:rPr>
          <w:color w:val="231F20"/>
        </w:rPr>
        <w:t>arte.</w:t>
      </w:r>
    </w:p>
    <w:p>
      <w:pPr>
        <w:pStyle w:val="BodyText"/>
        <w:spacing w:line="285" w:lineRule="auto"/>
        <w:ind w:left="100" w:right="117" w:firstLine="360"/>
        <w:jc w:val="both"/>
      </w:pPr>
      <w:r>
        <w:rPr>
          <w:color w:val="231F20"/>
        </w:rPr>
        <w:t>En la creación de ejercicios de pensamiento existen niveles de in- vención de una idea que nunca se estabiliza, las ideas se asocian y me pueden llevar a la imaginación de historias o pequeñas secuencias en imagen que son valoradas y reconstruidas constantemente generando un tiempo abstracto e inestable. “En estado de vigilia miramos, obser- vamos, y estas observaciones hacen que el sistema ya no sea completo, cerrado sobre sí mismo, sino que contenga elementos nuevos   venidos</w:t>
      </w:r>
    </w:p>
    <w:p>
      <w:pPr>
        <w:spacing w:after="0" w:line="285" w:lineRule="auto"/>
        <w:jc w:val="both"/>
        <w:sectPr>
          <w:pgSz w:w="7940" w:h="12190"/>
          <w:pgMar w:header="0" w:footer="604" w:top="520" w:bottom="800" w:left="740" w:right="720"/>
        </w:sectPr>
      </w:pPr>
    </w:p>
    <w:p>
      <w:pPr>
        <w:spacing w:before="37"/>
        <w:ind w:left="100" w:right="-10" w:firstLine="69"/>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right="117"/>
        <w:jc w:val="right"/>
      </w:pPr>
      <w:r>
        <w:rPr>
          <w:color w:val="231F20"/>
        </w:rPr>
        <w:t>del mundo externo. En el estado de vigilia hay una aportación continua</w:t>
      </w:r>
    </w:p>
    <w:p>
      <w:pPr>
        <w:pStyle w:val="BodyText"/>
        <w:spacing w:before="47"/>
        <w:ind w:left="100" w:right="-10"/>
      </w:pPr>
      <w:r>
        <w:rPr>
          <w:color w:val="231F20"/>
        </w:rPr>
        <w:t>de la experiencia” (Prigogine, 2005: 98).</w:t>
      </w:r>
    </w:p>
    <w:p>
      <w:pPr>
        <w:pStyle w:val="BodyText"/>
        <w:spacing w:line="285" w:lineRule="auto" w:before="47"/>
        <w:ind w:left="100" w:right="117" w:firstLine="360"/>
        <w:jc w:val="both"/>
      </w:pPr>
      <w:r>
        <w:rPr>
          <w:color w:val="231F20"/>
        </w:rPr>
        <w:t>La música crea estados comunes que se resumen en la frase “Esa canción</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soundtrack</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vida”,</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escuchar</w:t>
      </w:r>
      <w:r>
        <w:rPr>
          <w:color w:val="231F20"/>
          <w:spacing w:val="-6"/>
        </w:rPr>
        <w:t> </w:t>
      </w:r>
      <w:r>
        <w:rPr>
          <w:color w:val="231F20"/>
        </w:rPr>
        <w:t>ciertas</w:t>
      </w:r>
      <w:r>
        <w:rPr>
          <w:color w:val="231F20"/>
          <w:spacing w:val="-6"/>
        </w:rPr>
        <w:t> </w:t>
      </w:r>
      <w:r>
        <w:rPr>
          <w:color w:val="231F20"/>
        </w:rPr>
        <w:t>compo- siciones musicales se realiza un ejercicio de virtualización que</w:t>
      </w:r>
      <w:r>
        <w:rPr>
          <w:color w:val="231F20"/>
          <w:spacing w:val="-8"/>
        </w:rPr>
        <w:t> </w:t>
      </w:r>
      <w:r>
        <w:rPr>
          <w:color w:val="231F20"/>
        </w:rPr>
        <w:t>consiste en reconstruir situaciones que han sido importantes en nuestras vidas, en construir una seriación de imágenes virtuales que narran algo, es decir, cuentan una historia breve, la cual imagino como una película, un filme corto que resume toda una experiencia. Sin duda, esta manera de actuar se ha aprendido y heredado de la cultura cinematográfica que está presente en nuestra vida; por tanto, el cristal que tengo enfrente   se convierte en una pantalla móvil. Esta pantalla que nos divide del exterior deja en claro tres posibles espacios reconocibles: el espacio móvil (medio de transporte), el espacio exterior (lo que es observado e interpretado) y el espacio múltiple proyectado (la invención), que a su vez se dispara hacia múltiples lugares construidos entre lo imaginario  y lo</w:t>
      </w:r>
      <w:r>
        <w:rPr>
          <w:color w:val="231F20"/>
          <w:spacing w:val="-11"/>
        </w:rPr>
        <w:t> </w:t>
      </w:r>
      <w:r>
        <w:rPr>
          <w:color w:val="231F20"/>
        </w:rPr>
        <w:t>simbólico.</w:t>
      </w:r>
    </w:p>
    <w:p>
      <w:pPr>
        <w:pStyle w:val="BodyText"/>
        <w:spacing w:line="285" w:lineRule="auto"/>
        <w:ind w:left="36" w:right="117" w:firstLine="360"/>
        <w:jc w:val="right"/>
      </w:pPr>
      <w:r>
        <w:rPr>
          <w:color w:val="231F20"/>
        </w:rPr>
        <w:t>A veces el soundtrack de mi vida se activa al observar algo en el exterior; sin embargo, llega a ser tedioso y poco productivo imaginarlo</w:t>
      </w:r>
      <w:r>
        <w:rPr>
          <w:color w:val="231F20"/>
          <w:w w:val="100"/>
        </w:rPr>
        <w:t> </w:t>
      </w:r>
      <w:r>
        <w:rPr>
          <w:color w:val="231F20"/>
        </w:rPr>
        <w:t>una y otra vez, así que invento otros soundtracks bajo el siguiente prin- cipio: modificar lo ya vivido por medio de la suma de otros elementos.</w:t>
      </w:r>
      <w:r>
        <w:rPr>
          <w:color w:val="231F20"/>
          <w:w w:val="100"/>
        </w:rPr>
        <w:t> </w:t>
      </w:r>
      <w:r>
        <w:rPr>
          <w:color w:val="231F20"/>
        </w:rPr>
        <w:t>Es fundamental explicar lo anterior por etapas. La música se en- cuentra en la primera de ellas, donde el recuerdo es estimulado. La se- gunda es el recorrido, cuando una imagen del exterior</w:t>
      </w:r>
      <w:r>
        <w:rPr>
          <w:color w:val="231F20"/>
          <w:spacing w:val="53"/>
        </w:rPr>
        <w:t> </w:t>
      </w:r>
      <w:r>
        <w:rPr>
          <w:color w:val="231F20"/>
        </w:rPr>
        <w:t>puede estimular el recuerdo. La última ocurre cuando las dos etapas anteriores conviven simultáneamente en tiempos diferentes, donde el tiempo uno es el tiem- po lineal, el tiempo que tardo de un punto a otro. El tiempo dos es en</w:t>
      </w:r>
      <w:r>
        <w:rPr>
          <w:color w:val="231F20"/>
          <w:w w:val="100"/>
        </w:rPr>
        <w:t> </w:t>
      </w:r>
      <w:r>
        <w:rPr>
          <w:color w:val="231F20"/>
        </w:rPr>
        <w:t>el que estructuro historias a partir de lo que observo. El tiempo tres es</w:t>
      </w:r>
      <w:r>
        <w:rPr>
          <w:color w:val="231F20"/>
          <w:w w:val="99"/>
        </w:rPr>
        <w:t> </w:t>
      </w:r>
      <w:r>
        <w:rPr>
          <w:color w:val="231F20"/>
        </w:rPr>
        <w:t>la convivencia entre el tiempo lineal y el tiempo abstracto o   personal;</w:t>
      </w:r>
    </w:p>
    <w:p>
      <w:pPr>
        <w:pStyle w:val="BodyText"/>
        <w:ind w:left="100" w:right="-10"/>
      </w:pPr>
      <w:r>
        <w:rPr>
          <w:color w:val="231F20"/>
        </w:rPr>
        <w:t>implica presente, pasado y futuro.</w:t>
      </w:r>
    </w:p>
    <w:p>
      <w:pPr>
        <w:pStyle w:val="BodyText"/>
        <w:spacing w:line="285" w:lineRule="auto" w:before="47"/>
        <w:ind w:left="100" w:right="116" w:firstLine="360"/>
        <w:jc w:val="both"/>
      </w:pPr>
      <w:r>
        <w:rPr>
          <w:color w:val="231F20"/>
        </w:rPr>
        <w:t>Mirar por la ventanilla, la virtualidad, la comodidad que me brin- da la música y reconstruir el mundo a través de los recuerdos son   una</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8"/>
        <w:jc w:val="both"/>
      </w:pPr>
      <w:r>
        <w:rPr>
          <w:color w:val="231F20"/>
        </w:rPr>
        <w:t>conjunción que se asemeja un poco al ejercicio cinematográfico desde la subjetividad de quien mira.</w:t>
      </w:r>
    </w:p>
    <w:p>
      <w:pPr>
        <w:pStyle w:val="BodyText"/>
      </w:pPr>
    </w:p>
    <w:p>
      <w:pPr>
        <w:pStyle w:val="BodyText"/>
        <w:spacing w:before="2"/>
        <w:rPr>
          <w:sz w:val="30"/>
        </w:rPr>
      </w:pPr>
    </w:p>
    <w:p>
      <w:pPr>
        <w:spacing w:before="0"/>
        <w:ind w:left="100" w:right="0" w:firstLine="0"/>
        <w:jc w:val="both"/>
        <w:rPr>
          <w:sz w:val="15"/>
        </w:rPr>
      </w:pPr>
      <w:r>
        <w:rPr>
          <w:color w:val="231F20"/>
          <w:w w:val="219"/>
          <w:sz w:val="22"/>
        </w:rPr>
        <w:t>l</w:t>
      </w:r>
      <w:r>
        <w:rPr>
          <w:color w:val="231F20"/>
          <w:w w:val="102"/>
          <w:sz w:val="15"/>
        </w:rPr>
        <w:t>A</w:t>
      </w:r>
      <w:r>
        <w:rPr>
          <w:color w:val="231F20"/>
          <w:spacing w:val="17"/>
          <w:sz w:val="15"/>
        </w:rPr>
        <w:t> </w:t>
      </w:r>
      <w:r>
        <w:rPr>
          <w:color w:val="231F20"/>
          <w:spacing w:val="-18"/>
          <w:w w:val="102"/>
          <w:sz w:val="15"/>
        </w:rPr>
        <w:t>A</w:t>
      </w:r>
      <w:r>
        <w:rPr>
          <w:color w:val="231F20"/>
          <w:w w:val="147"/>
          <w:sz w:val="15"/>
        </w:rPr>
        <w:t>tempo</w:t>
      </w:r>
      <w:r>
        <w:rPr>
          <w:color w:val="231F20"/>
          <w:spacing w:val="-1"/>
          <w:w w:val="147"/>
          <w:sz w:val="15"/>
        </w:rPr>
        <w:t>r</w:t>
      </w:r>
      <w:r>
        <w:rPr>
          <w:color w:val="231F20"/>
          <w:spacing w:val="-1"/>
          <w:w w:val="102"/>
          <w:sz w:val="15"/>
        </w:rPr>
        <w:t>A</w:t>
      </w:r>
      <w:r>
        <w:rPr>
          <w:color w:val="231F20"/>
          <w:w w:val="225"/>
          <w:sz w:val="15"/>
        </w:rPr>
        <w:t>l</w:t>
      </w:r>
      <w:r>
        <w:rPr>
          <w:color w:val="231F20"/>
          <w:w w:val="102"/>
          <w:sz w:val="15"/>
        </w:rPr>
        <w:t>I</w:t>
      </w:r>
      <w:r>
        <w:rPr>
          <w:color w:val="231F20"/>
          <w:spacing w:val="-1"/>
          <w:w w:val="148"/>
          <w:sz w:val="15"/>
        </w:rPr>
        <w:t>d</w:t>
      </w:r>
      <w:r>
        <w:rPr>
          <w:color w:val="231F20"/>
          <w:spacing w:val="-1"/>
          <w:w w:val="102"/>
          <w:sz w:val="15"/>
        </w:rPr>
        <w:t>A</w:t>
      </w:r>
      <w:r>
        <w:rPr>
          <w:color w:val="231F20"/>
          <w:w w:val="148"/>
          <w:sz w:val="15"/>
        </w:rPr>
        <w:t>d</w:t>
      </w:r>
      <w:r>
        <w:rPr>
          <w:color w:val="231F20"/>
          <w:spacing w:val="17"/>
          <w:sz w:val="15"/>
        </w:rPr>
        <w:t> </w:t>
      </w:r>
      <w:r>
        <w:rPr>
          <w:color w:val="231F20"/>
          <w:w w:val="148"/>
          <w:sz w:val="15"/>
        </w:rPr>
        <w:t>y</w:t>
      </w:r>
      <w:r>
        <w:rPr>
          <w:color w:val="231F20"/>
          <w:spacing w:val="17"/>
          <w:sz w:val="15"/>
        </w:rPr>
        <w:t> </w:t>
      </w:r>
      <w:r>
        <w:rPr>
          <w:color w:val="231F20"/>
          <w:w w:val="173"/>
          <w:sz w:val="15"/>
        </w:rPr>
        <w:t>el</w:t>
      </w:r>
      <w:r>
        <w:rPr>
          <w:color w:val="231F20"/>
          <w:spacing w:val="17"/>
          <w:sz w:val="15"/>
        </w:rPr>
        <w:t> </w:t>
      </w:r>
      <w:r>
        <w:rPr>
          <w:color w:val="231F20"/>
          <w:w w:val="132"/>
          <w:sz w:val="15"/>
        </w:rPr>
        <w:t>es</w:t>
      </w:r>
      <w:r>
        <w:rPr>
          <w:color w:val="231F20"/>
          <w:spacing w:val="-15"/>
          <w:w w:val="132"/>
          <w:sz w:val="15"/>
        </w:rPr>
        <w:t>p</w:t>
      </w:r>
      <w:r>
        <w:rPr>
          <w:color w:val="231F20"/>
          <w:spacing w:val="-1"/>
          <w:w w:val="102"/>
          <w:sz w:val="15"/>
        </w:rPr>
        <w:t>A</w:t>
      </w:r>
      <w:r>
        <w:rPr>
          <w:color w:val="231F20"/>
          <w:w w:val="154"/>
          <w:sz w:val="15"/>
        </w:rPr>
        <w:t>c</w:t>
      </w:r>
      <w:r>
        <w:rPr>
          <w:color w:val="231F20"/>
          <w:w w:val="102"/>
          <w:sz w:val="15"/>
        </w:rPr>
        <w:t>I</w:t>
      </w:r>
      <w:r>
        <w:rPr>
          <w:color w:val="231F20"/>
          <w:w w:val="148"/>
          <w:sz w:val="15"/>
        </w:rPr>
        <w:t>o</w:t>
      </w:r>
      <w:r>
        <w:rPr>
          <w:color w:val="231F20"/>
          <w:spacing w:val="17"/>
          <w:sz w:val="15"/>
        </w:rPr>
        <w:t> </w:t>
      </w:r>
      <w:r>
        <w:rPr>
          <w:color w:val="231F20"/>
          <w:spacing w:val="-1"/>
          <w:w w:val="146"/>
          <w:sz w:val="15"/>
        </w:rPr>
        <w:t>mú</w:t>
      </w:r>
      <w:r>
        <w:rPr>
          <w:color w:val="231F20"/>
          <w:spacing w:val="-15"/>
          <w:w w:val="146"/>
          <w:sz w:val="15"/>
        </w:rPr>
        <w:t>l</w:t>
      </w:r>
      <w:r>
        <w:rPr>
          <w:color w:val="231F20"/>
          <w:w w:val="225"/>
          <w:sz w:val="15"/>
        </w:rPr>
        <w:t>t</w:t>
      </w:r>
      <w:r>
        <w:rPr>
          <w:color w:val="231F20"/>
          <w:w w:val="102"/>
          <w:sz w:val="15"/>
        </w:rPr>
        <w:t>I</w:t>
      </w:r>
      <w:r>
        <w:rPr>
          <w:color w:val="231F20"/>
          <w:spacing w:val="-1"/>
          <w:w w:val="149"/>
          <w:sz w:val="15"/>
        </w:rPr>
        <w:t>pl</w:t>
      </w:r>
      <w:r>
        <w:rPr>
          <w:color w:val="231F20"/>
          <w:w w:val="149"/>
          <w:sz w:val="15"/>
        </w:rPr>
        <w:t>e</w:t>
      </w:r>
      <w:r>
        <w:rPr>
          <w:color w:val="231F20"/>
          <w:spacing w:val="17"/>
          <w:sz w:val="15"/>
        </w:rPr>
        <w:t> </w:t>
      </w:r>
      <w:r>
        <w:rPr>
          <w:color w:val="231F20"/>
          <w:spacing w:val="-1"/>
          <w:w w:val="155"/>
          <w:sz w:val="15"/>
        </w:rPr>
        <w:t>proyec</w:t>
      </w:r>
      <w:r>
        <w:rPr>
          <w:color w:val="231F20"/>
          <w:spacing w:val="-13"/>
          <w:w w:val="155"/>
          <w:sz w:val="15"/>
        </w:rPr>
        <w:t>t</w:t>
      </w:r>
      <w:r>
        <w:rPr>
          <w:color w:val="231F20"/>
          <w:spacing w:val="-1"/>
          <w:w w:val="102"/>
          <w:sz w:val="15"/>
        </w:rPr>
        <w:t>A</w:t>
      </w:r>
      <w:r>
        <w:rPr>
          <w:color w:val="231F20"/>
          <w:spacing w:val="-1"/>
          <w:w w:val="148"/>
          <w:sz w:val="15"/>
        </w:rPr>
        <w:t>do</w:t>
      </w:r>
    </w:p>
    <w:p>
      <w:pPr>
        <w:pStyle w:val="BodyText"/>
        <w:spacing w:before="2"/>
        <w:rPr>
          <w:sz w:val="30"/>
        </w:rPr>
      </w:pPr>
    </w:p>
    <w:p>
      <w:pPr>
        <w:pStyle w:val="BodyText"/>
        <w:spacing w:line="285" w:lineRule="auto"/>
        <w:ind w:left="100" w:right="117"/>
        <w:jc w:val="both"/>
      </w:pPr>
      <w:r>
        <w:rPr>
          <w:color w:val="231F20"/>
        </w:rPr>
        <w:t>Dentro del recorrido existe una temporalidad de un punto a otro; sin embargo, el tiempo no sólo hace referencia a una definición tan</w:t>
      </w:r>
      <w:r>
        <w:rPr>
          <w:color w:val="231F20"/>
          <w:spacing w:val="-38"/>
        </w:rPr>
        <w:t> </w:t>
      </w:r>
      <w:r>
        <w:rPr>
          <w:color w:val="231F20"/>
        </w:rPr>
        <w:t>simple. Mediante mi experiencia puedo intuir una cierta apropiación del tiem- po:</w:t>
      </w:r>
      <w:r>
        <w:rPr>
          <w:color w:val="231F20"/>
          <w:spacing w:val="-6"/>
        </w:rPr>
        <w:t> </w:t>
      </w:r>
      <w:r>
        <w:rPr>
          <w:color w:val="231F20"/>
        </w:rPr>
        <w:t>la</w:t>
      </w:r>
      <w:r>
        <w:rPr>
          <w:color w:val="231F20"/>
          <w:spacing w:val="-6"/>
        </w:rPr>
        <w:t> </w:t>
      </w:r>
      <w:r>
        <w:rPr>
          <w:color w:val="231F20"/>
        </w:rPr>
        <w:t>elaboración</w:t>
      </w:r>
      <w:r>
        <w:rPr>
          <w:color w:val="231F20"/>
          <w:spacing w:val="-7"/>
        </w:rPr>
        <w:t> </w:t>
      </w:r>
      <w:r>
        <w:rPr>
          <w:color w:val="231F20"/>
        </w:rPr>
        <w:t>de</w:t>
      </w:r>
      <w:r>
        <w:rPr>
          <w:color w:val="231F20"/>
          <w:spacing w:val="-6"/>
        </w:rPr>
        <w:t> </w:t>
      </w:r>
      <w:r>
        <w:rPr>
          <w:color w:val="231F20"/>
        </w:rPr>
        <w:t>una</w:t>
      </w:r>
      <w:r>
        <w:rPr>
          <w:color w:val="231F20"/>
          <w:spacing w:val="-6"/>
        </w:rPr>
        <w:t> </w:t>
      </w:r>
      <w:r>
        <w:rPr>
          <w:color w:val="231F20"/>
        </w:rPr>
        <w:t>gramática</w:t>
      </w:r>
      <w:r>
        <w:rPr>
          <w:color w:val="231F20"/>
          <w:spacing w:val="-6"/>
        </w:rPr>
        <w:t> </w:t>
      </w:r>
      <w:r>
        <w:rPr>
          <w:color w:val="231F20"/>
        </w:rPr>
        <w:t>personal</w:t>
      </w:r>
      <w:r>
        <w:rPr>
          <w:color w:val="231F20"/>
          <w:spacing w:val="-6"/>
        </w:rPr>
        <w:t> </w:t>
      </w:r>
      <w:r>
        <w:rPr>
          <w:color w:val="231F20"/>
        </w:rPr>
        <w:t>para</w:t>
      </w:r>
      <w:r>
        <w:rPr>
          <w:color w:val="231F20"/>
          <w:spacing w:val="-6"/>
        </w:rPr>
        <w:t> </w:t>
      </w:r>
      <w:r>
        <w:rPr>
          <w:color w:val="231F20"/>
        </w:rPr>
        <w:t>abordarlo</w:t>
      </w:r>
      <w:r>
        <w:rPr>
          <w:color w:val="231F20"/>
          <w:spacing w:val="-7"/>
        </w:rPr>
        <w:t> </w:t>
      </w:r>
      <w:r>
        <w:rPr>
          <w:color w:val="231F20"/>
        </w:rPr>
        <w:t>en</w:t>
      </w:r>
      <w:r>
        <w:rPr>
          <w:color w:val="231F20"/>
          <w:spacing w:val="-6"/>
        </w:rPr>
        <w:t> </w:t>
      </w:r>
      <w:r>
        <w:rPr>
          <w:color w:val="231F20"/>
        </w:rPr>
        <w:t>distintas maneras.</w:t>
      </w:r>
      <w:r>
        <w:rPr>
          <w:color w:val="231F20"/>
          <w:spacing w:val="-12"/>
        </w:rPr>
        <w:t> </w:t>
      </w:r>
      <w:r>
        <w:rPr>
          <w:color w:val="231F20"/>
        </w:rPr>
        <w:t>Mi</w:t>
      </w:r>
      <w:r>
        <w:rPr>
          <w:color w:val="231F20"/>
          <w:spacing w:val="-11"/>
        </w:rPr>
        <w:t> </w:t>
      </w:r>
      <w:r>
        <w:rPr>
          <w:color w:val="231F20"/>
        </w:rPr>
        <w:t>gramática</w:t>
      </w:r>
      <w:r>
        <w:rPr>
          <w:color w:val="231F20"/>
          <w:spacing w:val="-11"/>
        </w:rPr>
        <w:t> </w:t>
      </w:r>
      <w:r>
        <w:rPr>
          <w:color w:val="231F20"/>
        </w:rPr>
        <w:t>temporal</w:t>
      </w:r>
      <w:r>
        <w:rPr>
          <w:color w:val="231F20"/>
          <w:spacing w:val="-11"/>
        </w:rPr>
        <w:t> </w:t>
      </w:r>
      <w:r>
        <w:rPr>
          <w:color w:val="231F20"/>
        </w:rPr>
        <w:t>consiste</w:t>
      </w:r>
      <w:r>
        <w:rPr>
          <w:color w:val="231F20"/>
          <w:spacing w:val="-12"/>
        </w:rPr>
        <w:t> </w:t>
      </w:r>
      <w:r>
        <w:rPr>
          <w:color w:val="231F20"/>
        </w:rPr>
        <w:t>en</w:t>
      </w:r>
      <w:r>
        <w:rPr>
          <w:color w:val="231F20"/>
          <w:spacing w:val="-11"/>
        </w:rPr>
        <w:t> </w:t>
      </w:r>
      <w:r>
        <w:rPr>
          <w:color w:val="231F20"/>
        </w:rPr>
        <w:t>observar</w:t>
      </w:r>
      <w:r>
        <w:rPr>
          <w:color w:val="231F20"/>
          <w:spacing w:val="-11"/>
        </w:rPr>
        <w:t> </w:t>
      </w:r>
      <w:r>
        <w:rPr>
          <w:color w:val="231F20"/>
        </w:rPr>
        <w:t>exteriores</w:t>
      </w:r>
      <w:r>
        <w:rPr>
          <w:color w:val="231F20"/>
          <w:spacing w:val="-11"/>
        </w:rPr>
        <w:t> </w:t>
      </w:r>
      <w:r>
        <w:rPr>
          <w:color w:val="231F20"/>
        </w:rPr>
        <w:t>durante el recorrido de un viaje. La mirada en el recorrido proyecta diferentes </w:t>
      </w:r>
      <w:r>
        <w:rPr>
          <w:color w:val="231F20"/>
          <w:spacing w:val="-3"/>
        </w:rPr>
        <w:t>salidas</w:t>
      </w:r>
      <w:r>
        <w:rPr>
          <w:color w:val="231F20"/>
          <w:spacing w:val="-14"/>
        </w:rPr>
        <w:t> </w:t>
      </w:r>
      <w:r>
        <w:rPr>
          <w:color w:val="231F20"/>
          <w:spacing w:val="-3"/>
        </w:rPr>
        <w:t>alternas-temporales;</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spacing w:val="-3"/>
        </w:rPr>
        <w:t>tanto,</w:t>
      </w:r>
      <w:r>
        <w:rPr>
          <w:color w:val="231F20"/>
          <w:spacing w:val="-14"/>
        </w:rPr>
        <w:t> </w:t>
      </w:r>
      <w:r>
        <w:rPr>
          <w:color w:val="231F20"/>
          <w:spacing w:val="-3"/>
        </w:rPr>
        <w:t>debido</w:t>
      </w:r>
      <w:r>
        <w:rPr>
          <w:color w:val="231F20"/>
          <w:spacing w:val="-14"/>
        </w:rPr>
        <w:t> </w:t>
      </w:r>
      <w:r>
        <w:rPr>
          <w:color w:val="231F20"/>
        </w:rPr>
        <w:t>al</w:t>
      </w:r>
      <w:r>
        <w:rPr>
          <w:color w:val="231F20"/>
          <w:spacing w:val="-14"/>
        </w:rPr>
        <w:t> </w:t>
      </w:r>
      <w:r>
        <w:rPr>
          <w:color w:val="231F20"/>
          <w:spacing w:val="-3"/>
        </w:rPr>
        <w:t>constante</w:t>
      </w:r>
      <w:r>
        <w:rPr>
          <w:color w:val="231F20"/>
          <w:spacing w:val="-14"/>
        </w:rPr>
        <w:t> </w:t>
      </w:r>
      <w:r>
        <w:rPr>
          <w:color w:val="231F20"/>
          <w:spacing w:val="-3"/>
        </w:rPr>
        <w:t>movimiento, </w:t>
      </w:r>
      <w:r>
        <w:rPr>
          <w:color w:val="231F20"/>
        </w:rPr>
        <w:t>resulta impreciso definir una</w:t>
      </w:r>
      <w:r>
        <w:rPr>
          <w:color w:val="231F20"/>
          <w:spacing w:val="-12"/>
        </w:rPr>
        <w:t> </w:t>
      </w:r>
      <w:r>
        <w:rPr>
          <w:color w:val="231F20"/>
        </w:rPr>
        <w:t>temporalidad.</w:t>
      </w:r>
    </w:p>
    <w:p>
      <w:pPr>
        <w:pStyle w:val="BodyText"/>
        <w:spacing w:line="285" w:lineRule="auto"/>
        <w:ind w:left="100" w:right="117" w:firstLine="360"/>
        <w:jc w:val="both"/>
      </w:pPr>
      <w:r>
        <w:rPr>
          <w:color w:val="231F20"/>
        </w:rPr>
        <w:t>La generación de un tiempo distinto puede existir en la multiplici- dad</w:t>
      </w:r>
      <w:r>
        <w:rPr>
          <w:color w:val="231F20"/>
          <w:spacing w:val="-11"/>
        </w:rPr>
        <w:t> </w:t>
      </w:r>
      <w:r>
        <w:rPr>
          <w:color w:val="231F20"/>
        </w:rPr>
        <w:t>de</w:t>
      </w:r>
      <w:r>
        <w:rPr>
          <w:color w:val="231F20"/>
          <w:spacing w:val="-11"/>
        </w:rPr>
        <w:t> </w:t>
      </w:r>
      <w:r>
        <w:rPr>
          <w:color w:val="231F20"/>
        </w:rPr>
        <w:t>estados</w:t>
      </w:r>
      <w:r>
        <w:rPr>
          <w:color w:val="231F20"/>
          <w:spacing w:val="-11"/>
        </w:rPr>
        <w:t> </w:t>
      </w:r>
      <w:r>
        <w:rPr>
          <w:color w:val="231F20"/>
        </w:rPr>
        <w:t>mentales</w:t>
      </w:r>
      <w:r>
        <w:rPr>
          <w:color w:val="231F20"/>
          <w:spacing w:val="-11"/>
        </w:rPr>
        <w:t> </w:t>
      </w:r>
      <w:r>
        <w:rPr>
          <w:color w:val="231F20"/>
        </w:rPr>
        <w:t>mediante</w:t>
      </w:r>
      <w:r>
        <w:rPr>
          <w:color w:val="231F20"/>
          <w:spacing w:val="-11"/>
        </w:rPr>
        <w:t> </w:t>
      </w:r>
      <w:r>
        <w:rPr>
          <w:color w:val="231F20"/>
        </w:rPr>
        <w:t>la</w:t>
      </w:r>
      <w:r>
        <w:rPr>
          <w:color w:val="231F20"/>
          <w:spacing w:val="-11"/>
        </w:rPr>
        <w:t> </w:t>
      </w:r>
      <w:r>
        <w:rPr>
          <w:color w:val="231F20"/>
        </w:rPr>
        <w:t>convivencia</w:t>
      </w:r>
      <w:r>
        <w:rPr>
          <w:color w:val="231F20"/>
          <w:spacing w:val="-11"/>
        </w:rPr>
        <w:t> </w:t>
      </w:r>
      <w:r>
        <w:rPr>
          <w:color w:val="231F20"/>
        </w:rPr>
        <w:t>del</w:t>
      </w:r>
      <w:r>
        <w:rPr>
          <w:color w:val="231F20"/>
          <w:spacing w:val="-11"/>
        </w:rPr>
        <w:t> </w:t>
      </w:r>
      <w:r>
        <w:rPr>
          <w:color w:val="231F20"/>
        </w:rPr>
        <w:t>presente,</w:t>
      </w:r>
      <w:r>
        <w:rPr>
          <w:color w:val="231F20"/>
          <w:spacing w:val="-11"/>
        </w:rPr>
        <w:t> </w:t>
      </w:r>
      <w:r>
        <w:rPr>
          <w:color w:val="231F20"/>
        </w:rPr>
        <w:t>el</w:t>
      </w:r>
      <w:r>
        <w:rPr>
          <w:color w:val="231F20"/>
          <w:spacing w:val="-11"/>
        </w:rPr>
        <w:t> </w:t>
      </w:r>
      <w:r>
        <w:rPr>
          <w:color w:val="231F20"/>
        </w:rPr>
        <w:t>pasado y</w:t>
      </w:r>
      <w:r>
        <w:rPr>
          <w:color w:val="231F20"/>
          <w:spacing w:val="-6"/>
        </w:rPr>
        <w:t> </w:t>
      </w:r>
      <w:r>
        <w:rPr>
          <w:color w:val="231F20"/>
        </w:rPr>
        <w:t>el</w:t>
      </w:r>
      <w:r>
        <w:rPr>
          <w:color w:val="231F20"/>
          <w:spacing w:val="-6"/>
        </w:rPr>
        <w:t> </w:t>
      </w:r>
      <w:r>
        <w:rPr>
          <w:color w:val="231F20"/>
        </w:rPr>
        <w:t>futuro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mismo</w:t>
      </w:r>
      <w:r>
        <w:rPr>
          <w:color w:val="231F20"/>
          <w:spacing w:val="-6"/>
        </w:rPr>
        <w:t> </w:t>
      </w:r>
      <w:r>
        <w:rPr>
          <w:color w:val="231F20"/>
        </w:rPr>
        <w:t>espacio</w:t>
      </w:r>
      <w:r>
        <w:rPr>
          <w:color w:val="231F20"/>
          <w:spacing w:val="-6"/>
        </w:rPr>
        <w:t> </w:t>
      </w:r>
      <w:r>
        <w:rPr>
          <w:color w:val="231F20"/>
        </w:rPr>
        <w:t>para</w:t>
      </w:r>
      <w:r>
        <w:rPr>
          <w:color w:val="231F20"/>
          <w:spacing w:val="-6"/>
        </w:rPr>
        <w:t> </w:t>
      </w:r>
      <w:r>
        <w:rPr>
          <w:color w:val="231F20"/>
        </w:rPr>
        <w:t>crear</w:t>
      </w:r>
      <w:r>
        <w:rPr>
          <w:color w:val="231F20"/>
          <w:spacing w:val="-6"/>
        </w:rPr>
        <w:t> </w:t>
      </w:r>
      <w:r>
        <w:rPr>
          <w:color w:val="231F20"/>
        </w:rPr>
        <w:t>una</w:t>
      </w:r>
      <w:r>
        <w:rPr>
          <w:color w:val="231F20"/>
          <w:spacing w:val="-6"/>
        </w:rPr>
        <w:t> </w:t>
      </w:r>
      <w:r>
        <w:rPr>
          <w:i/>
          <w:color w:val="231F20"/>
        </w:rPr>
        <w:t>atemporalidad</w:t>
      </w:r>
      <w:r>
        <w:rPr>
          <w:color w:val="231F20"/>
        </w:rPr>
        <w:t>,</w:t>
      </w:r>
      <w:r>
        <w:rPr>
          <w:color w:val="231F20"/>
          <w:spacing w:val="-6"/>
        </w:rPr>
        <w:t> </w:t>
      </w:r>
      <w:r>
        <w:rPr>
          <w:color w:val="231F20"/>
        </w:rPr>
        <w:t>es</w:t>
      </w:r>
      <w:r>
        <w:rPr>
          <w:color w:val="231F20"/>
          <w:spacing w:val="-6"/>
        </w:rPr>
        <w:t> </w:t>
      </w:r>
      <w:r>
        <w:rPr>
          <w:color w:val="231F20"/>
        </w:rPr>
        <w:t>decir, los recuerdos del pasado conviven con el tiempo del espacio exterior   y los proyectan hacia el espacio imaginario de un posible futuro. Las historias inventadas generalmente contienen pequeños fragmentos de experiencias que son retomadas de la memoria, proceso mental donde existe un alto grado de invención y reconstrucción de los hechos del pasado (es imposible recordar fielmente cada uno de los detalles que enmarcan</w:t>
      </w:r>
      <w:r>
        <w:rPr>
          <w:color w:val="231F20"/>
          <w:spacing w:val="-7"/>
        </w:rPr>
        <w:t> </w:t>
      </w:r>
      <w:r>
        <w:rPr>
          <w:color w:val="231F20"/>
        </w:rPr>
        <w:t>un</w:t>
      </w:r>
      <w:r>
        <w:rPr>
          <w:color w:val="231F20"/>
          <w:spacing w:val="-7"/>
        </w:rPr>
        <w:t> </w:t>
      </w:r>
      <w:r>
        <w:rPr>
          <w:color w:val="231F20"/>
        </w:rPr>
        <w:t>suceso</w:t>
      </w:r>
      <w:r>
        <w:rPr>
          <w:color w:val="231F20"/>
          <w:spacing w:val="-7"/>
        </w:rPr>
        <w:t> </w:t>
      </w:r>
      <w:r>
        <w:rPr>
          <w:color w:val="231F20"/>
        </w:rPr>
        <w:t>significativo</w:t>
      </w:r>
      <w:r>
        <w:rPr>
          <w:color w:val="231F20"/>
          <w:spacing w:val="-7"/>
        </w:rPr>
        <w:t> </w:t>
      </w:r>
      <w:r>
        <w:rPr>
          <w:color w:val="231F20"/>
        </w:rPr>
        <w:t>del</w:t>
      </w:r>
      <w:r>
        <w:rPr>
          <w:color w:val="231F20"/>
          <w:spacing w:val="-7"/>
        </w:rPr>
        <w:t> </w:t>
      </w:r>
      <w:r>
        <w:rPr>
          <w:color w:val="231F20"/>
        </w:rPr>
        <w:t>pasado,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recuerda</w:t>
      </w:r>
      <w:r>
        <w:rPr>
          <w:color w:val="231F20"/>
          <w:spacing w:val="-7"/>
        </w:rPr>
        <w:t> </w:t>
      </w:r>
      <w:r>
        <w:rPr>
          <w:color w:val="231F20"/>
        </w:rPr>
        <w:t>son</w:t>
      </w:r>
      <w:r>
        <w:rPr>
          <w:color w:val="231F20"/>
          <w:spacing w:val="-7"/>
        </w:rPr>
        <w:t> </w:t>
      </w:r>
      <w:r>
        <w:rPr>
          <w:color w:val="231F20"/>
        </w:rPr>
        <w:t>dé- biles</w:t>
      </w:r>
      <w:r>
        <w:rPr>
          <w:color w:val="231F20"/>
          <w:spacing w:val="-10"/>
        </w:rPr>
        <w:t> </w:t>
      </w:r>
      <w:r>
        <w:rPr>
          <w:color w:val="231F20"/>
        </w:rPr>
        <w:t>fragmentos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imagen:</w:t>
      </w:r>
      <w:r>
        <w:rPr>
          <w:color w:val="231F20"/>
          <w:spacing w:val="-10"/>
        </w:rPr>
        <w:t> </w:t>
      </w:r>
      <w:r>
        <w:rPr>
          <w:color w:val="231F20"/>
        </w:rPr>
        <w:t>el</w:t>
      </w:r>
      <w:r>
        <w:rPr>
          <w:color w:val="231F20"/>
          <w:spacing w:val="-10"/>
        </w:rPr>
        <w:t> </w:t>
      </w:r>
      <w:r>
        <w:rPr>
          <w:color w:val="231F20"/>
        </w:rPr>
        <w:t>recuerdo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situación</w:t>
      </w:r>
      <w:r>
        <w:rPr>
          <w:color w:val="231F20"/>
          <w:spacing w:val="-10"/>
        </w:rPr>
        <w:t> </w:t>
      </w:r>
      <w:r>
        <w:rPr>
          <w:color w:val="231F20"/>
        </w:rPr>
        <w:t>ficcional</w:t>
      </w:r>
      <w:r>
        <w:rPr>
          <w:color w:val="231F20"/>
          <w:spacing w:val="-10"/>
        </w:rPr>
        <w:t> </w:t>
      </w:r>
      <w:r>
        <w:rPr>
          <w:color w:val="231F20"/>
        </w:rPr>
        <w:t>y de invención inherente). Esquematizando un poco: las historias que se imaginan están compuestas por fragmentos del pasado, fragmentos del presente y elementos adicionales</w:t>
      </w:r>
      <w:r>
        <w:rPr>
          <w:color w:val="231F20"/>
          <w:spacing w:val="-12"/>
        </w:rPr>
        <w:t> </w:t>
      </w:r>
      <w:r>
        <w:rPr>
          <w:color w:val="231F20"/>
        </w:rPr>
        <w:t>ficcionales.</w:t>
      </w:r>
    </w:p>
    <w:p>
      <w:pPr>
        <w:pStyle w:val="BodyText"/>
        <w:spacing w:line="285" w:lineRule="auto"/>
        <w:ind w:left="100" w:right="117" w:firstLine="360"/>
        <w:jc w:val="both"/>
      </w:pPr>
      <w:r>
        <w:rPr>
          <w:color w:val="231F20"/>
        </w:rPr>
        <w:t>Esta proyección atemporal se convierte en un ejercicio de secuen- cias o imágenes seriales virtuales; no es un simple ejercicio de imagi- nación de historias, es un ejercicio que busca la posibilidad de crear y concretar</w:t>
      </w:r>
      <w:r>
        <w:rPr>
          <w:color w:val="231F20"/>
          <w:spacing w:val="-12"/>
        </w:rPr>
        <w:t> </w:t>
      </w:r>
      <w:r>
        <w:rPr>
          <w:color w:val="231F20"/>
        </w:rPr>
        <w:t>una</w:t>
      </w:r>
      <w:r>
        <w:rPr>
          <w:color w:val="231F20"/>
          <w:spacing w:val="-12"/>
        </w:rPr>
        <w:t> </w:t>
      </w:r>
      <w:r>
        <w:rPr>
          <w:color w:val="231F20"/>
        </w:rPr>
        <w:t>historia</w:t>
      </w:r>
      <w:r>
        <w:rPr>
          <w:color w:val="231F20"/>
          <w:spacing w:val="-12"/>
        </w:rPr>
        <w:t> </w:t>
      </w:r>
      <w:r>
        <w:rPr>
          <w:color w:val="231F20"/>
        </w:rPr>
        <w:t>candidata</w:t>
      </w:r>
      <w:r>
        <w:rPr>
          <w:color w:val="231F20"/>
          <w:spacing w:val="-12"/>
        </w:rPr>
        <w:t> </w:t>
      </w:r>
      <w:r>
        <w:rPr>
          <w:color w:val="231F20"/>
        </w:rPr>
        <w:t>a</w:t>
      </w:r>
      <w:r>
        <w:rPr>
          <w:color w:val="231F20"/>
          <w:spacing w:val="-12"/>
        </w:rPr>
        <w:t> </w:t>
      </w:r>
      <w:r>
        <w:rPr>
          <w:color w:val="231F20"/>
        </w:rPr>
        <w:t>convertirse</w:t>
      </w:r>
      <w:r>
        <w:rPr>
          <w:color w:val="231F20"/>
          <w:spacing w:val="-13"/>
        </w:rPr>
        <w:t> </w:t>
      </w:r>
      <w:r>
        <w:rPr>
          <w:color w:val="231F20"/>
        </w:rPr>
        <w:t>en</w:t>
      </w:r>
      <w:r>
        <w:rPr>
          <w:color w:val="231F20"/>
          <w:spacing w:val="-12"/>
        </w:rPr>
        <w:t> </w:t>
      </w:r>
      <w:r>
        <w:rPr>
          <w:color w:val="231F20"/>
        </w:rPr>
        <w:t>un</w:t>
      </w:r>
      <w:r>
        <w:rPr>
          <w:color w:val="231F20"/>
          <w:spacing w:val="-12"/>
        </w:rPr>
        <w:t> </w:t>
      </w:r>
      <w:r>
        <w:rPr>
          <w:color w:val="231F20"/>
        </w:rPr>
        <w:t>guión</w:t>
      </w:r>
      <w:r>
        <w:rPr>
          <w:color w:val="231F20"/>
          <w:spacing w:val="-12"/>
        </w:rPr>
        <w:t> </w:t>
      </w:r>
      <w:r>
        <w:rPr>
          <w:color w:val="231F20"/>
        </w:rPr>
        <w:t>o</w:t>
      </w:r>
      <w:r>
        <w:rPr>
          <w:color w:val="231F20"/>
          <w:spacing w:val="-12"/>
        </w:rPr>
        <w:t> </w:t>
      </w:r>
      <w:r>
        <w:rPr>
          <w:color w:val="231F20"/>
        </w:rPr>
        <w:t>una</w:t>
      </w:r>
      <w:r>
        <w:rPr>
          <w:color w:val="231F20"/>
          <w:spacing w:val="-12"/>
        </w:rPr>
        <w:t> </w:t>
      </w:r>
      <w:r>
        <w:rPr>
          <w:color w:val="231F20"/>
        </w:rPr>
        <w:t>escaleta</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para una producción cinematográfica o videográfica. El tiempo enton- ces toma un giro de inestabilidad. La atemporalidad podría aparecer en el estado psíquico abstracto del ensamblaje y en la construcción de una historia, lo que llamo espacio múltiple proyectado, un estado multies- pacial y multitemporal.</w:t>
      </w:r>
    </w:p>
    <w:p>
      <w:pPr>
        <w:pStyle w:val="BodyText"/>
        <w:spacing w:line="285" w:lineRule="auto"/>
        <w:ind w:left="100" w:right="114" w:firstLine="360"/>
        <w:jc w:val="both"/>
      </w:pPr>
      <w:r>
        <w:rPr>
          <w:color w:val="231F20"/>
        </w:rPr>
        <w:t>El </w:t>
      </w:r>
      <w:r>
        <w:rPr>
          <w:color w:val="231F20"/>
          <w:spacing w:val="-3"/>
        </w:rPr>
        <w:t>espacio múltiple proyectado </w:t>
      </w:r>
      <w:r>
        <w:rPr>
          <w:color w:val="231F20"/>
        </w:rPr>
        <w:t>es un </w:t>
      </w:r>
      <w:r>
        <w:rPr>
          <w:color w:val="231F20"/>
          <w:spacing w:val="-3"/>
        </w:rPr>
        <w:t>ejercicio mental </w:t>
      </w:r>
      <w:r>
        <w:rPr>
          <w:color w:val="231F20"/>
        </w:rPr>
        <w:t>que </w:t>
      </w:r>
      <w:r>
        <w:rPr>
          <w:color w:val="231F20"/>
          <w:spacing w:val="-3"/>
        </w:rPr>
        <w:t>brinda la posibilidad</w:t>
      </w:r>
      <w:r>
        <w:rPr>
          <w:color w:val="231F20"/>
          <w:spacing w:val="-15"/>
        </w:rPr>
        <w:t> </w:t>
      </w:r>
      <w:r>
        <w:rPr>
          <w:color w:val="231F20"/>
          <w:spacing w:val="-3"/>
        </w:rPr>
        <w:t>infinita</w:t>
      </w:r>
      <w:r>
        <w:rPr>
          <w:color w:val="231F20"/>
          <w:spacing w:val="-15"/>
        </w:rPr>
        <w:t> </w:t>
      </w:r>
      <w:r>
        <w:rPr>
          <w:color w:val="231F20"/>
        </w:rPr>
        <w:t>de</w:t>
      </w:r>
      <w:r>
        <w:rPr>
          <w:color w:val="231F20"/>
          <w:spacing w:val="-15"/>
        </w:rPr>
        <w:t> </w:t>
      </w:r>
      <w:r>
        <w:rPr>
          <w:color w:val="231F20"/>
          <w:spacing w:val="-3"/>
        </w:rPr>
        <w:t>crear</w:t>
      </w:r>
      <w:r>
        <w:rPr>
          <w:color w:val="231F20"/>
          <w:spacing w:val="-15"/>
        </w:rPr>
        <w:t> </w:t>
      </w:r>
      <w:r>
        <w:rPr>
          <w:color w:val="231F20"/>
          <w:spacing w:val="-3"/>
        </w:rPr>
        <w:t>historias</w:t>
      </w:r>
      <w:r>
        <w:rPr>
          <w:color w:val="231F20"/>
          <w:spacing w:val="-15"/>
        </w:rPr>
        <w:t> </w:t>
      </w:r>
      <w:r>
        <w:rPr>
          <w:color w:val="231F20"/>
          <w:spacing w:val="-3"/>
        </w:rPr>
        <w:t>alternativas</w:t>
      </w:r>
      <w:r>
        <w:rPr>
          <w:color w:val="231F20"/>
          <w:spacing w:val="-15"/>
        </w:rPr>
        <w:t> </w:t>
      </w:r>
      <w:r>
        <w:rPr>
          <w:color w:val="231F20"/>
        </w:rPr>
        <w:t>a</w:t>
      </w:r>
      <w:r>
        <w:rPr>
          <w:color w:val="231F20"/>
          <w:spacing w:val="-15"/>
        </w:rPr>
        <w:t> </w:t>
      </w:r>
      <w:r>
        <w:rPr>
          <w:color w:val="231F20"/>
          <w:spacing w:val="-3"/>
        </w:rPr>
        <w:t>través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mirada</w:t>
      </w:r>
      <w:r>
        <w:rPr>
          <w:color w:val="231F20"/>
          <w:spacing w:val="-15"/>
        </w:rPr>
        <w:t> </w:t>
      </w:r>
      <w:r>
        <w:rPr>
          <w:color w:val="231F20"/>
          <w:spacing w:val="-3"/>
        </w:rPr>
        <w:t>que </w:t>
      </w:r>
      <w:r>
        <w:rPr>
          <w:color w:val="231F20"/>
        </w:rPr>
        <w:t>interactúa con el espacio exterior, el espacio móvil y la memoria, que a su vez está siendo motivada por la música. En el estado atemporal se conjugan los tres espacios de manera relacional, la realidad se dispara hacia lo múltiple de la virtualidad y el imaginario, así un sujeto puede existir en múltiples espacios y en ninguno a la vez. Hay un </w:t>
      </w:r>
      <w:r>
        <w:rPr>
          <w:color w:val="231F20"/>
          <w:spacing w:val="2"/>
        </w:rPr>
        <w:t>tiempo</w:t>
      </w:r>
      <w:r>
        <w:rPr>
          <w:color w:val="231F20"/>
          <w:spacing w:val="59"/>
        </w:rPr>
        <w:t> </w:t>
      </w:r>
      <w:r>
        <w:rPr>
          <w:color w:val="231F20"/>
          <w:spacing w:val="3"/>
        </w:rPr>
        <w:t>dentro </w:t>
      </w:r>
      <w:r>
        <w:rPr>
          <w:color w:val="231F20"/>
          <w:spacing w:val="2"/>
        </w:rPr>
        <w:t>del </w:t>
      </w:r>
      <w:r>
        <w:rPr>
          <w:color w:val="231F20"/>
          <w:spacing w:val="3"/>
        </w:rPr>
        <w:t>espacio móvil, </w:t>
      </w:r>
      <w:r>
        <w:rPr>
          <w:color w:val="231F20"/>
          <w:spacing w:val="2"/>
        </w:rPr>
        <w:t>hay </w:t>
      </w:r>
      <w:r>
        <w:rPr>
          <w:color w:val="231F20"/>
          <w:spacing w:val="3"/>
        </w:rPr>
        <w:t>otro tiempo </w:t>
      </w:r>
      <w:r>
        <w:rPr>
          <w:color w:val="231F20"/>
        </w:rPr>
        <w:t>en el </w:t>
      </w:r>
      <w:r>
        <w:rPr>
          <w:color w:val="231F20"/>
          <w:spacing w:val="3"/>
        </w:rPr>
        <w:t>espacio exterior </w:t>
      </w:r>
      <w:r>
        <w:rPr>
          <w:color w:val="231F20"/>
        </w:rPr>
        <w:t>y hay infinitos espacios y tiempos en el espacio múltiple proyectado.    El movimiento del espacio móvil, la realidad del espacio exterior y el movimiento del espacio múltiple proyectado generan un sistema de engranaje que alimenta el estado atemporal </w:t>
      </w:r>
      <w:r>
        <w:rPr>
          <w:color w:val="231F20"/>
          <w:spacing w:val="53"/>
        </w:rPr>
        <w:t> </w:t>
      </w:r>
      <w:r>
        <w:rPr>
          <w:color w:val="231F20"/>
        </w:rPr>
        <w:t>imaginario.</w:t>
      </w:r>
    </w:p>
    <w:p>
      <w:pPr>
        <w:pStyle w:val="BodyText"/>
        <w:spacing w:line="285" w:lineRule="auto"/>
        <w:ind w:left="100" w:right="117" w:firstLine="360"/>
        <w:jc w:val="both"/>
      </w:pPr>
      <w:r>
        <w:rPr>
          <w:color w:val="231F20"/>
        </w:rPr>
        <w:t>En este sentido puedo partir de la premisa de movimiento dentro del cine, pero la aportación que propongo es que el movimiento que se encuentra en la mutabilidad constante de las imágenes no físicas sino abstractas</w:t>
      </w:r>
      <w:r>
        <w:rPr>
          <w:color w:val="231F20"/>
          <w:spacing w:val="-8"/>
        </w:rPr>
        <w:t> </w:t>
      </w:r>
      <w:r>
        <w:rPr>
          <w:color w:val="231F20"/>
        </w:rPr>
        <w:t>permite</w:t>
      </w:r>
      <w:r>
        <w:rPr>
          <w:color w:val="231F20"/>
          <w:spacing w:val="-8"/>
        </w:rPr>
        <w:t> </w:t>
      </w:r>
      <w:r>
        <w:rPr>
          <w:color w:val="231F20"/>
        </w:rPr>
        <w:t>la</w:t>
      </w:r>
      <w:r>
        <w:rPr>
          <w:color w:val="231F20"/>
          <w:spacing w:val="-8"/>
        </w:rPr>
        <w:t> </w:t>
      </w:r>
      <w:r>
        <w:rPr>
          <w:color w:val="231F20"/>
        </w:rPr>
        <w:t>construcción</w:t>
      </w:r>
      <w:r>
        <w:rPr>
          <w:color w:val="231F20"/>
          <w:spacing w:val="-8"/>
        </w:rPr>
        <w:t> </w:t>
      </w:r>
      <w:r>
        <w:rPr>
          <w:color w:val="231F20"/>
        </w:rPr>
        <w:t>de</w:t>
      </w:r>
      <w:r>
        <w:rPr>
          <w:color w:val="231F20"/>
          <w:spacing w:val="-8"/>
        </w:rPr>
        <w:t> </w:t>
      </w:r>
      <w:r>
        <w:rPr>
          <w:color w:val="231F20"/>
        </w:rPr>
        <w:t>historias</w:t>
      </w:r>
      <w:r>
        <w:rPr>
          <w:color w:val="231F20"/>
          <w:spacing w:val="-8"/>
        </w:rPr>
        <w:t> </w:t>
      </w:r>
      <w:r>
        <w:rPr>
          <w:color w:val="231F20"/>
        </w:rPr>
        <w:t>alternas</w:t>
      </w:r>
      <w:r>
        <w:rPr>
          <w:color w:val="231F20"/>
          <w:spacing w:val="-8"/>
        </w:rPr>
        <w:t> </w:t>
      </w:r>
      <w:r>
        <w:rPr>
          <w:color w:val="231F20"/>
        </w:rPr>
        <w:t>que</w:t>
      </w:r>
      <w:r>
        <w:rPr>
          <w:color w:val="231F20"/>
          <w:spacing w:val="-8"/>
        </w:rPr>
        <w:t> </w:t>
      </w:r>
      <w:r>
        <w:rPr>
          <w:color w:val="231F20"/>
        </w:rPr>
        <w:t>parten</w:t>
      </w:r>
      <w:r>
        <w:rPr>
          <w:color w:val="231F20"/>
          <w:spacing w:val="-8"/>
        </w:rPr>
        <w:t> </w:t>
      </w:r>
      <w:r>
        <w:rPr>
          <w:color w:val="231F20"/>
        </w:rPr>
        <w:t>desde una afección impulsada por espacios de silencio en una relación inter- personal</w:t>
      </w:r>
      <w:r>
        <w:rPr>
          <w:color w:val="231F20"/>
          <w:spacing w:val="-6"/>
        </w:rPr>
        <w:t> </w:t>
      </w:r>
      <w:r>
        <w:rPr>
          <w:color w:val="231F20"/>
        </w:rPr>
        <w:t>casual,</w:t>
      </w:r>
      <w:r>
        <w:rPr>
          <w:color w:val="231F20"/>
          <w:spacing w:val="-7"/>
        </w:rPr>
        <w:t> </w:t>
      </w:r>
      <w:r>
        <w:rPr>
          <w:color w:val="231F20"/>
        </w:rPr>
        <w:t>del</w:t>
      </w:r>
      <w:r>
        <w:rPr>
          <w:color w:val="231F20"/>
          <w:spacing w:val="-6"/>
        </w:rPr>
        <w:t> </w:t>
      </w:r>
      <w:r>
        <w:rPr>
          <w:color w:val="231F20"/>
        </w:rPr>
        <w:t>recuerdo</w:t>
      </w:r>
      <w:r>
        <w:rPr>
          <w:color w:val="231F20"/>
          <w:spacing w:val="-6"/>
        </w:rPr>
        <w:t> </w:t>
      </w:r>
      <w:r>
        <w:rPr>
          <w:color w:val="231F20"/>
        </w:rPr>
        <w:t>o</w:t>
      </w:r>
      <w:r>
        <w:rPr>
          <w:color w:val="231F20"/>
          <w:spacing w:val="-7"/>
        </w:rPr>
        <w:t> </w:t>
      </w:r>
      <w:r>
        <w:rPr>
          <w:color w:val="231F20"/>
        </w:rPr>
        <w:t>de</w:t>
      </w:r>
      <w:r>
        <w:rPr>
          <w:color w:val="231F20"/>
          <w:spacing w:val="-7"/>
        </w:rPr>
        <w:t> </w:t>
      </w:r>
      <w:r>
        <w:rPr>
          <w:color w:val="231F20"/>
        </w:rPr>
        <w:t>largos</w:t>
      </w:r>
      <w:r>
        <w:rPr>
          <w:color w:val="231F20"/>
          <w:spacing w:val="-6"/>
        </w:rPr>
        <w:t> </w:t>
      </w:r>
      <w:r>
        <w:rPr>
          <w:color w:val="231F20"/>
        </w:rPr>
        <w:t>periodos</w:t>
      </w:r>
      <w:r>
        <w:rPr>
          <w:color w:val="231F20"/>
          <w:spacing w:val="-7"/>
        </w:rPr>
        <w:t> </w:t>
      </w:r>
      <w:r>
        <w:rPr>
          <w:color w:val="231F20"/>
        </w:rPr>
        <w:t>de</w:t>
      </w:r>
      <w:r>
        <w:rPr>
          <w:color w:val="231F20"/>
          <w:spacing w:val="-7"/>
        </w:rPr>
        <w:t> </w:t>
      </w:r>
      <w:r>
        <w:rPr>
          <w:color w:val="231F20"/>
        </w:rPr>
        <w:t>introspección</w:t>
      </w:r>
      <w:r>
        <w:rPr>
          <w:color w:val="231F20"/>
          <w:spacing w:val="-7"/>
        </w:rPr>
        <w:t> </w:t>
      </w:r>
      <w:r>
        <w:rPr>
          <w:color w:val="231F20"/>
        </w:rPr>
        <w:t>pro- vocados por el recorrido.</w:t>
      </w:r>
    </w:p>
    <w:p>
      <w:pPr>
        <w:pStyle w:val="BodyText"/>
        <w:spacing w:line="285" w:lineRule="auto"/>
        <w:ind w:left="100" w:right="117" w:firstLine="360"/>
        <w:jc w:val="both"/>
      </w:pPr>
      <w:r>
        <w:rPr>
          <w:color w:val="231F20"/>
        </w:rPr>
        <w:t>El</w:t>
      </w:r>
      <w:r>
        <w:rPr>
          <w:color w:val="231F20"/>
          <w:spacing w:val="-7"/>
        </w:rPr>
        <w:t> </w:t>
      </w:r>
      <w:r>
        <w:rPr>
          <w:color w:val="231F20"/>
        </w:rPr>
        <w:t>movimiento</w:t>
      </w:r>
      <w:r>
        <w:rPr>
          <w:color w:val="231F20"/>
          <w:spacing w:val="-7"/>
        </w:rPr>
        <w:t> </w:t>
      </w:r>
      <w:r>
        <w:rPr>
          <w:color w:val="231F20"/>
        </w:rPr>
        <w:t>se</w:t>
      </w:r>
      <w:r>
        <w:rPr>
          <w:color w:val="231F20"/>
          <w:spacing w:val="-7"/>
        </w:rPr>
        <w:t> </w:t>
      </w:r>
      <w:r>
        <w:rPr>
          <w:color w:val="231F20"/>
        </w:rPr>
        <w:t>vuelve</w:t>
      </w:r>
      <w:r>
        <w:rPr>
          <w:color w:val="231F20"/>
          <w:spacing w:val="-7"/>
        </w:rPr>
        <w:t> </w:t>
      </w:r>
      <w:r>
        <w:rPr>
          <w:color w:val="231F20"/>
        </w:rPr>
        <w:t>más</w:t>
      </w:r>
      <w:r>
        <w:rPr>
          <w:color w:val="231F20"/>
          <w:spacing w:val="-7"/>
        </w:rPr>
        <w:t> </w:t>
      </w:r>
      <w:r>
        <w:rPr>
          <w:color w:val="231F20"/>
        </w:rPr>
        <w:t>evidente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pensamien- to que muta constantemente, un movimiento de traslación de</w:t>
      </w:r>
      <w:r>
        <w:rPr>
          <w:color w:val="231F20"/>
          <w:spacing w:val="-17"/>
        </w:rPr>
        <w:t> </w:t>
      </w:r>
      <w:r>
        <w:rPr>
          <w:color w:val="231F20"/>
        </w:rPr>
        <w:t>diferentes imágenes dentro de mi abstracto elabora ejercicios cinematográficos. La imagen, que se encuentra estimulada a través de la memoria, puede estar sujeta a seriaciones que mutan constantemente dentro del espacio múltiple proyectado entre los diferentes tiempos que, al final,</w:t>
      </w:r>
      <w:r>
        <w:rPr>
          <w:color w:val="231F20"/>
          <w:spacing w:val="-11"/>
        </w:rPr>
        <w:t> </w:t>
      </w:r>
      <w:r>
        <w:rPr>
          <w:color w:val="231F20"/>
        </w:rPr>
        <w:t>mediante este constante movimiento inestable, genera un reproductor cinema- tográfico en mi virtualidad, donde se forja una serie de imágenes   </w:t>
      </w:r>
      <w:r>
        <w:rPr>
          <w:color w:val="231F20"/>
          <w:spacing w:val="10"/>
        </w:rPr>
        <w:t> </w:t>
      </w:r>
      <w:r>
        <w:rPr>
          <w:color w:val="231F20"/>
        </w:rPr>
        <w:t>que</w:t>
      </w:r>
    </w:p>
    <w:p>
      <w:pPr>
        <w:spacing w:after="0" w:line="285" w:lineRule="auto"/>
        <w:jc w:val="both"/>
        <w:sectPr>
          <w:pgSz w:w="7940" w:h="12190"/>
          <w:pgMar w:header="0" w:footer="604" w:top="520" w:bottom="800" w:left="740" w:right="720"/>
        </w:sectPr>
      </w:pPr>
    </w:p>
    <w:p>
      <w:pPr>
        <w:spacing w:before="37"/>
        <w:ind w:left="1474" w:right="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20" w:right="117"/>
        <w:jc w:val="both"/>
      </w:pPr>
      <w:r>
        <w:rPr>
          <w:color w:val="231F20"/>
        </w:rPr>
        <w:t>funciona como una historia. Existen conjuntos o sistemas cerrados que refieren a estas historias creadas en el recorrido como objetos inmate- riales que son el resultado de un proceso de creación y susceptibles a modificaciones infinitas.</w:t>
      </w:r>
    </w:p>
    <w:p>
      <w:pPr>
        <w:pStyle w:val="BodyText"/>
        <w:spacing w:line="285" w:lineRule="auto"/>
        <w:ind w:left="120" w:right="119" w:firstLine="360"/>
        <w:jc w:val="right"/>
      </w:pPr>
      <w:r>
        <w:rPr>
          <w:color w:val="231F20"/>
        </w:rPr>
        <w:t>Gilles Deleuze define como conjuntos o sistemas cerrados a</w:t>
      </w:r>
      <w:r>
        <w:rPr>
          <w:color w:val="231F20"/>
          <w:spacing w:val="-38"/>
        </w:rPr>
        <w:t> </w:t>
      </w:r>
      <w:r>
        <w:rPr>
          <w:color w:val="231F20"/>
        </w:rPr>
        <w:t>las</w:t>
      </w:r>
      <w:r>
        <w:rPr>
          <w:color w:val="231F20"/>
          <w:spacing w:val="-5"/>
        </w:rPr>
        <w:t> </w:t>
      </w:r>
      <w:r>
        <w:rPr>
          <w:color w:val="231F20"/>
        </w:rPr>
        <w:t>se- cuencias de imágenes que se encuentran físicamente dentro de</w:t>
      </w:r>
      <w:r>
        <w:rPr>
          <w:color w:val="231F20"/>
          <w:spacing w:val="44"/>
        </w:rPr>
        <w:t> </w:t>
      </w:r>
      <w:r>
        <w:rPr>
          <w:color w:val="231F20"/>
        </w:rPr>
        <w:t>un</w:t>
      </w:r>
      <w:r>
        <w:rPr>
          <w:color w:val="231F20"/>
          <w:spacing w:val="4"/>
        </w:rPr>
        <w:t> </w:t>
      </w:r>
      <w:r>
        <w:rPr>
          <w:color w:val="231F20"/>
        </w:rPr>
        <w:t>ma- terial fílmico como parte del todo. Al separar más estos</w:t>
      </w:r>
      <w:r>
        <w:rPr>
          <w:color w:val="231F20"/>
          <w:spacing w:val="53"/>
        </w:rPr>
        <w:t> </w:t>
      </w:r>
      <w:r>
        <w:rPr>
          <w:color w:val="231F20"/>
        </w:rPr>
        <w:t>conjuntos</w:t>
      </w:r>
      <w:r>
        <w:rPr>
          <w:color w:val="231F20"/>
          <w:spacing w:val="17"/>
        </w:rPr>
        <w:t> </w:t>
      </w:r>
      <w:r>
        <w:rPr>
          <w:color w:val="231F20"/>
        </w:rPr>
        <w:t>se</w:t>
      </w:r>
      <w:r>
        <w:rPr>
          <w:color w:val="231F20"/>
          <w:spacing w:val="-2"/>
        </w:rPr>
        <w:t> </w:t>
      </w:r>
      <w:r>
        <w:rPr>
          <w:color w:val="231F20"/>
        </w:rPr>
        <w:t>encuentra</w:t>
      </w:r>
      <w:r>
        <w:rPr>
          <w:color w:val="231F20"/>
          <w:spacing w:val="-23"/>
        </w:rPr>
        <w:t> </w:t>
      </w:r>
      <w:r>
        <w:rPr>
          <w:color w:val="231F20"/>
        </w:rPr>
        <w:t>una</w:t>
      </w:r>
      <w:r>
        <w:rPr>
          <w:color w:val="231F20"/>
          <w:spacing w:val="-23"/>
        </w:rPr>
        <w:t> </w:t>
      </w:r>
      <w:r>
        <w:rPr>
          <w:color w:val="231F20"/>
        </w:rPr>
        <w:t>serie</w:t>
      </w:r>
      <w:r>
        <w:rPr>
          <w:color w:val="231F20"/>
          <w:spacing w:val="-23"/>
        </w:rPr>
        <w:t> </w:t>
      </w:r>
      <w:r>
        <w:rPr>
          <w:color w:val="231F20"/>
        </w:rPr>
        <w:t>de</w:t>
      </w:r>
      <w:r>
        <w:rPr>
          <w:color w:val="231F20"/>
          <w:spacing w:val="-23"/>
        </w:rPr>
        <w:t> </w:t>
      </w:r>
      <w:r>
        <w:rPr>
          <w:color w:val="231F20"/>
        </w:rPr>
        <w:t>imágenes</w:t>
      </w:r>
      <w:r>
        <w:rPr>
          <w:color w:val="231F20"/>
          <w:spacing w:val="-23"/>
        </w:rPr>
        <w:t> </w:t>
      </w:r>
      <w:r>
        <w:rPr>
          <w:color w:val="231F20"/>
        </w:rPr>
        <w:t>fijas</w:t>
      </w:r>
      <w:r>
        <w:rPr>
          <w:color w:val="231F20"/>
          <w:spacing w:val="-23"/>
        </w:rPr>
        <w:t> </w:t>
      </w:r>
      <w:r>
        <w:rPr>
          <w:color w:val="231F20"/>
        </w:rPr>
        <w:t>que</w:t>
      </w:r>
      <w:r>
        <w:rPr>
          <w:color w:val="231F20"/>
          <w:spacing w:val="-23"/>
        </w:rPr>
        <w:t> </w:t>
      </w:r>
      <w:r>
        <w:rPr>
          <w:color w:val="231F20"/>
        </w:rPr>
        <w:t>conforman</w:t>
      </w:r>
      <w:r>
        <w:rPr>
          <w:color w:val="231F20"/>
          <w:spacing w:val="-23"/>
        </w:rPr>
        <w:t> </w:t>
      </w:r>
      <w:r>
        <w:rPr>
          <w:color w:val="231F20"/>
        </w:rPr>
        <w:t>una</w:t>
      </w:r>
      <w:r>
        <w:rPr>
          <w:color w:val="231F20"/>
          <w:spacing w:val="-23"/>
        </w:rPr>
        <w:t> </w:t>
      </w:r>
      <w:r>
        <w:rPr>
          <w:color w:val="231F20"/>
        </w:rPr>
        <w:t>secuencia</w:t>
      </w:r>
      <w:r>
        <w:rPr>
          <w:color w:val="231F20"/>
          <w:spacing w:val="-23"/>
        </w:rPr>
        <w:t> </w:t>
      </w:r>
      <w:r>
        <w:rPr>
          <w:color w:val="231F20"/>
        </w:rPr>
        <w:t>a</w:t>
      </w:r>
      <w:r>
        <w:rPr>
          <w:color w:val="231F20"/>
          <w:spacing w:val="-23"/>
        </w:rPr>
        <w:t> </w:t>
      </w:r>
      <w:r>
        <w:rPr>
          <w:color w:val="231F20"/>
        </w:rPr>
        <w:t>tra- vés</w:t>
      </w:r>
      <w:r>
        <w:rPr>
          <w:color w:val="231F20"/>
          <w:spacing w:val="-21"/>
        </w:rPr>
        <w:t> </w:t>
      </w:r>
      <w:r>
        <w:rPr>
          <w:color w:val="231F20"/>
        </w:rPr>
        <w:t>del</w:t>
      </w:r>
      <w:r>
        <w:rPr>
          <w:color w:val="231F20"/>
          <w:spacing w:val="-21"/>
        </w:rPr>
        <w:t> </w:t>
      </w:r>
      <w:r>
        <w:rPr>
          <w:color w:val="231F20"/>
        </w:rPr>
        <w:t>movimiento</w:t>
      </w:r>
      <w:r>
        <w:rPr>
          <w:color w:val="231F20"/>
          <w:spacing w:val="-21"/>
        </w:rPr>
        <w:t> </w:t>
      </w:r>
      <w:r>
        <w:rPr>
          <w:color w:val="231F20"/>
        </w:rPr>
        <w:t>mecánico</w:t>
      </w:r>
      <w:r>
        <w:rPr>
          <w:color w:val="231F20"/>
          <w:spacing w:val="-21"/>
        </w:rPr>
        <w:t> </w:t>
      </w:r>
      <w:r>
        <w:rPr>
          <w:color w:val="231F20"/>
        </w:rPr>
        <w:t>del</w:t>
      </w:r>
      <w:r>
        <w:rPr>
          <w:color w:val="231F20"/>
          <w:spacing w:val="-21"/>
        </w:rPr>
        <w:t> </w:t>
      </w:r>
      <w:r>
        <w:rPr>
          <w:color w:val="231F20"/>
        </w:rPr>
        <w:t>proyector</w:t>
      </w:r>
      <w:r>
        <w:rPr>
          <w:color w:val="231F20"/>
          <w:spacing w:val="-21"/>
        </w:rPr>
        <w:t> </w:t>
      </w:r>
      <w:r>
        <w:rPr>
          <w:color w:val="231F20"/>
        </w:rPr>
        <w:t>cinematográfico</w:t>
      </w:r>
      <w:r>
        <w:rPr>
          <w:color w:val="231F20"/>
          <w:spacing w:val="-21"/>
        </w:rPr>
        <w:t> </w:t>
      </w:r>
      <w:r>
        <w:rPr>
          <w:color w:val="231F20"/>
        </w:rPr>
        <w:t>(1983:</w:t>
      </w:r>
      <w:r>
        <w:rPr>
          <w:color w:val="231F20"/>
          <w:spacing w:val="-21"/>
        </w:rPr>
        <w:t> </w:t>
      </w:r>
      <w:r>
        <w:rPr>
          <w:color w:val="231F20"/>
        </w:rPr>
        <w:t>18).</w:t>
      </w:r>
      <w:r>
        <w:rPr>
          <w:color w:val="231F20"/>
          <w:spacing w:val="-2"/>
        </w:rPr>
        <w:t> </w:t>
      </w:r>
      <w:r>
        <w:rPr>
          <w:color w:val="231F20"/>
          <w:spacing w:val="-3"/>
        </w:rPr>
        <w:t>La </w:t>
      </w:r>
      <w:r>
        <w:rPr>
          <w:color w:val="231F20"/>
          <w:spacing w:val="-5"/>
        </w:rPr>
        <w:t>mutación constante </w:t>
      </w:r>
      <w:r>
        <w:rPr>
          <w:color w:val="231F20"/>
          <w:spacing w:val="-3"/>
        </w:rPr>
        <w:t>de </w:t>
      </w:r>
      <w:r>
        <w:rPr>
          <w:color w:val="231F20"/>
          <w:spacing w:val="-4"/>
        </w:rPr>
        <w:t>una </w:t>
      </w:r>
      <w:r>
        <w:rPr>
          <w:color w:val="231F20"/>
          <w:spacing w:val="-5"/>
        </w:rPr>
        <w:t>imagen </w:t>
      </w:r>
      <w:r>
        <w:rPr>
          <w:color w:val="231F20"/>
          <w:spacing w:val="-3"/>
        </w:rPr>
        <w:t>se </w:t>
      </w:r>
      <w:r>
        <w:rPr>
          <w:color w:val="231F20"/>
          <w:spacing w:val="-5"/>
        </w:rPr>
        <w:t>desarrolla  </w:t>
      </w:r>
      <w:r>
        <w:rPr>
          <w:color w:val="231F20"/>
          <w:spacing w:val="-3"/>
        </w:rPr>
        <w:t>en </w:t>
      </w:r>
      <w:r>
        <w:rPr>
          <w:color w:val="231F20"/>
          <w:spacing w:val="34"/>
        </w:rPr>
        <w:t> </w:t>
      </w:r>
      <w:r>
        <w:rPr>
          <w:color w:val="231F20"/>
          <w:spacing w:val="-3"/>
        </w:rPr>
        <w:t>mi </w:t>
      </w:r>
      <w:r>
        <w:rPr>
          <w:color w:val="231F20"/>
          <w:spacing w:val="10"/>
        </w:rPr>
        <w:t> </w:t>
      </w:r>
      <w:r>
        <w:rPr>
          <w:color w:val="231F20"/>
          <w:spacing w:val="-4"/>
        </w:rPr>
        <w:t>abs-</w:t>
      </w:r>
      <w:r>
        <w:rPr>
          <w:color w:val="231F20"/>
        </w:rPr>
        <w:t> </w:t>
      </w:r>
      <w:r>
        <w:rPr>
          <w:color w:val="231F20"/>
          <w:spacing w:val="-5"/>
        </w:rPr>
        <w:t>tracto  </w:t>
      </w:r>
      <w:r>
        <w:rPr>
          <w:color w:val="231F20"/>
          <w:spacing w:val="-4"/>
        </w:rPr>
        <w:t>como  </w:t>
      </w:r>
      <w:r>
        <w:rPr>
          <w:color w:val="231F20"/>
          <w:spacing w:val="-5"/>
        </w:rPr>
        <w:t>sujeto  dentro   </w:t>
      </w:r>
      <w:r>
        <w:rPr>
          <w:color w:val="231F20"/>
          <w:spacing w:val="-3"/>
        </w:rPr>
        <w:t>de   </w:t>
      </w:r>
      <w:r>
        <w:rPr>
          <w:color w:val="231F20"/>
          <w:spacing w:val="-5"/>
        </w:rPr>
        <w:t>contextos,   </w:t>
      </w:r>
      <w:r>
        <w:rPr>
          <w:color w:val="231F20"/>
          <w:spacing w:val="-3"/>
        </w:rPr>
        <w:t>de   </w:t>
      </w:r>
      <w:r>
        <w:rPr>
          <w:color w:val="231F20"/>
          <w:spacing w:val="-4"/>
        </w:rPr>
        <w:t>ahí  </w:t>
      </w:r>
      <w:r>
        <w:rPr>
          <w:color w:val="231F20"/>
          <w:spacing w:val="30"/>
        </w:rPr>
        <w:t> </w:t>
      </w:r>
      <w:r>
        <w:rPr>
          <w:color w:val="231F20"/>
          <w:spacing w:val="-4"/>
        </w:rPr>
        <w:t>que  </w:t>
      </w:r>
      <w:r>
        <w:rPr>
          <w:color w:val="231F20"/>
          <w:spacing w:val="-1"/>
        </w:rPr>
        <w:t> </w:t>
      </w:r>
      <w:r>
        <w:rPr>
          <w:color w:val="231F20"/>
          <w:spacing w:val="-5"/>
        </w:rPr>
        <w:t>posiblemen-</w:t>
      </w:r>
      <w:r>
        <w:rPr>
          <w:color w:val="231F20"/>
          <w:w w:val="100"/>
        </w:rPr>
        <w:t> </w:t>
      </w:r>
      <w:r>
        <w:rPr>
          <w:color w:val="231F20"/>
          <w:spacing w:val="-3"/>
        </w:rPr>
        <w:t>te  la  </w:t>
      </w:r>
      <w:r>
        <w:rPr>
          <w:color w:val="231F20"/>
          <w:spacing w:val="-5"/>
        </w:rPr>
        <w:t>mutación  </w:t>
      </w:r>
      <w:r>
        <w:rPr>
          <w:color w:val="231F20"/>
          <w:spacing w:val="-4"/>
        </w:rPr>
        <w:t>esté  </w:t>
      </w:r>
      <w:r>
        <w:rPr>
          <w:color w:val="231F20"/>
          <w:spacing w:val="-5"/>
        </w:rPr>
        <w:t>relacionada  </w:t>
      </w:r>
      <w:r>
        <w:rPr>
          <w:color w:val="231F20"/>
          <w:spacing w:val="-4"/>
        </w:rPr>
        <w:t>con   </w:t>
      </w:r>
      <w:r>
        <w:rPr>
          <w:color w:val="231F20"/>
          <w:spacing w:val="-3"/>
        </w:rPr>
        <w:t>la   </w:t>
      </w:r>
      <w:r>
        <w:rPr>
          <w:color w:val="231F20"/>
          <w:spacing w:val="-5"/>
        </w:rPr>
        <w:t>movilidad</w:t>
      </w:r>
      <w:r>
        <w:rPr>
          <w:color w:val="231F20"/>
        </w:rPr>
        <w:t> </w:t>
      </w:r>
      <w:r>
        <w:rPr>
          <w:color w:val="231F20"/>
          <w:spacing w:val="-4"/>
        </w:rPr>
        <w:t>del </w:t>
      </w:r>
      <w:r>
        <w:rPr>
          <w:color w:val="231F20"/>
          <w:spacing w:val="35"/>
        </w:rPr>
        <w:t> </w:t>
      </w:r>
      <w:r>
        <w:rPr>
          <w:color w:val="231F20"/>
          <w:spacing w:val="-5"/>
        </w:rPr>
        <w:t>significante</w:t>
      </w:r>
      <w:r>
        <w:rPr>
          <w:color w:val="231F20"/>
          <w:spacing w:val="-5"/>
          <w:position w:val="7"/>
          <w:sz w:val="13"/>
        </w:rPr>
        <w:t>1</w:t>
      </w:r>
      <w:r>
        <w:rPr>
          <w:color w:val="231F20"/>
          <w:w w:val="98"/>
          <w:position w:val="7"/>
          <w:sz w:val="13"/>
        </w:rPr>
        <w:t> </w:t>
      </w:r>
      <w:r>
        <w:rPr>
          <w:color w:val="231F20"/>
          <w:spacing w:val="-4"/>
        </w:rPr>
        <w:t>del</w:t>
      </w:r>
      <w:r>
        <w:rPr>
          <w:color w:val="231F20"/>
          <w:spacing w:val="17"/>
        </w:rPr>
        <w:t> </w:t>
      </w:r>
      <w:r>
        <w:rPr>
          <w:color w:val="231F20"/>
          <w:spacing w:val="-5"/>
        </w:rPr>
        <w:t>sujeto,</w:t>
      </w:r>
      <w:r>
        <w:rPr>
          <w:color w:val="231F20"/>
          <w:spacing w:val="17"/>
        </w:rPr>
        <w:t> </w:t>
      </w:r>
      <w:r>
        <w:rPr>
          <w:color w:val="231F20"/>
          <w:spacing w:val="-3"/>
        </w:rPr>
        <w:t>es</w:t>
      </w:r>
      <w:r>
        <w:rPr>
          <w:color w:val="231F20"/>
          <w:spacing w:val="17"/>
        </w:rPr>
        <w:t> </w:t>
      </w:r>
      <w:r>
        <w:rPr>
          <w:color w:val="231F20"/>
          <w:spacing w:val="-6"/>
        </w:rPr>
        <w:t>decir,</w:t>
      </w:r>
      <w:r>
        <w:rPr>
          <w:color w:val="231F20"/>
          <w:spacing w:val="17"/>
        </w:rPr>
        <w:t> </w:t>
      </w:r>
      <w:r>
        <w:rPr>
          <w:color w:val="231F20"/>
          <w:spacing w:val="-3"/>
        </w:rPr>
        <w:t>el</w:t>
      </w:r>
      <w:r>
        <w:rPr>
          <w:color w:val="231F20"/>
          <w:spacing w:val="17"/>
        </w:rPr>
        <w:t> </w:t>
      </w:r>
      <w:r>
        <w:rPr>
          <w:color w:val="231F20"/>
          <w:spacing w:val="-5"/>
        </w:rPr>
        <w:t>tiempo</w:t>
      </w:r>
      <w:r>
        <w:rPr>
          <w:color w:val="231F20"/>
          <w:spacing w:val="17"/>
        </w:rPr>
        <w:t> </w:t>
      </w:r>
      <w:r>
        <w:rPr>
          <w:color w:val="231F20"/>
          <w:spacing w:val="-5"/>
        </w:rPr>
        <w:t>contextual</w:t>
      </w:r>
      <w:r>
        <w:rPr>
          <w:color w:val="231F20"/>
          <w:spacing w:val="17"/>
        </w:rPr>
        <w:t> </w:t>
      </w:r>
      <w:r>
        <w:rPr>
          <w:color w:val="231F20"/>
          <w:spacing w:val="-5"/>
        </w:rPr>
        <w:t>afecta</w:t>
      </w:r>
      <w:r>
        <w:rPr>
          <w:color w:val="231F20"/>
          <w:spacing w:val="17"/>
        </w:rPr>
        <w:t> </w:t>
      </w:r>
      <w:r>
        <w:rPr>
          <w:color w:val="231F20"/>
          <w:spacing w:val="-5"/>
        </w:rPr>
        <w:t>directamente</w:t>
      </w:r>
      <w:r>
        <w:rPr>
          <w:color w:val="231F20"/>
          <w:spacing w:val="17"/>
        </w:rPr>
        <w:t> </w:t>
      </w:r>
      <w:r>
        <w:rPr>
          <w:color w:val="231F20"/>
          <w:spacing w:val="-3"/>
        </w:rPr>
        <w:t>el</w:t>
      </w:r>
      <w:r>
        <w:rPr>
          <w:color w:val="231F20"/>
          <w:spacing w:val="17"/>
        </w:rPr>
        <w:t> </w:t>
      </w:r>
      <w:r>
        <w:rPr>
          <w:color w:val="231F20"/>
          <w:spacing w:val="-5"/>
        </w:rPr>
        <w:t>recuerdo</w:t>
      </w:r>
      <w:r>
        <w:rPr>
          <w:color w:val="231F20"/>
          <w:spacing w:val="-5"/>
          <w:w w:val="100"/>
        </w:rPr>
        <w:t> </w:t>
      </w:r>
      <w:r>
        <w:rPr>
          <w:color w:val="231F20"/>
          <w:spacing w:val="-3"/>
        </w:rPr>
        <w:t>de </w:t>
      </w:r>
      <w:r>
        <w:rPr>
          <w:color w:val="231F20"/>
          <w:spacing w:val="-4"/>
        </w:rPr>
        <w:t>una </w:t>
      </w:r>
      <w:r>
        <w:rPr>
          <w:color w:val="231F20"/>
          <w:spacing w:val="-5"/>
        </w:rPr>
        <w:t>imagen, </w:t>
      </w:r>
      <w:r>
        <w:rPr>
          <w:color w:val="231F20"/>
          <w:spacing w:val="-4"/>
        </w:rPr>
        <w:t>así, ésta nunca </w:t>
      </w:r>
      <w:r>
        <w:rPr>
          <w:color w:val="231F20"/>
          <w:spacing w:val="-5"/>
        </w:rPr>
        <w:t>tendrá </w:t>
      </w:r>
      <w:r>
        <w:rPr>
          <w:color w:val="231F20"/>
          <w:spacing w:val="-3"/>
        </w:rPr>
        <w:t>el </w:t>
      </w:r>
      <w:r>
        <w:rPr>
          <w:color w:val="231F20"/>
          <w:spacing w:val="-4"/>
        </w:rPr>
        <w:t>mismo </w:t>
      </w:r>
      <w:r>
        <w:rPr>
          <w:color w:val="231F20"/>
          <w:spacing w:val="-5"/>
        </w:rPr>
        <w:t>significante gracias</w:t>
      </w:r>
      <w:r>
        <w:rPr>
          <w:color w:val="231F20"/>
          <w:spacing w:val="2"/>
        </w:rPr>
        <w:t> </w:t>
      </w:r>
      <w:r>
        <w:rPr>
          <w:color w:val="231F20"/>
        </w:rPr>
        <w:t>a</w:t>
      </w:r>
      <w:r>
        <w:rPr>
          <w:color w:val="231F20"/>
          <w:spacing w:val="5"/>
        </w:rPr>
        <w:t> </w:t>
      </w:r>
      <w:r>
        <w:rPr>
          <w:color w:val="231F20"/>
          <w:spacing w:val="-5"/>
        </w:rPr>
        <w:t>que</w:t>
      </w:r>
      <w:r>
        <w:rPr>
          <w:color w:val="231F20"/>
          <w:spacing w:val="-5"/>
          <w:w w:val="100"/>
        </w:rPr>
        <w:t> </w:t>
      </w:r>
      <w:r>
        <w:rPr>
          <w:color w:val="231F20"/>
          <w:spacing w:val="-3"/>
        </w:rPr>
        <w:t>el </w:t>
      </w:r>
      <w:r>
        <w:rPr>
          <w:color w:val="231F20"/>
          <w:spacing w:val="-5"/>
        </w:rPr>
        <w:t>sujeto </w:t>
      </w:r>
      <w:r>
        <w:rPr>
          <w:color w:val="231F20"/>
          <w:spacing w:val="-3"/>
        </w:rPr>
        <w:t>se </w:t>
      </w:r>
      <w:r>
        <w:rPr>
          <w:color w:val="231F20"/>
          <w:spacing w:val="-5"/>
        </w:rPr>
        <w:t>encuentra </w:t>
      </w:r>
      <w:r>
        <w:rPr>
          <w:color w:val="231F20"/>
          <w:spacing w:val="-3"/>
        </w:rPr>
        <w:t>en </w:t>
      </w:r>
      <w:r>
        <w:rPr>
          <w:color w:val="231F20"/>
          <w:spacing w:val="-5"/>
        </w:rPr>
        <w:t>tiempos </w:t>
      </w:r>
      <w:r>
        <w:rPr>
          <w:color w:val="231F20"/>
        </w:rPr>
        <w:t>y </w:t>
      </w:r>
      <w:r>
        <w:rPr>
          <w:color w:val="231F20"/>
          <w:spacing w:val="-5"/>
        </w:rPr>
        <w:t>espacios diferentes </w:t>
      </w:r>
      <w:r>
        <w:rPr>
          <w:color w:val="231F20"/>
          <w:spacing w:val="-4"/>
        </w:rPr>
        <w:t>cada vez que</w:t>
      </w:r>
      <w:r>
        <w:rPr>
          <w:color w:val="231F20"/>
          <w:spacing w:val="1"/>
        </w:rPr>
        <w:t> </w:t>
      </w:r>
      <w:r>
        <w:rPr>
          <w:color w:val="231F20"/>
          <w:spacing w:val="-3"/>
        </w:rPr>
        <w:t>la</w:t>
      </w:r>
      <w:r>
        <w:rPr>
          <w:color w:val="231F20"/>
        </w:rPr>
        <w:t> </w:t>
      </w:r>
      <w:r>
        <w:rPr>
          <w:color w:val="231F20"/>
          <w:spacing w:val="-4"/>
        </w:rPr>
        <w:t>re-</w:t>
      </w:r>
      <w:r>
        <w:rPr>
          <w:color w:val="231F20"/>
        </w:rPr>
        <w:t> </w:t>
      </w:r>
      <w:r>
        <w:rPr>
          <w:color w:val="231F20"/>
          <w:spacing w:val="-5"/>
        </w:rPr>
        <w:t>cuerda. </w:t>
      </w:r>
      <w:r>
        <w:rPr>
          <w:color w:val="231F20"/>
          <w:spacing w:val="-4"/>
        </w:rPr>
        <w:t>Por </w:t>
      </w:r>
      <w:r>
        <w:rPr>
          <w:color w:val="231F20"/>
          <w:spacing w:val="-3"/>
        </w:rPr>
        <w:t>lo </w:t>
      </w:r>
      <w:r>
        <w:rPr>
          <w:color w:val="231F20"/>
          <w:spacing w:val="-5"/>
        </w:rPr>
        <w:t>tanto, </w:t>
      </w:r>
      <w:r>
        <w:rPr>
          <w:color w:val="231F20"/>
          <w:spacing w:val="-3"/>
        </w:rPr>
        <w:t>la </w:t>
      </w:r>
      <w:r>
        <w:rPr>
          <w:color w:val="231F20"/>
          <w:spacing w:val="-5"/>
        </w:rPr>
        <w:t>imagen estará cargada </w:t>
      </w:r>
      <w:r>
        <w:rPr>
          <w:color w:val="231F20"/>
          <w:spacing w:val="-3"/>
        </w:rPr>
        <w:t>de </w:t>
      </w:r>
      <w:r>
        <w:rPr>
          <w:color w:val="231F20"/>
          <w:spacing w:val="-5"/>
        </w:rPr>
        <w:t>innumerables</w:t>
      </w:r>
      <w:r>
        <w:rPr>
          <w:color w:val="231F20"/>
          <w:spacing w:val="-1"/>
        </w:rPr>
        <w:t> </w:t>
      </w:r>
      <w:r>
        <w:rPr>
          <w:color w:val="231F20"/>
        </w:rPr>
        <w:t>e</w:t>
      </w:r>
      <w:r>
        <w:rPr>
          <w:color w:val="231F20"/>
          <w:spacing w:val="6"/>
        </w:rPr>
        <w:t> </w:t>
      </w:r>
      <w:r>
        <w:rPr>
          <w:color w:val="231F20"/>
          <w:spacing w:val="-5"/>
        </w:rPr>
        <w:t>infinitos</w:t>
      </w:r>
      <w:r>
        <w:rPr>
          <w:color w:val="231F20"/>
          <w:spacing w:val="-5"/>
          <w:w w:val="100"/>
        </w:rPr>
        <w:t> </w:t>
      </w:r>
      <w:r>
        <w:rPr>
          <w:color w:val="231F20"/>
          <w:spacing w:val="-5"/>
        </w:rPr>
        <w:t>significantes. </w:t>
      </w:r>
      <w:r>
        <w:rPr>
          <w:color w:val="231F20"/>
          <w:spacing w:val="-4"/>
        </w:rPr>
        <w:t>Con </w:t>
      </w:r>
      <w:r>
        <w:rPr>
          <w:color w:val="231F20"/>
          <w:spacing w:val="-3"/>
        </w:rPr>
        <w:t>lo </w:t>
      </w:r>
      <w:r>
        <w:rPr>
          <w:color w:val="231F20"/>
          <w:spacing w:val="-5"/>
        </w:rPr>
        <w:t>anterior </w:t>
      </w:r>
      <w:r>
        <w:rPr>
          <w:color w:val="231F20"/>
          <w:spacing w:val="-3"/>
        </w:rPr>
        <w:t>se </w:t>
      </w:r>
      <w:r>
        <w:rPr>
          <w:color w:val="231F20"/>
          <w:spacing w:val="-5"/>
        </w:rPr>
        <w:t>podría </w:t>
      </w:r>
      <w:r>
        <w:rPr>
          <w:color w:val="231F20"/>
          <w:spacing w:val="-4"/>
        </w:rPr>
        <w:t>decir que </w:t>
      </w:r>
      <w:r>
        <w:rPr>
          <w:color w:val="231F20"/>
          <w:spacing w:val="-5"/>
        </w:rPr>
        <w:t>existe</w:t>
      </w:r>
      <w:r>
        <w:rPr>
          <w:color w:val="231F20"/>
          <w:spacing w:val="10"/>
        </w:rPr>
        <w:t> </w:t>
      </w:r>
      <w:r>
        <w:rPr>
          <w:color w:val="231F20"/>
          <w:spacing w:val="-4"/>
        </w:rPr>
        <w:t>una</w:t>
      </w:r>
      <w:r>
        <w:rPr>
          <w:color w:val="231F20"/>
          <w:spacing w:val="3"/>
        </w:rPr>
        <w:t> </w:t>
      </w:r>
      <w:r>
        <w:rPr>
          <w:color w:val="231F20"/>
          <w:spacing w:val="-5"/>
        </w:rPr>
        <w:t>aproximación</w:t>
      </w:r>
      <w:r>
        <w:rPr>
          <w:color w:val="231F20"/>
          <w:spacing w:val="-5"/>
          <w:w w:val="100"/>
        </w:rPr>
        <w:t> </w:t>
      </w:r>
      <w:r>
        <w:rPr>
          <w:color w:val="231F20"/>
          <w:spacing w:val="-3"/>
        </w:rPr>
        <w:t>al </w:t>
      </w:r>
      <w:r>
        <w:rPr>
          <w:color w:val="231F20"/>
          <w:spacing w:val="-5"/>
        </w:rPr>
        <w:t>estado </w:t>
      </w:r>
      <w:r>
        <w:rPr>
          <w:color w:val="231F20"/>
          <w:spacing w:val="-3"/>
        </w:rPr>
        <w:t>de </w:t>
      </w:r>
      <w:r>
        <w:rPr>
          <w:color w:val="231F20"/>
          <w:spacing w:val="-4"/>
        </w:rPr>
        <w:t>infinitud que </w:t>
      </w:r>
      <w:r>
        <w:rPr>
          <w:color w:val="231F20"/>
          <w:spacing w:val="-5"/>
        </w:rPr>
        <w:t>permite proyectar múltiples historias</w:t>
      </w:r>
      <w:r>
        <w:rPr>
          <w:color w:val="231F20"/>
          <w:spacing w:val="-11"/>
        </w:rPr>
        <w:t> </w:t>
      </w:r>
      <w:r>
        <w:rPr>
          <w:color w:val="231F20"/>
          <w:spacing w:val="-5"/>
        </w:rPr>
        <w:t>alternativas</w:t>
      </w:r>
    </w:p>
    <w:p>
      <w:pPr>
        <w:pStyle w:val="BodyText"/>
        <w:ind w:left="120"/>
        <w:jc w:val="both"/>
      </w:pPr>
      <w:r>
        <w:rPr>
          <w:color w:val="231F20"/>
        </w:rPr>
        <w:t>susceptibles de ser aterrizadas en un guión para un trabajo audiovisual.</w:t>
      </w:r>
    </w:p>
    <w:p>
      <w:pPr>
        <w:pStyle w:val="BodyText"/>
        <w:spacing w:line="285" w:lineRule="auto" w:before="47"/>
        <w:ind w:left="120" w:right="117" w:firstLine="360"/>
        <w:jc w:val="both"/>
      </w:pPr>
      <w:r>
        <w:rPr>
          <w:color w:val="231F20"/>
          <w:spacing w:val="-4"/>
        </w:rPr>
        <w:t>Todo </w:t>
      </w:r>
      <w:r>
        <w:rPr>
          <w:color w:val="231F20"/>
        </w:rPr>
        <w:t>lo anterior refiere un esquema de pensamiento que pretendo relacionar con la producción audiovisual, por eso es pertinente</w:t>
      </w:r>
      <w:r>
        <w:rPr>
          <w:color w:val="231F20"/>
          <w:spacing w:val="-28"/>
        </w:rPr>
        <w:t> </w:t>
      </w:r>
      <w:r>
        <w:rPr>
          <w:color w:val="231F20"/>
        </w:rPr>
        <w:t>mencio- nar</w:t>
      </w:r>
      <w:r>
        <w:rPr>
          <w:color w:val="231F20"/>
          <w:spacing w:val="-4"/>
        </w:rPr>
        <w:t> </w:t>
      </w:r>
      <w:r>
        <w:rPr>
          <w:color w:val="231F20"/>
        </w:rPr>
        <w:t>que</w:t>
      </w:r>
      <w:r>
        <w:rPr>
          <w:color w:val="231F20"/>
          <w:spacing w:val="-4"/>
        </w:rPr>
        <w:t> </w:t>
      </w:r>
      <w:r>
        <w:rPr>
          <w:color w:val="231F20"/>
        </w:rPr>
        <w:t>esta</w:t>
      </w:r>
      <w:r>
        <w:rPr>
          <w:color w:val="231F20"/>
          <w:spacing w:val="-4"/>
        </w:rPr>
        <w:t> </w:t>
      </w:r>
      <w:r>
        <w:rPr>
          <w:color w:val="231F20"/>
        </w:rPr>
        <w:t>estrategia</w:t>
      </w:r>
      <w:r>
        <w:rPr>
          <w:color w:val="231F20"/>
          <w:spacing w:val="-5"/>
        </w:rPr>
        <w:t> </w:t>
      </w:r>
      <w:r>
        <w:rPr>
          <w:color w:val="231F20"/>
        </w:rPr>
        <w:t>de</w:t>
      </w:r>
      <w:r>
        <w:rPr>
          <w:color w:val="231F20"/>
          <w:spacing w:val="-4"/>
        </w:rPr>
        <w:t> </w:t>
      </w:r>
      <w:r>
        <w:rPr>
          <w:color w:val="231F20"/>
        </w:rPr>
        <w:t>producción</w:t>
      </w:r>
      <w:r>
        <w:rPr>
          <w:color w:val="231F20"/>
          <w:spacing w:val="-4"/>
        </w:rPr>
        <w:t> </w:t>
      </w:r>
      <w:r>
        <w:rPr>
          <w:color w:val="231F20"/>
        </w:rPr>
        <w:t>se</w:t>
      </w:r>
      <w:r>
        <w:rPr>
          <w:color w:val="231F20"/>
          <w:spacing w:val="-4"/>
        </w:rPr>
        <w:t> </w:t>
      </w:r>
      <w:r>
        <w:rPr>
          <w:color w:val="231F20"/>
        </w:rPr>
        <w:t>sitúa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preproducción</w:t>
      </w:r>
      <w:r>
        <w:rPr>
          <w:color w:val="231F20"/>
          <w:spacing w:val="-4"/>
        </w:rPr>
        <w:t> </w:t>
      </w:r>
      <w:r>
        <w:rPr>
          <w:color w:val="231F20"/>
        </w:rPr>
        <w:t>de</w:t>
      </w:r>
      <w:r>
        <w:rPr>
          <w:color w:val="231F20"/>
          <w:spacing w:val="-4"/>
        </w:rPr>
        <w:t> </w:t>
      </w:r>
      <w:r>
        <w:rPr>
          <w:color w:val="231F20"/>
        </w:rPr>
        <w:t>un trabajo, en la elaboración de un guión cinematográfico, un storyboard, un guión literario, una escaleta o una estructura que contenga un mapa de ideas que serán una historia. “Se trate de pensar el devenir, o de ex- presarlo,</w:t>
      </w:r>
      <w:r>
        <w:rPr>
          <w:color w:val="231F20"/>
          <w:spacing w:val="-8"/>
        </w:rPr>
        <w:t> </w:t>
      </w:r>
      <w:r>
        <w:rPr>
          <w:color w:val="231F20"/>
        </w:rPr>
        <w:t>o</w:t>
      </w:r>
      <w:r>
        <w:rPr>
          <w:color w:val="231F20"/>
          <w:spacing w:val="-8"/>
        </w:rPr>
        <w:t> </w:t>
      </w:r>
      <w:r>
        <w:rPr>
          <w:color w:val="231F20"/>
        </w:rPr>
        <w:t>incluso</w:t>
      </w:r>
      <w:r>
        <w:rPr>
          <w:color w:val="231F20"/>
          <w:spacing w:val="-8"/>
        </w:rPr>
        <w:t> </w:t>
      </w:r>
      <w:r>
        <w:rPr>
          <w:color w:val="231F20"/>
        </w:rPr>
        <w:t>de</w:t>
      </w:r>
      <w:r>
        <w:rPr>
          <w:color w:val="231F20"/>
          <w:spacing w:val="-8"/>
        </w:rPr>
        <w:t> </w:t>
      </w:r>
      <w:r>
        <w:rPr>
          <w:color w:val="231F20"/>
        </w:rPr>
        <w:t>percibirlo,</w:t>
      </w:r>
      <w:r>
        <w:rPr>
          <w:color w:val="231F20"/>
          <w:spacing w:val="-8"/>
        </w:rPr>
        <w:t> </w:t>
      </w:r>
      <w:r>
        <w:rPr>
          <w:color w:val="231F20"/>
        </w:rPr>
        <w:t>no</w:t>
      </w:r>
      <w:r>
        <w:rPr>
          <w:color w:val="231F20"/>
          <w:spacing w:val="-8"/>
        </w:rPr>
        <w:t> </w:t>
      </w:r>
      <w:r>
        <w:rPr>
          <w:color w:val="231F20"/>
        </w:rPr>
        <w:t>hacemos</w:t>
      </w:r>
      <w:r>
        <w:rPr>
          <w:color w:val="231F20"/>
          <w:spacing w:val="-8"/>
        </w:rPr>
        <w:t> </w:t>
      </w:r>
      <w:r>
        <w:rPr>
          <w:color w:val="231F20"/>
        </w:rPr>
        <w:t>otra</w:t>
      </w:r>
      <w:r>
        <w:rPr>
          <w:color w:val="231F20"/>
          <w:spacing w:val="-8"/>
        </w:rPr>
        <w:t> </w:t>
      </w:r>
      <w:r>
        <w:rPr>
          <w:color w:val="231F20"/>
        </w:rPr>
        <w:t>cosa</w:t>
      </w:r>
      <w:r>
        <w:rPr>
          <w:color w:val="231F20"/>
          <w:spacing w:val="-8"/>
        </w:rPr>
        <w:t> </w:t>
      </w:r>
      <w:r>
        <w:rPr>
          <w:color w:val="231F20"/>
        </w:rPr>
        <w:t>que</w:t>
      </w:r>
      <w:r>
        <w:rPr>
          <w:color w:val="231F20"/>
          <w:spacing w:val="-8"/>
        </w:rPr>
        <w:t> </w:t>
      </w:r>
      <w:r>
        <w:rPr>
          <w:color w:val="231F20"/>
        </w:rPr>
        <w:t>accionar</w:t>
      </w:r>
      <w:r>
        <w:rPr>
          <w:color w:val="231F20"/>
          <w:spacing w:val="-8"/>
        </w:rPr>
        <w:t> </w:t>
      </w:r>
      <w:r>
        <w:rPr>
          <w:color w:val="231F20"/>
        </w:rPr>
        <w:t>una especie de cinematógrafo interior […] ¿Debería entenderse que, según Bergson, el cine sería tan sólo la proyección de la reproducción de una ilusión constante, universal? ¿Como si siempre se hubiese hecho cine sin saberlo?” (Deleuze, 1983: 14).</w:t>
      </w:r>
    </w:p>
    <w:p>
      <w:pPr>
        <w:pStyle w:val="BodyText"/>
        <w:spacing w:before="7"/>
        <w:rPr>
          <w:sz w:val="24"/>
        </w:rPr>
      </w:pPr>
      <w:r>
        <w:rPr/>
        <w:pict>
          <v:line style="position:absolute;mso-position-horizontal-relative:page;mso-position-vertical-relative:paragraph;z-index:1264;mso-wrap-distance-left:0;mso-wrap-distance-right:0" from="42pt,16.348595pt" to="78pt,16.348595pt" stroked="true" strokeweight=".5pt" strokecolor="#231f20">
            <w10:wrap type="topAndBottom"/>
          </v:line>
        </w:pict>
      </w:r>
    </w:p>
    <w:p>
      <w:pPr>
        <w:spacing w:before="57"/>
        <w:ind w:left="294" w:right="711" w:firstLine="0"/>
        <w:jc w:val="center"/>
        <w:rPr>
          <w:rFonts w:ascii="Palatino Linotype" w:hAnsi="Palatino Linotype"/>
          <w:sz w:val="18"/>
        </w:rPr>
      </w:pPr>
      <w:r>
        <w:rPr>
          <w:rFonts w:ascii="Palatino Linotype" w:hAnsi="Palatino Linotype"/>
          <w:color w:val="231F20"/>
          <w:w w:val="90"/>
          <w:position w:val="6"/>
          <w:sz w:val="10"/>
        </w:rPr>
        <w:t>1 </w:t>
      </w:r>
      <w:r>
        <w:rPr>
          <w:rFonts w:ascii="Palatino Linotype" w:hAnsi="Palatino Linotype"/>
          <w:color w:val="231F20"/>
          <w:w w:val="90"/>
          <w:sz w:val="18"/>
        </w:rPr>
        <w:t>Hablo desde la disciplina semiótica, donde algo significa algo para alguien.</w:t>
      </w:r>
    </w:p>
    <w:p>
      <w:pPr>
        <w:spacing w:after="0"/>
        <w:jc w:val="center"/>
        <w:rPr>
          <w:rFonts w:ascii="Palatino Linotype" w:hAnsi="Palatino Linotype"/>
          <w:sz w:val="18"/>
        </w:rPr>
        <w:sectPr>
          <w:footerReference w:type="default" r:id="rId26"/>
          <w:pgSz w:w="7940" w:h="12190"/>
          <w:pgMar w:footer="604" w:header="0" w:top="520" w:bottom="800" w:left="72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firstLine="360"/>
        <w:jc w:val="both"/>
      </w:pPr>
      <w:r>
        <w:rPr>
          <w:color w:val="231F20"/>
        </w:rPr>
        <w:t>Los trabajos que he realizado bajo este esquema de pensamiento son variados: dos documentales, dos cortometrajes, tres animaciones   y cinco videos. </w:t>
      </w:r>
      <w:r>
        <w:rPr>
          <w:color w:val="231F20"/>
          <w:spacing w:val="-4"/>
        </w:rPr>
        <w:t>Todos </w:t>
      </w:r>
      <w:r>
        <w:rPr>
          <w:color w:val="231F20"/>
        </w:rPr>
        <w:t>ellos contienen un guión que ha sido concebido durante viajes muy largos, así como en relaciones interpersonales. Uno de ellos, </w:t>
      </w:r>
      <w:r>
        <w:rPr>
          <w:i/>
          <w:color w:val="231F20"/>
        </w:rPr>
        <w:t>Introspección colectiva del </w:t>
      </w:r>
      <w:r>
        <w:rPr>
          <w:i/>
          <w:color w:val="231F20"/>
          <w:spacing w:val="-11"/>
        </w:rPr>
        <w:t>Yo </w:t>
      </w:r>
      <w:r>
        <w:rPr>
          <w:i/>
          <w:color w:val="231F20"/>
        </w:rPr>
        <w:t>a punto de </w:t>
      </w:r>
      <w:r>
        <w:rPr>
          <w:i/>
          <w:color w:val="231F20"/>
          <w:spacing w:val="-3"/>
        </w:rPr>
        <w:t>desaparecer, </w:t>
      </w:r>
      <w:r>
        <w:rPr>
          <w:color w:val="231F20"/>
        </w:rPr>
        <w:t>surgió de</w:t>
      </w:r>
      <w:r>
        <w:rPr>
          <w:color w:val="231F20"/>
          <w:spacing w:val="-10"/>
        </w:rPr>
        <w:t> </w:t>
      </w:r>
      <w:r>
        <w:rPr>
          <w:color w:val="231F20"/>
        </w:rPr>
        <w:t>un</w:t>
      </w:r>
      <w:r>
        <w:rPr>
          <w:color w:val="231F20"/>
          <w:spacing w:val="-10"/>
        </w:rPr>
        <w:t> </w:t>
      </w:r>
      <w:r>
        <w:rPr>
          <w:color w:val="231F20"/>
        </w:rPr>
        <w:t>ejercicio</w:t>
      </w:r>
      <w:r>
        <w:rPr>
          <w:color w:val="231F20"/>
          <w:spacing w:val="-10"/>
        </w:rPr>
        <w:t> </w:t>
      </w:r>
      <w:r>
        <w:rPr>
          <w:color w:val="231F20"/>
        </w:rPr>
        <w:t>mental</w:t>
      </w:r>
      <w:r>
        <w:rPr>
          <w:color w:val="231F20"/>
          <w:spacing w:val="-10"/>
        </w:rPr>
        <w:t> </w:t>
      </w:r>
      <w:r>
        <w:rPr>
          <w:color w:val="231F20"/>
        </w:rPr>
        <w:t>donde</w:t>
      </w:r>
      <w:r>
        <w:rPr>
          <w:color w:val="231F20"/>
          <w:spacing w:val="-10"/>
        </w:rPr>
        <w:t> </w:t>
      </w:r>
      <w:r>
        <w:rPr>
          <w:color w:val="231F20"/>
        </w:rPr>
        <w:t>pude</w:t>
      </w:r>
      <w:r>
        <w:rPr>
          <w:color w:val="231F20"/>
          <w:spacing w:val="-10"/>
        </w:rPr>
        <w:t> </w:t>
      </w:r>
      <w:r>
        <w:rPr>
          <w:color w:val="231F20"/>
        </w:rPr>
        <w:t>proyectarme</w:t>
      </w:r>
      <w:r>
        <w:rPr>
          <w:color w:val="231F20"/>
          <w:spacing w:val="-10"/>
        </w:rPr>
        <w:t> </w:t>
      </w:r>
      <w:r>
        <w:rPr>
          <w:color w:val="231F20"/>
        </w:rPr>
        <w:t>mediante</w:t>
      </w:r>
      <w:r>
        <w:rPr>
          <w:color w:val="231F20"/>
          <w:spacing w:val="-10"/>
        </w:rPr>
        <w:t> </w:t>
      </w:r>
      <w:r>
        <w:rPr>
          <w:color w:val="231F20"/>
        </w:rPr>
        <w:t>el</w:t>
      </w:r>
      <w:r>
        <w:rPr>
          <w:color w:val="231F20"/>
          <w:spacing w:val="-10"/>
        </w:rPr>
        <w:t> </w:t>
      </w:r>
      <w:r>
        <w:rPr>
          <w:color w:val="231F20"/>
        </w:rPr>
        <w:t>supuesto</w:t>
      </w:r>
      <w:r>
        <w:rPr>
          <w:color w:val="231F20"/>
          <w:spacing w:val="-9"/>
        </w:rPr>
        <w:t> </w:t>
      </w:r>
      <w:r>
        <w:rPr>
          <w:color w:val="231F20"/>
        </w:rPr>
        <w:t>de</w:t>
      </w:r>
    </w:p>
    <w:p>
      <w:pPr>
        <w:pStyle w:val="BodyText"/>
        <w:ind w:left="100" w:right="-10"/>
      </w:pPr>
      <w:r>
        <w:rPr>
          <w:color w:val="231F20"/>
        </w:rPr>
        <w:t>¿Cómo sería mi vida si me suicidara?</w:t>
      </w:r>
    </w:p>
    <w:p>
      <w:pPr>
        <w:pStyle w:val="BodyText"/>
        <w:spacing w:line="285" w:lineRule="auto" w:before="47"/>
        <w:ind w:left="100" w:right="117" w:firstLine="360"/>
        <w:jc w:val="both"/>
      </w:pPr>
      <w:r>
        <w:rPr>
          <w:color w:val="231F20"/>
        </w:rPr>
        <w:t>La historia parte de la significación de un periódico que miré al ir caminando por la calle, el cual decía: “Hombre hallado muerto,</w:t>
      </w:r>
      <w:r>
        <w:rPr>
          <w:color w:val="231F20"/>
          <w:spacing w:val="-19"/>
        </w:rPr>
        <w:t> </w:t>
      </w:r>
      <w:r>
        <w:rPr>
          <w:color w:val="231F20"/>
        </w:rPr>
        <w:t>posible suicidio por deudas e infidelidades maritales”. Inmediatamente compré el periódico y comencé a leerlo, lo que provocó en mí una proyección inmediata sobre la posible empatía con aquel desafortunado sujeto y comencé a imaginar una historia donde el </w:t>
      </w:r>
      <w:r>
        <w:rPr>
          <w:color w:val="231F20"/>
          <w:spacing w:val="-11"/>
        </w:rPr>
        <w:t>Yo </w:t>
      </w:r>
      <w:r>
        <w:rPr>
          <w:color w:val="231F20"/>
        </w:rPr>
        <w:t>fuera reconstruido me- diante la angustia y desesperación. La historia la desarrollé durante los recorridos cortos del trabajo a mi casa, caminando por las calles de la ciudad e incluso en las relaciones interpersonales casuales, donde ima- ginaba al Otro por medio de elementos que me permitirían ensamblar esta historia de manera adecuada. Una y otra vez repetía este proceso. La</w:t>
      </w:r>
      <w:r>
        <w:rPr>
          <w:color w:val="231F20"/>
          <w:spacing w:val="-11"/>
        </w:rPr>
        <w:t> </w:t>
      </w:r>
      <w:r>
        <w:rPr>
          <w:color w:val="231F20"/>
        </w:rPr>
        <w:t>historia</w:t>
      </w:r>
      <w:r>
        <w:rPr>
          <w:color w:val="231F20"/>
          <w:spacing w:val="-11"/>
        </w:rPr>
        <w:t> </w:t>
      </w:r>
      <w:r>
        <w:rPr>
          <w:color w:val="231F20"/>
        </w:rPr>
        <w:t>daba</w:t>
      </w:r>
      <w:r>
        <w:rPr>
          <w:color w:val="231F20"/>
          <w:spacing w:val="-11"/>
        </w:rPr>
        <w:t> </w:t>
      </w:r>
      <w:r>
        <w:rPr>
          <w:color w:val="231F20"/>
        </w:rPr>
        <w:t>vuelcos</w:t>
      </w:r>
      <w:r>
        <w:rPr>
          <w:color w:val="231F20"/>
          <w:spacing w:val="-11"/>
        </w:rPr>
        <w:t> </w:t>
      </w:r>
      <w:r>
        <w:rPr>
          <w:color w:val="231F20"/>
        </w:rPr>
        <w:t>significativos</w:t>
      </w:r>
      <w:r>
        <w:rPr>
          <w:color w:val="231F20"/>
          <w:spacing w:val="-11"/>
        </w:rPr>
        <w:t> </w:t>
      </w:r>
      <w:r>
        <w:rPr>
          <w:color w:val="231F20"/>
        </w:rPr>
        <w:t>hasta</w:t>
      </w:r>
      <w:r>
        <w:rPr>
          <w:color w:val="231F20"/>
          <w:spacing w:val="-11"/>
        </w:rPr>
        <w:t> </w:t>
      </w:r>
      <w:r>
        <w:rPr>
          <w:color w:val="231F20"/>
        </w:rPr>
        <w:t>que</w:t>
      </w:r>
      <w:r>
        <w:rPr>
          <w:color w:val="231F20"/>
          <w:spacing w:val="-11"/>
        </w:rPr>
        <w:t> </w:t>
      </w:r>
      <w:r>
        <w:rPr>
          <w:color w:val="231F20"/>
        </w:rPr>
        <w:t>por</w:t>
      </w:r>
      <w:r>
        <w:rPr>
          <w:color w:val="231F20"/>
          <w:spacing w:val="-11"/>
        </w:rPr>
        <w:t> </w:t>
      </w:r>
      <w:r>
        <w:rPr>
          <w:color w:val="231F20"/>
        </w:rPr>
        <w:t>fin</w:t>
      </w:r>
      <w:r>
        <w:rPr>
          <w:color w:val="231F20"/>
          <w:spacing w:val="-11"/>
        </w:rPr>
        <w:t> </w:t>
      </w:r>
      <w:r>
        <w:rPr>
          <w:color w:val="231F20"/>
        </w:rPr>
        <w:t>se</w:t>
      </w:r>
      <w:r>
        <w:rPr>
          <w:color w:val="231F20"/>
          <w:spacing w:val="-11"/>
        </w:rPr>
        <w:t> </w:t>
      </w:r>
      <w:r>
        <w:rPr>
          <w:color w:val="231F20"/>
        </w:rPr>
        <w:t>plasmó</w:t>
      </w:r>
      <w:r>
        <w:rPr>
          <w:color w:val="231F20"/>
          <w:spacing w:val="-11"/>
        </w:rPr>
        <w:t> </w:t>
      </w:r>
      <w:r>
        <w:rPr>
          <w:color w:val="231F20"/>
        </w:rPr>
        <w:t>en</w:t>
      </w:r>
      <w:r>
        <w:rPr>
          <w:color w:val="231F20"/>
          <w:spacing w:val="-11"/>
        </w:rPr>
        <w:t> </w:t>
      </w:r>
      <w:r>
        <w:rPr>
          <w:color w:val="231F20"/>
        </w:rPr>
        <w:t>un guión cinematográfico para un</w:t>
      </w:r>
      <w:r>
        <w:rPr>
          <w:color w:val="231F20"/>
          <w:spacing w:val="-12"/>
        </w:rPr>
        <w:t> </w:t>
      </w:r>
      <w:r>
        <w:rPr>
          <w:color w:val="231F20"/>
        </w:rPr>
        <w:t>cortometraje.</w:t>
      </w:r>
    </w:p>
    <w:p>
      <w:pPr>
        <w:pStyle w:val="BodyText"/>
        <w:spacing w:line="285" w:lineRule="auto"/>
        <w:ind w:left="100" w:right="117" w:firstLine="360"/>
        <w:jc w:val="both"/>
      </w:pPr>
      <w:r>
        <w:rPr>
          <w:color w:val="231F20"/>
        </w:rPr>
        <w:t>La secuencia cuenta con estrategias narrativas basadas en la com- binación de la animación y el video; refuerza lo que un sujeto posi- blemente puede experimentar ante un estado de angustia extrema. Sin darme cuenta, comienzo con la inserción de secuencias de un tiempo distinto, casi onírico. Hay una secuencia donde el personaje comienza a tener una alucinación originada por la gran cantidad de alcohol que ha ingerido, paulatinamente aparecen en la pantalla peces y esqueletos acompañados del sonido grave, casi estruendoso, de un bajo. Esta se- cuencia manifiesta un interés particular por reflejar una temporalidad distinta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cotidiana,</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trato</w:t>
      </w:r>
      <w:r>
        <w:rPr>
          <w:color w:val="231F20"/>
          <w:spacing w:val="-9"/>
        </w:rPr>
        <w:t> </w:t>
      </w:r>
      <w:r>
        <w:rPr>
          <w:color w:val="231F20"/>
        </w:rPr>
        <w:t>de</w:t>
      </w:r>
      <w:r>
        <w:rPr>
          <w:color w:val="231F20"/>
          <w:spacing w:val="-9"/>
        </w:rPr>
        <w:t> </w:t>
      </w:r>
      <w:r>
        <w:rPr>
          <w:color w:val="231F20"/>
        </w:rPr>
        <w:t>ilustrar</w:t>
      </w:r>
      <w:r>
        <w:rPr>
          <w:color w:val="231F20"/>
          <w:spacing w:val="-9"/>
        </w:rPr>
        <w:t> </w:t>
      </w:r>
      <w:r>
        <w:rPr>
          <w:color w:val="231F20"/>
        </w:rPr>
        <w:t>el</w:t>
      </w:r>
      <w:r>
        <w:rPr>
          <w:color w:val="231F20"/>
          <w:spacing w:val="-9"/>
        </w:rPr>
        <w:t> </w:t>
      </w:r>
      <w:r>
        <w:rPr>
          <w:color w:val="231F20"/>
        </w:rPr>
        <w:t>pensamiento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su- jeto</w:t>
      </w:r>
      <w:r>
        <w:rPr>
          <w:color w:val="231F20"/>
          <w:spacing w:val="-7"/>
        </w:rPr>
        <w:t> </w:t>
      </w:r>
      <w:r>
        <w:rPr>
          <w:color w:val="231F20"/>
        </w:rPr>
        <w:t>mediante</w:t>
      </w:r>
      <w:r>
        <w:rPr>
          <w:color w:val="231F20"/>
          <w:spacing w:val="-7"/>
        </w:rPr>
        <w:t> </w:t>
      </w:r>
      <w:r>
        <w:rPr>
          <w:color w:val="231F20"/>
        </w:rPr>
        <w:t>una</w:t>
      </w:r>
      <w:r>
        <w:rPr>
          <w:color w:val="231F20"/>
          <w:spacing w:val="-7"/>
        </w:rPr>
        <w:t> </w:t>
      </w:r>
      <w:r>
        <w:rPr>
          <w:color w:val="231F20"/>
        </w:rPr>
        <w:t>metáfora</w:t>
      </w:r>
      <w:r>
        <w:rPr>
          <w:color w:val="231F20"/>
          <w:spacing w:val="-7"/>
        </w:rPr>
        <w:t> </w:t>
      </w:r>
      <w:r>
        <w:rPr>
          <w:color w:val="231F20"/>
        </w:rPr>
        <w:t>visual</w:t>
      </w:r>
      <w:r>
        <w:rPr>
          <w:color w:val="231F20"/>
          <w:spacing w:val="-7"/>
        </w:rPr>
        <w:t> </w:t>
      </w:r>
      <w:r>
        <w:rPr>
          <w:color w:val="231F20"/>
        </w:rPr>
        <w:t>que</w:t>
      </w:r>
      <w:r>
        <w:rPr>
          <w:color w:val="231F20"/>
          <w:spacing w:val="-7"/>
        </w:rPr>
        <w:t> </w:t>
      </w:r>
      <w:r>
        <w:rPr>
          <w:color w:val="231F20"/>
        </w:rPr>
        <w:t>tiene</w:t>
      </w:r>
      <w:r>
        <w:rPr>
          <w:color w:val="231F20"/>
          <w:spacing w:val="-7"/>
        </w:rPr>
        <w:t> </w:t>
      </w:r>
      <w:r>
        <w:rPr>
          <w:color w:val="231F20"/>
        </w:rPr>
        <w:t>como</w:t>
      </w:r>
      <w:r>
        <w:rPr>
          <w:color w:val="231F20"/>
          <w:spacing w:val="-7"/>
        </w:rPr>
        <w:t> </w:t>
      </w:r>
      <w:r>
        <w:rPr>
          <w:color w:val="231F20"/>
        </w:rPr>
        <w:t>soporte</w:t>
      </w:r>
      <w:r>
        <w:rPr>
          <w:color w:val="231F20"/>
          <w:spacing w:val="-7"/>
        </w:rPr>
        <w:t> </w:t>
      </w:r>
      <w:r>
        <w:rPr>
          <w:color w:val="231F20"/>
        </w:rPr>
        <w:t>la</w:t>
      </w:r>
      <w:r>
        <w:rPr>
          <w:color w:val="231F20"/>
          <w:spacing w:val="-7"/>
        </w:rPr>
        <w:t> </w:t>
      </w:r>
      <w:r>
        <w:rPr>
          <w:color w:val="231F20"/>
        </w:rPr>
        <w:t>animación. Los peces y esqueletos originan que el espectador reconozca que  </w:t>
      </w:r>
      <w:r>
        <w:rPr>
          <w:color w:val="231F20"/>
          <w:spacing w:val="48"/>
        </w:rPr>
        <w:t> </w:t>
      </w:r>
      <w:r>
        <w:rPr>
          <w:color w:val="231F20"/>
        </w:rPr>
        <w:t>está</w:t>
      </w:r>
    </w:p>
    <w:p>
      <w:pPr>
        <w:spacing w:after="0" w:line="285" w:lineRule="auto"/>
        <w:jc w:val="both"/>
        <w:sectPr>
          <w:footerReference w:type="default" r:id="rId27"/>
          <w:pgSz w:w="7940" w:h="12190"/>
          <w:pgMar w:footer="604" w:header="0" w:top="520" w:bottom="800" w:left="740" w:right="720"/>
          <w:pgNumType w:start="3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ante una temporalidad distinta. Considero que las metáforas visuales  se componen de una gramática que consiste, básicamente, en nombrar algo sin decir su nombre. Estas estrategias en la narración de una</w:t>
      </w:r>
      <w:r>
        <w:rPr>
          <w:color w:val="231F20"/>
          <w:spacing w:val="-28"/>
        </w:rPr>
        <w:t> </w:t>
      </w:r>
      <w:r>
        <w:rPr>
          <w:color w:val="231F20"/>
        </w:rPr>
        <w:t>histo- ria se utilizan para enfatizar una situación en particular y aportar</w:t>
      </w:r>
      <w:r>
        <w:rPr>
          <w:color w:val="231F20"/>
          <w:spacing w:val="-32"/>
        </w:rPr>
        <w:t> </w:t>
      </w:r>
      <w:r>
        <w:rPr>
          <w:color w:val="231F20"/>
        </w:rPr>
        <w:t>mayor dramatismo;</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lo</w:t>
      </w:r>
      <w:r>
        <w:rPr>
          <w:color w:val="231F20"/>
          <w:spacing w:val="-12"/>
        </w:rPr>
        <w:t> </w:t>
      </w:r>
      <w:r>
        <w:rPr>
          <w:color w:val="231F20"/>
        </w:rPr>
        <w:t>evidente</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metáfora</w:t>
      </w:r>
      <w:r>
        <w:rPr>
          <w:color w:val="231F20"/>
          <w:spacing w:val="-12"/>
        </w:rPr>
        <w:t> </w:t>
      </w:r>
      <w:r>
        <w:rPr>
          <w:color w:val="231F20"/>
        </w:rPr>
        <w:t>es</w:t>
      </w:r>
      <w:r>
        <w:rPr>
          <w:color w:val="231F20"/>
          <w:spacing w:val="-12"/>
        </w:rPr>
        <w:t> </w:t>
      </w:r>
      <w:r>
        <w:rPr>
          <w:color w:val="231F20"/>
        </w:rPr>
        <w:t>su</w:t>
      </w:r>
      <w:r>
        <w:rPr>
          <w:color w:val="231F20"/>
          <w:spacing w:val="-12"/>
        </w:rPr>
        <w:t> </w:t>
      </w:r>
      <w:r>
        <w:rPr>
          <w:color w:val="231F20"/>
        </w:rPr>
        <w:t>tiempo,</w:t>
      </w:r>
      <w:r>
        <w:rPr>
          <w:color w:val="231F20"/>
          <w:spacing w:val="-12"/>
        </w:rPr>
        <w:t> </w:t>
      </w:r>
      <w:r>
        <w:rPr>
          <w:color w:val="231F20"/>
        </w:rPr>
        <w:t>que es distinto al</w:t>
      </w:r>
      <w:r>
        <w:rPr>
          <w:color w:val="231F20"/>
          <w:spacing w:val="-1"/>
        </w:rPr>
        <w:t> </w:t>
      </w:r>
      <w:r>
        <w:rPr>
          <w:color w:val="231F20"/>
        </w:rPr>
        <w:t>convencional.</w:t>
      </w:r>
    </w:p>
    <w:p>
      <w:pPr>
        <w:pStyle w:val="BodyText"/>
        <w:spacing w:line="285" w:lineRule="auto"/>
        <w:ind w:left="100" w:right="117" w:firstLine="360"/>
        <w:jc w:val="both"/>
      </w:pPr>
      <w:r>
        <w:rPr>
          <w:color w:val="231F20"/>
        </w:rPr>
        <w:t>El espectador puede procesar estas metáforas de manera diferente. Al inicio puede experimentar desconcierto y, ante la ambigüedad de la escena, se puede formular suposiciones de aquello que se quiere decir.</w:t>
      </w:r>
    </w:p>
    <w:p>
      <w:pPr>
        <w:pStyle w:val="BodyText"/>
        <w:spacing w:line="285" w:lineRule="auto"/>
        <w:ind w:left="100" w:right="117" w:firstLine="360"/>
        <w:jc w:val="both"/>
      </w:pPr>
      <w:r>
        <w:rPr>
          <w:color w:val="231F20"/>
        </w:rPr>
        <w:t>¿Cómo crear estas metáforas visuales? Para ello fue necesario ana- lizar la teoría del montaje y el uso del tiempo en secuencias cinemato- gráficas y videográficas que utilizan herramientas narrativas distintas a las tradicionales.</w:t>
      </w:r>
    </w:p>
    <w:p>
      <w:pPr>
        <w:spacing w:after="0" w:line="285" w:lineRule="auto"/>
        <w:jc w:val="both"/>
        <w:sectPr>
          <w:pgSz w:w="7940" w:h="12190"/>
          <w:pgMar w:header="0" w:footer="604" w:top="520" w:bottom="800" w:left="740" w:right="720"/>
        </w:sectPr>
      </w:pPr>
    </w:p>
    <w:p>
      <w:pPr>
        <w:spacing w:before="37"/>
        <w:ind w:left="117" w:right="67" w:firstLine="52"/>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8"/>
        <w:rPr>
          <w:sz w:val="11"/>
        </w:rPr>
      </w:pPr>
      <w:r>
        <w:rPr/>
        <w:drawing>
          <wp:anchor distT="0" distB="0" distL="0" distR="0" allowOverlap="1" layoutInCell="1" locked="0" behindDoc="0" simplePos="0" relativeHeight="1288">
            <wp:simplePos x="0" y="0"/>
            <wp:positionH relativeFrom="page">
              <wp:posOffset>540449</wp:posOffset>
            </wp:positionH>
            <wp:positionV relativeFrom="paragraph">
              <wp:posOffset>110522</wp:posOffset>
            </wp:positionV>
            <wp:extent cx="3959352" cy="2639568"/>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28" cstate="print"/>
                    <a:stretch>
                      <a:fillRect/>
                    </a:stretch>
                  </pic:blipFill>
                  <pic:spPr>
                    <a:xfrm>
                      <a:off x="0" y="0"/>
                      <a:ext cx="3959352" cy="2639568"/>
                    </a:xfrm>
                    <a:prstGeom prst="rect">
                      <a:avLst/>
                    </a:prstGeom>
                  </pic:spPr>
                </pic:pic>
              </a:graphicData>
            </a:graphic>
          </wp:anchor>
        </w:drawing>
      </w:r>
    </w:p>
    <w:p>
      <w:pPr>
        <w:spacing w:before="0"/>
        <w:ind w:left="117" w:right="-6" w:firstLine="0"/>
        <w:jc w:val="left"/>
        <w:rPr>
          <w:sz w:val="18"/>
        </w:rPr>
      </w:pPr>
      <w:r>
        <w:rPr>
          <w:color w:val="231F20"/>
          <w:sz w:val="18"/>
        </w:rPr>
        <w:t>Mario Bracamonte, </w:t>
      </w:r>
      <w:r>
        <w:rPr>
          <w:i/>
          <w:color w:val="231F20"/>
          <w:sz w:val="18"/>
        </w:rPr>
        <w:t>Introspección colectiva del Yo a punto de desaparecer </w:t>
      </w:r>
      <w:r>
        <w:rPr>
          <w:color w:val="231F20"/>
          <w:sz w:val="18"/>
        </w:rPr>
        <w:t>(Still, 2008).</w:t>
      </w:r>
    </w:p>
    <w:p>
      <w:pPr>
        <w:pStyle w:val="BodyText"/>
        <w:spacing w:before="10"/>
        <w:rPr>
          <w:sz w:val="29"/>
        </w:rPr>
      </w:pPr>
      <w:r>
        <w:rPr/>
        <w:drawing>
          <wp:anchor distT="0" distB="0" distL="0" distR="0" allowOverlap="1" layoutInCell="1" locked="0" behindDoc="0" simplePos="0" relativeHeight="1312">
            <wp:simplePos x="0" y="0"/>
            <wp:positionH relativeFrom="page">
              <wp:posOffset>542609</wp:posOffset>
            </wp:positionH>
            <wp:positionV relativeFrom="paragraph">
              <wp:posOffset>243218</wp:posOffset>
            </wp:positionV>
            <wp:extent cx="3954796" cy="2636520"/>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29" cstate="print"/>
                    <a:stretch>
                      <a:fillRect/>
                    </a:stretch>
                  </pic:blipFill>
                  <pic:spPr>
                    <a:xfrm>
                      <a:off x="0" y="0"/>
                      <a:ext cx="3954796" cy="2636520"/>
                    </a:xfrm>
                    <a:prstGeom prst="rect">
                      <a:avLst/>
                    </a:prstGeom>
                  </pic:spPr>
                </pic:pic>
              </a:graphicData>
            </a:graphic>
          </wp:anchor>
        </w:drawing>
      </w:r>
    </w:p>
    <w:p>
      <w:pPr>
        <w:spacing w:before="29"/>
        <w:ind w:left="117" w:right="-6" w:firstLine="0"/>
        <w:jc w:val="left"/>
        <w:rPr>
          <w:sz w:val="18"/>
        </w:rPr>
      </w:pPr>
      <w:r>
        <w:rPr>
          <w:color w:val="231F20"/>
          <w:sz w:val="18"/>
        </w:rPr>
        <w:t>Mario Bracamonte, </w:t>
      </w:r>
      <w:r>
        <w:rPr>
          <w:i/>
          <w:color w:val="231F20"/>
          <w:sz w:val="18"/>
        </w:rPr>
        <w:t>Introspección colectiva del Yo a punto de desaparecer </w:t>
      </w:r>
      <w:r>
        <w:rPr>
          <w:color w:val="231F20"/>
          <w:sz w:val="18"/>
        </w:rPr>
        <w:t>(Still, 2008).</w:t>
      </w:r>
    </w:p>
    <w:p>
      <w:pPr>
        <w:spacing w:after="0"/>
        <w:jc w:val="left"/>
        <w:rPr>
          <w:sz w:val="18"/>
        </w:rPr>
        <w:sectPr>
          <w:pgSz w:w="7940" w:h="12190"/>
          <w:pgMar w:header="0" w:footer="604" w:top="520" w:bottom="800" w:left="740" w:right="740"/>
        </w:sectPr>
      </w:pPr>
    </w:p>
    <w:p>
      <w:pPr>
        <w:pStyle w:val="BodyText"/>
        <w:spacing w:before="4"/>
        <w:rPr>
          <w:sz w:val="17"/>
        </w:rPr>
      </w:pPr>
    </w:p>
    <w:p>
      <w:pPr>
        <w:spacing w:after="0"/>
        <w:rPr>
          <w:sz w:val="17"/>
        </w:rPr>
        <w:sectPr>
          <w:footerReference w:type="default" r:id="rId30"/>
          <w:pgSz w:w="7940" w:h="12190"/>
          <w:pgMar w:footer="0" w:header="0" w:top="112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1"/>
      </w:pPr>
      <w:r>
        <w:rPr>
          <w:color w:val="231F20"/>
          <w:spacing w:val="38"/>
        </w:rPr>
        <w:t>CAPÍTULO</w:t>
      </w:r>
      <w:r>
        <w:rPr>
          <w:color w:val="231F20"/>
          <w:spacing w:val="92"/>
        </w:rPr>
        <w:t> </w:t>
      </w:r>
      <w:r>
        <w:rPr>
          <w:color w:val="231F20"/>
          <w:spacing w:val="22"/>
        </w:rPr>
        <w:t>II</w:t>
      </w:r>
      <w:r>
        <w:rPr>
          <w:color w:val="231F20"/>
          <w:spacing w:val="-26"/>
        </w:rPr>
        <w:t> </w:t>
      </w:r>
    </w:p>
    <w:p>
      <w:pPr>
        <w:pStyle w:val="BodyText"/>
        <w:rPr>
          <w:sz w:val="29"/>
        </w:rPr>
      </w:pPr>
    </w:p>
    <w:p>
      <w:pPr>
        <w:pStyle w:val="BodyText"/>
        <w:spacing w:line="285" w:lineRule="auto"/>
        <w:ind w:left="477" w:right="475"/>
        <w:jc w:val="center"/>
      </w:pPr>
      <w:r>
        <w:rPr>
          <w:color w:val="231F20"/>
          <w:w w:val="219"/>
        </w:rPr>
        <w:t>l</w:t>
      </w:r>
      <w:r>
        <w:rPr>
          <w:color w:val="231F20"/>
        </w:rPr>
        <w:t>A</w:t>
      </w:r>
      <w:r>
        <w:rPr>
          <w:color w:val="231F20"/>
          <w:spacing w:val="-13"/>
        </w:rPr>
        <w:t> </w:t>
      </w:r>
      <w:r>
        <w:rPr>
          <w:color w:val="231F20"/>
          <w:spacing w:val="-1"/>
          <w:w w:val="114"/>
        </w:rPr>
        <w:t>m</w:t>
      </w:r>
      <w:r>
        <w:rPr>
          <w:color w:val="231F20"/>
        </w:rPr>
        <w:t>I</w:t>
      </w:r>
      <w:r>
        <w:rPr>
          <w:color w:val="231F20"/>
          <w:spacing w:val="-1"/>
          <w:w w:val="144"/>
        </w:rPr>
        <w:t>n</w:t>
      </w:r>
      <w:r>
        <w:rPr>
          <w:color w:val="231F20"/>
        </w:rPr>
        <w:t>I</w:t>
      </w:r>
      <w:r>
        <w:rPr>
          <w:color w:val="231F20"/>
          <w:spacing w:val="-1"/>
          <w:w w:val="167"/>
        </w:rPr>
        <w:t>f</w:t>
      </w:r>
      <w:r>
        <w:rPr>
          <w:color w:val="231F20"/>
        </w:rPr>
        <w:t>I</w:t>
      </w:r>
      <w:r>
        <w:rPr>
          <w:color w:val="231F20"/>
          <w:w w:val="150"/>
        </w:rPr>
        <w:t>cc</w:t>
      </w:r>
      <w:r>
        <w:rPr>
          <w:color w:val="231F20"/>
        </w:rPr>
        <w:t>I</w:t>
      </w:r>
      <w:r>
        <w:rPr>
          <w:color w:val="231F20"/>
          <w:spacing w:val="-1"/>
          <w:w w:val="144"/>
        </w:rPr>
        <w:t>ó</w:t>
      </w:r>
      <w:r>
        <w:rPr>
          <w:color w:val="231F20"/>
          <w:w w:val="144"/>
        </w:rPr>
        <w:t>n</w:t>
      </w:r>
      <w:r>
        <w:rPr>
          <w:color w:val="231F20"/>
          <w:spacing w:val="-1"/>
        </w:rPr>
        <w:t> </w:t>
      </w:r>
      <w:r>
        <w:rPr>
          <w:color w:val="231F20"/>
          <w:w w:val="135"/>
        </w:rPr>
        <w:t>como</w:t>
      </w:r>
      <w:r>
        <w:rPr>
          <w:color w:val="231F20"/>
          <w:spacing w:val="-1"/>
        </w:rPr>
        <w:t> </w:t>
      </w:r>
      <w:r>
        <w:rPr>
          <w:color w:val="231F20"/>
          <w:spacing w:val="-1"/>
          <w:w w:val="142"/>
        </w:rPr>
        <w:t>model</w:t>
      </w:r>
      <w:r>
        <w:rPr>
          <w:color w:val="231F20"/>
          <w:w w:val="142"/>
        </w:rPr>
        <w:t>o</w:t>
      </w:r>
      <w:r>
        <w:rPr>
          <w:color w:val="231F20"/>
        </w:rPr>
        <w:t> </w:t>
      </w:r>
      <w:r>
        <w:rPr>
          <w:color w:val="231F20"/>
          <w:spacing w:val="-1"/>
          <w:w w:val="141"/>
        </w:rPr>
        <w:t>d</w:t>
      </w:r>
      <w:r>
        <w:rPr>
          <w:color w:val="231F20"/>
          <w:w w:val="141"/>
        </w:rPr>
        <w:t>e</w:t>
      </w:r>
      <w:r>
        <w:rPr>
          <w:color w:val="231F20"/>
          <w:spacing w:val="-12"/>
        </w:rPr>
        <w:t> </w:t>
      </w:r>
      <w:r>
        <w:rPr>
          <w:color w:val="231F20"/>
          <w:spacing w:val="-1"/>
        </w:rPr>
        <w:t>A</w:t>
      </w:r>
      <w:r>
        <w:rPr>
          <w:color w:val="231F20"/>
          <w:spacing w:val="-1"/>
          <w:w w:val="168"/>
        </w:rPr>
        <w:t>ná</w:t>
      </w:r>
      <w:r>
        <w:rPr>
          <w:color w:val="231F20"/>
          <w:w w:val="168"/>
        </w:rPr>
        <w:t>l</w:t>
      </w:r>
      <w:r>
        <w:rPr>
          <w:color w:val="231F20"/>
        </w:rPr>
        <w:t>I</w:t>
      </w:r>
      <w:r>
        <w:rPr>
          <w:color w:val="231F20"/>
          <w:spacing w:val="-1"/>
          <w:w w:val="142"/>
        </w:rPr>
        <w:t>s</w:t>
      </w:r>
      <w:r>
        <w:rPr>
          <w:color w:val="231F20"/>
        </w:rPr>
        <w:t>I</w:t>
      </w:r>
      <w:r>
        <w:rPr>
          <w:color w:val="231F20"/>
          <w:w w:val="142"/>
        </w:rPr>
        <w:t>s </w:t>
      </w:r>
      <w:r>
        <w:rPr>
          <w:color w:val="231F20"/>
          <w:w w:val="141"/>
        </w:rPr>
        <w:t>en</w:t>
      </w:r>
      <w:r>
        <w:rPr>
          <w:color w:val="231F20"/>
          <w:spacing w:val="-1"/>
        </w:rPr>
        <w:t> </w:t>
      </w:r>
      <w:r>
        <w:rPr>
          <w:color w:val="231F20"/>
          <w:spacing w:val="-1"/>
          <w:w w:val="143"/>
        </w:rPr>
        <w:t>secuen</w:t>
      </w:r>
      <w:r>
        <w:rPr>
          <w:color w:val="231F20"/>
          <w:w w:val="143"/>
        </w:rPr>
        <w:t>c</w:t>
      </w:r>
      <w:r>
        <w:rPr>
          <w:color w:val="231F20"/>
        </w:rPr>
        <w:t>I</w:t>
      </w:r>
      <w:r>
        <w:rPr>
          <w:color w:val="231F20"/>
          <w:spacing w:val="-1"/>
        </w:rPr>
        <w:t>A</w:t>
      </w:r>
      <w:r>
        <w:rPr>
          <w:color w:val="231F20"/>
          <w:w w:val="142"/>
        </w:rPr>
        <w:t>s</w:t>
      </w:r>
      <w:r>
        <w:rPr>
          <w:color w:val="231F20"/>
          <w:spacing w:val="-1"/>
        </w:rPr>
        <w:t> </w:t>
      </w:r>
      <w:r>
        <w:rPr>
          <w:color w:val="231F20"/>
          <w:spacing w:val="-1"/>
          <w:w w:val="141"/>
        </w:rPr>
        <w:t>d</w:t>
      </w:r>
      <w:r>
        <w:rPr>
          <w:color w:val="231F20"/>
          <w:w w:val="141"/>
        </w:rPr>
        <w:t>e</w:t>
      </w:r>
      <w:r>
        <w:rPr>
          <w:color w:val="231F20"/>
        </w:rPr>
        <w:t> </w:t>
      </w:r>
      <w:r>
        <w:rPr>
          <w:color w:val="231F20"/>
          <w:w w:val="150"/>
        </w:rPr>
        <w:t>c</w:t>
      </w:r>
      <w:r>
        <w:rPr>
          <w:color w:val="231F20"/>
        </w:rPr>
        <w:t>I</w:t>
      </w:r>
      <w:r>
        <w:rPr>
          <w:color w:val="231F20"/>
          <w:spacing w:val="-1"/>
          <w:w w:val="141"/>
        </w:rPr>
        <w:t>n</w:t>
      </w:r>
      <w:r>
        <w:rPr>
          <w:color w:val="231F20"/>
          <w:w w:val="141"/>
        </w:rPr>
        <w:t>e</w:t>
      </w:r>
      <w:r>
        <w:rPr>
          <w:color w:val="231F20"/>
          <w:spacing w:val="-9"/>
        </w:rPr>
        <w:t> </w:t>
      </w:r>
      <w:r>
        <w:rPr>
          <w:color w:val="231F20"/>
          <w:w w:val="144"/>
        </w:rPr>
        <w:t>y</w:t>
      </w:r>
      <w:r>
        <w:rPr>
          <w:color w:val="231F20"/>
          <w:spacing w:val="-21"/>
        </w:rPr>
        <w:t> </w:t>
      </w:r>
      <w:r>
        <w:rPr>
          <w:color w:val="231F20"/>
          <w:spacing w:val="-1"/>
        </w:rPr>
        <w:t>A</w:t>
      </w:r>
      <w:r>
        <w:rPr>
          <w:color w:val="231F20"/>
          <w:spacing w:val="-14"/>
          <w:w w:val="200"/>
        </w:rPr>
        <w:t>r</w:t>
      </w:r>
      <w:r>
        <w:rPr>
          <w:color w:val="231F20"/>
          <w:w w:val="169"/>
        </w:rPr>
        <w:t>te</w:t>
      </w:r>
      <w:r>
        <w:rPr>
          <w:color w:val="231F20"/>
        </w:rPr>
        <w:t> </w:t>
      </w:r>
      <w:r>
        <w:rPr>
          <w:color w:val="231F20"/>
          <w:w w:val="141"/>
        </w:rPr>
        <w:t>en</w:t>
      </w:r>
      <w:r>
        <w:rPr>
          <w:color w:val="231F20"/>
          <w:spacing w:val="-4"/>
        </w:rPr>
        <w:t> </w:t>
      </w:r>
      <w:r>
        <w:rPr>
          <w:color w:val="231F20"/>
          <w:spacing w:val="-1"/>
          <w:w w:val="144"/>
        </w:rPr>
        <w:t>v</w:t>
      </w:r>
      <w:r>
        <w:rPr>
          <w:color w:val="231F20"/>
        </w:rPr>
        <w:t>I</w:t>
      </w:r>
      <w:r>
        <w:rPr>
          <w:color w:val="231F20"/>
          <w:spacing w:val="-1"/>
          <w:w w:val="142"/>
        </w:rPr>
        <w:t>deo</w:t>
      </w:r>
    </w:p>
    <w:p>
      <w:pPr>
        <w:spacing w:after="0" w:line="285" w:lineRule="auto"/>
        <w:jc w:val="center"/>
        <w:sectPr>
          <w:footerReference w:type="default" r:id="rId31"/>
          <w:pgSz w:w="7940" w:h="12190"/>
          <w:pgMar w:footer="0" w:header="0" w:top="1120" w:bottom="280" w:left="1080" w:right="1080"/>
        </w:sectPr>
      </w:pPr>
    </w:p>
    <w:p>
      <w:pPr>
        <w:pStyle w:val="BodyText"/>
        <w:spacing w:before="4"/>
        <w:rPr>
          <w:sz w:val="17"/>
        </w:rPr>
      </w:pPr>
      <w:r>
        <w:rPr/>
        <w:drawing>
          <wp:anchor distT="0" distB="0" distL="0" distR="0" allowOverlap="1" layoutInCell="1" locked="0" behindDoc="1" simplePos="0" relativeHeight="268388591">
            <wp:simplePos x="0" y="0"/>
            <wp:positionH relativeFrom="page">
              <wp:posOffset>0</wp:posOffset>
            </wp:positionH>
            <wp:positionV relativeFrom="page">
              <wp:posOffset>12</wp:posOffset>
            </wp:positionV>
            <wp:extent cx="5043298" cy="7745063"/>
            <wp:effectExtent l="0" t="0" r="0" b="0"/>
            <wp:wrapNone/>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3" cstate="print"/>
                    <a:stretch>
                      <a:fillRect/>
                    </a:stretch>
                  </pic:blipFill>
                  <pic:spPr>
                    <a:xfrm>
                      <a:off x="0" y="0"/>
                      <a:ext cx="5043298" cy="7745063"/>
                    </a:xfrm>
                    <a:prstGeom prst="rect">
                      <a:avLst/>
                    </a:prstGeom>
                  </pic:spPr>
                </pic:pic>
              </a:graphicData>
            </a:graphic>
          </wp:anchor>
        </w:drawing>
      </w:r>
    </w:p>
    <w:p>
      <w:pPr>
        <w:spacing w:after="0"/>
        <w:rPr>
          <w:sz w:val="17"/>
        </w:rPr>
        <w:sectPr>
          <w:footerReference w:type="default" r:id="rId32"/>
          <w:pgSz w:w="7940" w:h="12190"/>
          <w:pgMar w:footer="0" w:header="0" w:top="0" w:bottom="0" w:left="0" w:right="0"/>
        </w:sectPr>
      </w:pPr>
    </w:p>
    <w:p>
      <w:pPr>
        <w:pStyle w:val="BodyText"/>
        <w:rPr>
          <w:sz w:val="20"/>
        </w:rPr>
      </w:pPr>
      <w:r>
        <w:rPr/>
        <w:drawing>
          <wp:anchor distT="0" distB="0" distL="0" distR="0" allowOverlap="1" layoutInCell="1" locked="0" behindDoc="1" simplePos="0" relativeHeight="268388615">
            <wp:simplePos x="0" y="0"/>
            <wp:positionH relativeFrom="page">
              <wp:posOffset>0</wp:posOffset>
            </wp:positionH>
            <wp:positionV relativeFrom="page">
              <wp:posOffset>12</wp:posOffset>
            </wp:positionV>
            <wp:extent cx="5039995" cy="7739989"/>
            <wp:effectExtent l="0" t="0" r="0" b="0"/>
            <wp:wrapNone/>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35" cstate="print"/>
                    <a:stretch>
                      <a:fillRect/>
                    </a:stretch>
                  </pic:blipFill>
                  <pic:spPr>
                    <a:xfrm>
                      <a:off x="0" y="0"/>
                      <a:ext cx="5039995" cy="773998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7"/>
        <w:ind w:left="3726"/>
      </w:pPr>
      <w:r>
        <w:rPr>
          <w:color w:val="231F20"/>
        </w:rPr>
        <w:t>Fotografía: Fabián Vargas</w:t>
      </w:r>
    </w:p>
    <w:p>
      <w:pPr>
        <w:spacing w:after="0"/>
        <w:sectPr>
          <w:footerReference w:type="default" r:id="rId34"/>
          <w:pgSz w:w="7940" w:h="12190"/>
          <w:pgMar w:footer="0" w:header="0" w:top="1120" w:bottom="280" w:left="1080" w:right="740"/>
        </w:sectPr>
      </w:pPr>
    </w:p>
    <w:p>
      <w:pPr>
        <w:pStyle w:val="BodyText"/>
        <w:spacing w:before="4"/>
        <w:rPr>
          <w:sz w:val="17"/>
        </w:rPr>
      </w:pPr>
    </w:p>
    <w:p>
      <w:pPr>
        <w:spacing w:after="0"/>
        <w:rPr>
          <w:sz w:val="17"/>
        </w:rPr>
        <w:sectPr>
          <w:footerReference w:type="default" r:id="rId36"/>
          <w:pgSz w:w="7940" w:h="12190"/>
          <w:pgMar w:footer="0" w:header="0" w:top="112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0"/>
        <w:ind w:left="100" w:right="0" w:firstLine="0"/>
        <w:jc w:val="both"/>
        <w:rPr>
          <w:sz w:val="15"/>
        </w:rPr>
      </w:pPr>
      <w:r>
        <w:rPr>
          <w:color w:val="231F20"/>
          <w:w w:val="114"/>
          <w:sz w:val="22"/>
        </w:rPr>
        <w:t>m</w:t>
      </w:r>
      <w:r>
        <w:rPr>
          <w:color w:val="231F20"/>
          <w:spacing w:val="-1"/>
          <w:w w:val="165"/>
          <w:sz w:val="15"/>
        </w:rPr>
        <w:t>on</w:t>
      </w:r>
      <w:r>
        <w:rPr>
          <w:color w:val="231F20"/>
          <w:spacing w:val="-13"/>
          <w:w w:val="165"/>
          <w:sz w:val="15"/>
        </w:rPr>
        <w:t>t</w:t>
      </w:r>
      <w:r>
        <w:rPr>
          <w:color w:val="231F20"/>
          <w:spacing w:val="-1"/>
          <w:w w:val="102"/>
          <w:sz w:val="15"/>
        </w:rPr>
        <w:t>A</w:t>
      </w:r>
      <w:r>
        <w:rPr>
          <w:color w:val="231F20"/>
          <w:spacing w:val="-1"/>
          <w:w w:val="142"/>
          <w:sz w:val="15"/>
        </w:rPr>
        <w:t>j</w:t>
      </w:r>
      <w:r>
        <w:rPr>
          <w:color w:val="231F20"/>
          <w:w w:val="142"/>
          <w:sz w:val="15"/>
        </w:rPr>
        <w:t>e</w:t>
      </w:r>
      <w:r>
        <w:rPr>
          <w:color w:val="231F20"/>
          <w:spacing w:val="17"/>
          <w:sz w:val="15"/>
        </w:rPr>
        <w:t> </w:t>
      </w:r>
      <w:r>
        <w:rPr>
          <w:color w:val="231F20"/>
          <w:w w:val="148"/>
          <w:sz w:val="15"/>
        </w:rPr>
        <w:t>y</w:t>
      </w:r>
      <w:r>
        <w:rPr>
          <w:color w:val="231F20"/>
          <w:spacing w:val="17"/>
          <w:sz w:val="15"/>
        </w:rPr>
        <w:t> </w:t>
      </w:r>
      <w:r>
        <w:rPr>
          <w:color w:val="231F20"/>
          <w:w w:val="225"/>
          <w:sz w:val="15"/>
        </w:rPr>
        <w:t>t</w:t>
      </w:r>
      <w:r>
        <w:rPr>
          <w:color w:val="231F20"/>
          <w:w w:val="102"/>
          <w:sz w:val="15"/>
        </w:rPr>
        <w:t>I</w:t>
      </w:r>
      <w:r>
        <w:rPr>
          <w:color w:val="231F20"/>
          <w:w w:val="128"/>
          <w:sz w:val="15"/>
        </w:rPr>
        <w:t>empo</w:t>
      </w:r>
      <w:r>
        <w:rPr>
          <w:color w:val="231F20"/>
          <w:spacing w:val="17"/>
          <w:sz w:val="15"/>
        </w:rPr>
        <w:t> </w:t>
      </w:r>
      <w:r>
        <w:rPr>
          <w:color w:val="231F20"/>
          <w:w w:val="138"/>
          <w:sz w:val="15"/>
        </w:rPr>
        <w:t>como</w:t>
      </w:r>
      <w:r>
        <w:rPr>
          <w:color w:val="231F20"/>
          <w:spacing w:val="17"/>
          <w:sz w:val="15"/>
        </w:rPr>
        <w:t> </w:t>
      </w:r>
      <w:r>
        <w:rPr>
          <w:color w:val="231F20"/>
          <w:w w:val="173"/>
          <w:sz w:val="15"/>
        </w:rPr>
        <w:t>est</w:t>
      </w:r>
      <w:r>
        <w:rPr>
          <w:color w:val="231F20"/>
          <w:spacing w:val="-1"/>
          <w:w w:val="173"/>
          <w:sz w:val="15"/>
        </w:rPr>
        <w:t>r</w:t>
      </w:r>
      <w:r>
        <w:rPr>
          <w:color w:val="231F20"/>
          <w:spacing w:val="-18"/>
          <w:w w:val="102"/>
          <w:sz w:val="15"/>
        </w:rPr>
        <w:t>A</w:t>
      </w:r>
      <w:r>
        <w:rPr>
          <w:color w:val="231F20"/>
          <w:w w:val="163"/>
          <w:sz w:val="15"/>
        </w:rPr>
        <w:t>te</w:t>
      </w:r>
      <w:r>
        <w:rPr>
          <w:color w:val="231F20"/>
          <w:spacing w:val="-1"/>
          <w:w w:val="163"/>
          <w:sz w:val="15"/>
        </w:rPr>
        <w:t>g</w:t>
      </w:r>
      <w:r>
        <w:rPr>
          <w:color w:val="231F20"/>
          <w:w w:val="102"/>
          <w:sz w:val="15"/>
        </w:rPr>
        <w:t>I</w:t>
      </w:r>
      <w:r>
        <w:rPr>
          <w:color w:val="231F20"/>
          <w:spacing w:val="-1"/>
          <w:w w:val="102"/>
          <w:sz w:val="15"/>
        </w:rPr>
        <w:t>A</w:t>
      </w:r>
      <w:r>
        <w:rPr>
          <w:color w:val="231F20"/>
          <w:w w:val="146"/>
          <w:sz w:val="15"/>
        </w:rPr>
        <w:t>s</w:t>
      </w:r>
      <w:r>
        <w:rPr>
          <w:color w:val="231F20"/>
          <w:spacing w:val="17"/>
          <w:sz w:val="15"/>
        </w:rPr>
        <w:t> </w:t>
      </w:r>
      <w:r>
        <w:rPr>
          <w:color w:val="231F20"/>
          <w:spacing w:val="-1"/>
          <w:w w:val="148"/>
          <w:sz w:val="15"/>
        </w:rPr>
        <w:t>n</w:t>
      </w:r>
      <w:r>
        <w:rPr>
          <w:color w:val="231F20"/>
          <w:spacing w:val="-1"/>
          <w:w w:val="102"/>
          <w:sz w:val="15"/>
        </w:rPr>
        <w:t>A</w:t>
      </w:r>
      <w:r>
        <w:rPr>
          <w:color w:val="231F20"/>
          <w:w w:val="205"/>
          <w:sz w:val="15"/>
        </w:rPr>
        <w:t>rr</w:t>
      </w:r>
      <w:r>
        <w:rPr>
          <w:color w:val="231F20"/>
          <w:spacing w:val="-17"/>
          <w:w w:val="102"/>
          <w:sz w:val="15"/>
        </w:rPr>
        <w:t>A</w:t>
      </w:r>
      <w:r>
        <w:rPr>
          <w:color w:val="231F20"/>
          <w:w w:val="225"/>
          <w:sz w:val="15"/>
        </w:rPr>
        <w:t>t</w:t>
      </w:r>
      <w:r>
        <w:rPr>
          <w:color w:val="231F20"/>
          <w:w w:val="102"/>
          <w:sz w:val="15"/>
        </w:rPr>
        <w:t>I</w:t>
      </w:r>
      <w:r>
        <w:rPr>
          <w:color w:val="231F20"/>
          <w:spacing w:val="-20"/>
          <w:w w:val="148"/>
          <w:sz w:val="15"/>
        </w:rPr>
        <w:t>v</w:t>
      </w:r>
      <w:r>
        <w:rPr>
          <w:color w:val="231F20"/>
          <w:spacing w:val="-1"/>
          <w:w w:val="102"/>
          <w:sz w:val="15"/>
        </w:rPr>
        <w:t>A</w:t>
      </w:r>
      <w:r>
        <w:rPr>
          <w:color w:val="231F20"/>
          <w:w w:val="146"/>
          <w:sz w:val="15"/>
        </w:rPr>
        <w:t>s</w:t>
      </w:r>
    </w:p>
    <w:p>
      <w:pPr>
        <w:pStyle w:val="BodyText"/>
      </w:pPr>
    </w:p>
    <w:p>
      <w:pPr>
        <w:pStyle w:val="BodyText"/>
      </w:pPr>
    </w:p>
    <w:p>
      <w:pPr>
        <w:pStyle w:val="BodyText"/>
      </w:pPr>
    </w:p>
    <w:p>
      <w:pPr>
        <w:pStyle w:val="BodyText"/>
      </w:pPr>
    </w:p>
    <w:p>
      <w:pPr>
        <w:pStyle w:val="BodyText"/>
      </w:pPr>
    </w:p>
    <w:p>
      <w:pPr>
        <w:pStyle w:val="BodyText"/>
        <w:spacing w:before="5"/>
        <w:rPr>
          <w:sz w:val="29"/>
        </w:rPr>
      </w:pPr>
    </w:p>
    <w:p>
      <w:pPr>
        <w:pStyle w:val="BodyText"/>
        <w:spacing w:line="547" w:lineRule="exact" w:before="1"/>
        <w:ind w:left="100"/>
        <w:jc w:val="both"/>
      </w:pPr>
      <w:r>
        <w:rPr>
          <w:color w:val="231F20"/>
          <w:spacing w:val="36"/>
          <w:w w:val="99"/>
          <w:sz w:val="48"/>
        </w:rPr>
        <w:t>D</w:t>
      </w:r>
      <w:r>
        <w:rPr>
          <w:color w:val="231F20"/>
          <w:spacing w:val="1"/>
        </w:rPr>
        <w:t>esd</w:t>
      </w:r>
      <w:r>
        <w:rPr>
          <w:color w:val="231F20"/>
        </w:rPr>
        <w:t>e</w:t>
      </w:r>
      <w:r>
        <w:rPr>
          <w:color w:val="231F20"/>
          <w:spacing w:val="-9"/>
        </w:rPr>
        <w:t> </w:t>
      </w:r>
      <w:r>
        <w:rPr>
          <w:color w:val="231F20"/>
          <w:spacing w:val="1"/>
        </w:rPr>
        <w:t>lo</w:t>
      </w:r>
      <w:r>
        <w:rPr>
          <w:color w:val="231F20"/>
        </w:rPr>
        <w:t>s</w:t>
      </w:r>
      <w:r>
        <w:rPr>
          <w:color w:val="231F20"/>
          <w:spacing w:val="-9"/>
        </w:rPr>
        <w:t> </w:t>
      </w:r>
      <w:r>
        <w:rPr>
          <w:color w:val="231F20"/>
          <w:spacing w:val="1"/>
        </w:rPr>
        <w:t>inicio</w:t>
      </w:r>
      <w:r>
        <w:rPr>
          <w:color w:val="231F20"/>
        </w:rPr>
        <w:t>s</w:t>
      </w:r>
      <w:r>
        <w:rPr>
          <w:color w:val="231F20"/>
          <w:spacing w:val="-9"/>
        </w:rPr>
        <w:t> </w:t>
      </w:r>
      <w:r>
        <w:rPr>
          <w:color w:val="231F20"/>
          <w:spacing w:val="1"/>
        </w:rPr>
        <w:t>de</w:t>
      </w:r>
      <w:r>
        <w:rPr>
          <w:color w:val="231F20"/>
        </w:rPr>
        <w:t>l</w:t>
      </w:r>
      <w:r>
        <w:rPr>
          <w:color w:val="231F20"/>
          <w:spacing w:val="-9"/>
        </w:rPr>
        <w:t> </w:t>
      </w:r>
      <w:r>
        <w:rPr>
          <w:color w:val="231F20"/>
          <w:spacing w:val="1"/>
        </w:rPr>
        <w:t>cin</w:t>
      </w:r>
      <w:r>
        <w:rPr>
          <w:color w:val="231F20"/>
        </w:rPr>
        <w:t>e</w:t>
      </w:r>
      <w:r>
        <w:rPr>
          <w:color w:val="231F20"/>
          <w:spacing w:val="-9"/>
        </w:rPr>
        <w:t> </w:t>
      </w:r>
      <w:r>
        <w:rPr>
          <w:color w:val="231F20"/>
          <w:spacing w:val="1"/>
        </w:rPr>
        <w:t>hast</w:t>
      </w:r>
      <w:r>
        <w:rPr>
          <w:color w:val="231F20"/>
        </w:rPr>
        <w:t>a</w:t>
      </w:r>
      <w:r>
        <w:rPr>
          <w:color w:val="231F20"/>
          <w:spacing w:val="-9"/>
        </w:rPr>
        <w:t> </w:t>
      </w:r>
      <w:r>
        <w:rPr>
          <w:color w:val="231F20"/>
          <w:spacing w:val="1"/>
        </w:rPr>
        <w:t>nuestro</w:t>
      </w:r>
      <w:r>
        <w:rPr>
          <w:color w:val="231F20"/>
        </w:rPr>
        <w:t>s</w:t>
      </w:r>
      <w:r>
        <w:rPr>
          <w:color w:val="231F20"/>
          <w:spacing w:val="-9"/>
        </w:rPr>
        <w:t> </w:t>
      </w:r>
      <w:r>
        <w:rPr>
          <w:color w:val="231F20"/>
          <w:spacing w:val="1"/>
        </w:rPr>
        <w:t>días</w:t>
      </w:r>
      <w:r>
        <w:rPr>
          <w:color w:val="231F20"/>
        </w:rPr>
        <w:t>,</w:t>
      </w:r>
      <w:r>
        <w:rPr>
          <w:color w:val="231F20"/>
          <w:spacing w:val="-9"/>
        </w:rPr>
        <w:t> </w:t>
      </w:r>
      <w:r>
        <w:rPr>
          <w:color w:val="231F20"/>
          <w:spacing w:val="1"/>
        </w:rPr>
        <w:t>l</w:t>
      </w:r>
      <w:r>
        <w:rPr>
          <w:color w:val="231F20"/>
        </w:rPr>
        <w:t>a</w:t>
      </w:r>
      <w:r>
        <w:rPr>
          <w:color w:val="231F20"/>
          <w:spacing w:val="-9"/>
        </w:rPr>
        <w:t> </w:t>
      </w:r>
      <w:r>
        <w:rPr>
          <w:color w:val="231F20"/>
          <w:spacing w:val="1"/>
        </w:rPr>
        <w:t>captur</w:t>
      </w:r>
      <w:r>
        <w:rPr>
          <w:color w:val="231F20"/>
        </w:rPr>
        <w:t>a</w:t>
      </w:r>
      <w:r>
        <w:rPr>
          <w:color w:val="231F20"/>
          <w:spacing w:val="-9"/>
        </w:rPr>
        <w:t> </w:t>
      </w:r>
      <w:r>
        <w:rPr>
          <w:color w:val="231F20"/>
          <w:spacing w:val="1"/>
        </w:rPr>
        <w:t>d</w:t>
      </w:r>
      <w:r>
        <w:rPr>
          <w:color w:val="231F20"/>
        </w:rPr>
        <w:t>e</w:t>
      </w:r>
      <w:r>
        <w:rPr>
          <w:color w:val="231F20"/>
          <w:spacing w:val="-9"/>
        </w:rPr>
        <w:t> </w:t>
      </w:r>
      <w:r>
        <w:rPr>
          <w:color w:val="231F20"/>
          <w:spacing w:val="1"/>
        </w:rPr>
        <w:t>imágenes</w:t>
      </w:r>
    </w:p>
    <w:p>
      <w:pPr>
        <w:pStyle w:val="BodyText"/>
        <w:spacing w:line="285" w:lineRule="auto"/>
        <w:ind w:left="100" w:right="114"/>
        <w:jc w:val="both"/>
      </w:pPr>
      <w:r>
        <w:rPr>
          <w:color w:val="231F20"/>
        </w:rPr>
        <w:t>ha tenido una relación estrecha con la mirada de quien observa a través de</w:t>
      </w:r>
      <w:r>
        <w:rPr>
          <w:color w:val="231F20"/>
          <w:spacing w:val="-20"/>
        </w:rPr>
        <w:t> </w:t>
      </w:r>
      <w:r>
        <w:rPr>
          <w:color w:val="231F20"/>
        </w:rPr>
        <w:t>la</w:t>
      </w:r>
      <w:r>
        <w:rPr>
          <w:color w:val="231F20"/>
          <w:spacing w:val="-20"/>
        </w:rPr>
        <w:t> </w:t>
      </w:r>
      <w:r>
        <w:rPr>
          <w:color w:val="231F20"/>
        </w:rPr>
        <w:t>cámara;</w:t>
      </w:r>
      <w:r>
        <w:rPr>
          <w:color w:val="231F20"/>
          <w:spacing w:val="-20"/>
        </w:rPr>
        <w:t> </w:t>
      </w:r>
      <w:r>
        <w:rPr>
          <w:color w:val="231F20"/>
        </w:rPr>
        <w:t>en</w:t>
      </w:r>
      <w:r>
        <w:rPr>
          <w:color w:val="231F20"/>
          <w:spacing w:val="-20"/>
        </w:rPr>
        <w:t> </w:t>
      </w:r>
      <w:r>
        <w:rPr>
          <w:color w:val="231F20"/>
        </w:rPr>
        <w:t>consecuencia,</w:t>
      </w:r>
      <w:r>
        <w:rPr>
          <w:color w:val="231F20"/>
          <w:spacing w:val="17"/>
        </w:rPr>
        <w:t> </w:t>
      </w:r>
      <w:r>
        <w:rPr>
          <w:color w:val="231F20"/>
        </w:rPr>
        <w:t>existe</w:t>
      </w:r>
      <w:r>
        <w:rPr>
          <w:color w:val="231F20"/>
          <w:spacing w:val="-20"/>
        </w:rPr>
        <w:t> </w:t>
      </w:r>
      <w:r>
        <w:rPr>
          <w:color w:val="231F20"/>
        </w:rPr>
        <w:t>cierta</w:t>
      </w:r>
      <w:r>
        <w:rPr>
          <w:color w:val="231F20"/>
          <w:spacing w:val="-20"/>
        </w:rPr>
        <w:t> </w:t>
      </w:r>
      <w:r>
        <w:rPr>
          <w:color w:val="231F20"/>
        </w:rPr>
        <w:t>subjetividad</w:t>
      </w:r>
      <w:r>
        <w:rPr>
          <w:color w:val="231F20"/>
          <w:spacing w:val="-20"/>
        </w:rPr>
        <w:t> </w:t>
      </w:r>
      <w:r>
        <w:rPr>
          <w:color w:val="231F20"/>
        </w:rPr>
        <w:t>al</w:t>
      </w:r>
      <w:r>
        <w:rPr>
          <w:color w:val="231F20"/>
          <w:spacing w:val="-20"/>
        </w:rPr>
        <w:t> </w:t>
      </w:r>
      <w:r>
        <w:rPr>
          <w:color w:val="231F20"/>
        </w:rPr>
        <w:t>construir</w:t>
      </w:r>
      <w:r>
        <w:rPr>
          <w:color w:val="231F20"/>
          <w:spacing w:val="-20"/>
        </w:rPr>
        <w:t> </w:t>
      </w:r>
      <w:r>
        <w:rPr>
          <w:color w:val="231F20"/>
        </w:rPr>
        <w:t>una realidad</w:t>
      </w:r>
      <w:r>
        <w:rPr>
          <w:color w:val="231F20"/>
          <w:spacing w:val="-8"/>
        </w:rPr>
        <w:t> </w:t>
      </w:r>
      <w:r>
        <w:rPr>
          <w:color w:val="231F20"/>
        </w:rPr>
        <w:t>partiendo</w:t>
      </w:r>
      <w:r>
        <w:rPr>
          <w:color w:val="231F20"/>
          <w:spacing w:val="-8"/>
        </w:rPr>
        <w:t> </w:t>
      </w:r>
      <w:r>
        <w:rPr>
          <w:color w:val="231F20"/>
        </w:rPr>
        <w:t>del</w:t>
      </w:r>
      <w:r>
        <w:rPr>
          <w:color w:val="231F20"/>
          <w:spacing w:val="-8"/>
        </w:rPr>
        <w:t> </w:t>
      </w:r>
      <w:r>
        <w:rPr>
          <w:color w:val="231F20"/>
        </w:rPr>
        <w:t>ejercicio</w:t>
      </w:r>
      <w:r>
        <w:rPr>
          <w:color w:val="231F20"/>
          <w:spacing w:val="-7"/>
        </w:rPr>
        <w:t> </w:t>
      </w:r>
      <w:r>
        <w:rPr>
          <w:color w:val="231F20"/>
        </w:rPr>
        <w:t>de</w:t>
      </w:r>
      <w:r>
        <w:rPr>
          <w:color w:val="231F20"/>
          <w:spacing w:val="-8"/>
        </w:rPr>
        <w:t> </w:t>
      </w:r>
      <w:r>
        <w:rPr>
          <w:color w:val="231F20"/>
        </w:rPr>
        <w:t>mirar.</w:t>
      </w:r>
      <w:r>
        <w:rPr>
          <w:color w:val="231F20"/>
          <w:spacing w:val="-8"/>
        </w:rPr>
        <w:t> </w:t>
      </w:r>
      <w:r>
        <w:rPr>
          <w:color w:val="231F20"/>
        </w:rPr>
        <w:t>Este</w:t>
      </w:r>
      <w:r>
        <w:rPr>
          <w:color w:val="231F20"/>
          <w:spacing w:val="-8"/>
        </w:rPr>
        <w:t> </w:t>
      </w:r>
      <w:r>
        <w:rPr>
          <w:color w:val="231F20"/>
        </w:rPr>
        <w:t>ejercicio</w:t>
      </w:r>
      <w:r>
        <w:rPr>
          <w:color w:val="231F20"/>
          <w:spacing w:val="-8"/>
        </w:rPr>
        <w:t> </w:t>
      </w:r>
      <w:r>
        <w:rPr>
          <w:color w:val="231F20"/>
        </w:rPr>
        <w:t>cinematográfico se vuelve cada vez más complejo al estructurar (editar-montar) una pequeña secuencia de imágenes capturadas que puede fungir como una historia. El montaje tiene una finalidad práctica-visual aplicada al cine, que</w:t>
      </w:r>
      <w:r>
        <w:rPr>
          <w:color w:val="231F20"/>
          <w:spacing w:val="-5"/>
        </w:rPr>
        <w:t> </w:t>
      </w:r>
      <w:r>
        <w:rPr>
          <w:color w:val="231F20"/>
        </w:rPr>
        <w:t>consiste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distribución</w:t>
      </w:r>
      <w:r>
        <w:rPr>
          <w:color w:val="231F20"/>
          <w:spacing w:val="-5"/>
        </w:rPr>
        <w:t> </w:t>
      </w:r>
      <w:r>
        <w:rPr>
          <w:color w:val="231F20"/>
        </w:rPr>
        <w:t>y</w:t>
      </w:r>
      <w:r>
        <w:rPr>
          <w:color w:val="231F20"/>
          <w:spacing w:val="-5"/>
        </w:rPr>
        <w:t> </w:t>
      </w:r>
      <w:r>
        <w:rPr>
          <w:color w:val="231F20"/>
        </w:rPr>
        <w:t>ordenamiento</w:t>
      </w:r>
      <w:r>
        <w:rPr>
          <w:color w:val="231F20"/>
          <w:spacing w:val="-5"/>
        </w:rPr>
        <w:t> </w:t>
      </w:r>
      <w:r>
        <w:rPr>
          <w:color w:val="231F20"/>
        </w:rPr>
        <w:t>de</w:t>
      </w:r>
      <w:r>
        <w:rPr>
          <w:color w:val="231F20"/>
          <w:spacing w:val="-5"/>
        </w:rPr>
        <w:t> </w:t>
      </w:r>
      <w:r>
        <w:rPr>
          <w:color w:val="231F20"/>
        </w:rPr>
        <w:t>secuencias</w:t>
      </w:r>
      <w:r>
        <w:rPr>
          <w:color w:val="231F20"/>
          <w:spacing w:val="-5"/>
        </w:rPr>
        <w:t> </w:t>
      </w:r>
      <w:r>
        <w:rPr>
          <w:color w:val="231F20"/>
        </w:rPr>
        <w:t>cinemato- gráficas</w:t>
      </w:r>
      <w:r>
        <w:rPr>
          <w:color w:val="231F20"/>
          <w:spacing w:val="-15"/>
        </w:rPr>
        <w:t> </w:t>
      </w:r>
      <w:r>
        <w:rPr>
          <w:color w:val="231F20"/>
        </w:rPr>
        <w:t>que</w:t>
      </w:r>
      <w:r>
        <w:rPr>
          <w:color w:val="231F20"/>
          <w:spacing w:val="-16"/>
        </w:rPr>
        <w:t> </w:t>
      </w:r>
      <w:r>
        <w:rPr>
          <w:color w:val="231F20"/>
        </w:rPr>
        <w:t>narran</w:t>
      </w:r>
      <w:r>
        <w:rPr>
          <w:color w:val="231F20"/>
          <w:spacing w:val="-16"/>
        </w:rPr>
        <w:t> </w:t>
      </w:r>
      <w:r>
        <w:rPr>
          <w:color w:val="231F20"/>
        </w:rPr>
        <w:t>una</w:t>
      </w:r>
      <w:r>
        <w:rPr>
          <w:color w:val="231F20"/>
          <w:spacing w:val="-16"/>
        </w:rPr>
        <w:t> </w:t>
      </w:r>
      <w:r>
        <w:rPr>
          <w:color w:val="231F20"/>
        </w:rPr>
        <w:t>historia</w:t>
      </w:r>
      <w:r>
        <w:rPr>
          <w:color w:val="231F20"/>
          <w:spacing w:val="-16"/>
        </w:rPr>
        <w:t> </w:t>
      </w:r>
      <w:r>
        <w:rPr>
          <w:color w:val="231F20"/>
        </w:rPr>
        <w:t>con</w:t>
      </w:r>
      <w:r>
        <w:rPr>
          <w:color w:val="231F20"/>
          <w:spacing w:val="-16"/>
        </w:rPr>
        <w:t> </w:t>
      </w:r>
      <w:r>
        <w:rPr>
          <w:color w:val="231F20"/>
        </w:rPr>
        <w:t>inicio,</w:t>
      </w:r>
      <w:r>
        <w:rPr>
          <w:color w:val="231F20"/>
          <w:spacing w:val="-16"/>
        </w:rPr>
        <w:t> </w:t>
      </w:r>
      <w:r>
        <w:rPr>
          <w:color w:val="231F20"/>
        </w:rPr>
        <w:t>desarrollo</w:t>
      </w:r>
      <w:r>
        <w:rPr>
          <w:color w:val="231F20"/>
          <w:spacing w:val="-16"/>
        </w:rPr>
        <w:t> </w:t>
      </w:r>
      <w:r>
        <w:rPr>
          <w:color w:val="231F20"/>
        </w:rPr>
        <w:t>y</w:t>
      </w:r>
      <w:r>
        <w:rPr>
          <w:color w:val="231F20"/>
          <w:spacing w:val="-16"/>
        </w:rPr>
        <w:t> </w:t>
      </w:r>
      <w:r>
        <w:rPr>
          <w:color w:val="231F20"/>
        </w:rPr>
        <w:t>final;</w:t>
      </w:r>
      <w:r>
        <w:rPr>
          <w:color w:val="231F20"/>
          <w:spacing w:val="-16"/>
        </w:rPr>
        <w:t> </w:t>
      </w:r>
      <w:r>
        <w:rPr>
          <w:color w:val="231F20"/>
        </w:rPr>
        <w:t>además,</w:t>
      </w:r>
      <w:r>
        <w:rPr>
          <w:color w:val="231F20"/>
          <w:spacing w:val="-16"/>
        </w:rPr>
        <w:t> </w:t>
      </w:r>
      <w:r>
        <w:rPr>
          <w:color w:val="231F20"/>
        </w:rPr>
        <w:t>ha aportado una forma de mirar mediante sus estrategias narrativas que se basan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asociación</w:t>
      </w:r>
      <w:r>
        <w:rPr>
          <w:color w:val="231F20"/>
          <w:spacing w:val="-13"/>
        </w:rPr>
        <w:t> </w:t>
      </w:r>
      <w:r>
        <w:rPr>
          <w:color w:val="231F20"/>
        </w:rPr>
        <w:t>de</w:t>
      </w:r>
      <w:r>
        <w:rPr>
          <w:color w:val="231F20"/>
          <w:spacing w:val="-13"/>
        </w:rPr>
        <w:t> </w:t>
      </w:r>
      <w:r>
        <w:rPr>
          <w:color w:val="231F20"/>
        </w:rPr>
        <w:t>conceptos</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sucesión</w:t>
      </w:r>
      <w:r>
        <w:rPr>
          <w:color w:val="231F20"/>
          <w:spacing w:val="-13"/>
        </w:rPr>
        <w:t> </w:t>
      </w:r>
      <w:r>
        <w:rPr>
          <w:color w:val="231F20"/>
        </w:rPr>
        <w:t>de</w:t>
      </w:r>
      <w:r>
        <w:rPr>
          <w:color w:val="231F20"/>
          <w:spacing w:val="-13"/>
        </w:rPr>
        <w:t> </w:t>
      </w:r>
      <w:r>
        <w:rPr>
          <w:color w:val="231F20"/>
        </w:rPr>
        <w:t>imágenes. Según</w:t>
      </w:r>
      <w:r>
        <w:rPr>
          <w:color w:val="231F20"/>
          <w:spacing w:val="-8"/>
        </w:rPr>
        <w:t> </w:t>
      </w:r>
      <w:r>
        <w:rPr>
          <w:color w:val="231F20"/>
        </w:rPr>
        <w:t>el</w:t>
      </w:r>
      <w:r>
        <w:rPr>
          <w:color w:val="231F20"/>
          <w:spacing w:val="-8"/>
        </w:rPr>
        <w:t> </w:t>
      </w:r>
      <w:r>
        <w:rPr>
          <w:color w:val="231F20"/>
        </w:rPr>
        <w:t>efecto</w:t>
      </w:r>
      <w:r>
        <w:rPr>
          <w:color w:val="231F20"/>
          <w:spacing w:val="-8"/>
        </w:rPr>
        <w:t> </w:t>
      </w:r>
      <w:r>
        <w:rPr>
          <w:color w:val="231F20"/>
        </w:rPr>
        <w:t>Kuleshov,</w:t>
      </w:r>
      <w:r>
        <w:rPr>
          <w:color w:val="231F20"/>
          <w:position w:val="7"/>
          <w:sz w:val="13"/>
        </w:rPr>
        <w:t>2</w:t>
      </w:r>
      <w:r>
        <w:rPr>
          <w:color w:val="231F20"/>
          <w:spacing w:val="14"/>
          <w:position w:val="7"/>
          <w:sz w:val="13"/>
        </w:rPr>
        <w:t> </w:t>
      </w:r>
      <w:r>
        <w:rPr>
          <w:color w:val="231F20"/>
        </w:rPr>
        <w:t>la</w:t>
      </w:r>
      <w:r>
        <w:rPr>
          <w:color w:val="231F20"/>
          <w:spacing w:val="-8"/>
        </w:rPr>
        <w:t> </w:t>
      </w:r>
      <w:r>
        <w:rPr>
          <w:color w:val="231F20"/>
        </w:rPr>
        <w:t>relación</w:t>
      </w:r>
      <w:r>
        <w:rPr>
          <w:color w:val="231F20"/>
          <w:spacing w:val="-8"/>
        </w:rPr>
        <w:t> </w:t>
      </w:r>
      <w:r>
        <w:rPr>
          <w:color w:val="231F20"/>
        </w:rPr>
        <w:t>de</w:t>
      </w:r>
      <w:r>
        <w:rPr>
          <w:color w:val="231F20"/>
          <w:spacing w:val="-8"/>
        </w:rPr>
        <w:t> </w:t>
      </w:r>
      <w:r>
        <w:rPr>
          <w:color w:val="231F20"/>
        </w:rPr>
        <w:t>imágenes</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del</w:t>
      </w:r>
      <w:r>
        <w:rPr>
          <w:color w:val="231F20"/>
          <w:spacing w:val="-8"/>
        </w:rPr>
        <w:t> </w:t>
      </w:r>
      <w:r>
        <w:rPr>
          <w:color w:val="231F20"/>
        </w:rPr>
        <w:t>montaje puede hacer que se descubran y reconozcan situaciones o conceptos en una película sin</w:t>
      </w:r>
      <w:r>
        <w:rPr>
          <w:color w:val="231F20"/>
          <w:spacing w:val="25"/>
        </w:rPr>
        <w:t> </w:t>
      </w:r>
      <w:r>
        <w:rPr>
          <w:color w:val="231F20"/>
        </w:rPr>
        <w:t>diálogos.</w:t>
      </w:r>
    </w:p>
    <w:p>
      <w:pPr>
        <w:pStyle w:val="BodyText"/>
        <w:ind w:left="460" w:right="-10"/>
      </w:pPr>
      <w:r>
        <w:rPr>
          <w:color w:val="231F20"/>
        </w:rPr>
        <w:t>Imaginemos una secuencia cinematográfica donde hay un vaso con</w:t>
      </w:r>
    </w:p>
    <w:p>
      <w:pPr>
        <w:pStyle w:val="BodyText"/>
        <w:spacing w:before="47"/>
        <w:ind w:left="476" w:right="-10" w:hanging="377"/>
      </w:pPr>
      <w:r>
        <w:rPr>
          <w:color w:val="231F20"/>
        </w:rPr>
        <w:t>agua sobre una mesa de madera. Al recorrer toda la secuencia, alrededor</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384;mso-wrap-distance-left:0;mso-wrap-distance-right:0" from="42.519699pt,10.379859pt" to="78.519699pt,10.379859pt" stroked="true" strokeweight=".5pt" strokecolor="#231f20">
            <w10:wrap type="topAndBottom"/>
          </v:line>
        </w:pict>
      </w:r>
    </w:p>
    <w:p>
      <w:pPr>
        <w:spacing w:before="54"/>
        <w:ind w:left="427" w:right="397" w:firstLine="0"/>
        <w:jc w:val="center"/>
        <w:rPr>
          <w:rFonts w:ascii="Palatino Linotype" w:hAnsi="Palatino Linotype"/>
          <w:sz w:val="18"/>
        </w:rPr>
      </w:pPr>
      <w:r>
        <w:rPr>
          <w:rFonts w:ascii="Palatino Linotype" w:hAnsi="Palatino Linotype"/>
          <w:color w:val="231F20"/>
          <w:w w:val="90"/>
          <w:position w:val="6"/>
          <w:sz w:val="10"/>
        </w:rPr>
        <w:t>2  </w:t>
      </w:r>
      <w:r>
        <w:rPr>
          <w:rFonts w:ascii="Palatino Linotype" w:hAnsi="Palatino Linotype"/>
          <w:color w:val="231F20"/>
          <w:w w:val="90"/>
          <w:sz w:val="18"/>
        </w:rPr>
        <w:t>Lev Vladímirovich Kuleshov, cineasta soviético (Tambov 1899-Moscú,  1970).</w:t>
      </w:r>
    </w:p>
    <w:p>
      <w:pPr>
        <w:spacing w:after="0"/>
        <w:jc w:val="center"/>
        <w:rPr>
          <w:rFonts w:ascii="Palatino Linotype" w:hAnsi="Palatino Linotype"/>
          <w:sz w:val="18"/>
        </w:rPr>
        <w:sectPr>
          <w:footerReference w:type="default" r:id="rId37"/>
          <w:pgSz w:w="7940" w:h="12190"/>
          <w:pgMar w:footer="604" w:header="0" w:top="1120" w:bottom="800" w:left="740" w:right="720"/>
          <w:pgNumType w:start="3"/>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de la mesa se ven cucharas, platos, vasos, una alacena y una estufa;</w:t>
      </w:r>
      <w:r>
        <w:rPr>
          <w:color w:val="231F20"/>
          <w:spacing w:val="-14"/>
        </w:rPr>
        <w:t> </w:t>
      </w:r>
      <w:r>
        <w:rPr>
          <w:color w:val="231F20"/>
        </w:rPr>
        <w:t>por ende, se deduce que se trata de una cocina. Entonces, en primer plano está el vaso con agua. En otra secuencia, un hombre flaco en harapos, con</w:t>
      </w:r>
      <w:r>
        <w:rPr>
          <w:color w:val="231F20"/>
          <w:spacing w:val="-10"/>
        </w:rPr>
        <w:t> </w:t>
      </w:r>
      <w:r>
        <w:rPr>
          <w:color w:val="231F20"/>
        </w:rPr>
        <w:t>la</w:t>
      </w:r>
      <w:r>
        <w:rPr>
          <w:color w:val="231F20"/>
          <w:spacing w:val="-10"/>
        </w:rPr>
        <w:t> </w:t>
      </w:r>
      <w:r>
        <w:rPr>
          <w:color w:val="231F20"/>
        </w:rPr>
        <w:t>boca</w:t>
      </w:r>
      <w:r>
        <w:rPr>
          <w:color w:val="231F20"/>
          <w:spacing w:val="-10"/>
        </w:rPr>
        <w:t> </w:t>
      </w:r>
      <w:r>
        <w:rPr>
          <w:color w:val="231F20"/>
        </w:rPr>
        <w:t>seca</w:t>
      </w:r>
      <w:r>
        <w:rPr>
          <w:color w:val="231F20"/>
          <w:spacing w:val="-9"/>
        </w:rPr>
        <w:t> </w:t>
      </w:r>
      <w:r>
        <w:rPr>
          <w:color w:val="231F20"/>
        </w:rPr>
        <w:t>y</w:t>
      </w:r>
      <w:r>
        <w:rPr>
          <w:color w:val="231F20"/>
          <w:spacing w:val="-10"/>
        </w:rPr>
        <w:t> </w:t>
      </w:r>
      <w:r>
        <w:rPr>
          <w:color w:val="231F20"/>
        </w:rPr>
        <w:t>sin</w:t>
      </w:r>
      <w:r>
        <w:rPr>
          <w:color w:val="231F20"/>
          <w:spacing w:val="-9"/>
        </w:rPr>
        <w:t> </w:t>
      </w:r>
      <w:r>
        <w:rPr>
          <w:color w:val="231F20"/>
        </w:rPr>
        <w:t>zapatos,</w:t>
      </w:r>
      <w:r>
        <w:rPr>
          <w:color w:val="231F20"/>
          <w:spacing w:val="-10"/>
        </w:rPr>
        <w:t> </w:t>
      </w:r>
      <w:r>
        <w:rPr>
          <w:color w:val="231F20"/>
        </w:rPr>
        <w:t>se</w:t>
      </w:r>
      <w:r>
        <w:rPr>
          <w:color w:val="231F20"/>
          <w:spacing w:val="-10"/>
        </w:rPr>
        <w:t> </w:t>
      </w:r>
      <w:r>
        <w:rPr>
          <w:color w:val="231F20"/>
        </w:rPr>
        <w:t>encuentra</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llanura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ambiente es árido. El hombre camina hacia una casa que se observa al fondo. Corte.</w:t>
      </w:r>
      <w:r>
        <w:rPr>
          <w:color w:val="231F20"/>
          <w:spacing w:val="-11"/>
        </w:rPr>
        <w:t> </w:t>
      </w:r>
      <w:r>
        <w:rPr>
          <w:color w:val="231F20"/>
        </w:rPr>
        <w:t>Nuevamente</w:t>
      </w:r>
      <w:r>
        <w:rPr>
          <w:color w:val="231F20"/>
          <w:spacing w:val="-10"/>
        </w:rPr>
        <w:t> </w:t>
      </w:r>
      <w:r>
        <w:rPr>
          <w:color w:val="231F20"/>
        </w:rPr>
        <w:t>en</w:t>
      </w:r>
      <w:r>
        <w:rPr>
          <w:color w:val="231F20"/>
          <w:spacing w:val="-11"/>
        </w:rPr>
        <w:t> </w:t>
      </w:r>
      <w:r>
        <w:rPr>
          <w:color w:val="231F20"/>
        </w:rPr>
        <w:t>la</w:t>
      </w:r>
      <w:r>
        <w:rPr>
          <w:color w:val="231F20"/>
          <w:spacing w:val="-11"/>
        </w:rPr>
        <w:t> </w:t>
      </w:r>
      <w:r>
        <w:rPr>
          <w:color w:val="231F20"/>
        </w:rPr>
        <w:t>pantalla</w:t>
      </w:r>
      <w:r>
        <w:rPr>
          <w:color w:val="231F20"/>
          <w:spacing w:val="-11"/>
        </w:rPr>
        <w:t> </w:t>
      </w:r>
      <w:r>
        <w:rPr>
          <w:color w:val="231F20"/>
        </w:rPr>
        <w:t>aparece</w:t>
      </w:r>
      <w:r>
        <w:rPr>
          <w:color w:val="231F20"/>
          <w:spacing w:val="-11"/>
        </w:rPr>
        <w:t> </w:t>
      </w:r>
      <w:r>
        <w:rPr>
          <w:color w:val="231F20"/>
        </w:rPr>
        <w:t>el</w:t>
      </w:r>
      <w:r>
        <w:rPr>
          <w:color w:val="231F20"/>
          <w:spacing w:val="-11"/>
        </w:rPr>
        <w:t> </w:t>
      </w:r>
      <w:r>
        <w:rPr>
          <w:color w:val="231F20"/>
        </w:rPr>
        <w:t>vaso</w:t>
      </w:r>
      <w:r>
        <w:rPr>
          <w:color w:val="231F20"/>
          <w:spacing w:val="-11"/>
        </w:rPr>
        <w:t> </w:t>
      </w:r>
      <w:r>
        <w:rPr>
          <w:color w:val="231F20"/>
        </w:rPr>
        <w:t>con</w:t>
      </w:r>
      <w:r>
        <w:rPr>
          <w:color w:val="231F20"/>
          <w:spacing w:val="-11"/>
        </w:rPr>
        <w:t> </w:t>
      </w:r>
      <w:r>
        <w:rPr>
          <w:color w:val="231F20"/>
        </w:rPr>
        <w:t>agua.</w:t>
      </w:r>
      <w:r>
        <w:rPr>
          <w:color w:val="231F20"/>
          <w:spacing w:val="-11"/>
        </w:rPr>
        <w:t> </w:t>
      </w:r>
      <w:r>
        <w:rPr>
          <w:color w:val="231F20"/>
        </w:rPr>
        <w:t>Corte.</w:t>
      </w:r>
      <w:r>
        <w:rPr>
          <w:color w:val="231F20"/>
          <w:spacing w:val="-11"/>
        </w:rPr>
        <w:t> </w:t>
      </w:r>
      <w:r>
        <w:rPr>
          <w:color w:val="231F20"/>
        </w:rPr>
        <w:t>Se</w:t>
      </w:r>
      <w:r>
        <w:rPr>
          <w:color w:val="231F20"/>
          <w:spacing w:val="-11"/>
        </w:rPr>
        <w:t> </w:t>
      </w:r>
      <w:r>
        <w:rPr>
          <w:color w:val="231F20"/>
        </w:rPr>
        <w:t>ve que</w:t>
      </w:r>
      <w:r>
        <w:rPr>
          <w:color w:val="231F20"/>
          <w:spacing w:val="-8"/>
        </w:rPr>
        <w:t> </w:t>
      </w:r>
      <w:r>
        <w:rPr>
          <w:color w:val="231F20"/>
        </w:rPr>
        <w:t>el</w:t>
      </w:r>
      <w:r>
        <w:rPr>
          <w:color w:val="231F20"/>
          <w:spacing w:val="-8"/>
        </w:rPr>
        <w:t> </w:t>
      </w:r>
      <w:r>
        <w:rPr>
          <w:color w:val="231F20"/>
        </w:rPr>
        <w:t>hombre</w:t>
      </w:r>
      <w:r>
        <w:rPr>
          <w:color w:val="231F20"/>
          <w:spacing w:val="-8"/>
        </w:rPr>
        <w:t> </w:t>
      </w:r>
      <w:r>
        <w:rPr>
          <w:color w:val="231F20"/>
        </w:rPr>
        <w:t>se</w:t>
      </w:r>
      <w:r>
        <w:rPr>
          <w:color w:val="231F20"/>
          <w:spacing w:val="-8"/>
        </w:rPr>
        <w:t> </w:t>
      </w:r>
      <w:r>
        <w:rPr>
          <w:color w:val="231F20"/>
        </w:rPr>
        <w:t>va</w:t>
      </w:r>
      <w:r>
        <w:rPr>
          <w:color w:val="231F20"/>
          <w:spacing w:val="-8"/>
        </w:rPr>
        <w:t> </w:t>
      </w:r>
      <w:r>
        <w:rPr>
          <w:color w:val="231F20"/>
        </w:rPr>
        <w:t>acercando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casa.</w:t>
      </w:r>
      <w:r>
        <w:rPr>
          <w:color w:val="231F20"/>
          <w:spacing w:val="-8"/>
        </w:rPr>
        <w:t> </w:t>
      </w:r>
      <w:r>
        <w:rPr>
          <w:color w:val="231F20"/>
        </w:rPr>
        <w:t>Corte.</w:t>
      </w:r>
      <w:r>
        <w:rPr>
          <w:color w:val="231F20"/>
          <w:spacing w:val="-8"/>
        </w:rPr>
        <w:t> </w:t>
      </w:r>
      <w:r>
        <w:rPr>
          <w:color w:val="231F20"/>
        </w:rPr>
        <w:t>Otra</w:t>
      </w:r>
      <w:r>
        <w:rPr>
          <w:color w:val="231F20"/>
          <w:spacing w:val="-8"/>
        </w:rPr>
        <w:t> </w:t>
      </w:r>
      <w:r>
        <w:rPr>
          <w:color w:val="231F20"/>
        </w:rPr>
        <w:t>vez</w:t>
      </w:r>
      <w:r>
        <w:rPr>
          <w:color w:val="231F20"/>
          <w:spacing w:val="-8"/>
        </w:rPr>
        <w:t> </w:t>
      </w:r>
      <w:r>
        <w:rPr>
          <w:color w:val="231F20"/>
        </w:rPr>
        <w:t>aparece</w:t>
      </w:r>
      <w:r>
        <w:rPr>
          <w:color w:val="231F20"/>
          <w:spacing w:val="-8"/>
        </w:rPr>
        <w:t> </w:t>
      </w:r>
      <w:r>
        <w:rPr>
          <w:color w:val="231F20"/>
        </w:rPr>
        <w:t>el</w:t>
      </w:r>
      <w:r>
        <w:rPr>
          <w:color w:val="231F20"/>
          <w:spacing w:val="-8"/>
        </w:rPr>
        <w:t> </w:t>
      </w:r>
      <w:r>
        <w:rPr>
          <w:color w:val="231F20"/>
        </w:rPr>
        <w:t>vaso con</w:t>
      </w:r>
      <w:r>
        <w:rPr>
          <w:color w:val="231F20"/>
          <w:spacing w:val="-7"/>
        </w:rPr>
        <w:t> </w:t>
      </w:r>
      <w:r>
        <w:rPr>
          <w:color w:val="231F20"/>
        </w:rPr>
        <w:t>agua.</w:t>
      </w:r>
      <w:r>
        <w:rPr>
          <w:color w:val="231F20"/>
          <w:spacing w:val="-7"/>
        </w:rPr>
        <w:t> </w:t>
      </w:r>
      <w:r>
        <w:rPr>
          <w:color w:val="231F20"/>
        </w:rPr>
        <w:t>Corte.</w:t>
      </w:r>
      <w:r>
        <w:rPr>
          <w:color w:val="231F20"/>
          <w:spacing w:val="-6"/>
        </w:rPr>
        <w:t> </w:t>
      </w:r>
      <w:r>
        <w:rPr>
          <w:color w:val="231F20"/>
        </w:rPr>
        <w:t>El</w:t>
      </w:r>
      <w:r>
        <w:rPr>
          <w:color w:val="231F20"/>
          <w:spacing w:val="-7"/>
        </w:rPr>
        <w:t> </w:t>
      </w:r>
      <w:r>
        <w:rPr>
          <w:color w:val="231F20"/>
        </w:rPr>
        <w:t>hombre</w:t>
      </w:r>
      <w:r>
        <w:rPr>
          <w:color w:val="231F20"/>
          <w:spacing w:val="-6"/>
        </w:rPr>
        <w:t> </w:t>
      </w:r>
      <w:r>
        <w:rPr>
          <w:color w:val="231F20"/>
        </w:rPr>
        <w:t>está</w:t>
      </w:r>
      <w:r>
        <w:rPr>
          <w:color w:val="231F20"/>
          <w:spacing w:val="-7"/>
        </w:rPr>
        <w:t> </w:t>
      </w:r>
      <w:r>
        <w:rPr>
          <w:color w:val="231F20"/>
        </w:rPr>
        <w:t>más</w:t>
      </w:r>
      <w:r>
        <w:rPr>
          <w:color w:val="231F20"/>
          <w:spacing w:val="-7"/>
        </w:rPr>
        <w:t> </w:t>
      </w:r>
      <w:r>
        <w:rPr>
          <w:color w:val="231F20"/>
        </w:rPr>
        <w:t>cerca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Corte.</w:t>
      </w:r>
      <w:r>
        <w:rPr>
          <w:color w:val="231F20"/>
          <w:spacing w:val="-6"/>
        </w:rPr>
        <w:t> </w:t>
      </w:r>
      <w:r>
        <w:rPr>
          <w:color w:val="231F20"/>
        </w:rPr>
        <w:t>Se</w:t>
      </w:r>
      <w:r>
        <w:rPr>
          <w:color w:val="231F20"/>
          <w:spacing w:val="-6"/>
        </w:rPr>
        <w:t> </w:t>
      </w:r>
      <w:r>
        <w:rPr>
          <w:color w:val="231F20"/>
        </w:rPr>
        <w:t>observa el</w:t>
      </w:r>
      <w:r>
        <w:rPr>
          <w:color w:val="231F20"/>
          <w:spacing w:val="-9"/>
        </w:rPr>
        <w:t> </w:t>
      </w:r>
      <w:r>
        <w:rPr>
          <w:color w:val="231F20"/>
        </w:rPr>
        <w:t>vaso</w:t>
      </w:r>
      <w:r>
        <w:rPr>
          <w:color w:val="231F20"/>
          <w:spacing w:val="-9"/>
        </w:rPr>
        <w:t> </w:t>
      </w:r>
      <w:r>
        <w:rPr>
          <w:color w:val="231F20"/>
        </w:rPr>
        <w:t>con</w:t>
      </w:r>
      <w:r>
        <w:rPr>
          <w:color w:val="231F20"/>
          <w:spacing w:val="-9"/>
        </w:rPr>
        <w:t> </w:t>
      </w:r>
      <w:r>
        <w:rPr>
          <w:color w:val="231F20"/>
        </w:rPr>
        <w:t>agua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cocina</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ventana</w:t>
      </w:r>
      <w:r>
        <w:rPr>
          <w:color w:val="231F20"/>
          <w:spacing w:val="-9"/>
        </w:rPr>
        <w:t> </w:t>
      </w:r>
      <w:r>
        <w:rPr>
          <w:color w:val="231F20"/>
        </w:rPr>
        <w:t>se</w:t>
      </w:r>
      <w:r>
        <w:rPr>
          <w:color w:val="231F20"/>
          <w:spacing w:val="-9"/>
        </w:rPr>
        <w:t> </w:t>
      </w:r>
      <w:r>
        <w:rPr>
          <w:color w:val="231F20"/>
        </w:rPr>
        <w:t>entrevé</w:t>
      </w:r>
      <w:r>
        <w:rPr>
          <w:color w:val="231F20"/>
          <w:spacing w:val="-9"/>
        </w:rPr>
        <w:t> </w:t>
      </w:r>
      <w:r>
        <w:rPr>
          <w:color w:val="231F20"/>
        </w:rPr>
        <w:t>la</w:t>
      </w:r>
      <w:r>
        <w:rPr>
          <w:color w:val="231F20"/>
          <w:spacing w:val="-9"/>
        </w:rPr>
        <w:t> </w:t>
      </w:r>
      <w:r>
        <w:rPr>
          <w:color w:val="231F20"/>
        </w:rPr>
        <w:t>imagen</w:t>
      </w:r>
      <w:r>
        <w:rPr>
          <w:color w:val="231F20"/>
          <w:spacing w:val="-9"/>
        </w:rPr>
        <w:t> </w:t>
      </w:r>
      <w:r>
        <w:rPr>
          <w:color w:val="231F20"/>
        </w:rPr>
        <w:t>del hombre que se sigue acercando. Corte final. Cuadros en</w:t>
      </w:r>
      <w:r>
        <w:rPr>
          <w:color w:val="231F20"/>
          <w:spacing w:val="-12"/>
        </w:rPr>
        <w:t> </w:t>
      </w:r>
      <w:r>
        <w:rPr>
          <w:color w:val="231F20"/>
        </w:rPr>
        <w:t>negro.</w:t>
      </w:r>
    </w:p>
    <w:p>
      <w:pPr>
        <w:pStyle w:val="BodyText"/>
        <w:spacing w:line="285" w:lineRule="auto"/>
        <w:ind w:left="100" w:right="117" w:firstLine="360"/>
        <w:jc w:val="both"/>
      </w:pPr>
      <w:r>
        <w:rPr>
          <w:color w:val="231F20"/>
        </w:rPr>
        <w:t>El</w:t>
      </w:r>
      <w:r>
        <w:rPr>
          <w:color w:val="231F20"/>
          <w:spacing w:val="-12"/>
        </w:rPr>
        <w:t> </w:t>
      </w:r>
      <w:r>
        <w:rPr>
          <w:color w:val="231F20"/>
        </w:rPr>
        <w:t>montaje</w:t>
      </w:r>
      <w:r>
        <w:rPr>
          <w:color w:val="231F20"/>
          <w:spacing w:val="-12"/>
        </w:rPr>
        <w:t> </w:t>
      </w:r>
      <w:r>
        <w:rPr>
          <w:color w:val="231F20"/>
        </w:rPr>
        <w:t>sugiere</w:t>
      </w:r>
      <w:r>
        <w:rPr>
          <w:color w:val="231F20"/>
          <w:spacing w:val="-11"/>
        </w:rPr>
        <w:t> </w:t>
      </w:r>
      <w:r>
        <w:rPr>
          <w:color w:val="231F20"/>
        </w:rPr>
        <w:t>la</w:t>
      </w:r>
      <w:r>
        <w:rPr>
          <w:color w:val="231F20"/>
          <w:spacing w:val="-12"/>
        </w:rPr>
        <w:t> </w:t>
      </w:r>
      <w:r>
        <w:rPr>
          <w:color w:val="231F20"/>
        </w:rPr>
        <w:t>conexión</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vaso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sujeto.</w:t>
      </w:r>
      <w:r>
        <w:rPr>
          <w:color w:val="231F20"/>
          <w:spacing w:val="-11"/>
        </w:rPr>
        <w:t> </w:t>
      </w:r>
      <w:r>
        <w:rPr>
          <w:color w:val="231F20"/>
        </w:rPr>
        <w:t>El</w:t>
      </w:r>
      <w:r>
        <w:rPr>
          <w:color w:val="231F20"/>
          <w:spacing w:val="-12"/>
        </w:rPr>
        <w:t> </w:t>
      </w:r>
      <w:r>
        <w:rPr>
          <w:color w:val="231F20"/>
        </w:rPr>
        <w:t>elemento intermedio que completa el todo es la hipótesis del espectador: aquel hombre</w:t>
      </w:r>
      <w:r>
        <w:rPr>
          <w:color w:val="231F20"/>
          <w:spacing w:val="-9"/>
        </w:rPr>
        <w:t> </w:t>
      </w:r>
      <w:r>
        <w:rPr>
          <w:color w:val="231F20"/>
        </w:rPr>
        <w:t>está</w:t>
      </w:r>
      <w:r>
        <w:rPr>
          <w:color w:val="231F20"/>
          <w:spacing w:val="-10"/>
        </w:rPr>
        <w:t> </w:t>
      </w:r>
      <w:r>
        <w:rPr>
          <w:color w:val="231F20"/>
        </w:rPr>
        <w:t>sediento</w:t>
      </w:r>
      <w:r>
        <w:rPr>
          <w:color w:val="231F20"/>
          <w:spacing w:val="-9"/>
        </w:rPr>
        <w:t> </w:t>
      </w:r>
      <w:r>
        <w:rPr>
          <w:color w:val="231F20"/>
        </w:rPr>
        <w:t>y</w:t>
      </w:r>
      <w:r>
        <w:rPr>
          <w:color w:val="231F20"/>
          <w:spacing w:val="-9"/>
        </w:rPr>
        <w:t> </w:t>
      </w:r>
      <w:r>
        <w:rPr>
          <w:color w:val="231F20"/>
        </w:rPr>
        <w:t>tiene</w:t>
      </w:r>
      <w:r>
        <w:rPr>
          <w:color w:val="231F20"/>
          <w:spacing w:val="-10"/>
        </w:rPr>
        <w:t> </w:t>
      </w:r>
      <w:r>
        <w:rPr>
          <w:color w:val="231F20"/>
        </w:rPr>
        <w:t>hambre.</w:t>
      </w:r>
      <w:r>
        <w:rPr>
          <w:color w:val="231F20"/>
          <w:spacing w:val="-22"/>
        </w:rPr>
        <w:t> </w:t>
      </w:r>
      <w:r>
        <w:rPr>
          <w:color w:val="231F20"/>
        </w:rPr>
        <w:t>Al</w:t>
      </w:r>
      <w:r>
        <w:rPr>
          <w:color w:val="231F20"/>
          <w:spacing w:val="-9"/>
        </w:rPr>
        <w:t> </w:t>
      </w:r>
      <w:r>
        <w:rPr>
          <w:color w:val="231F20"/>
        </w:rPr>
        <w:t>inicio,</w:t>
      </w:r>
      <w:r>
        <w:rPr>
          <w:color w:val="231F20"/>
          <w:spacing w:val="-10"/>
        </w:rPr>
        <w:t> </w:t>
      </w:r>
      <w:r>
        <w:rPr>
          <w:color w:val="231F20"/>
        </w:rPr>
        <w:t>el</w:t>
      </w:r>
      <w:r>
        <w:rPr>
          <w:color w:val="231F20"/>
          <w:spacing w:val="-9"/>
        </w:rPr>
        <w:t> </w:t>
      </w:r>
      <w:r>
        <w:rPr>
          <w:color w:val="231F20"/>
        </w:rPr>
        <w:t>vaso</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hombre</w:t>
      </w:r>
      <w:r>
        <w:rPr>
          <w:color w:val="231F20"/>
          <w:spacing w:val="-9"/>
        </w:rPr>
        <w:t> </w:t>
      </w:r>
      <w:r>
        <w:rPr>
          <w:color w:val="231F20"/>
        </w:rPr>
        <w:t>apa- rentemente no tienen relación; sin embargo, la acción del montaje (que consiste</w:t>
      </w:r>
      <w:r>
        <w:rPr>
          <w:color w:val="231F20"/>
          <w:spacing w:val="-12"/>
        </w:rPr>
        <w:t> </w:t>
      </w:r>
      <w:r>
        <w:rPr>
          <w:color w:val="231F20"/>
        </w:rPr>
        <w:t>en</w:t>
      </w:r>
      <w:r>
        <w:rPr>
          <w:color w:val="231F20"/>
          <w:spacing w:val="-11"/>
        </w:rPr>
        <w:t> </w:t>
      </w:r>
      <w:r>
        <w:rPr>
          <w:color w:val="231F20"/>
        </w:rPr>
        <w:t>cortes</w:t>
      </w:r>
      <w:r>
        <w:rPr>
          <w:color w:val="231F20"/>
          <w:spacing w:val="-12"/>
        </w:rPr>
        <w:t> </w:t>
      </w:r>
      <w:r>
        <w:rPr>
          <w:color w:val="231F20"/>
        </w:rPr>
        <w:t>y</w:t>
      </w:r>
      <w:r>
        <w:rPr>
          <w:color w:val="231F20"/>
          <w:spacing w:val="-11"/>
        </w:rPr>
        <w:t> </w:t>
      </w:r>
      <w:r>
        <w:rPr>
          <w:color w:val="231F20"/>
        </w:rPr>
        <w:t>uniones)</w:t>
      </w:r>
      <w:r>
        <w:rPr>
          <w:color w:val="231F20"/>
          <w:spacing w:val="-11"/>
        </w:rPr>
        <w:t> </w:t>
      </w:r>
      <w:r>
        <w:rPr>
          <w:color w:val="231F20"/>
        </w:rPr>
        <w:t>muestra</w:t>
      </w:r>
      <w:r>
        <w:rPr>
          <w:color w:val="231F20"/>
          <w:spacing w:val="-12"/>
        </w:rPr>
        <w:t> </w:t>
      </w:r>
      <w:r>
        <w:rPr>
          <w:color w:val="231F20"/>
        </w:rPr>
        <w:t>el</w:t>
      </w:r>
      <w:r>
        <w:rPr>
          <w:color w:val="231F20"/>
          <w:spacing w:val="-11"/>
        </w:rPr>
        <w:t> </w:t>
      </w:r>
      <w:r>
        <w:rPr>
          <w:color w:val="231F20"/>
        </w:rPr>
        <w:t>vaso</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hombre</w:t>
      </w:r>
      <w:r>
        <w:rPr>
          <w:color w:val="231F20"/>
          <w:spacing w:val="-11"/>
        </w:rPr>
        <w:t> </w:t>
      </w:r>
      <w:r>
        <w:rPr>
          <w:color w:val="231F20"/>
        </w:rPr>
        <w:t>una</w:t>
      </w:r>
      <w:r>
        <w:rPr>
          <w:color w:val="231F20"/>
          <w:spacing w:val="-11"/>
        </w:rPr>
        <w:t> </w:t>
      </w:r>
      <w:r>
        <w:rPr>
          <w:color w:val="231F20"/>
        </w:rPr>
        <w:t>y</w:t>
      </w:r>
      <w:r>
        <w:rPr>
          <w:color w:val="231F20"/>
          <w:spacing w:val="-11"/>
        </w:rPr>
        <w:t> </w:t>
      </w:r>
      <w:r>
        <w:rPr>
          <w:color w:val="231F20"/>
        </w:rPr>
        <w:t>otra</w:t>
      </w:r>
      <w:r>
        <w:rPr>
          <w:color w:val="231F20"/>
          <w:spacing w:val="-11"/>
        </w:rPr>
        <w:t> </w:t>
      </w:r>
      <w:r>
        <w:rPr>
          <w:color w:val="231F20"/>
        </w:rPr>
        <w:t>vez. La</w:t>
      </w:r>
      <w:r>
        <w:rPr>
          <w:color w:val="231F20"/>
          <w:spacing w:val="-6"/>
        </w:rPr>
        <w:t> </w:t>
      </w:r>
      <w:r>
        <w:rPr>
          <w:color w:val="231F20"/>
        </w:rPr>
        <w:t>posible</w:t>
      </w:r>
      <w:r>
        <w:rPr>
          <w:color w:val="231F20"/>
          <w:spacing w:val="-6"/>
        </w:rPr>
        <w:t> </w:t>
      </w:r>
      <w:r>
        <w:rPr>
          <w:color w:val="231F20"/>
        </w:rPr>
        <w:t>correlación</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uno</w:t>
      </w:r>
      <w:r>
        <w:rPr>
          <w:color w:val="231F20"/>
          <w:spacing w:val="-6"/>
        </w:rPr>
        <w:t> </w:t>
      </w:r>
      <w:r>
        <w:rPr>
          <w:color w:val="231F20"/>
        </w:rPr>
        <w:t>es</w:t>
      </w:r>
      <w:r>
        <w:rPr>
          <w:color w:val="231F20"/>
          <w:spacing w:val="-6"/>
        </w:rPr>
        <w:t> </w:t>
      </w:r>
      <w:r>
        <w:rPr>
          <w:color w:val="231F20"/>
        </w:rPr>
        <w:t>complemento</w:t>
      </w:r>
      <w:r>
        <w:rPr>
          <w:color w:val="231F20"/>
          <w:spacing w:val="-6"/>
        </w:rPr>
        <w:t> </w:t>
      </w:r>
      <w:r>
        <w:rPr>
          <w:color w:val="231F20"/>
        </w:rPr>
        <w:t>del</w:t>
      </w:r>
      <w:r>
        <w:rPr>
          <w:color w:val="231F20"/>
          <w:spacing w:val="-6"/>
        </w:rPr>
        <w:t> </w:t>
      </w:r>
      <w:r>
        <w:rPr>
          <w:color w:val="231F20"/>
        </w:rPr>
        <w:t>otro,</w:t>
      </w:r>
      <w:r>
        <w:rPr>
          <w:color w:val="231F20"/>
          <w:spacing w:val="-6"/>
        </w:rPr>
        <w:t> </w:t>
      </w:r>
      <w:r>
        <w:rPr>
          <w:color w:val="231F20"/>
        </w:rPr>
        <w:t>uno</w:t>
      </w:r>
      <w:r>
        <w:rPr>
          <w:color w:val="231F20"/>
          <w:spacing w:val="-6"/>
        </w:rPr>
        <w:t> </w:t>
      </w:r>
      <w:r>
        <w:rPr>
          <w:color w:val="231F20"/>
        </w:rPr>
        <w:t>satisfa- ce las necesidades del otro. Cuando en la cocina se conjuga el hombre y el vaso con agua se pueden deducir muchas cosas, pero justo en ese momento se acaba la secuencia dejando a la vista sólo los cuadros en negro.</w:t>
      </w:r>
      <w:r>
        <w:rPr>
          <w:color w:val="231F20"/>
          <w:spacing w:val="-16"/>
        </w:rPr>
        <w:t> </w:t>
      </w:r>
      <w:r>
        <w:rPr>
          <w:color w:val="231F20"/>
        </w:rPr>
        <w:t>A</w:t>
      </w:r>
      <w:r>
        <w:rPr>
          <w:color w:val="231F20"/>
          <w:spacing w:val="-16"/>
        </w:rPr>
        <w:t> </w:t>
      </w:r>
      <w:r>
        <w:rPr>
          <w:color w:val="231F20"/>
        </w:rPr>
        <w:t>partir</w:t>
      </w:r>
      <w:r>
        <w:rPr>
          <w:color w:val="231F20"/>
          <w:spacing w:val="-4"/>
        </w:rPr>
        <w:t> </w:t>
      </w:r>
      <w:r>
        <w:rPr>
          <w:color w:val="231F20"/>
        </w:rPr>
        <w:t>de</w:t>
      </w:r>
      <w:r>
        <w:rPr>
          <w:color w:val="231F20"/>
          <w:spacing w:val="-4"/>
        </w:rPr>
        <w:t> </w:t>
      </w:r>
      <w:r>
        <w:rPr>
          <w:color w:val="231F20"/>
        </w:rPr>
        <w:t>ahí</w:t>
      </w:r>
      <w:r>
        <w:rPr>
          <w:color w:val="231F20"/>
          <w:spacing w:val="-4"/>
        </w:rPr>
        <w:t> </w:t>
      </w:r>
      <w:r>
        <w:rPr>
          <w:color w:val="231F20"/>
        </w:rPr>
        <w:t>surgen</w:t>
      </w:r>
      <w:r>
        <w:rPr>
          <w:color w:val="231F20"/>
          <w:spacing w:val="-4"/>
        </w:rPr>
        <w:t> </w:t>
      </w:r>
      <w:r>
        <w:rPr>
          <w:color w:val="231F20"/>
        </w:rPr>
        <w:t>varias</w:t>
      </w:r>
      <w:r>
        <w:rPr>
          <w:color w:val="231F20"/>
          <w:spacing w:val="-4"/>
        </w:rPr>
        <w:t> </w:t>
      </w:r>
      <w:r>
        <w:rPr>
          <w:color w:val="231F20"/>
        </w:rPr>
        <w:t>interrogantes:</w:t>
      </w:r>
      <w:r>
        <w:rPr>
          <w:color w:val="231F20"/>
          <w:spacing w:val="-5"/>
        </w:rPr>
        <w:t> </w:t>
      </w:r>
      <w:r>
        <w:rPr>
          <w:color w:val="231F20"/>
          <w:spacing w:val="-8"/>
        </w:rPr>
        <w:t>¿Ya</w:t>
      </w:r>
      <w:r>
        <w:rPr>
          <w:color w:val="231F20"/>
          <w:spacing w:val="-4"/>
        </w:rPr>
        <w:t> </w:t>
      </w:r>
      <w:r>
        <w:rPr>
          <w:color w:val="231F20"/>
        </w:rPr>
        <w:t>terminó?</w:t>
      </w:r>
      <w:r>
        <w:rPr>
          <w:color w:val="231F20"/>
          <w:spacing w:val="-5"/>
        </w:rPr>
        <w:t> </w:t>
      </w:r>
      <w:r>
        <w:rPr>
          <w:color w:val="231F20"/>
        </w:rPr>
        <w:t>¿Luego qué pasó? ¿Se tomó el agua? ¿Sació su hambre y sed? ¿Descansó en   la casa? Estos cuestionamientos son el inicio de un ejercicio cognitivo que permitirá dar origen a una interpretación de lo que se ha visto. El montaje es la posibilidad de provocar en el espectador una interpreta- ción simple o compleja mediante un ejercicio cognitivo primario que consiste en la confrontación de imágenes donde concluye si existe una relación causa-efecto entre ellas.</w:t>
      </w:r>
    </w:p>
    <w:p>
      <w:pPr>
        <w:pStyle w:val="BodyText"/>
        <w:spacing w:line="285" w:lineRule="auto"/>
        <w:ind w:left="100" w:right="117" w:firstLine="360"/>
        <w:jc w:val="both"/>
      </w:pPr>
      <w:r>
        <w:rPr>
          <w:color w:val="231F20"/>
        </w:rPr>
        <w:t>Una de las aportaciones más importantes que lleva a un estado de interpretación</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duda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cinematográfica</w:t>
      </w:r>
      <w:r>
        <w:rPr>
          <w:color w:val="231F20"/>
          <w:spacing w:val="-7"/>
        </w:rPr>
        <w:t> </w:t>
      </w:r>
      <w:r>
        <w:rPr>
          <w:color w:val="231F20"/>
        </w:rPr>
        <w:t>rusa, especialmente haré referencia al cineasta Serguéi Eisenstein, quien plantea una especie de retórica en la construcción de sus filmes y de- sarrolla una de las teorías fundamentales del montaje</w:t>
      </w:r>
      <w:r>
        <w:rPr>
          <w:color w:val="231F20"/>
          <w:spacing w:val="-12"/>
        </w:rPr>
        <w:t> </w:t>
      </w:r>
      <w:r>
        <w:rPr>
          <w:color w:val="231F20"/>
        </w:rPr>
        <w:t>cinematográfico.</w:t>
      </w:r>
    </w:p>
    <w:p>
      <w:pPr>
        <w:spacing w:after="0" w:line="285" w:lineRule="auto"/>
        <w:jc w:val="both"/>
        <w:sectPr>
          <w:pgSz w:w="7940" w:h="12190"/>
          <w:pgMar w:header="0" w:footer="604"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6" w:firstLine="360"/>
        <w:jc w:val="both"/>
      </w:pPr>
      <w:r>
        <w:rPr>
          <w:color w:val="231F20"/>
        </w:rPr>
        <w:t>En su propuesta del montaje intelectual, Eisenstein (2002) constru- ye historias que utilizan al montaje como estrategia para provocar que el espectador deje su estado pasivo de contemplación y comience a </w:t>
      </w:r>
      <w:r>
        <w:rPr>
          <w:color w:val="231F20"/>
          <w:spacing w:val="-3"/>
        </w:rPr>
        <w:t>generar pensamientos sobre aquello </w:t>
      </w:r>
      <w:r>
        <w:rPr>
          <w:color w:val="231F20"/>
        </w:rPr>
        <w:t>que </w:t>
      </w:r>
      <w:r>
        <w:rPr>
          <w:color w:val="231F20"/>
          <w:spacing w:val="-3"/>
        </w:rPr>
        <w:t>mira, </w:t>
      </w:r>
      <w:r>
        <w:rPr>
          <w:color w:val="231F20"/>
        </w:rPr>
        <w:t>tal y </w:t>
      </w:r>
      <w:r>
        <w:rPr>
          <w:color w:val="231F20"/>
          <w:spacing w:val="-3"/>
        </w:rPr>
        <w:t>como </w:t>
      </w:r>
      <w:r>
        <w:rPr>
          <w:color w:val="231F20"/>
        </w:rPr>
        <w:t>lo he </w:t>
      </w:r>
      <w:r>
        <w:rPr>
          <w:color w:val="231F20"/>
          <w:spacing w:val="-3"/>
        </w:rPr>
        <w:t>explicado </w:t>
      </w:r>
      <w:r>
        <w:rPr>
          <w:color w:val="231F20"/>
        </w:rPr>
        <w:t>en el ejemplo del vaso con agua y el hombre.</w:t>
      </w:r>
    </w:p>
    <w:p>
      <w:pPr>
        <w:pStyle w:val="BodyText"/>
        <w:spacing w:line="285" w:lineRule="auto"/>
        <w:ind w:left="100" w:right="117" w:firstLine="360"/>
        <w:jc w:val="both"/>
      </w:pPr>
      <w:r>
        <w:rPr>
          <w:color w:val="231F20"/>
        </w:rPr>
        <w:t>Gilles Deleuze analiza el montaje de las diferentes corrientes ci- nematográficas del cine clásico en La imagen-movimiento, entre ellas la producción cinematográfica rusa de Eisenstein, a la que se refiere de la siguiente manera: “El montaje es esa operación que recae sobre las imágenes</w:t>
      </w:r>
      <w:r>
        <w:rPr>
          <w:color w:val="231F20"/>
          <w:spacing w:val="-7"/>
        </w:rPr>
        <w:t> </w:t>
      </w:r>
      <w:r>
        <w:rPr>
          <w:color w:val="231F20"/>
        </w:rPr>
        <w:t>movimiento</w:t>
      </w:r>
      <w:r>
        <w:rPr>
          <w:color w:val="231F20"/>
          <w:spacing w:val="-7"/>
        </w:rPr>
        <w:t> </w:t>
      </w:r>
      <w:r>
        <w:rPr>
          <w:color w:val="231F20"/>
        </w:rPr>
        <w:t>para</w:t>
      </w:r>
      <w:r>
        <w:rPr>
          <w:color w:val="231F20"/>
          <w:spacing w:val="-6"/>
        </w:rPr>
        <w:t> </w:t>
      </w:r>
      <w:r>
        <w:rPr>
          <w:color w:val="231F20"/>
        </w:rPr>
        <w:t>desprender</w:t>
      </w:r>
      <w:r>
        <w:rPr>
          <w:color w:val="231F20"/>
          <w:spacing w:val="-6"/>
        </w:rPr>
        <w:t> </w:t>
      </w:r>
      <w:r>
        <w:rPr>
          <w:color w:val="231F20"/>
        </w:rPr>
        <w:t>de</w:t>
      </w:r>
      <w:r>
        <w:rPr>
          <w:color w:val="231F20"/>
          <w:spacing w:val="-6"/>
        </w:rPr>
        <w:t> </w:t>
      </w:r>
      <w:r>
        <w:rPr>
          <w:color w:val="231F20"/>
        </w:rPr>
        <w:t>ellas</w:t>
      </w:r>
      <w:r>
        <w:rPr>
          <w:color w:val="231F20"/>
          <w:spacing w:val="-6"/>
        </w:rPr>
        <w:t> </w:t>
      </w:r>
      <w:r>
        <w:rPr>
          <w:color w:val="231F20"/>
        </w:rPr>
        <w:t>el</w:t>
      </w:r>
      <w:r>
        <w:rPr>
          <w:color w:val="231F20"/>
          <w:spacing w:val="-6"/>
        </w:rPr>
        <w:t> </w:t>
      </w:r>
      <w:r>
        <w:rPr>
          <w:color w:val="231F20"/>
        </w:rPr>
        <w:t>todo,</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es</w:t>
      </w:r>
      <w:r>
        <w:rPr>
          <w:color w:val="231F20"/>
          <w:spacing w:val="-6"/>
        </w:rPr>
        <w:t> </w:t>
      </w:r>
      <w:r>
        <w:rPr>
          <w:color w:val="231F20"/>
        </w:rPr>
        <w:t>decir, la imagen del tiempo” (1983: 51).</w:t>
      </w:r>
    </w:p>
    <w:p>
      <w:pPr>
        <w:pStyle w:val="BodyText"/>
        <w:spacing w:line="285" w:lineRule="auto"/>
        <w:ind w:left="54" w:right="117" w:firstLine="360"/>
        <w:jc w:val="right"/>
      </w:pPr>
      <w:r>
        <w:rPr>
          <w:color w:val="231F20"/>
        </w:rPr>
        <w:t>La </w:t>
      </w:r>
      <w:r>
        <w:rPr>
          <w:color w:val="231F20"/>
          <w:spacing w:val="-3"/>
        </w:rPr>
        <w:t>dialéctica rusa </w:t>
      </w:r>
      <w:r>
        <w:rPr>
          <w:color w:val="231F20"/>
        </w:rPr>
        <w:t>en el </w:t>
      </w:r>
      <w:r>
        <w:rPr>
          <w:color w:val="231F20"/>
          <w:spacing w:val="-3"/>
        </w:rPr>
        <w:t>montaje </w:t>
      </w:r>
      <w:r>
        <w:rPr>
          <w:color w:val="231F20"/>
        </w:rPr>
        <w:t>va más </w:t>
      </w:r>
      <w:r>
        <w:rPr>
          <w:color w:val="231F20"/>
          <w:spacing w:val="-3"/>
        </w:rPr>
        <w:t>allá </w:t>
      </w:r>
      <w:r>
        <w:rPr>
          <w:color w:val="231F20"/>
        </w:rPr>
        <w:t>de un </w:t>
      </w:r>
      <w:r>
        <w:rPr>
          <w:color w:val="231F20"/>
          <w:spacing w:val="-3"/>
        </w:rPr>
        <w:t>método </w:t>
      </w:r>
      <w:r>
        <w:rPr>
          <w:color w:val="231F20"/>
        </w:rPr>
        <w:t>de </w:t>
      </w:r>
      <w:r>
        <w:rPr>
          <w:color w:val="231F20"/>
          <w:spacing w:val="-3"/>
        </w:rPr>
        <w:t>organi-</w:t>
      </w:r>
      <w:r>
        <w:rPr>
          <w:color w:val="231F20"/>
        </w:rPr>
        <w:t> </w:t>
      </w:r>
      <w:r>
        <w:rPr>
          <w:color w:val="231F20"/>
          <w:spacing w:val="-3"/>
        </w:rPr>
        <w:t>zación visual dentro </w:t>
      </w:r>
      <w:r>
        <w:rPr>
          <w:color w:val="231F20"/>
        </w:rPr>
        <w:t>de la </w:t>
      </w:r>
      <w:r>
        <w:rPr>
          <w:color w:val="231F20"/>
          <w:spacing w:val="-3"/>
        </w:rPr>
        <w:t>pantalla. “Dialéctica </w:t>
      </w:r>
      <w:r>
        <w:rPr>
          <w:color w:val="231F20"/>
        </w:rPr>
        <w:t>no era una </w:t>
      </w:r>
      <w:r>
        <w:rPr>
          <w:color w:val="231F20"/>
          <w:spacing w:val="-3"/>
        </w:rPr>
        <w:t>mera palabra</w:t>
      </w:r>
      <w:r>
        <w:rPr>
          <w:color w:val="231F20"/>
          <w:spacing w:val="-3"/>
          <w:w w:val="100"/>
        </w:rPr>
        <w:t> </w:t>
      </w:r>
      <w:r>
        <w:rPr>
          <w:color w:val="231F20"/>
          <w:spacing w:val="-3"/>
        </w:rPr>
        <w:t>para </w:t>
      </w:r>
      <w:r>
        <w:rPr>
          <w:color w:val="231F20"/>
        </w:rPr>
        <w:t>los </w:t>
      </w:r>
      <w:r>
        <w:rPr>
          <w:color w:val="231F20"/>
          <w:spacing w:val="-3"/>
        </w:rPr>
        <w:t>cineastas soviéticos. </w:t>
      </w:r>
      <w:r>
        <w:rPr>
          <w:color w:val="231F20"/>
        </w:rPr>
        <w:t>Era a un </w:t>
      </w:r>
      <w:r>
        <w:rPr>
          <w:color w:val="231F20"/>
          <w:spacing w:val="-3"/>
        </w:rPr>
        <w:t>tiempo </w:t>
      </w:r>
      <w:r>
        <w:rPr>
          <w:color w:val="231F20"/>
        </w:rPr>
        <w:t>la </w:t>
      </w:r>
      <w:r>
        <w:rPr>
          <w:color w:val="231F20"/>
          <w:spacing w:val="-3"/>
        </w:rPr>
        <w:t>práctica </w:t>
      </w:r>
      <w:r>
        <w:rPr>
          <w:color w:val="231F20"/>
        </w:rPr>
        <w:t>y la </w:t>
      </w:r>
      <w:r>
        <w:rPr>
          <w:color w:val="231F20"/>
          <w:spacing w:val="-3"/>
        </w:rPr>
        <w:t>teoría del montaje” (Deleuze, 1983: 65), </w:t>
      </w:r>
      <w:r>
        <w:rPr>
          <w:color w:val="231F20"/>
        </w:rPr>
        <w:t>es </w:t>
      </w:r>
      <w:r>
        <w:rPr>
          <w:color w:val="231F20"/>
          <w:spacing w:val="-4"/>
        </w:rPr>
        <w:t>decir, </w:t>
      </w:r>
      <w:r>
        <w:rPr>
          <w:color w:val="231F20"/>
        </w:rPr>
        <w:t>es la </w:t>
      </w:r>
      <w:r>
        <w:rPr>
          <w:color w:val="231F20"/>
          <w:spacing w:val="-3"/>
        </w:rPr>
        <w:t>posibilidad </w:t>
      </w:r>
      <w:r>
        <w:rPr>
          <w:color w:val="231F20"/>
        </w:rPr>
        <w:t>de </w:t>
      </w:r>
      <w:r>
        <w:rPr>
          <w:color w:val="231F20"/>
          <w:spacing w:val="-3"/>
        </w:rPr>
        <w:t>transmisión</w:t>
      </w:r>
      <w:r>
        <w:rPr>
          <w:color w:val="231F20"/>
          <w:spacing w:val="-3"/>
          <w:w w:val="100"/>
        </w:rPr>
        <w:t> </w:t>
      </w:r>
      <w:r>
        <w:rPr>
          <w:color w:val="231F20"/>
        </w:rPr>
        <w:t>del </w:t>
      </w:r>
      <w:r>
        <w:rPr>
          <w:color w:val="231F20"/>
          <w:spacing w:val="-3"/>
        </w:rPr>
        <w:t>discurso mediante hipótesis formuladas </w:t>
      </w:r>
      <w:r>
        <w:rPr>
          <w:color w:val="231F20"/>
        </w:rPr>
        <w:t>por el </w:t>
      </w:r>
      <w:r>
        <w:rPr>
          <w:color w:val="231F20"/>
          <w:spacing w:val="-4"/>
        </w:rPr>
        <w:t>espectador, </w:t>
      </w:r>
      <w:r>
        <w:rPr>
          <w:color w:val="231F20"/>
        </w:rPr>
        <w:t>las </w:t>
      </w:r>
      <w:r>
        <w:rPr>
          <w:color w:val="231F20"/>
          <w:spacing w:val="-3"/>
        </w:rPr>
        <w:t>cuales</w:t>
      </w:r>
      <w:r>
        <w:rPr>
          <w:color w:val="231F20"/>
          <w:spacing w:val="-3"/>
          <w:w w:val="100"/>
        </w:rPr>
        <w:t> </w:t>
      </w:r>
      <w:r>
        <w:rPr>
          <w:color w:val="231F20"/>
          <w:spacing w:val="-3"/>
        </w:rPr>
        <w:t>nacen </w:t>
      </w:r>
      <w:r>
        <w:rPr>
          <w:color w:val="231F20"/>
        </w:rPr>
        <w:t>de un </w:t>
      </w:r>
      <w:r>
        <w:rPr>
          <w:color w:val="231F20"/>
          <w:spacing w:val="-3"/>
        </w:rPr>
        <w:t>cuestionamiento primario: ¿Qué </w:t>
      </w:r>
      <w:r>
        <w:rPr>
          <w:color w:val="231F20"/>
        </w:rPr>
        <w:t>es lo que el </w:t>
      </w:r>
      <w:r>
        <w:rPr>
          <w:color w:val="231F20"/>
          <w:spacing w:val="-3"/>
        </w:rPr>
        <w:t>director me</w:t>
      </w:r>
      <w:r>
        <w:rPr>
          <w:color w:val="231F20"/>
          <w:spacing w:val="-3"/>
          <w:w w:val="100"/>
        </w:rPr>
        <w:t> </w:t>
      </w:r>
      <w:r>
        <w:rPr>
          <w:color w:val="231F20"/>
          <w:spacing w:val="-3"/>
        </w:rPr>
        <w:t>quiso decir </w:t>
      </w:r>
      <w:r>
        <w:rPr>
          <w:color w:val="231F20"/>
        </w:rPr>
        <w:t>con </w:t>
      </w:r>
      <w:r>
        <w:rPr>
          <w:color w:val="231F20"/>
          <w:spacing w:val="-3"/>
        </w:rPr>
        <w:t>esta secuencia? </w:t>
      </w:r>
      <w:r>
        <w:rPr>
          <w:color w:val="231F20"/>
        </w:rPr>
        <w:t>La </w:t>
      </w:r>
      <w:r>
        <w:rPr>
          <w:color w:val="231F20"/>
          <w:spacing w:val="-3"/>
        </w:rPr>
        <w:t>dialéctica </w:t>
      </w:r>
      <w:r>
        <w:rPr>
          <w:color w:val="231F20"/>
        </w:rPr>
        <w:t>se </w:t>
      </w:r>
      <w:r>
        <w:rPr>
          <w:color w:val="231F20"/>
          <w:spacing w:val="-3"/>
        </w:rPr>
        <w:t>puede presentar haciendo</w:t>
      </w:r>
      <w:r>
        <w:rPr>
          <w:color w:val="231F20"/>
          <w:spacing w:val="-3"/>
          <w:w w:val="100"/>
        </w:rPr>
        <w:t> </w:t>
      </w:r>
      <w:r>
        <w:rPr>
          <w:color w:val="231F20"/>
          <w:spacing w:val="-3"/>
        </w:rPr>
        <w:t>partícipe </w:t>
      </w:r>
      <w:r>
        <w:rPr>
          <w:color w:val="231F20"/>
        </w:rPr>
        <w:t>al </w:t>
      </w:r>
      <w:r>
        <w:rPr>
          <w:color w:val="231F20"/>
          <w:spacing w:val="-3"/>
        </w:rPr>
        <w:t>espectador mediante </w:t>
      </w:r>
      <w:r>
        <w:rPr>
          <w:color w:val="231F20"/>
        </w:rPr>
        <w:t>la </w:t>
      </w:r>
      <w:r>
        <w:rPr>
          <w:color w:val="231F20"/>
          <w:spacing w:val="-3"/>
        </w:rPr>
        <w:t>estructuración </w:t>
      </w:r>
      <w:r>
        <w:rPr>
          <w:color w:val="231F20"/>
        </w:rPr>
        <w:t>de </w:t>
      </w:r>
      <w:r>
        <w:rPr>
          <w:color w:val="231F20"/>
          <w:spacing w:val="-3"/>
        </w:rPr>
        <w:t>discursos subjetivos </w:t>
      </w:r>
      <w:r>
        <w:rPr>
          <w:color w:val="231F20"/>
        </w:rPr>
        <w:t>en su </w:t>
      </w:r>
      <w:r>
        <w:rPr>
          <w:color w:val="231F20"/>
          <w:spacing w:val="-3"/>
        </w:rPr>
        <w:t>interpretación, </w:t>
      </w:r>
      <w:r>
        <w:rPr>
          <w:color w:val="231F20"/>
        </w:rPr>
        <w:t>lo que </w:t>
      </w:r>
      <w:r>
        <w:rPr>
          <w:color w:val="231F20"/>
          <w:spacing w:val="-3"/>
        </w:rPr>
        <w:t>Eisenstein llamó conclusión ideológica final.</w:t>
      </w:r>
      <w:r>
        <w:rPr>
          <w:color w:val="231F20"/>
          <w:spacing w:val="-3"/>
          <w:w w:val="100"/>
        </w:rPr>
        <w:t> </w:t>
      </w:r>
      <w:r>
        <w:rPr>
          <w:color w:val="231F20"/>
        </w:rPr>
        <w:t>Por lo tanto, es importante saber qué es un proceso de interpretación.</w:t>
      </w:r>
    </w:p>
    <w:p>
      <w:pPr>
        <w:pStyle w:val="BodyText"/>
        <w:spacing w:line="285" w:lineRule="auto"/>
        <w:ind w:left="100" w:right="117"/>
        <w:jc w:val="both"/>
      </w:pPr>
      <w:r>
        <w:rPr>
          <w:color w:val="231F20"/>
        </w:rPr>
        <w:t>Es un proceso cognitivo que consiste en la identificación de la imagen y su contexto, donde se reconocen todos los objetos que aparecen en ella. Posteriormente, en el montaje, el espectador identifica una</w:t>
      </w:r>
      <w:r>
        <w:rPr>
          <w:color w:val="231F20"/>
          <w:spacing w:val="-38"/>
        </w:rPr>
        <w:t> </w:t>
      </w:r>
      <w:r>
        <w:rPr>
          <w:color w:val="231F20"/>
        </w:rPr>
        <w:t>historia compuesta por espacio y tiempo. Después existe una apropiación de   la historia mediante los elementos significativos. Algunas secuencias pueden referir a situaciones parecidas a las vivencias del espectador,</w:t>
      </w:r>
      <w:r>
        <w:rPr>
          <w:color w:val="231F20"/>
          <w:spacing w:val="-32"/>
        </w:rPr>
        <w:t> </w:t>
      </w:r>
      <w:r>
        <w:rPr>
          <w:color w:val="231F20"/>
        </w:rPr>
        <w:t>de modo</w:t>
      </w:r>
      <w:r>
        <w:rPr>
          <w:color w:val="231F20"/>
          <w:spacing w:val="-8"/>
        </w:rPr>
        <w:t> </w:t>
      </w:r>
      <w:r>
        <w:rPr>
          <w:color w:val="231F20"/>
        </w:rPr>
        <w:t>que</w:t>
      </w:r>
      <w:r>
        <w:rPr>
          <w:color w:val="231F20"/>
          <w:spacing w:val="-8"/>
        </w:rPr>
        <w:t> </w:t>
      </w:r>
      <w:r>
        <w:rPr>
          <w:color w:val="231F20"/>
        </w:rPr>
        <w:t>posiblemente</w:t>
      </w:r>
      <w:r>
        <w:rPr>
          <w:color w:val="231F20"/>
          <w:spacing w:val="-8"/>
        </w:rPr>
        <w:t> </w:t>
      </w:r>
      <w:r>
        <w:rPr>
          <w:color w:val="231F20"/>
        </w:rPr>
        <w:t>le</w:t>
      </w:r>
      <w:r>
        <w:rPr>
          <w:color w:val="231F20"/>
          <w:spacing w:val="-8"/>
        </w:rPr>
        <w:t> </w:t>
      </w:r>
      <w:r>
        <w:rPr>
          <w:color w:val="231F20"/>
        </w:rPr>
        <w:t>hagan</w:t>
      </w:r>
      <w:r>
        <w:rPr>
          <w:color w:val="231F20"/>
          <w:spacing w:val="-8"/>
        </w:rPr>
        <w:t> </w:t>
      </w:r>
      <w:r>
        <w:rPr>
          <w:color w:val="231F20"/>
        </w:rPr>
        <w:t>experimentar</w:t>
      </w:r>
      <w:r>
        <w:rPr>
          <w:color w:val="231F20"/>
          <w:spacing w:val="-8"/>
        </w:rPr>
        <w:t> </w:t>
      </w:r>
      <w:r>
        <w:rPr>
          <w:color w:val="231F20"/>
        </w:rPr>
        <w:t>un</w:t>
      </w:r>
      <w:r>
        <w:rPr>
          <w:color w:val="231F20"/>
          <w:spacing w:val="-8"/>
        </w:rPr>
        <w:t> </w:t>
      </w:r>
      <w:r>
        <w:rPr>
          <w:color w:val="231F20"/>
        </w:rPr>
        <w:t>vínculo</w:t>
      </w:r>
      <w:r>
        <w:rPr>
          <w:color w:val="231F20"/>
          <w:spacing w:val="-8"/>
        </w:rPr>
        <w:t> </w:t>
      </w:r>
      <w:r>
        <w:rPr>
          <w:color w:val="231F20"/>
        </w:rPr>
        <w:t>afectivo;</w:t>
      </w:r>
      <w:r>
        <w:rPr>
          <w:color w:val="231F20"/>
          <w:spacing w:val="-8"/>
        </w:rPr>
        <w:t> </w:t>
      </w:r>
      <w:r>
        <w:rPr>
          <w:color w:val="231F20"/>
        </w:rPr>
        <w:t>a</w:t>
      </w:r>
      <w:r>
        <w:rPr>
          <w:color w:val="231F20"/>
          <w:spacing w:val="-8"/>
        </w:rPr>
        <w:t> </w:t>
      </w:r>
      <w:r>
        <w:rPr>
          <w:color w:val="231F20"/>
        </w:rPr>
        <w:t>su vez, éste posiblemente provocará la mención de un comentario, así se genera una dinámica de</w:t>
      </w:r>
      <w:r>
        <w:rPr>
          <w:color w:val="231F20"/>
          <w:spacing w:val="-12"/>
        </w:rPr>
        <w:t> </w:t>
      </w:r>
      <w:r>
        <w:rPr>
          <w:color w:val="231F20"/>
        </w:rPr>
        <w:t>reflexión.</w:t>
      </w:r>
    </w:p>
    <w:p>
      <w:pPr>
        <w:pStyle w:val="BodyText"/>
        <w:spacing w:line="285" w:lineRule="auto"/>
        <w:ind w:left="100" w:right="117" w:firstLine="448"/>
        <w:jc w:val="both"/>
      </w:pPr>
      <w:r>
        <w:rPr>
          <w:color w:val="231F20"/>
        </w:rPr>
        <w:t>En ese sentido, es posible que todas las artes promuevan en el espectador significantes que le permitan experimentar emociones   que</w:t>
      </w:r>
    </w:p>
    <w:p>
      <w:pPr>
        <w:spacing w:after="0" w:line="285" w:lineRule="auto"/>
        <w:jc w:val="both"/>
        <w:sectPr>
          <w:footerReference w:type="default" r:id="rId38"/>
          <w:pgSz w:w="7940" w:h="12190"/>
          <w:pgMar w:footer="604" w:header="0" w:top="520" w:bottom="800" w:left="740" w:right="720"/>
          <w:pgNumType w:start="4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pueden</w:t>
      </w:r>
      <w:r>
        <w:rPr>
          <w:color w:val="231F20"/>
          <w:spacing w:val="-8"/>
        </w:rPr>
        <w:t> </w:t>
      </w:r>
      <w:r>
        <w:rPr>
          <w:color w:val="231F20"/>
        </w:rPr>
        <w:t>quedarse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mera</w:t>
      </w:r>
      <w:r>
        <w:rPr>
          <w:color w:val="231F20"/>
          <w:spacing w:val="-8"/>
        </w:rPr>
        <w:t> </w:t>
      </w:r>
      <w:r>
        <w:rPr>
          <w:color w:val="231F20"/>
        </w:rPr>
        <w:t>sensación</w:t>
      </w:r>
      <w:r>
        <w:rPr>
          <w:color w:val="231F20"/>
          <w:spacing w:val="-8"/>
        </w:rPr>
        <w:t> </w:t>
      </w:r>
      <w:r>
        <w:rPr>
          <w:color w:val="231F20"/>
        </w:rPr>
        <w:t>o</w:t>
      </w:r>
      <w:r>
        <w:rPr>
          <w:color w:val="231F20"/>
          <w:spacing w:val="-8"/>
        </w:rPr>
        <w:t> </w:t>
      </w:r>
      <w:r>
        <w:rPr>
          <w:color w:val="231F20"/>
        </w:rPr>
        <w:t>transgredir</w:t>
      </w:r>
      <w:r>
        <w:rPr>
          <w:color w:val="231F20"/>
          <w:spacing w:val="-8"/>
        </w:rPr>
        <w:t> </w:t>
      </w:r>
      <w:r>
        <w:rPr>
          <w:color w:val="231F20"/>
        </w:rPr>
        <w:t>hasta</w:t>
      </w:r>
      <w:r>
        <w:rPr>
          <w:color w:val="231F20"/>
          <w:spacing w:val="-8"/>
        </w:rPr>
        <w:t> </w:t>
      </w:r>
      <w:r>
        <w:rPr>
          <w:color w:val="231F20"/>
        </w:rPr>
        <w:t>convertirse</w:t>
      </w:r>
      <w:r>
        <w:rPr>
          <w:color w:val="231F20"/>
          <w:spacing w:val="-8"/>
        </w:rPr>
        <w:t> </w:t>
      </w:r>
      <w:r>
        <w:rPr>
          <w:color w:val="231F20"/>
        </w:rPr>
        <w:t>en la</w:t>
      </w:r>
      <w:r>
        <w:rPr>
          <w:color w:val="231F20"/>
          <w:spacing w:val="-6"/>
        </w:rPr>
        <w:t> </w:t>
      </w:r>
      <w:r>
        <w:rPr>
          <w:color w:val="231F20"/>
        </w:rPr>
        <w:t>valoración</w:t>
      </w:r>
      <w:r>
        <w:rPr>
          <w:color w:val="231F20"/>
          <w:spacing w:val="-6"/>
        </w:rPr>
        <w:t> </w:t>
      </w:r>
      <w:r>
        <w:rPr>
          <w:color w:val="231F20"/>
        </w:rPr>
        <w:t>cualitativa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praxis</w:t>
      </w:r>
      <w:r>
        <w:rPr>
          <w:color w:val="231F20"/>
          <w:spacing w:val="-6"/>
        </w:rPr>
        <w:t> </w:t>
      </w:r>
      <w:r>
        <w:rPr>
          <w:color w:val="231F20"/>
        </w:rPr>
        <w:t>cotidiana</w:t>
      </w:r>
      <w:r>
        <w:rPr>
          <w:color w:val="231F20"/>
          <w:spacing w:val="-7"/>
        </w:rPr>
        <w:t> </w:t>
      </w:r>
      <w:r>
        <w:rPr>
          <w:color w:val="231F20"/>
        </w:rPr>
        <w:t>dándole</w:t>
      </w:r>
      <w:r>
        <w:rPr>
          <w:color w:val="231F20"/>
          <w:spacing w:val="-6"/>
        </w:rPr>
        <w:t> </w:t>
      </w:r>
      <w:r>
        <w:rPr>
          <w:color w:val="231F20"/>
        </w:rPr>
        <w:t>otras</w:t>
      </w:r>
      <w:r>
        <w:rPr>
          <w:color w:val="231F20"/>
          <w:spacing w:val="-6"/>
        </w:rPr>
        <w:t> </w:t>
      </w:r>
      <w:r>
        <w:rPr>
          <w:color w:val="231F20"/>
        </w:rPr>
        <w:t>herramien- tas emotivas para enfrentar la vida. Según su composición y dialéctica, el</w:t>
      </w:r>
      <w:r>
        <w:rPr>
          <w:color w:val="231F20"/>
          <w:spacing w:val="-8"/>
        </w:rPr>
        <w:t> </w:t>
      </w:r>
      <w:r>
        <w:rPr>
          <w:color w:val="231F20"/>
        </w:rPr>
        <w:t>montaje</w:t>
      </w:r>
      <w:r>
        <w:rPr>
          <w:color w:val="231F20"/>
          <w:spacing w:val="-8"/>
        </w:rPr>
        <w:t> </w:t>
      </w:r>
      <w:r>
        <w:rPr>
          <w:color w:val="231F20"/>
        </w:rPr>
        <w:t>estimula</w:t>
      </w:r>
      <w:r>
        <w:rPr>
          <w:color w:val="231F20"/>
          <w:spacing w:val="-8"/>
        </w:rPr>
        <w:t> </w:t>
      </w:r>
      <w:r>
        <w:rPr>
          <w:color w:val="231F20"/>
        </w:rPr>
        <w:t>el</w:t>
      </w:r>
      <w:r>
        <w:rPr>
          <w:color w:val="231F20"/>
          <w:spacing w:val="-8"/>
        </w:rPr>
        <w:t> </w:t>
      </w:r>
      <w:r>
        <w:rPr>
          <w:color w:val="231F20"/>
        </w:rPr>
        <w:t>pensamiento</w:t>
      </w:r>
      <w:r>
        <w:rPr>
          <w:color w:val="231F20"/>
          <w:spacing w:val="-8"/>
        </w:rPr>
        <w:t> </w:t>
      </w:r>
      <w:r>
        <w:rPr>
          <w:color w:val="231F20"/>
        </w:rPr>
        <w:t>buscando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espectador</w:t>
      </w:r>
      <w:r>
        <w:rPr>
          <w:color w:val="231F20"/>
          <w:spacing w:val="-8"/>
        </w:rPr>
        <w:t> </w:t>
      </w:r>
      <w:r>
        <w:rPr>
          <w:color w:val="231F20"/>
        </w:rPr>
        <w:t>formule múltiples conclusiones ideológicas</w:t>
      </w:r>
      <w:r>
        <w:rPr>
          <w:color w:val="231F20"/>
          <w:spacing w:val="-12"/>
        </w:rPr>
        <w:t> </w:t>
      </w:r>
      <w:r>
        <w:rPr>
          <w:color w:val="231F20"/>
        </w:rPr>
        <w:t>finales.</w:t>
      </w:r>
    </w:p>
    <w:p>
      <w:pPr>
        <w:pStyle w:val="BodyText"/>
        <w:spacing w:line="285" w:lineRule="auto"/>
        <w:ind w:left="100" w:right="117" w:firstLine="360"/>
        <w:jc w:val="both"/>
      </w:pPr>
      <w:r>
        <w:rPr>
          <w:color w:val="231F20"/>
        </w:rPr>
        <w:t>Pondré un ejemplo: las experiencias visuales que se transmiten en </w:t>
      </w:r>
      <w:r>
        <w:rPr>
          <w:i/>
          <w:color w:val="231F20"/>
        </w:rPr>
        <w:t>El acorazado Potemkin </w:t>
      </w:r>
      <w:r>
        <w:rPr>
          <w:color w:val="231F20"/>
        </w:rPr>
        <w:t>(en ruso: </w:t>
      </w:r>
      <w:r>
        <w:rPr>
          <w:i/>
          <w:color w:val="231F20"/>
        </w:rPr>
        <w:t>Bronenósets Potyomkim</w:t>
      </w:r>
      <w:r>
        <w:rPr>
          <w:color w:val="231F20"/>
        </w:rPr>
        <w:t>, 1925), del director Serguéi Eisenstein, concretamente la secuencia de la masacre del pueblo de Odesa por el ejército del zar Nicolás II. Este fragmento ofrece</w:t>
      </w:r>
      <w:r>
        <w:rPr>
          <w:color w:val="231F20"/>
          <w:spacing w:val="-7"/>
        </w:rPr>
        <w:t> </w:t>
      </w:r>
      <w:r>
        <w:rPr>
          <w:color w:val="231F20"/>
        </w:rPr>
        <w:t>una</w:t>
      </w:r>
      <w:r>
        <w:rPr>
          <w:color w:val="231F20"/>
          <w:spacing w:val="-7"/>
        </w:rPr>
        <w:t> </w:t>
      </w:r>
      <w:r>
        <w:rPr>
          <w:color w:val="231F20"/>
        </w:rPr>
        <w:t>serie</w:t>
      </w:r>
      <w:r>
        <w:rPr>
          <w:color w:val="231F20"/>
          <w:spacing w:val="-7"/>
        </w:rPr>
        <w:t> </w:t>
      </w:r>
      <w:r>
        <w:rPr>
          <w:color w:val="231F20"/>
        </w:rPr>
        <w:t>de</w:t>
      </w:r>
      <w:r>
        <w:rPr>
          <w:color w:val="231F20"/>
          <w:spacing w:val="-7"/>
        </w:rPr>
        <w:t> </w:t>
      </w:r>
      <w:r>
        <w:rPr>
          <w:color w:val="231F20"/>
        </w:rPr>
        <w:t>imágenes</w:t>
      </w:r>
      <w:r>
        <w:rPr>
          <w:color w:val="231F20"/>
          <w:spacing w:val="-7"/>
        </w:rPr>
        <w:t> </w:t>
      </w:r>
      <w:r>
        <w:rPr>
          <w:color w:val="231F20"/>
        </w:rPr>
        <w:t>que,</w:t>
      </w:r>
      <w:r>
        <w:rPr>
          <w:color w:val="231F20"/>
          <w:spacing w:val="-7"/>
        </w:rPr>
        <w:t> </w:t>
      </w:r>
      <w:r>
        <w:rPr>
          <w:color w:val="231F20"/>
        </w:rPr>
        <w:t>además</w:t>
      </w:r>
      <w:r>
        <w:rPr>
          <w:color w:val="231F20"/>
          <w:spacing w:val="-7"/>
        </w:rPr>
        <w:t> </w:t>
      </w:r>
      <w:r>
        <w:rPr>
          <w:color w:val="231F20"/>
        </w:rPr>
        <w:t>de</w:t>
      </w:r>
      <w:r>
        <w:rPr>
          <w:color w:val="231F20"/>
          <w:spacing w:val="-7"/>
        </w:rPr>
        <w:t> </w:t>
      </w:r>
      <w:r>
        <w:rPr>
          <w:color w:val="231F20"/>
        </w:rPr>
        <w:t>cumplir</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función</w:t>
      </w:r>
      <w:r>
        <w:rPr>
          <w:color w:val="231F20"/>
          <w:spacing w:val="-7"/>
        </w:rPr>
        <w:t> </w:t>
      </w:r>
      <w:r>
        <w:rPr>
          <w:color w:val="231F20"/>
        </w:rPr>
        <w:t>bá- sica de transmitir una idea, tensa nuestros sentidos, es decir, el montaje cumple</w:t>
      </w:r>
      <w:r>
        <w:rPr>
          <w:color w:val="231F20"/>
          <w:spacing w:val="-7"/>
        </w:rPr>
        <w:t> </w:t>
      </w:r>
      <w:r>
        <w:rPr>
          <w:color w:val="231F20"/>
        </w:rPr>
        <w:t>una</w:t>
      </w:r>
      <w:r>
        <w:rPr>
          <w:color w:val="231F20"/>
          <w:spacing w:val="-6"/>
        </w:rPr>
        <w:t> </w:t>
      </w:r>
      <w:r>
        <w:rPr>
          <w:color w:val="231F20"/>
        </w:rPr>
        <w:t>función</w:t>
      </w:r>
      <w:r>
        <w:rPr>
          <w:color w:val="231F20"/>
          <w:spacing w:val="-7"/>
        </w:rPr>
        <w:t> </w:t>
      </w:r>
      <w:r>
        <w:rPr>
          <w:color w:val="231F20"/>
        </w:rPr>
        <w:t>distinta</w:t>
      </w:r>
      <w:r>
        <w:rPr>
          <w:color w:val="231F20"/>
          <w:spacing w:val="-7"/>
        </w:rPr>
        <w:t> </w:t>
      </w:r>
      <w:r>
        <w:rPr>
          <w:color w:val="231F20"/>
        </w:rPr>
        <w:t>al</w:t>
      </w:r>
      <w:r>
        <w:rPr>
          <w:color w:val="231F20"/>
          <w:spacing w:val="-7"/>
        </w:rPr>
        <w:t> </w:t>
      </w:r>
      <w:r>
        <w:rPr>
          <w:color w:val="231F20"/>
        </w:rPr>
        <w:t>visualizar</w:t>
      </w:r>
      <w:r>
        <w:rPr>
          <w:color w:val="231F20"/>
          <w:spacing w:val="-7"/>
        </w:rPr>
        <w:t> </w:t>
      </w:r>
      <w:r>
        <w:rPr>
          <w:color w:val="231F20"/>
        </w:rPr>
        <w:t>el</w:t>
      </w:r>
      <w:r>
        <w:rPr>
          <w:color w:val="231F20"/>
          <w:spacing w:val="-7"/>
        </w:rPr>
        <w:t> </w:t>
      </w:r>
      <w:r>
        <w:rPr>
          <w:color w:val="231F20"/>
        </w:rPr>
        <w:t>todo.</w:t>
      </w:r>
      <w:r>
        <w:rPr>
          <w:color w:val="231F20"/>
          <w:spacing w:val="-6"/>
        </w:rPr>
        <w:t> </w:t>
      </w:r>
      <w:r>
        <w:rPr>
          <w:color w:val="231F20"/>
        </w:rPr>
        <w:t>En</w:t>
      </w:r>
      <w:r>
        <w:rPr>
          <w:color w:val="231F20"/>
          <w:spacing w:val="-6"/>
        </w:rPr>
        <w:t> </w:t>
      </w:r>
      <w:r>
        <w:rPr>
          <w:color w:val="231F20"/>
        </w:rPr>
        <w:t>esta</w:t>
      </w:r>
      <w:r>
        <w:rPr>
          <w:color w:val="231F20"/>
          <w:spacing w:val="-7"/>
        </w:rPr>
        <w:t> </w:t>
      </w:r>
      <w:r>
        <w:rPr>
          <w:color w:val="231F20"/>
        </w:rPr>
        <w:t>secuencia,</w:t>
      </w:r>
      <w:r>
        <w:rPr>
          <w:color w:val="231F20"/>
          <w:spacing w:val="-7"/>
        </w:rPr>
        <w:t> </w:t>
      </w:r>
      <w:r>
        <w:rPr>
          <w:color w:val="231F20"/>
        </w:rPr>
        <w:t>una madre y su bebé, a quien lleva en una carriola, tratan de escapar de la plaza.</w:t>
      </w:r>
      <w:r>
        <w:rPr>
          <w:color w:val="231F20"/>
          <w:spacing w:val="-6"/>
        </w:rPr>
        <w:t> </w:t>
      </w:r>
      <w:r>
        <w:rPr>
          <w:color w:val="231F20"/>
        </w:rPr>
        <w:t>Un</w:t>
      </w:r>
      <w:r>
        <w:rPr>
          <w:color w:val="231F20"/>
          <w:spacing w:val="-5"/>
        </w:rPr>
        <w:t> </w:t>
      </w:r>
      <w:r>
        <w:rPr>
          <w:color w:val="231F20"/>
        </w:rPr>
        <w:t>disparo</w:t>
      </w:r>
      <w:r>
        <w:rPr>
          <w:color w:val="231F20"/>
          <w:spacing w:val="-5"/>
        </w:rPr>
        <w:t> </w:t>
      </w:r>
      <w:r>
        <w:rPr>
          <w:color w:val="231F20"/>
        </w:rPr>
        <w:t>termina</w:t>
      </w:r>
      <w:r>
        <w:rPr>
          <w:color w:val="231F20"/>
          <w:spacing w:val="-6"/>
        </w:rPr>
        <w:t> </w:t>
      </w:r>
      <w:r>
        <w:rPr>
          <w:color w:val="231F20"/>
        </w:rPr>
        <w:t>con</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madre</w:t>
      </w:r>
      <w:r>
        <w:rPr>
          <w:color w:val="231F20"/>
          <w:spacing w:val="-5"/>
        </w:rPr>
        <w:t> </w:t>
      </w:r>
      <w:r>
        <w:rPr>
          <w:color w:val="231F20"/>
        </w:rPr>
        <w:t>−ahí</w:t>
      </w:r>
      <w:r>
        <w:rPr>
          <w:color w:val="231F20"/>
          <w:spacing w:val="-5"/>
        </w:rPr>
        <w:t> </w:t>
      </w:r>
      <w:r>
        <w:rPr>
          <w:color w:val="231F20"/>
        </w:rPr>
        <w:t>hay</w:t>
      </w:r>
      <w:r>
        <w:rPr>
          <w:color w:val="231F20"/>
          <w:spacing w:val="-5"/>
        </w:rPr>
        <w:t> </w:t>
      </w:r>
      <w:r>
        <w:rPr>
          <w:color w:val="231F20"/>
        </w:rPr>
        <w:t>una</w:t>
      </w:r>
      <w:r>
        <w:rPr>
          <w:color w:val="231F20"/>
          <w:spacing w:val="-5"/>
        </w:rPr>
        <w:t> </w:t>
      </w:r>
      <w:r>
        <w:rPr>
          <w:color w:val="231F20"/>
        </w:rPr>
        <w:t>toma</w:t>
      </w:r>
      <w:r>
        <w:rPr>
          <w:color w:val="231F20"/>
          <w:spacing w:val="-5"/>
        </w:rPr>
        <w:t> </w:t>
      </w:r>
      <w:r>
        <w:rPr>
          <w:color w:val="231F20"/>
        </w:rPr>
        <w:t>en primer plano de su rostro−, quien tarda mucho en desplomarse; cuando lo hace, su propio peso empuja la carriola que cae por las escaleras. Otro personaje se angustia y horroriza al ver lo que ocurre, con el ros- tro ensangrentado y en primer plano sigue mirando mientras, en planos generales,</w:t>
      </w:r>
      <w:r>
        <w:rPr>
          <w:color w:val="231F20"/>
          <w:spacing w:val="-6"/>
        </w:rPr>
        <w:t> </w:t>
      </w:r>
      <w:r>
        <w:rPr>
          <w:color w:val="231F20"/>
        </w:rPr>
        <w:t>se</w:t>
      </w:r>
      <w:r>
        <w:rPr>
          <w:color w:val="231F20"/>
          <w:spacing w:val="-6"/>
        </w:rPr>
        <w:t> </w:t>
      </w:r>
      <w:r>
        <w:rPr>
          <w:color w:val="231F20"/>
        </w:rPr>
        <w:t>observa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multitud</w:t>
      </w:r>
      <w:r>
        <w:rPr>
          <w:color w:val="231F20"/>
          <w:spacing w:val="-6"/>
        </w:rPr>
        <w:t> </w:t>
      </w:r>
      <w:r>
        <w:rPr>
          <w:color w:val="231F20"/>
        </w:rPr>
        <w:t>correr</w:t>
      </w:r>
      <w:r>
        <w:rPr>
          <w:color w:val="231F20"/>
          <w:spacing w:val="-6"/>
        </w:rPr>
        <w:t> </w:t>
      </w:r>
      <w:r>
        <w:rPr>
          <w:color w:val="231F20"/>
        </w:rPr>
        <w:t>y</w:t>
      </w:r>
      <w:r>
        <w:rPr>
          <w:color w:val="231F20"/>
          <w:spacing w:val="-6"/>
        </w:rPr>
        <w:t> </w:t>
      </w:r>
      <w:r>
        <w:rPr>
          <w:color w:val="231F20"/>
        </w:rPr>
        <w:t>ser</w:t>
      </w:r>
      <w:r>
        <w:rPr>
          <w:color w:val="231F20"/>
          <w:spacing w:val="-6"/>
        </w:rPr>
        <w:t> </w:t>
      </w:r>
      <w:r>
        <w:rPr>
          <w:color w:val="231F20"/>
        </w:rPr>
        <w:t>masacrada.</w:t>
      </w:r>
      <w:r>
        <w:rPr>
          <w:color w:val="231F20"/>
          <w:spacing w:val="-7"/>
        </w:rPr>
        <w:t> </w:t>
      </w:r>
      <w:r>
        <w:rPr>
          <w:color w:val="231F20"/>
        </w:rPr>
        <w:t>Nuevamente aparece el rostro horrorizado del impotente testigo, la carriola sigue</w:t>
      </w:r>
      <w:r>
        <w:rPr>
          <w:color w:val="231F20"/>
          <w:spacing w:val="-27"/>
        </w:rPr>
        <w:t> </w:t>
      </w:r>
      <w:r>
        <w:rPr>
          <w:color w:val="231F20"/>
        </w:rPr>
        <w:t>ca- yendo y el movimiento turbulento y caótico que la acompaña también continúa. Corte. El testigo que presenciaba la caída de la carriola es asesinado por un soldado que lo apuñala por la espalda. Corte.</w:t>
      </w:r>
    </w:p>
    <w:p>
      <w:pPr>
        <w:pStyle w:val="BodyText"/>
        <w:spacing w:line="285" w:lineRule="auto"/>
        <w:ind w:left="100" w:right="114" w:firstLine="360"/>
        <w:jc w:val="both"/>
      </w:pPr>
      <w:r>
        <w:rPr>
          <w:color w:val="231F20"/>
        </w:rPr>
        <w:t>Esta secuencia permite ver el todo y sus partes como una base para interpretar la imagen a través del montaje. No es gratuito que el direc- tor decidiera omitir la muerte del bebé y sólo colocar el rostro horrori- zado del testigo, quien al mismo tiempo es asesinado por un soldado. La sangre en el rostro marca un elemento simbólico que remite a la masacre, al infortunio, a la angustia y al sufrimiento. Con base en estos elementos, el espectador es capaz de suponer y explicarse a través de su bagaje cultural cómo fue la muerte del bebé, incluso de cuestionarse si la muerte de éste existió. De nuevo, la duda es el comienzo de un</w:t>
      </w:r>
    </w:p>
    <w:p>
      <w:pPr>
        <w:spacing w:after="0" w:line="285" w:lineRule="auto"/>
        <w:jc w:val="both"/>
        <w:sectPr>
          <w:pgSz w:w="7940" w:h="12190"/>
          <w:pgMar w:header="0" w:footer="604" w:top="520" w:bottom="800" w:left="740" w:right="720"/>
        </w:sectPr>
      </w:pPr>
    </w:p>
    <w:p>
      <w:pPr>
        <w:spacing w:before="37"/>
        <w:ind w:left="100" w:right="-10" w:firstLine="69"/>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left="100" w:right="-10"/>
      </w:pPr>
      <w:r>
        <w:rPr>
          <w:color w:val="231F20"/>
        </w:rPr>
        <w:t>ejercicio cognitivo que conlleva la interpretación y la formulación    de</w:t>
      </w:r>
    </w:p>
    <w:p>
      <w:pPr>
        <w:pStyle w:val="BodyText"/>
        <w:spacing w:before="47"/>
        <w:ind w:left="100" w:right="-10"/>
      </w:pPr>
      <w:r>
        <w:rPr>
          <w:color w:val="231F20"/>
        </w:rPr>
        <w:t>una hipótesis.</w:t>
      </w:r>
    </w:p>
    <w:p>
      <w:pPr>
        <w:pStyle w:val="BodyText"/>
        <w:spacing w:line="285" w:lineRule="auto" w:before="47"/>
        <w:ind w:left="100" w:right="120" w:firstLine="360"/>
        <w:jc w:val="both"/>
      </w:pPr>
      <w:r>
        <w:rPr>
          <w:color w:val="231F20"/>
          <w:spacing w:val="-3"/>
        </w:rPr>
        <w:t>El </w:t>
      </w:r>
      <w:r>
        <w:rPr>
          <w:color w:val="231F20"/>
          <w:spacing w:val="-5"/>
        </w:rPr>
        <w:t>montaje </w:t>
      </w:r>
      <w:r>
        <w:rPr>
          <w:color w:val="231F20"/>
          <w:spacing w:val="-3"/>
        </w:rPr>
        <w:t>de </w:t>
      </w:r>
      <w:r>
        <w:rPr>
          <w:color w:val="231F20"/>
          <w:spacing w:val="-4"/>
        </w:rPr>
        <w:t>esta </w:t>
      </w:r>
      <w:r>
        <w:rPr>
          <w:color w:val="231F20"/>
          <w:spacing w:val="-5"/>
        </w:rPr>
        <w:t>secuencia permite </w:t>
      </w:r>
      <w:r>
        <w:rPr>
          <w:color w:val="231F20"/>
          <w:spacing w:val="-4"/>
        </w:rPr>
        <w:t>tener una </w:t>
      </w:r>
      <w:r>
        <w:rPr>
          <w:color w:val="231F20"/>
          <w:spacing w:val="-5"/>
        </w:rPr>
        <w:t>interpretación abierta, </w:t>
      </w:r>
      <w:r>
        <w:rPr>
          <w:color w:val="231F20"/>
          <w:spacing w:val="-4"/>
        </w:rPr>
        <w:t>que</w:t>
      </w:r>
      <w:r>
        <w:rPr>
          <w:color w:val="231F20"/>
          <w:spacing w:val="-13"/>
        </w:rPr>
        <w:t> </w:t>
      </w:r>
      <w:r>
        <w:rPr>
          <w:color w:val="231F20"/>
          <w:spacing w:val="-3"/>
        </w:rPr>
        <w:t>es</w:t>
      </w:r>
      <w:r>
        <w:rPr>
          <w:color w:val="231F20"/>
          <w:spacing w:val="-13"/>
        </w:rPr>
        <w:t> </w:t>
      </w:r>
      <w:r>
        <w:rPr>
          <w:color w:val="231F20"/>
          <w:spacing w:val="-3"/>
        </w:rPr>
        <w:t>la</w:t>
      </w:r>
      <w:r>
        <w:rPr>
          <w:color w:val="231F20"/>
          <w:spacing w:val="-13"/>
        </w:rPr>
        <w:t> </w:t>
      </w:r>
      <w:r>
        <w:rPr>
          <w:color w:val="231F20"/>
          <w:spacing w:val="-5"/>
        </w:rPr>
        <w:t>acción</w:t>
      </w:r>
      <w:r>
        <w:rPr>
          <w:color w:val="231F20"/>
          <w:spacing w:val="-13"/>
        </w:rPr>
        <w:t> </w:t>
      </w:r>
      <w:r>
        <w:rPr>
          <w:color w:val="231F20"/>
          <w:spacing w:val="-3"/>
        </w:rPr>
        <w:t>de</w:t>
      </w:r>
      <w:r>
        <w:rPr>
          <w:color w:val="231F20"/>
          <w:spacing w:val="-13"/>
        </w:rPr>
        <w:t> </w:t>
      </w:r>
      <w:r>
        <w:rPr>
          <w:color w:val="231F20"/>
          <w:spacing w:val="-5"/>
        </w:rPr>
        <w:t>asimilar</w:t>
      </w:r>
      <w:r>
        <w:rPr>
          <w:color w:val="231F20"/>
          <w:spacing w:val="-13"/>
        </w:rPr>
        <w:t> </w:t>
      </w:r>
      <w:r>
        <w:rPr>
          <w:color w:val="231F20"/>
        </w:rPr>
        <w:t>y</w:t>
      </w:r>
      <w:r>
        <w:rPr>
          <w:color w:val="231F20"/>
          <w:spacing w:val="-13"/>
        </w:rPr>
        <w:t> </w:t>
      </w:r>
      <w:r>
        <w:rPr>
          <w:color w:val="231F20"/>
          <w:spacing w:val="-5"/>
        </w:rPr>
        <w:t>apropiarse</w:t>
      </w:r>
      <w:r>
        <w:rPr>
          <w:color w:val="231F20"/>
          <w:spacing w:val="-13"/>
        </w:rPr>
        <w:t> </w:t>
      </w:r>
      <w:r>
        <w:rPr>
          <w:color w:val="231F20"/>
          <w:spacing w:val="-3"/>
        </w:rPr>
        <w:t>de</w:t>
      </w:r>
      <w:r>
        <w:rPr>
          <w:color w:val="231F20"/>
          <w:spacing w:val="-13"/>
        </w:rPr>
        <w:t> </w:t>
      </w:r>
      <w:r>
        <w:rPr>
          <w:color w:val="231F20"/>
          <w:spacing w:val="-3"/>
        </w:rPr>
        <w:t>un</w:t>
      </w:r>
      <w:r>
        <w:rPr>
          <w:color w:val="231F20"/>
          <w:spacing w:val="-13"/>
        </w:rPr>
        <w:t> </w:t>
      </w:r>
      <w:r>
        <w:rPr>
          <w:color w:val="231F20"/>
          <w:spacing w:val="-5"/>
        </w:rPr>
        <w:t>discurso</w:t>
      </w:r>
      <w:r>
        <w:rPr>
          <w:color w:val="231F20"/>
          <w:spacing w:val="-13"/>
        </w:rPr>
        <w:t> </w:t>
      </w:r>
      <w:r>
        <w:rPr>
          <w:color w:val="231F20"/>
          <w:spacing w:val="-5"/>
        </w:rPr>
        <w:t>derivado</w:t>
      </w:r>
      <w:r>
        <w:rPr>
          <w:color w:val="231F20"/>
          <w:spacing w:val="-13"/>
        </w:rPr>
        <w:t> </w:t>
      </w:r>
      <w:r>
        <w:rPr>
          <w:color w:val="231F20"/>
          <w:spacing w:val="-3"/>
        </w:rPr>
        <w:t>de</w:t>
      </w:r>
      <w:r>
        <w:rPr>
          <w:color w:val="231F20"/>
          <w:spacing w:val="-13"/>
        </w:rPr>
        <w:t> </w:t>
      </w:r>
      <w:r>
        <w:rPr>
          <w:color w:val="231F20"/>
          <w:spacing w:val="-5"/>
        </w:rPr>
        <w:t>objetos artísticos </w:t>
      </w:r>
      <w:r>
        <w:rPr>
          <w:color w:val="231F20"/>
          <w:spacing w:val="-4"/>
        </w:rPr>
        <w:t>donde </w:t>
      </w:r>
      <w:r>
        <w:rPr>
          <w:color w:val="231F20"/>
          <w:spacing w:val="-3"/>
        </w:rPr>
        <w:t>no </w:t>
      </w:r>
      <w:r>
        <w:rPr>
          <w:color w:val="231F20"/>
          <w:spacing w:val="-4"/>
        </w:rPr>
        <w:t>puede </w:t>
      </w:r>
      <w:r>
        <w:rPr>
          <w:color w:val="231F20"/>
          <w:spacing w:val="-5"/>
        </w:rPr>
        <w:t>existir </w:t>
      </w:r>
      <w:r>
        <w:rPr>
          <w:color w:val="231F20"/>
          <w:spacing w:val="-4"/>
        </w:rPr>
        <w:t>una mera </w:t>
      </w:r>
      <w:r>
        <w:rPr>
          <w:color w:val="231F20"/>
          <w:spacing w:val="-5"/>
        </w:rPr>
        <w:t>contemplación </w:t>
      </w:r>
      <w:r>
        <w:rPr>
          <w:color w:val="231F20"/>
          <w:spacing w:val="-4"/>
        </w:rPr>
        <w:t>del </w:t>
      </w:r>
      <w:r>
        <w:rPr>
          <w:color w:val="231F20"/>
          <w:spacing w:val="-5"/>
        </w:rPr>
        <w:t>objeto, sino </w:t>
      </w:r>
      <w:r>
        <w:rPr>
          <w:color w:val="231F20"/>
          <w:spacing w:val="-4"/>
        </w:rPr>
        <w:t>que hay una </w:t>
      </w:r>
      <w:r>
        <w:rPr>
          <w:color w:val="231F20"/>
          <w:spacing w:val="-5"/>
        </w:rPr>
        <w:t>exigencia </w:t>
      </w:r>
      <w:r>
        <w:rPr>
          <w:color w:val="231F20"/>
          <w:spacing w:val="-4"/>
        </w:rPr>
        <w:t>para </w:t>
      </w:r>
      <w:r>
        <w:rPr>
          <w:color w:val="231F20"/>
          <w:spacing w:val="-5"/>
        </w:rPr>
        <w:t>descifrar </w:t>
      </w:r>
      <w:r>
        <w:rPr>
          <w:color w:val="231F20"/>
          <w:spacing w:val="-3"/>
        </w:rPr>
        <w:t>lo </w:t>
      </w:r>
      <w:r>
        <w:rPr>
          <w:color w:val="231F20"/>
          <w:spacing w:val="-4"/>
        </w:rPr>
        <w:t>que </w:t>
      </w:r>
      <w:r>
        <w:rPr>
          <w:color w:val="231F20"/>
          <w:spacing w:val="-3"/>
        </w:rPr>
        <w:t>se </w:t>
      </w:r>
      <w:r>
        <w:rPr>
          <w:color w:val="231F20"/>
          <w:spacing w:val="-5"/>
        </w:rPr>
        <w:t>quiere </w:t>
      </w:r>
      <w:r>
        <w:rPr>
          <w:color w:val="231F20"/>
          <w:spacing w:val="-4"/>
        </w:rPr>
        <w:t>decir con esa</w:t>
      </w:r>
      <w:r>
        <w:rPr>
          <w:color w:val="231F20"/>
          <w:spacing w:val="-37"/>
        </w:rPr>
        <w:t> </w:t>
      </w:r>
      <w:r>
        <w:rPr>
          <w:color w:val="231F20"/>
          <w:spacing w:val="-5"/>
        </w:rPr>
        <w:t>obra.</w:t>
      </w:r>
    </w:p>
    <w:p>
      <w:pPr>
        <w:pStyle w:val="BodyText"/>
        <w:spacing w:line="285" w:lineRule="auto"/>
        <w:ind w:left="100" w:right="117" w:firstLine="360"/>
        <w:jc w:val="both"/>
      </w:pPr>
      <w:r>
        <w:rPr>
          <w:color w:val="231F20"/>
        </w:rPr>
        <w:t>Cuando en un guión cinematográfico se decide provocar una inter- pretación mediante el montaje, se puede vislumbrar que ésta será una interpretación abierta, es decir, se asimilará y se apropiará un discurso partiendo de la subjetividad y cultura del espectador y el dicurso pue- de acercarse o no a la intención primaria del director o guionista. El espectador no debe permanecer en un estado de mera contemplación; hay una exigencia por parte del director o guionista para que exista un desplazamiento por medio de la interpretación.</w:t>
      </w:r>
    </w:p>
    <w:p>
      <w:pPr>
        <w:pStyle w:val="BodyText"/>
        <w:spacing w:line="285" w:lineRule="auto"/>
        <w:ind w:left="100" w:right="117" w:firstLine="360"/>
        <w:jc w:val="both"/>
      </w:pPr>
      <w:r>
        <w:rPr>
          <w:color w:val="231F20"/>
        </w:rPr>
        <w:t>Una</w:t>
      </w:r>
      <w:r>
        <w:rPr>
          <w:color w:val="231F20"/>
          <w:spacing w:val="-5"/>
        </w:rPr>
        <w:t> </w:t>
      </w:r>
      <w:r>
        <w:rPr>
          <w:color w:val="231F20"/>
        </w:rPr>
        <w:t>película</w:t>
      </w:r>
      <w:r>
        <w:rPr>
          <w:color w:val="231F20"/>
          <w:spacing w:val="-5"/>
        </w:rPr>
        <w:t> </w:t>
      </w:r>
      <w:r>
        <w:rPr>
          <w:color w:val="231F20"/>
        </w:rPr>
        <w:t>como</w:t>
      </w:r>
      <w:r>
        <w:rPr>
          <w:color w:val="231F20"/>
          <w:spacing w:val="-6"/>
        </w:rPr>
        <w:t> </w:t>
      </w:r>
      <w:r>
        <w:rPr>
          <w:i/>
          <w:color w:val="231F20"/>
        </w:rPr>
        <w:t>Titanic</w:t>
      </w:r>
      <w:r>
        <w:rPr>
          <w:i/>
          <w:color w:val="231F20"/>
          <w:spacing w:val="-6"/>
        </w:rPr>
        <w:t> </w:t>
      </w:r>
      <w:r>
        <w:rPr>
          <w:color w:val="231F20"/>
        </w:rPr>
        <w:t>(1997),</w:t>
      </w:r>
      <w:r>
        <w:rPr>
          <w:color w:val="231F20"/>
          <w:spacing w:val="-5"/>
        </w:rPr>
        <w:t> </w:t>
      </w:r>
      <w:r>
        <w:rPr>
          <w:color w:val="231F20"/>
        </w:rPr>
        <w:t>de</w:t>
      </w:r>
      <w:r>
        <w:rPr>
          <w:color w:val="231F20"/>
          <w:spacing w:val="-5"/>
        </w:rPr>
        <w:t> </w:t>
      </w:r>
      <w:r>
        <w:rPr>
          <w:color w:val="231F20"/>
        </w:rPr>
        <w:t>James</w:t>
      </w:r>
      <w:r>
        <w:rPr>
          <w:color w:val="231F20"/>
          <w:spacing w:val="-5"/>
        </w:rPr>
        <w:t> </w:t>
      </w:r>
      <w:r>
        <w:rPr>
          <w:color w:val="231F20"/>
        </w:rPr>
        <w:t>Cameron,</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pieza cinematográfica contemplativa, donde todo se explica y no cabe duda alguna sobre la historia y su desarrollo. En cambio, </w:t>
      </w:r>
      <w:r>
        <w:rPr>
          <w:i/>
          <w:color w:val="231F20"/>
        </w:rPr>
        <w:t>Kiss </w:t>
      </w:r>
      <w:r>
        <w:rPr>
          <w:color w:val="231F20"/>
        </w:rPr>
        <w:t>(1963), de Andy </w:t>
      </w:r>
      <w:r>
        <w:rPr>
          <w:color w:val="231F20"/>
          <w:spacing w:val="-3"/>
        </w:rPr>
        <w:t>Warhol, </w:t>
      </w:r>
      <w:r>
        <w:rPr>
          <w:color w:val="231F20"/>
        </w:rPr>
        <w:t>contiene largas secuencias de una misma situación,</w:t>
      </w:r>
      <w:r>
        <w:rPr>
          <w:color w:val="231F20"/>
          <w:spacing w:val="-29"/>
        </w:rPr>
        <w:t> </w:t>
      </w:r>
      <w:r>
        <w:rPr>
          <w:color w:val="231F20"/>
        </w:rPr>
        <w:t>cuya estructura narrativa es tan simple que puede crear en el espectador una crisis por las secuencias que no brindan información clara de lo que quiere</w:t>
      </w:r>
      <w:r>
        <w:rPr>
          <w:color w:val="231F20"/>
          <w:spacing w:val="-4"/>
        </w:rPr>
        <w:t> </w:t>
      </w:r>
      <w:r>
        <w:rPr>
          <w:color w:val="231F20"/>
        </w:rPr>
        <w:t>transmitir</w:t>
      </w:r>
      <w:r>
        <w:rPr>
          <w:color w:val="231F20"/>
          <w:spacing w:val="-4"/>
        </w:rPr>
        <w:t> </w:t>
      </w:r>
      <w:r>
        <w:rPr>
          <w:color w:val="231F20"/>
        </w:rPr>
        <w:t>el</w:t>
      </w:r>
      <w:r>
        <w:rPr>
          <w:color w:val="231F20"/>
          <w:spacing w:val="-4"/>
        </w:rPr>
        <w:t> </w:t>
      </w:r>
      <w:r>
        <w:rPr>
          <w:color w:val="231F20"/>
        </w:rPr>
        <w:t>director,</w:t>
      </w:r>
      <w:r>
        <w:rPr>
          <w:color w:val="231F20"/>
          <w:spacing w:val="-4"/>
        </w:rPr>
        <w:t> </w:t>
      </w:r>
      <w:r>
        <w:rPr>
          <w:color w:val="231F20"/>
        </w:rPr>
        <w:t>generándose</w:t>
      </w:r>
      <w:r>
        <w:rPr>
          <w:color w:val="231F20"/>
          <w:spacing w:val="-4"/>
        </w:rPr>
        <w:t> </w:t>
      </w:r>
      <w:r>
        <w:rPr>
          <w:color w:val="231F20"/>
        </w:rPr>
        <w:t>así</w:t>
      </w:r>
      <w:r>
        <w:rPr>
          <w:color w:val="231F20"/>
          <w:spacing w:val="-4"/>
        </w:rPr>
        <w:t> </w:t>
      </w:r>
      <w:r>
        <w:rPr>
          <w:color w:val="231F20"/>
        </w:rPr>
        <w:t>duda,</w:t>
      </w:r>
      <w:r>
        <w:rPr>
          <w:color w:val="231F20"/>
          <w:spacing w:val="-4"/>
        </w:rPr>
        <w:t> </w:t>
      </w:r>
      <w:r>
        <w:rPr>
          <w:color w:val="231F20"/>
        </w:rPr>
        <w:t>un</w:t>
      </w:r>
      <w:r>
        <w:rPr>
          <w:color w:val="231F20"/>
          <w:spacing w:val="-4"/>
        </w:rPr>
        <w:t> </w:t>
      </w:r>
      <w:r>
        <w:rPr>
          <w:color w:val="231F20"/>
        </w:rPr>
        <w:t>cuadro</w:t>
      </w:r>
      <w:r>
        <w:rPr>
          <w:color w:val="231F20"/>
          <w:spacing w:val="-4"/>
        </w:rPr>
        <w:t> </w:t>
      </w:r>
      <w:r>
        <w:rPr>
          <w:color w:val="231F20"/>
        </w:rPr>
        <w:t>vacío</w:t>
      </w:r>
      <w:r>
        <w:rPr>
          <w:color w:val="231F20"/>
          <w:spacing w:val="-4"/>
        </w:rPr>
        <w:t> </w:t>
      </w:r>
      <w:r>
        <w:rPr>
          <w:color w:val="231F20"/>
        </w:rPr>
        <w:t>que necesita llenarse con información. Una obra abierta (Eco, 1992) es un objeto artístico que necesita ser completado con conceptos e hipótesis sobre</w:t>
      </w:r>
      <w:r>
        <w:rPr>
          <w:color w:val="231F20"/>
          <w:spacing w:val="-12"/>
        </w:rPr>
        <w:t> </w:t>
      </w:r>
      <w:r>
        <w:rPr>
          <w:color w:val="231F20"/>
        </w:rPr>
        <w:t>lo</w:t>
      </w:r>
      <w:r>
        <w:rPr>
          <w:color w:val="231F20"/>
          <w:spacing w:val="-12"/>
        </w:rPr>
        <w:t> </w:t>
      </w:r>
      <w:r>
        <w:rPr>
          <w:color w:val="231F20"/>
        </w:rPr>
        <w:t>que</w:t>
      </w:r>
      <w:r>
        <w:rPr>
          <w:color w:val="231F20"/>
          <w:spacing w:val="-11"/>
        </w:rPr>
        <w:t> </w:t>
      </w:r>
      <w:r>
        <w:rPr>
          <w:color w:val="231F20"/>
        </w:rPr>
        <w:t>se</w:t>
      </w:r>
      <w:r>
        <w:rPr>
          <w:color w:val="231F20"/>
          <w:spacing w:val="-12"/>
        </w:rPr>
        <w:t> </w:t>
      </w:r>
      <w:r>
        <w:rPr>
          <w:color w:val="231F20"/>
        </w:rPr>
        <w:t>observa.</w:t>
      </w:r>
      <w:r>
        <w:rPr>
          <w:color w:val="231F20"/>
          <w:spacing w:val="-12"/>
        </w:rPr>
        <w:t> </w:t>
      </w:r>
      <w:r>
        <w:rPr>
          <w:color w:val="231F20"/>
        </w:rPr>
        <w:t>Estas</w:t>
      </w:r>
      <w:r>
        <w:rPr>
          <w:color w:val="231F20"/>
          <w:spacing w:val="-12"/>
        </w:rPr>
        <w:t> </w:t>
      </w:r>
      <w:r>
        <w:rPr>
          <w:color w:val="231F20"/>
        </w:rPr>
        <w:t>hipótesis</w:t>
      </w:r>
      <w:r>
        <w:rPr>
          <w:color w:val="231F20"/>
          <w:spacing w:val="-11"/>
        </w:rPr>
        <w:t> </w:t>
      </w:r>
      <w:r>
        <w:rPr>
          <w:color w:val="231F20"/>
        </w:rPr>
        <w:t>pueden</w:t>
      </w:r>
      <w:r>
        <w:rPr>
          <w:color w:val="231F20"/>
          <w:spacing w:val="-11"/>
        </w:rPr>
        <w:t> </w:t>
      </w:r>
      <w:r>
        <w:rPr>
          <w:color w:val="231F20"/>
        </w:rPr>
        <w:t>ser</w:t>
      </w:r>
      <w:r>
        <w:rPr>
          <w:color w:val="231F20"/>
          <w:spacing w:val="-12"/>
        </w:rPr>
        <w:t> </w:t>
      </w:r>
      <w:r>
        <w:rPr>
          <w:color w:val="231F20"/>
        </w:rPr>
        <w:t>infinitas</w:t>
      </w:r>
      <w:r>
        <w:rPr>
          <w:color w:val="231F20"/>
          <w:spacing w:val="-12"/>
        </w:rPr>
        <w:t> </w:t>
      </w:r>
      <w:r>
        <w:rPr>
          <w:color w:val="231F20"/>
        </w:rPr>
        <w:t>e</w:t>
      </w:r>
      <w:r>
        <w:rPr>
          <w:color w:val="231F20"/>
          <w:spacing w:val="-12"/>
        </w:rPr>
        <w:t> </w:t>
      </w:r>
      <w:r>
        <w:rPr>
          <w:color w:val="231F20"/>
        </w:rPr>
        <w:t>ilimitadas, ya que el sujeto que interpreta nunca puede estabilizar su objeto signi- ficante,</w:t>
      </w:r>
      <w:r>
        <w:rPr>
          <w:color w:val="231F20"/>
          <w:spacing w:val="-5"/>
        </w:rPr>
        <w:t> </w:t>
      </w:r>
      <w:r>
        <w:rPr>
          <w:color w:val="231F20"/>
        </w:rPr>
        <w:t>porque</w:t>
      </w:r>
      <w:r>
        <w:rPr>
          <w:color w:val="231F20"/>
          <w:spacing w:val="-5"/>
        </w:rPr>
        <w:t> </w:t>
      </w:r>
      <w:r>
        <w:rPr>
          <w:color w:val="231F20"/>
        </w:rPr>
        <w:t>nunca</w:t>
      </w:r>
      <w:r>
        <w:rPr>
          <w:color w:val="231F20"/>
          <w:spacing w:val="-5"/>
        </w:rPr>
        <w:t> </w:t>
      </w:r>
      <w:r>
        <w:rPr>
          <w:color w:val="231F20"/>
        </w:rPr>
        <w:t>estará</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estado</w:t>
      </w:r>
      <w:r>
        <w:rPr>
          <w:color w:val="231F20"/>
          <w:spacing w:val="-5"/>
        </w:rPr>
        <w:t> </w:t>
      </w:r>
      <w:r>
        <w:rPr>
          <w:color w:val="231F20"/>
        </w:rPr>
        <w:t>emocional</w:t>
      </w:r>
      <w:r>
        <w:rPr>
          <w:color w:val="231F20"/>
          <w:spacing w:val="-5"/>
        </w:rPr>
        <w:t> </w:t>
      </w:r>
      <w:r>
        <w:rPr>
          <w:color w:val="231F20"/>
        </w:rPr>
        <w:t>o</w:t>
      </w:r>
      <w:r>
        <w:rPr>
          <w:color w:val="231F20"/>
          <w:spacing w:val="-5"/>
        </w:rPr>
        <w:t> </w:t>
      </w:r>
      <w:r>
        <w:rPr>
          <w:color w:val="231F20"/>
        </w:rPr>
        <w:t>cognitivo, de ahí que surja un posible espacio de inestabilidad significativa origi- nada en el</w:t>
      </w:r>
      <w:r>
        <w:rPr>
          <w:color w:val="231F20"/>
          <w:spacing w:val="-1"/>
        </w:rPr>
        <w:t> </w:t>
      </w:r>
      <w:r>
        <w:rPr>
          <w:color w:val="231F20"/>
        </w:rPr>
        <w:t>abstracto.</w:t>
      </w:r>
    </w:p>
    <w:p>
      <w:pPr>
        <w:pStyle w:val="BodyText"/>
        <w:spacing w:line="285" w:lineRule="auto"/>
        <w:ind w:left="100" w:right="112" w:firstLine="360"/>
        <w:jc w:val="both"/>
      </w:pPr>
      <w:r>
        <w:rPr>
          <w:color w:val="231F20"/>
        </w:rPr>
        <w:t>La dialéctica en el montaje consiste entonces en provocar un desplazamiento por parte del espectador para dejar de contemplar y comenzar a sumar discursos que más adelante puedan transformarse en opiniones y visiones de su contexto  cotidiano.</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spacing w:line="312" w:lineRule="auto" w:before="126"/>
        <w:ind w:left="460" w:right="117" w:firstLine="0"/>
        <w:jc w:val="both"/>
        <w:rPr>
          <w:sz w:val="20"/>
        </w:rPr>
      </w:pPr>
      <w:r>
        <w:rPr>
          <w:color w:val="231F20"/>
          <w:sz w:val="20"/>
        </w:rPr>
        <w:t>La percepción se configura como una actividad basada en la reconstruc- ción y la hipótesis: el observador no se limita a registrar informaciones presentes en el flujo de la realidad, aislando las no variables y explotando el propio movimiento, sino que “procesa” los datos que recibe sobre la base de esquemas mentales que le permiten interpretar lo que tiene ante</w:t>
      </w:r>
      <w:r>
        <w:rPr>
          <w:color w:val="231F20"/>
          <w:spacing w:val="-15"/>
          <w:sz w:val="20"/>
        </w:rPr>
        <w:t> </w:t>
      </w:r>
      <w:r>
        <w:rPr>
          <w:color w:val="231F20"/>
          <w:sz w:val="20"/>
        </w:rPr>
        <w:t>sí y formular expectativas sobre lo que vendrá después (Casetti, 1994: 124).</w:t>
      </w:r>
    </w:p>
    <w:p>
      <w:pPr>
        <w:pStyle w:val="BodyText"/>
        <w:spacing w:before="8"/>
        <w:rPr>
          <w:sz w:val="24"/>
        </w:rPr>
      </w:pPr>
    </w:p>
    <w:p>
      <w:pPr>
        <w:pStyle w:val="BodyText"/>
        <w:spacing w:line="285" w:lineRule="auto" w:before="1"/>
        <w:ind w:left="100" w:right="117"/>
        <w:jc w:val="both"/>
      </w:pPr>
      <w:r>
        <w:rPr>
          <w:color w:val="231F20"/>
        </w:rPr>
        <w:t>Es necesario enfatizar que la interpretación de una pieza audiovisual surge del uso de una dialéctica en el montaje para que el espectador tome una postura de pensamiento; no obstante, hay otras</w:t>
      </w:r>
      <w:r>
        <w:rPr>
          <w:color w:val="231F20"/>
          <w:spacing w:val="-27"/>
        </w:rPr>
        <w:t> </w:t>
      </w:r>
      <w:r>
        <w:rPr>
          <w:color w:val="231F20"/>
        </w:rPr>
        <w:t>características que estimulan una interpretación más sofisticada. El uso del tiempo es uno de los recursos que puede aportar otra postura de pensamiento en el espectador. Cuando estos dos recursos (la dialéctica en el montaje    y el tiempo) se utilizan paralelamente en un filme, el resultado es la construcción</w:t>
      </w:r>
      <w:r>
        <w:rPr>
          <w:color w:val="231F20"/>
          <w:spacing w:val="-11"/>
        </w:rPr>
        <w:t> </w:t>
      </w:r>
      <w:r>
        <w:rPr>
          <w:color w:val="231F20"/>
        </w:rPr>
        <w:t>de</w:t>
      </w:r>
      <w:r>
        <w:rPr>
          <w:color w:val="231F20"/>
          <w:spacing w:val="-11"/>
        </w:rPr>
        <w:t> </w:t>
      </w:r>
      <w:r>
        <w:rPr>
          <w:color w:val="231F20"/>
        </w:rPr>
        <w:t>historias</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metáforas</w:t>
      </w:r>
      <w:r>
        <w:rPr>
          <w:color w:val="231F20"/>
          <w:spacing w:val="-11"/>
        </w:rPr>
        <w:t> </w:t>
      </w:r>
      <w:r>
        <w:rPr>
          <w:color w:val="231F20"/>
        </w:rPr>
        <w:t>visuales</w:t>
      </w:r>
      <w:r>
        <w:rPr>
          <w:color w:val="231F20"/>
          <w:spacing w:val="-11"/>
        </w:rPr>
        <w:t> </w:t>
      </w:r>
      <w:r>
        <w:rPr>
          <w:color w:val="231F20"/>
        </w:rPr>
        <w:t>que</w:t>
      </w:r>
      <w:r>
        <w:rPr>
          <w:color w:val="231F20"/>
          <w:spacing w:val="-11"/>
        </w:rPr>
        <w:t> </w:t>
      </w:r>
      <w:r>
        <w:rPr>
          <w:color w:val="231F20"/>
        </w:rPr>
        <w:t>contienen una temporalidad distinta; incluso, en el extremo de los casos, son difí- ciles</w:t>
      </w:r>
      <w:r>
        <w:rPr>
          <w:color w:val="231F20"/>
          <w:spacing w:val="-8"/>
        </w:rPr>
        <w:t> </w:t>
      </w:r>
      <w:r>
        <w:rPr>
          <w:color w:val="231F20"/>
        </w:rPr>
        <w:t>de</w:t>
      </w:r>
      <w:r>
        <w:rPr>
          <w:color w:val="231F20"/>
          <w:spacing w:val="-8"/>
        </w:rPr>
        <w:t> </w:t>
      </w:r>
      <w:r>
        <w:rPr>
          <w:color w:val="231F20"/>
        </w:rPr>
        <w:t>asimilar.</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David</w:t>
      </w:r>
      <w:r>
        <w:rPr>
          <w:color w:val="231F20"/>
          <w:spacing w:val="-8"/>
        </w:rPr>
        <w:t> </w:t>
      </w:r>
      <w:r>
        <w:rPr>
          <w:color w:val="231F20"/>
          <w:spacing w:val="-3"/>
        </w:rPr>
        <w:t>Lynch</w:t>
      </w:r>
      <w:r>
        <w:rPr>
          <w:color w:val="231F20"/>
          <w:spacing w:val="-8"/>
        </w:rPr>
        <w:t> </w:t>
      </w:r>
      <w:r>
        <w:rPr>
          <w:color w:val="231F20"/>
        </w:rPr>
        <w:t>en</w:t>
      </w:r>
      <w:r>
        <w:rPr>
          <w:color w:val="231F20"/>
          <w:spacing w:val="-8"/>
        </w:rPr>
        <w:t> </w:t>
      </w:r>
      <w:r>
        <w:rPr>
          <w:color w:val="231F20"/>
        </w:rPr>
        <w:t>algunas</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películas, como </w:t>
      </w:r>
      <w:r>
        <w:rPr>
          <w:i/>
          <w:color w:val="231F20"/>
        </w:rPr>
        <w:t>El imperio </w:t>
      </w:r>
      <w:r>
        <w:rPr>
          <w:color w:val="231F20"/>
        </w:rPr>
        <w:t>(en inglés </w:t>
      </w:r>
      <w:r>
        <w:rPr>
          <w:i/>
          <w:color w:val="231F20"/>
        </w:rPr>
        <w:t>Inland Empire</w:t>
      </w:r>
      <w:r>
        <w:rPr>
          <w:color w:val="231F20"/>
        </w:rPr>
        <w:t>) (2006), utiliza la dialéctica en</w:t>
      </w:r>
      <w:r>
        <w:rPr>
          <w:color w:val="231F20"/>
          <w:spacing w:val="-7"/>
        </w:rPr>
        <w:t> </w:t>
      </w:r>
      <w:r>
        <w:rPr>
          <w:color w:val="231F20"/>
        </w:rPr>
        <w:t>el</w:t>
      </w:r>
      <w:r>
        <w:rPr>
          <w:color w:val="231F20"/>
          <w:spacing w:val="-7"/>
        </w:rPr>
        <w:t> </w:t>
      </w:r>
      <w:r>
        <w:rPr>
          <w:color w:val="231F20"/>
        </w:rPr>
        <w:t>montaje</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tiempo</w:t>
      </w:r>
      <w:r>
        <w:rPr>
          <w:color w:val="231F20"/>
          <w:spacing w:val="-7"/>
        </w:rPr>
        <w:t> </w:t>
      </w:r>
      <w:r>
        <w:rPr>
          <w:color w:val="231F20"/>
        </w:rPr>
        <w:t>para</w:t>
      </w:r>
      <w:r>
        <w:rPr>
          <w:color w:val="231F20"/>
          <w:spacing w:val="-7"/>
        </w:rPr>
        <w:t> </w:t>
      </w:r>
      <w:r>
        <w:rPr>
          <w:color w:val="231F20"/>
        </w:rPr>
        <w:t>generar</w:t>
      </w:r>
      <w:r>
        <w:rPr>
          <w:color w:val="231F20"/>
          <w:spacing w:val="-7"/>
        </w:rPr>
        <w:t> </w:t>
      </w:r>
      <w:r>
        <w:rPr>
          <w:color w:val="231F20"/>
        </w:rPr>
        <w:t>una</w:t>
      </w:r>
      <w:r>
        <w:rPr>
          <w:color w:val="231F20"/>
          <w:spacing w:val="-7"/>
        </w:rPr>
        <w:t> </w:t>
      </w:r>
      <w:r>
        <w:rPr>
          <w:color w:val="231F20"/>
        </w:rPr>
        <w:t>crisis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espectador,</w:t>
      </w:r>
      <w:r>
        <w:rPr>
          <w:color w:val="231F20"/>
          <w:spacing w:val="-7"/>
        </w:rPr>
        <w:t> </w:t>
      </w:r>
      <w:r>
        <w:rPr>
          <w:color w:val="231F20"/>
        </w:rPr>
        <w:t>quien se pregunta ¿qué es esto?, ¿qué es lo que el director quiere decirme? Hay personajes con disfraces de conejo que mantienen una conversa- ción</w:t>
      </w:r>
      <w:r>
        <w:rPr>
          <w:color w:val="231F20"/>
          <w:spacing w:val="-11"/>
        </w:rPr>
        <w:t> </w:t>
      </w:r>
      <w:r>
        <w:rPr>
          <w:color w:val="231F20"/>
        </w:rPr>
        <w:t>completamente</w:t>
      </w:r>
      <w:r>
        <w:rPr>
          <w:color w:val="231F20"/>
          <w:spacing w:val="-12"/>
        </w:rPr>
        <w:t> </w:t>
      </w:r>
      <w:r>
        <w:rPr>
          <w:color w:val="231F20"/>
        </w:rPr>
        <w:t>ilógica.</w:t>
      </w:r>
      <w:r>
        <w:rPr>
          <w:color w:val="231F20"/>
          <w:spacing w:val="-12"/>
        </w:rPr>
        <w:t> </w:t>
      </w:r>
      <w:r>
        <w:rPr>
          <w:color w:val="231F20"/>
        </w:rPr>
        <w:t>El</w:t>
      </w:r>
      <w:r>
        <w:rPr>
          <w:color w:val="231F20"/>
          <w:spacing w:val="-11"/>
        </w:rPr>
        <w:t> </w:t>
      </w:r>
      <w:r>
        <w:rPr>
          <w:color w:val="231F20"/>
        </w:rPr>
        <w:t>espectador</w:t>
      </w:r>
      <w:r>
        <w:rPr>
          <w:color w:val="231F20"/>
          <w:spacing w:val="-12"/>
        </w:rPr>
        <w:t> </w:t>
      </w:r>
      <w:r>
        <w:rPr>
          <w:color w:val="231F20"/>
        </w:rPr>
        <w:t>puede</w:t>
      </w:r>
      <w:r>
        <w:rPr>
          <w:color w:val="231F20"/>
          <w:spacing w:val="-11"/>
        </w:rPr>
        <w:t> </w:t>
      </w:r>
      <w:r>
        <w:rPr>
          <w:color w:val="231F20"/>
        </w:rPr>
        <w:t>cuestionarse</w:t>
      </w:r>
      <w:r>
        <w:rPr>
          <w:color w:val="231F20"/>
          <w:spacing w:val="-11"/>
        </w:rPr>
        <w:t> </w:t>
      </w:r>
      <w:r>
        <w:rPr>
          <w:color w:val="231F20"/>
        </w:rPr>
        <w:t>acerca</w:t>
      </w:r>
      <w:r>
        <w:rPr>
          <w:color w:val="231F20"/>
          <w:spacing w:val="-12"/>
        </w:rPr>
        <w:t> </w:t>
      </w:r>
      <w:r>
        <w:rPr>
          <w:color w:val="231F20"/>
        </w:rPr>
        <w:t>de lo que observa y entrar en una desestabilización primaria para después llegar a una hipótesis de aquello que ha observado.</w:t>
      </w:r>
    </w:p>
    <w:p>
      <w:pPr>
        <w:pStyle w:val="BodyText"/>
        <w:spacing w:line="285" w:lineRule="auto"/>
        <w:ind w:left="100" w:right="117" w:firstLine="360"/>
        <w:jc w:val="both"/>
      </w:pPr>
      <w:r>
        <w:rPr>
          <w:color w:val="231F20"/>
        </w:rPr>
        <w:t>Estas herramientas de la narrativa se encuentran en el cine</w:t>
      </w:r>
      <w:r>
        <w:rPr>
          <w:color w:val="231F20"/>
          <w:spacing w:val="-22"/>
        </w:rPr>
        <w:t> </w:t>
      </w:r>
      <w:r>
        <w:rPr>
          <w:color w:val="231F20"/>
        </w:rPr>
        <w:t>denomi- nado hace algunos años como cine de autor, inaugurado por Jean-Luc Godard, François Truffaut, Alain Resnais y Claude Chabrol, que se ca- racteriza porque el director realiza casi todas las funciones como guio- nista, director y productor, lo cual le otorga una extensa libertad para plasmar</w:t>
      </w:r>
      <w:r>
        <w:rPr>
          <w:color w:val="231F20"/>
          <w:spacing w:val="-6"/>
        </w:rPr>
        <w:t> </w:t>
      </w:r>
      <w:r>
        <w:rPr>
          <w:color w:val="231F20"/>
        </w:rPr>
        <w:t>su</w:t>
      </w:r>
      <w:r>
        <w:rPr>
          <w:color w:val="231F20"/>
          <w:spacing w:val="-6"/>
        </w:rPr>
        <w:t> </w:t>
      </w:r>
      <w:r>
        <w:rPr>
          <w:color w:val="231F20"/>
        </w:rPr>
        <w:t>visión</w:t>
      </w:r>
      <w:r>
        <w:rPr>
          <w:color w:val="231F20"/>
          <w:spacing w:val="-6"/>
        </w:rPr>
        <w:t> </w:t>
      </w:r>
      <w:r>
        <w:rPr>
          <w:color w:val="231F20"/>
        </w:rPr>
        <w:t>fenoménica</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estas</w:t>
      </w:r>
      <w:r>
        <w:rPr>
          <w:color w:val="231F20"/>
          <w:spacing w:val="-6"/>
        </w:rPr>
        <w:t> </w:t>
      </w:r>
      <w:r>
        <w:rPr>
          <w:color w:val="231F20"/>
        </w:rPr>
        <w:t>películas ha experimentado distintas maneras de narrar una historia. La principal estrategia, y en particular la de </w:t>
      </w:r>
      <w:r>
        <w:rPr>
          <w:color w:val="231F20"/>
          <w:spacing w:val="-3"/>
        </w:rPr>
        <w:t>Lynch, </w:t>
      </w:r>
      <w:r>
        <w:rPr>
          <w:color w:val="231F20"/>
        </w:rPr>
        <w:t>es insertar al espectador en </w:t>
      </w:r>
      <w:r>
        <w:rPr>
          <w:color w:val="231F20"/>
          <w:spacing w:val="45"/>
        </w:rPr>
        <w:t> </w:t>
      </w:r>
      <w:r>
        <w:rPr>
          <w:color w:val="231F20"/>
        </w:rPr>
        <w:t>una</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atmósfera</w:t>
      </w:r>
      <w:r>
        <w:rPr>
          <w:color w:val="231F20"/>
          <w:spacing w:val="-11"/>
        </w:rPr>
        <w:t> </w:t>
      </w:r>
      <w:r>
        <w:rPr>
          <w:color w:val="231F20"/>
        </w:rPr>
        <w:t>irreal</w:t>
      </w:r>
      <w:r>
        <w:rPr>
          <w:color w:val="231F20"/>
          <w:spacing w:val="-11"/>
        </w:rPr>
        <w:t> </w:t>
      </w:r>
      <w:r>
        <w:rPr>
          <w:color w:val="231F20"/>
        </w:rPr>
        <w:t>mediante</w:t>
      </w:r>
      <w:r>
        <w:rPr>
          <w:color w:val="231F20"/>
          <w:spacing w:val="-11"/>
        </w:rPr>
        <w:t> </w:t>
      </w:r>
      <w:r>
        <w:rPr>
          <w:color w:val="231F20"/>
        </w:rPr>
        <w:t>fragmentos</w:t>
      </w:r>
      <w:r>
        <w:rPr>
          <w:color w:val="231F20"/>
          <w:spacing w:val="-11"/>
        </w:rPr>
        <w:t> </w:t>
      </w:r>
      <w:r>
        <w:rPr>
          <w:color w:val="231F20"/>
        </w:rPr>
        <w:t>que</w:t>
      </w:r>
      <w:r>
        <w:rPr>
          <w:color w:val="231F20"/>
          <w:spacing w:val="-11"/>
        </w:rPr>
        <w:t> </w:t>
      </w:r>
      <w:r>
        <w:rPr>
          <w:color w:val="231F20"/>
        </w:rPr>
        <w:t>aparentemente</w:t>
      </w:r>
      <w:r>
        <w:rPr>
          <w:color w:val="231F20"/>
          <w:spacing w:val="-11"/>
        </w:rPr>
        <w:t> </w:t>
      </w:r>
      <w:r>
        <w:rPr>
          <w:color w:val="231F20"/>
        </w:rPr>
        <w:t>no</w:t>
      </w:r>
      <w:r>
        <w:rPr>
          <w:color w:val="231F20"/>
          <w:spacing w:val="-11"/>
        </w:rPr>
        <w:t> </w:t>
      </w:r>
      <w:r>
        <w:rPr>
          <w:color w:val="231F20"/>
        </w:rPr>
        <w:t>tienen</w:t>
      </w:r>
      <w:r>
        <w:rPr>
          <w:color w:val="231F20"/>
          <w:spacing w:val="-11"/>
        </w:rPr>
        <w:t> </w:t>
      </w:r>
      <w:r>
        <w:rPr>
          <w:color w:val="231F20"/>
        </w:rPr>
        <w:t>nada que</w:t>
      </w:r>
      <w:r>
        <w:rPr>
          <w:color w:val="231F20"/>
          <w:spacing w:val="-7"/>
        </w:rPr>
        <w:t> </w:t>
      </w:r>
      <w:r>
        <w:rPr>
          <w:color w:val="231F20"/>
        </w:rPr>
        <w:t>ver</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hasta</w:t>
      </w:r>
      <w:r>
        <w:rPr>
          <w:color w:val="231F20"/>
          <w:spacing w:val="-7"/>
        </w:rPr>
        <w:t> </w:t>
      </w:r>
      <w:r>
        <w:rPr>
          <w:color w:val="231F20"/>
        </w:rPr>
        <w:t>se</w:t>
      </w:r>
      <w:r>
        <w:rPr>
          <w:color w:val="231F20"/>
          <w:spacing w:val="-7"/>
        </w:rPr>
        <w:t> </w:t>
      </w:r>
      <w:r>
        <w:rPr>
          <w:color w:val="231F20"/>
        </w:rPr>
        <w:t>podrían</w:t>
      </w:r>
      <w:r>
        <w:rPr>
          <w:color w:val="231F20"/>
          <w:spacing w:val="-7"/>
        </w:rPr>
        <w:t> </w:t>
      </w:r>
      <w:r>
        <w:rPr>
          <w:color w:val="231F20"/>
        </w:rPr>
        <w:t>omitir</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estructura</w:t>
      </w:r>
      <w:r>
        <w:rPr>
          <w:color w:val="231F20"/>
          <w:spacing w:val="-7"/>
        </w:rPr>
        <w:t> </w:t>
      </w:r>
      <w:r>
        <w:rPr>
          <w:color w:val="231F20"/>
        </w:rPr>
        <w:t>general</w:t>
      </w:r>
      <w:r>
        <w:rPr>
          <w:color w:val="231F20"/>
          <w:spacing w:val="-7"/>
        </w:rPr>
        <w:t> </w:t>
      </w:r>
      <w:r>
        <w:rPr>
          <w:color w:val="231F20"/>
        </w:rPr>
        <w:t>de la historia no sufriría algún cambio sustancial.</w:t>
      </w:r>
    </w:p>
    <w:p>
      <w:pPr>
        <w:pStyle w:val="BodyText"/>
        <w:spacing w:line="285" w:lineRule="auto"/>
        <w:ind w:left="100" w:right="114" w:firstLine="360"/>
        <w:jc w:val="both"/>
      </w:pPr>
      <w:r>
        <w:rPr>
          <w:color w:val="231F20"/>
        </w:rPr>
        <w:t>¿Qué relación existe entre el espacio múltiple proyectado, la dia- léctica en el montaje y el tiempo? La importancia de analizar un pro- ceso de producción artístico radica en mi interés por crear objetos con referencias temporales. Mediante el montaje puedo proponer piezas ci- nematográficas o videográficas que contengan metáforas visuales con su propia lógica temporal y que, gracias a la libertad que otorga el cine de autor, mantenga una propuesta audiovisual que se base en la dialéc- tica del montaje y el tiempo para provocar una desestabilización en el espectador y hacer que éste comience un proceso de interpretación;</w:t>
      </w:r>
      <w:r>
        <w:rPr>
          <w:color w:val="231F20"/>
          <w:spacing w:val="-22"/>
        </w:rPr>
        <w:t> </w:t>
      </w:r>
      <w:r>
        <w:rPr>
          <w:color w:val="231F20"/>
        </w:rPr>
        <w:t>por lo tanto, son dos elementos estructurales que retomo en un cortometra- je que expongo en el tercer capítulo. </w:t>
      </w:r>
      <w:r>
        <w:rPr>
          <w:color w:val="231F20"/>
          <w:spacing w:val="-3"/>
        </w:rPr>
        <w:t>Tanto </w:t>
      </w:r>
      <w:r>
        <w:rPr>
          <w:color w:val="231F20"/>
        </w:rPr>
        <w:t>el tiempo como el montaje se han utilizado a lo largo de la historia del cine; por lo que encuentro su uso como característica esencial de algunas piezas artísticas dentro del arte en</w:t>
      </w:r>
      <w:r>
        <w:rPr>
          <w:color w:val="231F20"/>
          <w:spacing w:val="18"/>
        </w:rPr>
        <w:t> </w:t>
      </w:r>
      <w:r>
        <w:rPr>
          <w:color w:val="231F20"/>
        </w:rPr>
        <w:t>video.</w:t>
      </w:r>
    </w:p>
    <w:p>
      <w:pPr>
        <w:pStyle w:val="BodyText"/>
        <w:spacing w:line="285" w:lineRule="auto"/>
        <w:ind w:left="100" w:right="114" w:firstLine="360"/>
        <w:jc w:val="both"/>
      </w:pPr>
      <w:r>
        <w:rPr>
          <w:color w:val="231F20"/>
        </w:rPr>
        <w:t>El uso de estas herramientas que contienen su propia temporalidad en una narrativa visual se puede encontrar evidentemente en el arte en video. Más que una corriente artística, el arte en video nace como un soporte de aquellas acciones o performances que son objetos artísticos efímeros y requieren de una captura, de un testimonio que dé fe de aquello ocurrido; en ese sentido, el video otorgó condiciones ideales para tal fin. A la par, existieron artistas que ya venían trabajando y experimentando con estos nuevos soportes de captura de la imagen en movimiento. En el cine, Andy Warhol y Bas Jan Ader fueron artistas que se caracterizaron por haber producido algunas de sus piezas artís- ticas en formatos pequeños, es decir, en cintas o negativos de 16 mm. Otros, como Nam June Paik, comenzaron a experimentar con el video en instalaciones, la creación de circuitos cerrados de transmisiones de video o la descomposición de la imagen videográfica, por mencionar algunas técnicas.</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firstLine="360"/>
        <w:jc w:val="both"/>
      </w:pPr>
      <w:r>
        <w:rPr>
          <w:color w:val="231F20"/>
        </w:rPr>
        <w:t>De esta forma, el video ha encontrado otras maneras de ser explo- rado y tratado como soporte hasta llegar a complejizarse y ser una hi- bridación entre el registro de acciones y la producción de metáforas visuales, videoclips, cortometrajes y documentales.</w:t>
      </w:r>
    </w:p>
    <w:p>
      <w:pPr>
        <w:pStyle w:val="BodyText"/>
        <w:spacing w:line="285" w:lineRule="auto"/>
        <w:ind w:left="100" w:right="119" w:firstLine="360"/>
        <w:jc w:val="both"/>
      </w:pPr>
      <w:r>
        <w:rPr>
          <w:color w:val="231F20"/>
        </w:rPr>
        <w:t>El arte en video no puede definirse en una palabra; por el</w:t>
      </w:r>
      <w:r>
        <w:rPr>
          <w:color w:val="231F20"/>
          <w:spacing w:val="-36"/>
        </w:rPr>
        <w:t> </w:t>
      </w:r>
      <w:r>
        <w:rPr>
          <w:color w:val="231F20"/>
        </w:rPr>
        <w:t>contrario, es un campo fértil para la experimentación visual gracias a su inestabi- lidad continua. Dentro de este espectro tan amplio, en el arte en video existen producciones, como las de Bill </w:t>
      </w:r>
      <w:r>
        <w:rPr>
          <w:color w:val="231F20"/>
          <w:spacing w:val="-3"/>
        </w:rPr>
        <w:t>Viola, </w:t>
      </w:r>
      <w:r>
        <w:rPr>
          <w:color w:val="231F20"/>
        </w:rPr>
        <w:t>que son metáforas visua- les cargadas de un tiempo propio, las cuales tienen mucha similitud y puntos en común con secuencias del cine de</w:t>
      </w:r>
      <w:r>
        <w:rPr>
          <w:color w:val="231F20"/>
          <w:spacing w:val="-13"/>
        </w:rPr>
        <w:t> </w:t>
      </w:r>
      <w:r>
        <w:rPr>
          <w:color w:val="231F20"/>
        </w:rPr>
        <w:t>autor:</w:t>
      </w:r>
    </w:p>
    <w:p>
      <w:pPr>
        <w:pStyle w:val="BodyText"/>
        <w:spacing w:before="8"/>
        <w:rPr>
          <w:sz w:val="27"/>
        </w:rPr>
      </w:pPr>
    </w:p>
    <w:p>
      <w:pPr>
        <w:pStyle w:val="ListParagraph"/>
        <w:numPr>
          <w:ilvl w:val="0"/>
          <w:numId w:val="5"/>
        </w:numPr>
        <w:tabs>
          <w:tab w:pos="664" w:val="left" w:leader="none"/>
        </w:tabs>
        <w:spacing w:line="312" w:lineRule="auto" w:before="1" w:after="0"/>
        <w:ind w:left="460" w:right="119" w:firstLine="0"/>
        <w:jc w:val="both"/>
        <w:rPr>
          <w:sz w:val="20"/>
        </w:rPr>
      </w:pPr>
      <w:r>
        <w:rPr>
          <w:color w:val="231F20"/>
          <w:sz w:val="20"/>
        </w:rPr>
        <w:t>Estructura narrativa que no da los suficientes elementos para que el es- pectador comprenda lo que está mirando de manera inmediata.</w:t>
      </w:r>
    </w:p>
    <w:p>
      <w:pPr>
        <w:pStyle w:val="ListParagraph"/>
        <w:numPr>
          <w:ilvl w:val="0"/>
          <w:numId w:val="5"/>
        </w:numPr>
        <w:tabs>
          <w:tab w:pos="667" w:val="left" w:leader="none"/>
        </w:tabs>
        <w:spacing w:line="312" w:lineRule="auto" w:before="3" w:after="0"/>
        <w:ind w:left="460" w:right="117" w:firstLine="0"/>
        <w:jc w:val="both"/>
        <w:rPr>
          <w:sz w:val="20"/>
        </w:rPr>
      </w:pPr>
      <w:r>
        <w:rPr>
          <w:color w:val="231F20"/>
          <w:sz w:val="20"/>
        </w:rPr>
        <w:t>Narración que no sigue los cánones tradicionales del cine; puede tener un</w:t>
      </w:r>
      <w:r>
        <w:rPr>
          <w:color w:val="231F20"/>
          <w:spacing w:val="-11"/>
          <w:sz w:val="20"/>
        </w:rPr>
        <w:t> </w:t>
      </w:r>
      <w:r>
        <w:rPr>
          <w:color w:val="231F20"/>
          <w:sz w:val="20"/>
        </w:rPr>
        <w:t>orden</w:t>
      </w:r>
      <w:r>
        <w:rPr>
          <w:color w:val="231F20"/>
          <w:spacing w:val="-11"/>
          <w:sz w:val="20"/>
        </w:rPr>
        <w:t> </w:t>
      </w:r>
      <w:r>
        <w:rPr>
          <w:color w:val="231F20"/>
          <w:sz w:val="20"/>
        </w:rPr>
        <w:t>distinto</w:t>
      </w:r>
      <w:r>
        <w:rPr>
          <w:color w:val="231F20"/>
          <w:spacing w:val="-11"/>
          <w:sz w:val="20"/>
        </w:rPr>
        <w:t> </w:t>
      </w:r>
      <w:r>
        <w:rPr>
          <w:color w:val="231F20"/>
          <w:sz w:val="20"/>
        </w:rPr>
        <w:t>o</w:t>
      </w:r>
      <w:r>
        <w:rPr>
          <w:color w:val="231F20"/>
          <w:spacing w:val="-11"/>
          <w:sz w:val="20"/>
        </w:rPr>
        <w:t> </w:t>
      </w:r>
      <w:r>
        <w:rPr>
          <w:color w:val="231F20"/>
          <w:sz w:val="20"/>
        </w:rPr>
        <w:t>incluso</w:t>
      </w:r>
      <w:r>
        <w:rPr>
          <w:color w:val="231F20"/>
          <w:spacing w:val="-11"/>
          <w:sz w:val="20"/>
        </w:rPr>
        <w:t> </w:t>
      </w:r>
      <w:r>
        <w:rPr>
          <w:color w:val="231F20"/>
          <w:sz w:val="20"/>
        </w:rPr>
        <w:t>puede</w:t>
      </w:r>
      <w:r>
        <w:rPr>
          <w:color w:val="231F20"/>
          <w:spacing w:val="-11"/>
          <w:sz w:val="20"/>
        </w:rPr>
        <w:t> </w:t>
      </w:r>
      <w:r>
        <w:rPr>
          <w:color w:val="231F20"/>
          <w:sz w:val="20"/>
        </w:rPr>
        <w:t>no</w:t>
      </w:r>
      <w:r>
        <w:rPr>
          <w:color w:val="231F20"/>
          <w:spacing w:val="-11"/>
          <w:sz w:val="20"/>
        </w:rPr>
        <w:t> </w:t>
      </w:r>
      <w:r>
        <w:rPr>
          <w:color w:val="231F20"/>
          <w:sz w:val="20"/>
        </w:rPr>
        <w:t>existir</w:t>
      </w:r>
      <w:r>
        <w:rPr>
          <w:color w:val="231F20"/>
          <w:spacing w:val="-11"/>
          <w:sz w:val="20"/>
        </w:rPr>
        <w:t> </w:t>
      </w:r>
      <w:r>
        <w:rPr>
          <w:color w:val="231F20"/>
          <w:sz w:val="20"/>
        </w:rPr>
        <w:t>formalmente</w:t>
      </w:r>
      <w:r>
        <w:rPr>
          <w:color w:val="231F20"/>
          <w:spacing w:val="-11"/>
          <w:sz w:val="20"/>
        </w:rPr>
        <w:t> </w:t>
      </w:r>
      <w:r>
        <w:rPr>
          <w:color w:val="231F20"/>
          <w:sz w:val="20"/>
        </w:rPr>
        <w:t>(inicio,</w:t>
      </w:r>
      <w:r>
        <w:rPr>
          <w:color w:val="231F20"/>
          <w:spacing w:val="-11"/>
          <w:sz w:val="20"/>
        </w:rPr>
        <w:t> </w:t>
      </w:r>
      <w:r>
        <w:rPr>
          <w:color w:val="231F20"/>
          <w:sz w:val="20"/>
        </w:rPr>
        <w:t>desarrollo y</w:t>
      </w:r>
      <w:r>
        <w:rPr>
          <w:color w:val="231F20"/>
          <w:spacing w:val="-11"/>
          <w:sz w:val="20"/>
        </w:rPr>
        <w:t> </w:t>
      </w:r>
      <w:r>
        <w:rPr>
          <w:color w:val="231F20"/>
          <w:sz w:val="20"/>
        </w:rPr>
        <w:t>final).</w:t>
      </w:r>
    </w:p>
    <w:p>
      <w:pPr>
        <w:pStyle w:val="ListParagraph"/>
        <w:numPr>
          <w:ilvl w:val="0"/>
          <w:numId w:val="5"/>
        </w:numPr>
        <w:tabs>
          <w:tab w:pos="649" w:val="left" w:leader="none"/>
        </w:tabs>
        <w:spacing w:line="240" w:lineRule="auto" w:before="3" w:after="0"/>
        <w:ind w:left="649" w:right="0" w:hanging="189"/>
        <w:jc w:val="both"/>
        <w:rPr>
          <w:sz w:val="20"/>
        </w:rPr>
      </w:pPr>
      <w:r>
        <w:rPr>
          <w:color w:val="231F20"/>
          <w:sz w:val="20"/>
        </w:rPr>
        <w:t>Alto grado de</w:t>
      </w:r>
      <w:r>
        <w:rPr>
          <w:color w:val="231F20"/>
          <w:spacing w:val="-11"/>
          <w:sz w:val="20"/>
        </w:rPr>
        <w:t> </w:t>
      </w:r>
      <w:r>
        <w:rPr>
          <w:color w:val="231F20"/>
          <w:sz w:val="20"/>
        </w:rPr>
        <w:t>ficción.</w:t>
      </w:r>
    </w:p>
    <w:p>
      <w:pPr>
        <w:pStyle w:val="ListParagraph"/>
        <w:numPr>
          <w:ilvl w:val="0"/>
          <w:numId w:val="5"/>
        </w:numPr>
        <w:tabs>
          <w:tab w:pos="666" w:val="left" w:leader="none"/>
        </w:tabs>
        <w:spacing w:line="312" w:lineRule="auto" w:before="70" w:after="0"/>
        <w:ind w:left="460" w:right="119" w:firstLine="0"/>
        <w:jc w:val="both"/>
        <w:rPr>
          <w:sz w:val="20"/>
        </w:rPr>
      </w:pPr>
      <w:r>
        <w:rPr>
          <w:color w:val="231F20"/>
          <w:sz w:val="20"/>
        </w:rPr>
        <w:t>Elementos cotidianos con una lógica distinta, donde el tiempo tiene di- versos</w:t>
      </w:r>
      <w:r>
        <w:rPr>
          <w:color w:val="231F20"/>
          <w:spacing w:val="-11"/>
          <w:sz w:val="20"/>
        </w:rPr>
        <w:t> </w:t>
      </w:r>
      <w:r>
        <w:rPr>
          <w:color w:val="231F20"/>
          <w:sz w:val="20"/>
        </w:rPr>
        <w:t>desdoblamientos</w:t>
      </w:r>
      <w:r>
        <w:rPr>
          <w:color w:val="231F20"/>
          <w:spacing w:val="-10"/>
          <w:sz w:val="20"/>
        </w:rPr>
        <w:t> </w:t>
      </w:r>
      <w:r>
        <w:rPr>
          <w:color w:val="231F20"/>
          <w:sz w:val="20"/>
        </w:rPr>
        <w:t>originando</w:t>
      </w:r>
      <w:r>
        <w:rPr>
          <w:color w:val="231F20"/>
          <w:spacing w:val="-10"/>
          <w:sz w:val="20"/>
        </w:rPr>
        <w:t> </w:t>
      </w:r>
      <w:r>
        <w:rPr>
          <w:color w:val="231F20"/>
          <w:sz w:val="20"/>
        </w:rPr>
        <w:t>miradas</w:t>
      </w:r>
      <w:r>
        <w:rPr>
          <w:color w:val="231F20"/>
          <w:spacing w:val="-11"/>
          <w:sz w:val="20"/>
        </w:rPr>
        <w:t> </w:t>
      </w:r>
      <w:r>
        <w:rPr>
          <w:color w:val="231F20"/>
          <w:sz w:val="20"/>
        </w:rPr>
        <w:t>distintas</w:t>
      </w:r>
      <w:r>
        <w:rPr>
          <w:color w:val="231F20"/>
          <w:spacing w:val="-10"/>
          <w:sz w:val="20"/>
        </w:rPr>
        <w:t> </w:t>
      </w:r>
      <w:r>
        <w:rPr>
          <w:color w:val="231F20"/>
          <w:sz w:val="20"/>
        </w:rPr>
        <w:t>de</w:t>
      </w:r>
      <w:r>
        <w:rPr>
          <w:color w:val="231F20"/>
          <w:spacing w:val="-10"/>
          <w:sz w:val="20"/>
        </w:rPr>
        <w:t> </w:t>
      </w:r>
      <w:r>
        <w:rPr>
          <w:color w:val="231F20"/>
          <w:sz w:val="20"/>
        </w:rPr>
        <w:t>los</w:t>
      </w:r>
      <w:r>
        <w:rPr>
          <w:color w:val="231F20"/>
          <w:spacing w:val="-11"/>
          <w:sz w:val="20"/>
        </w:rPr>
        <w:t> </w:t>
      </w:r>
      <w:r>
        <w:rPr>
          <w:color w:val="231F20"/>
          <w:sz w:val="20"/>
        </w:rPr>
        <w:t>objetos.</w:t>
      </w:r>
    </w:p>
    <w:p>
      <w:pPr>
        <w:pStyle w:val="BodyText"/>
        <w:spacing w:before="8"/>
        <w:rPr>
          <w:sz w:val="24"/>
        </w:rPr>
      </w:pPr>
    </w:p>
    <w:p>
      <w:pPr>
        <w:pStyle w:val="BodyText"/>
        <w:spacing w:line="285" w:lineRule="auto" w:before="1"/>
        <w:ind w:left="100" w:right="117"/>
        <w:jc w:val="both"/>
      </w:pPr>
      <w:r>
        <w:rPr>
          <w:color w:val="231F20"/>
        </w:rPr>
        <w:t>Estas características me han llevado al análisis de secuencias cinema- tográficas y videográficas con una figura literaria común denominada minificción.</w:t>
      </w:r>
      <w:r>
        <w:rPr>
          <w:color w:val="231F20"/>
          <w:spacing w:val="-9"/>
        </w:rPr>
        <w:t> </w:t>
      </w:r>
      <w:r>
        <w:rPr>
          <w:color w:val="231F20"/>
        </w:rPr>
        <w:t>Lauro</w:t>
      </w:r>
      <w:r>
        <w:rPr>
          <w:color w:val="231F20"/>
          <w:spacing w:val="-9"/>
        </w:rPr>
        <w:t> </w:t>
      </w:r>
      <w:r>
        <w:rPr>
          <w:color w:val="231F20"/>
        </w:rPr>
        <w:t>Zavala</w:t>
      </w:r>
      <w:r>
        <w:rPr>
          <w:color w:val="231F20"/>
          <w:spacing w:val="-9"/>
        </w:rPr>
        <w:t> </w:t>
      </w:r>
      <w:r>
        <w:rPr>
          <w:color w:val="231F20"/>
        </w:rPr>
        <w:t>propone</w:t>
      </w:r>
      <w:r>
        <w:rPr>
          <w:color w:val="231F20"/>
          <w:spacing w:val="-9"/>
        </w:rPr>
        <w:t> </w:t>
      </w:r>
      <w:r>
        <w:rPr>
          <w:color w:val="231F20"/>
        </w:rPr>
        <w:t>un</w:t>
      </w:r>
      <w:r>
        <w:rPr>
          <w:color w:val="231F20"/>
          <w:spacing w:val="-9"/>
        </w:rPr>
        <w:t> </w:t>
      </w:r>
      <w:r>
        <w:rPr>
          <w:color w:val="231F20"/>
        </w:rPr>
        <w:t>desplazamiento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minificción literaria a una minificción audiovisual y desarrolla un modelo de análi- sis</w:t>
      </w:r>
      <w:r>
        <w:rPr>
          <w:color w:val="231F20"/>
          <w:spacing w:val="-6"/>
        </w:rPr>
        <w:t> </w:t>
      </w:r>
      <w:r>
        <w:rPr>
          <w:color w:val="231F20"/>
        </w:rPr>
        <w:t>formal</w:t>
      </w:r>
      <w:r>
        <w:rPr>
          <w:color w:val="231F20"/>
          <w:spacing w:val="-6"/>
        </w:rPr>
        <w:t> </w:t>
      </w:r>
      <w:r>
        <w:rPr>
          <w:color w:val="231F20"/>
        </w:rPr>
        <w:t>para</w:t>
      </w:r>
      <w:r>
        <w:rPr>
          <w:color w:val="231F20"/>
          <w:spacing w:val="-6"/>
        </w:rPr>
        <w:t> </w:t>
      </w:r>
      <w:r>
        <w:rPr>
          <w:color w:val="231F20"/>
        </w:rPr>
        <w:t>descubrir</w:t>
      </w:r>
      <w:r>
        <w:rPr>
          <w:color w:val="231F20"/>
          <w:spacing w:val="-6"/>
        </w:rPr>
        <w:t> </w:t>
      </w:r>
      <w:r>
        <w:rPr>
          <w:color w:val="231F20"/>
        </w:rPr>
        <w:t>sus</w:t>
      </w:r>
      <w:r>
        <w:rPr>
          <w:color w:val="231F20"/>
          <w:spacing w:val="-6"/>
        </w:rPr>
        <w:t> </w:t>
      </w:r>
      <w:r>
        <w:rPr>
          <w:color w:val="231F20"/>
        </w:rPr>
        <w:t>componentes,</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sirve</w:t>
      </w:r>
      <w:r>
        <w:rPr>
          <w:color w:val="231F20"/>
          <w:spacing w:val="-6"/>
        </w:rPr>
        <w:t> </w:t>
      </w:r>
      <w:r>
        <w:rPr>
          <w:color w:val="231F20"/>
        </w:rPr>
        <w:t>como</w:t>
      </w:r>
      <w:r>
        <w:rPr>
          <w:color w:val="231F20"/>
          <w:spacing w:val="-6"/>
        </w:rPr>
        <w:t> </w:t>
      </w:r>
      <w:r>
        <w:rPr>
          <w:color w:val="231F20"/>
        </w:rPr>
        <w:t>guía</w:t>
      </w:r>
      <w:r>
        <w:rPr>
          <w:color w:val="231F20"/>
          <w:spacing w:val="-6"/>
        </w:rPr>
        <w:t> </w:t>
      </w:r>
      <w:r>
        <w:rPr>
          <w:color w:val="231F20"/>
        </w:rPr>
        <w:t>para justificar mi proyecto de producción, </w:t>
      </w:r>
      <w:r>
        <w:rPr>
          <w:i/>
          <w:color w:val="231F20"/>
        </w:rPr>
        <w:t>Sofía, </w:t>
      </w:r>
      <w:r>
        <w:rPr>
          <w:color w:val="231F20"/>
        </w:rPr>
        <w:t>en el tercer</w:t>
      </w:r>
      <w:r>
        <w:rPr>
          <w:color w:val="231F20"/>
          <w:spacing w:val="-15"/>
        </w:rPr>
        <w:t> </w:t>
      </w:r>
      <w:r>
        <w:rPr>
          <w:color w:val="231F20"/>
        </w:rPr>
        <w:t>capítulo.</w:t>
      </w:r>
    </w:p>
    <w:p>
      <w:pPr>
        <w:pStyle w:val="BodyText"/>
      </w:pPr>
    </w:p>
    <w:p>
      <w:pPr>
        <w:pStyle w:val="BodyText"/>
        <w:spacing w:before="2"/>
        <w:rPr>
          <w:sz w:val="30"/>
        </w:rPr>
      </w:pPr>
    </w:p>
    <w:p>
      <w:pPr>
        <w:spacing w:before="0"/>
        <w:ind w:left="100" w:right="0" w:firstLine="0"/>
        <w:jc w:val="both"/>
        <w:rPr>
          <w:sz w:val="15"/>
        </w:rPr>
      </w:pPr>
      <w:r>
        <w:rPr>
          <w:color w:val="231F20"/>
          <w:w w:val="137"/>
          <w:sz w:val="22"/>
        </w:rPr>
        <w:t>e</w:t>
      </w:r>
      <w:r>
        <w:rPr>
          <w:color w:val="231F20"/>
          <w:w w:val="225"/>
          <w:sz w:val="15"/>
        </w:rPr>
        <w:t>l</w:t>
      </w:r>
      <w:r>
        <w:rPr>
          <w:color w:val="231F20"/>
          <w:spacing w:val="17"/>
          <w:sz w:val="15"/>
        </w:rPr>
        <w:t> </w:t>
      </w:r>
      <w:r>
        <w:rPr>
          <w:color w:val="231F20"/>
          <w:spacing w:val="-1"/>
          <w:w w:val="136"/>
          <w:sz w:val="15"/>
        </w:rPr>
        <w:t>pen</w:t>
      </w:r>
      <w:r>
        <w:rPr>
          <w:color w:val="231F20"/>
          <w:w w:val="136"/>
          <w:sz w:val="15"/>
        </w:rPr>
        <w:t>s</w:t>
      </w:r>
      <w:r>
        <w:rPr>
          <w:color w:val="231F20"/>
          <w:spacing w:val="-1"/>
          <w:w w:val="102"/>
          <w:sz w:val="15"/>
        </w:rPr>
        <w:t>A</w:t>
      </w:r>
      <w:r>
        <w:rPr>
          <w:color w:val="231F20"/>
          <w:spacing w:val="-1"/>
          <w:w w:val="117"/>
          <w:sz w:val="15"/>
        </w:rPr>
        <w:t>m</w:t>
      </w:r>
      <w:r>
        <w:rPr>
          <w:color w:val="231F20"/>
          <w:w w:val="102"/>
          <w:sz w:val="15"/>
        </w:rPr>
        <w:t>I</w:t>
      </w:r>
      <w:r>
        <w:rPr>
          <w:color w:val="231F20"/>
          <w:w w:val="163"/>
          <w:sz w:val="15"/>
        </w:rPr>
        <w:t>en</w:t>
      </w:r>
      <w:r>
        <w:rPr>
          <w:color w:val="231F20"/>
          <w:spacing w:val="-3"/>
          <w:w w:val="163"/>
          <w:sz w:val="15"/>
        </w:rPr>
        <w:t>t</w:t>
      </w:r>
      <w:r>
        <w:rPr>
          <w:color w:val="231F20"/>
          <w:w w:val="148"/>
          <w:sz w:val="15"/>
        </w:rPr>
        <w:t>o</w:t>
      </w:r>
      <w:r>
        <w:rPr>
          <w:color w:val="231F20"/>
          <w:spacing w:val="17"/>
          <w:sz w:val="15"/>
        </w:rPr>
        <w:t> </w:t>
      </w:r>
      <w:r>
        <w:rPr>
          <w:color w:val="231F20"/>
          <w:spacing w:val="-1"/>
          <w:w w:val="102"/>
          <w:sz w:val="15"/>
        </w:rPr>
        <w:t>A</w:t>
      </w:r>
      <w:r>
        <w:rPr>
          <w:color w:val="231F20"/>
          <w:w w:val="225"/>
          <w:sz w:val="15"/>
        </w:rPr>
        <w:t>l</w:t>
      </w:r>
      <w:r>
        <w:rPr>
          <w:color w:val="231F20"/>
          <w:spacing w:val="17"/>
          <w:sz w:val="15"/>
        </w:rPr>
        <w:t> </w:t>
      </w:r>
      <w:r>
        <w:rPr>
          <w:color w:val="231F20"/>
          <w:spacing w:val="-1"/>
          <w:w w:val="145"/>
          <w:sz w:val="15"/>
        </w:rPr>
        <w:t>descu</w:t>
      </w:r>
      <w:r>
        <w:rPr>
          <w:color w:val="231F20"/>
          <w:w w:val="145"/>
          <w:sz w:val="15"/>
        </w:rPr>
        <w:t>b</w:t>
      </w:r>
      <w:r>
        <w:rPr>
          <w:color w:val="231F20"/>
          <w:w w:val="102"/>
          <w:sz w:val="15"/>
        </w:rPr>
        <w:t>I</w:t>
      </w:r>
      <w:r>
        <w:rPr>
          <w:color w:val="231F20"/>
          <w:w w:val="168"/>
          <w:sz w:val="15"/>
        </w:rPr>
        <w:t>e</w:t>
      </w:r>
      <w:r>
        <w:rPr>
          <w:color w:val="231F20"/>
          <w:spacing w:val="-10"/>
          <w:w w:val="168"/>
          <w:sz w:val="15"/>
        </w:rPr>
        <w:t>r</w:t>
      </w:r>
      <w:r>
        <w:rPr>
          <w:color w:val="231F20"/>
          <w:spacing w:val="-3"/>
          <w:w w:val="225"/>
          <w:sz w:val="15"/>
        </w:rPr>
        <w:t>t</w:t>
      </w:r>
      <w:r>
        <w:rPr>
          <w:color w:val="231F20"/>
          <w:w w:val="148"/>
          <w:sz w:val="15"/>
        </w:rPr>
        <w:t>o</w:t>
      </w:r>
    </w:p>
    <w:p>
      <w:pPr>
        <w:pStyle w:val="BodyText"/>
        <w:spacing w:before="2"/>
        <w:rPr>
          <w:sz w:val="30"/>
        </w:rPr>
      </w:pPr>
    </w:p>
    <w:p>
      <w:pPr>
        <w:pStyle w:val="BodyText"/>
        <w:ind w:left="100"/>
        <w:jc w:val="both"/>
      </w:pPr>
      <w:r>
        <w:rPr>
          <w:color w:val="231F20"/>
        </w:rPr>
        <w:t>Como se expuso en el primer capítulo, existen tres formas para   llegar</w:t>
      </w:r>
    </w:p>
    <w:p>
      <w:pPr>
        <w:pStyle w:val="BodyText"/>
        <w:spacing w:before="47"/>
        <w:ind w:left="100"/>
        <w:jc w:val="both"/>
      </w:pPr>
      <w:r>
        <w:rPr>
          <w:color w:val="231F20"/>
        </w:rPr>
        <w:t>a un estado de introspección donde reconstruyo experiencias</w:t>
      </w:r>
      <w:r>
        <w:rPr>
          <w:color w:val="231F20"/>
          <w:spacing w:val="54"/>
        </w:rPr>
        <w:t> </w:t>
      </w:r>
      <w:r>
        <w:rPr>
          <w:color w:val="231F20"/>
        </w:rPr>
        <w:t>mediante</w:t>
      </w:r>
    </w:p>
    <w:p>
      <w:pPr>
        <w:spacing w:after="0"/>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historias para dar paso al espacio múltiple proyectado, que a su vez se encuentra en un estado atemporal provocado por la convivencia de va- rios</w:t>
      </w:r>
      <w:r>
        <w:rPr>
          <w:color w:val="231F20"/>
          <w:spacing w:val="-7"/>
        </w:rPr>
        <w:t> </w:t>
      </w:r>
      <w:r>
        <w:rPr>
          <w:color w:val="231F20"/>
        </w:rPr>
        <w:t>espacios</w:t>
      </w:r>
      <w:r>
        <w:rPr>
          <w:color w:val="231F20"/>
          <w:spacing w:val="-7"/>
        </w:rPr>
        <w:t> </w:t>
      </w:r>
      <w:r>
        <w:rPr>
          <w:color w:val="231F20"/>
        </w:rPr>
        <w:t>y</w:t>
      </w:r>
      <w:r>
        <w:rPr>
          <w:color w:val="231F20"/>
          <w:spacing w:val="-7"/>
        </w:rPr>
        <w:t> </w:t>
      </w:r>
      <w:r>
        <w:rPr>
          <w:color w:val="231F20"/>
        </w:rPr>
        <w:t>tiempos.</w:t>
      </w:r>
      <w:r>
        <w:rPr>
          <w:color w:val="231F20"/>
          <w:spacing w:val="-7"/>
        </w:rPr>
        <w:t> </w:t>
      </w:r>
      <w:r>
        <w:rPr>
          <w:color w:val="231F20"/>
        </w:rPr>
        <w:t>Estas</w:t>
      </w:r>
      <w:r>
        <w:rPr>
          <w:color w:val="231F20"/>
          <w:spacing w:val="-7"/>
        </w:rPr>
        <w:t> </w:t>
      </w:r>
      <w:r>
        <w:rPr>
          <w:color w:val="231F20"/>
        </w:rPr>
        <w:t>secuencias</w:t>
      </w:r>
      <w:r>
        <w:rPr>
          <w:color w:val="231F20"/>
          <w:spacing w:val="-7"/>
        </w:rPr>
        <w:t> </w:t>
      </w:r>
      <w:r>
        <w:rPr>
          <w:color w:val="231F20"/>
        </w:rPr>
        <w:t>de</w:t>
      </w:r>
      <w:r>
        <w:rPr>
          <w:color w:val="231F20"/>
          <w:spacing w:val="-7"/>
        </w:rPr>
        <w:t> </w:t>
      </w:r>
      <w:r>
        <w:rPr>
          <w:color w:val="231F20"/>
        </w:rPr>
        <w:t>imágenes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reconstru- yen muchas veces son aterrizadas en pequeñas producciones en video, animación o cine digital. Las historias ya producidas y terminadas son una consecuencia en imagen de los ejercicios psíquicos en abstracto. Muchas se desarrollan en escenarios que tienden a mostrar un tiempo distinto al convencional, casi onírico; por lo tanto, me interesa revi-  sar características similares −uso del montaje como dialéctica y uso</w:t>
      </w:r>
      <w:r>
        <w:rPr>
          <w:color w:val="231F20"/>
          <w:spacing w:val="-20"/>
        </w:rPr>
        <w:t> </w:t>
      </w:r>
      <w:r>
        <w:rPr>
          <w:color w:val="231F20"/>
        </w:rPr>
        <w:t>del tiempo como posible generador de posturas e interpretaciones por</w:t>
      </w:r>
      <w:r>
        <w:rPr>
          <w:color w:val="231F20"/>
          <w:spacing w:val="-37"/>
        </w:rPr>
        <w:t> </w:t>
      </w:r>
      <w:r>
        <w:rPr>
          <w:color w:val="231F20"/>
        </w:rPr>
        <w:t>parte del</w:t>
      </w:r>
      <w:r>
        <w:rPr>
          <w:color w:val="231F20"/>
          <w:spacing w:val="-16"/>
        </w:rPr>
        <w:t> </w:t>
      </w:r>
      <w:r>
        <w:rPr>
          <w:color w:val="231F20"/>
        </w:rPr>
        <w:t>espectador−</w:t>
      </w:r>
      <w:r>
        <w:rPr>
          <w:color w:val="231F20"/>
          <w:spacing w:val="-16"/>
        </w:rPr>
        <w:t> </w:t>
      </w:r>
      <w:r>
        <w:rPr>
          <w:color w:val="231F20"/>
        </w:rPr>
        <w:t>en</w:t>
      </w:r>
      <w:r>
        <w:rPr>
          <w:color w:val="231F20"/>
          <w:spacing w:val="-16"/>
        </w:rPr>
        <w:t> </w:t>
      </w:r>
      <w:r>
        <w:rPr>
          <w:color w:val="231F20"/>
        </w:rPr>
        <w:t>algunas</w:t>
      </w:r>
      <w:r>
        <w:rPr>
          <w:color w:val="231F20"/>
          <w:spacing w:val="-16"/>
        </w:rPr>
        <w:t> </w:t>
      </w:r>
      <w:r>
        <w:rPr>
          <w:color w:val="231F20"/>
        </w:rPr>
        <w:t>producciones</w:t>
      </w:r>
      <w:r>
        <w:rPr>
          <w:color w:val="231F20"/>
          <w:spacing w:val="-16"/>
        </w:rPr>
        <w:t> </w:t>
      </w:r>
      <w:r>
        <w:rPr>
          <w:color w:val="231F20"/>
        </w:rPr>
        <w:t>cinematográficas</w:t>
      </w:r>
      <w:r>
        <w:rPr>
          <w:color w:val="231F20"/>
          <w:spacing w:val="-16"/>
        </w:rPr>
        <w:t> </w:t>
      </w:r>
      <w:r>
        <w:rPr>
          <w:color w:val="231F20"/>
        </w:rPr>
        <w:t>y</w:t>
      </w:r>
      <w:r>
        <w:rPr>
          <w:color w:val="231F20"/>
          <w:spacing w:val="-16"/>
        </w:rPr>
        <w:t> </w:t>
      </w:r>
      <w:r>
        <w:rPr>
          <w:color w:val="231F20"/>
        </w:rPr>
        <w:t>videográfi- cas,</w:t>
      </w:r>
      <w:r>
        <w:rPr>
          <w:color w:val="231F20"/>
          <w:spacing w:val="-11"/>
        </w:rPr>
        <w:t> </w:t>
      </w:r>
      <w:r>
        <w:rPr>
          <w:color w:val="231F20"/>
        </w:rPr>
        <w:t>pues</w:t>
      </w:r>
      <w:r>
        <w:rPr>
          <w:color w:val="231F20"/>
          <w:spacing w:val="-11"/>
        </w:rPr>
        <w:t> </w:t>
      </w:r>
      <w:r>
        <w:rPr>
          <w:color w:val="231F20"/>
        </w:rPr>
        <w:t>es</w:t>
      </w:r>
      <w:r>
        <w:rPr>
          <w:color w:val="231F20"/>
          <w:spacing w:val="-11"/>
        </w:rPr>
        <w:t> </w:t>
      </w:r>
      <w:r>
        <w:rPr>
          <w:color w:val="231F20"/>
        </w:rPr>
        <w:t>posible</w:t>
      </w:r>
      <w:r>
        <w:rPr>
          <w:color w:val="231F20"/>
          <w:spacing w:val="-11"/>
        </w:rPr>
        <w:t> </w:t>
      </w:r>
      <w:r>
        <w:rPr>
          <w:color w:val="231F20"/>
        </w:rPr>
        <w:t>que</w:t>
      </w:r>
      <w:r>
        <w:rPr>
          <w:color w:val="231F20"/>
          <w:spacing w:val="-11"/>
        </w:rPr>
        <w:t> </w:t>
      </w:r>
      <w:r>
        <w:rPr>
          <w:color w:val="231F20"/>
        </w:rPr>
        <w:t>exista</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atemporal</w:t>
      </w:r>
      <w:r>
        <w:rPr>
          <w:color w:val="231F20"/>
          <w:spacing w:val="-11"/>
        </w:rPr>
        <w:t> </w:t>
      </w:r>
      <w:r>
        <w:rPr>
          <w:color w:val="231F20"/>
        </w:rPr>
        <w:t>en</w:t>
      </w:r>
      <w:r>
        <w:rPr>
          <w:color w:val="231F20"/>
          <w:spacing w:val="-11"/>
        </w:rPr>
        <w:t> </w:t>
      </w:r>
      <w:r>
        <w:rPr>
          <w:color w:val="231F20"/>
        </w:rPr>
        <w:t>secuencias</w:t>
      </w:r>
      <w:r>
        <w:rPr>
          <w:color w:val="231F20"/>
          <w:spacing w:val="-11"/>
        </w:rPr>
        <w:t> </w:t>
      </w:r>
      <w:r>
        <w:rPr>
          <w:color w:val="231F20"/>
        </w:rPr>
        <w:t>ya</w:t>
      </w:r>
      <w:r>
        <w:rPr>
          <w:color w:val="231F20"/>
          <w:spacing w:val="-11"/>
        </w:rPr>
        <w:t> </w:t>
      </w:r>
      <w:r>
        <w:rPr>
          <w:color w:val="231F20"/>
        </w:rPr>
        <w:t>ter- minadas</w:t>
      </w:r>
      <w:r>
        <w:rPr>
          <w:color w:val="231F20"/>
          <w:spacing w:val="-5"/>
        </w:rPr>
        <w:t> </w:t>
      </w:r>
      <w:r>
        <w:rPr>
          <w:color w:val="231F20"/>
        </w:rPr>
        <w:t>gracias</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contenido</w:t>
      </w:r>
      <w:r>
        <w:rPr>
          <w:color w:val="231F20"/>
          <w:spacing w:val="-5"/>
        </w:rPr>
        <w:t> </w:t>
      </w:r>
      <w:r>
        <w:rPr>
          <w:color w:val="231F20"/>
        </w:rPr>
        <w:t>estético</w:t>
      </w:r>
      <w:r>
        <w:rPr>
          <w:color w:val="231F20"/>
          <w:spacing w:val="-5"/>
        </w:rPr>
        <w:t> </w:t>
      </w:r>
      <w:r>
        <w:rPr>
          <w:color w:val="231F20"/>
        </w:rPr>
        <w:t>basado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ficción.</w:t>
      </w:r>
      <w:r>
        <w:rPr>
          <w:color w:val="231F20"/>
          <w:spacing w:val="-5"/>
        </w:rPr>
        <w:t> </w:t>
      </w:r>
      <w:r>
        <w:rPr>
          <w:color w:val="231F20"/>
        </w:rPr>
        <w:t>No</w:t>
      </w:r>
      <w:r>
        <w:rPr>
          <w:color w:val="231F20"/>
          <w:spacing w:val="-5"/>
        </w:rPr>
        <w:t> </w:t>
      </w:r>
      <w:r>
        <w:rPr>
          <w:color w:val="231F20"/>
        </w:rPr>
        <w:t>todo</w:t>
      </w:r>
      <w:r>
        <w:rPr>
          <w:color w:val="231F20"/>
          <w:spacing w:val="-5"/>
        </w:rPr>
        <w:t> </w:t>
      </w:r>
      <w:r>
        <w:rPr>
          <w:color w:val="231F20"/>
        </w:rPr>
        <w:t>el cine</w:t>
      </w:r>
      <w:r>
        <w:rPr>
          <w:color w:val="231F20"/>
          <w:spacing w:val="-9"/>
        </w:rPr>
        <w:t> </w:t>
      </w:r>
      <w:r>
        <w:rPr>
          <w:color w:val="231F20"/>
        </w:rPr>
        <w:t>contiene</w:t>
      </w:r>
      <w:r>
        <w:rPr>
          <w:color w:val="231F20"/>
          <w:spacing w:val="-9"/>
        </w:rPr>
        <w:t> </w:t>
      </w:r>
      <w:r>
        <w:rPr>
          <w:color w:val="231F20"/>
        </w:rPr>
        <w:t>estas</w:t>
      </w:r>
      <w:r>
        <w:rPr>
          <w:color w:val="231F20"/>
          <w:spacing w:val="-9"/>
        </w:rPr>
        <w:t> </w:t>
      </w:r>
      <w:r>
        <w:rPr>
          <w:color w:val="231F20"/>
        </w:rPr>
        <w:t>secuencias</w:t>
      </w:r>
      <w:r>
        <w:rPr>
          <w:color w:val="231F20"/>
          <w:spacing w:val="-8"/>
        </w:rPr>
        <w:t> </w:t>
      </w:r>
      <w:r>
        <w:rPr>
          <w:color w:val="231F20"/>
        </w:rPr>
        <w:t>debido</w:t>
      </w:r>
      <w:r>
        <w:rPr>
          <w:color w:val="231F20"/>
          <w:spacing w:val="-9"/>
        </w:rPr>
        <w:t> </w:t>
      </w:r>
      <w:r>
        <w:rPr>
          <w:color w:val="231F20"/>
        </w:rPr>
        <w:t>a</w:t>
      </w:r>
      <w:r>
        <w:rPr>
          <w:color w:val="231F20"/>
          <w:spacing w:val="-8"/>
        </w:rPr>
        <w:t> </w:t>
      </w:r>
      <w:r>
        <w:rPr>
          <w:color w:val="231F20"/>
        </w:rPr>
        <w:t>las</w:t>
      </w:r>
      <w:r>
        <w:rPr>
          <w:color w:val="231F20"/>
          <w:spacing w:val="-9"/>
        </w:rPr>
        <w:t> </w:t>
      </w:r>
      <w:r>
        <w:rPr>
          <w:color w:val="231F20"/>
        </w:rPr>
        <w:t>diversas</w:t>
      </w:r>
      <w:r>
        <w:rPr>
          <w:color w:val="231F20"/>
          <w:spacing w:val="-8"/>
        </w:rPr>
        <w:t> </w:t>
      </w:r>
      <w:r>
        <w:rPr>
          <w:color w:val="231F20"/>
        </w:rPr>
        <w:t>aristas</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historia del cine. Una de ellas es el cine que está construido con la herramienta de</w:t>
      </w:r>
      <w:r>
        <w:rPr>
          <w:color w:val="231F20"/>
          <w:spacing w:val="-5"/>
        </w:rPr>
        <w:t> </w:t>
      </w:r>
      <w:r>
        <w:rPr>
          <w:color w:val="231F20"/>
        </w:rPr>
        <w:t>la</w:t>
      </w:r>
      <w:r>
        <w:rPr>
          <w:color w:val="231F20"/>
          <w:spacing w:val="-5"/>
        </w:rPr>
        <w:t> </w:t>
      </w:r>
      <w:r>
        <w:rPr>
          <w:color w:val="231F20"/>
        </w:rPr>
        <w:t>narrativa</w:t>
      </w:r>
      <w:r>
        <w:rPr>
          <w:color w:val="231F20"/>
          <w:spacing w:val="-5"/>
        </w:rPr>
        <w:t> </w:t>
      </w:r>
      <w:r>
        <w:rPr>
          <w:color w:val="231F20"/>
        </w:rPr>
        <w:t>clásica,</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un</w:t>
      </w:r>
      <w:r>
        <w:rPr>
          <w:color w:val="231F20"/>
          <w:spacing w:val="-5"/>
        </w:rPr>
        <w:t> </w:t>
      </w:r>
      <w:r>
        <w:rPr>
          <w:color w:val="231F20"/>
        </w:rPr>
        <w:t>inicio,</w:t>
      </w:r>
      <w:r>
        <w:rPr>
          <w:color w:val="231F20"/>
          <w:spacing w:val="-5"/>
        </w:rPr>
        <w:t> </w:t>
      </w:r>
      <w:r>
        <w:rPr>
          <w:color w:val="231F20"/>
        </w:rPr>
        <w:t>un</w:t>
      </w:r>
      <w:r>
        <w:rPr>
          <w:color w:val="231F20"/>
          <w:spacing w:val="-5"/>
        </w:rPr>
        <w:t> </w:t>
      </w:r>
      <w:r>
        <w:rPr>
          <w:color w:val="231F20"/>
        </w:rPr>
        <w:t>desarrollo</w:t>
      </w:r>
      <w:r>
        <w:rPr>
          <w:color w:val="231F20"/>
          <w:spacing w:val="-5"/>
        </w:rPr>
        <w:t> </w:t>
      </w:r>
      <w:r>
        <w:rPr>
          <w:color w:val="231F20"/>
        </w:rPr>
        <w:t>y</w:t>
      </w:r>
      <w:r>
        <w:rPr>
          <w:color w:val="231F20"/>
          <w:spacing w:val="-5"/>
        </w:rPr>
        <w:t> </w:t>
      </w:r>
      <w:r>
        <w:rPr>
          <w:color w:val="231F20"/>
        </w:rPr>
        <w:t>un</w:t>
      </w:r>
      <w:r>
        <w:rPr>
          <w:color w:val="231F20"/>
          <w:spacing w:val="-5"/>
        </w:rPr>
        <w:t> </w:t>
      </w:r>
      <w:r>
        <w:rPr>
          <w:color w:val="231F20"/>
        </w:rPr>
        <w:t>final.</w:t>
      </w:r>
      <w:r>
        <w:rPr>
          <w:color w:val="231F20"/>
          <w:spacing w:val="-5"/>
        </w:rPr>
        <w:t> </w:t>
      </w:r>
      <w:r>
        <w:rPr>
          <w:color w:val="231F20"/>
        </w:rPr>
        <w:t>Otra es aquel cine que opta por estrategias diferentes para contar una histo- ria, mejor conocido como cine de autor, que se ha caracterizado por</w:t>
      </w:r>
      <w:r>
        <w:rPr>
          <w:color w:val="231F20"/>
          <w:spacing w:val="-21"/>
        </w:rPr>
        <w:t> </w:t>
      </w:r>
      <w:r>
        <w:rPr>
          <w:color w:val="231F20"/>
        </w:rPr>
        <w:t>ser difícil de mirar e interpretar, ya que cumple una función distinta a la</w:t>
      </w:r>
      <w:r>
        <w:rPr>
          <w:color w:val="231F20"/>
          <w:spacing w:val="-21"/>
        </w:rPr>
        <w:t> </w:t>
      </w:r>
      <w:r>
        <w:rPr>
          <w:color w:val="231F20"/>
        </w:rPr>
        <w:t>de entretener. En este tipo de cine es donde se centra mi</w:t>
      </w:r>
      <w:r>
        <w:rPr>
          <w:color w:val="231F20"/>
          <w:spacing w:val="-20"/>
        </w:rPr>
        <w:t> </w:t>
      </w:r>
      <w:r>
        <w:rPr>
          <w:color w:val="231F20"/>
        </w:rPr>
        <w:t>interés.</w:t>
      </w:r>
    </w:p>
    <w:p>
      <w:pPr>
        <w:pStyle w:val="BodyText"/>
        <w:spacing w:line="285" w:lineRule="auto"/>
        <w:ind w:left="100" w:right="107" w:firstLine="360"/>
        <w:jc w:val="right"/>
      </w:pPr>
      <w:r>
        <w:rPr>
          <w:color w:val="231F20"/>
        </w:rPr>
        <w:t>En </w:t>
      </w:r>
      <w:r>
        <w:rPr>
          <w:i/>
          <w:color w:val="231F20"/>
          <w:spacing w:val="-3"/>
        </w:rPr>
        <w:t>Estética </w:t>
      </w:r>
      <w:r>
        <w:rPr>
          <w:i/>
          <w:color w:val="231F20"/>
        </w:rPr>
        <w:t>del </w:t>
      </w:r>
      <w:r>
        <w:rPr>
          <w:i/>
          <w:color w:val="231F20"/>
          <w:spacing w:val="-3"/>
        </w:rPr>
        <w:t>cine </w:t>
      </w:r>
      <w:r>
        <w:rPr>
          <w:color w:val="231F20"/>
          <w:spacing w:val="-3"/>
        </w:rPr>
        <w:t>(1996), Jacques Aumont, Alain </w:t>
      </w:r>
      <w:r>
        <w:rPr>
          <w:color w:val="231F20"/>
          <w:spacing w:val="-4"/>
        </w:rPr>
        <w:t>Bergala, </w:t>
      </w:r>
      <w:r>
        <w:rPr>
          <w:color w:val="231F20"/>
          <w:spacing w:val="-3"/>
        </w:rPr>
        <w:t>Michel</w:t>
      </w:r>
      <w:r>
        <w:rPr>
          <w:color w:val="231F20"/>
          <w:spacing w:val="-3"/>
          <w:w w:val="100"/>
        </w:rPr>
        <w:t> </w:t>
      </w:r>
      <w:r>
        <w:rPr>
          <w:color w:val="231F20"/>
        </w:rPr>
        <w:t>Marie y Marc </w:t>
      </w:r>
      <w:r>
        <w:rPr>
          <w:color w:val="231F20"/>
          <w:spacing w:val="-5"/>
        </w:rPr>
        <w:t>Vernet </w:t>
      </w:r>
      <w:r>
        <w:rPr>
          <w:color w:val="231F20"/>
        </w:rPr>
        <w:t>distinguen entre cine narrativo y no narrativo, sin que este último carezca completamente de una narrativa, ya que sería</w:t>
      </w:r>
      <w:r>
        <w:rPr>
          <w:color w:val="231F20"/>
          <w:w w:val="100"/>
        </w:rPr>
        <w:t> </w:t>
      </w:r>
      <w:r>
        <w:rPr>
          <w:color w:val="231F20"/>
        </w:rPr>
        <w:t>prácticamente imposible,</w:t>
      </w:r>
      <w:r>
        <w:rPr>
          <w:color w:val="231F20"/>
          <w:position w:val="7"/>
          <w:sz w:val="13"/>
        </w:rPr>
        <w:t>3 </w:t>
      </w:r>
      <w:r>
        <w:rPr>
          <w:color w:val="231F20"/>
        </w:rPr>
        <w:t>es decir, al identificar al cine no narrativo se refiere a las estrategias de producción. El cine narrativo es representa- tivo e industrial; pertenece a un modelo convencional establecido en</w:t>
      </w:r>
    </w:p>
    <w:p>
      <w:pPr>
        <w:pStyle w:val="BodyText"/>
        <w:rPr>
          <w:sz w:val="20"/>
        </w:rPr>
      </w:pPr>
    </w:p>
    <w:p>
      <w:pPr>
        <w:pStyle w:val="BodyText"/>
        <w:spacing w:before="11"/>
        <w:rPr>
          <w:sz w:val="18"/>
        </w:rPr>
      </w:pPr>
      <w:r>
        <w:rPr/>
        <w:pict>
          <v:line style="position:absolute;mso-position-horizontal-relative:page;mso-position-vertical-relative:paragraph;z-index:1408;mso-wrap-distance-left:0;mso-wrap-distance-right:0" from="42.519699pt,13.115163pt" to="78.519699pt,13.115163pt" stroked="true" strokeweight=".5pt" strokecolor="#231f20">
            <w10:wrap type="topAndBottom"/>
          </v:line>
        </w:pict>
      </w:r>
    </w:p>
    <w:p>
      <w:pPr>
        <w:spacing w:line="302" w:lineRule="auto" w:before="67"/>
        <w:ind w:left="110" w:right="107" w:firstLine="360"/>
        <w:jc w:val="both"/>
        <w:rPr>
          <w:sz w:val="18"/>
        </w:rPr>
      </w:pPr>
      <w:r>
        <w:rPr>
          <w:color w:val="231F20"/>
          <w:position w:val="6"/>
          <w:sz w:val="10"/>
        </w:rPr>
        <w:t>3 </w:t>
      </w:r>
      <w:r>
        <w:rPr>
          <w:color w:val="231F20"/>
          <w:sz w:val="18"/>
        </w:rPr>
        <w:t>El hecho de que una imagen aparezca dentro del filme, por más experimental  que éste sea, siempre lleva implícita la premisa de estar narrando algo para alguien. Se necesitaría proyectar imágenes en negro para poder hablar de un cine no narrativo, e incluso</w:t>
      </w:r>
      <w:r>
        <w:rPr>
          <w:color w:val="231F20"/>
          <w:spacing w:val="-8"/>
          <w:sz w:val="18"/>
        </w:rPr>
        <w:t> </w:t>
      </w:r>
      <w:r>
        <w:rPr>
          <w:color w:val="231F20"/>
          <w:sz w:val="18"/>
        </w:rPr>
        <w:t>ahí</w:t>
      </w:r>
      <w:r>
        <w:rPr>
          <w:color w:val="231F20"/>
          <w:spacing w:val="-8"/>
          <w:sz w:val="18"/>
        </w:rPr>
        <w:t> </w:t>
      </w:r>
      <w:r>
        <w:rPr>
          <w:color w:val="231F20"/>
          <w:sz w:val="18"/>
        </w:rPr>
        <w:t>se</w:t>
      </w:r>
      <w:r>
        <w:rPr>
          <w:color w:val="231F20"/>
          <w:spacing w:val="-8"/>
          <w:sz w:val="18"/>
        </w:rPr>
        <w:t> </w:t>
      </w:r>
      <w:r>
        <w:rPr>
          <w:color w:val="231F20"/>
          <w:sz w:val="18"/>
        </w:rPr>
        <w:t>vislumbraría</w:t>
      </w:r>
      <w:r>
        <w:rPr>
          <w:color w:val="231F20"/>
          <w:spacing w:val="-8"/>
          <w:sz w:val="18"/>
        </w:rPr>
        <w:t> </w:t>
      </w:r>
      <w:r>
        <w:rPr>
          <w:color w:val="231F20"/>
          <w:sz w:val="18"/>
        </w:rPr>
        <w:t>una</w:t>
      </w:r>
      <w:r>
        <w:rPr>
          <w:color w:val="231F20"/>
          <w:spacing w:val="-8"/>
          <w:sz w:val="18"/>
        </w:rPr>
        <w:t> </w:t>
      </w:r>
      <w:r>
        <w:rPr>
          <w:color w:val="231F20"/>
          <w:sz w:val="18"/>
        </w:rPr>
        <w:t>narrativa.</w:t>
      </w:r>
      <w:r>
        <w:rPr>
          <w:color w:val="231F20"/>
          <w:spacing w:val="-8"/>
          <w:sz w:val="18"/>
        </w:rPr>
        <w:t> </w:t>
      </w:r>
      <w:r>
        <w:rPr>
          <w:color w:val="231F20"/>
          <w:sz w:val="18"/>
        </w:rPr>
        <w:t>Para</w:t>
      </w:r>
      <w:r>
        <w:rPr>
          <w:color w:val="231F20"/>
          <w:spacing w:val="-8"/>
          <w:sz w:val="18"/>
        </w:rPr>
        <w:t> </w:t>
      </w:r>
      <w:r>
        <w:rPr>
          <w:color w:val="231F20"/>
          <w:sz w:val="18"/>
        </w:rPr>
        <w:t>que</w:t>
      </w:r>
      <w:r>
        <w:rPr>
          <w:color w:val="231F20"/>
          <w:spacing w:val="-8"/>
          <w:sz w:val="18"/>
        </w:rPr>
        <w:t> </w:t>
      </w:r>
      <w:r>
        <w:rPr>
          <w:color w:val="231F20"/>
          <w:sz w:val="18"/>
        </w:rPr>
        <w:t>un</w:t>
      </w:r>
      <w:r>
        <w:rPr>
          <w:color w:val="231F20"/>
          <w:spacing w:val="-8"/>
          <w:sz w:val="18"/>
        </w:rPr>
        <w:t> </w:t>
      </w:r>
      <w:r>
        <w:rPr>
          <w:color w:val="231F20"/>
          <w:sz w:val="18"/>
        </w:rPr>
        <w:t>cine</w:t>
      </w:r>
      <w:r>
        <w:rPr>
          <w:color w:val="231F20"/>
          <w:spacing w:val="-8"/>
          <w:sz w:val="18"/>
        </w:rPr>
        <w:t> </w:t>
      </w:r>
      <w:r>
        <w:rPr>
          <w:color w:val="231F20"/>
          <w:sz w:val="18"/>
        </w:rPr>
        <w:t>no</w:t>
      </w:r>
      <w:r>
        <w:rPr>
          <w:color w:val="231F20"/>
          <w:spacing w:val="-8"/>
          <w:sz w:val="18"/>
        </w:rPr>
        <w:t> </w:t>
      </w:r>
      <w:r>
        <w:rPr>
          <w:color w:val="231F20"/>
          <w:sz w:val="18"/>
        </w:rPr>
        <w:t>narrativo</w:t>
      </w:r>
      <w:r>
        <w:rPr>
          <w:color w:val="231F20"/>
          <w:spacing w:val="-8"/>
          <w:sz w:val="18"/>
        </w:rPr>
        <w:t> </w:t>
      </w:r>
      <w:r>
        <w:rPr>
          <w:color w:val="231F20"/>
          <w:sz w:val="18"/>
        </w:rPr>
        <w:t>existiera</w:t>
      </w:r>
      <w:r>
        <w:rPr>
          <w:color w:val="231F20"/>
          <w:spacing w:val="-8"/>
          <w:sz w:val="18"/>
        </w:rPr>
        <w:t> </w:t>
      </w:r>
      <w:r>
        <w:rPr>
          <w:color w:val="231F20"/>
          <w:sz w:val="18"/>
        </w:rPr>
        <w:t>debería ser no</w:t>
      </w:r>
      <w:r>
        <w:rPr>
          <w:color w:val="231F20"/>
          <w:spacing w:val="-10"/>
          <w:sz w:val="18"/>
        </w:rPr>
        <w:t> </w:t>
      </w:r>
      <w:r>
        <w:rPr>
          <w:color w:val="231F20"/>
          <w:sz w:val="18"/>
        </w:rPr>
        <w:t>figurativo.</w:t>
      </w:r>
    </w:p>
    <w:p>
      <w:pPr>
        <w:spacing w:after="0" w:line="302" w:lineRule="auto"/>
        <w:jc w:val="both"/>
        <w:rPr>
          <w:sz w:val="18"/>
        </w:rPr>
        <w:sectPr>
          <w:pgSz w:w="7940" w:h="12190"/>
          <w:pgMar w:header="0" w:footer="604" w:top="520" w:bottom="800" w:left="740" w:right="720"/>
        </w:sectPr>
      </w:pPr>
    </w:p>
    <w:p>
      <w:pPr>
        <w:spacing w:before="37"/>
        <w:ind w:left="1474" w:right="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20" w:right="117"/>
        <w:jc w:val="both"/>
      </w:pPr>
      <w:r>
        <w:rPr>
          <w:color w:val="231F20"/>
        </w:rPr>
        <w:t>Hollywood y, por ello, la función de su estructura es transmitir y co- municar para asegurar una comprensión sin ninguna complejidad de lo que se mira para garantizar una rentabilidad y llegar al mayor mercado posible; es el cine como entretenimiento.</w:t>
      </w:r>
    </w:p>
    <w:p>
      <w:pPr>
        <w:pStyle w:val="BodyText"/>
        <w:spacing w:line="285" w:lineRule="auto"/>
        <w:ind w:left="120" w:right="117" w:firstLine="360"/>
        <w:jc w:val="both"/>
      </w:pPr>
      <w:r>
        <w:rPr>
          <w:color w:val="231F20"/>
        </w:rPr>
        <w:t>El</w:t>
      </w:r>
      <w:r>
        <w:rPr>
          <w:color w:val="231F20"/>
          <w:spacing w:val="-8"/>
        </w:rPr>
        <w:t> </w:t>
      </w:r>
      <w:r>
        <w:rPr>
          <w:color w:val="231F20"/>
        </w:rPr>
        <w:t>cine</w:t>
      </w:r>
      <w:r>
        <w:rPr>
          <w:color w:val="231F20"/>
          <w:spacing w:val="-8"/>
        </w:rPr>
        <w:t> </w:t>
      </w:r>
      <w:r>
        <w:rPr>
          <w:color w:val="231F20"/>
        </w:rPr>
        <w:t>no</w:t>
      </w:r>
      <w:r>
        <w:rPr>
          <w:color w:val="231F20"/>
          <w:spacing w:val="-8"/>
        </w:rPr>
        <w:t> </w:t>
      </w:r>
      <w:r>
        <w:rPr>
          <w:color w:val="231F20"/>
        </w:rPr>
        <w:t>narrativo</w:t>
      </w:r>
      <w:r>
        <w:rPr>
          <w:color w:val="231F20"/>
          <w:spacing w:val="-8"/>
        </w:rPr>
        <w:t> </w:t>
      </w:r>
      <w:r>
        <w:rPr>
          <w:color w:val="231F20"/>
        </w:rPr>
        <w:t>emplea</w:t>
      </w:r>
      <w:r>
        <w:rPr>
          <w:color w:val="231F20"/>
          <w:spacing w:val="-8"/>
        </w:rPr>
        <w:t> </w:t>
      </w:r>
      <w:r>
        <w:rPr>
          <w:color w:val="231F20"/>
        </w:rPr>
        <w:t>diferentes</w:t>
      </w:r>
      <w:r>
        <w:rPr>
          <w:color w:val="231F20"/>
          <w:spacing w:val="-8"/>
        </w:rPr>
        <w:t> </w:t>
      </w:r>
      <w:r>
        <w:rPr>
          <w:color w:val="231F20"/>
        </w:rPr>
        <w:t>estrategias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basan</w:t>
      </w:r>
      <w:r>
        <w:rPr>
          <w:color w:val="231F20"/>
          <w:spacing w:val="-8"/>
        </w:rPr>
        <w:t> </w:t>
      </w:r>
      <w:r>
        <w:rPr>
          <w:color w:val="231F20"/>
        </w:rPr>
        <w:t>en</w:t>
      </w:r>
      <w:r>
        <w:rPr>
          <w:color w:val="231F20"/>
          <w:spacing w:val="-8"/>
        </w:rPr>
        <w:t> </w:t>
      </w:r>
      <w:r>
        <w:rPr>
          <w:color w:val="231F20"/>
        </w:rPr>
        <w:t>la experimentación</w:t>
      </w:r>
      <w:r>
        <w:rPr>
          <w:color w:val="231F20"/>
          <w:spacing w:val="-12"/>
        </w:rPr>
        <w:t> </w:t>
      </w:r>
      <w:r>
        <w:rPr>
          <w:color w:val="231F20"/>
        </w:rPr>
        <w:t>estética</w:t>
      </w:r>
      <w:r>
        <w:rPr>
          <w:color w:val="231F20"/>
          <w:spacing w:val="-12"/>
        </w:rPr>
        <w:t> </w:t>
      </w:r>
      <w:r>
        <w:rPr>
          <w:color w:val="231F20"/>
        </w:rPr>
        <w:t>y</w:t>
      </w:r>
      <w:r>
        <w:rPr>
          <w:color w:val="231F20"/>
          <w:spacing w:val="-12"/>
        </w:rPr>
        <w:t> </w:t>
      </w:r>
      <w:r>
        <w:rPr>
          <w:color w:val="231F20"/>
        </w:rPr>
        <w:t>estructural</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filme</w:t>
      </w:r>
      <w:r>
        <w:rPr>
          <w:color w:val="231F20"/>
          <w:spacing w:val="-12"/>
        </w:rPr>
        <w:t> </w:t>
      </w:r>
      <w:r>
        <w:rPr>
          <w:color w:val="231F20"/>
        </w:rPr>
        <w:t>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trabajo</w:t>
      </w:r>
      <w:r>
        <w:rPr>
          <w:color w:val="231F20"/>
          <w:spacing w:val="-12"/>
        </w:rPr>
        <w:t> </w:t>
      </w:r>
      <w:r>
        <w:rPr>
          <w:color w:val="231F20"/>
        </w:rPr>
        <w:t>video- gráfico.</w:t>
      </w:r>
      <w:r>
        <w:rPr>
          <w:color w:val="231F20"/>
          <w:spacing w:val="-20"/>
        </w:rPr>
        <w:t> </w:t>
      </w:r>
      <w:r>
        <w:rPr>
          <w:color w:val="231F20"/>
        </w:rPr>
        <w:t>Aparentemente</w:t>
      </w:r>
      <w:r>
        <w:rPr>
          <w:color w:val="231F20"/>
          <w:spacing w:val="-9"/>
        </w:rPr>
        <w:t> </w:t>
      </w:r>
      <w:r>
        <w:rPr>
          <w:color w:val="231F20"/>
        </w:rPr>
        <w:t>se</w:t>
      </w:r>
      <w:r>
        <w:rPr>
          <w:color w:val="231F20"/>
          <w:spacing w:val="-9"/>
        </w:rPr>
        <w:t> </w:t>
      </w:r>
      <w:r>
        <w:rPr>
          <w:color w:val="231F20"/>
        </w:rPr>
        <w:t>compone</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significante</w:t>
      </w:r>
      <w:r>
        <w:rPr>
          <w:color w:val="231F20"/>
          <w:spacing w:val="-9"/>
        </w:rPr>
        <w:t> </w:t>
      </w:r>
      <w:r>
        <w:rPr>
          <w:color w:val="231F20"/>
        </w:rPr>
        <w:t>sin</w:t>
      </w:r>
      <w:r>
        <w:rPr>
          <w:color w:val="231F20"/>
          <w:spacing w:val="-9"/>
        </w:rPr>
        <w:t> </w:t>
      </w:r>
      <w:r>
        <w:rPr>
          <w:color w:val="231F20"/>
        </w:rPr>
        <w:t>significado</w:t>
      </w:r>
      <w:r>
        <w:rPr>
          <w:color w:val="231F20"/>
          <w:spacing w:val="-9"/>
        </w:rPr>
        <w:t> </w:t>
      </w:r>
      <w:r>
        <w:rPr>
          <w:color w:val="231F20"/>
          <w:spacing w:val="-8"/>
        </w:rPr>
        <w:t>y, </w:t>
      </w:r>
      <w:r>
        <w:rPr>
          <w:color w:val="231F20"/>
        </w:rPr>
        <w:t>por lo tanto, sin contenido. Ejemplo de este tipo de cine son los filmes de Andy </w:t>
      </w:r>
      <w:r>
        <w:rPr>
          <w:color w:val="231F20"/>
          <w:spacing w:val="-3"/>
        </w:rPr>
        <w:t>Warhol.</w:t>
      </w:r>
      <w:r>
        <w:rPr>
          <w:color w:val="231F20"/>
          <w:spacing w:val="-3"/>
          <w:position w:val="7"/>
          <w:sz w:val="13"/>
        </w:rPr>
        <w:t>4 </w:t>
      </w:r>
      <w:r>
        <w:rPr>
          <w:color w:val="231F20"/>
        </w:rPr>
        <w:t>El cine no narrativo tiene rasgos inherentes para que el espectador identifique la serialidad de la imagen y elementos que</w:t>
      </w:r>
      <w:r>
        <w:rPr>
          <w:color w:val="231F20"/>
          <w:spacing w:val="-22"/>
        </w:rPr>
        <w:t> </w:t>
      </w:r>
      <w:r>
        <w:rPr>
          <w:color w:val="231F20"/>
        </w:rPr>
        <w:t>ac- túan</w:t>
      </w:r>
      <w:r>
        <w:rPr>
          <w:color w:val="231F20"/>
          <w:spacing w:val="-8"/>
        </w:rPr>
        <w:t> </w:t>
      </w:r>
      <w:r>
        <w:rPr>
          <w:color w:val="231F20"/>
        </w:rPr>
        <w:t>como</w:t>
      </w:r>
      <w:r>
        <w:rPr>
          <w:color w:val="231F20"/>
          <w:spacing w:val="-8"/>
        </w:rPr>
        <w:t> </w:t>
      </w:r>
      <w:r>
        <w:rPr>
          <w:color w:val="231F20"/>
        </w:rPr>
        <w:t>pistas</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espectador</w:t>
      </w:r>
      <w:r>
        <w:rPr>
          <w:color w:val="231F20"/>
          <w:spacing w:val="-8"/>
        </w:rPr>
        <w:t> </w:t>
      </w:r>
      <w:r>
        <w:rPr>
          <w:color w:val="231F20"/>
        </w:rPr>
        <w:t>construya</w:t>
      </w:r>
      <w:r>
        <w:rPr>
          <w:color w:val="231F20"/>
          <w:spacing w:val="-8"/>
        </w:rPr>
        <w:t> </w:t>
      </w:r>
      <w:r>
        <w:rPr>
          <w:color w:val="231F20"/>
        </w:rPr>
        <w:t>sus</w:t>
      </w:r>
      <w:r>
        <w:rPr>
          <w:color w:val="231F20"/>
          <w:spacing w:val="-8"/>
        </w:rPr>
        <w:t> </w:t>
      </w:r>
      <w:r>
        <w:rPr>
          <w:color w:val="231F20"/>
        </w:rPr>
        <w:t>hipótesis</w:t>
      </w:r>
      <w:r>
        <w:rPr>
          <w:color w:val="231F20"/>
          <w:spacing w:val="-8"/>
        </w:rPr>
        <w:t> </w:t>
      </w:r>
      <w:r>
        <w:rPr>
          <w:color w:val="231F20"/>
        </w:rPr>
        <w:t>sobre</w:t>
      </w:r>
      <w:r>
        <w:rPr>
          <w:color w:val="231F20"/>
          <w:spacing w:val="-8"/>
        </w:rPr>
        <w:t> </w:t>
      </w:r>
      <w:r>
        <w:rPr>
          <w:color w:val="231F20"/>
        </w:rPr>
        <w:t>lo que observa a fin de originar una postura sobre aquello</w:t>
      </w:r>
      <w:r>
        <w:rPr>
          <w:color w:val="231F20"/>
          <w:spacing w:val="-12"/>
        </w:rPr>
        <w:t> </w:t>
      </w:r>
      <w:r>
        <w:rPr>
          <w:color w:val="231F20"/>
        </w:rPr>
        <w:t>visto.</w:t>
      </w:r>
    </w:p>
    <w:p>
      <w:pPr>
        <w:pStyle w:val="BodyText"/>
        <w:spacing w:line="285" w:lineRule="auto"/>
        <w:ind w:left="120" w:right="117" w:firstLine="360"/>
        <w:jc w:val="both"/>
      </w:pPr>
      <w:r>
        <w:rPr>
          <w:color w:val="231F20"/>
        </w:rPr>
        <w:t>Con</w:t>
      </w:r>
      <w:r>
        <w:rPr>
          <w:color w:val="231F20"/>
          <w:spacing w:val="-11"/>
        </w:rPr>
        <w:t> </w:t>
      </w:r>
      <w:r>
        <w:rPr>
          <w:color w:val="231F20"/>
        </w:rPr>
        <w:t>lo</w:t>
      </w:r>
      <w:r>
        <w:rPr>
          <w:color w:val="231F20"/>
          <w:spacing w:val="-11"/>
        </w:rPr>
        <w:t> </w:t>
      </w:r>
      <w:r>
        <w:rPr>
          <w:color w:val="231F20"/>
        </w:rPr>
        <w:t>anterior</w:t>
      </w:r>
      <w:r>
        <w:rPr>
          <w:color w:val="231F20"/>
          <w:spacing w:val="-11"/>
        </w:rPr>
        <w:t> </w:t>
      </w:r>
      <w:r>
        <w:rPr>
          <w:color w:val="231F20"/>
        </w:rPr>
        <w:t>me</w:t>
      </w:r>
      <w:r>
        <w:rPr>
          <w:color w:val="231F20"/>
          <w:spacing w:val="-11"/>
        </w:rPr>
        <w:t> </w:t>
      </w:r>
      <w:r>
        <w:rPr>
          <w:color w:val="231F20"/>
        </w:rPr>
        <w:t>acerco</w:t>
      </w:r>
      <w:r>
        <w:rPr>
          <w:color w:val="231F20"/>
          <w:spacing w:val="-11"/>
        </w:rPr>
        <w:t> </w:t>
      </w:r>
      <w:r>
        <w:rPr>
          <w:color w:val="231F20"/>
        </w:rPr>
        <w:t>más</w:t>
      </w:r>
      <w:r>
        <w:rPr>
          <w:color w:val="231F20"/>
          <w:spacing w:val="-11"/>
        </w:rPr>
        <w:t> </w:t>
      </w:r>
      <w:r>
        <w:rPr>
          <w:color w:val="231F20"/>
        </w:rPr>
        <w:t>al</w:t>
      </w:r>
      <w:r>
        <w:rPr>
          <w:color w:val="231F20"/>
          <w:spacing w:val="-11"/>
        </w:rPr>
        <w:t> </w:t>
      </w:r>
      <w:r>
        <w:rPr>
          <w:color w:val="231F20"/>
        </w:rPr>
        <w:t>cine</w:t>
      </w:r>
      <w:r>
        <w:rPr>
          <w:color w:val="231F20"/>
          <w:spacing w:val="-11"/>
        </w:rPr>
        <w:t> </w:t>
      </w:r>
      <w:r>
        <w:rPr>
          <w:color w:val="231F20"/>
        </w:rPr>
        <w:t>que</w:t>
      </w:r>
      <w:r>
        <w:rPr>
          <w:color w:val="231F20"/>
          <w:spacing w:val="-11"/>
        </w:rPr>
        <w:t> </w:t>
      </w:r>
      <w:r>
        <w:rPr>
          <w:color w:val="231F20"/>
        </w:rPr>
        <w:t>considero</w:t>
      </w:r>
      <w:r>
        <w:rPr>
          <w:color w:val="231F20"/>
          <w:spacing w:val="-11"/>
        </w:rPr>
        <w:t> </w:t>
      </w:r>
      <w:r>
        <w:rPr>
          <w:color w:val="231F20"/>
        </w:rPr>
        <w:t>como</w:t>
      </w:r>
      <w:r>
        <w:rPr>
          <w:color w:val="231F20"/>
          <w:spacing w:val="-11"/>
        </w:rPr>
        <w:t> </w:t>
      </w:r>
      <w:r>
        <w:rPr>
          <w:color w:val="231F20"/>
        </w:rPr>
        <w:t>cine</w:t>
      </w:r>
      <w:r>
        <w:rPr>
          <w:color w:val="231F20"/>
          <w:spacing w:val="-11"/>
        </w:rPr>
        <w:t> </w:t>
      </w:r>
      <w:r>
        <w:rPr>
          <w:color w:val="231F20"/>
        </w:rPr>
        <w:t>pen- samiento,</w:t>
      </w:r>
      <w:r>
        <w:rPr>
          <w:color w:val="231F20"/>
          <w:spacing w:val="-5"/>
        </w:rPr>
        <w:t> </w:t>
      </w:r>
      <w:r>
        <w:rPr>
          <w:color w:val="231F20"/>
        </w:rPr>
        <w:t>donde</w:t>
      </w:r>
      <w:r>
        <w:rPr>
          <w:color w:val="231F20"/>
          <w:spacing w:val="-6"/>
        </w:rPr>
        <w:t> </w:t>
      </w:r>
      <w:r>
        <w:rPr>
          <w:color w:val="231F20"/>
        </w:rPr>
        <w:t>el</w:t>
      </w:r>
      <w:r>
        <w:rPr>
          <w:color w:val="231F20"/>
          <w:spacing w:val="-6"/>
        </w:rPr>
        <w:t> </w:t>
      </w:r>
      <w:r>
        <w:rPr>
          <w:color w:val="231F20"/>
        </w:rPr>
        <w:t>director</w:t>
      </w:r>
      <w:r>
        <w:rPr>
          <w:color w:val="231F20"/>
          <w:spacing w:val="-6"/>
        </w:rPr>
        <w:t> </w:t>
      </w:r>
      <w:r>
        <w:rPr>
          <w:color w:val="231F20"/>
        </w:rPr>
        <w:t>como</w:t>
      </w:r>
      <w:r>
        <w:rPr>
          <w:color w:val="231F20"/>
          <w:spacing w:val="-6"/>
        </w:rPr>
        <w:t> </w:t>
      </w:r>
      <w:r>
        <w:rPr>
          <w:color w:val="231F20"/>
        </w:rPr>
        <w:t>productor</w:t>
      </w:r>
      <w:r>
        <w:rPr>
          <w:color w:val="231F20"/>
          <w:spacing w:val="-6"/>
        </w:rPr>
        <w:t> </w:t>
      </w:r>
      <w:r>
        <w:rPr>
          <w:color w:val="231F20"/>
        </w:rPr>
        <w:t>centra</w:t>
      </w:r>
      <w:r>
        <w:rPr>
          <w:color w:val="231F20"/>
          <w:spacing w:val="-6"/>
        </w:rPr>
        <w:t> </w:t>
      </w:r>
      <w:r>
        <w:rPr>
          <w:color w:val="231F20"/>
        </w:rPr>
        <w:t>su</w:t>
      </w:r>
      <w:r>
        <w:rPr>
          <w:color w:val="231F20"/>
          <w:spacing w:val="-6"/>
        </w:rPr>
        <w:t> </w:t>
      </w:r>
      <w:r>
        <w:rPr>
          <w:color w:val="231F20"/>
        </w:rPr>
        <w:t>atención</w:t>
      </w:r>
      <w:r>
        <w:rPr>
          <w:color w:val="231F20"/>
          <w:spacing w:val="-6"/>
        </w:rPr>
        <w:t> </w:t>
      </w:r>
      <w:r>
        <w:rPr>
          <w:color w:val="231F20"/>
        </w:rPr>
        <w:t>en</w:t>
      </w:r>
      <w:r>
        <w:rPr>
          <w:color w:val="231F20"/>
          <w:spacing w:val="-6"/>
        </w:rPr>
        <w:t> </w:t>
      </w:r>
      <w:r>
        <w:rPr>
          <w:color w:val="231F20"/>
        </w:rPr>
        <w:t>estra- tegias subjetivas formales y narrativas para desarrollar un cine híbrido entre</w:t>
      </w:r>
      <w:r>
        <w:rPr>
          <w:color w:val="231F20"/>
          <w:spacing w:val="-13"/>
        </w:rPr>
        <w:t> </w:t>
      </w:r>
      <w:r>
        <w:rPr>
          <w:color w:val="231F20"/>
        </w:rPr>
        <w:t>la</w:t>
      </w:r>
      <w:r>
        <w:rPr>
          <w:color w:val="231F20"/>
          <w:spacing w:val="-12"/>
        </w:rPr>
        <w:t> </w:t>
      </w:r>
      <w:r>
        <w:rPr>
          <w:color w:val="231F20"/>
        </w:rPr>
        <w:t>narrativa</w:t>
      </w:r>
      <w:r>
        <w:rPr>
          <w:color w:val="231F20"/>
          <w:spacing w:val="-13"/>
        </w:rPr>
        <w:t> </w:t>
      </w:r>
      <w:r>
        <w:rPr>
          <w:color w:val="231F20"/>
        </w:rPr>
        <w:t>y</w:t>
      </w:r>
      <w:r>
        <w:rPr>
          <w:color w:val="231F20"/>
          <w:spacing w:val="-12"/>
        </w:rPr>
        <w:t> </w:t>
      </w:r>
      <w:r>
        <w:rPr>
          <w:color w:val="231F20"/>
        </w:rPr>
        <w:t>la</w:t>
      </w:r>
      <w:r>
        <w:rPr>
          <w:color w:val="231F20"/>
          <w:spacing w:val="-12"/>
        </w:rPr>
        <w:t> </w:t>
      </w:r>
      <w:r>
        <w:rPr>
          <w:color w:val="231F20"/>
        </w:rPr>
        <w:t>experimentación</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rPr>
        <w:t>imagen,</w:t>
      </w:r>
      <w:r>
        <w:rPr>
          <w:color w:val="231F20"/>
          <w:spacing w:val="-13"/>
        </w:rPr>
        <w:t> </w:t>
      </w:r>
      <w:r>
        <w:rPr>
          <w:color w:val="231F20"/>
        </w:rPr>
        <w:t>una</w:t>
      </w:r>
      <w:r>
        <w:rPr>
          <w:color w:val="231F20"/>
          <w:spacing w:val="-12"/>
        </w:rPr>
        <w:t> </w:t>
      </w:r>
      <w:r>
        <w:rPr>
          <w:color w:val="231F20"/>
        </w:rPr>
        <w:t>simbiosis</w:t>
      </w:r>
      <w:r>
        <w:rPr>
          <w:color w:val="231F20"/>
          <w:spacing w:val="-12"/>
        </w:rPr>
        <w:t> </w:t>
      </w:r>
      <w:r>
        <w:rPr>
          <w:color w:val="231F20"/>
        </w:rPr>
        <w:t>entre el cine narrativo y el no narrativo que se desplaza a otros soportes de exposición y contemplación como un museo o una galería de arte (por ejemplo, el caso del cine</w:t>
      </w:r>
      <w:r>
        <w:rPr>
          <w:color w:val="231F20"/>
          <w:spacing w:val="-3"/>
        </w:rPr>
        <w:t> </w:t>
      </w:r>
      <w:r>
        <w:rPr>
          <w:color w:val="231F20"/>
        </w:rPr>
        <w:t>expandido).</w:t>
      </w:r>
    </w:p>
    <w:p>
      <w:pPr>
        <w:pStyle w:val="BodyText"/>
      </w:pPr>
    </w:p>
    <w:p>
      <w:pPr>
        <w:pStyle w:val="BodyText"/>
        <w:spacing w:before="2"/>
        <w:rPr>
          <w:sz w:val="30"/>
        </w:rPr>
      </w:pPr>
    </w:p>
    <w:p>
      <w:pPr>
        <w:spacing w:before="0"/>
        <w:ind w:left="120" w:right="0" w:firstLine="0"/>
        <w:jc w:val="both"/>
        <w:rPr>
          <w:sz w:val="15"/>
        </w:rPr>
      </w:pPr>
      <w:r>
        <w:rPr>
          <w:color w:val="231F20"/>
          <w:w w:val="219"/>
          <w:sz w:val="22"/>
        </w:rPr>
        <w:t>l</w:t>
      </w:r>
      <w:r>
        <w:rPr>
          <w:color w:val="231F20"/>
          <w:w w:val="148"/>
          <w:sz w:val="15"/>
        </w:rPr>
        <w:t>o</w:t>
      </w:r>
      <w:r>
        <w:rPr>
          <w:color w:val="231F20"/>
          <w:spacing w:val="17"/>
          <w:sz w:val="15"/>
        </w:rPr>
        <w:t> </w:t>
      </w:r>
      <w:r>
        <w:rPr>
          <w:color w:val="231F20"/>
          <w:spacing w:val="-18"/>
          <w:w w:val="102"/>
          <w:sz w:val="15"/>
        </w:rPr>
        <w:t>A</w:t>
      </w:r>
      <w:r>
        <w:rPr>
          <w:color w:val="231F20"/>
          <w:w w:val="147"/>
          <w:sz w:val="15"/>
        </w:rPr>
        <w:t>tempo</w:t>
      </w:r>
      <w:r>
        <w:rPr>
          <w:color w:val="231F20"/>
          <w:spacing w:val="-1"/>
          <w:w w:val="147"/>
          <w:sz w:val="15"/>
        </w:rPr>
        <w:t>r</w:t>
      </w:r>
      <w:r>
        <w:rPr>
          <w:color w:val="231F20"/>
          <w:spacing w:val="-1"/>
          <w:w w:val="102"/>
          <w:sz w:val="15"/>
        </w:rPr>
        <w:t>A</w:t>
      </w:r>
      <w:r>
        <w:rPr>
          <w:color w:val="231F20"/>
          <w:w w:val="225"/>
          <w:sz w:val="15"/>
        </w:rPr>
        <w:t>l</w:t>
      </w:r>
      <w:r>
        <w:rPr>
          <w:color w:val="231F20"/>
          <w:spacing w:val="17"/>
          <w:sz w:val="15"/>
        </w:rPr>
        <w:t> </w:t>
      </w:r>
      <w:r>
        <w:rPr>
          <w:color w:val="231F20"/>
          <w:w w:val="144"/>
          <w:sz w:val="15"/>
        </w:rPr>
        <w:t>en</w:t>
      </w:r>
      <w:r>
        <w:rPr>
          <w:color w:val="231F20"/>
          <w:spacing w:val="17"/>
          <w:sz w:val="15"/>
        </w:rPr>
        <w:t> </w:t>
      </w:r>
      <w:r>
        <w:rPr>
          <w:color w:val="231F20"/>
          <w:w w:val="173"/>
          <w:sz w:val="15"/>
        </w:rPr>
        <w:t>el</w:t>
      </w:r>
      <w:r>
        <w:rPr>
          <w:color w:val="231F20"/>
          <w:spacing w:val="17"/>
          <w:sz w:val="15"/>
        </w:rPr>
        <w:t> </w:t>
      </w:r>
      <w:r>
        <w:rPr>
          <w:color w:val="231F20"/>
          <w:w w:val="154"/>
          <w:sz w:val="15"/>
        </w:rPr>
        <w:t>c</w:t>
      </w:r>
      <w:r>
        <w:rPr>
          <w:color w:val="231F20"/>
          <w:w w:val="102"/>
          <w:sz w:val="15"/>
        </w:rPr>
        <w:t>I</w:t>
      </w:r>
      <w:r>
        <w:rPr>
          <w:color w:val="231F20"/>
          <w:spacing w:val="-1"/>
          <w:w w:val="144"/>
          <w:sz w:val="15"/>
        </w:rPr>
        <w:t>n</w:t>
      </w:r>
      <w:r>
        <w:rPr>
          <w:color w:val="231F20"/>
          <w:w w:val="144"/>
          <w:sz w:val="15"/>
        </w:rPr>
        <w:t>e</w:t>
      </w:r>
      <w:r>
        <w:rPr>
          <w:color w:val="231F20"/>
          <w:spacing w:val="17"/>
          <w:sz w:val="15"/>
        </w:rPr>
        <w:t> </w:t>
      </w:r>
      <w:r>
        <w:rPr>
          <w:color w:val="231F20"/>
          <w:spacing w:val="-1"/>
          <w:w w:val="144"/>
          <w:sz w:val="15"/>
        </w:rPr>
        <w:t>d</w:t>
      </w:r>
      <w:r>
        <w:rPr>
          <w:color w:val="231F20"/>
          <w:w w:val="144"/>
          <w:sz w:val="15"/>
        </w:rPr>
        <w:t>e</w:t>
      </w:r>
      <w:r>
        <w:rPr>
          <w:color w:val="231F20"/>
          <w:spacing w:val="17"/>
          <w:sz w:val="15"/>
        </w:rPr>
        <w:t> </w:t>
      </w:r>
      <w:r>
        <w:rPr>
          <w:color w:val="231F20"/>
          <w:spacing w:val="-1"/>
          <w:w w:val="102"/>
          <w:sz w:val="15"/>
        </w:rPr>
        <w:t>A</w:t>
      </w:r>
      <w:r>
        <w:rPr>
          <w:color w:val="231F20"/>
          <w:spacing w:val="-1"/>
          <w:w w:val="175"/>
          <w:sz w:val="15"/>
        </w:rPr>
        <w:t>u</w:t>
      </w:r>
      <w:r>
        <w:rPr>
          <w:color w:val="231F20"/>
          <w:spacing w:val="-3"/>
          <w:w w:val="175"/>
          <w:sz w:val="15"/>
        </w:rPr>
        <w:t>t</w:t>
      </w:r>
      <w:r>
        <w:rPr>
          <w:color w:val="231F20"/>
          <w:spacing w:val="-1"/>
          <w:w w:val="171"/>
          <w:sz w:val="15"/>
        </w:rPr>
        <w:t>o</w:t>
      </w:r>
      <w:r>
        <w:rPr>
          <w:color w:val="231F20"/>
          <w:w w:val="171"/>
          <w:sz w:val="15"/>
        </w:rPr>
        <w:t>r</w:t>
      </w:r>
      <w:r>
        <w:rPr>
          <w:color w:val="231F20"/>
          <w:spacing w:val="17"/>
          <w:sz w:val="15"/>
        </w:rPr>
        <w:t> </w:t>
      </w:r>
      <w:r>
        <w:rPr>
          <w:color w:val="231F20"/>
          <w:w w:val="148"/>
          <w:sz w:val="15"/>
        </w:rPr>
        <w:t>y</w:t>
      </w:r>
      <w:r>
        <w:rPr>
          <w:color w:val="231F20"/>
          <w:spacing w:val="17"/>
          <w:sz w:val="15"/>
        </w:rPr>
        <w:t> </w:t>
      </w:r>
      <w:r>
        <w:rPr>
          <w:color w:val="231F20"/>
          <w:w w:val="173"/>
          <w:sz w:val="15"/>
        </w:rPr>
        <w:t>el</w:t>
      </w:r>
      <w:r>
        <w:rPr>
          <w:color w:val="231F20"/>
          <w:spacing w:val="17"/>
          <w:sz w:val="15"/>
        </w:rPr>
        <w:t> </w:t>
      </w:r>
      <w:r>
        <w:rPr>
          <w:color w:val="231F20"/>
          <w:spacing w:val="-1"/>
          <w:w w:val="102"/>
          <w:sz w:val="15"/>
        </w:rPr>
        <w:t>A</w:t>
      </w:r>
      <w:r>
        <w:rPr>
          <w:color w:val="231F20"/>
          <w:spacing w:val="-10"/>
          <w:w w:val="205"/>
          <w:sz w:val="15"/>
        </w:rPr>
        <w:t>r</w:t>
      </w:r>
      <w:r>
        <w:rPr>
          <w:color w:val="231F20"/>
          <w:w w:val="173"/>
          <w:sz w:val="15"/>
        </w:rPr>
        <w:t>te</w:t>
      </w:r>
      <w:r>
        <w:rPr>
          <w:color w:val="231F20"/>
          <w:spacing w:val="17"/>
          <w:sz w:val="15"/>
        </w:rPr>
        <w:t> </w:t>
      </w:r>
      <w:r>
        <w:rPr>
          <w:color w:val="231F20"/>
          <w:w w:val="144"/>
          <w:sz w:val="15"/>
        </w:rPr>
        <w:t>en</w:t>
      </w:r>
      <w:r>
        <w:rPr>
          <w:color w:val="231F20"/>
          <w:spacing w:val="17"/>
          <w:sz w:val="15"/>
        </w:rPr>
        <w:t> </w:t>
      </w:r>
      <w:r>
        <w:rPr>
          <w:color w:val="231F20"/>
          <w:spacing w:val="-1"/>
          <w:w w:val="148"/>
          <w:sz w:val="15"/>
        </w:rPr>
        <w:t>v</w:t>
      </w:r>
      <w:r>
        <w:rPr>
          <w:color w:val="231F20"/>
          <w:w w:val="102"/>
          <w:sz w:val="15"/>
        </w:rPr>
        <w:t>I</w:t>
      </w:r>
      <w:r>
        <w:rPr>
          <w:color w:val="231F20"/>
          <w:spacing w:val="-1"/>
          <w:w w:val="146"/>
          <w:sz w:val="15"/>
        </w:rPr>
        <w:t>deo</w:t>
      </w:r>
    </w:p>
    <w:p>
      <w:pPr>
        <w:pStyle w:val="BodyText"/>
        <w:spacing w:before="2"/>
        <w:rPr>
          <w:sz w:val="30"/>
        </w:rPr>
      </w:pPr>
    </w:p>
    <w:p>
      <w:pPr>
        <w:pStyle w:val="BodyText"/>
        <w:spacing w:line="285" w:lineRule="auto"/>
        <w:ind w:right="115"/>
        <w:jc w:val="right"/>
      </w:pPr>
      <w:r>
        <w:rPr>
          <w:color w:val="231F20"/>
        </w:rPr>
        <w:t>David Lynch es uno de los directores de cine de autor que considero</w:t>
      </w:r>
      <w:r>
        <w:rPr>
          <w:color w:val="231F20"/>
          <w:w w:val="100"/>
        </w:rPr>
        <w:t> </w:t>
      </w:r>
      <w:r>
        <w:rPr>
          <w:color w:val="231F20"/>
        </w:rPr>
        <w:t>como de los más representativos por generar secuencias con un alto</w:t>
      </w:r>
      <w:r>
        <w:rPr>
          <w:color w:val="231F20"/>
          <w:w w:val="100"/>
        </w:rPr>
        <w:t> </w:t>
      </w:r>
      <w:r>
        <w:rPr>
          <w:color w:val="231F20"/>
        </w:rPr>
        <w:t>contenido de subjetividad para obligar al espectador a tener un des-</w:t>
      </w:r>
      <w:r>
        <w:rPr>
          <w:color w:val="231F20"/>
          <w:w w:val="100"/>
        </w:rPr>
        <w:t> </w:t>
      </w:r>
      <w:r>
        <w:rPr>
          <w:color w:val="231F20"/>
        </w:rPr>
        <w:t>plazamiento y pensar. Lynch recrea situaciones irreales y oníricas en</w:t>
      </w:r>
      <w:r>
        <w:rPr>
          <w:color w:val="231F20"/>
          <w:w w:val="100"/>
        </w:rPr>
        <w:t> </w:t>
      </w:r>
      <w:r>
        <w:rPr>
          <w:i/>
          <w:color w:val="231F20"/>
        </w:rPr>
        <w:t>Eraserhead </w:t>
      </w:r>
      <w:r>
        <w:rPr>
          <w:color w:val="231F20"/>
        </w:rPr>
        <w:t>(1977), donde existen secuencias que al parecer pertenecen</w:t>
      </w: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432;mso-wrap-distance-left:0;mso-wrap-distance-right:0" from="42pt,10.44234pt" to="78pt,10.44234pt" stroked="true" strokeweight=".5pt" strokecolor="#231f20">
            <w10:wrap type="topAndBottom"/>
          </v:line>
        </w:pict>
      </w:r>
    </w:p>
    <w:p>
      <w:pPr>
        <w:spacing w:line="302" w:lineRule="auto" w:before="67"/>
        <w:ind w:left="120" w:right="138" w:firstLine="360"/>
        <w:jc w:val="both"/>
        <w:rPr>
          <w:sz w:val="18"/>
        </w:rPr>
      </w:pPr>
      <w:r>
        <w:rPr>
          <w:color w:val="231F20"/>
          <w:position w:val="6"/>
          <w:sz w:val="10"/>
        </w:rPr>
        <w:t>4</w:t>
      </w:r>
      <w:r>
        <w:rPr>
          <w:color w:val="231F20"/>
          <w:spacing w:val="13"/>
          <w:position w:val="6"/>
          <w:sz w:val="10"/>
        </w:rPr>
        <w:t> </w:t>
      </w:r>
      <w:r>
        <w:rPr>
          <w:color w:val="231F20"/>
          <w:sz w:val="18"/>
        </w:rPr>
        <w:t>Como</w:t>
      </w:r>
      <w:r>
        <w:rPr>
          <w:color w:val="231F20"/>
          <w:spacing w:val="-7"/>
          <w:sz w:val="18"/>
        </w:rPr>
        <w:t> </w:t>
      </w:r>
      <w:r>
        <w:rPr>
          <w:color w:val="231F20"/>
          <w:sz w:val="18"/>
        </w:rPr>
        <w:t>ejemplo</w:t>
      </w:r>
      <w:r>
        <w:rPr>
          <w:color w:val="231F20"/>
          <w:spacing w:val="-7"/>
          <w:sz w:val="18"/>
        </w:rPr>
        <w:t> </w:t>
      </w:r>
      <w:r>
        <w:rPr>
          <w:color w:val="231F20"/>
          <w:sz w:val="18"/>
        </w:rPr>
        <w:t>cabe</w:t>
      </w:r>
      <w:r>
        <w:rPr>
          <w:color w:val="231F20"/>
          <w:spacing w:val="-7"/>
          <w:sz w:val="18"/>
        </w:rPr>
        <w:t> </w:t>
      </w:r>
      <w:r>
        <w:rPr>
          <w:color w:val="231F20"/>
          <w:sz w:val="18"/>
        </w:rPr>
        <w:t>citar</w:t>
      </w:r>
      <w:r>
        <w:rPr>
          <w:color w:val="231F20"/>
          <w:spacing w:val="-7"/>
          <w:sz w:val="18"/>
        </w:rPr>
        <w:t> </w:t>
      </w:r>
      <w:r>
        <w:rPr>
          <w:i/>
          <w:color w:val="231F20"/>
          <w:sz w:val="18"/>
        </w:rPr>
        <w:t>Outer</w:t>
      </w:r>
      <w:r>
        <w:rPr>
          <w:i/>
          <w:color w:val="231F20"/>
          <w:spacing w:val="-7"/>
          <w:sz w:val="18"/>
        </w:rPr>
        <w:t> </w:t>
      </w:r>
      <w:r>
        <w:rPr>
          <w:i/>
          <w:color w:val="231F20"/>
          <w:sz w:val="18"/>
        </w:rPr>
        <w:t>and</w:t>
      </w:r>
      <w:r>
        <w:rPr>
          <w:i/>
          <w:color w:val="231F20"/>
          <w:spacing w:val="-7"/>
          <w:sz w:val="18"/>
        </w:rPr>
        <w:t> </w:t>
      </w:r>
      <w:r>
        <w:rPr>
          <w:i/>
          <w:color w:val="231F20"/>
          <w:sz w:val="18"/>
        </w:rPr>
        <w:t>Inner</w:t>
      </w:r>
      <w:r>
        <w:rPr>
          <w:i/>
          <w:color w:val="231F20"/>
          <w:spacing w:val="-7"/>
          <w:sz w:val="18"/>
        </w:rPr>
        <w:t> </w:t>
      </w:r>
      <w:r>
        <w:rPr>
          <w:i/>
          <w:color w:val="231F20"/>
          <w:sz w:val="18"/>
        </w:rPr>
        <w:t>Space</w:t>
      </w:r>
      <w:r>
        <w:rPr>
          <w:i/>
          <w:color w:val="231F20"/>
          <w:spacing w:val="-7"/>
          <w:sz w:val="18"/>
        </w:rPr>
        <w:t> </w:t>
      </w:r>
      <w:r>
        <w:rPr>
          <w:color w:val="231F20"/>
          <w:sz w:val="18"/>
        </w:rPr>
        <w:t>(1965),</w:t>
      </w:r>
      <w:r>
        <w:rPr>
          <w:color w:val="231F20"/>
          <w:spacing w:val="-7"/>
          <w:sz w:val="18"/>
        </w:rPr>
        <w:t> </w:t>
      </w:r>
      <w:r>
        <w:rPr>
          <w:color w:val="231F20"/>
          <w:sz w:val="18"/>
        </w:rPr>
        <w:t>grabada</w:t>
      </w:r>
      <w:r>
        <w:rPr>
          <w:color w:val="231F20"/>
          <w:spacing w:val="-7"/>
          <w:sz w:val="18"/>
        </w:rPr>
        <w:t> </w:t>
      </w:r>
      <w:r>
        <w:rPr>
          <w:color w:val="231F20"/>
          <w:sz w:val="18"/>
        </w:rPr>
        <w:t>con</w:t>
      </w:r>
      <w:r>
        <w:rPr>
          <w:color w:val="231F20"/>
          <w:spacing w:val="-7"/>
          <w:sz w:val="18"/>
        </w:rPr>
        <w:t> </w:t>
      </w:r>
      <w:r>
        <w:rPr>
          <w:color w:val="231F20"/>
          <w:sz w:val="18"/>
        </w:rPr>
        <w:t>una</w:t>
      </w:r>
      <w:r>
        <w:rPr>
          <w:color w:val="231F20"/>
          <w:spacing w:val="-7"/>
          <w:sz w:val="18"/>
        </w:rPr>
        <w:t> </w:t>
      </w:r>
      <w:r>
        <w:rPr>
          <w:color w:val="231F20"/>
          <w:sz w:val="18"/>
        </w:rPr>
        <w:t>cámara de cine.</w:t>
      </w:r>
    </w:p>
    <w:p>
      <w:pPr>
        <w:spacing w:after="0" w:line="302" w:lineRule="auto"/>
        <w:jc w:val="both"/>
        <w:rPr>
          <w:sz w:val="18"/>
        </w:rPr>
        <w:sectPr>
          <w:pgSz w:w="7940" w:h="12190"/>
          <w:pgMar w:header="0" w:footer="604" w:top="520" w:bottom="800" w:left="72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a otra temporalidad. Los fragmentos de esta película se desarrollan en un tiempo parecido al de los sueños y su estética es fantástica e irreal; no existe un tiempo lineal y hay saltos temporales constantemente. La participación de personajes deformes y siniestros, como el caso de un bebé con rasgos monstruosos a quien el personaje protagónico tiene que cuidar, confirma la visión sumamente subjetiva de tratar la reali- dad mediante una estrategia temporal. Este largometraje recuerda una pesadilla, en la cual el tiempo y el espacio se expanden o se contraen, donde los objetos cotidianos pueden cambiar de tamaño abruptamente, ser</w:t>
      </w:r>
      <w:r>
        <w:rPr>
          <w:color w:val="231F20"/>
          <w:spacing w:val="-10"/>
        </w:rPr>
        <w:t> </w:t>
      </w:r>
      <w:r>
        <w:rPr>
          <w:color w:val="231F20"/>
          <w:spacing w:val="-3"/>
        </w:rPr>
        <w:t>grandes</w:t>
      </w:r>
      <w:r>
        <w:rPr>
          <w:color w:val="231F20"/>
          <w:spacing w:val="-10"/>
        </w:rPr>
        <w:t> </w:t>
      </w:r>
      <w:r>
        <w:rPr>
          <w:color w:val="231F20"/>
        </w:rPr>
        <w:t>o</w:t>
      </w:r>
      <w:r>
        <w:rPr>
          <w:color w:val="231F20"/>
          <w:spacing w:val="-10"/>
        </w:rPr>
        <w:t> </w:t>
      </w:r>
      <w:r>
        <w:rPr>
          <w:color w:val="231F20"/>
          <w:spacing w:val="-3"/>
        </w:rPr>
        <w:t>pequeños,</w:t>
      </w:r>
      <w:r>
        <w:rPr>
          <w:color w:val="231F20"/>
          <w:spacing w:val="-10"/>
        </w:rPr>
        <w:t> </w:t>
      </w:r>
      <w:r>
        <w:rPr>
          <w:color w:val="231F20"/>
          <w:spacing w:val="-3"/>
        </w:rPr>
        <w:t>donde</w:t>
      </w:r>
      <w:r>
        <w:rPr>
          <w:color w:val="231F20"/>
          <w:spacing w:val="-10"/>
        </w:rPr>
        <w:t> </w:t>
      </w:r>
      <w:r>
        <w:rPr>
          <w:color w:val="231F20"/>
        </w:rPr>
        <w:t>las</w:t>
      </w:r>
      <w:r>
        <w:rPr>
          <w:color w:val="231F20"/>
          <w:spacing w:val="-10"/>
        </w:rPr>
        <w:t> </w:t>
      </w:r>
      <w:r>
        <w:rPr>
          <w:color w:val="231F20"/>
          <w:spacing w:val="-3"/>
        </w:rPr>
        <w:t>leyes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física</w:t>
      </w:r>
      <w:r>
        <w:rPr>
          <w:color w:val="231F20"/>
          <w:spacing w:val="-10"/>
        </w:rPr>
        <w:t> </w:t>
      </w:r>
      <w:r>
        <w:rPr>
          <w:color w:val="231F20"/>
        </w:rPr>
        <w:t>son</w:t>
      </w:r>
      <w:r>
        <w:rPr>
          <w:color w:val="231F20"/>
          <w:spacing w:val="-10"/>
        </w:rPr>
        <w:t> </w:t>
      </w:r>
      <w:r>
        <w:rPr>
          <w:color w:val="231F20"/>
          <w:spacing w:val="-3"/>
        </w:rPr>
        <w:t>otras.</w:t>
      </w:r>
      <w:r>
        <w:rPr>
          <w:color w:val="231F20"/>
          <w:spacing w:val="-11"/>
        </w:rPr>
        <w:t> </w:t>
      </w:r>
      <w:r>
        <w:rPr>
          <w:i/>
          <w:color w:val="231F20"/>
          <w:spacing w:val="-4"/>
        </w:rPr>
        <w:t>Eraserhead </w:t>
      </w:r>
      <w:r>
        <w:rPr>
          <w:color w:val="231F20"/>
        </w:rPr>
        <w:t>refleja algo similar; la música, los personajes y las circunstancias enfa- tizan que aquello que se mira no es normal.</w:t>
      </w:r>
    </w:p>
    <w:p>
      <w:pPr>
        <w:pStyle w:val="BodyText"/>
        <w:spacing w:line="285" w:lineRule="auto"/>
        <w:ind w:left="100" w:right="115" w:firstLine="360"/>
        <w:jc w:val="both"/>
      </w:pPr>
      <w:r>
        <w:rPr>
          <w:color w:val="231F20"/>
        </w:rPr>
        <w:t>Las secuencias de Bas Jan Ader (</w:t>
      </w:r>
      <w:r>
        <w:rPr>
          <w:i/>
          <w:color w:val="231F20"/>
        </w:rPr>
        <w:t>Fall 1, </w:t>
      </w:r>
      <w:r>
        <w:rPr>
          <w:color w:val="231F20"/>
        </w:rPr>
        <w:t>1970), Bill Viola (</w:t>
      </w:r>
      <w:r>
        <w:rPr>
          <w:i/>
          <w:color w:val="231F20"/>
        </w:rPr>
        <w:t>The </w:t>
      </w:r>
      <w:r>
        <w:rPr>
          <w:i/>
          <w:color w:val="231F20"/>
        </w:rPr>
        <w:t>Reflecting Pool, </w:t>
      </w:r>
      <w:r>
        <w:rPr>
          <w:color w:val="231F20"/>
        </w:rPr>
        <w:t>1977-79) y Mathew Barney </w:t>
      </w:r>
      <w:r>
        <w:rPr>
          <w:color w:val="231F20"/>
          <w:spacing w:val="-3"/>
        </w:rPr>
        <w:t>(</w:t>
      </w:r>
      <w:r>
        <w:rPr>
          <w:i/>
          <w:color w:val="231F20"/>
          <w:spacing w:val="-3"/>
        </w:rPr>
        <w:t>Cremaster, </w:t>
      </w:r>
      <w:r>
        <w:rPr>
          <w:color w:val="231F20"/>
        </w:rPr>
        <w:t>serie reali- zada de 1995 a 1997) parecen ser meras ocurrencias de los autores;   sin embargo, las estrategias de metaforización y de inestabilidad están presentes dentro de sus videos. Así como en el cine de autor, el arte en video contiene un alto grado de ficción. Debido a una temporalidad</w:t>
      </w:r>
      <w:r>
        <w:rPr>
          <w:color w:val="231F20"/>
          <w:spacing w:val="-23"/>
        </w:rPr>
        <w:t> </w:t>
      </w:r>
      <w:r>
        <w:rPr>
          <w:color w:val="231F20"/>
        </w:rPr>
        <w:t>ba- sada en la apropiación del tiempo y del espacio, la estructura narrativa auxilia a estas secuencias para que existan como elementos estéticos capaces de generar en el espectador un desplazamiento cognitivo me- diante la</w:t>
      </w:r>
      <w:r>
        <w:rPr>
          <w:color w:val="231F20"/>
          <w:spacing w:val="25"/>
        </w:rPr>
        <w:t> </w:t>
      </w:r>
      <w:r>
        <w:rPr>
          <w:color w:val="231F20"/>
        </w:rPr>
        <w:t>interpretación.</w:t>
      </w:r>
    </w:p>
    <w:p>
      <w:pPr>
        <w:pStyle w:val="BodyText"/>
        <w:spacing w:line="285" w:lineRule="auto"/>
        <w:ind w:left="100" w:right="117" w:firstLine="360"/>
        <w:jc w:val="both"/>
      </w:pPr>
      <w:r>
        <w:rPr>
          <w:color w:val="231F20"/>
        </w:rPr>
        <w:t>Estos artistas narran una historia a través de metáforas visuales. </w:t>
      </w:r>
      <w:r>
        <w:rPr>
          <w:color w:val="231F20"/>
          <w:spacing w:val="-4"/>
        </w:rPr>
        <w:t>Todo </w:t>
      </w:r>
      <w:r>
        <w:rPr>
          <w:color w:val="231F20"/>
        </w:rPr>
        <w:t>es una metáfora. Por esta característica es posible que este tipo  de fragmentos de una película o video sean difíciles de leer y desesta- bilicen al espectador. Considero que estas metáforas son</w:t>
      </w:r>
      <w:r>
        <w:rPr>
          <w:color w:val="231F20"/>
          <w:spacing w:val="-13"/>
        </w:rPr>
        <w:t> </w:t>
      </w:r>
      <w:r>
        <w:rPr>
          <w:color w:val="231F20"/>
        </w:rPr>
        <w:t>pensamientos, ideas</w:t>
      </w:r>
      <w:r>
        <w:rPr>
          <w:color w:val="231F20"/>
          <w:spacing w:val="-8"/>
        </w:rPr>
        <w:t> </w:t>
      </w:r>
      <w:r>
        <w:rPr>
          <w:color w:val="231F20"/>
        </w:rPr>
        <w:t>en</w:t>
      </w:r>
      <w:r>
        <w:rPr>
          <w:color w:val="231F20"/>
          <w:spacing w:val="-8"/>
        </w:rPr>
        <w:t> </w:t>
      </w:r>
      <w:r>
        <w:rPr>
          <w:color w:val="231F20"/>
        </w:rPr>
        <w:t>su</w:t>
      </w:r>
      <w:r>
        <w:rPr>
          <w:color w:val="231F20"/>
          <w:spacing w:val="-7"/>
        </w:rPr>
        <w:t> </w:t>
      </w:r>
      <w:r>
        <w:rPr>
          <w:color w:val="231F20"/>
        </w:rPr>
        <w:t>más</w:t>
      </w:r>
      <w:r>
        <w:rPr>
          <w:color w:val="231F20"/>
          <w:spacing w:val="-7"/>
        </w:rPr>
        <w:t> </w:t>
      </w:r>
      <w:r>
        <w:rPr>
          <w:color w:val="231F20"/>
        </w:rPr>
        <w:t>pura</w:t>
      </w:r>
      <w:r>
        <w:rPr>
          <w:color w:val="231F20"/>
          <w:spacing w:val="-8"/>
        </w:rPr>
        <w:t> </w:t>
      </w:r>
      <w:r>
        <w:rPr>
          <w:color w:val="231F20"/>
        </w:rPr>
        <w:t>composición</w:t>
      </w:r>
      <w:r>
        <w:rPr>
          <w:color w:val="231F20"/>
          <w:spacing w:val="-8"/>
        </w:rPr>
        <w:t> </w:t>
      </w:r>
      <w:r>
        <w:rPr>
          <w:color w:val="231F20"/>
        </w:rPr>
        <w:t>que</w:t>
      </w:r>
      <w:r>
        <w:rPr>
          <w:color w:val="231F20"/>
          <w:spacing w:val="-7"/>
        </w:rPr>
        <w:t> </w:t>
      </w:r>
      <w:r>
        <w:rPr>
          <w:color w:val="231F20"/>
        </w:rPr>
        <w:t>salen</w:t>
      </w:r>
      <w:r>
        <w:rPr>
          <w:color w:val="231F20"/>
          <w:spacing w:val="-7"/>
        </w:rPr>
        <w:t> </w:t>
      </w:r>
      <w:r>
        <w:rPr>
          <w:color w:val="231F20"/>
        </w:rPr>
        <w:t>del</w:t>
      </w:r>
      <w:r>
        <w:rPr>
          <w:color w:val="231F20"/>
          <w:spacing w:val="-8"/>
        </w:rPr>
        <w:t> </w:t>
      </w:r>
      <w:r>
        <w:rPr>
          <w:color w:val="231F20"/>
        </w:rPr>
        <w:t>campo</w:t>
      </w:r>
      <w:r>
        <w:rPr>
          <w:color w:val="231F20"/>
          <w:spacing w:val="-8"/>
        </w:rPr>
        <w:t> </w:t>
      </w:r>
      <w:r>
        <w:rPr>
          <w:color w:val="231F20"/>
        </w:rPr>
        <w:t>cultural</w:t>
      </w:r>
      <w:r>
        <w:rPr>
          <w:color w:val="231F20"/>
          <w:spacing w:val="-8"/>
        </w:rPr>
        <w:t> </w:t>
      </w:r>
      <w:r>
        <w:rPr>
          <w:color w:val="231F20"/>
        </w:rPr>
        <w:t>del</w:t>
      </w:r>
      <w:r>
        <w:rPr>
          <w:color w:val="231F20"/>
          <w:spacing w:val="-8"/>
        </w:rPr>
        <w:t> </w:t>
      </w:r>
      <w:r>
        <w:rPr>
          <w:color w:val="231F20"/>
        </w:rPr>
        <w:t>gus- to; consecuentemente, pueden ser agradables o desagradables sin que esto preocupe al director, guionista o</w:t>
      </w:r>
      <w:r>
        <w:rPr>
          <w:color w:val="231F20"/>
          <w:spacing w:val="-11"/>
        </w:rPr>
        <w:t> </w:t>
      </w:r>
      <w:r>
        <w:rPr>
          <w:color w:val="231F20"/>
        </w:rPr>
        <w:t>artista.</w:t>
      </w:r>
    </w:p>
    <w:p>
      <w:pPr>
        <w:pStyle w:val="BodyText"/>
        <w:spacing w:line="285" w:lineRule="auto"/>
        <w:ind w:left="100" w:right="117" w:firstLine="360"/>
        <w:jc w:val="both"/>
      </w:pPr>
      <w:r>
        <w:rPr>
          <w:color w:val="231F20"/>
        </w:rPr>
        <w:t>Como he mencionado, existen características en común entre el cine de autor y el arte en video que pueden calificarse como sin lógica, anacrónicas, irreverentes, irrelevantes, que recurren a las metáforas    y</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8"/>
        <w:jc w:val="both"/>
      </w:pPr>
      <w:r>
        <w:rPr>
          <w:color w:val="231F20"/>
        </w:rPr>
        <w:t>metonimias, cuyas estrategias narrativas se basan en la fractalidad, en la expansión del discurso y en la interpretación. Por sus características, a</w:t>
      </w:r>
      <w:r>
        <w:rPr>
          <w:color w:val="231F20"/>
          <w:spacing w:val="-9"/>
        </w:rPr>
        <w:t> </w:t>
      </w:r>
      <w:r>
        <w:rPr>
          <w:color w:val="231F20"/>
        </w:rPr>
        <w:t>estas</w:t>
      </w:r>
      <w:r>
        <w:rPr>
          <w:color w:val="231F20"/>
          <w:spacing w:val="-9"/>
        </w:rPr>
        <w:t> </w:t>
      </w:r>
      <w:r>
        <w:rPr>
          <w:color w:val="231F20"/>
        </w:rPr>
        <w:t>secuencias</w:t>
      </w:r>
      <w:r>
        <w:rPr>
          <w:color w:val="231F20"/>
          <w:spacing w:val="-9"/>
        </w:rPr>
        <w:t> </w:t>
      </w:r>
      <w:r>
        <w:rPr>
          <w:color w:val="231F20"/>
        </w:rPr>
        <w:t>cinematográficas</w:t>
      </w:r>
      <w:r>
        <w:rPr>
          <w:color w:val="231F20"/>
          <w:spacing w:val="-9"/>
        </w:rPr>
        <w:t> </w:t>
      </w:r>
      <w:r>
        <w:rPr>
          <w:color w:val="231F20"/>
        </w:rPr>
        <w:t>y</w:t>
      </w:r>
      <w:r>
        <w:rPr>
          <w:color w:val="231F20"/>
          <w:spacing w:val="-9"/>
        </w:rPr>
        <w:t> </w:t>
      </w:r>
      <w:r>
        <w:rPr>
          <w:color w:val="231F20"/>
        </w:rPr>
        <w:t>videográficas</w:t>
      </w:r>
      <w:r>
        <w:rPr>
          <w:color w:val="231F20"/>
          <w:spacing w:val="-9"/>
        </w:rPr>
        <w:t> </w:t>
      </w:r>
      <w:r>
        <w:rPr>
          <w:color w:val="231F20"/>
        </w:rPr>
        <w:t>las</w:t>
      </w:r>
      <w:r>
        <w:rPr>
          <w:color w:val="231F20"/>
          <w:spacing w:val="-9"/>
        </w:rPr>
        <w:t> </w:t>
      </w:r>
      <w:r>
        <w:rPr>
          <w:color w:val="231F20"/>
        </w:rPr>
        <w:t>defino</w:t>
      </w:r>
      <w:r>
        <w:rPr>
          <w:color w:val="231F20"/>
          <w:spacing w:val="-9"/>
        </w:rPr>
        <w:t> </w:t>
      </w:r>
      <w:r>
        <w:rPr>
          <w:color w:val="231F20"/>
        </w:rPr>
        <w:t>como</w:t>
      </w:r>
      <w:r>
        <w:rPr>
          <w:color w:val="231F20"/>
          <w:spacing w:val="-9"/>
        </w:rPr>
        <w:t> </w:t>
      </w:r>
      <w:r>
        <w:rPr>
          <w:color w:val="231F20"/>
        </w:rPr>
        <w:t>pe- queñas</w:t>
      </w:r>
      <w:r>
        <w:rPr>
          <w:color w:val="231F20"/>
          <w:spacing w:val="-8"/>
        </w:rPr>
        <w:t> </w:t>
      </w:r>
      <w:r>
        <w:rPr>
          <w:color w:val="231F20"/>
        </w:rPr>
        <w:t>ficciones.</w:t>
      </w:r>
      <w:r>
        <w:rPr>
          <w:color w:val="231F20"/>
          <w:spacing w:val="-8"/>
        </w:rPr>
        <w:t> </w:t>
      </w:r>
      <w:r>
        <w:rPr>
          <w:color w:val="231F20"/>
        </w:rPr>
        <w:t>La</w:t>
      </w:r>
      <w:r>
        <w:rPr>
          <w:color w:val="231F20"/>
          <w:spacing w:val="-8"/>
        </w:rPr>
        <w:t> </w:t>
      </w:r>
      <w:r>
        <w:rPr>
          <w:color w:val="231F20"/>
        </w:rPr>
        <w:t>ficción</w:t>
      </w:r>
      <w:r>
        <w:rPr>
          <w:color w:val="231F20"/>
          <w:spacing w:val="-8"/>
        </w:rPr>
        <w:t> </w:t>
      </w:r>
      <w:r>
        <w:rPr>
          <w:color w:val="231F20"/>
        </w:rPr>
        <w:t>se</w:t>
      </w:r>
      <w:r>
        <w:rPr>
          <w:color w:val="231F20"/>
          <w:spacing w:val="-8"/>
        </w:rPr>
        <w:t> </w:t>
      </w:r>
      <w:r>
        <w:rPr>
          <w:color w:val="231F20"/>
        </w:rPr>
        <w:t>define</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simulación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realidad que altera las leyes de la física gracias a que se ha creado un escenario que representa una visión subjetiva del sujeto creador, lo que afirma Lubomír Dolezel (1999) en su teoría de los mundos posibles.</w:t>
      </w:r>
    </w:p>
    <w:p>
      <w:pPr>
        <w:pStyle w:val="BodyText"/>
        <w:spacing w:line="285" w:lineRule="auto"/>
        <w:ind w:left="100" w:right="117" w:firstLine="360"/>
        <w:jc w:val="both"/>
      </w:pPr>
      <w:r>
        <w:rPr>
          <w:color w:val="231F20"/>
        </w:rPr>
        <w:t>Estas secuencias pueden ser descritas como pequeñas ficciones, concretamente como minificciones, término que define concretamente a secuencias en imagen con una estructura narrativa distinta, donde</w:t>
      </w:r>
      <w:r>
        <w:rPr>
          <w:color w:val="231F20"/>
          <w:spacing w:val="-29"/>
        </w:rPr>
        <w:t> </w:t>
      </w:r>
      <w:r>
        <w:rPr>
          <w:color w:val="231F20"/>
        </w:rPr>
        <w:t>im- pera el uso de metáforas, anáforas, tiempos elípticos, saltos</w:t>
      </w:r>
      <w:r>
        <w:rPr>
          <w:color w:val="231F20"/>
          <w:spacing w:val="-36"/>
        </w:rPr>
        <w:t> </w:t>
      </w:r>
      <w:r>
        <w:rPr>
          <w:color w:val="231F20"/>
        </w:rPr>
        <w:t>temporales, </w:t>
      </w:r>
      <w:r>
        <w:rPr>
          <w:color w:val="231F20"/>
          <w:spacing w:val="-3"/>
        </w:rPr>
        <w:t>situaciones</w:t>
      </w:r>
      <w:r>
        <w:rPr>
          <w:color w:val="231F20"/>
          <w:spacing w:val="-13"/>
        </w:rPr>
        <w:t> </w:t>
      </w:r>
      <w:r>
        <w:rPr>
          <w:color w:val="231F20"/>
          <w:spacing w:val="-3"/>
        </w:rPr>
        <w:t>ilógicas</w:t>
      </w:r>
      <w:r>
        <w:rPr>
          <w:color w:val="231F20"/>
          <w:spacing w:val="-13"/>
        </w:rPr>
        <w:t> </w:t>
      </w:r>
      <w:r>
        <w:rPr>
          <w:color w:val="231F20"/>
        </w:rPr>
        <w:t>y</w:t>
      </w:r>
      <w:r>
        <w:rPr>
          <w:color w:val="231F20"/>
          <w:spacing w:val="-13"/>
        </w:rPr>
        <w:t> </w:t>
      </w:r>
      <w:r>
        <w:rPr>
          <w:color w:val="231F20"/>
        </w:rPr>
        <w:t>un</w:t>
      </w:r>
      <w:r>
        <w:rPr>
          <w:color w:val="231F20"/>
          <w:spacing w:val="-13"/>
        </w:rPr>
        <w:t> </w:t>
      </w:r>
      <w:r>
        <w:rPr>
          <w:color w:val="231F20"/>
          <w:spacing w:val="-3"/>
        </w:rPr>
        <w:t>lenguaje</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spacing w:val="-3"/>
        </w:rPr>
        <w:t>tiene</w:t>
      </w:r>
      <w:r>
        <w:rPr>
          <w:color w:val="231F20"/>
          <w:spacing w:val="-13"/>
        </w:rPr>
        <w:t> </w:t>
      </w:r>
      <w:r>
        <w:rPr>
          <w:color w:val="231F20"/>
          <w:spacing w:val="-3"/>
        </w:rPr>
        <w:t>sentido</w:t>
      </w:r>
      <w:r>
        <w:rPr>
          <w:color w:val="231F20"/>
          <w:spacing w:val="-13"/>
        </w:rPr>
        <w:t> </w:t>
      </w:r>
      <w:r>
        <w:rPr>
          <w:color w:val="231F20"/>
        </w:rPr>
        <w:t>ni</w:t>
      </w:r>
      <w:r>
        <w:rPr>
          <w:color w:val="231F20"/>
          <w:spacing w:val="-13"/>
        </w:rPr>
        <w:t> </w:t>
      </w:r>
      <w:r>
        <w:rPr>
          <w:color w:val="231F20"/>
          <w:spacing w:val="-3"/>
        </w:rPr>
        <w:t>correspondencia </w:t>
      </w:r>
      <w:r>
        <w:rPr>
          <w:color w:val="231F20"/>
        </w:rPr>
        <w:t>entre los</w:t>
      </w:r>
      <w:r>
        <w:rPr>
          <w:color w:val="231F20"/>
          <w:spacing w:val="-2"/>
        </w:rPr>
        <w:t> </w:t>
      </w:r>
      <w:r>
        <w:rPr>
          <w:color w:val="231F20"/>
        </w:rPr>
        <w:t>personajes.</w:t>
      </w:r>
    </w:p>
    <w:p>
      <w:pPr>
        <w:pStyle w:val="BodyText"/>
        <w:spacing w:line="285" w:lineRule="auto"/>
        <w:ind w:left="100" w:right="119" w:firstLine="360"/>
        <w:jc w:val="both"/>
      </w:pPr>
      <w:r>
        <w:rPr>
          <w:color w:val="231F20"/>
          <w:spacing w:val="-4"/>
        </w:rPr>
        <w:t>Para </w:t>
      </w:r>
      <w:r>
        <w:rPr>
          <w:color w:val="231F20"/>
          <w:spacing w:val="-3"/>
        </w:rPr>
        <w:t>el </w:t>
      </w:r>
      <w:r>
        <w:rPr>
          <w:color w:val="231F20"/>
          <w:spacing w:val="-5"/>
        </w:rPr>
        <w:t>análisis </w:t>
      </w:r>
      <w:r>
        <w:rPr>
          <w:color w:val="231F20"/>
          <w:spacing w:val="-3"/>
        </w:rPr>
        <w:t>de </w:t>
      </w:r>
      <w:r>
        <w:rPr>
          <w:color w:val="231F20"/>
          <w:spacing w:val="-5"/>
        </w:rPr>
        <w:t>secuencias cinematográficas </w:t>
      </w:r>
      <w:r>
        <w:rPr>
          <w:color w:val="231F20"/>
        </w:rPr>
        <w:t>y </w:t>
      </w:r>
      <w:r>
        <w:rPr>
          <w:color w:val="231F20"/>
          <w:spacing w:val="-4"/>
        </w:rPr>
        <w:t>arte </w:t>
      </w:r>
      <w:r>
        <w:rPr>
          <w:color w:val="231F20"/>
          <w:spacing w:val="-3"/>
        </w:rPr>
        <w:t>en </w:t>
      </w:r>
      <w:r>
        <w:rPr>
          <w:color w:val="231F20"/>
          <w:spacing w:val="-4"/>
        </w:rPr>
        <w:t>video </w:t>
      </w:r>
      <w:r>
        <w:rPr>
          <w:color w:val="231F20"/>
          <w:spacing w:val="-3"/>
        </w:rPr>
        <w:t>se </w:t>
      </w:r>
      <w:r>
        <w:rPr>
          <w:color w:val="231F20"/>
          <w:spacing w:val="-4"/>
        </w:rPr>
        <w:t>re- toma </w:t>
      </w:r>
      <w:r>
        <w:rPr>
          <w:color w:val="231F20"/>
          <w:spacing w:val="-3"/>
        </w:rPr>
        <w:t>el </w:t>
      </w:r>
      <w:r>
        <w:rPr>
          <w:color w:val="231F20"/>
          <w:spacing w:val="-5"/>
        </w:rPr>
        <w:t>modelo propuesto </w:t>
      </w:r>
      <w:r>
        <w:rPr>
          <w:color w:val="231F20"/>
          <w:spacing w:val="-4"/>
        </w:rPr>
        <w:t>por Lauro </w:t>
      </w:r>
      <w:r>
        <w:rPr>
          <w:color w:val="231F20"/>
          <w:spacing w:val="-5"/>
        </w:rPr>
        <w:t>Zavala </w:t>
      </w:r>
      <w:r>
        <w:rPr>
          <w:color w:val="231F20"/>
          <w:spacing w:val="-3"/>
        </w:rPr>
        <w:t>en </w:t>
      </w:r>
      <w:r>
        <w:rPr>
          <w:i/>
          <w:color w:val="231F20"/>
          <w:spacing w:val="-3"/>
        </w:rPr>
        <w:t>El </w:t>
      </w:r>
      <w:r>
        <w:rPr>
          <w:i/>
          <w:color w:val="231F20"/>
          <w:spacing w:val="-4"/>
        </w:rPr>
        <w:t>boom </w:t>
      </w:r>
      <w:r>
        <w:rPr>
          <w:i/>
          <w:color w:val="231F20"/>
          <w:spacing w:val="-3"/>
        </w:rPr>
        <w:t>de la </w:t>
      </w:r>
      <w:r>
        <w:rPr>
          <w:i/>
          <w:color w:val="231F20"/>
          <w:spacing w:val="-5"/>
        </w:rPr>
        <w:t>minificción </w:t>
      </w:r>
      <w:r>
        <w:rPr>
          <w:i/>
          <w:color w:val="231F20"/>
        </w:rPr>
        <w:t>y </w:t>
      </w:r>
      <w:r>
        <w:rPr>
          <w:i/>
          <w:color w:val="231F20"/>
          <w:spacing w:val="-6"/>
        </w:rPr>
        <w:t>otros </w:t>
      </w:r>
      <w:r>
        <w:rPr>
          <w:i/>
          <w:color w:val="231F20"/>
          <w:spacing w:val="-5"/>
        </w:rPr>
        <w:t>materiales didácticos. </w:t>
      </w:r>
      <w:r>
        <w:rPr>
          <w:color w:val="231F20"/>
          <w:spacing w:val="-3"/>
        </w:rPr>
        <w:t>En </w:t>
      </w:r>
      <w:r>
        <w:rPr>
          <w:color w:val="231F20"/>
          <w:spacing w:val="-4"/>
        </w:rPr>
        <w:t>este libro </w:t>
      </w:r>
      <w:r>
        <w:rPr>
          <w:color w:val="231F20"/>
          <w:spacing w:val="-5"/>
        </w:rPr>
        <w:t>estudia </w:t>
      </w:r>
      <w:r>
        <w:rPr>
          <w:color w:val="231F20"/>
          <w:spacing w:val="-3"/>
        </w:rPr>
        <w:t>la </w:t>
      </w:r>
      <w:r>
        <w:rPr>
          <w:color w:val="231F20"/>
          <w:spacing w:val="-5"/>
        </w:rPr>
        <w:t>minificción literaria  </w:t>
      </w:r>
      <w:r>
        <w:rPr>
          <w:color w:val="231F20"/>
        </w:rPr>
        <w:t>y </w:t>
      </w:r>
      <w:r>
        <w:rPr>
          <w:color w:val="231F20"/>
          <w:spacing w:val="-5"/>
        </w:rPr>
        <w:t>posmoderna, </w:t>
      </w:r>
      <w:r>
        <w:rPr>
          <w:color w:val="231F20"/>
        </w:rPr>
        <w:t>y </w:t>
      </w:r>
      <w:r>
        <w:rPr>
          <w:color w:val="231F20"/>
          <w:spacing w:val="-3"/>
        </w:rPr>
        <w:t>la </w:t>
      </w:r>
      <w:r>
        <w:rPr>
          <w:color w:val="231F20"/>
          <w:spacing w:val="-4"/>
        </w:rPr>
        <w:t>califica como </w:t>
      </w:r>
      <w:r>
        <w:rPr>
          <w:color w:val="231F20"/>
          <w:spacing w:val="-3"/>
        </w:rPr>
        <w:t>un </w:t>
      </w:r>
      <w:r>
        <w:rPr>
          <w:color w:val="231F20"/>
          <w:spacing w:val="-5"/>
        </w:rPr>
        <w:t>género literario </w:t>
      </w:r>
      <w:r>
        <w:rPr>
          <w:color w:val="231F20"/>
          <w:spacing w:val="-4"/>
        </w:rPr>
        <w:t>que nace </w:t>
      </w:r>
      <w:r>
        <w:rPr>
          <w:color w:val="231F20"/>
          <w:spacing w:val="-3"/>
        </w:rPr>
        <w:t>en </w:t>
      </w:r>
      <w:r>
        <w:rPr>
          <w:color w:val="231F20"/>
          <w:spacing w:val="-5"/>
        </w:rPr>
        <w:t>Hispa- noamérica </w:t>
      </w:r>
      <w:r>
        <w:rPr>
          <w:color w:val="231F20"/>
        </w:rPr>
        <w:t>a </w:t>
      </w:r>
      <w:r>
        <w:rPr>
          <w:color w:val="231F20"/>
          <w:spacing w:val="-5"/>
        </w:rPr>
        <w:t>mediados </w:t>
      </w:r>
      <w:r>
        <w:rPr>
          <w:color w:val="231F20"/>
          <w:spacing w:val="-4"/>
        </w:rPr>
        <w:t>del siglo </w:t>
      </w:r>
      <w:r>
        <w:rPr>
          <w:color w:val="231F20"/>
          <w:spacing w:val="-3"/>
          <w:w w:val="120"/>
          <w:sz w:val="15"/>
        </w:rPr>
        <w:t>xx </w:t>
      </w:r>
      <w:r>
        <w:rPr>
          <w:color w:val="231F20"/>
          <w:spacing w:val="-4"/>
        </w:rPr>
        <w:t>con Julio </w:t>
      </w:r>
      <w:r>
        <w:rPr>
          <w:color w:val="231F20"/>
          <w:spacing w:val="-7"/>
        </w:rPr>
        <w:t>Torri </w:t>
      </w:r>
      <w:r>
        <w:rPr>
          <w:color w:val="231F20"/>
          <w:spacing w:val="-5"/>
        </w:rPr>
        <w:t>(México) </w:t>
      </w:r>
      <w:r>
        <w:rPr>
          <w:color w:val="231F20"/>
        </w:rPr>
        <w:t>y </w:t>
      </w:r>
      <w:r>
        <w:rPr>
          <w:color w:val="231F20"/>
          <w:spacing w:val="-5"/>
        </w:rPr>
        <w:t>Macedonio Fernández</w:t>
      </w:r>
      <w:r>
        <w:rPr>
          <w:color w:val="231F20"/>
          <w:spacing w:val="-15"/>
        </w:rPr>
        <w:t> </w:t>
      </w:r>
      <w:r>
        <w:rPr>
          <w:color w:val="231F20"/>
          <w:spacing w:val="-5"/>
        </w:rPr>
        <w:t>(Argentina).</w:t>
      </w:r>
      <w:r>
        <w:rPr>
          <w:color w:val="231F20"/>
          <w:spacing w:val="-16"/>
        </w:rPr>
        <w:t> </w:t>
      </w:r>
      <w:r>
        <w:rPr>
          <w:color w:val="231F20"/>
          <w:spacing w:val="-3"/>
        </w:rPr>
        <w:t>El</w:t>
      </w:r>
      <w:r>
        <w:rPr>
          <w:color w:val="231F20"/>
          <w:spacing w:val="-16"/>
        </w:rPr>
        <w:t> </w:t>
      </w:r>
      <w:r>
        <w:rPr>
          <w:color w:val="231F20"/>
          <w:spacing w:val="-5"/>
        </w:rPr>
        <w:t>modelo</w:t>
      </w:r>
      <w:r>
        <w:rPr>
          <w:color w:val="231F20"/>
          <w:spacing w:val="-16"/>
        </w:rPr>
        <w:t> </w:t>
      </w:r>
      <w:r>
        <w:rPr>
          <w:color w:val="231F20"/>
          <w:spacing w:val="-3"/>
        </w:rPr>
        <w:t>de</w:t>
      </w:r>
      <w:r>
        <w:rPr>
          <w:color w:val="231F20"/>
          <w:spacing w:val="-16"/>
        </w:rPr>
        <w:t> </w:t>
      </w:r>
      <w:r>
        <w:rPr>
          <w:color w:val="231F20"/>
          <w:spacing w:val="-5"/>
        </w:rPr>
        <w:t>análisis</w:t>
      </w:r>
      <w:r>
        <w:rPr>
          <w:color w:val="231F20"/>
          <w:spacing w:val="-16"/>
        </w:rPr>
        <w:t> </w:t>
      </w:r>
      <w:r>
        <w:rPr>
          <w:color w:val="231F20"/>
          <w:spacing w:val="-4"/>
        </w:rPr>
        <w:t>está</w:t>
      </w:r>
      <w:r>
        <w:rPr>
          <w:color w:val="231F20"/>
          <w:spacing w:val="-16"/>
        </w:rPr>
        <w:t> </w:t>
      </w:r>
      <w:r>
        <w:rPr>
          <w:color w:val="231F20"/>
          <w:spacing w:val="-5"/>
        </w:rPr>
        <w:t>estructurado</w:t>
      </w:r>
      <w:r>
        <w:rPr>
          <w:color w:val="231F20"/>
          <w:spacing w:val="-16"/>
        </w:rPr>
        <w:t> </w:t>
      </w:r>
      <w:r>
        <w:rPr>
          <w:color w:val="231F20"/>
          <w:spacing w:val="-4"/>
        </w:rPr>
        <w:t>por</w:t>
      </w:r>
      <w:r>
        <w:rPr>
          <w:color w:val="231F20"/>
          <w:spacing w:val="-16"/>
        </w:rPr>
        <w:t> </w:t>
      </w:r>
      <w:r>
        <w:rPr>
          <w:color w:val="231F20"/>
          <w:spacing w:val="-4"/>
        </w:rPr>
        <w:t>seis</w:t>
      </w:r>
      <w:r>
        <w:rPr>
          <w:color w:val="231F20"/>
          <w:spacing w:val="-16"/>
        </w:rPr>
        <w:t> </w:t>
      </w:r>
      <w:r>
        <w:rPr>
          <w:color w:val="231F20"/>
          <w:spacing w:val="-4"/>
        </w:rPr>
        <w:t>pre- </w:t>
      </w:r>
      <w:r>
        <w:rPr>
          <w:color w:val="231F20"/>
          <w:spacing w:val="-5"/>
        </w:rPr>
        <w:t>guntas enfocadas </w:t>
      </w:r>
      <w:r>
        <w:rPr>
          <w:color w:val="231F20"/>
        </w:rPr>
        <w:t>a </w:t>
      </w:r>
      <w:r>
        <w:rPr>
          <w:color w:val="231F20"/>
          <w:spacing w:val="-5"/>
        </w:rPr>
        <w:t>encontrar </w:t>
      </w:r>
      <w:r>
        <w:rPr>
          <w:color w:val="231F20"/>
          <w:spacing w:val="-4"/>
        </w:rPr>
        <w:t>los </w:t>
      </w:r>
      <w:r>
        <w:rPr>
          <w:color w:val="231F20"/>
          <w:spacing w:val="-5"/>
        </w:rPr>
        <w:t>elementos visuales </w:t>
      </w:r>
      <w:r>
        <w:rPr>
          <w:color w:val="231F20"/>
        </w:rPr>
        <w:t>o </w:t>
      </w:r>
      <w:r>
        <w:rPr>
          <w:color w:val="231F20"/>
          <w:spacing w:val="-5"/>
        </w:rPr>
        <w:t>formales </w:t>
      </w:r>
      <w:r>
        <w:rPr>
          <w:color w:val="231F20"/>
          <w:spacing w:val="-4"/>
        </w:rPr>
        <w:t>que </w:t>
      </w:r>
      <w:r>
        <w:rPr>
          <w:color w:val="231F20"/>
          <w:spacing w:val="-5"/>
        </w:rPr>
        <w:t>permi- </w:t>
      </w:r>
      <w:r>
        <w:rPr>
          <w:color w:val="231F20"/>
          <w:spacing w:val="-4"/>
        </w:rPr>
        <w:t>tan</w:t>
      </w:r>
      <w:r>
        <w:rPr>
          <w:color w:val="231F20"/>
          <w:spacing w:val="-18"/>
        </w:rPr>
        <w:t> </w:t>
      </w:r>
      <w:r>
        <w:rPr>
          <w:color w:val="231F20"/>
          <w:spacing w:val="-5"/>
        </w:rPr>
        <w:t>identificar</w:t>
      </w:r>
      <w:r>
        <w:rPr>
          <w:color w:val="231F20"/>
          <w:spacing w:val="-18"/>
        </w:rPr>
        <w:t> </w:t>
      </w:r>
      <w:r>
        <w:rPr>
          <w:color w:val="231F20"/>
          <w:spacing w:val="-4"/>
        </w:rPr>
        <w:t>una</w:t>
      </w:r>
      <w:r>
        <w:rPr>
          <w:color w:val="231F20"/>
          <w:spacing w:val="-18"/>
        </w:rPr>
        <w:t> </w:t>
      </w:r>
      <w:r>
        <w:rPr>
          <w:color w:val="231F20"/>
          <w:spacing w:val="-5"/>
        </w:rPr>
        <w:t>secuencia</w:t>
      </w:r>
      <w:r>
        <w:rPr>
          <w:color w:val="231F20"/>
          <w:spacing w:val="-18"/>
        </w:rPr>
        <w:t> </w:t>
      </w:r>
      <w:r>
        <w:rPr>
          <w:color w:val="231F20"/>
          <w:spacing w:val="-4"/>
        </w:rPr>
        <w:t>como</w:t>
      </w:r>
      <w:r>
        <w:rPr>
          <w:color w:val="231F20"/>
          <w:spacing w:val="-18"/>
        </w:rPr>
        <w:t> </w:t>
      </w:r>
      <w:r>
        <w:rPr>
          <w:color w:val="231F20"/>
          <w:spacing w:val="-5"/>
        </w:rPr>
        <w:t>minificción.</w:t>
      </w:r>
      <w:r>
        <w:rPr>
          <w:color w:val="231F20"/>
          <w:spacing w:val="-18"/>
        </w:rPr>
        <w:t> </w:t>
      </w:r>
      <w:r>
        <w:rPr>
          <w:color w:val="231F20"/>
          <w:spacing w:val="-5"/>
        </w:rPr>
        <w:t>“Minificción:</w:t>
      </w:r>
      <w:r>
        <w:rPr>
          <w:color w:val="231F20"/>
          <w:spacing w:val="-18"/>
        </w:rPr>
        <w:t> </w:t>
      </w:r>
      <w:r>
        <w:rPr>
          <w:color w:val="231F20"/>
          <w:spacing w:val="-3"/>
        </w:rPr>
        <w:t>es</w:t>
      </w:r>
      <w:r>
        <w:rPr>
          <w:color w:val="231F20"/>
          <w:spacing w:val="-18"/>
        </w:rPr>
        <w:t> </w:t>
      </w:r>
      <w:r>
        <w:rPr>
          <w:color w:val="231F20"/>
          <w:spacing w:val="-3"/>
        </w:rPr>
        <w:t>la</w:t>
      </w:r>
      <w:r>
        <w:rPr>
          <w:color w:val="231F20"/>
          <w:spacing w:val="-18"/>
        </w:rPr>
        <w:t> </w:t>
      </w:r>
      <w:r>
        <w:rPr>
          <w:color w:val="231F20"/>
          <w:spacing w:val="-5"/>
        </w:rPr>
        <w:t>escritura experimental </w:t>
      </w:r>
      <w:r>
        <w:rPr>
          <w:color w:val="231F20"/>
          <w:spacing w:val="-4"/>
        </w:rPr>
        <w:t>cuya </w:t>
      </w:r>
      <w:r>
        <w:rPr>
          <w:color w:val="231F20"/>
          <w:spacing w:val="-5"/>
        </w:rPr>
        <w:t>extensión </w:t>
      </w:r>
      <w:r>
        <w:rPr>
          <w:color w:val="231F20"/>
          <w:spacing w:val="-3"/>
        </w:rPr>
        <w:t>no </w:t>
      </w:r>
      <w:r>
        <w:rPr>
          <w:color w:val="231F20"/>
          <w:spacing w:val="-5"/>
        </w:rPr>
        <w:t>rebasa </w:t>
      </w:r>
      <w:r>
        <w:rPr>
          <w:color w:val="231F20"/>
          <w:spacing w:val="-4"/>
        </w:rPr>
        <w:t>una </w:t>
      </w:r>
      <w:r>
        <w:rPr>
          <w:color w:val="231F20"/>
          <w:spacing w:val="-5"/>
        </w:rPr>
        <w:t>página impresa, </w:t>
      </w:r>
      <w:r>
        <w:rPr>
          <w:color w:val="231F20"/>
          <w:spacing w:val="-3"/>
        </w:rPr>
        <w:t>es </w:t>
      </w:r>
      <w:r>
        <w:rPr>
          <w:color w:val="231F20"/>
          <w:spacing w:val="-6"/>
        </w:rPr>
        <w:t>decir, </w:t>
      </w:r>
      <w:r>
        <w:rPr>
          <w:color w:val="231F20"/>
          <w:spacing w:val="-5"/>
        </w:rPr>
        <w:t>que </w:t>
      </w:r>
      <w:r>
        <w:rPr>
          <w:color w:val="231F20"/>
          <w:spacing w:val="-4"/>
        </w:rPr>
        <w:t>tiene menos </w:t>
      </w:r>
      <w:r>
        <w:rPr>
          <w:color w:val="231F20"/>
          <w:spacing w:val="-3"/>
        </w:rPr>
        <w:t>de </w:t>
      </w:r>
      <w:r>
        <w:rPr>
          <w:color w:val="231F20"/>
          <w:spacing w:val="-5"/>
        </w:rPr>
        <w:t>(aproximadamente) </w:t>
      </w:r>
      <w:r>
        <w:rPr>
          <w:color w:val="231F20"/>
          <w:spacing w:val="-4"/>
        </w:rPr>
        <w:t>250 </w:t>
      </w:r>
      <w:r>
        <w:rPr>
          <w:color w:val="231F20"/>
          <w:spacing w:val="-5"/>
        </w:rPr>
        <w:t>palabras” (Zavala, </w:t>
      </w:r>
      <w:r>
        <w:rPr>
          <w:color w:val="231F20"/>
          <w:spacing w:val="-4"/>
        </w:rPr>
        <w:t>2008:</w:t>
      </w:r>
      <w:r>
        <w:rPr>
          <w:color w:val="231F20"/>
          <w:spacing w:val="-24"/>
        </w:rPr>
        <w:t> </w:t>
      </w:r>
      <w:r>
        <w:rPr>
          <w:color w:val="231F20"/>
          <w:spacing w:val="-5"/>
        </w:rPr>
        <w:t>23).</w:t>
      </w:r>
    </w:p>
    <w:p>
      <w:pPr>
        <w:pStyle w:val="BodyText"/>
        <w:spacing w:line="285" w:lineRule="auto"/>
        <w:ind w:left="100" w:right="117" w:firstLine="360"/>
        <w:jc w:val="both"/>
      </w:pPr>
      <w:r>
        <w:rPr>
          <w:color w:val="231F20"/>
        </w:rPr>
        <w:t>Algunas características de la minificción son el inicio anafórico, la temporalidad</w:t>
      </w:r>
      <w:r>
        <w:rPr>
          <w:color w:val="231F20"/>
          <w:spacing w:val="-9"/>
        </w:rPr>
        <w:t> </w:t>
      </w:r>
      <w:r>
        <w:rPr>
          <w:color w:val="231F20"/>
        </w:rPr>
        <w:t>elíptica,</w:t>
      </w:r>
      <w:r>
        <w:rPr>
          <w:color w:val="231F20"/>
          <w:spacing w:val="-9"/>
        </w:rPr>
        <w:t> </w:t>
      </w:r>
      <w:r>
        <w:rPr>
          <w:color w:val="231F20"/>
        </w:rPr>
        <w:t>el</w:t>
      </w:r>
      <w:r>
        <w:rPr>
          <w:color w:val="231F20"/>
          <w:spacing w:val="-8"/>
        </w:rPr>
        <w:t> </w:t>
      </w:r>
      <w:r>
        <w:rPr>
          <w:color w:val="231F20"/>
        </w:rPr>
        <w:t>espacio</w:t>
      </w:r>
      <w:r>
        <w:rPr>
          <w:color w:val="231F20"/>
          <w:spacing w:val="-9"/>
        </w:rPr>
        <w:t> </w:t>
      </w:r>
      <w:r>
        <w:rPr>
          <w:color w:val="231F20"/>
        </w:rPr>
        <w:t>metonímico,</w:t>
      </w:r>
      <w:r>
        <w:rPr>
          <w:color w:val="231F20"/>
          <w:spacing w:val="-9"/>
        </w:rPr>
        <w:t> </w:t>
      </w:r>
      <w:r>
        <w:rPr>
          <w:color w:val="231F20"/>
        </w:rPr>
        <w:t>la</w:t>
      </w:r>
      <w:r>
        <w:rPr>
          <w:color w:val="231F20"/>
          <w:spacing w:val="-8"/>
        </w:rPr>
        <w:t> </w:t>
      </w:r>
      <w:r>
        <w:rPr>
          <w:color w:val="231F20"/>
        </w:rPr>
        <w:t>perspectiva</w:t>
      </w:r>
      <w:r>
        <w:rPr>
          <w:color w:val="231F20"/>
          <w:spacing w:val="-8"/>
        </w:rPr>
        <w:t> </w:t>
      </w:r>
      <w:r>
        <w:rPr>
          <w:color w:val="231F20"/>
        </w:rPr>
        <w:t>irónica,</w:t>
      </w:r>
      <w:r>
        <w:rPr>
          <w:color w:val="231F20"/>
          <w:spacing w:val="-9"/>
        </w:rPr>
        <w:t> </w:t>
      </w:r>
      <w:r>
        <w:rPr>
          <w:color w:val="231F20"/>
        </w:rPr>
        <w:t>los personajes</w:t>
      </w:r>
      <w:r>
        <w:rPr>
          <w:color w:val="231F20"/>
          <w:spacing w:val="-8"/>
        </w:rPr>
        <w:t> </w:t>
      </w:r>
      <w:r>
        <w:rPr>
          <w:color w:val="231F20"/>
        </w:rPr>
        <w:t>alusivos,</w:t>
      </w:r>
      <w:r>
        <w:rPr>
          <w:color w:val="231F20"/>
          <w:spacing w:val="-9"/>
        </w:rPr>
        <w:t> </w:t>
      </w:r>
      <w:r>
        <w:rPr>
          <w:color w:val="231F20"/>
        </w:rPr>
        <w:t>la</w:t>
      </w:r>
      <w:r>
        <w:rPr>
          <w:color w:val="231F20"/>
          <w:spacing w:val="-8"/>
        </w:rPr>
        <w:t> </w:t>
      </w:r>
      <w:r>
        <w:rPr>
          <w:color w:val="231F20"/>
        </w:rPr>
        <w:t>hibridación</w:t>
      </w:r>
      <w:r>
        <w:rPr>
          <w:color w:val="231F20"/>
          <w:spacing w:val="-8"/>
        </w:rPr>
        <w:t> </w:t>
      </w:r>
      <w:r>
        <w:rPr>
          <w:color w:val="231F20"/>
        </w:rPr>
        <w:t>genérica,</w:t>
      </w:r>
      <w:r>
        <w:rPr>
          <w:color w:val="231F20"/>
          <w:spacing w:val="-8"/>
        </w:rPr>
        <w:t> </w:t>
      </w:r>
      <w:r>
        <w:rPr>
          <w:color w:val="231F20"/>
        </w:rPr>
        <w:t>la</w:t>
      </w:r>
      <w:r>
        <w:rPr>
          <w:color w:val="231F20"/>
          <w:spacing w:val="-8"/>
        </w:rPr>
        <w:t> </w:t>
      </w:r>
      <w:r>
        <w:rPr>
          <w:color w:val="231F20"/>
        </w:rPr>
        <w:t>intertextualidad,</w:t>
      </w:r>
      <w:r>
        <w:rPr>
          <w:color w:val="231F20"/>
          <w:spacing w:val="-8"/>
        </w:rPr>
        <w:t> </w:t>
      </w:r>
      <w:r>
        <w:rPr>
          <w:color w:val="231F20"/>
        </w:rPr>
        <w:t>la</w:t>
      </w:r>
      <w:r>
        <w:rPr>
          <w:color w:val="231F20"/>
          <w:spacing w:val="-8"/>
        </w:rPr>
        <w:t> </w:t>
      </w:r>
      <w:r>
        <w:rPr>
          <w:color w:val="231F20"/>
        </w:rPr>
        <w:t>ideo- logía lúdica, el final catafórico y la serialidad fractal.</w:t>
      </w:r>
      <w:r>
        <w:rPr>
          <w:color w:val="231F20"/>
          <w:spacing w:val="-26"/>
        </w:rPr>
        <w:t> </w:t>
      </w:r>
      <w:r>
        <w:rPr>
          <w:color w:val="231F20"/>
        </w:rPr>
        <w:t>Además:</w:t>
      </w:r>
    </w:p>
    <w:p>
      <w:pPr>
        <w:pStyle w:val="BodyText"/>
        <w:spacing w:before="8"/>
        <w:rPr>
          <w:sz w:val="27"/>
        </w:rPr>
      </w:pPr>
    </w:p>
    <w:p>
      <w:pPr>
        <w:pStyle w:val="ListParagraph"/>
        <w:numPr>
          <w:ilvl w:val="0"/>
          <w:numId w:val="6"/>
        </w:numPr>
        <w:tabs>
          <w:tab w:pos="577" w:val="left" w:leader="none"/>
        </w:tabs>
        <w:spacing w:line="240" w:lineRule="auto" w:before="1" w:after="0"/>
        <w:ind w:left="460" w:right="0" w:firstLine="0"/>
        <w:jc w:val="left"/>
        <w:rPr>
          <w:sz w:val="20"/>
        </w:rPr>
      </w:pPr>
      <w:r>
        <w:rPr>
          <w:color w:val="231F20"/>
          <w:sz w:val="20"/>
        </w:rPr>
        <w:t>La minificción es gregaria (la minificción es</w:t>
      </w:r>
      <w:r>
        <w:rPr>
          <w:color w:val="231F20"/>
          <w:spacing w:val="-22"/>
          <w:sz w:val="20"/>
        </w:rPr>
        <w:t> </w:t>
      </w:r>
      <w:r>
        <w:rPr>
          <w:color w:val="231F20"/>
          <w:sz w:val="20"/>
        </w:rPr>
        <w:t>serial).</w:t>
      </w:r>
    </w:p>
    <w:p>
      <w:pPr>
        <w:pStyle w:val="ListParagraph"/>
        <w:numPr>
          <w:ilvl w:val="0"/>
          <w:numId w:val="6"/>
        </w:numPr>
        <w:tabs>
          <w:tab w:pos="572" w:val="left" w:leader="none"/>
        </w:tabs>
        <w:spacing w:line="312" w:lineRule="auto" w:before="70" w:after="0"/>
        <w:ind w:left="460" w:right="118" w:firstLine="0"/>
        <w:jc w:val="left"/>
        <w:rPr>
          <w:sz w:val="20"/>
        </w:rPr>
      </w:pPr>
      <w:r>
        <w:rPr>
          <w:color w:val="231F20"/>
          <w:sz w:val="20"/>
        </w:rPr>
        <w:t>La</w:t>
      </w:r>
      <w:r>
        <w:rPr>
          <w:color w:val="231F20"/>
          <w:spacing w:val="-6"/>
          <w:sz w:val="20"/>
        </w:rPr>
        <w:t> </w:t>
      </w:r>
      <w:r>
        <w:rPr>
          <w:color w:val="231F20"/>
          <w:sz w:val="20"/>
        </w:rPr>
        <w:t>minificción</w:t>
      </w:r>
      <w:r>
        <w:rPr>
          <w:color w:val="231F20"/>
          <w:spacing w:val="-6"/>
          <w:sz w:val="20"/>
        </w:rPr>
        <w:t> </w:t>
      </w:r>
      <w:r>
        <w:rPr>
          <w:color w:val="231F20"/>
          <w:sz w:val="20"/>
        </w:rPr>
        <w:t>puede</w:t>
      </w:r>
      <w:r>
        <w:rPr>
          <w:color w:val="231F20"/>
          <w:spacing w:val="-6"/>
          <w:sz w:val="20"/>
        </w:rPr>
        <w:t> </w:t>
      </w:r>
      <w:r>
        <w:rPr>
          <w:color w:val="231F20"/>
          <w:sz w:val="20"/>
        </w:rPr>
        <w:t>ser</w:t>
      </w:r>
      <w:r>
        <w:rPr>
          <w:color w:val="231F20"/>
          <w:spacing w:val="-6"/>
          <w:sz w:val="20"/>
        </w:rPr>
        <w:t> </w:t>
      </w:r>
      <w:r>
        <w:rPr>
          <w:color w:val="231F20"/>
          <w:sz w:val="20"/>
        </w:rPr>
        <w:t>un</w:t>
      </w:r>
      <w:r>
        <w:rPr>
          <w:color w:val="231F20"/>
          <w:spacing w:val="-6"/>
          <w:sz w:val="20"/>
        </w:rPr>
        <w:t> </w:t>
      </w:r>
      <w:r>
        <w:rPr>
          <w:color w:val="231F20"/>
          <w:sz w:val="20"/>
        </w:rPr>
        <w:t>producto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lectura</w:t>
      </w:r>
      <w:r>
        <w:rPr>
          <w:color w:val="231F20"/>
          <w:spacing w:val="-6"/>
          <w:sz w:val="20"/>
        </w:rPr>
        <w:t> </w:t>
      </w:r>
      <w:r>
        <w:rPr>
          <w:color w:val="231F20"/>
          <w:sz w:val="20"/>
        </w:rPr>
        <w:t>(todo</w:t>
      </w:r>
      <w:r>
        <w:rPr>
          <w:color w:val="231F20"/>
          <w:spacing w:val="-6"/>
          <w:sz w:val="20"/>
        </w:rPr>
        <w:t> </w:t>
      </w:r>
      <w:r>
        <w:rPr>
          <w:color w:val="231F20"/>
          <w:sz w:val="20"/>
        </w:rPr>
        <w:t>análisis</w:t>
      </w:r>
      <w:r>
        <w:rPr>
          <w:color w:val="231F20"/>
          <w:spacing w:val="-6"/>
          <w:sz w:val="20"/>
        </w:rPr>
        <w:t> </w:t>
      </w:r>
      <w:r>
        <w:rPr>
          <w:color w:val="231F20"/>
          <w:sz w:val="20"/>
        </w:rPr>
        <w:t>produce sus propias minificciones por razones</w:t>
      </w:r>
      <w:r>
        <w:rPr>
          <w:color w:val="231F20"/>
          <w:spacing w:val="-11"/>
          <w:sz w:val="20"/>
        </w:rPr>
        <w:t> </w:t>
      </w:r>
      <w:r>
        <w:rPr>
          <w:color w:val="231F20"/>
          <w:sz w:val="20"/>
        </w:rPr>
        <w:t>didácticas).</w:t>
      </w:r>
    </w:p>
    <w:p>
      <w:pPr>
        <w:pStyle w:val="ListParagraph"/>
        <w:numPr>
          <w:ilvl w:val="0"/>
          <w:numId w:val="6"/>
        </w:numPr>
        <w:tabs>
          <w:tab w:pos="577" w:val="left" w:leader="none"/>
        </w:tabs>
        <w:spacing w:line="240" w:lineRule="auto" w:before="3" w:after="0"/>
        <w:ind w:left="576" w:right="0" w:hanging="116"/>
        <w:jc w:val="left"/>
        <w:rPr>
          <w:sz w:val="20"/>
        </w:rPr>
      </w:pPr>
      <w:r>
        <w:rPr>
          <w:color w:val="231F20"/>
          <w:sz w:val="20"/>
        </w:rPr>
        <w:t>La minificción puede ser antinarrativa (incluso puede ser</w:t>
      </w:r>
      <w:r>
        <w:rPr>
          <w:color w:val="231F20"/>
          <w:spacing w:val="-11"/>
          <w:sz w:val="20"/>
        </w:rPr>
        <w:t> </w:t>
      </w:r>
      <w:r>
        <w:rPr>
          <w:color w:val="231F20"/>
          <w:sz w:val="20"/>
        </w:rPr>
        <w:t>poética).</w:t>
      </w:r>
    </w:p>
    <w:p>
      <w:pPr>
        <w:spacing w:after="0" w:line="240" w:lineRule="auto"/>
        <w:jc w:val="left"/>
        <w:rPr>
          <w:sz w:val="20"/>
        </w:rPr>
        <w:sectPr>
          <w:footerReference w:type="default" r:id="rId39"/>
          <w:pgSz w:w="7940" w:h="12190"/>
          <w:pgMar w:footer="604" w:header="0"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ListParagraph"/>
        <w:numPr>
          <w:ilvl w:val="0"/>
          <w:numId w:val="6"/>
        </w:numPr>
        <w:tabs>
          <w:tab w:pos="584" w:val="left" w:leader="none"/>
        </w:tabs>
        <w:spacing w:line="312" w:lineRule="auto" w:before="126" w:after="0"/>
        <w:ind w:left="460" w:right="119" w:firstLine="0"/>
        <w:jc w:val="left"/>
        <w:rPr>
          <w:sz w:val="20"/>
        </w:rPr>
      </w:pPr>
      <w:r>
        <w:rPr>
          <w:color w:val="231F20"/>
          <w:sz w:val="20"/>
        </w:rPr>
        <w:t>La minificción puede ser metonímica o metafórica (relativamente tradi- cional o</w:t>
      </w:r>
      <w:r>
        <w:rPr>
          <w:color w:val="231F20"/>
          <w:spacing w:val="-1"/>
          <w:sz w:val="20"/>
        </w:rPr>
        <w:t> </w:t>
      </w:r>
      <w:r>
        <w:rPr>
          <w:color w:val="231F20"/>
          <w:sz w:val="20"/>
        </w:rPr>
        <w:t>experimental).</w:t>
      </w:r>
    </w:p>
    <w:p>
      <w:pPr>
        <w:pStyle w:val="ListParagraph"/>
        <w:numPr>
          <w:ilvl w:val="0"/>
          <w:numId w:val="6"/>
        </w:numPr>
        <w:tabs>
          <w:tab w:pos="591" w:val="left" w:leader="none"/>
        </w:tabs>
        <w:spacing w:line="240" w:lineRule="auto" w:before="3" w:after="0"/>
        <w:ind w:left="590" w:right="0" w:hanging="130"/>
        <w:jc w:val="left"/>
        <w:rPr>
          <w:sz w:val="20"/>
        </w:rPr>
      </w:pPr>
      <w:r>
        <w:rPr>
          <w:color w:val="231F20"/>
          <w:sz w:val="20"/>
        </w:rPr>
        <w:t>La minificción tiende a ser metaficcional (tiende a tematizar el acto  </w:t>
      </w:r>
      <w:r>
        <w:rPr>
          <w:color w:val="231F20"/>
          <w:spacing w:val="22"/>
          <w:sz w:val="20"/>
        </w:rPr>
        <w:t> </w:t>
      </w:r>
      <w:r>
        <w:rPr>
          <w:color w:val="231F20"/>
          <w:sz w:val="20"/>
        </w:rPr>
        <w:t>de</w:t>
      </w:r>
    </w:p>
    <w:p>
      <w:pPr>
        <w:spacing w:before="70"/>
        <w:ind w:left="460" w:right="-10" w:firstLine="0"/>
        <w:jc w:val="left"/>
        <w:rPr>
          <w:sz w:val="20"/>
        </w:rPr>
      </w:pPr>
      <w:r>
        <w:rPr>
          <w:color w:val="231F20"/>
          <w:sz w:val="20"/>
        </w:rPr>
        <w:t>leer y escribir).</w:t>
      </w:r>
    </w:p>
    <w:p>
      <w:pPr>
        <w:pStyle w:val="ListParagraph"/>
        <w:numPr>
          <w:ilvl w:val="0"/>
          <w:numId w:val="6"/>
        </w:numPr>
        <w:tabs>
          <w:tab w:pos="602" w:val="left" w:leader="none"/>
        </w:tabs>
        <w:spacing w:line="240" w:lineRule="auto" w:before="70" w:after="0"/>
        <w:ind w:left="602" w:right="0" w:hanging="142"/>
        <w:jc w:val="left"/>
        <w:rPr>
          <w:sz w:val="20"/>
        </w:rPr>
      </w:pPr>
      <w:r>
        <w:rPr>
          <w:color w:val="231F20"/>
          <w:sz w:val="20"/>
        </w:rPr>
        <w:t>La</w:t>
      </w:r>
      <w:r>
        <w:rPr>
          <w:color w:val="231F20"/>
          <w:spacing w:val="23"/>
          <w:sz w:val="20"/>
        </w:rPr>
        <w:t> </w:t>
      </w:r>
      <w:r>
        <w:rPr>
          <w:color w:val="231F20"/>
          <w:sz w:val="20"/>
        </w:rPr>
        <w:t>minificción</w:t>
      </w:r>
      <w:r>
        <w:rPr>
          <w:color w:val="231F20"/>
          <w:spacing w:val="23"/>
          <w:sz w:val="20"/>
        </w:rPr>
        <w:t> </w:t>
      </w:r>
      <w:r>
        <w:rPr>
          <w:color w:val="231F20"/>
          <w:sz w:val="20"/>
        </w:rPr>
        <w:t>es</w:t>
      </w:r>
      <w:r>
        <w:rPr>
          <w:color w:val="231F20"/>
          <w:spacing w:val="23"/>
          <w:sz w:val="20"/>
        </w:rPr>
        <w:t> </w:t>
      </w:r>
      <w:r>
        <w:rPr>
          <w:color w:val="231F20"/>
          <w:sz w:val="20"/>
        </w:rPr>
        <w:t>moderna</w:t>
      </w:r>
      <w:r>
        <w:rPr>
          <w:color w:val="231F20"/>
          <w:spacing w:val="23"/>
          <w:sz w:val="20"/>
        </w:rPr>
        <w:t> </w:t>
      </w:r>
      <w:r>
        <w:rPr>
          <w:color w:val="231F20"/>
          <w:sz w:val="20"/>
        </w:rPr>
        <w:t>o</w:t>
      </w:r>
      <w:r>
        <w:rPr>
          <w:color w:val="231F20"/>
          <w:spacing w:val="23"/>
          <w:sz w:val="20"/>
        </w:rPr>
        <w:t> </w:t>
      </w:r>
      <w:r>
        <w:rPr>
          <w:color w:val="231F20"/>
          <w:sz w:val="20"/>
        </w:rPr>
        <w:t>posmoderna</w:t>
      </w:r>
      <w:r>
        <w:rPr>
          <w:color w:val="231F20"/>
          <w:spacing w:val="23"/>
          <w:sz w:val="20"/>
        </w:rPr>
        <w:t> </w:t>
      </w:r>
      <w:r>
        <w:rPr>
          <w:color w:val="231F20"/>
          <w:sz w:val="20"/>
        </w:rPr>
        <w:t>(incorpora</w:t>
      </w:r>
      <w:r>
        <w:rPr>
          <w:color w:val="231F20"/>
          <w:spacing w:val="23"/>
          <w:sz w:val="20"/>
        </w:rPr>
        <w:t> </w:t>
      </w:r>
      <w:r>
        <w:rPr>
          <w:color w:val="231F20"/>
          <w:sz w:val="20"/>
        </w:rPr>
        <w:t>estrategias</w:t>
      </w:r>
      <w:r>
        <w:rPr>
          <w:color w:val="231F20"/>
          <w:spacing w:val="23"/>
          <w:sz w:val="20"/>
        </w:rPr>
        <w:t> </w:t>
      </w:r>
      <w:r>
        <w:rPr>
          <w:color w:val="231F20"/>
          <w:sz w:val="20"/>
        </w:rPr>
        <w:t>de</w:t>
      </w:r>
      <w:r>
        <w:rPr>
          <w:color w:val="231F20"/>
          <w:spacing w:val="23"/>
          <w:sz w:val="20"/>
        </w:rPr>
        <w:t> </w:t>
      </w:r>
      <w:r>
        <w:rPr>
          <w:color w:val="231F20"/>
          <w:sz w:val="20"/>
        </w:rPr>
        <w:t>la</w:t>
      </w:r>
    </w:p>
    <w:p>
      <w:pPr>
        <w:spacing w:before="70"/>
        <w:ind w:left="460" w:right="-10" w:firstLine="0"/>
        <w:jc w:val="left"/>
        <w:rPr>
          <w:sz w:val="20"/>
        </w:rPr>
      </w:pPr>
      <w:r>
        <w:rPr>
          <w:color w:val="231F20"/>
          <w:sz w:val="20"/>
        </w:rPr>
        <w:t>estética barroca y neobarroca).</w:t>
      </w:r>
    </w:p>
    <w:p>
      <w:pPr>
        <w:pStyle w:val="BodyText"/>
        <w:rPr>
          <w:sz w:val="20"/>
        </w:rPr>
      </w:pPr>
    </w:p>
    <w:p>
      <w:pPr>
        <w:pStyle w:val="BodyText"/>
        <w:spacing w:line="285" w:lineRule="auto" w:before="121"/>
        <w:ind w:left="100" w:right="117"/>
        <w:jc w:val="both"/>
      </w:pPr>
      <w:r>
        <w:rPr>
          <w:color w:val="231F20"/>
        </w:rPr>
        <w:t>Lauro Zavala también identifica tres clasificaciones generales de la minificción: minificción gráfica, minificción musical y minificción au- diovisual. Para este apartado, quisiera referirme sólo a la minificción audiovisual como una secuencia de imágenes en movimiento que con- tienen</w:t>
      </w:r>
      <w:r>
        <w:rPr>
          <w:color w:val="231F20"/>
          <w:spacing w:val="-9"/>
        </w:rPr>
        <w:t> </w:t>
      </w:r>
      <w:r>
        <w:rPr>
          <w:color w:val="231F20"/>
        </w:rPr>
        <w:t>narrativas</w:t>
      </w:r>
      <w:r>
        <w:rPr>
          <w:color w:val="231F20"/>
          <w:spacing w:val="-9"/>
        </w:rPr>
        <w:t> </w:t>
      </w:r>
      <w:r>
        <w:rPr>
          <w:color w:val="231F20"/>
        </w:rPr>
        <w:t>experimentales,</w:t>
      </w:r>
      <w:r>
        <w:rPr>
          <w:color w:val="231F20"/>
          <w:spacing w:val="-9"/>
        </w:rPr>
        <w:t> </w:t>
      </w:r>
      <w:r>
        <w:rPr>
          <w:color w:val="231F20"/>
        </w:rPr>
        <w:t>referencias</w:t>
      </w:r>
      <w:r>
        <w:rPr>
          <w:color w:val="231F20"/>
          <w:spacing w:val="-9"/>
        </w:rPr>
        <w:t> </w:t>
      </w:r>
      <w:r>
        <w:rPr>
          <w:color w:val="231F20"/>
        </w:rPr>
        <w:t>metafóricas,</w:t>
      </w:r>
      <w:r>
        <w:rPr>
          <w:color w:val="231F20"/>
          <w:spacing w:val="-9"/>
        </w:rPr>
        <w:t> </w:t>
      </w:r>
      <w:r>
        <w:rPr>
          <w:color w:val="231F20"/>
        </w:rPr>
        <w:t>hibridaciones entre</w:t>
      </w:r>
      <w:r>
        <w:rPr>
          <w:color w:val="231F20"/>
          <w:spacing w:val="-8"/>
        </w:rPr>
        <w:t> </w:t>
      </w:r>
      <w:r>
        <w:rPr>
          <w:color w:val="231F20"/>
        </w:rPr>
        <w:t>lo</w:t>
      </w:r>
      <w:r>
        <w:rPr>
          <w:color w:val="231F20"/>
          <w:spacing w:val="-8"/>
        </w:rPr>
        <w:t> </w:t>
      </w:r>
      <w:r>
        <w:rPr>
          <w:color w:val="231F20"/>
        </w:rPr>
        <w:t>moderno</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posmoderno,</w:t>
      </w:r>
      <w:r>
        <w:rPr>
          <w:color w:val="231F20"/>
          <w:spacing w:val="-8"/>
        </w:rPr>
        <w:t> </w:t>
      </w:r>
      <w:r>
        <w:rPr>
          <w:color w:val="231F20"/>
        </w:rPr>
        <w:t>estéticas</w:t>
      </w:r>
      <w:r>
        <w:rPr>
          <w:color w:val="231F20"/>
          <w:spacing w:val="-8"/>
        </w:rPr>
        <w:t> </w:t>
      </w:r>
      <w:r>
        <w:rPr>
          <w:color w:val="231F20"/>
        </w:rPr>
        <w:t>barrocas</w:t>
      </w:r>
      <w:r>
        <w:rPr>
          <w:color w:val="231F20"/>
          <w:spacing w:val="-8"/>
        </w:rPr>
        <w:t> </w:t>
      </w:r>
      <w:r>
        <w:rPr>
          <w:color w:val="231F20"/>
        </w:rPr>
        <w:t>y</w:t>
      </w:r>
      <w:r>
        <w:rPr>
          <w:color w:val="231F20"/>
          <w:spacing w:val="-8"/>
        </w:rPr>
        <w:t> </w:t>
      </w:r>
      <w:r>
        <w:rPr>
          <w:color w:val="231F20"/>
        </w:rPr>
        <w:t>neobarrocas,</w:t>
      </w:r>
      <w:r>
        <w:rPr>
          <w:color w:val="231F20"/>
          <w:spacing w:val="-8"/>
        </w:rPr>
        <w:t> </w:t>
      </w:r>
      <w:r>
        <w:rPr>
          <w:color w:val="231F20"/>
        </w:rPr>
        <w:t>así como antinarraciones y poéticas</w:t>
      </w:r>
      <w:r>
        <w:rPr>
          <w:color w:val="231F20"/>
          <w:spacing w:val="-13"/>
        </w:rPr>
        <w:t> </w:t>
      </w:r>
      <w:r>
        <w:rPr>
          <w:color w:val="231F20"/>
        </w:rPr>
        <w:t>subjetivas.</w:t>
      </w:r>
    </w:p>
    <w:p>
      <w:pPr>
        <w:pStyle w:val="BodyText"/>
      </w:pPr>
    </w:p>
    <w:p>
      <w:pPr>
        <w:pStyle w:val="BodyText"/>
        <w:spacing w:before="2"/>
        <w:rPr>
          <w:sz w:val="30"/>
        </w:rPr>
      </w:pPr>
    </w:p>
    <w:p>
      <w:pPr>
        <w:spacing w:before="0"/>
        <w:ind w:left="100" w:right="0" w:firstLine="0"/>
        <w:jc w:val="both"/>
        <w:rPr>
          <w:sz w:val="15"/>
        </w:rPr>
      </w:pPr>
      <w:r>
        <w:rPr>
          <w:color w:val="231F20"/>
          <w:w w:val="137"/>
          <w:sz w:val="22"/>
        </w:rPr>
        <w:t>e</w:t>
      </w:r>
      <w:r>
        <w:rPr>
          <w:color w:val="231F20"/>
          <w:w w:val="152"/>
          <w:sz w:val="15"/>
        </w:rPr>
        <w:t>lemen</w:t>
      </w:r>
      <w:r>
        <w:rPr>
          <w:color w:val="231F20"/>
          <w:spacing w:val="-3"/>
          <w:w w:val="152"/>
          <w:sz w:val="15"/>
        </w:rPr>
        <w:t>t</w:t>
      </w:r>
      <w:r>
        <w:rPr>
          <w:color w:val="231F20"/>
          <w:spacing w:val="-1"/>
          <w:w w:val="147"/>
          <w:sz w:val="15"/>
        </w:rPr>
        <w:t>o</w:t>
      </w:r>
      <w:r>
        <w:rPr>
          <w:color w:val="231F20"/>
          <w:w w:val="147"/>
          <w:sz w:val="15"/>
        </w:rPr>
        <w:t>s</w:t>
      </w:r>
      <w:r>
        <w:rPr>
          <w:color w:val="231F20"/>
          <w:spacing w:val="17"/>
          <w:sz w:val="15"/>
        </w:rPr>
        <w:t> </w:t>
      </w:r>
      <w:r>
        <w:rPr>
          <w:color w:val="231F20"/>
          <w:spacing w:val="-1"/>
          <w:w w:val="146"/>
          <w:sz w:val="15"/>
        </w:rPr>
        <w:t>s</w:t>
      </w:r>
      <w:r>
        <w:rPr>
          <w:color w:val="231F20"/>
          <w:w w:val="102"/>
          <w:sz w:val="15"/>
        </w:rPr>
        <w:t>I</w:t>
      </w:r>
      <w:r>
        <w:rPr>
          <w:color w:val="231F20"/>
          <w:spacing w:val="-1"/>
          <w:w w:val="176"/>
          <w:sz w:val="15"/>
        </w:rPr>
        <w:t>ntác</w:t>
      </w:r>
      <w:r>
        <w:rPr>
          <w:color w:val="231F20"/>
          <w:w w:val="176"/>
          <w:sz w:val="15"/>
        </w:rPr>
        <w:t>t</w:t>
      </w:r>
      <w:r>
        <w:rPr>
          <w:color w:val="231F20"/>
          <w:w w:val="102"/>
          <w:sz w:val="15"/>
        </w:rPr>
        <w:t>I</w:t>
      </w:r>
      <w:r>
        <w:rPr>
          <w:color w:val="231F20"/>
          <w:w w:val="149"/>
          <w:sz w:val="15"/>
        </w:rPr>
        <w:t>cos</w:t>
      </w:r>
      <w:r>
        <w:rPr>
          <w:color w:val="231F20"/>
          <w:spacing w:val="17"/>
          <w:sz w:val="15"/>
        </w:rPr>
        <w:t> </w:t>
      </w:r>
      <w:r>
        <w:rPr>
          <w:color w:val="231F20"/>
          <w:spacing w:val="-15"/>
          <w:w w:val="114"/>
          <w:sz w:val="15"/>
        </w:rPr>
        <w:t>p</w:t>
      </w:r>
      <w:r>
        <w:rPr>
          <w:color w:val="231F20"/>
          <w:spacing w:val="-1"/>
          <w:w w:val="102"/>
          <w:sz w:val="15"/>
        </w:rPr>
        <w:t>A</w:t>
      </w:r>
      <w:r>
        <w:rPr>
          <w:color w:val="231F20"/>
          <w:w w:val="205"/>
          <w:sz w:val="15"/>
        </w:rPr>
        <w:t>r</w:t>
      </w:r>
      <w:r>
        <w:rPr>
          <w:color w:val="231F20"/>
          <w:w w:val="102"/>
          <w:sz w:val="15"/>
        </w:rPr>
        <w:t>A</w:t>
      </w:r>
      <w:r>
        <w:rPr>
          <w:color w:val="231F20"/>
          <w:spacing w:val="17"/>
          <w:sz w:val="15"/>
        </w:rPr>
        <w:t> </w:t>
      </w:r>
      <w:r>
        <w:rPr>
          <w:color w:val="231F20"/>
          <w:spacing w:val="-1"/>
          <w:w w:val="102"/>
          <w:sz w:val="15"/>
        </w:rPr>
        <w:t>A</w:t>
      </w:r>
      <w:r>
        <w:rPr>
          <w:color w:val="231F20"/>
          <w:spacing w:val="-1"/>
          <w:w w:val="148"/>
          <w:sz w:val="15"/>
        </w:rPr>
        <w:t>n</w:t>
      </w:r>
      <w:r>
        <w:rPr>
          <w:color w:val="231F20"/>
          <w:spacing w:val="-1"/>
          <w:w w:val="102"/>
          <w:sz w:val="15"/>
        </w:rPr>
        <w:t>A</w:t>
      </w:r>
      <w:r>
        <w:rPr>
          <w:color w:val="231F20"/>
          <w:w w:val="225"/>
          <w:sz w:val="15"/>
        </w:rPr>
        <w:t>l</w:t>
      </w:r>
      <w:r>
        <w:rPr>
          <w:color w:val="231F20"/>
          <w:w w:val="102"/>
          <w:sz w:val="15"/>
        </w:rPr>
        <w:t>I</w:t>
      </w:r>
      <w:r>
        <w:rPr>
          <w:color w:val="231F20"/>
          <w:w w:val="141"/>
          <w:sz w:val="15"/>
        </w:rPr>
        <w:t>z</w:t>
      </w:r>
      <w:r>
        <w:rPr>
          <w:color w:val="231F20"/>
          <w:spacing w:val="-1"/>
          <w:w w:val="102"/>
          <w:sz w:val="15"/>
        </w:rPr>
        <w:t>A</w:t>
      </w:r>
      <w:r>
        <w:rPr>
          <w:color w:val="231F20"/>
          <w:w w:val="205"/>
          <w:sz w:val="15"/>
        </w:rPr>
        <w:t>r</w:t>
      </w:r>
      <w:r>
        <w:rPr>
          <w:color w:val="231F20"/>
          <w:spacing w:val="17"/>
          <w:sz w:val="15"/>
        </w:rPr>
        <w:t> </w:t>
      </w:r>
      <w:r>
        <w:rPr>
          <w:color w:val="231F20"/>
          <w:spacing w:val="-1"/>
          <w:w w:val="148"/>
          <w:sz w:val="15"/>
        </w:rPr>
        <w:t>un</w:t>
      </w:r>
      <w:r>
        <w:rPr>
          <w:color w:val="231F20"/>
          <w:w w:val="102"/>
          <w:sz w:val="15"/>
        </w:rPr>
        <w:t>A</w:t>
      </w:r>
      <w:r>
        <w:rPr>
          <w:color w:val="231F20"/>
          <w:spacing w:val="17"/>
          <w:sz w:val="15"/>
        </w:rPr>
        <w:t> </w:t>
      </w:r>
      <w:r>
        <w:rPr>
          <w:color w:val="231F20"/>
          <w:spacing w:val="-1"/>
          <w:w w:val="150"/>
          <w:sz w:val="15"/>
        </w:rPr>
        <w:t>produc</w:t>
      </w:r>
      <w:r>
        <w:rPr>
          <w:color w:val="231F20"/>
          <w:w w:val="150"/>
          <w:sz w:val="15"/>
        </w:rPr>
        <w:t>c</w:t>
      </w:r>
      <w:r>
        <w:rPr>
          <w:color w:val="231F20"/>
          <w:w w:val="102"/>
          <w:sz w:val="15"/>
        </w:rPr>
        <w:t>I</w:t>
      </w:r>
      <w:r>
        <w:rPr>
          <w:color w:val="231F20"/>
          <w:spacing w:val="-1"/>
          <w:w w:val="148"/>
          <w:sz w:val="15"/>
        </w:rPr>
        <w:t>ó</w:t>
      </w:r>
      <w:r>
        <w:rPr>
          <w:color w:val="231F20"/>
          <w:w w:val="148"/>
          <w:sz w:val="15"/>
        </w:rPr>
        <w:t>n</w:t>
      </w:r>
      <w:r>
        <w:rPr>
          <w:color w:val="231F20"/>
          <w:spacing w:val="17"/>
          <w:sz w:val="15"/>
        </w:rPr>
        <w:t> </w:t>
      </w:r>
      <w:r>
        <w:rPr>
          <w:color w:val="231F20"/>
          <w:spacing w:val="-1"/>
          <w:w w:val="102"/>
          <w:sz w:val="15"/>
        </w:rPr>
        <w:t>A</w:t>
      </w:r>
      <w:r>
        <w:rPr>
          <w:color w:val="231F20"/>
          <w:spacing w:val="-1"/>
          <w:w w:val="148"/>
          <w:sz w:val="15"/>
        </w:rPr>
        <w:t>ud</w:t>
      </w:r>
      <w:r>
        <w:rPr>
          <w:color w:val="231F20"/>
          <w:w w:val="102"/>
          <w:sz w:val="15"/>
        </w:rPr>
        <w:t>I</w:t>
      </w:r>
      <w:r>
        <w:rPr>
          <w:color w:val="231F20"/>
          <w:spacing w:val="-1"/>
          <w:w w:val="148"/>
          <w:sz w:val="15"/>
        </w:rPr>
        <w:t>ov</w:t>
      </w:r>
      <w:r>
        <w:rPr>
          <w:color w:val="231F20"/>
          <w:w w:val="102"/>
          <w:sz w:val="15"/>
        </w:rPr>
        <w:t>I</w:t>
      </w:r>
      <w:r>
        <w:rPr>
          <w:color w:val="231F20"/>
          <w:spacing w:val="-1"/>
          <w:w w:val="147"/>
          <w:sz w:val="15"/>
        </w:rPr>
        <w:t>su</w:t>
      </w:r>
      <w:r>
        <w:rPr>
          <w:color w:val="231F20"/>
          <w:spacing w:val="-1"/>
          <w:w w:val="102"/>
          <w:sz w:val="15"/>
        </w:rPr>
        <w:t>A</w:t>
      </w:r>
      <w:r>
        <w:rPr>
          <w:color w:val="231F20"/>
          <w:w w:val="225"/>
          <w:sz w:val="15"/>
        </w:rPr>
        <w:t>l</w:t>
      </w:r>
    </w:p>
    <w:p>
      <w:pPr>
        <w:pStyle w:val="BodyText"/>
        <w:spacing w:before="2"/>
        <w:rPr>
          <w:sz w:val="30"/>
        </w:rPr>
      </w:pPr>
    </w:p>
    <w:p>
      <w:pPr>
        <w:pStyle w:val="BodyText"/>
        <w:spacing w:line="285" w:lineRule="auto"/>
        <w:ind w:left="100" w:right="117"/>
        <w:jc w:val="both"/>
        <w:rPr>
          <w:i/>
        </w:rPr>
      </w:pPr>
      <w:r>
        <w:rPr>
          <w:color w:val="231F20"/>
        </w:rPr>
        <w:t>Un</w:t>
      </w:r>
      <w:r>
        <w:rPr>
          <w:color w:val="231F20"/>
          <w:spacing w:val="-9"/>
        </w:rPr>
        <w:t> </w:t>
      </w:r>
      <w:r>
        <w:rPr>
          <w:color w:val="231F20"/>
        </w:rPr>
        <w:t>análisis</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separación</w:t>
      </w:r>
      <w:r>
        <w:rPr>
          <w:color w:val="231F20"/>
          <w:spacing w:val="-9"/>
        </w:rPr>
        <w:t> </w:t>
      </w:r>
      <w:r>
        <w:rPr>
          <w:color w:val="231F20"/>
        </w:rPr>
        <w:t>de</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elementos</w:t>
      </w:r>
      <w:r>
        <w:rPr>
          <w:color w:val="231F20"/>
          <w:spacing w:val="-9"/>
        </w:rPr>
        <w:t> </w:t>
      </w:r>
      <w:r>
        <w:rPr>
          <w:color w:val="231F20"/>
        </w:rPr>
        <w:t>que</w:t>
      </w:r>
      <w:r>
        <w:rPr>
          <w:color w:val="231F20"/>
          <w:spacing w:val="-9"/>
        </w:rPr>
        <w:t> </w:t>
      </w:r>
      <w:r>
        <w:rPr>
          <w:color w:val="231F20"/>
        </w:rPr>
        <w:t>componen una</w:t>
      </w:r>
      <w:r>
        <w:rPr>
          <w:color w:val="231F20"/>
          <w:spacing w:val="-9"/>
        </w:rPr>
        <w:t> </w:t>
      </w:r>
      <w:r>
        <w:rPr>
          <w:color w:val="231F20"/>
        </w:rPr>
        <w:t>secuencia:</w:t>
      </w:r>
      <w:r>
        <w:rPr>
          <w:color w:val="231F20"/>
          <w:spacing w:val="-9"/>
        </w:rPr>
        <w:t> </w:t>
      </w:r>
      <w:r>
        <w:rPr>
          <w:color w:val="231F20"/>
        </w:rPr>
        <w:t>música,</w:t>
      </w:r>
      <w:r>
        <w:rPr>
          <w:color w:val="231F20"/>
          <w:spacing w:val="-10"/>
        </w:rPr>
        <w:t> </w:t>
      </w:r>
      <w:r>
        <w:rPr>
          <w:color w:val="231F20"/>
        </w:rPr>
        <w:t>imagen,</w:t>
      </w:r>
      <w:r>
        <w:rPr>
          <w:color w:val="231F20"/>
          <w:spacing w:val="-9"/>
        </w:rPr>
        <w:t> </w:t>
      </w:r>
      <w:r>
        <w:rPr>
          <w:color w:val="231F20"/>
        </w:rPr>
        <w:t>diálogos,</w:t>
      </w:r>
      <w:r>
        <w:rPr>
          <w:color w:val="231F20"/>
          <w:spacing w:val="-9"/>
        </w:rPr>
        <w:t> </w:t>
      </w:r>
      <w:r>
        <w:rPr>
          <w:color w:val="231F20"/>
        </w:rPr>
        <w:t>vestuario,</w:t>
      </w:r>
      <w:r>
        <w:rPr>
          <w:color w:val="231F20"/>
          <w:spacing w:val="-9"/>
        </w:rPr>
        <w:t> </w:t>
      </w:r>
      <w:r>
        <w:rPr>
          <w:color w:val="231F20"/>
        </w:rPr>
        <w:t>personajes,</w:t>
      </w:r>
      <w:r>
        <w:rPr>
          <w:color w:val="231F20"/>
          <w:spacing w:val="-9"/>
        </w:rPr>
        <w:t> </w:t>
      </w:r>
      <w:r>
        <w:rPr>
          <w:color w:val="231F20"/>
        </w:rPr>
        <w:t>contex- to, colores, atmósferas, estados de ánimo, etc. Se trata de un desglose formal de la secuencia con la finalidad de tener un uso didáctico para mostrar</w:t>
      </w:r>
      <w:r>
        <w:rPr>
          <w:color w:val="231F20"/>
          <w:spacing w:val="-7"/>
        </w:rPr>
        <w:t> </w:t>
      </w:r>
      <w:r>
        <w:rPr>
          <w:color w:val="231F20"/>
        </w:rPr>
        <w:t>la</w:t>
      </w:r>
      <w:r>
        <w:rPr>
          <w:color w:val="231F20"/>
          <w:spacing w:val="-7"/>
        </w:rPr>
        <w:t> </w:t>
      </w:r>
      <w:r>
        <w:rPr>
          <w:color w:val="231F20"/>
        </w:rPr>
        <w:t>lógica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minificción</w:t>
      </w:r>
      <w:r>
        <w:rPr>
          <w:color w:val="231F20"/>
          <w:spacing w:val="-7"/>
        </w:rPr>
        <w:t> </w:t>
      </w:r>
      <w:r>
        <w:rPr>
          <w:color w:val="231F20"/>
        </w:rPr>
        <w:t>y</w:t>
      </w:r>
      <w:r>
        <w:rPr>
          <w:color w:val="231F20"/>
          <w:spacing w:val="-7"/>
        </w:rPr>
        <w:t> </w:t>
      </w:r>
      <w:r>
        <w:rPr>
          <w:color w:val="231F20"/>
        </w:rPr>
        <w:t>así</w:t>
      </w:r>
      <w:r>
        <w:rPr>
          <w:color w:val="231F20"/>
          <w:spacing w:val="-7"/>
        </w:rPr>
        <w:t> </w:t>
      </w:r>
      <w:r>
        <w:rPr>
          <w:color w:val="231F20"/>
        </w:rPr>
        <w:t>ayudar</w:t>
      </w:r>
      <w:r>
        <w:rPr>
          <w:color w:val="231F20"/>
          <w:spacing w:val="-7"/>
        </w:rPr>
        <w:t> </w:t>
      </w:r>
      <w:r>
        <w:rPr>
          <w:color w:val="231F20"/>
        </w:rPr>
        <w:t>al</w:t>
      </w:r>
      <w:r>
        <w:rPr>
          <w:color w:val="231F20"/>
          <w:spacing w:val="-7"/>
        </w:rPr>
        <w:t> </w:t>
      </w:r>
      <w:r>
        <w:rPr>
          <w:color w:val="231F20"/>
        </w:rPr>
        <w:t>lector</w:t>
      </w:r>
      <w:r>
        <w:rPr>
          <w:color w:val="231F20"/>
          <w:spacing w:val="-7"/>
        </w:rPr>
        <w:t> </w:t>
      </w:r>
      <w:r>
        <w:rPr>
          <w:color w:val="231F20"/>
        </w:rPr>
        <w:t>a</w:t>
      </w:r>
      <w:r>
        <w:rPr>
          <w:color w:val="231F20"/>
          <w:spacing w:val="-7"/>
        </w:rPr>
        <w:t> </w:t>
      </w:r>
      <w:r>
        <w:rPr>
          <w:color w:val="231F20"/>
        </w:rPr>
        <w:t>comprender que</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último</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investigación</w:t>
      </w:r>
      <w:r>
        <w:rPr>
          <w:color w:val="231F20"/>
          <w:spacing w:val="-6"/>
        </w:rPr>
        <w:t> </w:t>
      </w:r>
      <w:r>
        <w:rPr>
          <w:color w:val="231F20"/>
        </w:rPr>
        <w:t>es</w:t>
      </w:r>
      <w:r>
        <w:rPr>
          <w:color w:val="231F20"/>
          <w:spacing w:val="-6"/>
        </w:rPr>
        <w:t> </w:t>
      </w:r>
      <w:r>
        <w:rPr>
          <w:color w:val="231F20"/>
        </w:rPr>
        <w:t>crear</w:t>
      </w:r>
      <w:r>
        <w:rPr>
          <w:color w:val="231F20"/>
          <w:spacing w:val="-6"/>
        </w:rPr>
        <w:t> </w:t>
      </w:r>
      <w:r>
        <w:rPr>
          <w:color w:val="231F20"/>
        </w:rPr>
        <w:t>una</w:t>
      </w:r>
      <w:r>
        <w:rPr>
          <w:color w:val="231F20"/>
          <w:spacing w:val="-6"/>
        </w:rPr>
        <w:t> </w:t>
      </w:r>
      <w:r>
        <w:rPr>
          <w:color w:val="231F20"/>
        </w:rPr>
        <w:t>minificción</w:t>
      </w:r>
      <w:r>
        <w:rPr>
          <w:color w:val="231F20"/>
          <w:spacing w:val="-6"/>
        </w:rPr>
        <w:t> </w:t>
      </w:r>
      <w:r>
        <w:rPr>
          <w:color w:val="231F20"/>
        </w:rPr>
        <w:t>audiovi- sual mediante un cortometraje,</w:t>
      </w:r>
      <w:r>
        <w:rPr>
          <w:color w:val="231F20"/>
          <w:spacing w:val="-6"/>
        </w:rPr>
        <w:t> </w:t>
      </w:r>
      <w:r>
        <w:rPr>
          <w:i/>
          <w:color w:val="231F20"/>
        </w:rPr>
        <w:t>Sofía.</w:t>
      </w:r>
    </w:p>
    <w:p>
      <w:pPr>
        <w:pStyle w:val="BodyText"/>
        <w:spacing w:before="1"/>
        <w:rPr>
          <w:i/>
          <w:sz w:val="26"/>
        </w:rPr>
      </w:pPr>
    </w:p>
    <w:p>
      <w:pPr>
        <w:pStyle w:val="BodyText"/>
        <w:ind w:left="100"/>
        <w:jc w:val="both"/>
      </w:pPr>
      <w:r>
        <w:rPr>
          <w:color w:val="231F20"/>
        </w:rPr>
        <w:t>Modelo para analizar la minificción audiovisual</w:t>
      </w:r>
    </w:p>
    <w:p>
      <w:pPr>
        <w:pStyle w:val="BodyText"/>
        <w:spacing w:before="9"/>
        <w:rPr>
          <w:sz w:val="31"/>
        </w:rPr>
      </w:pPr>
    </w:p>
    <w:p>
      <w:pPr>
        <w:pStyle w:val="ListParagraph"/>
        <w:numPr>
          <w:ilvl w:val="0"/>
          <w:numId w:val="7"/>
        </w:numPr>
        <w:tabs>
          <w:tab w:pos="680" w:val="left" w:leader="none"/>
        </w:tabs>
        <w:spacing w:line="240" w:lineRule="auto" w:before="0" w:after="0"/>
        <w:ind w:left="460" w:right="0" w:firstLine="0"/>
        <w:jc w:val="left"/>
        <w:rPr>
          <w:sz w:val="20"/>
        </w:rPr>
      </w:pPr>
      <w:r>
        <w:rPr>
          <w:color w:val="231F20"/>
          <w:sz w:val="20"/>
        </w:rPr>
        <w:t>¿Cuáles</w:t>
      </w:r>
      <w:r>
        <w:rPr>
          <w:color w:val="231F20"/>
          <w:spacing w:val="19"/>
          <w:sz w:val="20"/>
        </w:rPr>
        <w:t> </w:t>
      </w:r>
      <w:r>
        <w:rPr>
          <w:color w:val="231F20"/>
          <w:sz w:val="20"/>
        </w:rPr>
        <w:t>son</w:t>
      </w:r>
      <w:r>
        <w:rPr>
          <w:color w:val="231F20"/>
          <w:spacing w:val="19"/>
          <w:sz w:val="20"/>
        </w:rPr>
        <w:t> </w:t>
      </w:r>
      <w:r>
        <w:rPr>
          <w:color w:val="231F20"/>
          <w:sz w:val="20"/>
        </w:rPr>
        <w:t>los</w:t>
      </w:r>
      <w:r>
        <w:rPr>
          <w:color w:val="231F20"/>
          <w:spacing w:val="19"/>
          <w:sz w:val="20"/>
        </w:rPr>
        <w:t> </w:t>
      </w:r>
      <w:r>
        <w:rPr>
          <w:color w:val="231F20"/>
          <w:sz w:val="20"/>
        </w:rPr>
        <w:t>elementos</w:t>
      </w:r>
      <w:r>
        <w:rPr>
          <w:color w:val="231F20"/>
          <w:spacing w:val="19"/>
          <w:sz w:val="20"/>
        </w:rPr>
        <w:t> </w:t>
      </w:r>
      <w:r>
        <w:rPr>
          <w:color w:val="231F20"/>
          <w:sz w:val="20"/>
        </w:rPr>
        <w:t>anafóricos</w:t>
      </w:r>
      <w:r>
        <w:rPr>
          <w:color w:val="231F20"/>
          <w:spacing w:val="19"/>
          <w:sz w:val="20"/>
        </w:rPr>
        <w:t> </w:t>
      </w:r>
      <w:r>
        <w:rPr>
          <w:color w:val="231F20"/>
          <w:sz w:val="20"/>
        </w:rPr>
        <w:t>en</w:t>
      </w:r>
      <w:r>
        <w:rPr>
          <w:color w:val="231F20"/>
          <w:spacing w:val="19"/>
          <w:sz w:val="20"/>
        </w:rPr>
        <w:t> </w:t>
      </w:r>
      <w:r>
        <w:rPr>
          <w:color w:val="231F20"/>
          <w:sz w:val="20"/>
        </w:rPr>
        <w:t>el</w:t>
      </w:r>
      <w:r>
        <w:rPr>
          <w:color w:val="231F20"/>
          <w:spacing w:val="19"/>
          <w:sz w:val="20"/>
        </w:rPr>
        <w:t> </w:t>
      </w:r>
      <w:r>
        <w:rPr>
          <w:color w:val="231F20"/>
          <w:sz w:val="20"/>
        </w:rPr>
        <w:t>inicio</w:t>
      </w:r>
      <w:r>
        <w:rPr>
          <w:color w:val="231F20"/>
          <w:spacing w:val="19"/>
          <w:sz w:val="20"/>
        </w:rPr>
        <w:t> </w:t>
      </w:r>
      <w:r>
        <w:rPr>
          <w:color w:val="231F20"/>
          <w:sz w:val="20"/>
        </w:rPr>
        <w:t>y</w:t>
      </w:r>
      <w:r>
        <w:rPr>
          <w:color w:val="231F20"/>
          <w:spacing w:val="19"/>
          <w:sz w:val="20"/>
        </w:rPr>
        <w:t> </w:t>
      </w:r>
      <w:r>
        <w:rPr>
          <w:color w:val="231F20"/>
          <w:sz w:val="20"/>
        </w:rPr>
        <w:t>en</w:t>
      </w:r>
      <w:r>
        <w:rPr>
          <w:color w:val="231F20"/>
          <w:spacing w:val="19"/>
          <w:sz w:val="20"/>
        </w:rPr>
        <w:t> </w:t>
      </w:r>
      <w:r>
        <w:rPr>
          <w:color w:val="231F20"/>
          <w:sz w:val="20"/>
        </w:rPr>
        <w:t>el</w:t>
      </w:r>
      <w:r>
        <w:rPr>
          <w:color w:val="231F20"/>
          <w:spacing w:val="19"/>
          <w:sz w:val="20"/>
        </w:rPr>
        <w:t> </w:t>
      </w:r>
      <w:r>
        <w:rPr>
          <w:color w:val="231F20"/>
          <w:sz w:val="20"/>
        </w:rPr>
        <w:t>empleo</w:t>
      </w:r>
      <w:r>
        <w:rPr>
          <w:color w:val="231F20"/>
          <w:spacing w:val="19"/>
          <w:sz w:val="20"/>
        </w:rPr>
        <w:t> </w:t>
      </w:r>
      <w:r>
        <w:rPr>
          <w:color w:val="231F20"/>
          <w:sz w:val="20"/>
        </w:rPr>
        <w:t>del</w:t>
      </w:r>
    </w:p>
    <w:p>
      <w:pPr>
        <w:spacing w:before="70"/>
        <w:ind w:left="460" w:right="-10" w:firstLine="0"/>
        <w:jc w:val="left"/>
        <w:rPr>
          <w:sz w:val="20"/>
        </w:rPr>
      </w:pPr>
      <w:r>
        <w:rPr>
          <w:color w:val="231F20"/>
          <w:sz w:val="20"/>
        </w:rPr>
        <w:t>tiempo?</w:t>
      </w:r>
    </w:p>
    <w:p>
      <w:pPr>
        <w:pStyle w:val="ListParagraph"/>
        <w:numPr>
          <w:ilvl w:val="0"/>
          <w:numId w:val="7"/>
        </w:numPr>
        <w:tabs>
          <w:tab w:pos="660" w:val="left" w:leader="none"/>
        </w:tabs>
        <w:spacing w:line="240" w:lineRule="auto" w:before="70" w:after="0"/>
        <w:ind w:left="660" w:right="0" w:hanging="200"/>
        <w:jc w:val="left"/>
        <w:rPr>
          <w:sz w:val="20"/>
        </w:rPr>
      </w:pPr>
      <w:r>
        <w:rPr>
          <w:color w:val="231F20"/>
          <w:sz w:val="20"/>
        </w:rPr>
        <w:t>¿Cuál es la dimensión metonímica del</w:t>
      </w:r>
      <w:r>
        <w:rPr>
          <w:color w:val="231F20"/>
          <w:spacing w:val="-3"/>
          <w:sz w:val="20"/>
        </w:rPr>
        <w:t> </w:t>
      </w:r>
      <w:r>
        <w:rPr>
          <w:color w:val="231F20"/>
          <w:sz w:val="20"/>
        </w:rPr>
        <w:t>espacio?</w:t>
      </w:r>
    </w:p>
    <w:p>
      <w:pPr>
        <w:pStyle w:val="ListParagraph"/>
        <w:numPr>
          <w:ilvl w:val="0"/>
          <w:numId w:val="7"/>
        </w:numPr>
        <w:tabs>
          <w:tab w:pos="660" w:val="left" w:leader="none"/>
        </w:tabs>
        <w:spacing w:line="240" w:lineRule="auto" w:before="70" w:after="0"/>
        <w:ind w:left="660" w:right="0" w:hanging="200"/>
        <w:jc w:val="left"/>
        <w:rPr>
          <w:sz w:val="20"/>
        </w:rPr>
      </w:pPr>
      <w:r>
        <w:rPr>
          <w:color w:val="231F20"/>
          <w:sz w:val="20"/>
        </w:rPr>
        <w:t>¿En qué medida los personajes cumplen una función alusiva?</w:t>
      </w:r>
    </w:p>
    <w:p>
      <w:pPr>
        <w:spacing w:after="0" w:line="240" w:lineRule="auto"/>
        <w:jc w:val="left"/>
        <w:rPr>
          <w:sz w:val="20"/>
        </w:rPr>
        <w:sectPr>
          <w:footerReference w:type="default" r:id="rId40"/>
          <w:pgSz w:w="7940" w:h="12190"/>
          <w:pgMar w:footer="604" w:header="0" w:top="520" w:bottom="800" w:left="740" w:right="720"/>
          <w:pgNumType w:start="51"/>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ListParagraph"/>
        <w:numPr>
          <w:ilvl w:val="0"/>
          <w:numId w:val="7"/>
        </w:numPr>
        <w:tabs>
          <w:tab w:pos="649" w:val="left" w:leader="none"/>
        </w:tabs>
        <w:spacing w:line="240" w:lineRule="auto" w:before="126" w:after="0"/>
        <w:ind w:left="648" w:right="0" w:hanging="188"/>
        <w:jc w:val="left"/>
        <w:rPr>
          <w:sz w:val="20"/>
        </w:rPr>
      </w:pPr>
      <w:r>
        <w:rPr>
          <w:color w:val="231F20"/>
          <w:sz w:val="20"/>
        </w:rPr>
        <w:t>¿Cómo</w:t>
      </w:r>
      <w:r>
        <w:rPr>
          <w:color w:val="231F20"/>
          <w:spacing w:val="-14"/>
          <w:sz w:val="20"/>
        </w:rPr>
        <w:t> </w:t>
      </w:r>
      <w:r>
        <w:rPr>
          <w:color w:val="231F20"/>
          <w:sz w:val="20"/>
        </w:rPr>
        <w:t>se</w:t>
      </w:r>
      <w:r>
        <w:rPr>
          <w:color w:val="231F20"/>
          <w:spacing w:val="-14"/>
          <w:sz w:val="20"/>
        </w:rPr>
        <w:t> </w:t>
      </w:r>
      <w:r>
        <w:rPr>
          <w:color w:val="231F20"/>
          <w:sz w:val="20"/>
        </w:rPr>
        <w:t>manifiesta</w:t>
      </w:r>
      <w:r>
        <w:rPr>
          <w:color w:val="231F20"/>
          <w:spacing w:val="-14"/>
          <w:sz w:val="20"/>
        </w:rPr>
        <w:t> </w:t>
      </w:r>
      <w:r>
        <w:rPr>
          <w:color w:val="231F20"/>
          <w:sz w:val="20"/>
        </w:rPr>
        <w:t>la</w:t>
      </w:r>
      <w:r>
        <w:rPr>
          <w:color w:val="231F20"/>
          <w:spacing w:val="-14"/>
          <w:sz w:val="20"/>
        </w:rPr>
        <w:t> </w:t>
      </w:r>
      <w:r>
        <w:rPr>
          <w:color w:val="231F20"/>
          <w:sz w:val="20"/>
        </w:rPr>
        <w:t>naturaleza</w:t>
      </w:r>
      <w:r>
        <w:rPr>
          <w:color w:val="231F20"/>
          <w:spacing w:val="-14"/>
          <w:sz w:val="20"/>
        </w:rPr>
        <w:t> </w:t>
      </w:r>
      <w:r>
        <w:rPr>
          <w:color w:val="231F20"/>
          <w:sz w:val="20"/>
        </w:rPr>
        <w:t>metafórica</w:t>
      </w:r>
      <w:r>
        <w:rPr>
          <w:color w:val="231F20"/>
          <w:spacing w:val="-14"/>
          <w:sz w:val="20"/>
        </w:rPr>
        <w:t> </w:t>
      </w:r>
      <w:r>
        <w:rPr>
          <w:color w:val="231F20"/>
          <w:sz w:val="20"/>
        </w:rPr>
        <w:t>en</w:t>
      </w:r>
      <w:r>
        <w:rPr>
          <w:color w:val="231F20"/>
          <w:spacing w:val="-14"/>
          <w:sz w:val="20"/>
        </w:rPr>
        <w:t> </w:t>
      </w:r>
      <w:r>
        <w:rPr>
          <w:color w:val="231F20"/>
          <w:sz w:val="20"/>
        </w:rPr>
        <w:t>el</w:t>
      </w:r>
      <w:r>
        <w:rPr>
          <w:color w:val="231F20"/>
          <w:spacing w:val="-14"/>
          <w:sz w:val="20"/>
        </w:rPr>
        <w:t> </w:t>
      </w:r>
      <w:r>
        <w:rPr>
          <w:color w:val="231F20"/>
          <w:sz w:val="20"/>
        </w:rPr>
        <w:t>empleo</w:t>
      </w:r>
      <w:r>
        <w:rPr>
          <w:color w:val="231F20"/>
          <w:spacing w:val="-14"/>
          <w:sz w:val="20"/>
        </w:rPr>
        <w:t> </w:t>
      </w:r>
      <w:r>
        <w:rPr>
          <w:color w:val="231F20"/>
          <w:sz w:val="20"/>
        </w:rPr>
        <w:t>del</w:t>
      </w:r>
      <w:r>
        <w:rPr>
          <w:color w:val="231F20"/>
          <w:spacing w:val="-14"/>
          <w:sz w:val="20"/>
        </w:rPr>
        <w:t> </w:t>
      </w:r>
      <w:r>
        <w:rPr>
          <w:color w:val="231F20"/>
          <w:sz w:val="20"/>
        </w:rPr>
        <w:t>lenguaje?</w:t>
      </w:r>
    </w:p>
    <w:p>
      <w:pPr>
        <w:pStyle w:val="ListParagraph"/>
        <w:numPr>
          <w:ilvl w:val="0"/>
          <w:numId w:val="7"/>
        </w:numPr>
        <w:tabs>
          <w:tab w:pos="696" w:val="left" w:leader="none"/>
        </w:tabs>
        <w:spacing w:line="312" w:lineRule="auto" w:before="70" w:after="0"/>
        <w:ind w:left="460" w:right="113" w:firstLine="0"/>
        <w:jc w:val="left"/>
        <w:rPr>
          <w:sz w:val="20"/>
        </w:rPr>
      </w:pPr>
      <w:r>
        <w:rPr>
          <w:color w:val="231F20"/>
          <w:spacing w:val="3"/>
          <w:sz w:val="20"/>
        </w:rPr>
        <w:t>¿Cómo ocurre </w:t>
      </w:r>
      <w:r>
        <w:rPr>
          <w:color w:val="231F20"/>
          <w:sz w:val="20"/>
        </w:rPr>
        <w:t>la </w:t>
      </w:r>
      <w:r>
        <w:rPr>
          <w:color w:val="231F20"/>
          <w:spacing w:val="3"/>
          <w:sz w:val="20"/>
        </w:rPr>
        <w:t>hibridación </w:t>
      </w:r>
      <w:r>
        <w:rPr>
          <w:color w:val="231F20"/>
          <w:sz w:val="20"/>
        </w:rPr>
        <w:t>o </w:t>
      </w:r>
      <w:r>
        <w:rPr>
          <w:color w:val="231F20"/>
          <w:spacing w:val="3"/>
          <w:sz w:val="20"/>
        </w:rPr>
        <w:t>alegorización </w:t>
      </w:r>
      <w:r>
        <w:rPr>
          <w:color w:val="231F20"/>
          <w:sz w:val="20"/>
        </w:rPr>
        <w:t>de </w:t>
      </w:r>
      <w:r>
        <w:rPr>
          <w:color w:val="231F20"/>
          <w:spacing w:val="2"/>
          <w:sz w:val="20"/>
        </w:rPr>
        <w:t>las </w:t>
      </w:r>
      <w:r>
        <w:rPr>
          <w:color w:val="231F20"/>
          <w:spacing w:val="4"/>
          <w:sz w:val="20"/>
        </w:rPr>
        <w:t>convenciones genéricas?</w:t>
      </w:r>
    </w:p>
    <w:p>
      <w:pPr>
        <w:pStyle w:val="ListParagraph"/>
        <w:numPr>
          <w:ilvl w:val="0"/>
          <w:numId w:val="7"/>
        </w:numPr>
        <w:tabs>
          <w:tab w:pos="659" w:val="left" w:leader="none"/>
        </w:tabs>
        <w:spacing w:line="240" w:lineRule="auto" w:before="3" w:after="0"/>
        <w:ind w:left="658" w:right="0" w:hanging="198"/>
        <w:jc w:val="both"/>
        <w:rPr>
          <w:sz w:val="20"/>
        </w:rPr>
      </w:pPr>
      <w:r>
        <w:rPr>
          <w:color w:val="231F20"/>
          <w:sz w:val="20"/>
        </w:rPr>
        <w:t>¿En qué consiste la función catafórica de la intertextualidad y del</w:t>
      </w:r>
      <w:r>
        <w:rPr>
          <w:color w:val="231F20"/>
          <w:spacing w:val="-32"/>
          <w:sz w:val="20"/>
        </w:rPr>
        <w:t> </w:t>
      </w:r>
      <w:r>
        <w:rPr>
          <w:color w:val="231F20"/>
          <w:sz w:val="20"/>
        </w:rPr>
        <w:t>final?</w:t>
      </w:r>
    </w:p>
    <w:p>
      <w:pPr>
        <w:pStyle w:val="BodyText"/>
        <w:rPr>
          <w:sz w:val="20"/>
        </w:rPr>
      </w:pPr>
    </w:p>
    <w:p>
      <w:pPr>
        <w:pStyle w:val="BodyText"/>
        <w:rPr>
          <w:sz w:val="20"/>
        </w:rPr>
      </w:pPr>
    </w:p>
    <w:p>
      <w:pPr>
        <w:pStyle w:val="BodyText"/>
        <w:spacing w:before="7"/>
        <w:rPr>
          <w:sz w:val="16"/>
        </w:rPr>
      </w:pPr>
    </w:p>
    <w:p>
      <w:pPr>
        <w:spacing w:before="0"/>
        <w:ind w:left="100" w:right="0" w:firstLine="0"/>
        <w:jc w:val="both"/>
        <w:rPr>
          <w:sz w:val="15"/>
        </w:rPr>
      </w:pPr>
      <w:r>
        <w:rPr>
          <w:color w:val="231F20"/>
          <w:w w:val="219"/>
          <w:sz w:val="22"/>
        </w:rPr>
        <w:t>l</w:t>
      </w:r>
      <w:r>
        <w:rPr>
          <w:color w:val="231F20"/>
          <w:w w:val="102"/>
          <w:sz w:val="15"/>
        </w:rPr>
        <w:t>A</w:t>
      </w:r>
      <w:r>
        <w:rPr>
          <w:color w:val="231F20"/>
          <w:spacing w:val="7"/>
          <w:sz w:val="15"/>
        </w:rPr>
        <w:t> </w:t>
      </w:r>
      <w:r>
        <w:rPr>
          <w:color w:val="231F20"/>
          <w:spacing w:val="-1"/>
          <w:w w:val="117"/>
          <w:sz w:val="15"/>
        </w:rPr>
        <w:t>m</w:t>
      </w:r>
      <w:r>
        <w:rPr>
          <w:color w:val="231F20"/>
          <w:w w:val="102"/>
          <w:sz w:val="15"/>
        </w:rPr>
        <w:t>I</w:t>
      </w:r>
      <w:r>
        <w:rPr>
          <w:color w:val="231F20"/>
          <w:spacing w:val="-1"/>
          <w:w w:val="148"/>
          <w:sz w:val="15"/>
        </w:rPr>
        <w:t>n</w:t>
      </w:r>
      <w:r>
        <w:rPr>
          <w:color w:val="231F20"/>
          <w:w w:val="102"/>
          <w:sz w:val="15"/>
        </w:rPr>
        <w:t>I</w:t>
      </w:r>
      <w:r>
        <w:rPr>
          <w:color w:val="231F20"/>
          <w:spacing w:val="-1"/>
          <w:w w:val="171"/>
          <w:sz w:val="15"/>
        </w:rPr>
        <w:t>f</w:t>
      </w:r>
      <w:r>
        <w:rPr>
          <w:color w:val="231F20"/>
          <w:w w:val="102"/>
          <w:sz w:val="15"/>
        </w:rPr>
        <w:t>I</w:t>
      </w:r>
      <w:r>
        <w:rPr>
          <w:color w:val="231F20"/>
          <w:w w:val="154"/>
          <w:sz w:val="15"/>
        </w:rPr>
        <w:t>cc</w:t>
      </w:r>
      <w:r>
        <w:rPr>
          <w:color w:val="231F20"/>
          <w:w w:val="102"/>
          <w:sz w:val="15"/>
        </w:rPr>
        <w:t>I</w:t>
      </w:r>
      <w:r>
        <w:rPr>
          <w:color w:val="231F20"/>
          <w:spacing w:val="-1"/>
          <w:w w:val="148"/>
          <w:sz w:val="15"/>
        </w:rPr>
        <w:t>ó</w:t>
      </w:r>
      <w:r>
        <w:rPr>
          <w:color w:val="231F20"/>
          <w:w w:val="148"/>
          <w:sz w:val="15"/>
        </w:rPr>
        <w:t>n</w:t>
      </w:r>
      <w:r>
        <w:rPr>
          <w:color w:val="231F20"/>
          <w:spacing w:val="7"/>
          <w:sz w:val="15"/>
        </w:rPr>
        <w:t> </w:t>
      </w:r>
      <w:r>
        <w:rPr>
          <w:color w:val="231F20"/>
          <w:spacing w:val="-1"/>
          <w:w w:val="102"/>
          <w:sz w:val="15"/>
        </w:rPr>
        <w:t>A</w:t>
      </w:r>
      <w:r>
        <w:rPr>
          <w:color w:val="231F20"/>
          <w:spacing w:val="-1"/>
          <w:w w:val="148"/>
          <w:sz w:val="15"/>
        </w:rPr>
        <w:t>ud</w:t>
      </w:r>
      <w:r>
        <w:rPr>
          <w:color w:val="231F20"/>
          <w:w w:val="102"/>
          <w:sz w:val="15"/>
        </w:rPr>
        <w:t>I</w:t>
      </w:r>
      <w:r>
        <w:rPr>
          <w:color w:val="231F20"/>
          <w:spacing w:val="-1"/>
          <w:w w:val="148"/>
          <w:sz w:val="15"/>
        </w:rPr>
        <w:t>ov</w:t>
      </w:r>
      <w:r>
        <w:rPr>
          <w:color w:val="231F20"/>
          <w:w w:val="102"/>
          <w:sz w:val="15"/>
        </w:rPr>
        <w:t>I</w:t>
      </w:r>
      <w:r>
        <w:rPr>
          <w:color w:val="231F20"/>
          <w:spacing w:val="-1"/>
          <w:w w:val="147"/>
          <w:sz w:val="15"/>
        </w:rPr>
        <w:t>su</w:t>
      </w:r>
      <w:r>
        <w:rPr>
          <w:color w:val="231F20"/>
          <w:spacing w:val="-1"/>
          <w:w w:val="102"/>
          <w:sz w:val="15"/>
        </w:rPr>
        <w:t>A</w:t>
      </w:r>
      <w:r>
        <w:rPr>
          <w:color w:val="231F20"/>
          <w:w w:val="225"/>
          <w:sz w:val="15"/>
        </w:rPr>
        <w:t>l</w:t>
      </w:r>
      <w:r>
        <w:rPr>
          <w:color w:val="231F20"/>
          <w:spacing w:val="7"/>
          <w:sz w:val="15"/>
        </w:rPr>
        <w:t> </w:t>
      </w:r>
      <w:r>
        <w:rPr>
          <w:color w:val="231F20"/>
          <w:w w:val="144"/>
          <w:sz w:val="15"/>
        </w:rPr>
        <w:t>en</w:t>
      </w:r>
      <w:r>
        <w:rPr>
          <w:color w:val="231F20"/>
          <w:spacing w:val="7"/>
          <w:sz w:val="15"/>
        </w:rPr>
        <w:t> </w:t>
      </w:r>
      <w:r>
        <w:rPr>
          <w:color w:val="231F20"/>
          <w:spacing w:val="-1"/>
          <w:w w:val="147"/>
          <w:sz w:val="15"/>
        </w:rPr>
        <w:t>secuen</w:t>
      </w:r>
      <w:r>
        <w:rPr>
          <w:color w:val="231F20"/>
          <w:w w:val="147"/>
          <w:sz w:val="15"/>
        </w:rPr>
        <w:t>c</w:t>
      </w:r>
      <w:r>
        <w:rPr>
          <w:color w:val="231F20"/>
          <w:w w:val="102"/>
          <w:sz w:val="15"/>
        </w:rPr>
        <w:t>I</w:t>
      </w:r>
      <w:r>
        <w:rPr>
          <w:color w:val="231F20"/>
          <w:spacing w:val="-1"/>
          <w:w w:val="102"/>
          <w:sz w:val="15"/>
        </w:rPr>
        <w:t>A</w:t>
      </w:r>
      <w:r>
        <w:rPr>
          <w:color w:val="231F20"/>
          <w:w w:val="146"/>
          <w:sz w:val="15"/>
        </w:rPr>
        <w:t>s</w:t>
      </w:r>
      <w:r>
        <w:rPr>
          <w:color w:val="231F20"/>
          <w:spacing w:val="7"/>
          <w:sz w:val="15"/>
        </w:rPr>
        <w:t> </w:t>
      </w:r>
      <w:r>
        <w:rPr>
          <w:color w:val="231F20"/>
          <w:spacing w:val="-1"/>
          <w:w w:val="144"/>
          <w:sz w:val="15"/>
        </w:rPr>
        <w:t>d</w:t>
      </w:r>
      <w:r>
        <w:rPr>
          <w:color w:val="231F20"/>
          <w:w w:val="144"/>
          <w:sz w:val="15"/>
        </w:rPr>
        <w:t>e</w:t>
      </w:r>
      <w:r>
        <w:rPr>
          <w:color w:val="231F20"/>
          <w:spacing w:val="7"/>
          <w:sz w:val="15"/>
        </w:rPr>
        <w:t> </w:t>
      </w:r>
      <w:r>
        <w:rPr>
          <w:color w:val="231F20"/>
          <w:w w:val="154"/>
          <w:sz w:val="15"/>
        </w:rPr>
        <w:t>c</w:t>
      </w:r>
      <w:r>
        <w:rPr>
          <w:color w:val="231F20"/>
          <w:w w:val="102"/>
          <w:sz w:val="15"/>
        </w:rPr>
        <w:t>I</w:t>
      </w:r>
      <w:r>
        <w:rPr>
          <w:color w:val="231F20"/>
          <w:spacing w:val="-1"/>
          <w:w w:val="144"/>
          <w:sz w:val="15"/>
        </w:rPr>
        <w:t>n</w:t>
      </w:r>
      <w:r>
        <w:rPr>
          <w:color w:val="231F20"/>
          <w:w w:val="144"/>
          <w:sz w:val="15"/>
        </w:rPr>
        <w:t>e</w:t>
      </w:r>
      <w:r>
        <w:rPr>
          <w:color w:val="231F20"/>
          <w:spacing w:val="7"/>
          <w:sz w:val="15"/>
        </w:rPr>
        <w:t> </w:t>
      </w:r>
      <w:r>
        <w:rPr>
          <w:color w:val="231F20"/>
          <w:w w:val="148"/>
          <w:sz w:val="15"/>
        </w:rPr>
        <w:t>y</w:t>
      </w:r>
      <w:r>
        <w:rPr>
          <w:color w:val="231F20"/>
          <w:spacing w:val="7"/>
          <w:sz w:val="15"/>
        </w:rPr>
        <w:t> </w:t>
      </w:r>
      <w:r>
        <w:rPr>
          <w:color w:val="231F20"/>
          <w:spacing w:val="-1"/>
          <w:w w:val="102"/>
          <w:sz w:val="15"/>
        </w:rPr>
        <w:t>A</w:t>
      </w:r>
      <w:r>
        <w:rPr>
          <w:color w:val="231F20"/>
          <w:spacing w:val="-10"/>
          <w:w w:val="205"/>
          <w:sz w:val="15"/>
        </w:rPr>
        <w:t>r</w:t>
      </w:r>
      <w:r>
        <w:rPr>
          <w:color w:val="231F20"/>
          <w:w w:val="173"/>
          <w:sz w:val="15"/>
        </w:rPr>
        <w:t>te</w:t>
      </w:r>
      <w:r>
        <w:rPr>
          <w:color w:val="231F20"/>
          <w:spacing w:val="7"/>
          <w:sz w:val="15"/>
        </w:rPr>
        <w:t> </w:t>
      </w:r>
      <w:r>
        <w:rPr>
          <w:color w:val="231F20"/>
          <w:w w:val="144"/>
          <w:sz w:val="15"/>
        </w:rPr>
        <w:t>en</w:t>
      </w:r>
      <w:r>
        <w:rPr>
          <w:color w:val="231F20"/>
          <w:spacing w:val="7"/>
          <w:sz w:val="15"/>
        </w:rPr>
        <w:t> </w:t>
      </w:r>
      <w:r>
        <w:rPr>
          <w:color w:val="231F20"/>
          <w:spacing w:val="-1"/>
          <w:w w:val="148"/>
          <w:sz w:val="15"/>
        </w:rPr>
        <w:t>v</w:t>
      </w:r>
      <w:r>
        <w:rPr>
          <w:color w:val="231F20"/>
          <w:w w:val="102"/>
          <w:sz w:val="15"/>
        </w:rPr>
        <w:t>I</w:t>
      </w:r>
      <w:r>
        <w:rPr>
          <w:color w:val="231F20"/>
          <w:spacing w:val="-1"/>
          <w:w w:val="146"/>
          <w:sz w:val="15"/>
        </w:rPr>
        <w:t>de</w:t>
      </w:r>
      <w:r>
        <w:rPr>
          <w:color w:val="231F20"/>
          <w:w w:val="146"/>
          <w:sz w:val="15"/>
        </w:rPr>
        <w:t>o</w:t>
      </w:r>
      <w:r>
        <w:rPr>
          <w:color w:val="231F20"/>
          <w:sz w:val="22"/>
        </w:rPr>
        <w:t>.</w:t>
      </w:r>
      <w:r>
        <w:rPr>
          <w:color w:val="231F20"/>
          <w:spacing w:val="-10"/>
          <w:sz w:val="22"/>
        </w:rPr>
        <w:t> </w:t>
      </w:r>
      <w:r>
        <w:rPr>
          <w:color w:val="231F20"/>
          <w:spacing w:val="-1"/>
          <w:w w:val="133"/>
          <w:sz w:val="22"/>
        </w:rPr>
        <w:t>b</w:t>
      </w:r>
      <w:r>
        <w:rPr>
          <w:color w:val="231F20"/>
          <w:spacing w:val="-1"/>
          <w:w w:val="102"/>
          <w:sz w:val="15"/>
        </w:rPr>
        <w:t>A</w:t>
      </w:r>
      <w:r>
        <w:rPr>
          <w:color w:val="231F20"/>
          <w:spacing w:val="-1"/>
          <w:w w:val="144"/>
          <w:sz w:val="15"/>
        </w:rPr>
        <w:t>ses</w:t>
      </w:r>
    </w:p>
    <w:p>
      <w:pPr>
        <w:spacing w:before="112"/>
        <w:ind w:left="100" w:right="0" w:firstLine="0"/>
        <w:jc w:val="both"/>
        <w:rPr>
          <w:sz w:val="15"/>
        </w:rPr>
      </w:pPr>
      <w:r>
        <w:rPr>
          <w:color w:val="231F20"/>
          <w:spacing w:val="-15"/>
          <w:w w:val="114"/>
          <w:sz w:val="15"/>
        </w:rPr>
        <w:t>p</w:t>
      </w:r>
      <w:r>
        <w:rPr>
          <w:color w:val="231F20"/>
          <w:spacing w:val="-1"/>
          <w:w w:val="102"/>
          <w:sz w:val="15"/>
        </w:rPr>
        <w:t>A</w:t>
      </w:r>
      <w:r>
        <w:rPr>
          <w:color w:val="231F20"/>
          <w:w w:val="205"/>
          <w:sz w:val="15"/>
        </w:rPr>
        <w:t>r</w:t>
      </w:r>
      <w:r>
        <w:rPr>
          <w:color w:val="231F20"/>
          <w:w w:val="102"/>
          <w:sz w:val="15"/>
        </w:rPr>
        <w:t>A</w:t>
      </w:r>
      <w:r>
        <w:rPr>
          <w:color w:val="231F20"/>
          <w:spacing w:val="17"/>
          <w:sz w:val="15"/>
        </w:rPr>
        <w:t> </w:t>
      </w:r>
      <w:r>
        <w:rPr>
          <w:color w:val="231F20"/>
          <w:spacing w:val="-1"/>
          <w:w w:val="148"/>
          <w:sz w:val="15"/>
        </w:rPr>
        <w:t>u</w:t>
      </w:r>
      <w:r>
        <w:rPr>
          <w:color w:val="231F20"/>
          <w:w w:val="148"/>
          <w:sz w:val="15"/>
        </w:rPr>
        <w:t>n</w:t>
      </w:r>
      <w:r>
        <w:rPr>
          <w:color w:val="231F20"/>
          <w:spacing w:val="17"/>
          <w:sz w:val="15"/>
        </w:rPr>
        <w:t> </w:t>
      </w:r>
      <w:r>
        <w:rPr>
          <w:color w:val="231F20"/>
          <w:spacing w:val="-1"/>
          <w:w w:val="102"/>
          <w:sz w:val="15"/>
        </w:rPr>
        <w:t>A</w:t>
      </w:r>
      <w:r>
        <w:rPr>
          <w:color w:val="231F20"/>
          <w:spacing w:val="-1"/>
          <w:w w:val="172"/>
          <w:sz w:val="15"/>
        </w:rPr>
        <w:t>ná</w:t>
      </w:r>
      <w:r>
        <w:rPr>
          <w:color w:val="231F20"/>
          <w:w w:val="172"/>
          <w:sz w:val="15"/>
        </w:rPr>
        <w:t>l</w:t>
      </w:r>
      <w:r>
        <w:rPr>
          <w:color w:val="231F20"/>
          <w:w w:val="102"/>
          <w:sz w:val="15"/>
        </w:rPr>
        <w:t>I</w:t>
      </w:r>
      <w:r>
        <w:rPr>
          <w:color w:val="231F20"/>
          <w:spacing w:val="-1"/>
          <w:w w:val="146"/>
          <w:sz w:val="15"/>
        </w:rPr>
        <w:t>s</w:t>
      </w:r>
      <w:r>
        <w:rPr>
          <w:color w:val="231F20"/>
          <w:w w:val="102"/>
          <w:sz w:val="15"/>
        </w:rPr>
        <w:t>I</w:t>
      </w:r>
      <w:r>
        <w:rPr>
          <w:color w:val="231F20"/>
          <w:w w:val="146"/>
          <w:sz w:val="15"/>
        </w:rPr>
        <w:t>s</w:t>
      </w:r>
      <w:r>
        <w:rPr>
          <w:color w:val="231F20"/>
          <w:spacing w:val="17"/>
          <w:sz w:val="15"/>
        </w:rPr>
        <w:t> </w:t>
      </w:r>
      <w:r>
        <w:rPr>
          <w:color w:val="231F20"/>
          <w:w w:val="102"/>
          <w:sz w:val="15"/>
        </w:rPr>
        <w:t>I</w:t>
      </w:r>
      <w:r>
        <w:rPr>
          <w:color w:val="231F20"/>
          <w:spacing w:val="-1"/>
          <w:w w:val="166"/>
          <w:sz w:val="15"/>
        </w:rPr>
        <w:t>nterpre</w:t>
      </w:r>
      <w:r>
        <w:rPr>
          <w:color w:val="231F20"/>
          <w:spacing w:val="-13"/>
          <w:w w:val="166"/>
          <w:sz w:val="15"/>
        </w:rPr>
        <w:t>t</w:t>
      </w:r>
      <w:r>
        <w:rPr>
          <w:color w:val="231F20"/>
          <w:spacing w:val="-18"/>
          <w:w w:val="102"/>
          <w:sz w:val="15"/>
        </w:rPr>
        <w:t>A</w:t>
      </w:r>
      <w:r>
        <w:rPr>
          <w:color w:val="231F20"/>
          <w:w w:val="225"/>
          <w:sz w:val="15"/>
        </w:rPr>
        <w:t>t</w:t>
      </w:r>
      <w:r>
        <w:rPr>
          <w:color w:val="231F20"/>
          <w:w w:val="102"/>
          <w:sz w:val="15"/>
        </w:rPr>
        <w:t>I</w:t>
      </w:r>
      <w:r>
        <w:rPr>
          <w:color w:val="231F20"/>
          <w:spacing w:val="-1"/>
          <w:w w:val="148"/>
          <w:sz w:val="15"/>
        </w:rPr>
        <w:t>vo</w:t>
      </w:r>
    </w:p>
    <w:p>
      <w:pPr>
        <w:pStyle w:val="BodyText"/>
        <w:rPr>
          <w:sz w:val="14"/>
        </w:rPr>
      </w:pPr>
    </w:p>
    <w:p>
      <w:pPr>
        <w:pStyle w:val="BodyText"/>
        <w:spacing w:before="5"/>
        <w:rPr>
          <w:sz w:val="17"/>
        </w:rPr>
      </w:pPr>
    </w:p>
    <w:p>
      <w:pPr>
        <w:pStyle w:val="BodyText"/>
        <w:spacing w:line="285" w:lineRule="auto"/>
        <w:ind w:left="100" w:right="117"/>
        <w:jc w:val="both"/>
      </w:pPr>
      <w:r>
        <w:rPr>
          <w:color w:val="231F20"/>
        </w:rPr>
        <w:t>El video, cuando aparece dentro del arte a finales de 1960, implementó un discurso diferente al de los medios tradicionales como el cine y la televisión. Hoy en día, el arte en video contiene múltiples y variadas perspectivas que nacen del sujeto creador; es tan amplio que es</w:t>
      </w:r>
      <w:r>
        <w:rPr>
          <w:color w:val="231F20"/>
          <w:spacing w:val="-22"/>
        </w:rPr>
        <w:t> </w:t>
      </w:r>
      <w:r>
        <w:rPr>
          <w:color w:val="231F20"/>
        </w:rPr>
        <w:t>imposi- ble definirlo, lo que es posible es identificar el discurso de cada artista que</w:t>
      </w:r>
      <w:r>
        <w:rPr>
          <w:color w:val="231F20"/>
          <w:spacing w:val="-9"/>
        </w:rPr>
        <w:t> </w:t>
      </w:r>
      <w:r>
        <w:rPr>
          <w:color w:val="231F20"/>
        </w:rPr>
        <w:t>retoma</w:t>
      </w:r>
      <w:r>
        <w:rPr>
          <w:color w:val="231F20"/>
          <w:spacing w:val="-9"/>
        </w:rPr>
        <w:t> </w:t>
      </w:r>
      <w:r>
        <w:rPr>
          <w:color w:val="231F20"/>
        </w:rPr>
        <w:t>el</w:t>
      </w:r>
      <w:r>
        <w:rPr>
          <w:color w:val="231F20"/>
          <w:spacing w:val="-9"/>
        </w:rPr>
        <w:t> </w:t>
      </w:r>
      <w:r>
        <w:rPr>
          <w:color w:val="231F20"/>
        </w:rPr>
        <w:t>video</w:t>
      </w:r>
      <w:r>
        <w:rPr>
          <w:color w:val="231F20"/>
          <w:spacing w:val="-9"/>
        </w:rPr>
        <w:t> </w:t>
      </w:r>
      <w:r>
        <w:rPr>
          <w:color w:val="231F20"/>
        </w:rPr>
        <w:t>como</w:t>
      </w:r>
      <w:r>
        <w:rPr>
          <w:color w:val="231F20"/>
          <w:spacing w:val="-9"/>
        </w:rPr>
        <w:t> </w:t>
      </w:r>
      <w:r>
        <w:rPr>
          <w:color w:val="231F20"/>
        </w:rPr>
        <w:t>soporte.</w:t>
      </w:r>
      <w:r>
        <w:rPr>
          <w:color w:val="231F20"/>
          <w:spacing w:val="-9"/>
        </w:rPr>
        <w:t> </w:t>
      </w:r>
      <w:r>
        <w:rPr>
          <w:color w:val="231F20"/>
        </w:rPr>
        <w:t>Por</w:t>
      </w:r>
      <w:r>
        <w:rPr>
          <w:color w:val="231F20"/>
          <w:spacing w:val="-9"/>
        </w:rPr>
        <w:t> </w:t>
      </w:r>
      <w:r>
        <w:rPr>
          <w:color w:val="231F20"/>
        </w:rPr>
        <w:t>esta</w:t>
      </w:r>
      <w:r>
        <w:rPr>
          <w:color w:val="231F20"/>
          <w:spacing w:val="-9"/>
        </w:rPr>
        <w:t> </w:t>
      </w:r>
      <w:r>
        <w:rPr>
          <w:color w:val="231F20"/>
        </w:rPr>
        <w:t>razón</w:t>
      </w:r>
      <w:r>
        <w:rPr>
          <w:color w:val="231F20"/>
          <w:spacing w:val="-9"/>
        </w:rPr>
        <w:t> </w:t>
      </w:r>
      <w:r>
        <w:rPr>
          <w:color w:val="231F20"/>
        </w:rPr>
        <w:t>mi</w:t>
      </w:r>
      <w:r>
        <w:rPr>
          <w:color w:val="231F20"/>
          <w:spacing w:val="-9"/>
        </w:rPr>
        <w:t> </w:t>
      </w:r>
      <w:r>
        <w:rPr>
          <w:color w:val="231F20"/>
        </w:rPr>
        <w:t>interés</w:t>
      </w:r>
      <w:r>
        <w:rPr>
          <w:color w:val="231F20"/>
          <w:spacing w:val="-9"/>
        </w:rPr>
        <w:t> </w:t>
      </w:r>
      <w:r>
        <w:rPr>
          <w:color w:val="231F20"/>
        </w:rPr>
        <w:t>se</w:t>
      </w:r>
      <w:r>
        <w:rPr>
          <w:color w:val="231F20"/>
          <w:spacing w:val="-9"/>
        </w:rPr>
        <w:t> </w:t>
      </w:r>
      <w:r>
        <w:rPr>
          <w:color w:val="231F20"/>
        </w:rPr>
        <w:t>centra</w:t>
      </w:r>
      <w:r>
        <w:rPr>
          <w:color w:val="231F20"/>
          <w:spacing w:val="-9"/>
        </w:rPr>
        <w:t> </w:t>
      </w:r>
      <w:r>
        <w:rPr>
          <w:color w:val="231F20"/>
        </w:rPr>
        <w:t>en aquellos artistas que incluyen metáforas visuales. Considero que el</w:t>
      </w:r>
      <w:r>
        <w:rPr>
          <w:color w:val="231F20"/>
          <w:spacing w:val="-19"/>
        </w:rPr>
        <w:t> </w:t>
      </w:r>
      <w:r>
        <w:rPr>
          <w:color w:val="231F20"/>
        </w:rPr>
        <w:t>arte en</w:t>
      </w:r>
      <w:r>
        <w:rPr>
          <w:color w:val="231F20"/>
          <w:spacing w:val="-11"/>
        </w:rPr>
        <w:t> </w:t>
      </w:r>
      <w:r>
        <w:rPr>
          <w:color w:val="231F20"/>
        </w:rPr>
        <w:t>video</w:t>
      </w:r>
      <w:r>
        <w:rPr>
          <w:color w:val="231F20"/>
          <w:spacing w:val="-11"/>
        </w:rPr>
        <w:t> </w:t>
      </w:r>
      <w:r>
        <w:rPr>
          <w:color w:val="231F20"/>
        </w:rPr>
        <w:t>es</w:t>
      </w:r>
      <w:r>
        <w:rPr>
          <w:color w:val="231F20"/>
          <w:spacing w:val="-11"/>
        </w:rPr>
        <w:t> </w:t>
      </w:r>
      <w:r>
        <w:rPr>
          <w:color w:val="231F20"/>
        </w:rPr>
        <w:t>ideal</w:t>
      </w:r>
      <w:r>
        <w:rPr>
          <w:color w:val="231F20"/>
          <w:spacing w:val="-11"/>
        </w:rPr>
        <w:t> </w:t>
      </w:r>
      <w:r>
        <w:rPr>
          <w:color w:val="231F20"/>
        </w:rPr>
        <w:t>para</w:t>
      </w:r>
      <w:r>
        <w:rPr>
          <w:color w:val="231F20"/>
          <w:spacing w:val="-11"/>
        </w:rPr>
        <w:t> </w:t>
      </w:r>
      <w:r>
        <w:rPr>
          <w:color w:val="231F20"/>
        </w:rPr>
        <w:t>ser</w:t>
      </w:r>
      <w:r>
        <w:rPr>
          <w:color w:val="231F20"/>
          <w:spacing w:val="-11"/>
        </w:rPr>
        <w:t> </w:t>
      </w:r>
      <w:r>
        <w:rPr>
          <w:color w:val="231F20"/>
        </w:rPr>
        <w:t>analizado</w:t>
      </w:r>
      <w:r>
        <w:rPr>
          <w:color w:val="231F20"/>
          <w:spacing w:val="-11"/>
        </w:rPr>
        <w:t> </w:t>
      </w:r>
      <w:r>
        <w:rPr>
          <w:color w:val="231F20"/>
        </w:rPr>
        <w:t>bajo</w:t>
      </w:r>
      <w:r>
        <w:rPr>
          <w:color w:val="231F20"/>
          <w:spacing w:val="-11"/>
        </w:rPr>
        <w:t> </w:t>
      </w:r>
      <w:r>
        <w:rPr>
          <w:color w:val="231F20"/>
        </w:rPr>
        <w:t>este</w:t>
      </w:r>
      <w:r>
        <w:rPr>
          <w:color w:val="231F20"/>
          <w:spacing w:val="-11"/>
        </w:rPr>
        <w:t> </w:t>
      </w:r>
      <w:r>
        <w:rPr>
          <w:color w:val="231F20"/>
        </w:rPr>
        <w:t>enfoque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finalidad</w:t>
      </w:r>
      <w:r>
        <w:rPr>
          <w:color w:val="231F20"/>
          <w:spacing w:val="-11"/>
        </w:rPr>
        <w:t> </w:t>
      </w:r>
      <w:r>
        <w:rPr>
          <w:color w:val="231F20"/>
        </w:rPr>
        <w:t>de encontrar puntos significativos a través de la obra del autor y así</w:t>
      </w:r>
      <w:r>
        <w:rPr>
          <w:color w:val="231F20"/>
          <w:spacing w:val="-38"/>
        </w:rPr>
        <w:t> </w:t>
      </w:r>
      <w:r>
        <w:rPr>
          <w:color w:val="231F20"/>
        </w:rPr>
        <w:t>identi- ficar posibles reflejos del pensamiento del sujeto</w:t>
      </w:r>
      <w:r>
        <w:rPr>
          <w:color w:val="231F20"/>
          <w:spacing w:val="-37"/>
        </w:rPr>
        <w:t> </w:t>
      </w:r>
      <w:r>
        <w:rPr>
          <w:color w:val="231F20"/>
        </w:rPr>
        <w:t>creador.</w:t>
      </w:r>
    </w:p>
    <w:p>
      <w:pPr>
        <w:pStyle w:val="BodyText"/>
        <w:spacing w:line="285" w:lineRule="auto"/>
        <w:ind w:left="100" w:right="117" w:firstLine="360"/>
        <w:jc w:val="both"/>
      </w:pPr>
      <w:r>
        <w:rPr>
          <w:color w:val="231F20"/>
        </w:rPr>
        <w:t>¿Por qué existe esta carga metafórica que al parecer no quiere</w:t>
      </w:r>
      <w:r>
        <w:rPr>
          <w:color w:val="231F20"/>
          <w:spacing w:val="-36"/>
        </w:rPr>
        <w:t> </w:t>
      </w:r>
      <w:r>
        <w:rPr>
          <w:color w:val="231F20"/>
        </w:rPr>
        <w:t>decir nada,</w:t>
      </w:r>
      <w:r>
        <w:rPr>
          <w:color w:val="231F20"/>
          <w:spacing w:val="-4"/>
        </w:rPr>
        <w:t> </w:t>
      </w:r>
      <w:r>
        <w:rPr>
          <w:color w:val="231F20"/>
        </w:rPr>
        <w:t>pero</w:t>
      </w:r>
      <w:r>
        <w:rPr>
          <w:color w:val="231F20"/>
          <w:spacing w:val="-4"/>
        </w:rPr>
        <w:t> </w:t>
      </w:r>
      <w:r>
        <w:rPr>
          <w:color w:val="231F20"/>
        </w:rPr>
        <w:t>que</w:t>
      </w:r>
      <w:r>
        <w:rPr>
          <w:color w:val="231F20"/>
          <w:spacing w:val="-4"/>
        </w:rPr>
        <w:t> </w:t>
      </w:r>
      <w:r>
        <w:rPr>
          <w:color w:val="231F20"/>
        </w:rPr>
        <w:t>dice</w:t>
      </w:r>
      <w:r>
        <w:rPr>
          <w:color w:val="231F20"/>
          <w:spacing w:val="-4"/>
        </w:rPr>
        <w:t> </w:t>
      </w:r>
      <w:r>
        <w:rPr>
          <w:color w:val="231F20"/>
        </w:rPr>
        <w:t>mucho?</w:t>
      </w:r>
      <w:r>
        <w:rPr>
          <w:color w:val="231F20"/>
          <w:spacing w:val="-4"/>
        </w:rPr>
        <w:t> </w:t>
      </w:r>
      <w:r>
        <w:rPr>
          <w:color w:val="231F20"/>
        </w:rPr>
        <w:t>Para</w:t>
      </w:r>
      <w:r>
        <w:rPr>
          <w:color w:val="231F20"/>
          <w:spacing w:val="-4"/>
        </w:rPr>
        <w:t> </w:t>
      </w:r>
      <w:r>
        <w:rPr>
          <w:color w:val="231F20"/>
        </w:rPr>
        <w:t>lograr</w:t>
      </w:r>
      <w:r>
        <w:rPr>
          <w:color w:val="231F20"/>
          <w:spacing w:val="-4"/>
        </w:rPr>
        <w:t> </w:t>
      </w:r>
      <w:r>
        <w:rPr>
          <w:color w:val="231F20"/>
        </w:rPr>
        <w:t>responder,</w:t>
      </w:r>
      <w:r>
        <w:rPr>
          <w:color w:val="231F20"/>
          <w:spacing w:val="-4"/>
        </w:rPr>
        <w:t> </w:t>
      </w:r>
      <w:r>
        <w:rPr>
          <w:color w:val="231F20"/>
        </w:rPr>
        <w:t>y</w:t>
      </w:r>
      <w:r>
        <w:rPr>
          <w:color w:val="231F20"/>
          <w:spacing w:val="-4"/>
        </w:rPr>
        <w:t> </w:t>
      </w:r>
      <w:r>
        <w:rPr>
          <w:color w:val="231F20"/>
        </w:rPr>
        <w:t>esperando</w:t>
      </w:r>
      <w:r>
        <w:rPr>
          <w:color w:val="231F20"/>
          <w:spacing w:val="-4"/>
        </w:rPr>
        <w:t> </w:t>
      </w:r>
      <w:r>
        <w:rPr>
          <w:color w:val="231F20"/>
        </w:rPr>
        <w:t>obtener una aproximación al discurso subjetivo y sus inestables componentes, es imperante tomar el objeto artístico (video o cine) como un elemento situado en una mesa para su</w:t>
      </w:r>
      <w:r>
        <w:rPr>
          <w:color w:val="231F20"/>
          <w:spacing w:val="-9"/>
        </w:rPr>
        <w:t> </w:t>
      </w:r>
      <w:r>
        <w:rPr>
          <w:color w:val="231F20"/>
        </w:rPr>
        <w:t>disección.</w:t>
      </w:r>
    </w:p>
    <w:p>
      <w:pPr>
        <w:pStyle w:val="BodyText"/>
        <w:spacing w:line="285" w:lineRule="auto"/>
        <w:ind w:left="100" w:right="115" w:firstLine="360"/>
        <w:jc w:val="both"/>
      </w:pPr>
      <w:r>
        <w:rPr>
          <w:color w:val="231F20"/>
        </w:rPr>
        <w:t>Un análisis puede tener diferentes connotaciones o contextos, como la docencia, la estética cinematográfica, la historia cinematográ- fica o la crítica de cine. Aquí, la finalidad radica en la investigación   de un concepto que permita encontrar posibles elementos temporales   y estrategias en el montaje que demuestren que existe una intención   de provocar en el espectador una interpretación más sofisticada que desemboca en una conclusión ideológica final, como lo ha</w:t>
      </w:r>
      <w:r>
        <w:rPr>
          <w:color w:val="231F20"/>
          <w:spacing w:val="-36"/>
        </w:rPr>
        <w:t> </w:t>
      </w:r>
      <w:r>
        <w:rPr>
          <w:color w:val="231F20"/>
        </w:rPr>
        <w:t>denominado </w:t>
      </w:r>
      <w:r>
        <w:rPr>
          <w:color w:val="231F20"/>
          <w:spacing w:val="-3"/>
        </w:rPr>
        <w:t>Eisenstein. </w:t>
      </w:r>
      <w:r>
        <w:rPr>
          <w:color w:val="231F20"/>
        </w:rPr>
        <w:t>Las </w:t>
      </w:r>
      <w:r>
        <w:rPr>
          <w:color w:val="231F20"/>
          <w:spacing w:val="-3"/>
        </w:rPr>
        <w:t>metáforas visuales tienen </w:t>
      </w:r>
      <w:r>
        <w:rPr>
          <w:color w:val="231F20"/>
        </w:rPr>
        <w:t>un </w:t>
      </w:r>
      <w:r>
        <w:rPr>
          <w:color w:val="231F20"/>
          <w:spacing w:val="-3"/>
        </w:rPr>
        <w:t>alto contenido </w:t>
      </w:r>
      <w:r>
        <w:rPr>
          <w:color w:val="231F20"/>
        </w:rPr>
        <w:t>de</w:t>
      </w:r>
      <w:r>
        <w:rPr>
          <w:color w:val="231F20"/>
          <w:spacing w:val="-29"/>
        </w:rPr>
        <w:t> </w:t>
      </w:r>
      <w:r>
        <w:rPr>
          <w:color w:val="231F20"/>
        </w:rPr>
        <w:t>elementos</w:t>
      </w:r>
    </w:p>
    <w:p>
      <w:pPr>
        <w:spacing w:after="0" w:line="285" w:lineRule="auto"/>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0"/>
      </w:pPr>
      <w:r>
        <w:rPr>
          <w:color w:val="231F20"/>
        </w:rPr>
        <w:t>estructurales en su narrativa que hacen que las defina acertadamente como minificciones.</w:t>
      </w:r>
    </w:p>
    <w:p>
      <w:pPr>
        <w:pStyle w:val="BodyText"/>
        <w:spacing w:line="285" w:lineRule="auto"/>
        <w:ind w:left="100" w:right="117" w:firstLine="360"/>
        <w:jc w:val="both"/>
      </w:pPr>
      <w:r>
        <w:rPr>
          <w:color w:val="231F20"/>
        </w:rPr>
        <w:t>Las </w:t>
      </w:r>
      <w:r>
        <w:rPr>
          <w:color w:val="231F20"/>
          <w:spacing w:val="-3"/>
        </w:rPr>
        <w:t>minificciones pueden fungir como </w:t>
      </w:r>
      <w:r>
        <w:rPr>
          <w:color w:val="231F20"/>
        </w:rPr>
        <w:t>un </w:t>
      </w:r>
      <w:r>
        <w:rPr>
          <w:color w:val="231F20"/>
          <w:spacing w:val="-3"/>
        </w:rPr>
        <w:t>sistema </w:t>
      </w:r>
      <w:r>
        <w:rPr>
          <w:color w:val="231F20"/>
        </w:rPr>
        <w:t>de </w:t>
      </w:r>
      <w:r>
        <w:rPr>
          <w:color w:val="231F20"/>
          <w:spacing w:val="-3"/>
        </w:rPr>
        <w:t>pensamiento </w:t>
      </w:r>
      <w:r>
        <w:rPr>
          <w:color w:val="231F20"/>
        </w:rPr>
        <w:t>que</w:t>
      </w:r>
      <w:r>
        <w:rPr>
          <w:color w:val="231F20"/>
          <w:spacing w:val="-9"/>
        </w:rPr>
        <w:t> </w:t>
      </w:r>
      <w:r>
        <w:rPr>
          <w:color w:val="231F20"/>
        </w:rPr>
        <w:t>no</w:t>
      </w:r>
      <w:r>
        <w:rPr>
          <w:color w:val="231F20"/>
          <w:spacing w:val="-9"/>
        </w:rPr>
        <w:t> </w:t>
      </w:r>
      <w:r>
        <w:rPr>
          <w:color w:val="231F20"/>
          <w:spacing w:val="-3"/>
        </w:rPr>
        <w:t>subyace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preproducción,</w:t>
      </w:r>
      <w:r>
        <w:rPr>
          <w:color w:val="231F20"/>
          <w:spacing w:val="-9"/>
        </w:rPr>
        <w:t> </w:t>
      </w:r>
      <w:r>
        <w:rPr>
          <w:color w:val="231F20"/>
          <w:spacing w:val="-3"/>
        </w:rPr>
        <w:t>sino</w:t>
      </w:r>
      <w:r>
        <w:rPr>
          <w:color w:val="231F20"/>
          <w:spacing w:val="-9"/>
        </w:rPr>
        <w:t> </w:t>
      </w:r>
      <w:r>
        <w:rPr>
          <w:color w:val="231F20"/>
        </w:rPr>
        <w:t>que</w:t>
      </w:r>
      <w:r>
        <w:rPr>
          <w:color w:val="231F20"/>
          <w:spacing w:val="-9"/>
        </w:rPr>
        <w:t> </w:t>
      </w:r>
      <w:r>
        <w:rPr>
          <w:color w:val="231F20"/>
          <w:spacing w:val="-3"/>
        </w:rPr>
        <w:t>está</w:t>
      </w:r>
      <w:r>
        <w:rPr>
          <w:color w:val="231F20"/>
          <w:spacing w:val="-9"/>
        </w:rPr>
        <w:t> </w:t>
      </w:r>
      <w:r>
        <w:rPr>
          <w:color w:val="231F20"/>
          <w:spacing w:val="-3"/>
        </w:rPr>
        <w:t>completamente</w:t>
      </w:r>
      <w:r>
        <w:rPr>
          <w:color w:val="231F20"/>
          <w:spacing w:val="-9"/>
        </w:rPr>
        <w:t> </w:t>
      </w:r>
      <w:r>
        <w:rPr>
          <w:color w:val="231F20"/>
          <w:spacing w:val="-3"/>
        </w:rPr>
        <w:t>visible </w:t>
      </w:r>
      <w:r>
        <w:rPr>
          <w:color w:val="231F20"/>
        </w:rPr>
        <w:t>en la </w:t>
      </w:r>
      <w:r>
        <w:rPr>
          <w:color w:val="231F20"/>
          <w:spacing w:val="-3"/>
        </w:rPr>
        <w:t>última etapa: </w:t>
      </w:r>
      <w:r>
        <w:rPr>
          <w:color w:val="231F20"/>
        </w:rPr>
        <w:t>la </w:t>
      </w:r>
      <w:r>
        <w:rPr>
          <w:color w:val="231F20"/>
          <w:spacing w:val="-3"/>
        </w:rPr>
        <w:t>dialéctica </w:t>
      </w:r>
      <w:r>
        <w:rPr>
          <w:color w:val="231F20"/>
        </w:rPr>
        <w:t>del </w:t>
      </w:r>
      <w:r>
        <w:rPr>
          <w:color w:val="231F20"/>
          <w:spacing w:val="-3"/>
        </w:rPr>
        <w:t>montaje </w:t>
      </w:r>
      <w:r>
        <w:rPr>
          <w:color w:val="231F20"/>
        </w:rPr>
        <w:t>y el uso de </w:t>
      </w:r>
      <w:r>
        <w:rPr>
          <w:color w:val="231F20"/>
          <w:spacing w:val="-3"/>
        </w:rPr>
        <w:t>temporalidades </w:t>
      </w:r>
      <w:r>
        <w:rPr>
          <w:color w:val="231F20"/>
        </w:rPr>
        <w:t>que </w:t>
      </w:r>
      <w:r>
        <w:rPr>
          <w:color w:val="231F20"/>
          <w:spacing w:val="-3"/>
        </w:rPr>
        <w:t>arrojan </w:t>
      </w:r>
      <w:r>
        <w:rPr>
          <w:color w:val="231F20"/>
        </w:rPr>
        <w:t>un </w:t>
      </w:r>
      <w:r>
        <w:rPr>
          <w:color w:val="231F20"/>
          <w:spacing w:val="-3"/>
        </w:rPr>
        <w:t>tiempo distinto </w:t>
      </w:r>
      <w:r>
        <w:rPr>
          <w:color w:val="231F20"/>
        </w:rPr>
        <w:t>al que se </w:t>
      </w:r>
      <w:r>
        <w:rPr>
          <w:color w:val="231F20"/>
          <w:spacing w:val="-3"/>
        </w:rPr>
        <w:t>conoce, </w:t>
      </w:r>
      <w:r>
        <w:rPr>
          <w:color w:val="231F20"/>
        </w:rPr>
        <w:t>que </w:t>
      </w:r>
      <w:r>
        <w:rPr>
          <w:color w:val="231F20"/>
          <w:spacing w:val="-3"/>
        </w:rPr>
        <w:t>tienen </w:t>
      </w:r>
      <w:r>
        <w:rPr>
          <w:color w:val="231F20"/>
        </w:rPr>
        <w:t>una </w:t>
      </w:r>
      <w:r>
        <w:rPr>
          <w:color w:val="231F20"/>
          <w:spacing w:val="-3"/>
        </w:rPr>
        <w:t>lógica propia </w:t>
      </w:r>
      <w:r>
        <w:rPr>
          <w:color w:val="231F20"/>
        </w:rPr>
        <w:t>que </w:t>
      </w:r>
      <w:r>
        <w:rPr>
          <w:color w:val="231F20"/>
          <w:spacing w:val="-3"/>
        </w:rPr>
        <w:t>expone conceptos </w:t>
      </w:r>
      <w:r>
        <w:rPr>
          <w:color w:val="231F20"/>
        </w:rPr>
        <w:t>e </w:t>
      </w:r>
      <w:r>
        <w:rPr>
          <w:color w:val="231F20"/>
          <w:spacing w:val="-3"/>
        </w:rPr>
        <w:t>ideas mediante </w:t>
      </w:r>
      <w:r>
        <w:rPr>
          <w:color w:val="231F20"/>
        </w:rPr>
        <w:t>el uso de </w:t>
      </w:r>
      <w:r>
        <w:rPr>
          <w:color w:val="231F20"/>
          <w:spacing w:val="-3"/>
        </w:rPr>
        <w:t>herramientas </w:t>
      </w:r>
      <w:r>
        <w:rPr>
          <w:color w:val="231F20"/>
        </w:rPr>
        <w:t>narrativas como las metáforas.</w:t>
      </w:r>
    </w:p>
    <w:p>
      <w:pPr>
        <w:pStyle w:val="BodyText"/>
        <w:spacing w:line="285" w:lineRule="auto"/>
        <w:ind w:left="100" w:right="117" w:firstLine="360"/>
        <w:jc w:val="both"/>
      </w:pPr>
      <w:r>
        <w:rPr>
          <w:color w:val="231F20"/>
          <w:spacing w:val="-5"/>
        </w:rPr>
        <w:t>Retomando </w:t>
      </w:r>
      <w:r>
        <w:rPr>
          <w:color w:val="231F20"/>
          <w:spacing w:val="-3"/>
        </w:rPr>
        <w:t>la </w:t>
      </w:r>
      <w:r>
        <w:rPr>
          <w:color w:val="231F20"/>
          <w:spacing w:val="-5"/>
        </w:rPr>
        <w:t>propuesta </w:t>
      </w:r>
      <w:r>
        <w:rPr>
          <w:color w:val="231F20"/>
          <w:spacing w:val="-3"/>
        </w:rPr>
        <w:t>de la </w:t>
      </w:r>
      <w:r>
        <w:rPr>
          <w:color w:val="231F20"/>
          <w:spacing w:val="-5"/>
        </w:rPr>
        <w:t>escuela </w:t>
      </w:r>
      <w:r>
        <w:rPr>
          <w:color w:val="231F20"/>
          <w:spacing w:val="-4"/>
        </w:rPr>
        <w:t>rusa, </w:t>
      </w:r>
      <w:r>
        <w:rPr>
          <w:color w:val="231F20"/>
          <w:spacing w:val="-3"/>
        </w:rPr>
        <w:t>en </w:t>
      </w:r>
      <w:r>
        <w:rPr>
          <w:color w:val="231F20"/>
          <w:spacing w:val="-5"/>
        </w:rPr>
        <w:t>concreto </w:t>
      </w:r>
      <w:r>
        <w:rPr>
          <w:color w:val="231F20"/>
          <w:spacing w:val="-3"/>
        </w:rPr>
        <w:t>de </w:t>
      </w:r>
      <w:r>
        <w:rPr>
          <w:color w:val="231F20"/>
          <w:spacing w:val="-5"/>
        </w:rPr>
        <w:t>Eisenstein </w:t>
      </w:r>
      <w:r>
        <w:rPr>
          <w:color w:val="231F20"/>
        </w:rPr>
        <w:t>y su dialéctica, las minificciones funcionan como un esquema de pen- samiento que no deja de crecer ante una espiral abierta (Deleuze,</w:t>
      </w:r>
      <w:r>
        <w:rPr>
          <w:color w:val="231F20"/>
          <w:spacing w:val="-18"/>
        </w:rPr>
        <w:t> </w:t>
      </w:r>
      <w:r>
        <w:rPr>
          <w:color w:val="231F20"/>
        </w:rPr>
        <w:t>1983: 61). Se entiende que posiblemente el espectador experimenta una</w:t>
      </w:r>
      <w:r>
        <w:rPr>
          <w:color w:val="231F20"/>
          <w:spacing w:val="-30"/>
        </w:rPr>
        <w:t> </w:t>
      </w:r>
      <w:r>
        <w:rPr>
          <w:color w:val="231F20"/>
        </w:rPr>
        <w:t>inter- pretación abierta cuando comienza a asociar una serie de ideas que le permiten tener una conclusión ideológica final, pero ésta puede seguir creciendo mediante la adición de más elementos visuales de la misma secuencia</w:t>
      </w:r>
      <w:r>
        <w:rPr>
          <w:color w:val="231F20"/>
          <w:spacing w:val="-8"/>
        </w:rPr>
        <w:t> </w:t>
      </w:r>
      <w:r>
        <w:rPr>
          <w:color w:val="231F20"/>
        </w:rPr>
        <w:t>audiovisual.</w:t>
      </w:r>
    </w:p>
    <w:p>
      <w:pPr>
        <w:pStyle w:val="BodyText"/>
      </w:pPr>
    </w:p>
    <w:p>
      <w:pPr>
        <w:pStyle w:val="BodyText"/>
        <w:spacing w:before="2"/>
        <w:rPr>
          <w:sz w:val="30"/>
        </w:rPr>
      </w:pPr>
    </w:p>
    <w:p>
      <w:pPr>
        <w:spacing w:before="0"/>
        <w:ind w:left="100" w:right="0" w:firstLine="0"/>
        <w:jc w:val="both"/>
        <w:rPr>
          <w:i/>
          <w:sz w:val="15"/>
        </w:rPr>
      </w:pPr>
      <w:r>
        <w:rPr>
          <w:color w:val="231F20"/>
          <w:sz w:val="22"/>
        </w:rPr>
        <w:t>A</w:t>
      </w:r>
      <w:r>
        <w:rPr>
          <w:color w:val="231F20"/>
          <w:spacing w:val="-1"/>
          <w:w w:val="172"/>
          <w:sz w:val="15"/>
        </w:rPr>
        <w:t>ná</w:t>
      </w:r>
      <w:r>
        <w:rPr>
          <w:color w:val="231F20"/>
          <w:w w:val="172"/>
          <w:sz w:val="15"/>
        </w:rPr>
        <w:t>l</w:t>
      </w:r>
      <w:r>
        <w:rPr>
          <w:color w:val="231F20"/>
          <w:w w:val="102"/>
          <w:sz w:val="15"/>
        </w:rPr>
        <w:t>I</w:t>
      </w:r>
      <w:r>
        <w:rPr>
          <w:color w:val="231F20"/>
          <w:spacing w:val="-1"/>
          <w:w w:val="146"/>
          <w:sz w:val="15"/>
        </w:rPr>
        <w:t>s</w:t>
      </w:r>
      <w:r>
        <w:rPr>
          <w:color w:val="231F20"/>
          <w:w w:val="102"/>
          <w:sz w:val="15"/>
        </w:rPr>
        <w:t>I</w:t>
      </w:r>
      <w:r>
        <w:rPr>
          <w:color w:val="231F20"/>
          <w:w w:val="146"/>
          <w:sz w:val="15"/>
        </w:rPr>
        <w:t>s</w:t>
      </w:r>
      <w:r>
        <w:rPr>
          <w:color w:val="231F20"/>
          <w:sz w:val="15"/>
        </w:rPr>
        <w:t> </w:t>
      </w:r>
      <w:r>
        <w:rPr>
          <w:color w:val="231F20"/>
          <w:spacing w:val="-1"/>
          <w:sz w:val="15"/>
        </w:rPr>
        <w:t> </w:t>
      </w:r>
      <w:r>
        <w:rPr>
          <w:color w:val="231F20"/>
          <w:spacing w:val="-1"/>
          <w:w w:val="144"/>
          <w:sz w:val="15"/>
        </w:rPr>
        <w:t>d</w:t>
      </w:r>
      <w:r>
        <w:rPr>
          <w:color w:val="231F20"/>
          <w:w w:val="144"/>
          <w:sz w:val="15"/>
        </w:rPr>
        <w:t>e</w:t>
      </w:r>
      <w:r>
        <w:rPr>
          <w:color w:val="231F20"/>
          <w:sz w:val="15"/>
        </w:rPr>
        <w:t> </w:t>
      </w:r>
      <w:r>
        <w:rPr>
          <w:color w:val="231F20"/>
          <w:spacing w:val="-1"/>
          <w:sz w:val="15"/>
        </w:rPr>
        <w:t> </w:t>
      </w:r>
      <w:r>
        <w:rPr>
          <w:color w:val="231F20"/>
          <w:spacing w:val="-1"/>
          <w:w w:val="148"/>
          <w:sz w:val="15"/>
        </w:rPr>
        <w:t>un</w:t>
      </w:r>
      <w:r>
        <w:rPr>
          <w:color w:val="231F20"/>
          <w:w w:val="102"/>
          <w:sz w:val="15"/>
        </w:rPr>
        <w:t>A</w:t>
      </w:r>
      <w:r>
        <w:rPr>
          <w:color w:val="231F20"/>
          <w:sz w:val="15"/>
        </w:rPr>
        <w:t> </w:t>
      </w:r>
      <w:r>
        <w:rPr>
          <w:color w:val="231F20"/>
          <w:spacing w:val="-1"/>
          <w:sz w:val="15"/>
        </w:rPr>
        <w:t> </w:t>
      </w:r>
      <w:r>
        <w:rPr>
          <w:color w:val="231F20"/>
          <w:spacing w:val="-1"/>
          <w:w w:val="147"/>
          <w:sz w:val="15"/>
        </w:rPr>
        <w:t>secuen</w:t>
      </w:r>
      <w:r>
        <w:rPr>
          <w:color w:val="231F20"/>
          <w:w w:val="147"/>
          <w:sz w:val="15"/>
        </w:rPr>
        <w:t>c</w:t>
      </w:r>
      <w:r>
        <w:rPr>
          <w:color w:val="231F20"/>
          <w:w w:val="102"/>
          <w:sz w:val="15"/>
        </w:rPr>
        <w:t>IA</w:t>
      </w:r>
      <w:r>
        <w:rPr>
          <w:color w:val="231F20"/>
          <w:sz w:val="15"/>
        </w:rPr>
        <w:t> </w:t>
      </w:r>
      <w:r>
        <w:rPr>
          <w:color w:val="231F20"/>
          <w:spacing w:val="-1"/>
          <w:sz w:val="15"/>
        </w:rPr>
        <w:t> </w:t>
      </w:r>
      <w:r>
        <w:rPr>
          <w:color w:val="231F20"/>
          <w:w w:val="154"/>
          <w:sz w:val="15"/>
        </w:rPr>
        <w:t>c</w:t>
      </w:r>
      <w:r>
        <w:rPr>
          <w:color w:val="231F20"/>
          <w:w w:val="102"/>
          <w:sz w:val="15"/>
        </w:rPr>
        <w:t>I</w:t>
      </w:r>
      <w:r>
        <w:rPr>
          <w:color w:val="231F20"/>
          <w:spacing w:val="-1"/>
          <w:w w:val="132"/>
          <w:sz w:val="15"/>
        </w:rPr>
        <w:t>ne</w:t>
      </w:r>
      <w:r>
        <w:rPr>
          <w:color w:val="231F20"/>
          <w:w w:val="132"/>
          <w:sz w:val="15"/>
        </w:rPr>
        <w:t>m</w:t>
      </w:r>
      <w:r>
        <w:rPr>
          <w:color w:val="231F20"/>
          <w:spacing w:val="-18"/>
          <w:w w:val="102"/>
          <w:sz w:val="15"/>
        </w:rPr>
        <w:t>A</w:t>
      </w:r>
      <w:r>
        <w:rPr>
          <w:color w:val="231F20"/>
          <w:spacing w:val="-3"/>
          <w:w w:val="225"/>
          <w:sz w:val="15"/>
        </w:rPr>
        <w:t>t</w:t>
      </w:r>
      <w:r>
        <w:rPr>
          <w:color w:val="231F20"/>
          <w:spacing w:val="-1"/>
          <w:w w:val="164"/>
          <w:sz w:val="15"/>
        </w:rPr>
        <w:t>ográ</w:t>
      </w:r>
      <w:r>
        <w:rPr>
          <w:color w:val="231F20"/>
          <w:w w:val="164"/>
          <w:sz w:val="15"/>
        </w:rPr>
        <w:t>f</w:t>
      </w:r>
      <w:r>
        <w:rPr>
          <w:color w:val="231F20"/>
          <w:w w:val="102"/>
          <w:sz w:val="15"/>
        </w:rPr>
        <w:t>I</w:t>
      </w:r>
      <w:r>
        <w:rPr>
          <w:color w:val="231F20"/>
          <w:w w:val="154"/>
          <w:sz w:val="15"/>
        </w:rPr>
        <w:t>c</w:t>
      </w:r>
      <w:r>
        <w:rPr>
          <w:color w:val="231F20"/>
          <w:w w:val="102"/>
          <w:sz w:val="15"/>
        </w:rPr>
        <w:t>A</w:t>
      </w:r>
      <w:r>
        <w:rPr>
          <w:color w:val="231F20"/>
          <w:sz w:val="15"/>
        </w:rPr>
        <w:t> </w:t>
      </w:r>
      <w:r>
        <w:rPr>
          <w:color w:val="231F20"/>
          <w:spacing w:val="-1"/>
          <w:sz w:val="15"/>
        </w:rPr>
        <w:t> </w:t>
      </w:r>
      <w:r>
        <w:rPr>
          <w:color w:val="231F20"/>
          <w:w w:val="138"/>
          <w:sz w:val="15"/>
        </w:rPr>
        <w:t>como</w:t>
      </w:r>
      <w:r>
        <w:rPr>
          <w:color w:val="231F20"/>
          <w:sz w:val="15"/>
        </w:rPr>
        <w:t> </w:t>
      </w:r>
      <w:r>
        <w:rPr>
          <w:color w:val="231F20"/>
          <w:spacing w:val="-1"/>
          <w:sz w:val="15"/>
        </w:rPr>
        <w:t> </w:t>
      </w:r>
      <w:r>
        <w:rPr>
          <w:color w:val="231F20"/>
          <w:spacing w:val="-1"/>
          <w:w w:val="117"/>
          <w:sz w:val="15"/>
        </w:rPr>
        <w:t>m</w:t>
      </w:r>
      <w:r>
        <w:rPr>
          <w:color w:val="231F20"/>
          <w:w w:val="102"/>
          <w:sz w:val="15"/>
        </w:rPr>
        <w:t>I</w:t>
      </w:r>
      <w:r>
        <w:rPr>
          <w:color w:val="231F20"/>
          <w:spacing w:val="-1"/>
          <w:w w:val="148"/>
          <w:sz w:val="15"/>
        </w:rPr>
        <w:t>n</w:t>
      </w:r>
      <w:r>
        <w:rPr>
          <w:color w:val="231F20"/>
          <w:w w:val="102"/>
          <w:sz w:val="15"/>
        </w:rPr>
        <w:t>I</w:t>
      </w:r>
      <w:r>
        <w:rPr>
          <w:color w:val="231F20"/>
          <w:spacing w:val="-1"/>
          <w:w w:val="171"/>
          <w:sz w:val="15"/>
        </w:rPr>
        <w:t>f</w:t>
      </w:r>
      <w:r>
        <w:rPr>
          <w:color w:val="231F20"/>
          <w:w w:val="102"/>
          <w:sz w:val="15"/>
        </w:rPr>
        <w:t>I</w:t>
      </w:r>
      <w:r>
        <w:rPr>
          <w:color w:val="231F20"/>
          <w:w w:val="154"/>
          <w:sz w:val="15"/>
        </w:rPr>
        <w:t>cc</w:t>
      </w:r>
      <w:r>
        <w:rPr>
          <w:color w:val="231F20"/>
          <w:w w:val="102"/>
          <w:sz w:val="15"/>
        </w:rPr>
        <w:t>I</w:t>
      </w:r>
      <w:r>
        <w:rPr>
          <w:color w:val="231F20"/>
          <w:spacing w:val="-1"/>
          <w:w w:val="148"/>
          <w:sz w:val="15"/>
        </w:rPr>
        <w:t>ó</w:t>
      </w:r>
      <w:r>
        <w:rPr>
          <w:color w:val="231F20"/>
          <w:w w:val="148"/>
          <w:sz w:val="15"/>
        </w:rPr>
        <w:t>n</w:t>
      </w:r>
      <w:r>
        <w:rPr>
          <w:color w:val="231F20"/>
          <w:sz w:val="22"/>
        </w:rPr>
        <w:t>.</w:t>
      </w:r>
      <w:r>
        <w:rPr>
          <w:color w:val="231F20"/>
          <w:spacing w:val="19"/>
          <w:sz w:val="22"/>
        </w:rPr>
        <w:t> </w:t>
      </w:r>
      <w:r>
        <w:rPr>
          <w:i/>
          <w:color w:val="231F20"/>
          <w:sz w:val="22"/>
        </w:rPr>
        <w:t>R</w:t>
      </w:r>
      <w:r>
        <w:rPr>
          <w:i/>
          <w:color w:val="231F20"/>
          <w:w w:val="135"/>
          <w:sz w:val="15"/>
        </w:rPr>
        <w:t>abbits</w:t>
      </w:r>
    </w:p>
    <w:p>
      <w:pPr>
        <w:spacing w:before="47"/>
        <w:ind w:left="100" w:right="0" w:firstLine="0"/>
        <w:jc w:val="both"/>
        <w:rPr>
          <w:sz w:val="15"/>
        </w:rPr>
      </w:pPr>
      <w:r>
        <w:rPr>
          <w:color w:val="231F20"/>
          <w:w w:val="145"/>
          <w:sz w:val="15"/>
        </w:rPr>
        <w:t>de </w:t>
      </w:r>
      <w:r>
        <w:rPr>
          <w:color w:val="231F20"/>
          <w:w w:val="145"/>
          <w:sz w:val="22"/>
        </w:rPr>
        <w:t>d</w:t>
      </w:r>
      <w:r>
        <w:rPr>
          <w:color w:val="231F20"/>
          <w:w w:val="145"/>
          <w:sz w:val="15"/>
        </w:rPr>
        <w:t>AvId </w:t>
      </w:r>
      <w:r>
        <w:rPr>
          <w:color w:val="231F20"/>
          <w:w w:val="145"/>
          <w:sz w:val="22"/>
        </w:rPr>
        <w:t>l</w:t>
      </w:r>
      <w:r>
        <w:rPr>
          <w:color w:val="231F20"/>
          <w:w w:val="145"/>
          <w:sz w:val="15"/>
        </w:rPr>
        <w:t>ynch</w:t>
      </w:r>
    </w:p>
    <w:p>
      <w:pPr>
        <w:pStyle w:val="BodyText"/>
        <w:spacing w:before="2"/>
        <w:rPr>
          <w:sz w:val="30"/>
        </w:rPr>
      </w:pPr>
    </w:p>
    <w:p>
      <w:pPr>
        <w:pStyle w:val="BodyText"/>
        <w:spacing w:line="285" w:lineRule="auto"/>
        <w:ind w:left="100" w:right="118"/>
        <w:jc w:val="both"/>
      </w:pPr>
      <w:r>
        <w:rPr>
          <w:color w:val="231F20"/>
        </w:rPr>
        <w:t>Una espiral abierta puede ser la interpretación infinita de una metáfora o minificción audiovisual. Para ejemplificar será necesario analizar</w:t>
      </w:r>
      <w:r>
        <w:rPr>
          <w:color w:val="231F20"/>
          <w:spacing w:val="-31"/>
        </w:rPr>
        <w:t> </w:t>
      </w:r>
      <w:r>
        <w:rPr>
          <w:color w:val="231F20"/>
        </w:rPr>
        <w:t>una secuencia: </w:t>
      </w:r>
      <w:r>
        <w:rPr>
          <w:i/>
          <w:color w:val="231F20"/>
        </w:rPr>
        <w:t>Rabbits, </w:t>
      </w:r>
      <w:r>
        <w:rPr>
          <w:color w:val="231F20"/>
        </w:rPr>
        <w:t>de David </w:t>
      </w:r>
      <w:r>
        <w:rPr>
          <w:color w:val="231F20"/>
          <w:spacing w:val="-3"/>
        </w:rPr>
        <w:t>Lynch, </w:t>
      </w:r>
      <w:r>
        <w:rPr>
          <w:color w:val="231F20"/>
        </w:rPr>
        <w:t>una de las más referidas en el</w:t>
      </w:r>
      <w:r>
        <w:rPr>
          <w:color w:val="231F20"/>
          <w:spacing w:val="-27"/>
        </w:rPr>
        <w:t> </w:t>
      </w:r>
      <w:r>
        <w:rPr>
          <w:color w:val="231F20"/>
        </w:rPr>
        <w:t>cine contemporáneo.</w:t>
      </w:r>
      <w:r>
        <w:rPr>
          <w:color w:val="231F20"/>
          <w:spacing w:val="-7"/>
        </w:rPr>
        <w:t> </w:t>
      </w:r>
      <w:r>
        <w:rPr>
          <w:color w:val="231F20"/>
        </w:rPr>
        <w:t>Originalmente,</w:t>
      </w:r>
      <w:r>
        <w:rPr>
          <w:color w:val="231F20"/>
          <w:spacing w:val="-6"/>
        </w:rPr>
        <w:t> </w:t>
      </w:r>
      <w:r>
        <w:rPr>
          <w:color w:val="231F20"/>
        </w:rPr>
        <w:t>la</w:t>
      </w:r>
      <w:r>
        <w:rPr>
          <w:color w:val="231F20"/>
          <w:spacing w:val="-6"/>
        </w:rPr>
        <w:t> </w:t>
      </w:r>
      <w:r>
        <w:rPr>
          <w:color w:val="231F20"/>
        </w:rPr>
        <w:t>secuencia</w:t>
      </w:r>
      <w:r>
        <w:rPr>
          <w:color w:val="231F20"/>
          <w:spacing w:val="-6"/>
        </w:rPr>
        <w:t> </w:t>
      </w:r>
      <w:r>
        <w:rPr>
          <w:color w:val="231F20"/>
        </w:rPr>
        <w:t>formaba</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serie de nueve capítulos, más adelante ésta sería insertada en el film </w:t>
      </w:r>
      <w:r>
        <w:rPr>
          <w:i/>
          <w:color w:val="231F20"/>
        </w:rPr>
        <w:t>Inland </w:t>
      </w:r>
      <w:r>
        <w:rPr>
          <w:i/>
          <w:color w:val="231F20"/>
        </w:rPr>
        <w:t>Empire </w:t>
      </w:r>
      <w:r>
        <w:rPr>
          <w:color w:val="231F20"/>
        </w:rPr>
        <w:t>(2006) del mismo</w:t>
      </w:r>
      <w:r>
        <w:rPr>
          <w:color w:val="231F20"/>
          <w:spacing w:val="-6"/>
        </w:rPr>
        <w:t> </w:t>
      </w:r>
      <w:r>
        <w:rPr>
          <w:color w:val="231F20"/>
          <w:spacing w:val="-3"/>
        </w:rPr>
        <w:t>autor.</w:t>
      </w:r>
    </w:p>
    <w:p>
      <w:pPr>
        <w:pStyle w:val="BodyText"/>
        <w:spacing w:before="1"/>
        <w:rPr>
          <w:sz w:val="26"/>
        </w:rPr>
      </w:pPr>
    </w:p>
    <w:p>
      <w:pPr>
        <w:pStyle w:val="BodyText"/>
        <w:ind w:left="100"/>
        <w:jc w:val="both"/>
      </w:pPr>
      <w:r>
        <w:rPr>
          <w:color w:val="231F20"/>
        </w:rPr>
        <w:t>Características técnicas de la secuencia</w:t>
      </w:r>
    </w:p>
    <w:p>
      <w:pPr>
        <w:pStyle w:val="BodyText"/>
        <w:spacing w:before="2"/>
        <w:rPr>
          <w:sz w:val="30"/>
        </w:rPr>
      </w:pPr>
    </w:p>
    <w:p>
      <w:pPr>
        <w:pStyle w:val="BodyText"/>
        <w:ind w:left="100"/>
        <w:jc w:val="both"/>
      </w:pPr>
      <w:r>
        <w:rPr>
          <w:color w:val="231F20"/>
        </w:rPr>
        <w:t>Título: </w:t>
      </w:r>
      <w:r>
        <w:rPr>
          <w:i/>
          <w:color w:val="231F20"/>
        </w:rPr>
        <w:t>Rabbits </w:t>
      </w:r>
      <w:r>
        <w:rPr>
          <w:color w:val="231F20"/>
        </w:rPr>
        <w:t>(disponible en la colección “Lime Green Set”)</w:t>
      </w:r>
    </w:p>
    <w:p>
      <w:pPr>
        <w:pStyle w:val="BodyText"/>
        <w:spacing w:before="47"/>
        <w:ind w:left="100"/>
        <w:jc w:val="both"/>
      </w:pPr>
      <w:r>
        <w:rPr>
          <w:color w:val="231F20"/>
        </w:rPr>
        <w:t>Año: 2002</w:t>
      </w:r>
    </w:p>
    <w:p>
      <w:pPr>
        <w:spacing w:after="0"/>
        <w:jc w:val="both"/>
        <w:sectPr>
          <w:pgSz w:w="7940" w:h="12190"/>
          <w:pgMar w:header="0" w:footer="604" w:top="520" w:bottom="800" w:left="740" w:right="720"/>
        </w:sectPr>
      </w:pPr>
    </w:p>
    <w:p>
      <w:pPr>
        <w:spacing w:before="37"/>
        <w:ind w:left="1574" w:right="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before="121"/>
        <w:ind w:left="220"/>
        <w:jc w:val="both"/>
      </w:pPr>
      <w:r>
        <w:rPr>
          <w:color w:val="231F20"/>
        </w:rPr>
        <w:t>Director: David Lynch</w:t>
      </w:r>
    </w:p>
    <w:p>
      <w:pPr>
        <w:pStyle w:val="BodyText"/>
        <w:spacing w:before="47"/>
        <w:ind w:left="220"/>
        <w:jc w:val="both"/>
      </w:pPr>
      <w:r>
        <w:rPr>
          <w:color w:val="231F20"/>
        </w:rPr>
        <w:t>Música: Angelo Badalamenti</w:t>
      </w:r>
    </w:p>
    <w:p>
      <w:pPr>
        <w:pStyle w:val="BodyText"/>
        <w:spacing w:before="47"/>
        <w:ind w:left="220"/>
        <w:jc w:val="both"/>
      </w:pPr>
      <w:r>
        <w:rPr>
          <w:color w:val="231F20"/>
        </w:rPr>
        <w:t>Reparto: Scott Coffey, Laura Elena Harring y Naomi Watts</w:t>
      </w:r>
    </w:p>
    <w:p>
      <w:pPr>
        <w:pStyle w:val="BodyText"/>
        <w:spacing w:before="2"/>
        <w:rPr>
          <w:sz w:val="30"/>
        </w:rPr>
      </w:pPr>
    </w:p>
    <w:p>
      <w:pPr>
        <w:pStyle w:val="BodyText"/>
        <w:spacing w:line="285" w:lineRule="auto"/>
        <w:ind w:left="220" w:right="237"/>
        <w:jc w:val="both"/>
      </w:pPr>
      <w:r>
        <w:rPr>
          <w:color w:val="231F20"/>
        </w:rPr>
        <w:t>En </w:t>
      </w:r>
      <w:r>
        <w:rPr>
          <w:i/>
          <w:color w:val="231F20"/>
        </w:rPr>
        <w:t>Rabbits </w:t>
      </w:r>
      <w:r>
        <w:rPr>
          <w:color w:val="231F20"/>
        </w:rPr>
        <w:t>existe una toma secuencia fija (se omiten los cortes</w:t>
      </w:r>
      <w:r>
        <w:rPr>
          <w:color w:val="231F20"/>
          <w:spacing w:val="-33"/>
        </w:rPr>
        <w:t> </w:t>
      </w:r>
      <w:r>
        <w:rPr>
          <w:color w:val="231F20"/>
        </w:rPr>
        <w:t>directos para cambiar el ángulo de la toma). El color que domina en la toma   es el verde de los muros. La iluminación proviene, al parecer, de dos lámparas de mesa que forman parte del escenario, por lo tanto es tenue y</w:t>
      </w:r>
      <w:r>
        <w:rPr>
          <w:color w:val="231F20"/>
          <w:spacing w:val="-6"/>
        </w:rPr>
        <w:t> </w:t>
      </w:r>
      <w:r>
        <w:rPr>
          <w:color w:val="231F20"/>
        </w:rPr>
        <w:t>suave.</w:t>
      </w:r>
    </w:p>
    <w:p>
      <w:pPr>
        <w:pStyle w:val="BodyText"/>
        <w:spacing w:line="285" w:lineRule="auto"/>
        <w:ind w:left="220" w:right="237" w:firstLine="360"/>
        <w:jc w:val="both"/>
      </w:pPr>
      <w:r>
        <w:rPr>
          <w:color w:val="231F20"/>
        </w:rPr>
        <w:t>La banda sonora promueve la sensación de misterio y suspenso.  En algunas partes hay audio de risas y ovaciones de un público, lo que rememora los shows de comedia estadounidenses. Hay tres personajes disfrazados de conejo. Por su manera de vestir, se trata de dos mujeres y un hombre. Sus diálogos no tienen una correspondencia lógica que desarrolle una historia.</w:t>
      </w:r>
    </w:p>
    <w:p>
      <w:pPr>
        <w:pStyle w:val="BodyText"/>
        <w:spacing w:line="285" w:lineRule="auto"/>
        <w:ind w:left="220" w:right="239" w:firstLine="360"/>
        <w:jc w:val="both"/>
      </w:pPr>
      <w:r>
        <w:rPr>
          <w:color w:val="231F20"/>
        </w:rPr>
        <w:t>Un personaje con disfraz de conejo hembra lleva un camisón para dormir rosa y está planchando en la parte posterior del cuadro. El per- sonaje</w:t>
      </w:r>
      <w:r>
        <w:rPr>
          <w:color w:val="231F20"/>
          <w:spacing w:val="-3"/>
        </w:rPr>
        <w:t> </w:t>
      </w:r>
      <w:r>
        <w:rPr>
          <w:color w:val="231F20"/>
        </w:rPr>
        <w:t>conejo</w:t>
      </w:r>
      <w:r>
        <w:rPr>
          <w:color w:val="231F20"/>
          <w:spacing w:val="-4"/>
        </w:rPr>
        <w:t> </w:t>
      </w:r>
      <w:r>
        <w:rPr>
          <w:color w:val="231F20"/>
        </w:rPr>
        <w:t>macho</w:t>
      </w:r>
      <w:r>
        <w:rPr>
          <w:color w:val="231F20"/>
          <w:spacing w:val="-4"/>
        </w:rPr>
        <w:t> </w:t>
      </w:r>
      <w:r>
        <w:rPr>
          <w:color w:val="231F20"/>
        </w:rPr>
        <w:t>viste</w:t>
      </w:r>
      <w:r>
        <w:rPr>
          <w:color w:val="231F20"/>
          <w:spacing w:val="-4"/>
        </w:rPr>
        <w:t> </w:t>
      </w:r>
      <w:r>
        <w:rPr>
          <w:color w:val="231F20"/>
        </w:rPr>
        <w:t>un</w:t>
      </w:r>
      <w:r>
        <w:rPr>
          <w:color w:val="231F20"/>
          <w:spacing w:val="-4"/>
        </w:rPr>
        <w:t> </w:t>
      </w:r>
      <w:r>
        <w:rPr>
          <w:color w:val="231F20"/>
        </w:rPr>
        <w:t>traje</w:t>
      </w:r>
      <w:r>
        <w:rPr>
          <w:color w:val="231F20"/>
          <w:spacing w:val="-4"/>
        </w:rPr>
        <w:t> </w:t>
      </w:r>
      <w:r>
        <w:rPr>
          <w:color w:val="231F20"/>
        </w:rPr>
        <w:t>con</w:t>
      </w:r>
      <w:r>
        <w:rPr>
          <w:color w:val="231F20"/>
          <w:spacing w:val="-4"/>
        </w:rPr>
        <w:t> </w:t>
      </w:r>
      <w:r>
        <w:rPr>
          <w:color w:val="231F20"/>
        </w:rPr>
        <w:t>camisa</w:t>
      </w:r>
      <w:r>
        <w:rPr>
          <w:color w:val="231F20"/>
          <w:spacing w:val="-4"/>
        </w:rPr>
        <w:t> </w:t>
      </w:r>
      <w:r>
        <w:rPr>
          <w:color w:val="231F20"/>
        </w:rPr>
        <w:t>blanca</w:t>
      </w:r>
      <w:r>
        <w:rPr>
          <w:color w:val="231F20"/>
          <w:spacing w:val="-4"/>
        </w:rPr>
        <w:t> </w:t>
      </w:r>
      <w:r>
        <w:rPr>
          <w:color w:val="231F20"/>
        </w:rPr>
        <w:t>y</w:t>
      </w:r>
      <w:r>
        <w:rPr>
          <w:color w:val="231F20"/>
          <w:spacing w:val="-4"/>
        </w:rPr>
        <w:t> </w:t>
      </w:r>
      <w:r>
        <w:rPr>
          <w:color w:val="231F20"/>
        </w:rPr>
        <w:t>corbata.</w:t>
      </w:r>
      <w:r>
        <w:rPr>
          <w:color w:val="231F20"/>
          <w:spacing w:val="-4"/>
        </w:rPr>
        <w:t> </w:t>
      </w:r>
      <w:r>
        <w:rPr>
          <w:color w:val="231F20"/>
        </w:rPr>
        <w:t>El</w:t>
      </w:r>
      <w:r>
        <w:rPr>
          <w:color w:val="231F20"/>
          <w:spacing w:val="-4"/>
        </w:rPr>
        <w:t> </w:t>
      </w:r>
      <w:r>
        <w:rPr>
          <w:color w:val="231F20"/>
        </w:rPr>
        <w:t>otro personaje conejo hembra porta un vestido de color</w:t>
      </w:r>
      <w:r>
        <w:rPr>
          <w:color w:val="231F20"/>
          <w:spacing w:val="-2"/>
        </w:rPr>
        <w:t> </w:t>
      </w:r>
      <w:r>
        <w:rPr>
          <w:color w:val="231F20"/>
        </w:rPr>
        <w:t>rosa.</w:t>
      </w:r>
    </w:p>
    <w:p>
      <w:pPr>
        <w:pStyle w:val="BodyText"/>
        <w:spacing w:before="1"/>
        <w:rPr>
          <w:sz w:val="26"/>
        </w:rPr>
      </w:pPr>
    </w:p>
    <w:p>
      <w:pPr>
        <w:pStyle w:val="BodyText"/>
        <w:ind w:left="220"/>
        <w:jc w:val="both"/>
      </w:pPr>
      <w:r>
        <w:rPr>
          <w:color w:val="231F20"/>
        </w:rPr>
        <w:t>Découpage</w:t>
      </w:r>
    </w:p>
    <w:p>
      <w:pPr>
        <w:pStyle w:val="BodyText"/>
        <w:rPr>
          <w:sz w:val="20"/>
        </w:rPr>
      </w:pPr>
    </w:p>
    <w:p>
      <w:pPr>
        <w:pStyle w:val="BodyText"/>
        <w:spacing w:before="8"/>
        <w:rPr>
          <w:sz w:val="1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9"/>
        <w:gridCol w:w="5024"/>
      </w:tblGrid>
      <w:tr>
        <w:trPr>
          <w:trHeight w:val="448" w:hRule="exact"/>
        </w:trPr>
        <w:tc>
          <w:tcPr>
            <w:tcW w:w="1459" w:type="dxa"/>
          </w:tcPr>
          <w:p>
            <w:pPr>
              <w:pStyle w:val="TableParagraph"/>
              <w:spacing w:line="184" w:lineRule="exact"/>
              <w:ind w:left="173" w:right="61"/>
              <w:jc w:val="center"/>
              <w:rPr>
                <w:sz w:val="18"/>
              </w:rPr>
            </w:pPr>
            <w:r>
              <w:rPr>
                <w:color w:val="231F20"/>
                <w:sz w:val="18"/>
              </w:rPr>
              <w:t>Minutos’ segun-</w:t>
            </w:r>
          </w:p>
          <w:p>
            <w:pPr>
              <w:pStyle w:val="TableParagraph"/>
              <w:spacing w:before="9"/>
              <w:ind w:left="173" w:right="61"/>
              <w:jc w:val="center"/>
              <w:rPr>
                <w:sz w:val="18"/>
              </w:rPr>
            </w:pPr>
            <w:r>
              <w:rPr>
                <w:color w:val="231F20"/>
                <w:sz w:val="18"/>
              </w:rPr>
              <w:t>dos</w:t>
            </w:r>
          </w:p>
        </w:tc>
        <w:tc>
          <w:tcPr>
            <w:tcW w:w="5024" w:type="dxa"/>
          </w:tcPr>
          <w:p>
            <w:pPr>
              <w:pStyle w:val="TableParagraph"/>
              <w:spacing w:before="84"/>
              <w:ind w:left="87"/>
              <w:rPr>
                <w:sz w:val="18"/>
              </w:rPr>
            </w:pPr>
            <w:r>
              <w:rPr>
                <w:color w:val="231F20"/>
                <w:sz w:val="18"/>
              </w:rPr>
              <w:t>Secuencia</w:t>
            </w:r>
          </w:p>
        </w:tc>
      </w:tr>
      <w:tr>
        <w:trPr>
          <w:trHeight w:val="285" w:hRule="exact"/>
        </w:trPr>
        <w:tc>
          <w:tcPr>
            <w:tcW w:w="1459" w:type="dxa"/>
          </w:tcPr>
          <w:p>
            <w:pPr>
              <w:pStyle w:val="TableParagraph"/>
              <w:spacing w:before="29"/>
              <w:ind w:left="173" w:right="61"/>
              <w:jc w:val="center"/>
              <w:rPr>
                <w:sz w:val="18"/>
              </w:rPr>
            </w:pPr>
            <w:r>
              <w:rPr>
                <w:color w:val="231F20"/>
                <w:sz w:val="18"/>
              </w:rPr>
              <w:t>00’ 43</w:t>
            </w:r>
          </w:p>
        </w:tc>
        <w:tc>
          <w:tcPr>
            <w:tcW w:w="5024" w:type="dxa"/>
          </w:tcPr>
          <w:p>
            <w:pPr>
              <w:pStyle w:val="TableParagraph"/>
              <w:spacing w:before="29"/>
              <w:ind w:left="87"/>
              <w:rPr>
                <w:sz w:val="18"/>
              </w:rPr>
            </w:pPr>
            <w:r>
              <w:rPr>
                <w:color w:val="231F20"/>
                <w:sz w:val="18"/>
              </w:rPr>
              <w:t>Créditos iniciales</w:t>
            </w:r>
          </w:p>
        </w:tc>
      </w:tr>
      <w:tr>
        <w:trPr>
          <w:trHeight w:val="664" w:hRule="exact"/>
        </w:trPr>
        <w:tc>
          <w:tcPr>
            <w:tcW w:w="1459" w:type="dxa"/>
          </w:tcPr>
          <w:p>
            <w:pPr>
              <w:pStyle w:val="TableParagraph"/>
              <w:spacing w:before="3"/>
              <w:rPr>
                <w:sz w:val="21"/>
              </w:rPr>
            </w:pPr>
          </w:p>
          <w:p>
            <w:pPr>
              <w:pStyle w:val="TableParagraph"/>
              <w:ind w:left="173" w:right="61"/>
              <w:jc w:val="center"/>
              <w:rPr>
                <w:sz w:val="18"/>
              </w:rPr>
            </w:pPr>
            <w:r>
              <w:rPr>
                <w:color w:val="231F20"/>
                <w:sz w:val="18"/>
              </w:rPr>
              <w:t>00’ 43 - 02’ 38</w:t>
            </w:r>
          </w:p>
        </w:tc>
        <w:tc>
          <w:tcPr>
            <w:tcW w:w="5024" w:type="dxa"/>
          </w:tcPr>
          <w:p>
            <w:pPr>
              <w:pStyle w:val="TableParagraph"/>
              <w:spacing w:line="249" w:lineRule="auto" w:before="29"/>
              <w:ind w:left="87" w:right="198"/>
              <w:jc w:val="both"/>
              <w:rPr>
                <w:sz w:val="18"/>
              </w:rPr>
            </w:pPr>
            <w:r>
              <w:rPr>
                <w:color w:val="231F20"/>
                <w:sz w:val="18"/>
              </w:rPr>
              <w:t>Dos personajes (conejas) se encuentran en una habitación. Uno</w:t>
            </w:r>
            <w:r>
              <w:rPr>
                <w:color w:val="231F20"/>
                <w:spacing w:val="-27"/>
                <w:sz w:val="18"/>
              </w:rPr>
              <w:t> </w:t>
            </w:r>
            <w:r>
              <w:rPr>
                <w:color w:val="231F20"/>
                <w:sz w:val="18"/>
              </w:rPr>
              <w:t>de ellos,</w:t>
            </w:r>
            <w:r>
              <w:rPr>
                <w:color w:val="231F20"/>
                <w:spacing w:val="-8"/>
                <w:sz w:val="18"/>
              </w:rPr>
              <w:t> </w:t>
            </w:r>
            <w:r>
              <w:rPr>
                <w:color w:val="231F20"/>
                <w:sz w:val="18"/>
              </w:rPr>
              <w:t>al</w:t>
            </w:r>
            <w:r>
              <w:rPr>
                <w:color w:val="231F20"/>
                <w:spacing w:val="-8"/>
                <w:sz w:val="18"/>
              </w:rPr>
              <w:t> </w:t>
            </w:r>
            <w:r>
              <w:rPr>
                <w:color w:val="231F20"/>
                <w:sz w:val="18"/>
              </w:rPr>
              <w:t>fondo,</w:t>
            </w:r>
            <w:r>
              <w:rPr>
                <w:color w:val="231F20"/>
                <w:spacing w:val="-8"/>
                <w:sz w:val="18"/>
              </w:rPr>
              <w:t> </w:t>
            </w:r>
            <w:r>
              <w:rPr>
                <w:color w:val="231F20"/>
                <w:sz w:val="18"/>
              </w:rPr>
              <w:t>está</w:t>
            </w:r>
            <w:r>
              <w:rPr>
                <w:color w:val="231F20"/>
                <w:spacing w:val="-8"/>
                <w:sz w:val="18"/>
              </w:rPr>
              <w:t> </w:t>
            </w:r>
            <w:r>
              <w:rPr>
                <w:color w:val="231F20"/>
                <w:sz w:val="18"/>
              </w:rPr>
              <w:t>planchando</w:t>
            </w:r>
            <w:r>
              <w:rPr>
                <w:color w:val="231F20"/>
                <w:spacing w:val="-8"/>
                <w:sz w:val="18"/>
              </w:rPr>
              <w:t> </w:t>
            </w:r>
            <w:r>
              <w:rPr>
                <w:color w:val="231F20"/>
                <w:sz w:val="18"/>
              </w:rPr>
              <w:t>de</w:t>
            </w:r>
            <w:r>
              <w:rPr>
                <w:color w:val="231F20"/>
                <w:spacing w:val="-8"/>
                <w:sz w:val="18"/>
              </w:rPr>
              <w:t> </w:t>
            </w:r>
            <w:r>
              <w:rPr>
                <w:color w:val="231F20"/>
                <w:sz w:val="18"/>
              </w:rPr>
              <w:t>pie</w:t>
            </w:r>
            <w:r>
              <w:rPr>
                <w:color w:val="231F20"/>
                <w:spacing w:val="-8"/>
                <w:sz w:val="18"/>
              </w:rPr>
              <w:t> </w:t>
            </w:r>
            <w:r>
              <w:rPr>
                <w:color w:val="231F20"/>
                <w:sz w:val="18"/>
              </w:rPr>
              <w:t>con</w:t>
            </w:r>
            <w:r>
              <w:rPr>
                <w:color w:val="231F20"/>
                <w:spacing w:val="-8"/>
                <w:sz w:val="18"/>
              </w:rPr>
              <w:t> </w:t>
            </w:r>
            <w:r>
              <w:rPr>
                <w:color w:val="231F20"/>
                <w:sz w:val="18"/>
              </w:rPr>
              <w:t>un</w:t>
            </w:r>
            <w:r>
              <w:rPr>
                <w:color w:val="231F20"/>
                <w:spacing w:val="-8"/>
                <w:sz w:val="18"/>
              </w:rPr>
              <w:t> </w:t>
            </w:r>
            <w:r>
              <w:rPr>
                <w:color w:val="231F20"/>
                <w:sz w:val="18"/>
              </w:rPr>
              <w:t>camisón</w:t>
            </w:r>
            <w:r>
              <w:rPr>
                <w:color w:val="231F20"/>
                <w:spacing w:val="-8"/>
                <w:sz w:val="18"/>
              </w:rPr>
              <w:t> </w:t>
            </w:r>
            <w:r>
              <w:rPr>
                <w:color w:val="231F20"/>
                <w:sz w:val="18"/>
              </w:rPr>
              <w:t>rosa;</w:t>
            </w:r>
            <w:r>
              <w:rPr>
                <w:color w:val="231F20"/>
                <w:spacing w:val="-8"/>
                <w:sz w:val="18"/>
              </w:rPr>
              <w:t> </w:t>
            </w:r>
            <w:r>
              <w:rPr>
                <w:color w:val="231F20"/>
                <w:sz w:val="18"/>
              </w:rPr>
              <w:t>el</w:t>
            </w:r>
            <w:r>
              <w:rPr>
                <w:color w:val="231F20"/>
                <w:spacing w:val="-8"/>
                <w:sz w:val="18"/>
              </w:rPr>
              <w:t> </w:t>
            </w:r>
            <w:r>
              <w:rPr>
                <w:color w:val="231F20"/>
                <w:sz w:val="18"/>
              </w:rPr>
              <w:t>otro personaje aparece en primer plano sentado en un sillón</w:t>
            </w:r>
            <w:r>
              <w:rPr>
                <w:color w:val="231F20"/>
                <w:spacing w:val="-14"/>
                <w:sz w:val="18"/>
              </w:rPr>
              <w:t> </w:t>
            </w:r>
            <w:r>
              <w:rPr>
                <w:color w:val="231F20"/>
                <w:sz w:val="18"/>
              </w:rPr>
              <w:t>leyendo.</w:t>
            </w:r>
          </w:p>
        </w:tc>
      </w:tr>
    </w:tbl>
    <w:p>
      <w:pPr>
        <w:spacing w:after="0" w:line="249" w:lineRule="auto"/>
        <w:jc w:val="both"/>
        <w:rPr>
          <w:sz w:val="18"/>
        </w:rPr>
        <w:sectPr>
          <w:pgSz w:w="7940" w:h="12190"/>
          <w:pgMar w:header="0" w:footer="604" w:top="520" w:bottom="800" w:left="620" w:right="600"/>
        </w:sectPr>
      </w:pPr>
    </w:p>
    <w:p>
      <w:pPr>
        <w:spacing w:before="37"/>
        <w:ind w:left="229" w:right="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4"/>
        <w:rPr>
          <w:sz w:val="2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9"/>
        <w:gridCol w:w="5054"/>
      </w:tblGrid>
      <w:tr>
        <w:trPr>
          <w:trHeight w:val="8964" w:hRule="exact"/>
        </w:trPr>
        <w:tc>
          <w:tcPr>
            <w:tcW w:w="136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1"/>
              </w:rPr>
            </w:pPr>
          </w:p>
          <w:p>
            <w:pPr>
              <w:pStyle w:val="TableParagraph"/>
              <w:ind w:left="200"/>
              <w:rPr>
                <w:sz w:val="18"/>
              </w:rPr>
            </w:pPr>
            <w:r>
              <w:rPr>
                <w:color w:val="231F20"/>
                <w:sz w:val="18"/>
              </w:rPr>
              <w:t>02’ 38 – 05’51</w:t>
            </w:r>
          </w:p>
        </w:tc>
        <w:tc>
          <w:tcPr>
            <w:tcW w:w="5054" w:type="dxa"/>
          </w:tcPr>
          <w:p>
            <w:pPr>
              <w:pStyle w:val="TableParagraph"/>
              <w:spacing w:line="184" w:lineRule="exact"/>
              <w:ind w:left="117"/>
              <w:jc w:val="both"/>
              <w:rPr>
                <w:sz w:val="18"/>
              </w:rPr>
            </w:pPr>
            <w:r>
              <w:rPr>
                <w:color w:val="231F20"/>
                <w:sz w:val="18"/>
              </w:rPr>
              <w:t>Entra el tercer personaje (conejo) (risas y aplausos de fondo)  por</w:t>
            </w:r>
          </w:p>
          <w:p>
            <w:pPr>
              <w:pStyle w:val="TableParagraph"/>
              <w:spacing w:line="249" w:lineRule="auto" w:before="9"/>
              <w:ind w:left="117" w:right="198"/>
              <w:jc w:val="both"/>
              <w:rPr>
                <w:sz w:val="18"/>
              </w:rPr>
            </w:pPr>
            <w:r>
              <w:rPr>
                <w:color w:val="231F20"/>
                <w:sz w:val="18"/>
              </w:rPr>
              <w:t>una</w:t>
            </w:r>
            <w:r>
              <w:rPr>
                <w:color w:val="231F20"/>
                <w:spacing w:val="-5"/>
                <w:sz w:val="18"/>
              </w:rPr>
              <w:t> </w:t>
            </w:r>
            <w:r>
              <w:rPr>
                <w:color w:val="231F20"/>
                <w:sz w:val="18"/>
              </w:rPr>
              <w:t>puerta</w:t>
            </w:r>
            <w:r>
              <w:rPr>
                <w:color w:val="231F20"/>
                <w:spacing w:val="-5"/>
                <w:sz w:val="18"/>
              </w:rPr>
              <w:t> </w:t>
            </w:r>
            <w:r>
              <w:rPr>
                <w:color w:val="231F20"/>
                <w:sz w:val="18"/>
              </w:rPr>
              <w:t>que</w:t>
            </w:r>
            <w:r>
              <w:rPr>
                <w:color w:val="231F20"/>
                <w:spacing w:val="-5"/>
                <w:sz w:val="18"/>
              </w:rPr>
              <w:t> </w:t>
            </w:r>
            <w:r>
              <w:rPr>
                <w:color w:val="231F20"/>
                <w:sz w:val="18"/>
              </w:rPr>
              <w:t>se</w:t>
            </w:r>
            <w:r>
              <w:rPr>
                <w:color w:val="231F20"/>
                <w:spacing w:val="-5"/>
                <w:sz w:val="18"/>
              </w:rPr>
              <w:t> </w:t>
            </w:r>
            <w:r>
              <w:rPr>
                <w:color w:val="231F20"/>
                <w:sz w:val="18"/>
              </w:rPr>
              <w:t>encuentra</w:t>
            </w:r>
            <w:r>
              <w:rPr>
                <w:color w:val="231F20"/>
                <w:spacing w:val="-5"/>
                <w:sz w:val="18"/>
              </w:rPr>
              <w:t> </w:t>
            </w:r>
            <w:r>
              <w:rPr>
                <w:color w:val="231F20"/>
                <w:sz w:val="18"/>
              </w:rPr>
              <w:t>al</w:t>
            </w:r>
            <w:r>
              <w:rPr>
                <w:color w:val="231F20"/>
                <w:spacing w:val="-5"/>
                <w:sz w:val="18"/>
              </w:rPr>
              <w:t> </w:t>
            </w:r>
            <w:r>
              <w:rPr>
                <w:color w:val="231F20"/>
                <w:sz w:val="18"/>
              </w:rPr>
              <w:t>lado</w:t>
            </w:r>
            <w:r>
              <w:rPr>
                <w:color w:val="231F20"/>
                <w:spacing w:val="-5"/>
                <w:sz w:val="18"/>
              </w:rPr>
              <w:t> </w:t>
            </w:r>
            <w:r>
              <w:rPr>
                <w:color w:val="231F20"/>
                <w:sz w:val="18"/>
              </w:rPr>
              <w:t>izquierdo</w:t>
            </w:r>
            <w:r>
              <w:rPr>
                <w:color w:val="231F20"/>
                <w:spacing w:val="-5"/>
                <w:sz w:val="18"/>
              </w:rPr>
              <w:t> </w:t>
            </w:r>
            <w:r>
              <w:rPr>
                <w:color w:val="231F20"/>
                <w:sz w:val="18"/>
              </w:rPr>
              <w:t>del</w:t>
            </w:r>
            <w:r>
              <w:rPr>
                <w:color w:val="231F20"/>
                <w:spacing w:val="-5"/>
                <w:sz w:val="18"/>
              </w:rPr>
              <w:t> </w:t>
            </w:r>
            <w:r>
              <w:rPr>
                <w:color w:val="231F20"/>
                <w:sz w:val="18"/>
              </w:rPr>
              <w:t>cuadro.</w:t>
            </w:r>
            <w:r>
              <w:rPr>
                <w:color w:val="231F20"/>
                <w:spacing w:val="-5"/>
                <w:sz w:val="18"/>
              </w:rPr>
              <w:t> </w:t>
            </w:r>
            <w:r>
              <w:rPr>
                <w:color w:val="231F20"/>
                <w:sz w:val="18"/>
              </w:rPr>
              <w:t>Usa</w:t>
            </w:r>
            <w:r>
              <w:rPr>
                <w:color w:val="231F20"/>
                <w:spacing w:val="-5"/>
                <w:sz w:val="18"/>
              </w:rPr>
              <w:t> </w:t>
            </w:r>
            <w:r>
              <w:rPr>
                <w:color w:val="231F20"/>
                <w:sz w:val="18"/>
              </w:rPr>
              <w:t>traje y corbata. Se sienta a un costado del personaje coneja que está leyendo y mantienen un diálogo sin correspondencia</w:t>
            </w:r>
            <w:r>
              <w:rPr>
                <w:color w:val="231F20"/>
                <w:spacing w:val="-5"/>
                <w:sz w:val="18"/>
              </w:rPr>
              <w:t> </w:t>
            </w:r>
            <w:r>
              <w:rPr>
                <w:color w:val="231F20"/>
                <w:sz w:val="18"/>
              </w:rPr>
              <w:t>lógica.</w:t>
            </w:r>
          </w:p>
          <w:p>
            <w:pPr>
              <w:pStyle w:val="TableParagraph"/>
              <w:rPr>
                <w:sz w:val="18"/>
              </w:rPr>
            </w:pPr>
          </w:p>
          <w:p>
            <w:pPr>
              <w:pStyle w:val="TableParagraph"/>
              <w:rPr>
                <w:sz w:val="18"/>
              </w:rPr>
            </w:pPr>
          </w:p>
          <w:p>
            <w:pPr>
              <w:pStyle w:val="TableParagraph"/>
              <w:spacing w:before="7"/>
              <w:rPr>
                <w:sz w:val="24"/>
              </w:rPr>
            </w:pPr>
          </w:p>
          <w:p>
            <w:pPr>
              <w:pStyle w:val="TableParagraph"/>
              <w:ind w:left="117"/>
              <w:jc w:val="both"/>
              <w:rPr>
                <w:sz w:val="18"/>
              </w:rPr>
            </w:pPr>
            <w:r>
              <w:rPr>
                <w:color w:val="231F20"/>
                <w:w w:val="115"/>
                <w:sz w:val="18"/>
              </w:rPr>
              <w:t>c</w:t>
            </w:r>
            <w:r>
              <w:rPr>
                <w:color w:val="231F20"/>
                <w:w w:val="115"/>
                <w:sz w:val="12"/>
              </w:rPr>
              <w:t>onejA</w:t>
            </w:r>
            <w:r>
              <w:rPr>
                <w:color w:val="231F20"/>
                <w:w w:val="115"/>
                <w:sz w:val="18"/>
              </w:rPr>
              <w:t>: </w:t>
            </w:r>
            <w:r>
              <w:rPr>
                <w:color w:val="231F20"/>
                <w:sz w:val="18"/>
              </w:rPr>
              <w:t>I am going to find out one day (Lo voy a encontrar un día).</w:t>
            </w:r>
          </w:p>
          <w:p>
            <w:pPr>
              <w:pStyle w:val="TableParagraph"/>
              <w:spacing w:before="7"/>
              <w:rPr>
                <w:sz w:val="21"/>
              </w:rPr>
            </w:pPr>
          </w:p>
          <w:p>
            <w:pPr>
              <w:pStyle w:val="TableParagraph"/>
              <w:ind w:left="117"/>
              <w:jc w:val="both"/>
              <w:rPr>
                <w:sz w:val="18"/>
              </w:rPr>
            </w:pPr>
            <w:r>
              <w:rPr>
                <w:color w:val="231F20"/>
                <w:sz w:val="18"/>
              </w:rPr>
              <w:t>When will you tell it? (¿Cuándo se lo dirás?).</w:t>
            </w:r>
          </w:p>
          <w:p>
            <w:pPr>
              <w:pStyle w:val="TableParagraph"/>
              <w:spacing w:before="7"/>
              <w:rPr>
                <w:sz w:val="21"/>
              </w:rPr>
            </w:pPr>
          </w:p>
          <w:p>
            <w:pPr>
              <w:pStyle w:val="TableParagraph"/>
              <w:ind w:left="117"/>
              <w:jc w:val="both"/>
              <w:rPr>
                <w:sz w:val="18"/>
              </w:rPr>
            </w:pPr>
            <w:r>
              <w:rPr>
                <w:color w:val="231F20"/>
                <w:w w:val="120"/>
                <w:sz w:val="18"/>
              </w:rPr>
              <w:t>c</w:t>
            </w:r>
            <w:r>
              <w:rPr>
                <w:color w:val="231F20"/>
                <w:w w:val="120"/>
                <w:sz w:val="12"/>
              </w:rPr>
              <w:t>onejo</w:t>
            </w:r>
            <w:r>
              <w:rPr>
                <w:color w:val="231F20"/>
                <w:w w:val="120"/>
                <w:sz w:val="18"/>
              </w:rPr>
              <w:t>: </w:t>
            </w:r>
            <w:r>
              <w:rPr>
                <w:color w:val="231F20"/>
                <w:w w:val="105"/>
                <w:sz w:val="18"/>
              </w:rPr>
              <w:t>Were there any calls? (¿Hay alguna llamada?).</w:t>
            </w:r>
          </w:p>
          <w:p>
            <w:pPr>
              <w:pStyle w:val="TableParagraph"/>
              <w:spacing w:before="7"/>
              <w:rPr>
                <w:sz w:val="21"/>
              </w:rPr>
            </w:pPr>
          </w:p>
          <w:p>
            <w:pPr>
              <w:pStyle w:val="TableParagraph"/>
              <w:spacing w:line="249" w:lineRule="auto"/>
              <w:ind w:left="117" w:right="72"/>
              <w:rPr>
                <w:sz w:val="18"/>
              </w:rPr>
            </w:pPr>
            <w:r>
              <w:rPr>
                <w:color w:val="231F20"/>
                <w:w w:val="115"/>
                <w:sz w:val="18"/>
              </w:rPr>
              <w:t>c</w:t>
            </w:r>
            <w:r>
              <w:rPr>
                <w:color w:val="231F20"/>
                <w:w w:val="115"/>
                <w:sz w:val="12"/>
              </w:rPr>
              <w:t>onejA</w:t>
            </w:r>
            <w:r>
              <w:rPr>
                <w:color w:val="231F20"/>
                <w:w w:val="115"/>
                <w:sz w:val="18"/>
              </w:rPr>
              <w:t>: </w:t>
            </w:r>
            <w:r>
              <w:rPr>
                <w:color w:val="231F20"/>
                <w:sz w:val="18"/>
              </w:rPr>
              <w:t>What time is it? (¿Qué hora es?) (risas de público; el co- nejo se pone de pie).</w:t>
            </w:r>
          </w:p>
          <w:p>
            <w:pPr>
              <w:pStyle w:val="TableParagraph"/>
              <w:spacing w:before="11"/>
              <w:rPr>
                <w:sz w:val="20"/>
              </w:rPr>
            </w:pPr>
          </w:p>
          <w:p>
            <w:pPr>
              <w:pStyle w:val="TableParagraph"/>
              <w:ind w:left="117"/>
              <w:jc w:val="both"/>
              <w:rPr>
                <w:sz w:val="18"/>
              </w:rPr>
            </w:pPr>
            <w:r>
              <w:rPr>
                <w:color w:val="231F20"/>
                <w:w w:val="125"/>
                <w:sz w:val="18"/>
              </w:rPr>
              <w:t>c</w:t>
            </w:r>
            <w:r>
              <w:rPr>
                <w:color w:val="231F20"/>
                <w:w w:val="125"/>
                <w:sz w:val="12"/>
              </w:rPr>
              <w:t>onejo</w:t>
            </w:r>
            <w:r>
              <w:rPr>
                <w:color w:val="231F20"/>
                <w:w w:val="125"/>
                <w:sz w:val="18"/>
              </w:rPr>
              <w:t>: </w:t>
            </w:r>
            <w:r>
              <w:rPr>
                <w:color w:val="231F20"/>
                <w:w w:val="105"/>
                <w:sz w:val="18"/>
              </w:rPr>
              <w:t>I have a secret (Tengo un secreto).</w:t>
            </w:r>
          </w:p>
          <w:p>
            <w:pPr>
              <w:pStyle w:val="TableParagraph"/>
              <w:spacing w:before="7"/>
              <w:rPr>
                <w:sz w:val="21"/>
              </w:rPr>
            </w:pPr>
          </w:p>
          <w:p>
            <w:pPr>
              <w:pStyle w:val="TableParagraph"/>
              <w:ind w:left="117"/>
              <w:jc w:val="both"/>
              <w:rPr>
                <w:sz w:val="18"/>
              </w:rPr>
            </w:pPr>
            <w:r>
              <w:rPr>
                <w:color w:val="231F20"/>
                <w:w w:val="120"/>
                <w:sz w:val="18"/>
              </w:rPr>
              <w:t>c</w:t>
            </w:r>
            <w:r>
              <w:rPr>
                <w:color w:val="231F20"/>
                <w:w w:val="120"/>
                <w:sz w:val="12"/>
              </w:rPr>
              <w:t>onejA</w:t>
            </w:r>
            <w:r>
              <w:rPr>
                <w:color w:val="231F20"/>
                <w:w w:val="120"/>
                <w:sz w:val="18"/>
              </w:rPr>
              <w:t>:</w:t>
            </w:r>
            <w:r>
              <w:rPr>
                <w:color w:val="231F20"/>
                <w:spacing w:val="-33"/>
                <w:w w:val="120"/>
                <w:sz w:val="18"/>
              </w:rPr>
              <w:t> </w:t>
            </w:r>
            <w:r>
              <w:rPr>
                <w:color w:val="231F20"/>
                <w:w w:val="105"/>
                <w:sz w:val="18"/>
              </w:rPr>
              <w:t>There</w:t>
            </w:r>
            <w:r>
              <w:rPr>
                <w:color w:val="231F20"/>
                <w:spacing w:val="-25"/>
                <w:w w:val="105"/>
                <w:sz w:val="18"/>
              </w:rPr>
              <w:t> </w:t>
            </w:r>
            <w:r>
              <w:rPr>
                <w:color w:val="231F20"/>
                <w:w w:val="105"/>
                <w:sz w:val="18"/>
              </w:rPr>
              <w:t>have</w:t>
            </w:r>
            <w:r>
              <w:rPr>
                <w:color w:val="231F20"/>
                <w:spacing w:val="-24"/>
                <w:w w:val="105"/>
                <w:sz w:val="18"/>
              </w:rPr>
              <w:t> </w:t>
            </w:r>
            <w:r>
              <w:rPr>
                <w:color w:val="231F20"/>
                <w:w w:val="105"/>
                <w:sz w:val="18"/>
              </w:rPr>
              <w:t>been</w:t>
            </w:r>
            <w:r>
              <w:rPr>
                <w:color w:val="231F20"/>
                <w:spacing w:val="-24"/>
                <w:w w:val="105"/>
                <w:sz w:val="18"/>
              </w:rPr>
              <w:t> </w:t>
            </w:r>
            <w:r>
              <w:rPr>
                <w:color w:val="231F20"/>
                <w:w w:val="105"/>
                <w:sz w:val="18"/>
              </w:rPr>
              <w:t>no</w:t>
            </w:r>
            <w:r>
              <w:rPr>
                <w:color w:val="231F20"/>
                <w:spacing w:val="-24"/>
                <w:w w:val="105"/>
                <w:sz w:val="18"/>
              </w:rPr>
              <w:t> </w:t>
            </w:r>
            <w:r>
              <w:rPr>
                <w:color w:val="231F20"/>
                <w:w w:val="105"/>
                <w:sz w:val="18"/>
              </w:rPr>
              <w:t>calls</w:t>
            </w:r>
            <w:r>
              <w:rPr>
                <w:color w:val="231F20"/>
                <w:spacing w:val="-25"/>
                <w:w w:val="105"/>
                <w:sz w:val="18"/>
              </w:rPr>
              <w:t> </w:t>
            </w:r>
            <w:r>
              <w:rPr>
                <w:color w:val="231F20"/>
                <w:w w:val="105"/>
                <w:sz w:val="18"/>
              </w:rPr>
              <w:t>today</w:t>
            </w:r>
            <w:r>
              <w:rPr>
                <w:color w:val="231F20"/>
                <w:spacing w:val="-25"/>
                <w:w w:val="105"/>
                <w:sz w:val="18"/>
              </w:rPr>
              <w:t> </w:t>
            </w:r>
            <w:r>
              <w:rPr>
                <w:color w:val="231F20"/>
                <w:w w:val="105"/>
                <w:sz w:val="18"/>
              </w:rPr>
              <w:t>(No</w:t>
            </w:r>
            <w:r>
              <w:rPr>
                <w:color w:val="231F20"/>
                <w:spacing w:val="-24"/>
                <w:w w:val="105"/>
                <w:sz w:val="18"/>
              </w:rPr>
              <w:t> </w:t>
            </w:r>
            <w:r>
              <w:rPr>
                <w:color w:val="231F20"/>
                <w:w w:val="105"/>
                <w:sz w:val="18"/>
              </w:rPr>
              <w:t>hubo</w:t>
            </w:r>
            <w:r>
              <w:rPr>
                <w:color w:val="231F20"/>
                <w:spacing w:val="-24"/>
                <w:w w:val="105"/>
                <w:sz w:val="18"/>
              </w:rPr>
              <w:t> </w:t>
            </w:r>
            <w:r>
              <w:rPr>
                <w:color w:val="231F20"/>
                <w:w w:val="105"/>
                <w:sz w:val="18"/>
              </w:rPr>
              <w:t>ninguna</w:t>
            </w:r>
            <w:r>
              <w:rPr>
                <w:color w:val="231F20"/>
                <w:spacing w:val="-24"/>
                <w:w w:val="105"/>
                <w:sz w:val="18"/>
              </w:rPr>
              <w:t> </w:t>
            </w:r>
            <w:r>
              <w:rPr>
                <w:color w:val="231F20"/>
                <w:w w:val="105"/>
                <w:sz w:val="18"/>
              </w:rPr>
              <w:t>llamada</w:t>
            </w:r>
          </w:p>
          <w:p>
            <w:pPr>
              <w:pStyle w:val="TableParagraph"/>
              <w:spacing w:before="9"/>
              <w:ind w:left="117"/>
              <w:jc w:val="both"/>
              <w:rPr>
                <w:sz w:val="18"/>
              </w:rPr>
            </w:pPr>
            <w:r>
              <w:rPr>
                <w:color w:val="231F20"/>
                <w:sz w:val="18"/>
              </w:rPr>
              <w:t>hoy) (risas de público; el conejo se vuelve a sentar).</w:t>
            </w:r>
          </w:p>
          <w:p>
            <w:pPr>
              <w:pStyle w:val="TableParagraph"/>
              <w:spacing w:before="7"/>
              <w:rPr>
                <w:sz w:val="21"/>
              </w:rPr>
            </w:pPr>
          </w:p>
          <w:p>
            <w:pPr>
              <w:pStyle w:val="TableParagraph"/>
              <w:ind w:left="117"/>
              <w:jc w:val="both"/>
              <w:rPr>
                <w:sz w:val="18"/>
              </w:rPr>
            </w:pPr>
            <w:r>
              <w:rPr>
                <w:color w:val="231F20"/>
                <w:w w:val="125"/>
                <w:sz w:val="18"/>
              </w:rPr>
              <w:t>c</w:t>
            </w:r>
            <w:r>
              <w:rPr>
                <w:color w:val="231F20"/>
                <w:w w:val="125"/>
                <w:sz w:val="12"/>
              </w:rPr>
              <w:t>onejo</w:t>
            </w:r>
            <w:r>
              <w:rPr>
                <w:color w:val="231F20"/>
                <w:w w:val="125"/>
                <w:sz w:val="18"/>
              </w:rPr>
              <w:t>: </w:t>
            </w:r>
            <w:r>
              <w:rPr>
                <w:color w:val="231F20"/>
                <w:w w:val="105"/>
                <w:sz w:val="18"/>
              </w:rPr>
              <w:t>I am not sure (No estoy seguro).</w:t>
            </w:r>
          </w:p>
          <w:p>
            <w:pPr>
              <w:pStyle w:val="TableParagraph"/>
              <w:rPr>
                <w:sz w:val="18"/>
              </w:rPr>
            </w:pPr>
          </w:p>
          <w:p>
            <w:pPr>
              <w:pStyle w:val="TableParagraph"/>
              <w:rPr>
                <w:sz w:val="18"/>
              </w:rPr>
            </w:pPr>
          </w:p>
          <w:p>
            <w:pPr>
              <w:pStyle w:val="TableParagraph"/>
              <w:spacing w:before="3"/>
              <w:rPr>
                <w:sz w:val="25"/>
              </w:rPr>
            </w:pPr>
          </w:p>
          <w:p>
            <w:pPr>
              <w:pStyle w:val="TableParagraph"/>
              <w:spacing w:line="249" w:lineRule="auto"/>
              <w:ind w:left="117" w:right="198"/>
              <w:jc w:val="both"/>
              <w:rPr>
                <w:sz w:val="18"/>
              </w:rPr>
            </w:pPr>
            <w:r>
              <w:rPr>
                <w:color w:val="231F20"/>
                <w:sz w:val="18"/>
              </w:rPr>
              <w:t>La coneja que se encontraba planchando al fondo del cuadro se acerca hacia ellos y se coloca atrás de los personajes sentados (ovaciones del público).</w:t>
            </w:r>
          </w:p>
          <w:p>
            <w:pPr>
              <w:pStyle w:val="TableParagraph"/>
              <w:rPr>
                <w:sz w:val="18"/>
              </w:rPr>
            </w:pPr>
          </w:p>
          <w:p>
            <w:pPr>
              <w:pStyle w:val="TableParagraph"/>
              <w:rPr>
                <w:sz w:val="18"/>
              </w:rPr>
            </w:pPr>
          </w:p>
          <w:p>
            <w:pPr>
              <w:pStyle w:val="TableParagraph"/>
              <w:spacing w:before="7"/>
              <w:rPr>
                <w:sz w:val="24"/>
              </w:rPr>
            </w:pPr>
          </w:p>
          <w:p>
            <w:pPr>
              <w:pStyle w:val="TableParagraph"/>
              <w:ind w:left="117"/>
              <w:jc w:val="both"/>
              <w:rPr>
                <w:sz w:val="18"/>
              </w:rPr>
            </w:pPr>
            <w:r>
              <w:rPr>
                <w:color w:val="231F20"/>
                <w:w w:val="120"/>
                <w:sz w:val="18"/>
              </w:rPr>
              <w:t>c</w:t>
            </w:r>
            <w:r>
              <w:rPr>
                <w:color w:val="231F20"/>
                <w:w w:val="120"/>
                <w:sz w:val="12"/>
              </w:rPr>
              <w:t>onejo</w:t>
            </w:r>
            <w:r>
              <w:rPr>
                <w:color w:val="231F20"/>
                <w:w w:val="120"/>
                <w:sz w:val="18"/>
              </w:rPr>
              <w:t>: </w:t>
            </w:r>
            <w:r>
              <w:rPr>
                <w:color w:val="231F20"/>
                <w:w w:val="105"/>
                <w:sz w:val="18"/>
              </w:rPr>
              <w:t>A coincidence (Una coincidencia).</w:t>
            </w:r>
          </w:p>
          <w:p>
            <w:pPr>
              <w:pStyle w:val="TableParagraph"/>
              <w:spacing w:before="7"/>
              <w:rPr>
                <w:sz w:val="21"/>
              </w:rPr>
            </w:pPr>
          </w:p>
          <w:p>
            <w:pPr>
              <w:pStyle w:val="TableParagraph"/>
              <w:spacing w:line="249" w:lineRule="auto"/>
              <w:ind w:left="117" w:right="72"/>
              <w:rPr>
                <w:sz w:val="18"/>
              </w:rPr>
            </w:pPr>
            <w:r>
              <w:rPr>
                <w:color w:val="231F20"/>
                <w:w w:val="120"/>
                <w:sz w:val="18"/>
              </w:rPr>
              <w:t>c</w:t>
            </w:r>
            <w:r>
              <w:rPr>
                <w:color w:val="231F20"/>
                <w:w w:val="120"/>
                <w:sz w:val="12"/>
              </w:rPr>
              <w:t>onejA de cAmIsón rosA</w:t>
            </w:r>
            <w:r>
              <w:rPr>
                <w:color w:val="231F20"/>
                <w:w w:val="120"/>
                <w:sz w:val="18"/>
              </w:rPr>
              <w:t>: </w:t>
            </w:r>
            <w:r>
              <w:rPr>
                <w:color w:val="231F20"/>
                <w:w w:val="105"/>
                <w:sz w:val="18"/>
              </w:rPr>
              <w:t>(risa) Do not forget that today is Friday (No</w:t>
            </w:r>
            <w:r>
              <w:rPr>
                <w:color w:val="231F20"/>
                <w:spacing w:val="-24"/>
                <w:w w:val="105"/>
                <w:sz w:val="18"/>
              </w:rPr>
              <w:t> </w:t>
            </w:r>
            <w:r>
              <w:rPr>
                <w:color w:val="231F20"/>
                <w:w w:val="105"/>
                <w:sz w:val="18"/>
              </w:rPr>
              <w:t>olvides</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hoy</w:t>
            </w:r>
            <w:r>
              <w:rPr>
                <w:color w:val="231F20"/>
                <w:spacing w:val="-24"/>
                <w:w w:val="105"/>
                <w:sz w:val="18"/>
              </w:rPr>
              <w:t> </w:t>
            </w:r>
            <w:r>
              <w:rPr>
                <w:color w:val="231F20"/>
                <w:w w:val="105"/>
                <w:sz w:val="18"/>
              </w:rPr>
              <w:t>es</w:t>
            </w:r>
            <w:r>
              <w:rPr>
                <w:color w:val="231F20"/>
                <w:spacing w:val="-24"/>
                <w:w w:val="105"/>
                <w:sz w:val="18"/>
              </w:rPr>
              <w:t> </w:t>
            </w:r>
            <w:r>
              <w:rPr>
                <w:color w:val="231F20"/>
                <w:w w:val="105"/>
                <w:sz w:val="18"/>
              </w:rPr>
              <w:t>viernes)</w:t>
            </w:r>
            <w:r>
              <w:rPr>
                <w:color w:val="231F20"/>
                <w:spacing w:val="-26"/>
                <w:w w:val="105"/>
                <w:sz w:val="18"/>
              </w:rPr>
              <w:t> </w:t>
            </w:r>
            <w:r>
              <w:rPr>
                <w:color w:val="231F20"/>
                <w:w w:val="105"/>
                <w:sz w:val="18"/>
              </w:rPr>
              <w:t>Where</w:t>
            </w:r>
            <w:r>
              <w:rPr>
                <w:color w:val="231F20"/>
                <w:spacing w:val="-24"/>
                <w:w w:val="105"/>
                <w:sz w:val="18"/>
              </w:rPr>
              <w:t> </w:t>
            </w:r>
            <w:r>
              <w:rPr>
                <w:color w:val="231F20"/>
                <w:w w:val="105"/>
                <w:sz w:val="18"/>
              </w:rPr>
              <w:t>was</w:t>
            </w:r>
            <w:r>
              <w:rPr>
                <w:color w:val="231F20"/>
                <w:spacing w:val="-24"/>
                <w:w w:val="105"/>
                <w:sz w:val="18"/>
              </w:rPr>
              <w:t> </w:t>
            </w:r>
            <w:r>
              <w:rPr>
                <w:color w:val="231F20"/>
                <w:w w:val="105"/>
                <w:sz w:val="18"/>
              </w:rPr>
              <w:t>it?</w:t>
            </w:r>
            <w:r>
              <w:rPr>
                <w:color w:val="231F20"/>
                <w:spacing w:val="-24"/>
                <w:w w:val="105"/>
                <w:sz w:val="18"/>
              </w:rPr>
              <w:t> </w:t>
            </w:r>
            <w:r>
              <w:rPr>
                <w:color w:val="231F20"/>
                <w:w w:val="105"/>
                <w:sz w:val="18"/>
              </w:rPr>
              <w:t>(¿Dónde</w:t>
            </w:r>
            <w:r>
              <w:rPr>
                <w:color w:val="231F20"/>
                <w:spacing w:val="-24"/>
                <w:w w:val="105"/>
                <w:sz w:val="18"/>
              </w:rPr>
              <w:t> </w:t>
            </w:r>
            <w:r>
              <w:rPr>
                <w:color w:val="231F20"/>
                <w:w w:val="105"/>
                <w:sz w:val="18"/>
              </w:rPr>
              <w:t>estaba?).</w:t>
            </w:r>
          </w:p>
          <w:p>
            <w:pPr>
              <w:pStyle w:val="TableParagraph"/>
              <w:spacing w:before="11"/>
              <w:rPr>
                <w:sz w:val="20"/>
              </w:rPr>
            </w:pPr>
          </w:p>
          <w:p>
            <w:pPr>
              <w:pStyle w:val="TableParagraph"/>
              <w:ind w:left="117"/>
              <w:jc w:val="both"/>
              <w:rPr>
                <w:sz w:val="18"/>
              </w:rPr>
            </w:pPr>
            <w:r>
              <w:rPr>
                <w:color w:val="231F20"/>
                <w:w w:val="125"/>
                <w:sz w:val="18"/>
              </w:rPr>
              <w:t>c</w:t>
            </w:r>
            <w:r>
              <w:rPr>
                <w:color w:val="231F20"/>
                <w:w w:val="125"/>
                <w:sz w:val="12"/>
              </w:rPr>
              <w:t>onejo</w:t>
            </w:r>
            <w:r>
              <w:rPr>
                <w:color w:val="231F20"/>
                <w:w w:val="125"/>
                <w:sz w:val="18"/>
              </w:rPr>
              <w:t>: </w:t>
            </w:r>
            <w:r>
              <w:rPr>
                <w:color w:val="231F20"/>
                <w:w w:val="105"/>
                <w:sz w:val="18"/>
              </w:rPr>
              <w:t>I hear someone (Escuché a alguien).</w:t>
            </w:r>
          </w:p>
          <w:p>
            <w:pPr>
              <w:pStyle w:val="TableParagraph"/>
              <w:spacing w:before="7"/>
              <w:rPr>
                <w:sz w:val="21"/>
              </w:rPr>
            </w:pPr>
          </w:p>
          <w:p>
            <w:pPr>
              <w:pStyle w:val="TableParagraph"/>
              <w:ind w:left="117"/>
              <w:jc w:val="both"/>
              <w:rPr>
                <w:sz w:val="18"/>
              </w:rPr>
            </w:pPr>
            <w:r>
              <w:rPr>
                <w:color w:val="231F20"/>
                <w:w w:val="115"/>
                <w:sz w:val="18"/>
              </w:rPr>
              <w:t>c</w:t>
            </w:r>
            <w:r>
              <w:rPr>
                <w:color w:val="231F20"/>
                <w:w w:val="115"/>
                <w:sz w:val="12"/>
              </w:rPr>
              <w:t>onejA</w:t>
            </w:r>
            <w:r>
              <w:rPr>
                <w:color w:val="231F20"/>
                <w:w w:val="115"/>
                <w:sz w:val="18"/>
              </w:rPr>
              <w:t>: </w:t>
            </w:r>
            <w:r>
              <w:rPr>
                <w:color w:val="231F20"/>
                <w:sz w:val="18"/>
              </w:rPr>
              <w:t>There is something I would like to say to you, Susie (Hay</w:t>
            </w:r>
          </w:p>
          <w:p>
            <w:pPr>
              <w:pStyle w:val="TableParagraph"/>
              <w:spacing w:before="9"/>
              <w:ind w:left="117"/>
              <w:jc w:val="both"/>
              <w:rPr>
                <w:sz w:val="18"/>
              </w:rPr>
            </w:pPr>
            <w:r>
              <w:rPr>
                <w:color w:val="231F20"/>
                <w:sz w:val="18"/>
              </w:rPr>
              <w:t>algo que me gustaría decirte, Susie).</w:t>
            </w:r>
          </w:p>
        </w:tc>
      </w:tr>
    </w:tbl>
    <w:p>
      <w:pPr>
        <w:spacing w:after="0"/>
        <w:jc w:val="both"/>
        <w:rPr>
          <w:sz w:val="18"/>
        </w:rPr>
        <w:sectPr>
          <w:pgSz w:w="7940" w:h="12190"/>
          <w:pgMar w:header="0" w:footer="604" w:top="520" w:bottom="800" w:left="680" w:right="600"/>
        </w:sectPr>
      </w:pPr>
    </w:p>
    <w:p>
      <w:pPr>
        <w:spacing w:before="37"/>
        <w:ind w:left="1574" w:right="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before="4"/>
        <w:rPr>
          <w:sz w:val="20"/>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6"/>
        <w:gridCol w:w="5032"/>
      </w:tblGrid>
      <w:tr>
        <w:trPr>
          <w:trHeight w:val="628" w:hRule="exact"/>
        </w:trPr>
        <w:tc>
          <w:tcPr>
            <w:tcW w:w="1466" w:type="dxa"/>
          </w:tcPr>
          <w:p>
            <w:pPr>
              <w:pStyle w:val="TableParagraph"/>
              <w:tabs>
                <w:tab w:pos="855" w:val="left" w:leader="none"/>
              </w:tabs>
              <w:spacing w:line="184" w:lineRule="exact"/>
              <w:ind w:left="104"/>
              <w:jc w:val="center"/>
              <w:rPr>
                <w:sz w:val="18"/>
              </w:rPr>
            </w:pPr>
            <w:r>
              <w:rPr>
                <w:color w:val="231F20"/>
                <w:sz w:val="18"/>
              </w:rPr>
              <w:t>05´51 -</w:t>
              <w:tab/>
              <w:t>06´04</w:t>
            </w:r>
          </w:p>
        </w:tc>
        <w:tc>
          <w:tcPr>
            <w:tcW w:w="5032" w:type="dxa"/>
          </w:tcPr>
          <w:p>
            <w:pPr>
              <w:pStyle w:val="TableParagraph"/>
              <w:spacing w:before="96"/>
              <w:ind w:left="95"/>
              <w:rPr>
                <w:sz w:val="18"/>
              </w:rPr>
            </w:pPr>
            <w:r>
              <w:rPr>
                <w:color w:val="231F20"/>
                <w:sz w:val="18"/>
              </w:rPr>
              <w:t>El conejo sale de cuadro y las conejas se quedan observando la</w:t>
            </w:r>
          </w:p>
          <w:p>
            <w:pPr>
              <w:pStyle w:val="TableParagraph"/>
              <w:spacing w:before="9"/>
              <w:ind w:left="95"/>
              <w:rPr>
                <w:sz w:val="18"/>
              </w:rPr>
            </w:pPr>
            <w:r>
              <w:rPr>
                <w:color w:val="231F20"/>
                <w:sz w:val="18"/>
              </w:rPr>
              <w:t>puerta.</w:t>
            </w:r>
          </w:p>
        </w:tc>
      </w:tr>
      <w:tr>
        <w:trPr>
          <w:trHeight w:val="7732" w:hRule="exact"/>
        </w:trPr>
        <w:tc>
          <w:tcPr>
            <w:tcW w:w="146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4"/>
              <w:ind w:left="135"/>
              <w:jc w:val="center"/>
              <w:rPr>
                <w:sz w:val="18"/>
              </w:rPr>
            </w:pPr>
            <w:r>
              <w:rPr>
                <w:color w:val="231F20"/>
                <w:sz w:val="18"/>
              </w:rPr>
              <w:t>06´04- 07’57</w:t>
            </w:r>
          </w:p>
        </w:tc>
        <w:tc>
          <w:tcPr>
            <w:tcW w:w="5032" w:type="dxa"/>
          </w:tcPr>
          <w:p>
            <w:pPr>
              <w:pStyle w:val="TableParagraph"/>
              <w:spacing w:before="89"/>
              <w:ind w:left="95"/>
              <w:rPr>
                <w:sz w:val="18"/>
              </w:rPr>
            </w:pPr>
            <w:r>
              <w:rPr>
                <w:color w:val="231F20"/>
                <w:sz w:val="18"/>
              </w:rPr>
              <w:t>Conejo entra a cuadro y se sienta (ovaciones de público).</w:t>
            </w:r>
          </w:p>
          <w:p>
            <w:pPr>
              <w:pStyle w:val="TableParagraph"/>
              <w:spacing w:before="7"/>
              <w:rPr>
                <w:sz w:val="21"/>
              </w:rPr>
            </w:pPr>
          </w:p>
          <w:p>
            <w:pPr>
              <w:pStyle w:val="TableParagraph"/>
              <w:ind w:left="95"/>
              <w:rPr>
                <w:sz w:val="18"/>
              </w:rPr>
            </w:pPr>
            <w:r>
              <w:rPr>
                <w:color w:val="231F20"/>
                <w:w w:val="120"/>
                <w:sz w:val="18"/>
              </w:rPr>
              <w:t>c</w:t>
            </w:r>
            <w:r>
              <w:rPr>
                <w:color w:val="231F20"/>
                <w:w w:val="120"/>
                <w:sz w:val="12"/>
              </w:rPr>
              <w:t>onejA de cAmIsón rosA</w:t>
            </w:r>
            <w:r>
              <w:rPr>
                <w:color w:val="231F20"/>
                <w:w w:val="120"/>
                <w:sz w:val="18"/>
              </w:rPr>
              <w:t>: Oouuu? (risas de público).</w:t>
            </w:r>
          </w:p>
          <w:p>
            <w:pPr>
              <w:pStyle w:val="TableParagraph"/>
              <w:spacing w:before="7"/>
              <w:rPr>
                <w:sz w:val="21"/>
              </w:rPr>
            </w:pPr>
          </w:p>
          <w:p>
            <w:pPr>
              <w:pStyle w:val="TableParagraph"/>
              <w:ind w:left="95"/>
              <w:rPr>
                <w:sz w:val="18"/>
              </w:rPr>
            </w:pPr>
            <w:r>
              <w:rPr>
                <w:color w:val="231F20"/>
                <w:w w:val="125"/>
                <w:sz w:val="18"/>
              </w:rPr>
              <w:t>c</w:t>
            </w:r>
            <w:r>
              <w:rPr>
                <w:color w:val="231F20"/>
                <w:w w:val="125"/>
                <w:sz w:val="12"/>
              </w:rPr>
              <w:t>onejo</w:t>
            </w:r>
            <w:r>
              <w:rPr>
                <w:color w:val="231F20"/>
                <w:w w:val="125"/>
                <w:sz w:val="18"/>
              </w:rPr>
              <w:t>: </w:t>
            </w:r>
            <w:r>
              <w:rPr>
                <w:color w:val="231F20"/>
                <w:w w:val="105"/>
                <w:sz w:val="18"/>
              </w:rPr>
              <w:t>It must be after seven pm (Deben ser después de las siete</w:t>
            </w:r>
          </w:p>
          <w:p>
            <w:pPr>
              <w:pStyle w:val="TableParagraph"/>
              <w:spacing w:before="9"/>
              <w:ind w:left="104"/>
              <w:rPr>
                <w:sz w:val="18"/>
              </w:rPr>
            </w:pPr>
            <w:r>
              <w:rPr>
                <w:color w:val="231F20"/>
                <w:sz w:val="18"/>
              </w:rPr>
              <w:t>p.m.).</w:t>
            </w:r>
          </w:p>
          <w:p>
            <w:pPr>
              <w:pStyle w:val="TableParagraph"/>
              <w:spacing w:before="7"/>
              <w:rPr>
                <w:sz w:val="21"/>
              </w:rPr>
            </w:pPr>
          </w:p>
          <w:p>
            <w:pPr>
              <w:pStyle w:val="TableParagraph"/>
              <w:ind w:left="95"/>
              <w:rPr>
                <w:sz w:val="18"/>
              </w:rPr>
            </w:pPr>
            <w:r>
              <w:rPr>
                <w:color w:val="231F20"/>
                <w:w w:val="125"/>
                <w:sz w:val="18"/>
              </w:rPr>
              <w:t>c</w:t>
            </w:r>
            <w:r>
              <w:rPr>
                <w:color w:val="231F20"/>
                <w:w w:val="125"/>
                <w:sz w:val="12"/>
              </w:rPr>
              <w:t>onejA</w:t>
            </w:r>
            <w:r>
              <w:rPr>
                <w:color w:val="231F20"/>
                <w:spacing w:val="-19"/>
                <w:w w:val="125"/>
                <w:sz w:val="12"/>
              </w:rPr>
              <w:t> </w:t>
            </w:r>
            <w:r>
              <w:rPr>
                <w:color w:val="231F20"/>
                <w:w w:val="125"/>
                <w:sz w:val="12"/>
              </w:rPr>
              <w:t>de</w:t>
            </w:r>
            <w:r>
              <w:rPr>
                <w:color w:val="231F20"/>
                <w:spacing w:val="-19"/>
                <w:w w:val="125"/>
                <w:sz w:val="12"/>
              </w:rPr>
              <w:t> </w:t>
            </w:r>
            <w:r>
              <w:rPr>
                <w:color w:val="231F20"/>
                <w:w w:val="120"/>
                <w:sz w:val="12"/>
              </w:rPr>
              <w:t>cAmIsón</w:t>
            </w:r>
            <w:r>
              <w:rPr>
                <w:color w:val="231F20"/>
                <w:spacing w:val="-18"/>
                <w:w w:val="120"/>
                <w:sz w:val="12"/>
              </w:rPr>
              <w:t> </w:t>
            </w:r>
            <w:r>
              <w:rPr>
                <w:color w:val="231F20"/>
                <w:w w:val="125"/>
                <w:sz w:val="12"/>
              </w:rPr>
              <w:t>rosA</w:t>
            </w:r>
            <w:r>
              <w:rPr>
                <w:color w:val="231F20"/>
                <w:w w:val="125"/>
                <w:sz w:val="18"/>
              </w:rPr>
              <w:t>:</w:t>
            </w:r>
            <w:r>
              <w:rPr>
                <w:color w:val="231F20"/>
                <w:spacing w:val="-38"/>
                <w:w w:val="125"/>
                <w:sz w:val="18"/>
              </w:rPr>
              <w:t> </w:t>
            </w:r>
            <w:r>
              <w:rPr>
                <w:color w:val="231F20"/>
                <w:w w:val="120"/>
                <w:sz w:val="18"/>
              </w:rPr>
              <w:t>I</w:t>
            </w:r>
            <w:r>
              <w:rPr>
                <w:color w:val="231F20"/>
                <w:spacing w:val="-36"/>
                <w:w w:val="120"/>
                <w:sz w:val="18"/>
              </w:rPr>
              <w:t> </w:t>
            </w:r>
            <w:r>
              <w:rPr>
                <w:color w:val="231F20"/>
                <w:w w:val="120"/>
                <w:sz w:val="18"/>
              </w:rPr>
              <w:t>have</w:t>
            </w:r>
            <w:r>
              <w:rPr>
                <w:color w:val="231F20"/>
                <w:spacing w:val="-36"/>
                <w:w w:val="120"/>
                <w:sz w:val="18"/>
              </w:rPr>
              <w:t> </w:t>
            </w:r>
            <w:r>
              <w:rPr>
                <w:color w:val="231F20"/>
                <w:w w:val="120"/>
                <w:sz w:val="18"/>
              </w:rPr>
              <w:t>heard</w:t>
            </w:r>
            <w:r>
              <w:rPr>
                <w:color w:val="231F20"/>
                <w:spacing w:val="-36"/>
                <w:w w:val="120"/>
                <w:sz w:val="18"/>
              </w:rPr>
              <w:t> </w:t>
            </w:r>
            <w:r>
              <w:rPr>
                <w:color w:val="231F20"/>
                <w:w w:val="120"/>
                <w:sz w:val="18"/>
              </w:rPr>
              <w:t>those</w:t>
            </w:r>
            <w:r>
              <w:rPr>
                <w:color w:val="231F20"/>
                <w:spacing w:val="-36"/>
                <w:w w:val="120"/>
                <w:sz w:val="18"/>
              </w:rPr>
              <w:t> </w:t>
            </w:r>
            <w:r>
              <w:rPr>
                <w:color w:val="231F20"/>
                <w:w w:val="115"/>
                <w:sz w:val="18"/>
              </w:rPr>
              <w:t>things</w:t>
            </w:r>
            <w:r>
              <w:rPr>
                <w:color w:val="231F20"/>
                <w:spacing w:val="-33"/>
                <w:w w:val="115"/>
                <w:sz w:val="18"/>
              </w:rPr>
              <w:t> </w:t>
            </w:r>
            <w:r>
              <w:rPr>
                <w:color w:val="231F20"/>
                <w:w w:val="120"/>
                <w:sz w:val="18"/>
              </w:rPr>
              <w:t>being</w:t>
            </w:r>
            <w:r>
              <w:rPr>
                <w:color w:val="231F20"/>
                <w:spacing w:val="-36"/>
                <w:w w:val="120"/>
                <w:sz w:val="18"/>
              </w:rPr>
              <w:t> </w:t>
            </w:r>
            <w:r>
              <w:rPr>
                <w:color w:val="231F20"/>
                <w:w w:val="120"/>
                <w:sz w:val="18"/>
              </w:rPr>
              <w:t>said</w:t>
            </w:r>
            <w:r>
              <w:rPr>
                <w:color w:val="231F20"/>
                <w:spacing w:val="-36"/>
                <w:w w:val="120"/>
                <w:sz w:val="18"/>
              </w:rPr>
              <w:t> </w:t>
            </w:r>
            <w:r>
              <w:rPr>
                <w:color w:val="231F20"/>
                <w:w w:val="120"/>
                <w:sz w:val="18"/>
              </w:rPr>
              <w:t>be-</w:t>
            </w:r>
          </w:p>
          <w:p>
            <w:pPr>
              <w:pStyle w:val="TableParagraph"/>
              <w:spacing w:before="9"/>
              <w:ind w:left="104"/>
              <w:rPr>
                <w:sz w:val="18"/>
              </w:rPr>
            </w:pPr>
            <w:r>
              <w:rPr>
                <w:color w:val="231F20"/>
                <w:sz w:val="18"/>
              </w:rPr>
              <w:t>fore (He oído aquellas cosas dichas anteriormente).</w:t>
            </w:r>
          </w:p>
          <w:p>
            <w:pPr>
              <w:pStyle w:val="TableParagraph"/>
              <w:spacing w:before="7"/>
              <w:rPr>
                <w:sz w:val="21"/>
              </w:rPr>
            </w:pPr>
          </w:p>
          <w:p>
            <w:pPr>
              <w:pStyle w:val="TableParagraph"/>
              <w:ind w:left="95"/>
              <w:rPr>
                <w:sz w:val="18"/>
              </w:rPr>
            </w:pPr>
            <w:r>
              <w:rPr>
                <w:color w:val="231F20"/>
                <w:w w:val="125"/>
                <w:sz w:val="18"/>
              </w:rPr>
              <w:t>c</w:t>
            </w:r>
            <w:r>
              <w:rPr>
                <w:color w:val="231F20"/>
                <w:w w:val="125"/>
                <w:sz w:val="12"/>
              </w:rPr>
              <w:t>onejo</w:t>
            </w:r>
            <w:r>
              <w:rPr>
                <w:color w:val="231F20"/>
                <w:w w:val="125"/>
                <w:sz w:val="18"/>
              </w:rPr>
              <w:t>: </w:t>
            </w:r>
            <w:r>
              <w:rPr>
                <w:color w:val="231F20"/>
                <w:w w:val="105"/>
                <w:sz w:val="18"/>
              </w:rPr>
              <w:t>I will bet you were both wondering (Apuesto a que se lo</w:t>
            </w:r>
          </w:p>
          <w:p>
            <w:pPr>
              <w:pStyle w:val="TableParagraph"/>
              <w:spacing w:before="9"/>
              <w:ind w:left="104"/>
              <w:rPr>
                <w:sz w:val="18"/>
              </w:rPr>
            </w:pPr>
            <w:r>
              <w:rPr>
                <w:color w:val="231F20"/>
                <w:sz w:val="18"/>
              </w:rPr>
              <w:t>estaban preguntando).</w:t>
            </w:r>
          </w:p>
          <w:p>
            <w:pPr>
              <w:pStyle w:val="TableParagraph"/>
              <w:spacing w:before="7"/>
              <w:rPr>
                <w:sz w:val="21"/>
              </w:rPr>
            </w:pPr>
          </w:p>
          <w:p>
            <w:pPr>
              <w:pStyle w:val="TableParagraph"/>
              <w:ind w:left="95"/>
              <w:rPr>
                <w:sz w:val="18"/>
              </w:rPr>
            </w:pPr>
            <w:r>
              <w:rPr>
                <w:color w:val="231F20"/>
                <w:w w:val="115"/>
                <w:sz w:val="18"/>
              </w:rPr>
              <w:t>c</w:t>
            </w:r>
            <w:r>
              <w:rPr>
                <w:color w:val="231F20"/>
                <w:w w:val="115"/>
                <w:sz w:val="12"/>
              </w:rPr>
              <w:t>onejA</w:t>
            </w:r>
            <w:r>
              <w:rPr>
                <w:color w:val="231F20"/>
                <w:w w:val="115"/>
                <w:sz w:val="18"/>
              </w:rPr>
              <w:t>:   </w:t>
            </w:r>
            <w:r>
              <w:rPr>
                <w:color w:val="231F20"/>
                <w:w w:val="105"/>
                <w:sz w:val="18"/>
              </w:rPr>
              <w:t>It is still raining (Sigue lloviendo).</w:t>
            </w:r>
          </w:p>
          <w:p>
            <w:pPr>
              <w:pStyle w:val="TableParagraph"/>
              <w:spacing w:before="7"/>
              <w:rPr>
                <w:sz w:val="21"/>
              </w:rPr>
            </w:pPr>
          </w:p>
          <w:p>
            <w:pPr>
              <w:pStyle w:val="TableParagraph"/>
              <w:ind w:left="95"/>
              <w:rPr>
                <w:sz w:val="18"/>
              </w:rPr>
            </w:pPr>
            <w:r>
              <w:rPr>
                <w:color w:val="231F20"/>
                <w:w w:val="120"/>
                <w:sz w:val="18"/>
              </w:rPr>
              <w:t>c</w:t>
            </w:r>
            <w:r>
              <w:rPr>
                <w:color w:val="231F20"/>
                <w:w w:val="120"/>
                <w:sz w:val="12"/>
              </w:rPr>
              <w:t>onejA de cAmIsón rosA</w:t>
            </w:r>
            <w:r>
              <w:rPr>
                <w:color w:val="231F20"/>
                <w:w w:val="120"/>
                <w:sz w:val="18"/>
              </w:rPr>
              <w:t>: </w:t>
            </w:r>
            <w:r>
              <w:rPr>
                <w:color w:val="231F20"/>
                <w:w w:val="110"/>
                <w:sz w:val="18"/>
              </w:rPr>
              <w:t>I have misplaced it. I am sure of it now</w:t>
            </w:r>
          </w:p>
          <w:p>
            <w:pPr>
              <w:pStyle w:val="TableParagraph"/>
              <w:spacing w:before="9"/>
              <w:ind w:left="104"/>
              <w:rPr>
                <w:sz w:val="18"/>
              </w:rPr>
            </w:pPr>
            <w:r>
              <w:rPr>
                <w:color w:val="231F20"/>
                <w:sz w:val="18"/>
              </w:rPr>
              <w:t>(Lo he extraviado. Estoy segura de eso ahora).</w:t>
            </w:r>
          </w:p>
          <w:p>
            <w:pPr>
              <w:pStyle w:val="TableParagraph"/>
              <w:spacing w:before="7"/>
              <w:rPr>
                <w:sz w:val="21"/>
              </w:rPr>
            </w:pPr>
          </w:p>
          <w:p>
            <w:pPr>
              <w:pStyle w:val="TableParagraph"/>
              <w:ind w:left="95"/>
              <w:rPr>
                <w:sz w:val="18"/>
              </w:rPr>
            </w:pPr>
            <w:r>
              <w:rPr>
                <w:color w:val="231F20"/>
                <w:w w:val="120"/>
                <w:sz w:val="18"/>
              </w:rPr>
              <w:t>c</w:t>
            </w:r>
            <w:r>
              <w:rPr>
                <w:color w:val="231F20"/>
                <w:w w:val="120"/>
                <w:sz w:val="12"/>
              </w:rPr>
              <w:t>onejA</w:t>
            </w:r>
            <w:r>
              <w:rPr>
                <w:color w:val="231F20"/>
                <w:w w:val="120"/>
                <w:sz w:val="18"/>
              </w:rPr>
              <w:t>:   </w:t>
            </w:r>
            <w:r>
              <w:rPr>
                <w:color w:val="231F20"/>
                <w:w w:val="105"/>
                <w:sz w:val="18"/>
              </w:rPr>
              <w:t>All day (Todo el día).</w:t>
            </w:r>
          </w:p>
          <w:p>
            <w:pPr>
              <w:pStyle w:val="TableParagraph"/>
              <w:spacing w:before="7"/>
              <w:rPr>
                <w:sz w:val="21"/>
              </w:rPr>
            </w:pPr>
          </w:p>
          <w:p>
            <w:pPr>
              <w:pStyle w:val="TableParagraph"/>
              <w:spacing w:line="249" w:lineRule="auto"/>
              <w:ind w:left="104" w:right="192" w:hanging="9"/>
              <w:rPr>
                <w:sz w:val="18"/>
              </w:rPr>
            </w:pPr>
            <w:r>
              <w:rPr>
                <w:color w:val="231F20"/>
                <w:w w:val="125"/>
                <w:sz w:val="18"/>
              </w:rPr>
              <w:t>c</w:t>
            </w:r>
            <w:r>
              <w:rPr>
                <w:color w:val="231F20"/>
                <w:w w:val="125"/>
                <w:sz w:val="12"/>
              </w:rPr>
              <w:t>onejo</w:t>
            </w:r>
            <w:r>
              <w:rPr>
                <w:color w:val="231F20"/>
                <w:w w:val="125"/>
                <w:sz w:val="18"/>
              </w:rPr>
              <w:t>: </w:t>
            </w:r>
            <w:r>
              <w:rPr>
                <w:color w:val="231F20"/>
                <w:w w:val="105"/>
                <w:sz w:val="18"/>
              </w:rPr>
              <w:t>It was a man in a green suit (Fue un hombre en un traje verde).</w:t>
            </w:r>
          </w:p>
          <w:p>
            <w:pPr>
              <w:pStyle w:val="TableParagraph"/>
              <w:spacing w:before="11"/>
              <w:rPr>
                <w:sz w:val="20"/>
              </w:rPr>
            </w:pPr>
          </w:p>
          <w:p>
            <w:pPr>
              <w:pStyle w:val="TableParagraph"/>
              <w:ind w:left="95"/>
              <w:rPr>
                <w:sz w:val="18"/>
              </w:rPr>
            </w:pPr>
            <w:r>
              <w:rPr>
                <w:color w:val="231F20"/>
                <w:w w:val="120"/>
                <w:sz w:val="18"/>
              </w:rPr>
              <w:t>c</w:t>
            </w:r>
            <w:r>
              <w:rPr>
                <w:color w:val="231F20"/>
                <w:w w:val="120"/>
                <w:sz w:val="12"/>
              </w:rPr>
              <w:t>onejA</w:t>
            </w:r>
            <w:r>
              <w:rPr>
                <w:color w:val="231F20"/>
                <w:w w:val="120"/>
                <w:sz w:val="18"/>
              </w:rPr>
              <w:t>:  </w:t>
            </w:r>
            <w:r>
              <w:rPr>
                <w:color w:val="231F20"/>
                <w:w w:val="110"/>
                <w:sz w:val="18"/>
              </w:rPr>
              <w:t>Why? (¿Por qué?).</w:t>
            </w:r>
          </w:p>
          <w:p>
            <w:pPr>
              <w:pStyle w:val="TableParagraph"/>
              <w:spacing w:before="7"/>
              <w:rPr>
                <w:sz w:val="21"/>
              </w:rPr>
            </w:pPr>
          </w:p>
          <w:p>
            <w:pPr>
              <w:pStyle w:val="TableParagraph"/>
              <w:ind w:left="95"/>
              <w:rPr>
                <w:sz w:val="18"/>
              </w:rPr>
            </w:pPr>
            <w:r>
              <w:rPr>
                <w:color w:val="231F20"/>
                <w:w w:val="125"/>
                <w:sz w:val="18"/>
              </w:rPr>
              <w:t>c</w:t>
            </w:r>
            <w:r>
              <w:rPr>
                <w:color w:val="231F20"/>
                <w:w w:val="125"/>
                <w:sz w:val="12"/>
              </w:rPr>
              <w:t>onejo</w:t>
            </w:r>
            <w:r>
              <w:rPr>
                <w:color w:val="231F20"/>
                <w:w w:val="125"/>
                <w:sz w:val="18"/>
              </w:rPr>
              <w:t>: </w:t>
            </w:r>
            <w:r>
              <w:rPr>
                <w:color w:val="231F20"/>
                <w:w w:val="105"/>
                <w:sz w:val="18"/>
              </w:rPr>
              <w:t>It may even be later (Aún puede ser tarde).</w:t>
            </w:r>
          </w:p>
          <w:p>
            <w:pPr>
              <w:pStyle w:val="TableParagraph"/>
              <w:spacing w:before="7"/>
              <w:rPr>
                <w:sz w:val="21"/>
              </w:rPr>
            </w:pPr>
          </w:p>
          <w:p>
            <w:pPr>
              <w:pStyle w:val="TableParagraph"/>
              <w:spacing w:line="249" w:lineRule="auto"/>
              <w:ind w:left="104" w:hanging="9"/>
              <w:rPr>
                <w:sz w:val="18"/>
              </w:rPr>
            </w:pPr>
            <w:r>
              <w:rPr>
                <w:color w:val="231F20"/>
                <w:w w:val="125"/>
                <w:sz w:val="18"/>
              </w:rPr>
              <w:t>c</w:t>
            </w:r>
            <w:r>
              <w:rPr>
                <w:color w:val="231F20"/>
                <w:w w:val="125"/>
                <w:sz w:val="12"/>
              </w:rPr>
              <w:t>onejA de cAmIsón rosA</w:t>
            </w:r>
            <w:r>
              <w:rPr>
                <w:color w:val="231F20"/>
                <w:w w:val="125"/>
                <w:sz w:val="18"/>
              </w:rPr>
              <w:t>: </w:t>
            </w:r>
            <w:r>
              <w:rPr>
                <w:color w:val="231F20"/>
                <w:w w:val="110"/>
                <w:sz w:val="18"/>
              </w:rPr>
              <w:t>I am going to get them (Voy a conse- guirlos)</w:t>
            </w:r>
          </w:p>
          <w:p>
            <w:pPr>
              <w:pStyle w:val="TableParagraph"/>
              <w:rPr>
                <w:sz w:val="18"/>
              </w:rPr>
            </w:pPr>
          </w:p>
          <w:p>
            <w:pPr>
              <w:pStyle w:val="TableParagraph"/>
              <w:rPr>
                <w:sz w:val="18"/>
              </w:rPr>
            </w:pPr>
          </w:p>
          <w:p>
            <w:pPr>
              <w:pStyle w:val="TableParagraph"/>
              <w:spacing w:before="7"/>
              <w:rPr>
                <w:sz w:val="24"/>
              </w:rPr>
            </w:pPr>
          </w:p>
          <w:p>
            <w:pPr>
              <w:pStyle w:val="TableParagraph"/>
              <w:spacing w:line="249" w:lineRule="auto"/>
              <w:ind w:left="104" w:right="319" w:hanging="9"/>
              <w:rPr>
                <w:sz w:val="18"/>
              </w:rPr>
            </w:pPr>
            <w:r>
              <w:rPr>
                <w:color w:val="231F20"/>
                <w:sz w:val="18"/>
              </w:rPr>
              <w:t>La coneja de camisón rosa sale de cuadro a través de una puerta trasera.</w:t>
            </w:r>
          </w:p>
        </w:tc>
      </w:tr>
    </w:tbl>
    <w:p>
      <w:pPr>
        <w:spacing w:after="0" w:line="249" w:lineRule="auto"/>
        <w:rPr>
          <w:sz w:val="18"/>
        </w:rPr>
        <w:sectPr>
          <w:pgSz w:w="7940" w:h="12190"/>
          <w:pgMar w:header="0" w:footer="604" w:top="520" w:bottom="800" w:left="620" w:right="600"/>
        </w:sectPr>
      </w:pPr>
    </w:p>
    <w:p>
      <w:pPr>
        <w:spacing w:before="37"/>
        <w:ind w:left="169" w:right="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4"/>
        <w:rPr>
          <w:sz w:val="20"/>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9"/>
        <w:gridCol w:w="5080"/>
      </w:tblGrid>
      <w:tr>
        <w:trPr>
          <w:trHeight w:val="2704" w:hRule="exact"/>
        </w:trPr>
        <w:tc>
          <w:tcPr>
            <w:tcW w:w="128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5"/>
              </w:rPr>
            </w:pPr>
          </w:p>
          <w:p>
            <w:pPr>
              <w:pStyle w:val="TableParagraph"/>
              <w:ind w:left="179" w:right="124"/>
              <w:jc w:val="center"/>
              <w:rPr>
                <w:sz w:val="18"/>
              </w:rPr>
            </w:pPr>
            <w:r>
              <w:rPr>
                <w:color w:val="231F20"/>
                <w:sz w:val="18"/>
              </w:rPr>
              <w:t>07’57- 08’42</w:t>
            </w:r>
          </w:p>
        </w:tc>
        <w:tc>
          <w:tcPr>
            <w:tcW w:w="5080" w:type="dxa"/>
          </w:tcPr>
          <w:p>
            <w:pPr>
              <w:pStyle w:val="TableParagraph"/>
              <w:spacing w:line="184" w:lineRule="exact"/>
              <w:ind w:left="144"/>
              <w:rPr>
                <w:sz w:val="18"/>
              </w:rPr>
            </w:pPr>
            <w:r>
              <w:rPr>
                <w:color w:val="231F20"/>
                <w:sz w:val="18"/>
              </w:rPr>
              <w:t>El conejo se para y se sienta. Se quedan los dos personajes res-</w:t>
            </w:r>
          </w:p>
          <w:p>
            <w:pPr>
              <w:pStyle w:val="TableParagraph"/>
              <w:spacing w:before="9"/>
              <w:ind w:left="144"/>
              <w:rPr>
                <w:sz w:val="18"/>
              </w:rPr>
            </w:pPr>
            <w:r>
              <w:rPr>
                <w:color w:val="231F20"/>
                <w:sz w:val="18"/>
              </w:rPr>
              <w:t>tantes sentados. El conejo se para y se sienta. Diálogo. El  conejo</w:t>
            </w:r>
          </w:p>
          <w:p>
            <w:pPr>
              <w:pStyle w:val="TableParagraph"/>
              <w:spacing w:before="9"/>
              <w:ind w:left="144"/>
              <w:rPr>
                <w:sz w:val="18"/>
              </w:rPr>
            </w:pPr>
            <w:r>
              <w:rPr>
                <w:color w:val="231F20"/>
                <w:sz w:val="18"/>
              </w:rPr>
              <w:t>voltea a la puerta, se para y sale de cuadro.</w:t>
            </w:r>
          </w:p>
          <w:p>
            <w:pPr>
              <w:pStyle w:val="TableParagraph"/>
              <w:spacing w:before="7"/>
              <w:rPr>
                <w:sz w:val="21"/>
              </w:rPr>
            </w:pPr>
          </w:p>
          <w:p>
            <w:pPr>
              <w:pStyle w:val="TableParagraph"/>
              <w:ind w:left="144"/>
              <w:rPr>
                <w:sz w:val="18"/>
              </w:rPr>
            </w:pPr>
            <w:r>
              <w:rPr>
                <w:color w:val="231F20"/>
                <w:w w:val="125"/>
                <w:sz w:val="18"/>
              </w:rPr>
              <w:t>c</w:t>
            </w:r>
            <w:r>
              <w:rPr>
                <w:color w:val="231F20"/>
                <w:w w:val="125"/>
                <w:sz w:val="12"/>
              </w:rPr>
              <w:t>onejo</w:t>
            </w:r>
            <w:r>
              <w:rPr>
                <w:color w:val="231F20"/>
                <w:w w:val="125"/>
                <w:sz w:val="18"/>
              </w:rPr>
              <w:t>: </w:t>
            </w:r>
            <w:r>
              <w:rPr>
                <w:color w:val="231F20"/>
                <w:w w:val="105"/>
                <w:sz w:val="18"/>
              </w:rPr>
              <w:t>Where was I? (¿Dónde estaba?).</w:t>
            </w:r>
          </w:p>
          <w:p>
            <w:pPr>
              <w:pStyle w:val="TableParagraph"/>
              <w:rPr>
                <w:sz w:val="18"/>
              </w:rPr>
            </w:pPr>
          </w:p>
          <w:p>
            <w:pPr>
              <w:pStyle w:val="TableParagraph"/>
              <w:rPr>
                <w:sz w:val="18"/>
              </w:rPr>
            </w:pPr>
          </w:p>
          <w:p>
            <w:pPr>
              <w:pStyle w:val="TableParagraph"/>
              <w:spacing w:before="3"/>
              <w:rPr>
                <w:sz w:val="25"/>
              </w:rPr>
            </w:pPr>
          </w:p>
          <w:p>
            <w:pPr>
              <w:pStyle w:val="TableParagraph"/>
              <w:ind w:left="144"/>
              <w:rPr>
                <w:sz w:val="18"/>
              </w:rPr>
            </w:pPr>
            <w:r>
              <w:rPr>
                <w:color w:val="231F20"/>
                <w:w w:val="115"/>
                <w:sz w:val="18"/>
              </w:rPr>
              <w:t>c</w:t>
            </w:r>
            <w:r>
              <w:rPr>
                <w:color w:val="231F20"/>
                <w:w w:val="115"/>
                <w:sz w:val="12"/>
              </w:rPr>
              <w:t>onejA</w:t>
            </w:r>
            <w:r>
              <w:rPr>
                <w:color w:val="231F20"/>
                <w:w w:val="115"/>
                <w:sz w:val="18"/>
              </w:rPr>
              <w:t>: </w:t>
            </w:r>
            <w:r>
              <w:rPr>
                <w:color w:val="231F20"/>
                <w:w w:val="105"/>
                <w:sz w:val="18"/>
              </w:rPr>
              <w:t>I only wish that they would go somewhere </w:t>
            </w:r>
            <w:r>
              <w:rPr>
                <w:color w:val="231F20"/>
                <w:spacing w:val="-7"/>
                <w:w w:val="105"/>
                <w:sz w:val="18"/>
              </w:rPr>
              <w:t>(Yo </w:t>
            </w:r>
            <w:r>
              <w:rPr>
                <w:color w:val="231F20"/>
                <w:w w:val="105"/>
                <w:sz w:val="18"/>
              </w:rPr>
              <w:t>sólo deseo</w:t>
            </w:r>
          </w:p>
          <w:p>
            <w:pPr>
              <w:pStyle w:val="TableParagraph"/>
              <w:spacing w:before="9"/>
              <w:ind w:left="144"/>
              <w:rPr>
                <w:sz w:val="18"/>
              </w:rPr>
            </w:pPr>
            <w:r>
              <w:rPr>
                <w:color w:val="231F20"/>
                <w:sz w:val="18"/>
              </w:rPr>
              <w:t>que ellos vayan a algún lugar).</w:t>
            </w:r>
          </w:p>
          <w:p>
            <w:pPr>
              <w:pStyle w:val="TableParagraph"/>
              <w:spacing w:before="7"/>
              <w:rPr>
                <w:sz w:val="21"/>
              </w:rPr>
            </w:pPr>
          </w:p>
          <w:p>
            <w:pPr>
              <w:pStyle w:val="TableParagraph"/>
              <w:ind w:left="144"/>
              <w:rPr>
                <w:sz w:val="18"/>
              </w:rPr>
            </w:pPr>
            <w:r>
              <w:rPr>
                <w:color w:val="231F20"/>
                <w:w w:val="125"/>
                <w:sz w:val="18"/>
              </w:rPr>
              <w:t>c</w:t>
            </w:r>
            <w:r>
              <w:rPr>
                <w:color w:val="231F20"/>
                <w:w w:val="125"/>
                <w:sz w:val="12"/>
              </w:rPr>
              <w:t>onejo</w:t>
            </w:r>
            <w:r>
              <w:rPr>
                <w:color w:val="231F20"/>
                <w:w w:val="125"/>
                <w:sz w:val="18"/>
              </w:rPr>
              <w:t>: </w:t>
            </w:r>
            <w:r>
              <w:rPr>
                <w:color w:val="231F20"/>
                <w:w w:val="105"/>
                <w:sz w:val="18"/>
              </w:rPr>
              <w:t>I almost forgot (Casi lo olvido).</w:t>
            </w:r>
          </w:p>
        </w:tc>
      </w:tr>
      <w:tr>
        <w:trPr>
          <w:trHeight w:val="232" w:hRule="exact"/>
        </w:trPr>
        <w:tc>
          <w:tcPr>
            <w:tcW w:w="1289" w:type="dxa"/>
          </w:tcPr>
          <w:p>
            <w:pPr>
              <w:pStyle w:val="TableParagraph"/>
              <w:spacing w:before="29"/>
              <w:ind w:left="179" w:right="124"/>
              <w:jc w:val="center"/>
              <w:rPr>
                <w:sz w:val="18"/>
              </w:rPr>
            </w:pPr>
            <w:r>
              <w:rPr>
                <w:color w:val="231F20"/>
                <w:sz w:val="18"/>
              </w:rPr>
              <w:t>08’42-09’04</w:t>
            </w:r>
          </w:p>
        </w:tc>
        <w:tc>
          <w:tcPr>
            <w:tcW w:w="5080" w:type="dxa"/>
          </w:tcPr>
          <w:p>
            <w:pPr>
              <w:pStyle w:val="TableParagraph"/>
              <w:spacing w:before="29"/>
              <w:ind w:left="144"/>
              <w:rPr>
                <w:sz w:val="18"/>
              </w:rPr>
            </w:pPr>
            <w:r>
              <w:rPr>
                <w:color w:val="231F20"/>
                <w:sz w:val="18"/>
              </w:rPr>
              <w:t>Conejo entra a cuadro (ovación). Fin.</w:t>
            </w:r>
          </w:p>
        </w:tc>
      </w:tr>
    </w:tbl>
    <w:p>
      <w:pPr>
        <w:pStyle w:val="BodyText"/>
        <w:rPr>
          <w:sz w:val="20"/>
        </w:rPr>
      </w:pPr>
    </w:p>
    <w:p>
      <w:pPr>
        <w:pStyle w:val="BodyText"/>
        <w:rPr>
          <w:sz w:val="20"/>
        </w:rPr>
      </w:pPr>
    </w:p>
    <w:p>
      <w:pPr>
        <w:pStyle w:val="BodyText"/>
        <w:spacing w:before="5"/>
        <w:rPr>
          <w:sz w:val="15"/>
        </w:rPr>
      </w:pPr>
      <w:r>
        <w:rPr/>
        <w:drawing>
          <wp:anchor distT="0" distB="0" distL="0" distR="0" allowOverlap="1" layoutInCell="1" locked="0" behindDoc="0" simplePos="0" relativeHeight="1456">
            <wp:simplePos x="0" y="0"/>
            <wp:positionH relativeFrom="page">
              <wp:posOffset>537603</wp:posOffset>
            </wp:positionH>
            <wp:positionV relativeFrom="paragraph">
              <wp:posOffset>138076</wp:posOffset>
            </wp:positionV>
            <wp:extent cx="4051132" cy="1239012"/>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41" cstate="print"/>
                    <a:stretch>
                      <a:fillRect/>
                    </a:stretch>
                  </pic:blipFill>
                  <pic:spPr>
                    <a:xfrm>
                      <a:off x="0" y="0"/>
                      <a:ext cx="4051132" cy="1239012"/>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533400</wp:posOffset>
            </wp:positionH>
            <wp:positionV relativeFrom="paragraph">
              <wp:posOffset>1530616</wp:posOffset>
            </wp:positionV>
            <wp:extent cx="4055404" cy="1239012"/>
            <wp:effectExtent l="0" t="0" r="0" b="0"/>
            <wp:wrapTopAndBottom/>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42" cstate="print"/>
                    <a:stretch>
                      <a:fillRect/>
                    </a:stretch>
                  </pic:blipFill>
                  <pic:spPr>
                    <a:xfrm>
                      <a:off x="0" y="0"/>
                      <a:ext cx="4055404" cy="1239012"/>
                    </a:xfrm>
                    <a:prstGeom prst="rect">
                      <a:avLst/>
                    </a:prstGeom>
                  </pic:spPr>
                </pic:pic>
              </a:graphicData>
            </a:graphic>
          </wp:anchor>
        </w:drawing>
      </w:r>
    </w:p>
    <w:p>
      <w:pPr>
        <w:pStyle w:val="BodyText"/>
        <w:spacing w:before="1"/>
        <w:rPr>
          <w:sz w:val="15"/>
        </w:rPr>
      </w:pPr>
    </w:p>
    <w:p>
      <w:pPr>
        <w:spacing w:before="46"/>
        <w:ind w:left="2193" w:right="0" w:firstLine="0"/>
        <w:jc w:val="left"/>
        <w:rPr>
          <w:sz w:val="18"/>
        </w:rPr>
      </w:pPr>
      <w:r>
        <w:rPr>
          <w:color w:val="231F20"/>
          <w:sz w:val="18"/>
        </w:rPr>
        <w:t>David Lynch, </w:t>
      </w:r>
      <w:r>
        <w:rPr>
          <w:i/>
          <w:color w:val="231F20"/>
          <w:sz w:val="18"/>
        </w:rPr>
        <w:t>Rabbits, </w:t>
      </w:r>
      <w:r>
        <w:rPr>
          <w:color w:val="231F20"/>
          <w:sz w:val="18"/>
        </w:rPr>
        <w:t>2002.</w:t>
      </w:r>
    </w:p>
    <w:p>
      <w:pPr>
        <w:spacing w:after="0"/>
        <w:jc w:val="left"/>
        <w:rPr>
          <w:sz w:val="18"/>
        </w:rPr>
        <w:sectPr>
          <w:pgSz w:w="7940" w:h="12190"/>
          <w:pgMar w:header="0" w:footer="604" w:top="520" w:bottom="800" w:left="740" w:right="60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2"/>
        <w:jc w:val="both"/>
      </w:pPr>
      <w:r>
        <w:rPr>
          <w:color w:val="231F20"/>
        </w:rPr>
        <w:t>En el </w:t>
      </w:r>
      <w:r>
        <w:rPr>
          <w:color w:val="231F20"/>
          <w:spacing w:val="3"/>
        </w:rPr>
        <w:t>siguiente análisis </w:t>
      </w:r>
      <w:r>
        <w:rPr>
          <w:color w:val="231F20"/>
        </w:rPr>
        <w:t>se </w:t>
      </w:r>
      <w:r>
        <w:rPr>
          <w:color w:val="231F20"/>
          <w:spacing w:val="3"/>
        </w:rPr>
        <w:t>emplean términos como anafórico, cata- fórico, alegorización, metáfora </w:t>
      </w:r>
      <w:r>
        <w:rPr>
          <w:color w:val="231F20"/>
        </w:rPr>
        <w:t>e </w:t>
      </w:r>
      <w:r>
        <w:rPr>
          <w:color w:val="231F20"/>
          <w:spacing w:val="3"/>
        </w:rPr>
        <w:t>hibridación, elementos </w:t>
      </w:r>
      <w:r>
        <w:rPr>
          <w:color w:val="231F20"/>
          <w:spacing w:val="2"/>
        </w:rPr>
        <w:t>que </w:t>
      </w:r>
      <w:r>
        <w:rPr>
          <w:color w:val="231F20"/>
          <w:spacing w:val="4"/>
        </w:rPr>
        <w:t>forman </w:t>
      </w:r>
      <w:r>
        <w:rPr>
          <w:color w:val="231F20"/>
          <w:spacing w:val="3"/>
        </w:rPr>
        <w:t>parte </w:t>
      </w:r>
      <w:r>
        <w:rPr>
          <w:color w:val="231F20"/>
        </w:rPr>
        <w:t>de </w:t>
      </w:r>
      <w:r>
        <w:rPr>
          <w:color w:val="231F20"/>
          <w:spacing w:val="2"/>
        </w:rPr>
        <w:t>una </w:t>
      </w:r>
      <w:r>
        <w:rPr>
          <w:color w:val="231F20"/>
          <w:spacing w:val="3"/>
        </w:rPr>
        <w:t>estructura narrativa </w:t>
      </w:r>
      <w:r>
        <w:rPr>
          <w:color w:val="231F20"/>
        </w:rPr>
        <w:t>y </w:t>
      </w:r>
      <w:r>
        <w:rPr>
          <w:color w:val="231F20"/>
          <w:spacing w:val="2"/>
        </w:rPr>
        <w:t>que </w:t>
      </w:r>
      <w:r>
        <w:rPr>
          <w:color w:val="231F20"/>
        </w:rPr>
        <w:t>se </w:t>
      </w:r>
      <w:r>
        <w:rPr>
          <w:color w:val="231F20"/>
          <w:spacing w:val="2"/>
        </w:rPr>
        <w:t>han </w:t>
      </w:r>
      <w:r>
        <w:rPr>
          <w:color w:val="231F20"/>
          <w:spacing w:val="3"/>
        </w:rPr>
        <w:t>heredado </w:t>
      </w:r>
      <w:r>
        <w:rPr>
          <w:color w:val="231F20"/>
        </w:rPr>
        <w:t>de la </w:t>
      </w:r>
      <w:r>
        <w:rPr>
          <w:color w:val="231F20"/>
          <w:spacing w:val="3"/>
        </w:rPr>
        <w:t>compo- sición literaria; </w:t>
      </w:r>
      <w:r>
        <w:rPr>
          <w:color w:val="231F20"/>
        </w:rPr>
        <w:t>no </w:t>
      </w:r>
      <w:r>
        <w:rPr>
          <w:color w:val="231F20"/>
          <w:spacing w:val="3"/>
        </w:rPr>
        <w:t>obstante, </w:t>
      </w:r>
      <w:r>
        <w:rPr>
          <w:color w:val="231F20"/>
        </w:rPr>
        <w:t>se </w:t>
      </w:r>
      <w:r>
        <w:rPr>
          <w:color w:val="231F20"/>
          <w:spacing w:val="3"/>
        </w:rPr>
        <w:t>retoman para estudiar </w:t>
      </w:r>
      <w:r>
        <w:rPr>
          <w:color w:val="231F20"/>
          <w:spacing w:val="4"/>
        </w:rPr>
        <w:t>producciones </w:t>
      </w:r>
      <w:r>
        <w:rPr>
          <w:color w:val="231F20"/>
          <w:spacing w:val="3"/>
        </w:rPr>
        <w:t>audiovisuales </w:t>
      </w:r>
      <w:r>
        <w:rPr>
          <w:color w:val="231F20"/>
          <w:spacing w:val="2"/>
        </w:rPr>
        <w:t>que </w:t>
      </w:r>
      <w:r>
        <w:rPr>
          <w:color w:val="231F20"/>
          <w:spacing w:val="3"/>
        </w:rPr>
        <w:t>siguen </w:t>
      </w:r>
      <w:r>
        <w:rPr>
          <w:color w:val="231F20"/>
        </w:rPr>
        <w:t>el </w:t>
      </w:r>
      <w:r>
        <w:rPr>
          <w:color w:val="231F20"/>
          <w:spacing w:val="3"/>
        </w:rPr>
        <w:t>mismo principio, puesto </w:t>
      </w:r>
      <w:r>
        <w:rPr>
          <w:color w:val="231F20"/>
          <w:spacing w:val="2"/>
        </w:rPr>
        <w:t>que </w:t>
      </w:r>
      <w:r>
        <w:rPr>
          <w:color w:val="231F20"/>
          <w:spacing w:val="3"/>
        </w:rPr>
        <w:t>nacen </w:t>
      </w:r>
      <w:r>
        <w:rPr>
          <w:color w:val="231F20"/>
          <w:spacing w:val="4"/>
        </w:rPr>
        <w:t>de  </w:t>
      </w:r>
      <w:r>
        <w:rPr>
          <w:color w:val="231F20"/>
        </w:rPr>
        <w:t>un </w:t>
      </w:r>
      <w:r>
        <w:rPr>
          <w:color w:val="231F20"/>
          <w:spacing w:val="3"/>
        </w:rPr>
        <w:t>guión</w:t>
      </w:r>
      <w:r>
        <w:rPr>
          <w:color w:val="231F20"/>
          <w:spacing w:val="20"/>
        </w:rPr>
        <w:t> </w:t>
      </w:r>
      <w:r>
        <w:rPr>
          <w:color w:val="231F20"/>
          <w:spacing w:val="4"/>
        </w:rPr>
        <w:t>literario.</w:t>
      </w:r>
    </w:p>
    <w:p>
      <w:pPr>
        <w:pStyle w:val="BodyText"/>
        <w:spacing w:line="285" w:lineRule="auto"/>
        <w:ind w:left="100" w:right="112" w:firstLine="360"/>
        <w:jc w:val="both"/>
      </w:pPr>
      <w:r>
        <w:rPr>
          <w:color w:val="231F20"/>
        </w:rPr>
        <w:t>Es necesario entender que los elementos anafóricos precisan de un antecedente o un contexto en particular, es decir, se debe nom- brar “algo” para “alguien” para después referirse a ese “algo” sin mencionar su nombre. Son los elementos, situaciones, personajes o circunstancias a los que se hace referencia en alguna parte de la his- toria y no necesitan explicación o desarrollo porque ya se conocen desde el inicio. En la estructura audiovisual esto puede relacionarse con elementos de contenido catafórico para poder utilizar elementos anafóricos. En un filme con una narrativa tradicional se puede definir el contenido catafórico como los elementos tradicionales para narrar una historia: inicio, desarrollo y final.</w:t>
      </w:r>
    </w:p>
    <w:p>
      <w:pPr>
        <w:pStyle w:val="BodyText"/>
        <w:spacing w:line="285" w:lineRule="auto"/>
        <w:ind w:left="100" w:right="112" w:firstLine="360"/>
        <w:jc w:val="both"/>
      </w:pPr>
      <w:r>
        <w:rPr>
          <w:color w:val="231F20"/>
          <w:spacing w:val="3"/>
        </w:rPr>
        <w:t>David </w:t>
      </w:r>
      <w:r>
        <w:rPr>
          <w:color w:val="231F20"/>
        </w:rPr>
        <w:t>Lynch en </w:t>
      </w:r>
      <w:r>
        <w:rPr>
          <w:i/>
          <w:color w:val="231F20"/>
        </w:rPr>
        <w:t>El </w:t>
      </w:r>
      <w:r>
        <w:rPr>
          <w:i/>
          <w:color w:val="231F20"/>
          <w:spacing w:val="2"/>
        </w:rPr>
        <w:t>hombre </w:t>
      </w:r>
      <w:r>
        <w:rPr>
          <w:i/>
          <w:color w:val="231F20"/>
          <w:spacing w:val="3"/>
        </w:rPr>
        <w:t>elefante </w:t>
      </w:r>
      <w:r>
        <w:rPr>
          <w:color w:val="231F20"/>
          <w:spacing w:val="2"/>
        </w:rPr>
        <w:t>(en </w:t>
      </w:r>
      <w:r>
        <w:rPr>
          <w:color w:val="231F20"/>
          <w:spacing w:val="3"/>
        </w:rPr>
        <w:t>inglés </w:t>
      </w:r>
      <w:r>
        <w:rPr>
          <w:i/>
          <w:color w:val="231F20"/>
          <w:spacing w:val="2"/>
        </w:rPr>
        <w:t>The </w:t>
      </w:r>
      <w:r>
        <w:rPr>
          <w:i/>
          <w:color w:val="231F20"/>
          <w:spacing w:val="4"/>
        </w:rPr>
        <w:t>Elephant </w:t>
      </w:r>
      <w:r>
        <w:rPr>
          <w:i/>
          <w:color w:val="231F20"/>
          <w:spacing w:val="3"/>
        </w:rPr>
        <w:t>Man</w:t>
      </w:r>
      <w:r>
        <w:rPr>
          <w:color w:val="231F20"/>
          <w:spacing w:val="3"/>
        </w:rPr>
        <w:t>, 1980) maneja algunos elementos catafóricos: </w:t>
      </w:r>
      <w:r>
        <w:rPr>
          <w:color w:val="231F20"/>
        </w:rPr>
        <w:t>un </w:t>
      </w:r>
      <w:r>
        <w:rPr>
          <w:color w:val="231F20"/>
          <w:spacing w:val="3"/>
        </w:rPr>
        <w:t>médico lon- dinense descubre </w:t>
      </w:r>
      <w:r>
        <w:rPr>
          <w:color w:val="231F20"/>
        </w:rPr>
        <w:t>a un </w:t>
      </w:r>
      <w:r>
        <w:rPr>
          <w:color w:val="231F20"/>
          <w:spacing w:val="2"/>
        </w:rPr>
        <w:t>ser </w:t>
      </w:r>
      <w:r>
        <w:rPr>
          <w:color w:val="231F20"/>
          <w:spacing w:val="3"/>
        </w:rPr>
        <w:t>deforme trabajando </w:t>
      </w:r>
      <w:r>
        <w:rPr>
          <w:color w:val="231F20"/>
        </w:rPr>
        <w:t>en un </w:t>
      </w:r>
      <w:r>
        <w:rPr>
          <w:color w:val="231F20"/>
          <w:spacing w:val="3"/>
        </w:rPr>
        <w:t>circo (John </w:t>
      </w:r>
      <w:r>
        <w:rPr>
          <w:color w:val="231F20"/>
          <w:spacing w:val="2"/>
        </w:rPr>
        <w:t>Me- </w:t>
      </w:r>
      <w:r>
        <w:rPr>
          <w:color w:val="231F20"/>
          <w:spacing w:val="3"/>
        </w:rPr>
        <w:t>rrick); decide sacarlo </w:t>
      </w:r>
      <w:r>
        <w:rPr>
          <w:color w:val="231F20"/>
        </w:rPr>
        <w:t>de su </w:t>
      </w:r>
      <w:r>
        <w:rPr>
          <w:color w:val="231F20"/>
          <w:spacing w:val="3"/>
        </w:rPr>
        <w:t>vida miserable llevándolo </w:t>
      </w:r>
      <w:r>
        <w:rPr>
          <w:color w:val="231F20"/>
        </w:rPr>
        <w:t>a su </w:t>
      </w:r>
      <w:r>
        <w:rPr>
          <w:color w:val="231F20"/>
          <w:spacing w:val="4"/>
        </w:rPr>
        <w:t>hospital </w:t>
      </w:r>
      <w:r>
        <w:rPr>
          <w:color w:val="231F20"/>
          <w:spacing w:val="3"/>
        </w:rPr>
        <w:t>para examinarlo </w:t>
      </w:r>
      <w:r>
        <w:rPr>
          <w:color w:val="231F20"/>
        </w:rPr>
        <w:t>y  </w:t>
      </w:r>
      <w:r>
        <w:rPr>
          <w:color w:val="231F20"/>
          <w:spacing w:val="3"/>
        </w:rPr>
        <w:t>ayudarlo. John Merrick </w:t>
      </w:r>
      <w:r>
        <w:rPr>
          <w:color w:val="231F20"/>
        </w:rPr>
        <w:t>es  </w:t>
      </w:r>
      <w:r>
        <w:rPr>
          <w:color w:val="231F20"/>
          <w:spacing w:val="3"/>
        </w:rPr>
        <w:t>víctima </w:t>
      </w:r>
      <w:r>
        <w:rPr>
          <w:color w:val="231F20"/>
        </w:rPr>
        <w:t>de  </w:t>
      </w:r>
      <w:r>
        <w:rPr>
          <w:color w:val="231F20"/>
          <w:spacing w:val="4"/>
        </w:rPr>
        <w:t>asombro  </w:t>
      </w:r>
      <w:r>
        <w:rPr>
          <w:color w:val="231F20"/>
        </w:rPr>
        <w:t>y </w:t>
      </w:r>
      <w:r>
        <w:rPr>
          <w:color w:val="231F20"/>
          <w:spacing w:val="3"/>
        </w:rPr>
        <w:t>rechazo social, </w:t>
      </w:r>
      <w:r>
        <w:rPr>
          <w:color w:val="231F20"/>
          <w:spacing w:val="2"/>
        </w:rPr>
        <w:t>por eso </w:t>
      </w:r>
      <w:r>
        <w:rPr>
          <w:color w:val="231F20"/>
          <w:spacing w:val="3"/>
        </w:rPr>
        <w:t>utiliza </w:t>
      </w:r>
      <w:r>
        <w:rPr>
          <w:color w:val="231F20"/>
          <w:spacing w:val="2"/>
        </w:rPr>
        <w:t>una </w:t>
      </w:r>
      <w:r>
        <w:rPr>
          <w:color w:val="231F20"/>
          <w:spacing w:val="3"/>
        </w:rPr>
        <w:t>máscara </w:t>
      </w:r>
      <w:r>
        <w:rPr>
          <w:color w:val="231F20"/>
        </w:rPr>
        <w:t>y </w:t>
      </w:r>
      <w:r>
        <w:rPr>
          <w:color w:val="231F20"/>
          <w:spacing w:val="2"/>
        </w:rPr>
        <w:t>una </w:t>
      </w:r>
      <w:r>
        <w:rPr>
          <w:color w:val="231F20"/>
          <w:spacing w:val="3"/>
        </w:rPr>
        <w:t>capa </w:t>
      </w:r>
      <w:r>
        <w:rPr>
          <w:color w:val="231F20"/>
          <w:spacing w:val="2"/>
        </w:rPr>
        <w:t>larga </w:t>
      </w:r>
      <w:r>
        <w:rPr>
          <w:color w:val="231F20"/>
          <w:spacing w:val="4"/>
        </w:rPr>
        <w:t>que   </w:t>
      </w:r>
      <w:r>
        <w:rPr>
          <w:color w:val="231F20"/>
        </w:rPr>
        <w:t>le </w:t>
      </w:r>
      <w:r>
        <w:rPr>
          <w:color w:val="231F20"/>
          <w:spacing w:val="3"/>
        </w:rPr>
        <w:t>cubre todo </w:t>
      </w:r>
      <w:r>
        <w:rPr>
          <w:color w:val="231F20"/>
        </w:rPr>
        <w:t>el </w:t>
      </w:r>
      <w:r>
        <w:rPr>
          <w:color w:val="231F20"/>
          <w:spacing w:val="3"/>
        </w:rPr>
        <w:t>cuerpo. </w:t>
      </w:r>
      <w:r>
        <w:rPr>
          <w:color w:val="231F20"/>
        </w:rPr>
        <w:t>Tras </w:t>
      </w:r>
      <w:r>
        <w:rPr>
          <w:color w:val="231F20"/>
          <w:spacing w:val="3"/>
        </w:rPr>
        <w:t>meses </w:t>
      </w:r>
      <w:r>
        <w:rPr>
          <w:color w:val="231F20"/>
        </w:rPr>
        <w:t>en el </w:t>
      </w:r>
      <w:r>
        <w:rPr>
          <w:color w:val="231F20"/>
          <w:spacing w:val="3"/>
        </w:rPr>
        <w:t>hospital, </w:t>
      </w:r>
      <w:r>
        <w:rPr>
          <w:color w:val="231F20"/>
        </w:rPr>
        <w:t>la </w:t>
      </w:r>
      <w:r>
        <w:rPr>
          <w:color w:val="231F20"/>
          <w:spacing w:val="3"/>
        </w:rPr>
        <w:t>salud </w:t>
      </w:r>
      <w:r>
        <w:rPr>
          <w:color w:val="231F20"/>
        </w:rPr>
        <w:t>de </w:t>
      </w:r>
      <w:r>
        <w:rPr>
          <w:color w:val="231F20"/>
          <w:spacing w:val="4"/>
        </w:rPr>
        <w:t>John </w:t>
      </w:r>
      <w:r>
        <w:rPr>
          <w:color w:val="231F20"/>
          <w:spacing w:val="3"/>
        </w:rPr>
        <w:t>Merrick empeora hasta </w:t>
      </w:r>
      <w:r>
        <w:rPr>
          <w:color w:val="231F20"/>
          <w:spacing w:val="2"/>
        </w:rPr>
        <w:t>que</w:t>
      </w:r>
      <w:r>
        <w:rPr>
          <w:color w:val="231F20"/>
          <w:spacing w:val="31"/>
        </w:rPr>
        <w:t> </w:t>
      </w:r>
      <w:r>
        <w:rPr>
          <w:color w:val="231F20"/>
          <w:spacing w:val="4"/>
        </w:rPr>
        <w:t>muere.</w:t>
      </w:r>
    </w:p>
    <w:p>
      <w:pPr>
        <w:pStyle w:val="BodyText"/>
        <w:spacing w:line="285" w:lineRule="auto"/>
        <w:ind w:left="100" w:right="112" w:firstLine="360"/>
        <w:jc w:val="both"/>
      </w:pPr>
      <w:r>
        <w:rPr>
          <w:color w:val="231F20"/>
        </w:rPr>
        <w:t>Al </w:t>
      </w:r>
      <w:r>
        <w:rPr>
          <w:color w:val="231F20"/>
          <w:spacing w:val="3"/>
        </w:rPr>
        <w:t>conocer </w:t>
      </w:r>
      <w:r>
        <w:rPr>
          <w:color w:val="231F20"/>
        </w:rPr>
        <w:t>la </w:t>
      </w:r>
      <w:r>
        <w:rPr>
          <w:color w:val="231F20"/>
          <w:spacing w:val="3"/>
        </w:rPr>
        <w:t>historia </w:t>
      </w:r>
      <w:r>
        <w:rPr>
          <w:color w:val="231F20"/>
        </w:rPr>
        <w:t>se </w:t>
      </w:r>
      <w:r>
        <w:rPr>
          <w:color w:val="231F20"/>
          <w:spacing w:val="3"/>
        </w:rPr>
        <w:t>pueden señalar algunos elementos </w:t>
      </w:r>
      <w:r>
        <w:rPr>
          <w:color w:val="231F20"/>
          <w:spacing w:val="2"/>
        </w:rPr>
        <w:t>ana- </w:t>
      </w:r>
      <w:r>
        <w:rPr>
          <w:color w:val="231F20"/>
          <w:spacing w:val="3"/>
        </w:rPr>
        <w:t>fóricos posibles: teniendo como referencia visual </w:t>
      </w:r>
      <w:r>
        <w:rPr>
          <w:color w:val="231F20"/>
        </w:rPr>
        <w:t>la </w:t>
      </w:r>
      <w:r>
        <w:rPr>
          <w:color w:val="231F20"/>
          <w:spacing w:val="3"/>
        </w:rPr>
        <w:t>deformidad </w:t>
      </w:r>
      <w:r>
        <w:rPr>
          <w:color w:val="231F20"/>
          <w:spacing w:val="4"/>
        </w:rPr>
        <w:t>de </w:t>
      </w:r>
      <w:r>
        <w:rPr>
          <w:color w:val="231F20"/>
          <w:spacing w:val="3"/>
        </w:rPr>
        <w:t>John Merrick, </w:t>
      </w:r>
      <w:r>
        <w:rPr>
          <w:color w:val="231F20"/>
        </w:rPr>
        <w:t>se </w:t>
      </w:r>
      <w:r>
        <w:rPr>
          <w:color w:val="231F20"/>
          <w:spacing w:val="2"/>
        </w:rPr>
        <w:t>infiere que </w:t>
      </w:r>
      <w:r>
        <w:rPr>
          <w:color w:val="231F20"/>
          <w:spacing w:val="3"/>
        </w:rPr>
        <w:t>utilice </w:t>
      </w:r>
      <w:r>
        <w:rPr>
          <w:color w:val="231F20"/>
        </w:rPr>
        <w:t>un </w:t>
      </w:r>
      <w:r>
        <w:rPr>
          <w:color w:val="231F20"/>
          <w:spacing w:val="3"/>
        </w:rPr>
        <w:t>disfraz </w:t>
      </w:r>
      <w:r>
        <w:rPr>
          <w:color w:val="231F20"/>
        </w:rPr>
        <w:t>en </w:t>
      </w:r>
      <w:r>
        <w:rPr>
          <w:color w:val="231F20"/>
          <w:spacing w:val="3"/>
        </w:rPr>
        <w:t>público, </w:t>
      </w:r>
      <w:r>
        <w:rPr>
          <w:color w:val="231F20"/>
          <w:spacing w:val="2"/>
        </w:rPr>
        <w:t>sin </w:t>
      </w:r>
      <w:r>
        <w:rPr>
          <w:color w:val="231F20"/>
          <w:spacing w:val="3"/>
        </w:rPr>
        <w:t>nece- sidad </w:t>
      </w:r>
      <w:r>
        <w:rPr>
          <w:color w:val="231F20"/>
        </w:rPr>
        <w:t>de </w:t>
      </w:r>
      <w:r>
        <w:rPr>
          <w:color w:val="231F20"/>
          <w:spacing w:val="2"/>
        </w:rPr>
        <w:t>que </w:t>
      </w:r>
      <w:r>
        <w:rPr>
          <w:color w:val="231F20"/>
        </w:rPr>
        <w:t>se </w:t>
      </w:r>
      <w:r>
        <w:rPr>
          <w:color w:val="231F20"/>
          <w:spacing w:val="3"/>
        </w:rPr>
        <w:t>explique </w:t>
      </w:r>
      <w:r>
        <w:rPr>
          <w:color w:val="231F20"/>
        </w:rPr>
        <w:t>el </w:t>
      </w:r>
      <w:r>
        <w:rPr>
          <w:color w:val="231F20"/>
          <w:spacing w:val="2"/>
        </w:rPr>
        <w:t>por qué </w:t>
      </w:r>
      <w:r>
        <w:rPr>
          <w:color w:val="231F20"/>
        </w:rPr>
        <w:t>de </w:t>
      </w:r>
      <w:r>
        <w:rPr>
          <w:color w:val="231F20"/>
          <w:spacing w:val="2"/>
        </w:rPr>
        <w:t>tal </w:t>
      </w:r>
      <w:r>
        <w:rPr>
          <w:color w:val="231F20"/>
          <w:spacing w:val="3"/>
        </w:rPr>
        <w:t>disfraz; ante esta deformi- dad, </w:t>
      </w:r>
      <w:r>
        <w:rPr>
          <w:color w:val="231F20"/>
        </w:rPr>
        <w:t>se </w:t>
      </w:r>
      <w:r>
        <w:rPr>
          <w:color w:val="231F20"/>
          <w:spacing w:val="3"/>
        </w:rPr>
        <w:t>deduce </w:t>
      </w:r>
      <w:r>
        <w:rPr>
          <w:color w:val="231F20"/>
          <w:spacing w:val="2"/>
        </w:rPr>
        <w:t>que </w:t>
      </w:r>
      <w:r>
        <w:rPr>
          <w:color w:val="231F20"/>
          <w:spacing w:val="3"/>
        </w:rPr>
        <w:t>existe discriminación. </w:t>
      </w:r>
      <w:r>
        <w:rPr>
          <w:color w:val="231F20"/>
          <w:spacing w:val="2"/>
        </w:rPr>
        <w:t>Así que </w:t>
      </w:r>
      <w:r>
        <w:rPr>
          <w:color w:val="231F20"/>
        </w:rPr>
        <w:t>al </w:t>
      </w:r>
      <w:r>
        <w:rPr>
          <w:color w:val="231F20"/>
          <w:spacing w:val="2"/>
        </w:rPr>
        <w:t>ver </w:t>
      </w:r>
      <w:r>
        <w:rPr>
          <w:color w:val="231F20"/>
        </w:rPr>
        <w:t>el </w:t>
      </w:r>
      <w:r>
        <w:rPr>
          <w:color w:val="231F20"/>
          <w:spacing w:val="4"/>
        </w:rPr>
        <w:t>disfraz  </w:t>
      </w:r>
      <w:r>
        <w:rPr>
          <w:color w:val="231F20"/>
        </w:rPr>
        <w:t>en el </w:t>
      </w:r>
      <w:r>
        <w:rPr>
          <w:color w:val="231F20"/>
          <w:spacing w:val="3"/>
        </w:rPr>
        <w:t>desarrollo </w:t>
      </w:r>
      <w:r>
        <w:rPr>
          <w:color w:val="231F20"/>
        </w:rPr>
        <w:t>de </w:t>
      </w:r>
      <w:r>
        <w:rPr>
          <w:color w:val="231F20"/>
          <w:spacing w:val="2"/>
        </w:rPr>
        <w:t>las </w:t>
      </w:r>
      <w:r>
        <w:rPr>
          <w:color w:val="231F20"/>
          <w:spacing w:val="3"/>
        </w:rPr>
        <w:t>escenas, </w:t>
      </w:r>
      <w:r>
        <w:rPr>
          <w:color w:val="231F20"/>
        </w:rPr>
        <w:t>el </w:t>
      </w:r>
      <w:r>
        <w:rPr>
          <w:color w:val="231F20"/>
          <w:spacing w:val="3"/>
        </w:rPr>
        <w:t>concepto </w:t>
      </w:r>
      <w:r>
        <w:rPr>
          <w:color w:val="231F20"/>
        </w:rPr>
        <w:t>es </w:t>
      </w:r>
      <w:r>
        <w:rPr>
          <w:color w:val="231F20"/>
          <w:spacing w:val="3"/>
        </w:rPr>
        <w:t>autorreferencial, </w:t>
      </w:r>
      <w:r>
        <w:rPr>
          <w:color w:val="231F20"/>
          <w:spacing w:val="4"/>
        </w:rPr>
        <w:t>no </w:t>
      </w:r>
      <w:r>
        <w:rPr>
          <w:color w:val="231F20"/>
          <w:spacing w:val="3"/>
        </w:rPr>
        <w:t>necesita</w:t>
      </w:r>
      <w:r>
        <w:rPr>
          <w:color w:val="231F20"/>
          <w:spacing w:val="11"/>
        </w:rPr>
        <w:t> </w:t>
      </w:r>
      <w:r>
        <w:rPr>
          <w:color w:val="231F20"/>
          <w:spacing w:val="4"/>
        </w:rPr>
        <w:t>explicación.</w:t>
      </w:r>
    </w:p>
    <w:p>
      <w:pPr>
        <w:spacing w:after="0" w:line="285" w:lineRule="auto"/>
        <w:jc w:val="both"/>
        <w:sectPr>
          <w:pgSz w:w="7940" w:h="12190"/>
          <w:pgMar w:header="0" w:footer="604" w:top="520" w:bottom="800" w:left="74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left="460" w:right="-10"/>
      </w:pPr>
      <w:r>
        <w:rPr>
          <w:color w:val="231F20"/>
        </w:rPr>
        <w:t>Análisis de </w:t>
      </w:r>
      <w:r>
        <w:rPr>
          <w:i/>
          <w:color w:val="231F20"/>
        </w:rPr>
        <w:t>Rabbits </w:t>
      </w:r>
      <w:r>
        <w:rPr>
          <w:color w:val="231F20"/>
        </w:rPr>
        <w:t>con base en el modelo de la minificción</w:t>
      </w:r>
    </w:p>
    <w:p>
      <w:pPr>
        <w:pStyle w:val="BodyText"/>
        <w:spacing w:before="2"/>
        <w:rPr>
          <w:sz w:val="30"/>
        </w:rPr>
      </w:pPr>
    </w:p>
    <w:p>
      <w:pPr>
        <w:pStyle w:val="ListParagraph"/>
        <w:numPr>
          <w:ilvl w:val="0"/>
          <w:numId w:val="8"/>
        </w:numPr>
        <w:tabs>
          <w:tab w:pos="346" w:val="left" w:leader="none"/>
        </w:tabs>
        <w:spacing w:line="240" w:lineRule="auto" w:before="0" w:after="0"/>
        <w:ind w:left="100" w:right="0" w:firstLine="0"/>
        <w:jc w:val="left"/>
        <w:rPr>
          <w:sz w:val="22"/>
        </w:rPr>
      </w:pPr>
      <w:r>
        <w:rPr>
          <w:color w:val="231F20"/>
          <w:sz w:val="22"/>
        </w:rPr>
        <w:t>¿Cuáles</w:t>
      </w:r>
      <w:r>
        <w:rPr>
          <w:color w:val="231F20"/>
          <w:spacing w:val="29"/>
          <w:sz w:val="22"/>
        </w:rPr>
        <w:t> </w:t>
      </w:r>
      <w:r>
        <w:rPr>
          <w:color w:val="231F20"/>
          <w:sz w:val="22"/>
        </w:rPr>
        <w:t>son</w:t>
      </w:r>
      <w:r>
        <w:rPr>
          <w:color w:val="231F20"/>
          <w:spacing w:val="29"/>
          <w:sz w:val="22"/>
        </w:rPr>
        <w:t> </w:t>
      </w:r>
      <w:r>
        <w:rPr>
          <w:color w:val="231F20"/>
          <w:sz w:val="22"/>
        </w:rPr>
        <w:t>los</w:t>
      </w:r>
      <w:r>
        <w:rPr>
          <w:color w:val="231F20"/>
          <w:spacing w:val="29"/>
          <w:sz w:val="22"/>
        </w:rPr>
        <w:t> </w:t>
      </w:r>
      <w:r>
        <w:rPr>
          <w:color w:val="231F20"/>
          <w:sz w:val="22"/>
        </w:rPr>
        <w:t>elementos</w:t>
      </w:r>
      <w:r>
        <w:rPr>
          <w:color w:val="231F20"/>
          <w:spacing w:val="29"/>
          <w:sz w:val="22"/>
        </w:rPr>
        <w:t> </w:t>
      </w:r>
      <w:r>
        <w:rPr>
          <w:color w:val="231F20"/>
          <w:sz w:val="22"/>
        </w:rPr>
        <w:t>anafóricos</w:t>
      </w:r>
      <w:r>
        <w:rPr>
          <w:color w:val="231F20"/>
          <w:spacing w:val="29"/>
          <w:sz w:val="22"/>
        </w:rPr>
        <w:t> </w:t>
      </w:r>
      <w:r>
        <w:rPr>
          <w:color w:val="231F20"/>
          <w:sz w:val="22"/>
        </w:rPr>
        <w:t>en</w:t>
      </w:r>
      <w:r>
        <w:rPr>
          <w:color w:val="231F20"/>
          <w:spacing w:val="29"/>
          <w:sz w:val="22"/>
        </w:rPr>
        <w:t> </w:t>
      </w:r>
      <w:r>
        <w:rPr>
          <w:color w:val="231F20"/>
          <w:sz w:val="22"/>
        </w:rPr>
        <w:t>el</w:t>
      </w:r>
      <w:r>
        <w:rPr>
          <w:color w:val="231F20"/>
          <w:spacing w:val="29"/>
          <w:sz w:val="22"/>
        </w:rPr>
        <w:t> </w:t>
      </w:r>
      <w:r>
        <w:rPr>
          <w:color w:val="231F20"/>
          <w:sz w:val="22"/>
        </w:rPr>
        <w:t>inicio</w:t>
      </w:r>
      <w:r>
        <w:rPr>
          <w:color w:val="231F20"/>
          <w:spacing w:val="29"/>
          <w:sz w:val="22"/>
        </w:rPr>
        <w:t> </w:t>
      </w:r>
      <w:r>
        <w:rPr>
          <w:color w:val="231F20"/>
          <w:sz w:val="22"/>
        </w:rPr>
        <w:t>y</w:t>
      </w:r>
      <w:r>
        <w:rPr>
          <w:color w:val="231F20"/>
          <w:spacing w:val="29"/>
          <w:sz w:val="22"/>
        </w:rPr>
        <w:t> </w:t>
      </w:r>
      <w:r>
        <w:rPr>
          <w:color w:val="231F20"/>
          <w:sz w:val="22"/>
        </w:rPr>
        <w:t>en</w:t>
      </w:r>
      <w:r>
        <w:rPr>
          <w:color w:val="231F20"/>
          <w:spacing w:val="29"/>
          <w:sz w:val="22"/>
        </w:rPr>
        <w:t> </w:t>
      </w:r>
      <w:r>
        <w:rPr>
          <w:color w:val="231F20"/>
          <w:sz w:val="22"/>
        </w:rPr>
        <w:t>el</w:t>
      </w:r>
      <w:r>
        <w:rPr>
          <w:color w:val="231F20"/>
          <w:spacing w:val="29"/>
          <w:sz w:val="22"/>
        </w:rPr>
        <w:t> </w:t>
      </w:r>
      <w:r>
        <w:rPr>
          <w:color w:val="231F20"/>
          <w:spacing w:val="2"/>
          <w:sz w:val="22"/>
        </w:rPr>
        <w:t>empleo</w:t>
      </w:r>
    </w:p>
    <w:p>
      <w:pPr>
        <w:pStyle w:val="BodyText"/>
        <w:spacing w:before="47"/>
        <w:ind w:left="100" w:right="-10"/>
      </w:pPr>
      <w:r>
        <w:rPr>
          <w:color w:val="231F20"/>
        </w:rPr>
        <w:t>del tiempo?</w:t>
      </w:r>
    </w:p>
    <w:p>
      <w:pPr>
        <w:pStyle w:val="BodyText"/>
        <w:spacing w:line="285" w:lineRule="auto" w:before="47"/>
        <w:ind w:left="100" w:right="117" w:firstLine="360"/>
        <w:jc w:val="both"/>
      </w:pPr>
      <w:r>
        <w:rPr>
          <w:color w:val="231F20"/>
        </w:rPr>
        <w:t>En </w:t>
      </w:r>
      <w:r>
        <w:rPr>
          <w:i/>
          <w:color w:val="231F20"/>
        </w:rPr>
        <w:t>Rabbits</w:t>
      </w:r>
      <w:r>
        <w:rPr>
          <w:color w:val="231F20"/>
        </w:rPr>
        <w:t>, los elementos anafóricos se encuentran en toda la se- cuencia. No existe una referencia directa que permita una contextuali- zación; principalmente, los diálogos no corresponden unos con otros ni se</w:t>
      </w:r>
      <w:r>
        <w:rPr>
          <w:color w:val="231F20"/>
          <w:spacing w:val="-5"/>
        </w:rPr>
        <w:t> </w:t>
      </w:r>
      <w:r>
        <w:rPr>
          <w:color w:val="231F20"/>
        </w:rPr>
        <w:t>puede</w:t>
      </w:r>
      <w:r>
        <w:rPr>
          <w:color w:val="231F20"/>
          <w:spacing w:val="-5"/>
        </w:rPr>
        <w:t> </w:t>
      </w:r>
      <w:r>
        <w:rPr>
          <w:color w:val="231F20"/>
        </w:rPr>
        <w:t>saber</w:t>
      </w:r>
      <w:r>
        <w:rPr>
          <w:color w:val="231F20"/>
          <w:spacing w:val="-5"/>
        </w:rPr>
        <w:t> </w:t>
      </w:r>
      <w:r>
        <w:rPr>
          <w:color w:val="231F20"/>
        </w:rPr>
        <w:t>a</w:t>
      </w:r>
      <w:r>
        <w:rPr>
          <w:color w:val="231F20"/>
          <w:spacing w:val="-5"/>
        </w:rPr>
        <w:t> </w:t>
      </w:r>
      <w:r>
        <w:rPr>
          <w:color w:val="231F20"/>
        </w:rPr>
        <w:t>qué</w:t>
      </w:r>
      <w:r>
        <w:rPr>
          <w:color w:val="231F20"/>
          <w:spacing w:val="-5"/>
        </w:rPr>
        <w:t> </w:t>
      </w:r>
      <w:r>
        <w:rPr>
          <w:color w:val="231F20"/>
        </w:rPr>
        <w:t>se</w:t>
      </w:r>
      <w:r>
        <w:rPr>
          <w:color w:val="231F20"/>
          <w:spacing w:val="-5"/>
        </w:rPr>
        <w:t> </w:t>
      </w:r>
      <w:r>
        <w:rPr>
          <w:color w:val="231F20"/>
        </w:rPr>
        <w:t>refieren.</w:t>
      </w:r>
      <w:r>
        <w:rPr>
          <w:color w:val="231F20"/>
          <w:spacing w:val="-5"/>
        </w:rPr>
        <w:t> </w:t>
      </w:r>
      <w:r>
        <w:rPr>
          <w:color w:val="231F20"/>
        </w:rPr>
        <w:t>Lo</w:t>
      </w:r>
      <w:r>
        <w:rPr>
          <w:color w:val="231F20"/>
          <w:spacing w:val="-5"/>
        </w:rPr>
        <w:t> </w:t>
      </w:r>
      <w:r>
        <w:rPr>
          <w:color w:val="231F20"/>
        </w:rPr>
        <w:t>anafórico</w:t>
      </w:r>
      <w:r>
        <w:rPr>
          <w:color w:val="231F20"/>
          <w:spacing w:val="-5"/>
        </w:rPr>
        <w:t> </w:t>
      </w:r>
      <w:r>
        <w:rPr>
          <w:color w:val="231F20"/>
        </w:rPr>
        <w:t>no</w:t>
      </w:r>
      <w:r>
        <w:rPr>
          <w:color w:val="231F20"/>
          <w:spacing w:val="-5"/>
        </w:rPr>
        <w:t> </w:t>
      </w:r>
      <w:r>
        <w:rPr>
          <w:color w:val="231F20"/>
        </w:rPr>
        <w:t>tiene</w:t>
      </w:r>
      <w:r>
        <w:rPr>
          <w:color w:val="231F20"/>
          <w:spacing w:val="-5"/>
        </w:rPr>
        <w:t> </w:t>
      </w:r>
      <w:r>
        <w:rPr>
          <w:color w:val="231F20"/>
        </w:rPr>
        <w:t>ninguna</w:t>
      </w:r>
      <w:r>
        <w:rPr>
          <w:color w:val="231F20"/>
          <w:spacing w:val="-5"/>
        </w:rPr>
        <w:t> </w:t>
      </w:r>
      <w:r>
        <w:rPr>
          <w:color w:val="231F20"/>
        </w:rPr>
        <w:t>relación con la estructura narrativa. No existe una estructura catafórica (narrati- va tradicional). </w:t>
      </w:r>
      <w:r>
        <w:rPr>
          <w:color w:val="231F20"/>
          <w:spacing w:val="-4"/>
        </w:rPr>
        <w:t>Toda </w:t>
      </w:r>
      <w:r>
        <w:rPr>
          <w:color w:val="231F20"/>
        </w:rPr>
        <w:t>la secuencia es un entrelazamiento de metáforas, como las risas del público que recuerdan las comedias de televisión estadounidense, aunque en este caso no corresponden a una causa có- mica; en otras palabras, lo que dicen los personajes no tiene ninguna gracia</w:t>
      </w:r>
      <w:r>
        <w:rPr>
          <w:color w:val="231F20"/>
          <w:spacing w:val="-9"/>
        </w:rPr>
        <w:t> </w:t>
      </w:r>
      <w:r>
        <w:rPr>
          <w:color w:val="231F20"/>
        </w:rPr>
        <w:t>porque</w:t>
      </w:r>
      <w:r>
        <w:rPr>
          <w:color w:val="231F20"/>
          <w:spacing w:val="-9"/>
        </w:rPr>
        <w:t> </w:t>
      </w:r>
      <w:r>
        <w:rPr>
          <w:color w:val="231F20"/>
        </w:rPr>
        <w:t>el</w:t>
      </w:r>
      <w:r>
        <w:rPr>
          <w:color w:val="231F20"/>
          <w:spacing w:val="-9"/>
        </w:rPr>
        <w:t> </w:t>
      </w:r>
      <w:r>
        <w:rPr>
          <w:color w:val="231F20"/>
        </w:rPr>
        <w:t>espectador</w:t>
      </w:r>
      <w:r>
        <w:rPr>
          <w:color w:val="231F20"/>
          <w:spacing w:val="-9"/>
        </w:rPr>
        <w:t> </w:t>
      </w:r>
      <w:r>
        <w:rPr>
          <w:color w:val="231F20"/>
        </w:rPr>
        <w:t>carece</w:t>
      </w:r>
      <w:r>
        <w:rPr>
          <w:color w:val="231F20"/>
          <w:spacing w:val="-9"/>
        </w:rPr>
        <w:t> </w:t>
      </w:r>
      <w:r>
        <w:rPr>
          <w:color w:val="231F20"/>
        </w:rPr>
        <w:t>del</w:t>
      </w:r>
      <w:r>
        <w:rPr>
          <w:color w:val="231F20"/>
          <w:spacing w:val="-9"/>
        </w:rPr>
        <w:t> </w:t>
      </w:r>
      <w:r>
        <w:rPr>
          <w:color w:val="231F20"/>
        </w:rPr>
        <w:t>referente,</w:t>
      </w:r>
      <w:r>
        <w:rPr>
          <w:color w:val="231F20"/>
          <w:spacing w:val="-9"/>
        </w:rPr>
        <w:t> </w:t>
      </w:r>
      <w:r>
        <w:rPr>
          <w:color w:val="231F20"/>
        </w:rPr>
        <w:t>es</w:t>
      </w:r>
      <w:r>
        <w:rPr>
          <w:color w:val="231F20"/>
          <w:spacing w:val="-9"/>
        </w:rPr>
        <w:t> </w:t>
      </w:r>
      <w:r>
        <w:rPr>
          <w:color w:val="231F20"/>
        </w:rPr>
        <w:t>como</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tratase</w:t>
      </w:r>
      <w:r>
        <w:rPr>
          <w:color w:val="231F20"/>
          <w:spacing w:val="-9"/>
        </w:rPr>
        <w:t> </w:t>
      </w:r>
      <w:r>
        <w:rPr>
          <w:color w:val="231F20"/>
        </w:rPr>
        <w:t>de un chiste local; por lo tanto, la secuencia se dispara sin control alguno hacia múltiples</w:t>
      </w:r>
      <w:r>
        <w:rPr>
          <w:color w:val="231F20"/>
          <w:spacing w:val="-1"/>
        </w:rPr>
        <w:t> </w:t>
      </w:r>
      <w:r>
        <w:rPr>
          <w:color w:val="231F20"/>
        </w:rPr>
        <w:t>interpretaciones.</w:t>
      </w:r>
    </w:p>
    <w:p>
      <w:pPr>
        <w:pStyle w:val="BodyText"/>
        <w:spacing w:line="285" w:lineRule="auto"/>
        <w:ind w:left="100" w:right="117" w:firstLine="360"/>
        <w:jc w:val="both"/>
      </w:pPr>
      <w:r>
        <w:rPr>
          <w:color w:val="231F20"/>
        </w:rPr>
        <w:t>El</w:t>
      </w:r>
      <w:r>
        <w:rPr>
          <w:color w:val="231F20"/>
          <w:spacing w:val="-5"/>
        </w:rPr>
        <w:t> </w:t>
      </w:r>
      <w:r>
        <w:rPr>
          <w:color w:val="231F20"/>
        </w:rPr>
        <w:t>final</w:t>
      </w:r>
      <w:r>
        <w:rPr>
          <w:color w:val="231F20"/>
          <w:spacing w:val="-5"/>
        </w:rPr>
        <w:t> </w:t>
      </w:r>
      <w:r>
        <w:rPr>
          <w:color w:val="231F20"/>
        </w:rPr>
        <w:t>no</w:t>
      </w:r>
      <w:r>
        <w:rPr>
          <w:color w:val="231F20"/>
          <w:spacing w:val="-5"/>
        </w:rPr>
        <w:t> </w:t>
      </w:r>
      <w:r>
        <w:rPr>
          <w:color w:val="231F20"/>
        </w:rPr>
        <w:t>aclara</w:t>
      </w:r>
      <w:r>
        <w:rPr>
          <w:color w:val="231F20"/>
          <w:spacing w:val="-5"/>
        </w:rPr>
        <w:t> </w:t>
      </w:r>
      <w:r>
        <w:rPr>
          <w:color w:val="231F20"/>
        </w:rPr>
        <w:t>nada;</w:t>
      </w:r>
      <w:r>
        <w:rPr>
          <w:color w:val="231F20"/>
          <w:spacing w:val="-5"/>
        </w:rPr>
        <w:t> </w:t>
      </w:r>
      <w:r>
        <w:rPr>
          <w:color w:val="231F20"/>
        </w:rPr>
        <w:t>deja</w:t>
      </w:r>
      <w:r>
        <w:rPr>
          <w:color w:val="231F20"/>
          <w:spacing w:val="-5"/>
        </w:rPr>
        <w:t> </w:t>
      </w:r>
      <w:r>
        <w:rPr>
          <w:color w:val="231F20"/>
        </w:rPr>
        <w:t>incertidumbre</w:t>
      </w:r>
      <w:r>
        <w:rPr>
          <w:color w:val="231F20"/>
          <w:spacing w:val="-5"/>
        </w:rPr>
        <w:t> </w:t>
      </w:r>
      <w:r>
        <w:rPr>
          <w:color w:val="231F20"/>
        </w:rPr>
        <w:t>y</w:t>
      </w:r>
      <w:r>
        <w:rPr>
          <w:color w:val="231F20"/>
          <w:spacing w:val="-5"/>
        </w:rPr>
        <w:t> </w:t>
      </w:r>
      <w:r>
        <w:rPr>
          <w:color w:val="231F20"/>
        </w:rPr>
        <w:t>logra</w:t>
      </w:r>
      <w:r>
        <w:rPr>
          <w:color w:val="231F20"/>
          <w:spacing w:val="-5"/>
        </w:rPr>
        <w:t> </w:t>
      </w:r>
      <w:r>
        <w:rPr>
          <w:color w:val="231F20"/>
        </w:rPr>
        <w:t>crear</w:t>
      </w:r>
      <w:r>
        <w:rPr>
          <w:color w:val="231F20"/>
          <w:spacing w:val="-5"/>
        </w:rPr>
        <w:t> </w:t>
      </w:r>
      <w:r>
        <w:rPr>
          <w:color w:val="231F20"/>
        </w:rPr>
        <w:t>un</w:t>
      </w:r>
      <w:r>
        <w:rPr>
          <w:color w:val="231F20"/>
          <w:spacing w:val="-5"/>
        </w:rPr>
        <w:t> </w:t>
      </w:r>
      <w:r>
        <w:rPr>
          <w:color w:val="231F20"/>
        </w:rPr>
        <w:t>cuestio- namiento en el espectador sobre lo que ha visto y sus posibles</w:t>
      </w:r>
      <w:r>
        <w:rPr>
          <w:color w:val="231F20"/>
          <w:spacing w:val="-26"/>
        </w:rPr>
        <w:t> </w:t>
      </w:r>
      <w:r>
        <w:rPr>
          <w:color w:val="231F20"/>
        </w:rPr>
        <w:t>hipótesis para intentar desarrollar posibles</w:t>
      </w:r>
      <w:r>
        <w:rPr>
          <w:color w:val="231F20"/>
          <w:spacing w:val="-1"/>
        </w:rPr>
        <w:t> </w:t>
      </w:r>
      <w:r>
        <w:rPr>
          <w:color w:val="231F20"/>
        </w:rPr>
        <w:t>conexiones.</w:t>
      </w:r>
    </w:p>
    <w:p>
      <w:pPr>
        <w:pStyle w:val="BodyText"/>
        <w:spacing w:line="285" w:lineRule="auto"/>
        <w:ind w:left="100" w:right="117" w:firstLine="360"/>
        <w:jc w:val="both"/>
      </w:pPr>
      <w:r>
        <w:rPr>
          <w:color w:val="231F20"/>
        </w:rPr>
        <w:t>Los diálogos juegan con diferentes tiempos entre pasado, presente y</w:t>
      </w:r>
      <w:r>
        <w:rPr>
          <w:color w:val="231F20"/>
          <w:spacing w:val="-5"/>
        </w:rPr>
        <w:t> </w:t>
      </w:r>
      <w:r>
        <w:rPr>
          <w:color w:val="231F20"/>
        </w:rPr>
        <w:t>futuro.</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personajes</w:t>
      </w:r>
      <w:r>
        <w:rPr>
          <w:color w:val="231F20"/>
          <w:spacing w:val="-5"/>
        </w:rPr>
        <w:t> </w:t>
      </w:r>
      <w:r>
        <w:rPr>
          <w:color w:val="231F20"/>
        </w:rPr>
        <w:t>parece</w:t>
      </w:r>
      <w:r>
        <w:rPr>
          <w:color w:val="231F20"/>
          <w:spacing w:val="-5"/>
        </w:rPr>
        <w:t> </w:t>
      </w:r>
      <w:r>
        <w:rPr>
          <w:color w:val="231F20"/>
        </w:rPr>
        <w:t>pertenecer</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temporali- dad distinta. Frases como “I only wish that they would go somewhere” </w:t>
      </w:r>
      <w:r>
        <w:rPr>
          <w:color w:val="231F20"/>
          <w:spacing w:val="-6"/>
        </w:rPr>
        <w:t>(“Yo </w:t>
      </w:r>
      <w:r>
        <w:rPr>
          <w:color w:val="231F20"/>
        </w:rPr>
        <w:t>sólo deseo que ellos vayan a algún lugar”) o “It must be after seven pm.” (“Deben ser después de las siete p.m.”) demuestran que cada personaje está platicando consigo mismo, pero, a su vez, hay una correspondencia con los demás personajes, sólo que el espectador no conoce el referente. Saber de qué se habla está fuera de su alcance, por eso el espectador sólo ve y escucha una escena</w:t>
      </w:r>
      <w:r>
        <w:rPr>
          <w:color w:val="231F20"/>
          <w:spacing w:val="-7"/>
        </w:rPr>
        <w:t> </w:t>
      </w:r>
      <w:r>
        <w:rPr>
          <w:color w:val="231F20"/>
        </w:rPr>
        <w:t>incongruente.</w:t>
      </w:r>
    </w:p>
    <w:p>
      <w:pPr>
        <w:pStyle w:val="BodyText"/>
        <w:spacing w:line="285" w:lineRule="auto"/>
        <w:ind w:left="100" w:right="117" w:firstLine="360"/>
        <w:jc w:val="both"/>
      </w:pPr>
      <w:r>
        <w:rPr>
          <w:color w:val="231F20"/>
        </w:rPr>
        <w:t>Al parecer, los personajes saben de qué hablan y las frases que se escuchan</w:t>
      </w:r>
      <w:r>
        <w:rPr>
          <w:color w:val="231F20"/>
          <w:spacing w:val="-13"/>
        </w:rPr>
        <w:t> </w:t>
      </w:r>
      <w:r>
        <w:rPr>
          <w:color w:val="231F20"/>
        </w:rPr>
        <w:t>sólo</w:t>
      </w:r>
      <w:r>
        <w:rPr>
          <w:color w:val="231F20"/>
          <w:spacing w:val="-13"/>
        </w:rPr>
        <w:t> </w:t>
      </w:r>
      <w:r>
        <w:rPr>
          <w:color w:val="231F20"/>
        </w:rPr>
        <w:t>son</w:t>
      </w:r>
      <w:r>
        <w:rPr>
          <w:color w:val="231F20"/>
          <w:spacing w:val="-13"/>
        </w:rPr>
        <w:t> </w:t>
      </w:r>
      <w:r>
        <w:rPr>
          <w:color w:val="231F20"/>
        </w:rPr>
        <w:t>una</w:t>
      </w:r>
      <w:r>
        <w:rPr>
          <w:color w:val="231F20"/>
          <w:spacing w:val="-13"/>
        </w:rPr>
        <w:t> </w:t>
      </w:r>
      <w:r>
        <w:rPr>
          <w:color w:val="231F20"/>
        </w:rPr>
        <w:t>parte.</w:t>
      </w:r>
      <w:r>
        <w:rPr>
          <w:color w:val="231F20"/>
          <w:spacing w:val="-17"/>
        </w:rPr>
        <w:t> </w:t>
      </w:r>
      <w:r>
        <w:rPr>
          <w:color w:val="231F20"/>
          <w:spacing w:val="-6"/>
        </w:rPr>
        <w:t>Tal</w:t>
      </w:r>
      <w:r>
        <w:rPr>
          <w:color w:val="231F20"/>
          <w:spacing w:val="-13"/>
        </w:rPr>
        <w:t> </w:t>
      </w:r>
      <w:r>
        <w:rPr>
          <w:color w:val="231F20"/>
        </w:rPr>
        <w:t>vez</w:t>
      </w:r>
      <w:r>
        <w:rPr>
          <w:color w:val="231F20"/>
          <w:spacing w:val="-13"/>
        </w:rPr>
        <w:t> </w:t>
      </w:r>
      <w:r>
        <w:rPr>
          <w:color w:val="231F20"/>
        </w:rPr>
        <w:t>aquello</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aluden</w:t>
      </w:r>
      <w:r>
        <w:rPr>
          <w:color w:val="231F20"/>
          <w:spacing w:val="-13"/>
        </w:rPr>
        <w:t> </w:t>
      </w:r>
      <w:r>
        <w:rPr>
          <w:color w:val="231F20"/>
        </w:rPr>
        <w:t>pasó</w:t>
      </w:r>
      <w:r>
        <w:rPr>
          <w:color w:val="231F20"/>
          <w:spacing w:val="-13"/>
        </w:rPr>
        <w:t> </w:t>
      </w:r>
      <w:r>
        <w:rPr>
          <w:color w:val="231F20"/>
        </w:rPr>
        <w:t>en</w:t>
      </w:r>
      <w:r>
        <w:rPr>
          <w:color w:val="231F20"/>
          <w:spacing w:val="-13"/>
        </w:rPr>
        <w:t> </w:t>
      </w:r>
      <w:r>
        <w:rPr>
          <w:color w:val="231F20"/>
        </w:rPr>
        <w:t>otro momento. </w:t>
      </w:r>
      <w:r>
        <w:rPr>
          <w:color w:val="231F20"/>
          <w:spacing w:val="-4"/>
        </w:rPr>
        <w:t>Todo </w:t>
      </w:r>
      <w:r>
        <w:rPr>
          <w:color w:val="231F20"/>
        </w:rPr>
        <w:t>es más cruel cuando se escuchan las risas del público como si se mofaran de la ignorancia del espectador. Así, la  </w:t>
      </w:r>
      <w:r>
        <w:rPr>
          <w:color w:val="231F20"/>
          <w:spacing w:val="29"/>
        </w:rPr>
        <w:t> </w:t>
      </w:r>
      <w:r>
        <w:rPr>
          <w:color w:val="231F20"/>
        </w:rPr>
        <w:t>referencia</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temporal y contextual de los diálogos escapa de la percepción. El tiem- po se fuga originando una lógica que sigue sus propias reglas. </w:t>
      </w:r>
      <w:r>
        <w:rPr>
          <w:i/>
          <w:color w:val="231F20"/>
        </w:rPr>
        <w:t>Rabbits </w:t>
      </w:r>
      <w:r>
        <w:rPr>
          <w:color w:val="231F20"/>
        </w:rPr>
        <w:t>es</w:t>
      </w:r>
      <w:r>
        <w:rPr>
          <w:color w:val="231F20"/>
          <w:spacing w:val="-10"/>
        </w:rPr>
        <w:t> </w:t>
      </w:r>
      <w:r>
        <w:rPr>
          <w:color w:val="231F20"/>
        </w:rPr>
        <w:t>un</w:t>
      </w:r>
      <w:r>
        <w:rPr>
          <w:color w:val="231F20"/>
          <w:spacing w:val="-10"/>
        </w:rPr>
        <w:t> </w:t>
      </w:r>
      <w:r>
        <w:rPr>
          <w:color w:val="231F20"/>
        </w:rPr>
        <w:t>objeto</w:t>
      </w:r>
      <w:r>
        <w:rPr>
          <w:color w:val="231F20"/>
          <w:spacing w:val="-10"/>
        </w:rPr>
        <w:t> </w:t>
      </w:r>
      <w:r>
        <w:rPr>
          <w:color w:val="231F20"/>
        </w:rPr>
        <w:t>temporal</w:t>
      </w:r>
      <w:r>
        <w:rPr>
          <w:color w:val="231F20"/>
          <w:spacing w:val="-10"/>
        </w:rPr>
        <w:t> </w:t>
      </w:r>
      <w:r>
        <w:rPr>
          <w:color w:val="231F20"/>
        </w:rPr>
        <w:t>artístico</w:t>
      </w:r>
      <w:r>
        <w:rPr>
          <w:color w:val="231F20"/>
          <w:spacing w:val="-11"/>
        </w:rPr>
        <w:t> </w:t>
      </w:r>
      <w:r>
        <w:rPr>
          <w:color w:val="231F20"/>
        </w:rPr>
        <w:t>visual</w:t>
      </w:r>
      <w:r>
        <w:rPr>
          <w:color w:val="231F20"/>
          <w:spacing w:val="-10"/>
        </w:rPr>
        <w:t> </w:t>
      </w:r>
      <w:r>
        <w:rPr>
          <w:color w:val="231F20"/>
        </w:rPr>
        <w:t>que</w:t>
      </w:r>
      <w:r>
        <w:rPr>
          <w:color w:val="231F20"/>
          <w:spacing w:val="-10"/>
        </w:rPr>
        <w:t> </w:t>
      </w:r>
      <w:r>
        <w:rPr>
          <w:color w:val="231F20"/>
        </w:rPr>
        <w:t>refleja</w:t>
      </w:r>
      <w:r>
        <w:rPr>
          <w:color w:val="231F20"/>
          <w:spacing w:val="-10"/>
        </w:rPr>
        <w:t> </w:t>
      </w:r>
      <w:r>
        <w:rPr>
          <w:color w:val="231F20"/>
        </w:rPr>
        <w:t>una</w:t>
      </w:r>
      <w:r>
        <w:rPr>
          <w:color w:val="231F20"/>
          <w:spacing w:val="-10"/>
        </w:rPr>
        <w:t> </w:t>
      </w:r>
      <w:r>
        <w:rPr>
          <w:color w:val="231F20"/>
        </w:rPr>
        <w:t>atemporalidad,</w:t>
      </w:r>
      <w:r>
        <w:rPr>
          <w:color w:val="231F20"/>
          <w:spacing w:val="-10"/>
        </w:rPr>
        <w:t> </w:t>
      </w:r>
      <w:r>
        <w:rPr>
          <w:color w:val="231F20"/>
        </w:rPr>
        <w:t>una multiplicidad espacio-temporal, característica esencial de una metáfora visual y de una</w:t>
      </w:r>
      <w:r>
        <w:rPr>
          <w:color w:val="231F20"/>
          <w:spacing w:val="-12"/>
        </w:rPr>
        <w:t> </w:t>
      </w:r>
      <w:r>
        <w:rPr>
          <w:color w:val="231F20"/>
        </w:rPr>
        <w:t>minificción.</w:t>
      </w:r>
    </w:p>
    <w:p>
      <w:pPr>
        <w:pStyle w:val="BodyText"/>
        <w:spacing w:before="1"/>
        <w:rPr>
          <w:sz w:val="26"/>
        </w:rPr>
      </w:pPr>
    </w:p>
    <w:p>
      <w:pPr>
        <w:pStyle w:val="ListParagraph"/>
        <w:numPr>
          <w:ilvl w:val="0"/>
          <w:numId w:val="8"/>
        </w:numPr>
        <w:tabs>
          <w:tab w:pos="320" w:val="left" w:leader="none"/>
        </w:tabs>
        <w:spacing w:line="240" w:lineRule="auto" w:before="0" w:after="0"/>
        <w:ind w:left="320" w:right="0" w:hanging="220"/>
        <w:jc w:val="both"/>
        <w:rPr>
          <w:sz w:val="22"/>
        </w:rPr>
      </w:pPr>
      <w:r>
        <w:rPr>
          <w:color w:val="231F20"/>
          <w:sz w:val="22"/>
        </w:rPr>
        <w:t>¿Cuál es la dimensión metonímica del</w:t>
      </w:r>
      <w:r>
        <w:rPr>
          <w:color w:val="231F20"/>
          <w:spacing w:val="-3"/>
          <w:sz w:val="22"/>
        </w:rPr>
        <w:t> </w:t>
      </w:r>
      <w:r>
        <w:rPr>
          <w:color w:val="231F20"/>
          <w:sz w:val="22"/>
        </w:rPr>
        <w:t>espacio?</w:t>
      </w:r>
    </w:p>
    <w:p>
      <w:pPr>
        <w:pStyle w:val="BodyText"/>
        <w:spacing w:line="285" w:lineRule="auto" w:before="47"/>
        <w:ind w:left="100" w:right="117"/>
        <w:jc w:val="both"/>
      </w:pPr>
      <w:r>
        <w:rPr>
          <w:color w:val="231F20"/>
        </w:rPr>
        <w:t>La dimensión metonímica del espacio está delimitada por la toma se- cuencia de una habitación cerrada que recrea las relaciones íntimas fa- miliares de un hogar promedio de Estados Unidos. Al parecer es una casa sin lujos. En la habitación hay una lámpara, una mesa para plan- char, un sillón, una mesa pequeña donde descansa el teléfono, una al- fombra café, muros pintados de verde y una lámpara de fondo. La dis- tribución de estos objetos crea una atmósfera neutra. La iluminación es suave y las zonas más iluminadas recaen sobre los personajes dejando las demás zonas de la casa con una iluminación tenue.</w:t>
      </w:r>
    </w:p>
    <w:p>
      <w:pPr>
        <w:pStyle w:val="BodyText"/>
        <w:spacing w:before="1"/>
        <w:rPr>
          <w:sz w:val="26"/>
        </w:rPr>
      </w:pPr>
    </w:p>
    <w:p>
      <w:pPr>
        <w:pStyle w:val="ListParagraph"/>
        <w:numPr>
          <w:ilvl w:val="0"/>
          <w:numId w:val="8"/>
        </w:numPr>
        <w:tabs>
          <w:tab w:pos="320" w:val="left" w:leader="none"/>
        </w:tabs>
        <w:spacing w:line="240" w:lineRule="auto" w:before="0" w:after="0"/>
        <w:ind w:left="320" w:right="0" w:hanging="220"/>
        <w:jc w:val="both"/>
        <w:rPr>
          <w:sz w:val="22"/>
        </w:rPr>
      </w:pPr>
      <w:r>
        <w:rPr>
          <w:color w:val="231F20"/>
          <w:sz w:val="22"/>
        </w:rPr>
        <w:t>¿En qué medida los personajes cumplen una función alusiva?</w:t>
      </w:r>
    </w:p>
    <w:p>
      <w:pPr>
        <w:pStyle w:val="BodyText"/>
        <w:spacing w:line="285" w:lineRule="auto" w:before="47"/>
        <w:ind w:left="100" w:right="117"/>
        <w:jc w:val="both"/>
      </w:pPr>
      <w:r>
        <w:rPr>
          <w:color w:val="231F20"/>
        </w:rPr>
        <w:t>El director coloca personajes que son completamente reconocibles como seres humanos, aun cuando portan un disfraz de conejo. Los per- sonajes están de pie y su lenguaje corporal es de un ser humano. La relación hombre-animal conlleva una interpretación más sofisticada en la que hay una preocupación por representar la hibridación hombre- animal, que se podría interpretar como un alter ego representado por  un animal afelpado, hecho con material suave, que podría recordar las </w:t>
      </w:r>
      <w:r>
        <w:rPr>
          <w:color w:val="231F20"/>
          <w:spacing w:val="-3"/>
        </w:rPr>
        <w:t>ferias </w:t>
      </w:r>
      <w:r>
        <w:rPr>
          <w:color w:val="231F20"/>
        </w:rPr>
        <w:t>y </w:t>
      </w:r>
      <w:r>
        <w:rPr>
          <w:color w:val="231F20"/>
          <w:spacing w:val="-3"/>
        </w:rPr>
        <w:t>festivales para niños donde </w:t>
      </w:r>
      <w:r>
        <w:rPr>
          <w:color w:val="231F20"/>
        </w:rPr>
        <w:t>hay </w:t>
      </w:r>
      <w:r>
        <w:rPr>
          <w:color w:val="231F20"/>
          <w:spacing w:val="-3"/>
        </w:rPr>
        <w:t>muñecos </w:t>
      </w:r>
      <w:r>
        <w:rPr>
          <w:color w:val="231F20"/>
        </w:rPr>
        <w:t>de </w:t>
      </w:r>
      <w:r>
        <w:rPr>
          <w:color w:val="231F20"/>
          <w:spacing w:val="-3"/>
        </w:rPr>
        <w:t>felpa; </w:t>
      </w:r>
      <w:r>
        <w:rPr>
          <w:color w:val="231F20"/>
        </w:rPr>
        <w:t>sin </w:t>
      </w:r>
      <w:r>
        <w:rPr>
          <w:color w:val="231F20"/>
          <w:spacing w:val="-4"/>
        </w:rPr>
        <w:t>embargo, </w:t>
      </w:r>
      <w:r>
        <w:rPr>
          <w:color w:val="231F20"/>
          <w:spacing w:val="-5"/>
        </w:rPr>
        <w:t>existe </w:t>
      </w:r>
      <w:r>
        <w:rPr>
          <w:color w:val="231F20"/>
          <w:spacing w:val="-3"/>
        </w:rPr>
        <w:t>un </w:t>
      </w:r>
      <w:r>
        <w:rPr>
          <w:color w:val="231F20"/>
          <w:spacing w:val="-5"/>
        </w:rPr>
        <w:t>contraste </w:t>
      </w:r>
      <w:r>
        <w:rPr>
          <w:color w:val="231F20"/>
          <w:spacing w:val="-4"/>
        </w:rPr>
        <w:t>que hace que estos seres </w:t>
      </w:r>
      <w:r>
        <w:rPr>
          <w:color w:val="231F20"/>
          <w:spacing w:val="-3"/>
        </w:rPr>
        <w:t>se </w:t>
      </w:r>
      <w:r>
        <w:rPr>
          <w:color w:val="231F20"/>
          <w:spacing w:val="-5"/>
        </w:rPr>
        <w:t>conviertan </w:t>
      </w:r>
      <w:r>
        <w:rPr>
          <w:color w:val="231F20"/>
          <w:spacing w:val="-3"/>
        </w:rPr>
        <w:t>en </w:t>
      </w:r>
      <w:r>
        <w:rPr>
          <w:color w:val="231F20"/>
          <w:spacing w:val="-4"/>
        </w:rPr>
        <w:t>algo </w:t>
      </w:r>
      <w:r>
        <w:rPr>
          <w:color w:val="231F20"/>
          <w:spacing w:val="-5"/>
        </w:rPr>
        <w:t>siniestro </w:t>
      </w:r>
      <w:r>
        <w:rPr>
          <w:color w:val="231F20"/>
        </w:rPr>
        <w:t>y misterioso.</w:t>
      </w:r>
    </w:p>
    <w:p>
      <w:pPr>
        <w:pStyle w:val="BodyText"/>
        <w:spacing w:line="285" w:lineRule="auto"/>
        <w:ind w:left="100" w:right="117" w:firstLine="360"/>
        <w:jc w:val="both"/>
      </w:pPr>
      <w:r>
        <w:rPr>
          <w:color w:val="231F20"/>
        </w:rPr>
        <w:t>Uno de los personajes (hombre) lleva puesto un saco, pantalón ne- gro,</w:t>
      </w:r>
      <w:r>
        <w:rPr>
          <w:color w:val="231F20"/>
          <w:spacing w:val="-11"/>
        </w:rPr>
        <w:t> </w:t>
      </w:r>
      <w:r>
        <w:rPr>
          <w:color w:val="231F20"/>
        </w:rPr>
        <w:t>camisa</w:t>
      </w:r>
      <w:r>
        <w:rPr>
          <w:color w:val="231F20"/>
          <w:spacing w:val="-11"/>
        </w:rPr>
        <w:t> </w:t>
      </w:r>
      <w:r>
        <w:rPr>
          <w:color w:val="231F20"/>
        </w:rPr>
        <w:t>blanca</w:t>
      </w:r>
      <w:r>
        <w:rPr>
          <w:color w:val="231F20"/>
          <w:spacing w:val="-11"/>
        </w:rPr>
        <w:t> </w:t>
      </w:r>
      <w:r>
        <w:rPr>
          <w:color w:val="231F20"/>
        </w:rPr>
        <w:t>y</w:t>
      </w:r>
      <w:r>
        <w:rPr>
          <w:color w:val="231F20"/>
          <w:spacing w:val="-11"/>
        </w:rPr>
        <w:t> </w:t>
      </w:r>
      <w:r>
        <w:rPr>
          <w:color w:val="231F20"/>
        </w:rPr>
        <w:t>corbata.</w:t>
      </w:r>
      <w:r>
        <w:rPr>
          <w:color w:val="231F20"/>
          <w:spacing w:val="-11"/>
        </w:rPr>
        <w:t> </w:t>
      </w:r>
      <w:r>
        <w:rPr>
          <w:color w:val="231F20"/>
        </w:rPr>
        <w:t>Este</w:t>
      </w:r>
      <w:r>
        <w:rPr>
          <w:color w:val="231F20"/>
          <w:spacing w:val="-11"/>
        </w:rPr>
        <w:t> </w:t>
      </w:r>
      <w:r>
        <w:rPr>
          <w:color w:val="231F20"/>
        </w:rPr>
        <w:t>atuendo</w:t>
      </w:r>
      <w:r>
        <w:rPr>
          <w:color w:val="231F20"/>
          <w:spacing w:val="-11"/>
        </w:rPr>
        <w:t> </w:t>
      </w:r>
      <w:r>
        <w:rPr>
          <w:color w:val="231F20"/>
        </w:rPr>
        <w:t>se</w:t>
      </w:r>
      <w:r>
        <w:rPr>
          <w:color w:val="231F20"/>
          <w:spacing w:val="-10"/>
        </w:rPr>
        <w:t> </w:t>
      </w:r>
      <w:r>
        <w:rPr>
          <w:color w:val="231F20"/>
        </w:rPr>
        <w:t>relaciona</w:t>
      </w:r>
      <w:r>
        <w:rPr>
          <w:color w:val="231F20"/>
          <w:spacing w:val="-10"/>
        </w:rPr>
        <w:t> </w:t>
      </w:r>
      <w:r>
        <w:rPr>
          <w:color w:val="231F20"/>
        </w:rPr>
        <w:t>con</w:t>
      </w:r>
      <w:r>
        <w:rPr>
          <w:color w:val="231F20"/>
          <w:spacing w:val="-11"/>
        </w:rPr>
        <w:t> </w:t>
      </w:r>
      <w:r>
        <w:rPr>
          <w:color w:val="231F20"/>
        </w:rPr>
        <w:t>el</w:t>
      </w:r>
      <w:r>
        <w:rPr>
          <w:color w:val="231F20"/>
          <w:spacing w:val="-10"/>
        </w:rPr>
        <w:t> </w:t>
      </w:r>
      <w:r>
        <w:rPr>
          <w:color w:val="231F20"/>
        </w:rPr>
        <w:t>trabajo</w:t>
      </w:r>
      <w:r>
        <w:rPr>
          <w:color w:val="231F20"/>
          <w:spacing w:val="-11"/>
        </w:rPr>
        <w:t> </w:t>
      </w:r>
      <w:r>
        <w:rPr>
          <w:color w:val="231F20"/>
        </w:rPr>
        <w:t>en una oficina y da una pista para suponer que él está llegando de trabajar y es el sustento de la casa. La coneja que se encuentra planchando</w:t>
      </w:r>
      <w:r>
        <w:rPr>
          <w:color w:val="231F20"/>
          <w:spacing w:val="-26"/>
        </w:rPr>
        <w:t> </w:t>
      </w:r>
      <w:r>
        <w:rPr>
          <w:color w:val="231F20"/>
        </w:rPr>
        <w:t>viste</w:t>
      </w:r>
    </w:p>
    <w:p>
      <w:pPr>
        <w:spacing w:after="0" w:line="285" w:lineRule="auto"/>
        <w:jc w:val="both"/>
        <w:sectPr>
          <w:footerReference w:type="default" r:id="rId43"/>
          <w:pgSz w:w="7940" w:h="12190"/>
          <w:pgMar w:footer="604" w:header="0"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ropa íntima rosa, lo que indica que no tiene intenciones de salir a la calle</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posiblemente</w:t>
      </w:r>
      <w:r>
        <w:rPr>
          <w:color w:val="231F20"/>
          <w:spacing w:val="-8"/>
        </w:rPr>
        <w:t> </w:t>
      </w:r>
      <w:r>
        <w:rPr>
          <w:color w:val="231F20"/>
        </w:rPr>
        <w:t>es</w:t>
      </w:r>
      <w:r>
        <w:rPr>
          <w:color w:val="231F20"/>
          <w:spacing w:val="-8"/>
        </w:rPr>
        <w:t> </w:t>
      </w:r>
      <w:r>
        <w:rPr>
          <w:color w:val="231F20"/>
        </w:rPr>
        <w:t>ama</w:t>
      </w:r>
      <w:r>
        <w:rPr>
          <w:color w:val="231F20"/>
          <w:spacing w:val="-8"/>
        </w:rPr>
        <w:t> </w:t>
      </w:r>
      <w:r>
        <w:rPr>
          <w:color w:val="231F20"/>
        </w:rPr>
        <w:t>de</w:t>
      </w:r>
      <w:r>
        <w:rPr>
          <w:color w:val="231F20"/>
          <w:spacing w:val="-8"/>
        </w:rPr>
        <w:t> </w:t>
      </w:r>
      <w:r>
        <w:rPr>
          <w:color w:val="231F20"/>
        </w:rPr>
        <w:t>casa.</w:t>
      </w:r>
      <w:r>
        <w:rPr>
          <w:color w:val="231F20"/>
          <w:spacing w:val="-8"/>
        </w:rPr>
        <w:t> </w:t>
      </w:r>
      <w:r>
        <w:rPr>
          <w:color w:val="231F20"/>
        </w:rPr>
        <w:t>La</w:t>
      </w:r>
      <w:r>
        <w:rPr>
          <w:color w:val="231F20"/>
          <w:spacing w:val="-8"/>
        </w:rPr>
        <w:t> </w:t>
      </w:r>
      <w:r>
        <w:rPr>
          <w:color w:val="231F20"/>
        </w:rPr>
        <w:t>iluminación</w:t>
      </w:r>
      <w:r>
        <w:rPr>
          <w:color w:val="231F20"/>
          <w:spacing w:val="-8"/>
        </w:rPr>
        <w:t> </w:t>
      </w:r>
      <w:r>
        <w:rPr>
          <w:color w:val="231F20"/>
        </w:rPr>
        <w:t>no</w:t>
      </w:r>
      <w:r>
        <w:rPr>
          <w:color w:val="231F20"/>
          <w:spacing w:val="-8"/>
        </w:rPr>
        <w:t> </w:t>
      </w:r>
      <w:r>
        <w:rPr>
          <w:color w:val="231F20"/>
        </w:rPr>
        <w:t>recae</w:t>
      </w:r>
      <w:r>
        <w:rPr>
          <w:color w:val="231F20"/>
          <w:spacing w:val="-8"/>
        </w:rPr>
        <w:t> </w:t>
      </w:r>
      <w:r>
        <w:rPr>
          <w:color w:val="231F20"/>
        </w:rPr>
        <w:t>direc- tamente sobre ella, ya que la lámpara que está de frente se dirige hacia el techo, razón por la que a este personaje se le deja en la penumbra, ignorándola parcialmente. La coneja que está sentada en el sillón de la habitación lleva un vestido rosa para hacer referencia, posiblemente, a la hija de la familia.</w:t>
      </w:r>
    </w:p>
    <w:p>
      <w:pPr>
        <w:pStyle w:val="BodyText"/>
        <w:spacing w:before="1"/>
        <w:rPr>
          <w:sz w:val="26"/>
        </w:rPr>
      </w:pPr>
    </w:p>
    <w:p>
      <w:pPr>
        <w:pStyle w:val="ListParagraph"/>
        <w:numPr>
          <w:ilvl w:val="0"/>
          <w:numId w:val="8"/>
        </w:numPr>
        <w:tabs>
          <w:tab w:pos="303" w:val="left" w:leader="none"/>
        </w:tabs>
        <w:spacing w:line="285" w:lineRule="auto" w:before="0" w:after="0"/>
        <w:ind w:left="100" w:right="114" w:firstLine="0"/>
        <w:jc w:val="both"/>
        <w:rPr>
          <w:sz w:val="22"/>
        </w:rPr>
      </w:pPr>
      <w:r>
        <w:rPr>
          <w:color w:val="231F20"/>
          <w:spacing w:val="-4"/>
          <w:sz w:val="22"/>
        </w:rPr>
        <w:t>¿Cómo</w:t>
      </w:r>
      <w:r>
        <w:rPr>
          <w:color w:val="231F20"/>
          <w:spacing w:val="-13"/>
          <w:sz w:val="22"/>
        </w:rPr>
        <w:t> </w:t>
      </w:r>
      <w:r>
        <w:rPr>
          <w:color w:val="231F20"/>
          <w:spacing w:val="-3"/>
          <w:sz w:val="22"/>
        </w:rPr>
        <w:t>se</w:t>
      </w:r>
      <w:r>
        <w:rPr>
          <w:color w:val="231F20"/>
          <w:spacing w:val="-13"/>
          <w:sz w:val="22"/>
        </w:rPr>
        <w:t> </w:t>
      </w:r>
      <w:r>
        <w:rPr>
          <w:color w:val="231F20"/>
          <w:spacing w:val="-5"/>
          <w:sz w:val="22"/>
        </w:rPr>
        <w:t>manifiesta</w:t>
      </w:r>
      <w:r>
        <w:rPr>
          <w:color w:val="231F20"/>
          <w:spacing w:val="-13"/>
          <w:sz w:val="22"/>
        </w:rPr>
        <w:t> </w:t>
      </w:r>
      <w:r>
        <w:rPr>
          <w:color w:val="231F20"/>
          <w:spacing w:val="-3"/>
          <w:sz w:val="22"/>
        </w:rPr>
        <w:t>la</w:t>
      </w:r>
      <w:r>
        <w:rPr>
          <w:color w:val="231F20"/>
          <w:spacing w:val="-13"/>
          <w:sz w:val="22"/>
        </w:rPr>
        <w:t> </w:t>
      </w:r>
      <w:r>
        <w:rPr>
          <w:color w:val="231F20"/>
          <w:spacing w:val="-5"/>
          <w:sz w:val="22"/>
        </w:rPr>
        <w:t>naturaleza</w:t>
      </w:r>
      <w:r>
        <w:rPr>
          <w:color w:val="231F20"/>
          <w:spacing w:val="-13"/>
          <w:sz w:val="22"/>
        </w:rPr>
        <w:t> </w:t>
      </w:r>
      <w:r>
        <w:rPr>
          <w:color w:val="231F20"/>
          <w:spacing w:val="-5"/>
          <w:sz w:val="22"/>
        </w:rPr>
        <w:t>metafórica</w:t>
      </w:r>
      <w:r>
        <w:rPr>
          <w:color w:val="231F20"/>
          <w:spacing w:val="-13"/>
          <w:sz w:val="22"/>
        </w:rPr>
        <w:t> </w:t>
      </w:r>
      <w:r>
        <w:rPr>
          <w:color w:val="231F20"/>
          <w:spacing w:val="-3"/>
          <w:sz w:val="22"/>
        </w:rPr>
        <w:t>en</w:t>
      </w:r>
      <w:r>
        <w:rPr>
          <w:color w:val="231F20"/>
          <w:spacing w:val="-13"/>
          <w:sz w:val="22"/>
        </w:rPr>
        <w:t> </w:t>
      </w:r>
      <w:r>
        <w:rPr>
          <w:color w:val="231F20"/>
          <w:spacing w:val="-3"/>
          <w:sz w:val="22"/>
        </w:rPr>
        <w:t>el</w:t>
      </w:r>
      <w:r>
        <w:rPr>
          <w:color w:val="231F20"/>
          <w:spacing w:val="-13"/>
          <w:sz w:val="22"/>
        </w:rPr>
        <w:t> </w:t>
      </w:r>
      <w:r>
        <w:rPr>
          <w:color w:val="231F20"/>
          <w:spacing w:val="-5"/>
          <w:sz w:val="22"/>
        </w:rPr>
        <w:t>empleo</w:t>
      </w:r>
      <w:r>
        <w:rPr>
          <w:color w:val="231F20"/>
          <w:spacing w:val="-13"/>
          <w:sz w:val="22"/>
        </w:rPr>
        <w:t> </w:t>
      </w:r>
      <w:r>
        <w:rPr>
          <w:color w:val="231F20"/>
          <w:spacing w:val="-4"/>
          <w:sz w:val="22"/>
        </w:rPr>
        <w:t>del</w:t>
      </w:r>
      <w:r>
        <w:rPr>
          <w:color w:val="231F20"/>
          <w:spacing w:val="-13"/>
          <w:sz w:val="22"/>
        </w:rPr>
        <w:t> </w:t>
      </w:r>
      <w:r>
        <w:rPr>
          <w:color w:val="231F20"/>
          <w:spacing w:val="-5"/>
          <w:sz w:val="22"/>
        </w:rPr>
        <w:t>lenguaje? </w:t>
      </w:r>
      <w:r>
        <w:rPr>
          <w:color w:val="231F20"/>
          <w:sz w:val="22"/>
        </w:rPr>
        <w:t>La metáfora es una estrategia en las estructuras de narración literaria. En el campo audiovisual o cinematográfico, las metáforas también pueden utilizarse como un elemento que apoya la narración; por ejem- plo, mostrar un cielo azul para metaforizar una escena llena de felici- dad o ríos de sangre para enfatizar la violencia, como en </w:t>
      </w:r>
      <w:r>
        <w:rPr>
          <w:i/>
          <w:color w:val="231F20"/>
          <w:sz w:val="22"/>
        </w:rPr>
        <w:t>The Shining </w:t>
      </w:r>
      <w:r>
        <w:rPr>
          <w:color w:val="231F20"/>
          <w:sz w:val="22"/>
        </w:rPr>
        <w:t>de</w:t>
      </w:r>
      <w:r>
        <w:rPr>
          <w:color w:val="231F20"/>
          <w:spacing w:val="21"/>
          <w:sz w:val="22"/>
        </w:rPr>
        <w:t> </w:t>
      </w:r>
      <w:r>
        <w:rPr>
          <w:color w:val="231F20"/>
          <w:sz w:val="22"/>
        </w:rPr>
        <w:t>Kubrick.</w:t>
      </w:r>
    </w:p>
    <w:p>
      <w:pPr>
        <w:pStyle w:val="BodyText"/>
        <w:spacing w:line="285" w:lineRule="auto"/>
        <w:ind w:left="100" w:right="112" w:firstLine="360"/>
        <w:jc w:val="both"/>
      </w:pPr>
      <w:r>
        <w:rPr>
          <w:color w:val="231F20"/>
        </w:rPr>
        <w:t>En  </w:t>
      </w:r>
      <w:r>
        <w:rPr>
          <w:i/>
          <w:color w:val="231F20"/>
          <w:spacing w:val="3"/>
        </w:rPr>
        <w:t>Rabbits, </w:t>
      </w:r>
      <w:r>
        <w:rPr>
          <w:color w:val="231F20"/>
        </w:rPr>
        <w:t>la  </w:t>
      </w:r>
      <w:r>
        <w:rPr>
          <w:color w:val="231F20"/>
          <w:spacing w:val="3"/>
        </w:rPr>
        <w:t>metáfora deja </w:t>
      </w:r>
      <w:r>
        <w:rPr>
          <w:color w:val="231F20"/>
        </w:rPr>
        <w:t>de  </w:t>
      </w:r>
      <w:r>
        <w:rPr>
          <w:color w:val="231F20"/>
          <w:spacing w:val="2"/>
        </w:rPr>
        <w:t>ser una </w:t>
      </w:r>
      <w:r>
        <w:rPr>
          <w:color w:val="231F20"/>
          <w:spacing w:val="3"/>
        </w:rPr>
        <w:t>estrategia narrativa </w:t>
      </w:r>
      <w:r>
        <w:rPr>
          <w:color w:val="231F20"/>
        </w:rPr>
        <w:t>y   se </w:t>
      </w:r>
      <w:r>
        <w:rPr>
          <w:color w:val="231F20"/>
          <w:spacing w:val="3"/>
        </w:rPr>
        <w:t>convierte </w:t>
      </w:r>
      <w:r>
        <w:rPr>
          <w:color w:val="231F20"/>
        </w:rPr>
        <w:t>en el </w:t>
      </w:r>
      <w:r>
        <w:rPr>
          <w:color w:val="231F20"/>
          <w:spacing w:val="3"/>
        </w:rPr>
        <w:t>fundamento </w:t>
      </w:r>
      <w:r>
        <w:rPr>
          <w:color w:val="231F20"/>
        </w:rPr>
        <w:t>de la </w:t>
      </w:r>
      <w:r>
        <w:rPr>
          <w:color w:val="231F20"/>
          <w:spacing w:val="3"/>
        </w:rPr>
        <w:t>historia, </w:t>
      </w:r>
      <w:r>
        <w:rPr>
          <w:color w:val="231F20"/>
        </w:rPr>
        <w:t>en </w:t>
      </w:r>
      <w:r>
        <w:rPr>
          <w:color w:val="231F20"/>
          <w:spacing w:val="3"/>
        </w:rPr>
        <w:t>otras palabras, </w:t>
      </w:r>
      <w:r>
        <w:rPr>
          <w:color w:val="231F20"/>
          <w:spacing w:val="4"/>
        </w:rPr>
        <w:t>todo </w:t>
      </w:r>
      <w:r>
        <w:rPr>
          <w:color w:val="231F20"/>
        </w:rPr>
        <w:t>es </w:t>
      </w:r>
      <w:r>
        <w:rPr>
          <w:color w:val="231F20"/>
          <w:spacing w:val="3"/>
        </w:rPr>
        <w:t>metáfora </w:t>
      </w:r>
      <w:r>
        <w:rPr>
          <w:color w:val="231F20"/>
        </w:rPr>
        <w:t>y </w:t>
      </w:r>
      <w:r>
        <w:rPr>
          <w:color w:val="231F20"/>
          <w:spacing w:val="3"/>
        </w:rPr>
        <w:t>nada tiene sentido. </w:t>
      </w:r>
      <w:r>
        <w:rPr>
          <w:color w:val="231F20"/>
        </w:rPr>
        <w:t>La </w:t>
      </w:r>
      <w:r>
        <w:rPr>
          <w:color w:val="231F20"/>
          <w:spacing w:val="3"/>
        </w:rPr>
        <w:t>metáfora como fundamento </w:t>
      </w:r>
      <w:r>
        <w:rPr>
          <w:color w:val="231F20"/>
          <w:spacing w:val="4"/>
        </w:rPr>
        <w:t>se </w:t>
      </w:r>
      <w:r>
        <w:rPr>
          <w:color w:val="231F20"/>
          <w:spacing w:val="3"/>
        </w:rPr>
        <w:t>hace evidente </w:t>
      </w:r>
      <w:r>
        <w:rPr>
          <w:color w:val="231F20"/>
        </w:rPr>
        <w:t>en la </w:t>
      </w:r>
      <w:r>
        <w:rPr>
          <w:color w:val="231F20"/>
          <w:spacing w:val="3"/>
        </w:rPr>
        <w:t>invención </w:t>
      </w:r>
      <w:r>
        <w:rPr>
          <w:color w:val="231F20"/>
        </w:rPr>
        <w:t>y </w:t>
      </w:r>
      <w:r>
        <w:rPr>
          <w:color w:val="231F20"/>
          <w:spacing w:val="3"/>
        </w:rPr>
        <w:t>apropiación </w:t>
      </w:r>
      <w:r>
        <w:rPr>
          <w:color w:val="231F20"/>
        </w:rPr>
        <w:t>de </w:t>
      </w:r>
      <w:r>
        <w:rPr>
          <w:color w:val="231F20"/>
          <w:spacing w:val="2"/>
        </w:rPr>
        <w:t>una </w:t>
      </w:r>
      <w:r>
        <w:rPr>
          <w:color w:val="231F20"/>
          <w:spacing w:val="3"/>
        </w:rPr>
        <w:t>lógica </w:t>
      </w:r>
      <w:r>
        <w:rPr>
          <w:color w:val="231F20"/>
          <w:spacing w:val="2"/>
        </w:rPr>
        <w:t>que </w:t>
      </w:r>
      <w:r>
        <w:rPr>
          <w:color w:val="231F20"/>
          <w:spacing w:val="3"/>
        </w:rPr>
        <w:t>con- tradice </w:t>
      </w:r>
      <w:r>
        <w:rPr>
          <w:color w:val="231F20"/>
          <w:spacing w:val="2"/>
        </w:rPr>
        <w:t>los </w:t>
      </w:r>
      <w:r>
        <w:rPr>
          <w:color w:val="231F20"/>
          <w:spacing w:val="3"/>
        </w:rPr>
        <w:t>parámetros convencionales </w:t>
      </w:r>
      <w:r>
        <w:rPr>
          <w:color w:val="231F20"/>
        </w:rPr>
        <w:t>de la </w:t>
      </w:r>
      <w:r>
        <w:rPr>
          <w:color w:val="231F20"/>
          <w:spacing w:val="3"/>
        </w:rPr>
        <w:t>misma. </w:t>
      </w:r>
      <w:r>
        <w:rPr>
          <w:color w:val="231F20"/>
        </w:rPr>
        <w:t>También </w:t>
      </w:r>
      <w:r>
        <w:rPr>
          <w:color w:val="231F20"/>
          <w:spacing w:val="4"/>
        </w:rPr>
        <w:t>hay  </w:t>
      </w:r>
      <w:r>
        <w:rPr>
          <w:color w:val="231F20"/>
          <w:spacing w:val="2"/>
        </w:rPr>
        <w:t>una </w:t>
      </w:r>
      <w:r>
        <w:rPr>
          <w:color w:val="231F20"/>
          <w:spacing w:val="3"/>
        </w:rPr>
        <w:t>referencia directa </w:t>
      </w:r>
      <w:r>
        <w:rPr>
          <w:color w:val="231F20"/>
        </w:rPr>
        <w:t>a </w:t>
      </w:r>
      <w:r>
        <w:rPr>
          <w:color w:val="231F20"/>
          <w:spacing w:val="2"/>
        </w:rPr>
        <w:t>una </w:t>
      </w:r>
      <w:r>
        <w:rPr>
          <w:color w:val="231F20"/>
          <w:spacing w:val="3"/>
        </w:rPr>
        <w:t>situación aparentemente ilógica </w:t>
      </w:r>
      <w:r>
        <w:rPr>
          <w:color w:val="231F20"/>
        </w:rPr>
        <w:t>en </w:t>
      </w:r>
      <w:r>
        <w:rPr>
          <w:color w:val="231F20"/>
          <w:spacing w:val="4"/>
        </w:rPr>
        <w:t>la </w:t>
      </w:r>
      <w:r>
        <w:rPr>
          <w:color w:val="231F20"/>
          <w:spacing w:val="2"/>
        </w:rPr>
        <w:t>que </w:t>
      </w:r>
      <w:r>
        <w:rPr>
          <w:color w:val="231F20"/>
        </w:rPr>
        <w:t>se </w:t>
      </w:r>
      <w:r>
        <w:rPr>
          <w:color w:val="231F20"/>
          <w:spacing w:val="3"/>
        </w:rPr>
        <w:t>percibe </w:t>
      </w:r>
      <w:r>
        <w:rPr>
          <w:color w:val="231F20"/>
        </w:rPr>
        <w:t>un </w:t>
      </w:r>
      <w:r>
        <w:rPr>
          <w:color w:val="231F20"/>
          <w:spacing w:val="3"/>
        </w:rPr>
        <w:t>tiempo distinto </w:t>
      </w:r>
      <w:r>
        <w:rPr>
          <w:color w:val="231F20"/>
        </w:rPr>
        <w:t>al </w:t>
      </w:r>
      <w:r>
        <w:rPr>
          <w:color w:val="231F20"/>
          <w:spacing w:val="3"/>
        </w:rPr>
        <w:t>convencional, donde existen </w:t>
      </w:r>
      <w:r>
        <w:rPr>
          <w:color w:val="231F20"/>
          <w:spacing w:val="2"/>
        </w:rPr>
        <w:t>sal- tos </w:t>
      </w:r>
      <w:r>
        <w:rPr>
          <w:color w:val="231F20"/>
          <w:spacing w:val="3"/>
        </w:rPr>
        <w:t>temporales </w:t>
      </w:r>
      <w:r>
        <w:rPr>
          <w:color w:val="231F20"/>
          <w:spacing w:val="2"/>
        </w:rPr>
        <w:t>que </w:t>
      </w:r>
      <w:r>
        <w:rPr>
          <w:color w:val="231F20"/>
        </w:rPr>
        <w:t>se </w:t>
      </w:r>
      <w:r>
        <w:rPr>
          <w:color w:val="231F20"/>
          <w:spacing w:val="3"/>
        </w:rPr>
        <w:t>reflejan </w:t>
      </w:r>
      <w:r>
        <w:rPr>
          <w:color w:val="231F20"/>
        </w:rPr>
        <w:t>en </w:t>
      </w:r>
      <w:r>
        <w:rPr>
          <w:color w:val="231F20"/>
          <w:spacing w:val="2"/>
        </w:rPr>
        <w:t>los </w:t>
      </w:r>
      <w:r>
        <w:rPr>
          <w:color w:val="231F20"/>
          <w:spacing w:val="3"/>
        </w:rPr>
        <w:t>diálogos </w:t>
      </w:r>
      <w:r>
        <w:rPr>
          <w:color w:val="231F20"/>
          <w:spacing w:val="2"/>
        </w:rPr>
        <w:t>sin </w:t>
      </w:r>
      <w:r>
        <w:rPr>
          <w:color w:val="231F20"/>
          <w:spacing w:val="4"/>
        </w:rPr>
        <w:t>correspondencia. </w:t>
      </w:r>
      <w:r>
        <w:rPr>
          <w:color w:val="231F20"/>
          <w:spacing w:val="3"/>
        </w:rPr>
        <w:t>Como </w:t>
      </w:r>
      <w:r>
        <w:rPr>
          <w:color w:val="231F20"/>
        </w:rPr>
        <w:t>la </w:t>
      </w:r>
      <w:r>
        <w:rPr>
          <w:color w:val="231F20"/>
          <w:spacing w:val="3"/>
        </w:rPr>
        <w:t>metáfora </w:t>
      </w:r>
      <w:r>
        <w:rPr>
          <w:color w:val="231F20"/>
        </w:rPr>
        <w:t>es la </w:t>
      </w:r>
      <w:r>
        <w:rPr>
          <w:color w:val="231F20"/>
          <w:spacing w:val="3"/>
        </w:rPr>
        <w:t>base narrativa </w:t>
      </w:r>
      <w:r>
        <w:rPr>
          <w:color w:val="231F20"/>
        </w:rPr>
        <w:t>de la </w:t>
      </w:r>
      <w:r>
        <w:rPr>
          <w:color w:val="231F20"/>
          <w:spacing w:val="3"/>
        </w:rPr>
        <w:t>historia, </w:t>
      </w:r>
      <w:r>
        <w:rPr>
          <w:color w:val="231F20"/>
        </w:rPr>
        <w:t>su </w:t>
      </w:r>
      <w:r>
        <w:rPr>
          <w:color w:val="231F20"/>
          <w:spacing w:val="2"/>
        </w:rPr>
        <w:t>uso </w:t>
      </w:r>
      <w:r>
        <w:rPr>
          <w:color w:val="231F20"/>
          <w:spacing w:val="4"/>
        </w:rPr>
        <w:t>vuelve </w:t>
      </w:r>
      <w:r>
        <w:rPr>
          <w:color w:val="231F20"/>
          <w:spacing w:val="3"/>
        </w:rPr>
        <w:t>casi incomprensible </w:t>
      </w:r>
      <w:r>
        <w:rPr>
          <w:color w:val="231F20"/>
        </w:rPr>
        <w:t>el </w:t>
      </w:r>
      <w:r>
        <w:rPr>
          <w:color w:val="231F20"/>
          <w:spacing w:val="3"/>
        </w:rPr>
        <w:t>discurso, </w:t>
      </w:r>
      <w:r>
        <w:rPr>
          <w:color w:val="231F20"/>
        </w:rPr>
        <w:t>si es </w:t>
      </w:r>
      <w:r>
        <w:rPr>
          <w:color w:val="231F20"/>
          <w:spacing w:val="2"/>
        </w:rPr>
        <w:t>que </w:t>
      </w:r>
      <w:r>
        <w:rPr>
          <w:color w:val="231F20"/>
          <w:spacing w:val="3"/>
        </w:rPr>
        <w:t>existe. </w:t>
      </w:r>
      <w:r>
        <w:rPr>
          <w:color w:val="231F20"/>
        </w:rPr>
        <w:t>La </w:t>
      </w:r>
      <w:r>
        <w:rPr>
          <w:color w:val="231F20"/>
          <w:spacing w:val="3"/>
        </w:rPr>
        <w:t>alegorización </w:t>
      </w:r>
      <w:r>
        <w:rPr>
          <w:color w:val="231F20"/>
        </w:rPr>
        <w:t>y </w:t>
      </w:r>
      <w:r>
        <w:rPr>
          <w:color w:val="231F20"/>
          <w:spacing w:val="2"/>
        </w:rPr>
        <w:t>carga </w:t>
      </w:r>
      <w:r>
        <w:rPr>
          <w:color w:val="231F20"/>
          <w:spacing w:val="3"/>
        </w:rPr>
        <w:t>subjetiva recubre </w:t>
      </w:r>
      <w:r>
        <w:rPr>
          <w:color w:val="231F20"/>
        </w:rPr>
        <w:t>de </w:t>
      </w:r>
      <w:r>
        <w:rPr>
          <w:color w:val="231F20"/>
          <w:spacing w:val="3"/>
        </w:rPr>
        <w:t>múltiples capas </w:t>
      </w:r>
      <w:r>
        <w:rPr>
          <w:color w:val="231F20"/>
        </w:rPr>
        <w:t>de </w:t>
      </w:r>
      <w:r>
        <w:rPr>
          <w:color w:val="231F20"/>
          <w:spacing w:val="3"/>
        </w:rPr>
        <w:t>lectura donde </w:t>
      </w:r>
      <w:r>
        <w:rPr>
          <w:color w:val="231F20"/>
        </w:rPr>
        <w:t>la </w:t>
      </w:r>
      <w:r>
        <w:rPr>
          <w:color w:val="231F20"/>
          <w:spacing w:val="2"/>
        </w:rPr>
        <w:t>inter- </w:t>
      </w:r>
      <w:r>
        <w:rPr>
          <w:color w:val="231F20"/>
          <w:spacing w:val="3"/>
        </w:rPr>
        <w:t>pretación puede</w:t>
      </w:r>
      <w:r>
        <w:rPr>
          <w:color w:val="231F20"/>
          <w:spacing w:val="18"/>
        </w:rPr>
        <w:t> </w:t>
      </w:r>
      <w:r>
        <w:rPr>
          <w:color w:val="231F20"/>
          <w:spacing w:val="4"/>
        </w:rPr>
        <w:t>dispararse.</w:t>
      </w:r>
    </w:p>
    <w:p>
      <w:pPr>
        <w:pStyle w:val="BodyText"/>
        <w:spacing w:before="1"/>
        <w:rPr>
          <w:sz w:val="26"/>
        </w:rPr>
      </w:pPr>
    </w:p>
    <w:p>
      <w:pPr>
        <w:pStyle w:val="ListParagraph"/>
        <w:numPr>
          <w:ilvl w:val="0"/>
          <w:numId w:val="8"/>
        </w:numPr>
        <w:tabs>
          <w:tab w:pos="353" w:val="left" w:leader="none"/>
        </w:tabs>
        <w:spacing w:line="285" w:lineRule="auto" w:before="0" w:after="0"/>
        <w:ind w:left="100" w:right="116" w:firstLine="0"/>
        <w:jc w:val="both"/>
        <w:rPr>
          <w:sz w:val="22"/>
        </w:rPr>
      </w:pPr>
      <w:r>
        <w:rPr>
          <w:color w:val="231F20"/>
          <w:sz w:val="22"/>
        </w:rPr>
        <w:t>¿Cómo ocurre la hibridación o alegorización de las convenciones genéricas?</w:t>
      </w:r>
    </w:p>
    <w:p>
      <w:pPr>
        <w:pStyle w:val="BodyText"/>
        <w:spacing w:line="285" w:lineRule="auto"/>
        <w:ind w:left="100" w:right="119"/>
        <w:jc w:val="both"/>
      </w:pPr>
      <w:r>
        <w:rPr>
          <w:color w:val="231F20"/>
        </w:rPr>
        <w:t>Existe una relación con la alegorización de las conversaciones en</w:t>
      </w:r>
      <w:r>
        <w:rPr>
          <w:color w:val="231F20"/>
          <w:spacing w:val="-20"/>
        </w:rPr>
        <w:t> </w:t>
      </w:r>
      <w:r>
        <w:rPr>
          <w:color w:val="231F20"/>
        </w:rPr>
        <w:t>fami- lia</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contexto</w:t>
      </w:r>
      <w:r>
        <w:rPr>
          <w:color w:val="231F20"/>
          <w:spacing w:val="-12"/>
        </w:rPr>
        <w:t> </w:t>
      </w:r>
      <w:r>
        <w:rPr>
          <w:color w:val="231F20"/>
        </w:rPr>
        <w:t>cotidiano</w:t>
      </w:r>
      <w:r>
        <w:rPr>
          <w:color w:val="231F20"/>
          <w:spacing w:val="-12"/>
        </w:rPr>
        <w:t> </w:t>
      </w:r>
      <w:r>
        <w:rPr>
          <w:color w:val="231F20"/>
        </w:rPr>
        <w:t>compuesto</w:t>
      </w:r>
      <w:r>
        <w:rPr>
          <w:color w:val="231F20"/>
          <w:spacing w:val="-12"/>
        </w:rPr>
        <w:t> </w:t>
      </w:r>
      <w:r>
        <w:rPr>
          <w:color w:val="231F20"/>
        </w:rPr>
        <w:t>por</w:t>
      </w:r>
      <w:r>
        <w:rPr>
          <w:color w:val="231F20"/>
          <w:spacing w:val="-12"/>
        </w:rPr>
        <w:t> </w:t>
      </w:r>
      <w:r>
        <w:rPr>
          <w:color w:val="231F20"/>
        </w:rPr>
        <w:t>tres</w:t>
      </w:r>
      <w:r>
        <w:rPr>
          <w:color w:val="231F20"/>
          <w:spacing w:val="-12"/>
        </w:rPr>
        <w:t> </w:t>
      </w:r>
      <w:r>
        <w:rPr>
          <w:color w:val="231F20"/>
        </w:rPr>
        <w:t>integrantes</w:t>
      </w:r>
      <w:r>
        <w:rPr>
          <w:color w:val="231F20"/>
          <w:spacing w:val="-13"/>
        </w:rPr>
        <w:t> </w:t>
      </w:r>
      <w:r>
        <w:rPr>
          <w:color w:val="231F20"/>
        </w:rPr>
        <w:t>básicos:</w:t>
      </w:r>
      <w:r>
        <w:rPr>
          <w:color w:val="231F20"/>
          <w:spacing w:val="-12"/>
        </w:rPr>
        <w:t> </w:t>
      </w:r>
      <w:r>
        <w:rPr>
          <w:color w:val="231F20"/>
        </w:rPr>
        <w:t>papá,</w:t>
      </w:r>
    </w:p>
    <w:p>
      <w:pPr>
        <w:spacing w:after="0" w:line="285" w:lineRule="auto"/>
        <w:jc w:val="both"/>
        <w:sectPr>
          <w:footerReference w:type="default" r:id="rId44"/>
          <w:pgSz w:w="7940" w:h="12190"/>
          <w:pgMar w:footer="604" w:header="0" w:top="520" w:bottom="800" w:left="740" w:right="720"/>
          <w:pgNumType w:start="61"/>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mamá e hija. La hibridación surge a partir de la alusión a programas  de comedia de Estados Unidos mediante las ovaciones, las risas y los aplausos</w:t>
      </w:r>
      <w:r>
        <w:rPr>
          <w:color w:val="231F20"/>
          <w:spacing w:val="-7"/>
        </w:rPr>
        <w:t> </w:t>
      </w:r>
      <w:r>
        <w:rPr>
          <w:color w:val="231F20"/>
        </w:rPr>
        <w:t>característicos</w:t>
      </w:r>
      <w:r>
        <w:rPr>
          <w:color w:val="231F20"/>
          <w:spacing w:val="-8"/>
        </w:rPr>
        <w:t> </w:t>
      </w:r>
      <w:r>
        <w:rPr>
          <w:color w:val="231F20"/>
        </w:rPr>
        <w:t>de</w:t>
      </w:r>
      <w:r>
        <w:rPr>
          <w:color w:val="231F20"/>
          <w:spacing w:val="-7"/>
        </w:rPr>
        <w:t> </w:t>
      </w:r>
      <w:r>
        <w:rPr>
          <w:color w:val="231F20"/>
        </w:rPr>
        <w:t>estos</w:t>
      </w:r>
      <w:r>
        <w:rPr>
          <w:color w:val="231F20"/>
          <w:spacing w:val="-7"/>
        </w:rPr>
        <w:t> </w:t>
      </w:r>
      <w:r>
        <w:rPr>
          <w:color w:val="231F20"/>
        </w:rPr>
        <w:t>shows.</w:t>
      </w:r>
      <w:r>
        <w:rPr>
          <w:color w:val="231F20"/>
          <w:spacing w:val="-6"/>
        </w:rPr>
        <w:t> </w:t>
      </w:r>
      <w:r>
        <w:rPr>
          <w:color w:val="231F20"/>
        </w:rPr>
        <w:t>La</w:t>
      </w:r>
      <w:r>
        <w:rPr>
          <w:color w:val="231F20"/>
          <w:spacing w:val="-7"/>
        </w:rPr>
        <w:t> </w:t>
      </w:r>
      <w:r>
        <w:rPr>
          <w:color w:val="231F20"/>
        </w:rPr>
        <w:t>estructura</w:t>
      </w:r>
      <w:r>
        <w:rPr>
          <w:color w:val="231F20"/>
          <w:spacing w:val="-7"/>
        </w:rPr>
        <w:t> </w:t>
      </w:r>
      <w:r>
        <w:rPr>
          <w:color w:val="231F20"/>
        </w:rPr>
        <w:t>narrativa</w:t>
      </w:r>
      <w:r>
        <w:rPr>
          <w:color w:val="231F20"/>
          <w:spacing w:val="-7"/>
        </w:rPr>
        <w:t> </w:t>
      </w:r>
      <w:r>
        <w:rPr>
          <w:color w:val="231F20"/>
        </w:rPr>
        <w:t>también tiene una relación estrecha con el teatro del absurdo. Sobre todo, tiene una hibridación bastante interesante con la fragmentación temporal de la corriente artística del cubismo. En esta corriente pictórica existe una fragmentación de la forma para el estudio del movimiento, por tanto se fragmenta el tiempo y el espacio para su estudio formal pictórico. En ese sentido, </w:t>
      </w:r>
      <w:r>
        <w:rPr>
          <w:i/>
          <w:color w:val="231F20"/>
        </w:rPr>
        <w:t>Rabbits </w:t>
      </w:r>
      <w:r>
        <w:rPr>
          <w:color w:val="231F20"/>
        </w:rPr>
        <w:t>es una secuencia fragmentada en el tiempo,</w:t>
      </w:r>
      <w:r>
        <w:rPr>
          <w:color w:val="231F20"/>
          <w:spacing w:val="-36"/>
        </w:rPr>
        <w:t> </w:t>
      </w:r>
      <w:r>
        <w:rPr>
          <w:color w:val="231F20"/>
        </w:rPr>
        <w:t>debido a la falta de correspondencia entre los diálogos.</w:t>
      </w:r>
    </w:p>
    <w:p>
      <w:pPr>
        <w:pStyle w:val="BodyText"/>
        <w:spacing w:before="1"/>
        <w:rPr>
          <w:sz w:val="26"/>
        </w:rPr>
      </w:pPr>
    </w:p>
    <w:p>
      <w:pPr>
        <w:pStyle w:val="ListParagraph"/>
        <w:numPr>
          <w:ilvl w:val="0"/>
          <w:numId w:val="8"/>
        </w:numPr>
        <w:tabs>
          <w:tab w:pos="359" w:val="left" w:leader="none"/>
        </w:tabs>
        <w:spacing w:line="285" w:lineRule="auto" w:before="0" w:after="0"/>
        <w:ind w:left="100" w:right="117" w:firstLine="0"/>
        <w:jc w:val="both"/>
        <w:rPr>
          <w:sz w:val="22"/>
        </w:rPr>
      </w:pPr>
      <w:r>
        <w:rPr>
          <w:color w:val="231F20"/>
          <w:spacing w:val="4"/>
          <w:sz w:val="22"/>
        </w:rPr>
        <w:t>¿En qué </w:t>
      </w:r>
      <w:r>
        <w:rPr>
          <w:color w:val="231F20"/>
          <w:spacing w:val="5"/>
          <w:sz w:val="22"/>
        </w:rPr>
        <w:t>consiste </w:t>
      </w:r>
      <w:r>
        <w:rPr>
          <w:color w:val="231F20"/>
          <w:spacing w:val="3"/>
          <w:sz w:val="22"/>
        </w:rPr>
        <w:t>la </w:t>
      </w:r>
      <w:r>
        <w:rPr>
          <w:color w:val="231F20"/>
          <w:spacing w:val="5"/>
          <w:sz w:val="22"/>
        </w:rPr>
        <w:t>función catafórica </w:t>
      </w:r>
      <w:r>
        <w:rPr>
          <w:color w:val="231F20"/>
          <w:spacing w:val="3"/>
          <w:sz w:val="22"/>
        </w:rPr>
        <w:t>de la  </w:t>
      </w:r>
      <w:r>
        <w:rPr>
          <w:color w:val="231F20"/>
          <w:spacing w:val="5"/>
          <w:sz w:val="22"/>
        </w:rPr>
        <w:t>intertextualidad </w:t>
      </w:r>
      <w:r>
        <w:rPr>
          <w:color w:val="231F20"/>
          <w:sz w:val="22"/>
        </w:rPr>
        <w:t>y </w:t>
      </w:r>
      <w:r>
        <w:rPr>
          <w:color w:val="231F20"/>
          <w:spacing w:val="4"/>
          <w:sz w:val="22"/>
        </w:rPr>
        <w:t>del</w:t>
      </w:r>
      <w:r>
        <w:rPr>
          <w:color w:val="231F20"/>
          <w:spacing w:val="13"/>
          <w:sz w:val="22"/>
        </w:rPr>
        <w:t> </w:t>
      </w:r>
      <w:r>
        <w:rPr>
          <w:color w:val="231F20"/>
          <w:spacing w:val="6"/>
          <w:sz w:val="22"/>
        </w:rPr>
        <w:t>final?</w:t>
      </w:r>
    </w:p>
    <w:p>
      <w:pPr>
        <w:pStyle w:val="BodyText"/>
        <w:spacing w:line="285" w:lineRule="auto"/>
        <w:ind w:left="100" w:right="119"/>
        <w:jc w:val="both"/>
      </w:pPr>
      <w:r>
        <w:rPr>
          <w:color w:val="231F20"/>
        </w:rPr>
        <w:t>La simultaneidad de planos entre lo catafórico y lo anafórico es una simbiosis</w:t>
      </w:r>
      <w:r>
        <w:rPr>
          <w:color w:val="231F20"/>
          <w:spacing w:val="-4"/>
        </w:rPr>
        <w:t> </w:t>
      </w:r>
      <w:r>
        <w:rPr>
          <w:color w:val="231F20"/>
        </w:rPr>
        <w:t>donde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sabe</w:t>
      </w:r>
      <w:r>
        <w:rPr>
          <w:color w:val="231F20"/>
          <w:spacing w:val="-4"/>
        </w:rPr>
        <w:t> </w:t>
      </w:r>
      <w:r>
        <w:rPr>
          <w:color w:val="231F20"/>
        </w:rPr>
        <w:t>hacia</w:t>
      </w:r>
      <w:r>
        <w:rPr>
          <w:color w:val="231F20"/>
          <w:spacing w:val="-6"/>
        </w:rPr>
        <w:t> </w:t>
      </w:r>
      <w:r>
        <w:rPr>
          <w:color w:val="231F20"/>
        </w:rPr>
        <w:t>dónde</w:t>
      </w:r>
      <w:r>
        <w:rPr>
          <w:color w:val="231F20"/>
          <w:spacing w:val="-4"/>
        </w:rPr>
        <w:t> </w:t>
      </w:r>
      <w:r>
        <w:rPr>
          <w:color w:val="231F20"/>
        </w:rPr>
        <w:t>se</w:t>
      </w:r>
      <w:r>
        <w:rPr>
          <w:color w:val="231F20"/>
          <w:spacing w:val="-4"/>
        </w:rPr>
        <w:t> </w:t>
      </w:r>
      <w:r>
        <w:rPr>
          <w:color w:val="231F20"/>
        </w:rPr>
        <w:t>quiere</w:t>
      </w:r>
      <w:r>
        <w:rPr>
          <w:color w:val="231F20"/>
          <w:spacing w:val="-6"/>
        </w:rPr>
        <w:t> </w:t>
      </w:r>
      <w:r>
        <w:rPr>
          <w:color w:val="231F20"/>
        </w:rPr>
        <w:t>llegar</w:t>
      </w:r>
      <w:r>
        <w:rPr>
          <w:color w:val="231F20"/>
          <w:spacing w:val="-6"/>
        </w:rPr>
        <w:t> </w:t>
      </w:r>
      <w:r>
        <w:rPr>
          <w:color w:val="231F20"/>
        </w:rPr>
        <w:t>con</w:t>
      </w:r>
      <w:r>
        <w:rPr>
          <w:color w:val="231F20"/>
          <w:spacing w:val="-4"/>
        </w:rPr>
        <w:t> </w:t>
      </w:r>
      <w:r>
        <w:rPr>
          <w:color w:val="231F20"/>
        </w:rPr>
        <w:t>la</w:t>
      </w:r>
      <w:r>
        <w:rPr>
          <w:color w:val="231F20"/>
          <w:spacing w:val="-4"/>
        </w:rPr>
        <w:t> </w:t>
      </w:r>
      <w:r>
        <w:rPr>
          <w:color w:val="231F20"/>
        </w:rPr>
        <w:t>estructu- ra</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secuencia.</w:t>
      </w:r>
      <w:r>
        <w:rPr>
          <w:color w:val="231F20"/>
          <w:spacing w:val="-4"/>
        </w:rPr>
        <w:t> </w:t>
      </w:r>
      <w:r>
        <w:rPr>
          <w:color w:val="231F20"/>
        </w:rPr>
        <w:t>No</w:t>
      </w:r>
      <w:r>
        <w:rPr>
          <w:color w:val="231F20"/>
          <w:spacing w:val="-4"/>
        </w:rPr>
        <w:t> </w:t>
      </w:r>
      <w:r>
        <w:rPr>
          <w:color w:val="231F20"/>
        </w:rPr>
        <w:t>hay</w:t>
      </w:r>
      <w:r>
        <w:rPr>
          <w:color w:val="231F20"/>
          <w:spacing w:val="-4"/>
        </w:rPr>
        <w:t> </w:t>
      </w:r>
      <w:r>
        <w:rPr>
          <w:color w:val="231F20"/>
        </w:rPr>
        <w:t>una</w:t>
      </w:r>
      <w:r>
        <w:rPr>
          <w:color w:val="231F20"/>
          <w:spacing w:val="-4"/>
        </w:rPr>
        <w:t> </w:t>
      </w:r>
      <w:r>
        <w:rPr>
          <w:color w:val="231F20"/>
        </w:rPr>
        <w:t>postura</w:t>
      </w:r>
      <w:r>
        <w:rPr>
          <w:color w:val="231F20"/>
          <w:spacing w:val="-4"/>
        </w:rPr>
        <w:t> </w:t>
      </w:r>
      <w:r>
        <w:rPr>
          <w:color w:val="231F20"/>
        </w:rPr>
        <w:t>que</w:t>
      </w:r>
      <w:r>
        <w:rPr>
          <w:color w:val="231F20"/>
          <w:spacing w:val="-4"/>
        </w:rPr>
        <w:t> </w:t>
      </w:r>
      <w:r>
        <w:rPr>
          <w:color w:val="231F20"/>
        </w:rPr>
        <w:t>indique</w:t>
      </w:r>
      <w:r>
        <w:rPr>
          <w:color w:val="231F20"/>
          <w:spacing w:val="-4"/>
        </w:rPr>
        <w:t> </w:t>
      </w:r>
      <w:r>
        <w:rPr>
          <w:color w:val="231F20"/>
        </w:rPr>
        <w:t>una</w:t>
      </w:r>
      <w:r>
        <w:rPr>
          <w:color w:val="231F20"/>
          <w:spacing w:val="-4"/>
        </w:rPr>
        <w:t> </w:t>
      </w:r>
      <w:r>
        <w:rPr>
          <w:color w:val="231F20"/>
        </w:rPr>
        <w:t>finalidad</w:t>
      </w:r>
      <w:r>
        <w:rPr>
          <w:color w:val="231F20"/>
          <w:spacing w:val="-4"/>
        </w:rPr>
        <w:t> </w:t>
      </w:r>
      <w:r>
        <w:rPr>
          <w:color w:val="231F20"/>
        </w:rPr>
        <w:t>o</w:t>
      </w:r>
      <w:r>
        <w:rPr>
          <w:color w:val="231F20"/>
          <w:spacing w:val="-4"/>
        </w:rPr>
        <w:t> </w:t>
      </w:r>
      <w:r>
        <w:rPr>
          <w:color w:val="231F20"/>
        </w:rPr>
        <w:t>un objetivo en relación con la historia que se cuenta.</w:t>
      </w:r>
    </w:p>
    <w:p>
      <w:pPr>
        <w:pStyle w:val="BodyText"/>
      </w:pPr>
    </w:p>
    <w:p>
      <w:pPr>
        <w:pStyle w:val="BodyText"/>
        <w:spacing w:before="2"/>
        <w:rPr>
          <w:sz w:val="30"/>
        </w:rPr>
      </w:pPr>
    </w:p>
    <w:p>
      <w:pPr>
        <w:spacing w:before="0"/>
        <w:ind w:left="100" w:right="0" w:firstLine="0"/>
        <w:jc w:val="both"/>
        <w:rPr>
          <w:i/>
          <w:sz w:val="22"/>
        </w:rPr>
      </w:pPr>
      <w:r>
        <w:rPr>
          <w:color w:val="231F20"/>
          <w:sz w:val="22"/>
        </w:rPr>
        <w:t>A</w:t>
      </w:r>
      <w:r>
        <w:rPr>
          <w:color w:val="231F20"/>
          <w:spacing w:val="-1"/>
          <w:w w:val="172"/>
          <w:sz w:val="15"/>
        </w:rPr>
        <w:t>ná</w:t>
      </w:r>
      <w:r>
        <w:rPr>
          <w:color w:val="231F20"/>
          <w:w w:val="172"/>
          <w:sz w:val="15"/>
        </w:rPr>
        <w:t>l</w:t>
      </w:r>
      <w:r>
        <w:rPr>
          <w:color w:val="231F20"/>
          <w:w w:val="102"/>
          <w:sz w:val="15"/>
        </w:rPr>
        <w:t>I</w:t>
      </w:r>
      <w:r>
        <w:rPr>
          <w:color w:val="231F20"/>
          <w:spacing w:val="-1"/>
          <w:w w:val="146"/>
          <w:sz w:val="15"/>
        </w:rPr>
        <w:t>s</w:t>
      </w:r>
      <w:r>
        <w:rPr>
          <w:color w:val="231F20"/>
          <w:w w:val="102"/>
          <w:sz w:val="15"/>
        </w:rPr>
        <w:t>I</w:t>
      </w:r>
      <w:r>
        <w:rPr>
          <w:color w:val="231F20"/>
          <w:w w:val="146"/>
          <w:sz w:val="15"/>
        </w:rPr>
        <w:t>s</w:t>
      </w:r>
      <w:r>
        <w:rPr>
          <w:color w:val="231F20"/>
          <w:sz w:val="15"/>
        </w:rPr>
        <w:t> </w:t>
      </w:r>
      <w:r>
        <w:rPr>
          <w:color w:val="231F20"/>
          <w:spacing w:val="3"/>
          <w:sz w:val="15"/>
        </w:rPr>
        <w:t> </w:t>
      </w:r>
      <w:r>
        <w:rPr>
          <w:color w:val="231F20"/>
          <w:spacing w:val="-1"/>
          <w:w w:val="144"/>
          <w:sz w:val="15"/>
        </w:rPr>
        <w:t>d</w:t>
      </w:r>
      <w:r>
        <w:rPr>
          <w:color w:val="231F20"/>
          <w:w w:val="144"/>
          <w:sz w:val="15"/>
        </w:rPr>
        <w:t>e</w:t>
      </w:r>
      <w:r>
        <w:rPr>
          <w:color w:val="231F20"/>
          <w:sz w:val="15"/>
        </w:rPr>
        <w:t> </w:t>
      </w:r>
      <w:r>
        <w:rPr>
          <w:color w:val="231F20"/>
          <w:spacing w:val="3"/>
          <w:sz w:val="15"/>
        </w:rPr>
        <w:t> </w:t>
      </w:r>
      <w:r>
        <w:rPr>
          <w:color w:val="231F20"/>
          <w:spacing w:val="-1"/>
          <w:w w:val="148"/>
          <w:sz w:val="15"/>
        </w:rPr>
        <w:t>un</w:t>
      </w:r>
      <w:r>
        <w:rPr>
          <w:color w:val="231F20"/>
          <w:w w:val="102"/>
          <w:sz w:val="15"/>
        </w:rPr>
        <w:t>A</w:t>
      </w:r>
      <w:r>
        <w:rPr>
          <w:color w:val="231F20"/>
          <w:sz w:val="15"/>
        </w:rPr>
        <w:t> </w:t>
      </w:r>
      <w:r>
        <w:rPr>
          <w:color w:val="231F20"/>
          <w:spacing w:val="3"/>
          <w:sz w:val="15"/>
        </w:rPr>
        <w:t> </w:t>
      </w:r>
      <w:r>
        <w:rPr>
          <w:color w:val="231F20"/>
          <w:spacing w:val="-1"/>
          <w:w w:val="147"/>
          <w:sz w:val="15"/>
        </w:rPr>
        <w:t>secuen</w:t>
      </w:r>
      <w:r>
        <w:rPr>
          <w:color w:val="231F20"/>
          <w:w w:val="147"/>
          <w:sz w:val="15"/>
        </w:rPr>
        <w:t>c</w:t>
      </w:r>
      <w:r>
        <w:rPr>
          <w:color w:val="231F20"/>
          <w:w w:val="102"/>
          <w:sz w:val="15"/>
        </w:rPr>
        <w:t>IA</w:t>
      </w:r>
      <w:r>
        <w:rPr>
          <w:color w:val="231F20"/>
          <w:sz w:val="15"/>
        </w:rPr>
        <w:t> </w:t>
      </w:r>
      <w:r>
        <w:rPr>
          <w:color w:val="231F20"/>
          <w:spacing w:val="3"/>
          <w:sz w:val="15"/>
        </w:rPr>
        <w:t> </w:t>
      </w:r>
      <w:r>
        <w:rPr>
          <w:color w:val="231F20"/>
          <w:spacing w:val="-1"/>
          <w:w w:val="144"/>
          <w:sz w:val="15"/>
        </w:rPr>
        <w:t>d</w:t>
      </w:r>
      <w:r>
        <w:rPr>
          <w:color w:val="231F20"/>
          <w:w w:val="144"/>
          <w:sz w:val="15"/>
        </w:rPr>
        <w:t>e</w:t>
      </w:r>
      <w:r>
        <w:rPr>
          <w:color w:val="231F20"/>
          <w:sz w:val="15"/>
        </w:rPr>
        <w:t> </w:t>
      </w:r>
      <w:r>
        <w:rPr>
          <w:color w:val="231F20"/>
          <w:spacing w:val="3"/>
          <w:sz w:val="15"/>
        </w:rPr>
        <w:t> </w:t>
      </w:r>
      <w:r>
        <w:rPr>
          <w:color w:val="231F20"/>
          <w:spacing w:val="-1"/>
          <w:w w:val="102"/>
          <w:sz w:val="15"/>
        </w:rPr>
        <w:t>A</w:t>
      </w:r>
      <w:r>
        <w:rPr>
          <w:color w:val="231F20"/>
          <w:spacing w:val="-10"/>
          <w:w w:val="205"/>
          <w:sz w:val="15"/>
        </w:rPr>
        <w:t>r</w:t>
      </w:r>
      <w:r>
        <w:rPr>
          <w:color w:val="231F20"/>
          <w:w w:val="173"/>
          <w:sz w:val="15"/>
        </w:rPr>
        <w:t>te</w:t>
      </w:r>
      <w:r>
        <w:rPr>
          <w:color w:val="231F20"/>
          <w:sz w:val="15"/>
        </w:rPr>
        <w:t> </w:t>
      </w:r>
      <w:r>
        <w:rPr>
          <w:color w:val="231F20"/>
          <w:spacing w:val="3"/>
          <w:sz w:val="15"/>
        </w:rPr>
        <w:t> </w:t>
      </w:r>
      <w:r>
        <w:rPr>
          <w:color w:val="231F20"/>
          <w:w w:val="144"/>
          <w:sz w:val="15"/>
        </w:rPr>
        <w:t>en</w:t>
      </w:r>
      <w:r>
        <w:rPr>
          <w:color w:val="231F20"/>
          <w:sz w:val="15"/>
        </w:rPr>
        <w:t> </w:t>
      </w:r>
      <w:r>
        <w:rPr>
          <w:color w:val="231F20"/>
          <w:spacing w:val="3"/>
          <w:sz w:val="15"/>
        </w:rPr>
        <w:t> </w:t>
      </w:r>
      <w:r>
        <w:rPr>
          <w:color w:val="231F20"/>
          <w:spacing w:val="-1"/>
          <w:w w:val="148"/>
          <w:sz w:val="15"/>
        </w:rPr>
        <w:t>v</w:t>
      </w:r>
      <w:r>
        <w:rPr>
          <w:color w:val="231F20"/>
          <w:w w:val="102"/>
          <w:sz w:val="15"/>
        </w:rPr>
        <w:t>I</w:t>
      </w:r>
      <w:r>
        <w:rPr>
          <w:color w:val="231F20"/>
          <w:spacing w:val="-1"/>
          <w:w w:val="146"/>
          <w:sz w:val="15"/>
        </w:rPr>
        <w:t>de</w:t>
      </w:r>
      <w:r>
        <w:rPr>
          <w:color w:val="231F20"/>
          <w:w w:val="146"/>
          <w:sz w:val="15"/>
        </w:rPr>
        <w:t>o</w:t>
      </w:r>
      <w:r>
        <w:rPr>
          <w:color w:val="231F20"/>
          <w:sz w:val="15"/>
        </w:rPr>
        <w:t> </w:t>
      </w:r>
      <w:r>
        <w:rPr>
          <w:color w:val="231F20"/>
          <w:spacing w:val="3"/>
          <w:sz w:val="15"/>
        </w:rPr>
        <w:t> </w:t>
      </w:r>
      <w:r>
        <w:rPr>
          <w:color w:val="231F20"/>
          <w:w w:val="138"/>
          <w:sz w:val="15"/>
        </w:rPr>
        <w:t>como</w:t>
      </w:r>
      <w:r>
        <w:rPr>
          <w:color w:val="231F20"/>
          <w:sz w:val="15"/>
        </w:rPr>
        <w:t> </w:t>
      </w:r>
      <w:r>
        <w:rPr>
          <w:color w:val="231F20"/>
          <w:spacing w:val="3"/>
          <w:sz w:val="15"/>
        </w:rPr>
        <w:t> </w:t>
      </w:r>
      <w:r>
        <w:rPr>
          <w:color w:val="231F20"/>
          <w:spacing w:val="-1"/>
          <w:w w:val="117"/>
          <w:sz w:val="15"/>
        </w:rPr>
        <w:t>m</w:t>
      </w:r>
      <w:r>
        <w:rPr>
          <w:color w:val="231F20"/>
          <w:w w:val="102"/>
          <w:sz w:val="15"/>
        </w:rPr>
        <w:t>I</w:t>
      </w:r>
      <w:r>
        <w:rPr>
          <w:color w:val="231F20"/>
          <w:spacing w:val="-1"/>
          <w:w w:val="148"/>
          <w:sz w:val="15"/>
        </w:rPr>
        <w:t>n</w:t>
      </w:r>
      <w:r>
        <w:rPr>
          <w:color w:val="231F20"/>
          <w:w w:val="102"/>
          <w:sz w:val="15"/>
        </w:rPr>
        <w:t>I</w:t>
      </w:r>
      <w:r>
        <w:rPr>
          <w:color w:val="231F20"/>
          <w:spacing w:val="-1"/>
          <w:w w:val="171"/>
          <w:sz w:val="15"/>
        </w:rPr>
        <w:t>f</w:t>
      </w:r>
      <w:r>
        <w:rPr>
          <w:color w:val="231F20"/>
          <w:w w:val="102"/>
          <w:sz w:val="15"/>
        </w:rPr>
        <w:t>I</w:t>
      </w:r>
      <w:r>
        <w:rPr>
          <w:color w:val="231F20"/>
          <w:w w:val="154"/>
          <w:sz w:val="15"/>
        </w:rPr>
        <w:t>cc</w:t>
      </w:r>
      <w:r>
        <w:rPr>
          <w:color w:val="231F20"/>
          <w:w w:val="102"/>
          <w:sz w:val="15"/>
        </w:rPr>
        <w:t>I</w:t>
      </w:r>
      <w:r>
        <w:rPr>
          <w:color w:val="231F20"/>
          <w:spacing w:val="-1"/>
          <w:w w:val="148"/>
          <w:sz w:val="15"/>
        </w:rPr>
        <w:t>ó</w:t>
      </w:r>
      <w:r>
        <w:rPr>
          <w:color w:val="231F20"/>
          <w:w w:val="148"/>
          <w:sz w:val="15"/>
        </w:rPr>
        <w:t>n</w:t>
      </w:r>
      <w:r>
        <w:rPr>
          <w:color w:val="231F20"/>
          <w:sz w:val="22"/>
        </w:rPr>
        <w:t>.</w:t>
      </w:r>
      <w:r>
        <w:rPr>
          <w:color w:val="231F20"/>
          <w:spacing w:val="23"/>
          <w:sz w:val="22"/>
        </w:rPr>
        <w:t> </w:t>
      </w:r>
      <w:r>
        <w:rPr>
          <w:i/>
          <w:color w:val="231F20"/>
          <w:sz w:val="22"/>
        </w:rPr>
        <w:t>F</w:t>
      </w:r>
      <w:r>
        <w:rPr>
          <w:i/>
          <w:color w:val="231F20"/>
          <w:w w:val="167"/>
          <w:sz w:val="15"/>
        </w:rPr>
        <w:t>all</w:t>
      </w:r>
      <w:r>
        <w:rPr>
          <w:i/>
          <w:color w:val="231F20"/>
          <w:sz w:val="15"/>
        </w:rPr>
        <w:t> </w:t>
      </w:r>
      <w:r>
        <w:rPr>
          <w:i/>
          <w:color w:val="231F20"/>
          <w:spacing w:val="3"/>
          <w:sz w:val="15"/>
        </w:rPr>
        <w:t> </w:t>
      </w:r>
      <w:r>
        <w:rPr>
          <w:i/>
          <w:color w:val="231F20"/>
          <w:w w:val="119"/>
          <w:sz w:val="22"/>
        </w:rPr>
        <w:t>i</w:t>
      </w:r>
    </w:p>
    <w:p>
      <w:pPr>
        <w:spacing w:before="47"/>
        <w:ind w:left="100" w:right="0" w:firstLine="0"/>
        <w:jc w:val="both"/>
        <w:rPr>
          <w:sz w:val="15"/>
        </w:rPr>
      </w:pPr>
      <w:r>
        <w:rPr>
          <w:color w:val="231F20"/>
          <w:w w:val="120"/>
          <w:sz w:val="22"/>
        </w:rPr>
        <w:t>(1970) </w:t>
      </w:r>
      <w:r>
        <w:rPr>
          <w:color w:val="231F20"/>
          <w:w w:val="130"/>
          <w:sz w:val="15"/>
        </w:rPr>
        <w:t>de </w:t>
      </w:r>
      <w:r>
        <w:rPr>
          <w:color w:val="231F20"/>
          <w:w w:val="130"/>
          <w:sz w:val="22"/>
        </w:rPr>
        <w:t>b</w:t>
      </w:r>
      <w:r>
        <w:rPr>
          <w:color w:val="231F20"/>
          <w:w w:val="130"/>
          <w:sz w:val="15"/>
        </w:rPr>
        <w:t>As </w:t>
      </w:r>
      <w:r>
        <w:rPr>
          <w:color w:val="231F20"/>
          <w:w w:val="130"/>
          <w:sz w:val="22"/>
        </w:rPr>
        <w:t>j</w:t>
      </w:r>
      <w:r>
        <w:rPr>
          <w:color w:val="231F20"/>
          <w:w w:val="130"/>
          <w:sz w:val="15"/>
        </w:rPr>
        <w:t>An </w:t>
      </w:r>
      <w:r>
        <w:rPr>
          <w:color w:val="231F20"/>
          <w:w w:val="130"/>
          <w:sz w:val="22"/>
        </w:rPr>
        <w:t>A</w:t>
      </w:r>
      <w:r>
        <w:rPr>
          <w:color w:val="231F20"/>
          <w:w w:val="130"/>
          <w:sz w:val="15"/>
        </w:rPr>
        <w:t>der</w:t>
      </w:r>
    </w:p>
    <w:p>
      <w:pPr>
        <w:pStyle w:val="BodyText"/>
        <w:spacing w:before="2"/>
        <w:rPr>
          <w:sz w:val="30"/>
        </w:rPr>
      </w:pPr>
    </w:p>
    <w:p>
      <w:pPr>
        <w:pStyle w:val="BodyText"/>
        <w:spacing w:line="285" w:lineRule="auto"/>
        <w:ind w:left="100" w:right="3903"/>
      </w:pPr>
      <w:r>
        <w:rPr>
          <w:color w:val="231F20"/>
        </w:rPr>
        <w:t>Título: </w:t>
      </w:r>
      <w:r>
        <w:rPr>
          <w:i/>
          <w:color w:val="231F20"/>
        </w:rPr>
        <w:t>Fall I </w:t>
      </w:r>
      <w:r>
        <w:rPr>
          <w:color w:val="231F20"/>
        </w:rPr>
        <w:t>(Los Ángeles) Director: Bas Jan Ader Formato: 16 mm</w:t>
      </w:r>
    </w:p>
    <w:p>
      <w:pPr>
        <w:pStyle w:val="BodyText"/>
        <w:ind w:left="100"/>
        <w:jc w:val="both"/>
      </w:pPr>
      <w:r>
        <w:rPr>
          <w:color w:val="231F20"/>
        </w:rPr>
        <w:t>Duración: 24 segundos</w:t>
      </w:r>
    </w:p>
    <w:p>
      <w:pPr>
        <w:pStyle w:val="BodyText"/>
        <w:spacing w:before="2"/>
        <w:rPr>
          <w:sz w:val="30"/>
        </w:rPr>
      </w:pPr>
    </w:p>
    <w:p>
      <w:pPr>
        <w:pStyle w:val="BodyText"/>
        <w:spacing w:line="285" w:lineRule="auto"/>
        <w:ind w:left="100" w:right="117"/>
        <w:jc w:val="both"/>
      </w:pPr>
      <w:r>
        <w:rPr>
          <w:i/>
          <w:color w:val="231F20"/>
        </w:rPr>
        <w:t>Fall I </w:t>
      </w:r>
      <w:r>
        <w:rPr>
          <w:color w:val="231F20"/>
        </w:rPr>
        <w:t>es una secuencia en blanco y negro filmada en negativo de 16 mm. La toma secuencia fue capturada en un escenario exterior. La cá- mara se encuentra fija frente a una casa. La iluminación es natural, es decir, la luz del sol es aprovechada para iluminar la toma. La duración de la secuencia es corta, 00:00:24 (veinticuatro segundos).</w:t>
      </w:r>
    </w:p>
    <w:p>
      <w:pPr>
        <w:spacing w:after="0" w:line="285" w:lineRule="auto"/>
        <w:jc w:val="both"/>
        <w:sectPr>
          <w:pgSz w:w="7940" w:h="12190"/>
          <w:pgMar w:header="0" w:footer="604" w:top="520" w:bottom="800" w:left="74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left="110" w:right="-10"/>
      </w:pPr>
      <w:r>
        <w:rPr>
          <w:color w:val="231F20"/>
        </w:rPr>
        <w:t>Découpage</w:t>
      </w:r>
    </w:p>
    <w:p>
      <w:pPr>
        <w:pStyle w:val="BodyText"/>
        <w:spacing w:before="2"/>
        <w:rPr>
          <w:sz w:val="30"/>
        </w:rPr>
      </w:pPr>
    </w:p>
    <w:p>
      <w:pPr>
        <w:pStyle w:val="BodyText"/>
        <w:tabs>
          <w:tab w:pos="2510" w:val="left" w:leader="none"/>
        </w:tabs>
        <w:ind w:left="110" w:right="25"/>
      </w:pPr>
      <w:r>
        <w:rPr>
          <w:color w:val="231F20"/>
        </w:rPr>
        <w:t>Minutos’</w:t>
      </w:r>
      <w:r>
        <w:rPr>
          <w:color w:val="231F20"/>
          <w:spacing w:val="-21"/>
        </w:rPr>
        <w:t> </w:t>
      </w:r>
      <w:r>
        <w:rPr>
          <w:color w:val="231F20"/>
        </w:rPr>
        <w:t>segundos</w:t>
        <w:tab/>
        <w:t>Secuencia</w:t>
      </w:r>
    </w:p>
    <w:p>
      <w:pPr>
        <w:pStyle w:val="BodyText"/>
        <w:tabs>
          <w:tab w:pos="2510" w:val="left" w:leader="none"/>
        </w:tabs>
        <w:spacing w:before="47"/>
        <w:ind w:left="110" w:right="25"/>
      </w:pPr>
      <w:r>
        <w:rPr>
          <w:color w:val="231F20"/>
        </w:rPr>
        <w:t>00-00’</w:t>
      </w:r>
      <w:r>
        <w:rPr>
          <w:color w:val="231F20"/>
          <w:spacing w:val="-17"/>
        </w:rPr>
        <w:t> </w:t>
      </w:r>
      <w:r>
        <w:rPr>
          <w:color w:val="231F20"/>
        </w:rPr>
        <w:t>07</w:t>
        <w:tab/>
        <w:t>Títulos de</w:t>
      </w:r>
      <w:r>
        <w:rPr>
          <w:color w:val="231F20"/>
          <w:spacing w:val="-1"/>
        </w:rPr>
        <w:t> </w:t>
      </w:r>
      <w:r>
        <w:rPr>
          <w:color w:val="231F20"/>
        </w:rPr>
        <w:t>presentación</w:t>
      </w:r>
    </w:p>
    <w:p>
      <w:pPr>
        <w:pStyle w:val="BodyText"/>
        <w:tabs>
          <w:tab w:pos="2510" w:val="left" w:leader="none"/>
        </w:tabs>
        <w:spacing w:line="285" w:lineRule="auto" w:before="47"/>
        <w:ind w:left="2510" w:right="107" w:hanging="2400"/>
      </w:pPr>
      <w:r>
        <w:rPr>
          <w:color w:val="231F20"/>
        </w:rPr>
        <w:t>00’</w:t>
      </w:r>
      <w:r>
        <w:rPr>
          <w:color w:val="231F20"/>
          <w:spacing w:val="-17"/>
        </w:rPr>
        <w:t> </w:t>
      </w:r>
      <w:r>
        <w:rPr>
          <w:color w:val="231F20"/>
        </w:rPr>
        <w:t>07-00’</w:t>
      </w:r>
      <w:r>
        <w:rPr>
          <w:color w:val="231F20"/>
          <w:spacing w:val="-17"/>
        </w:rPr>
        <w:t> </w:t>
      </w:r>
      <w:r>
        <w:rPr>
          <w:color w:val="231F20"/>
        </w:rPr>
        <w:t>13</w:t>
        <w:tab/>
        <w:t>Un sujeto está sentado sobre una silla</w:t>
      </w:r>
      <w:r>
        <w:rPr>
          <w:color w:val="231F20"/>
          <w:spacing w:val="52"/>
        </w:rPr>
        <w:t> </w:t>
      </w:r>
      <w:r>
        <w:rPr>
          <w:color w:val="231F20"/>
        </w:rPr>
        <w:t>en</w:t>
      </w:r>
      <w:r>
        <w:rPr>
          <w:color w:val="231F20"/>
          <w:spacing w:val="7"/>
        </w:rPr>
        <w:t> </w:t>
      </w:r>
      <w:r>
        <w:rPr>
          <w:color w:val="231F20"/>
        </w:rPr>
        <w:t>el techo de una</w:t>
      </w:r>
      <w:r>
        <w:rPr>
          <w:color w:val="231F20"/>
          <w:spacing w:val="-1"/>
        </w:rPr>
        <w:t> </w:t>
      </w:r>
      <w:r>
        <w:rPr>
          <w:color w:val="231F20"/>
        </w:rPr>
        <w:t>casa.</w:t>
      </w:r>
    </w:p>
    <w:p>
      <w:pPr>
        <w:pStyle w:val="BodyText"/>
        <w:tabs>
          <w:tab w:pos="2510" w:val="left" w:leader="none"/>
        </w:tabs>
        <w:ind w:left="110" w:right="25"/>
      </w:pPr>
      <w:r>
        <w:rPr>
          <w:color w:val="231F20"/>
        </w:rPr>
        <w:t>00’</w:t>
      </w:r>
      <w:r>
        <w:rPr>
          <w:color w:val="231F20"/>
          <w:spacing w:val="-17"/>
        </w:rPr>
        <w:t> </w:t>
      </w:r>
      <w:r>
        <w:rPr>
          <w:color w:val="231F20"/>
        </w:rPr>
        <w:t>13-00’</w:t>
      </w:r>
      <w:r>
        <w:rPr>
          <w:color w:val="231F20"/>
          <w:spacing w:val="-17"/>
        </w:rPr>
        <w:t> </w:t>
      </w:r>
      <w:r>
        <w:rPr>
          <w:color w:val="231F20"/>
        </w:rPr>
        <w:t>23</w:t>
        <w:tab/>
        <w:t>Al  parecer, impulsado por el viento, el </w:t>
      </w:r>
      <w:r>
        <w:rPr>
          <w:color w:val="231F20"/>
          <w:spacing w:val="30"/>
        </w:rPr>
        <w:t> </w:t>
      </w:r>
      <w:r>
        <w:rPr>
          <w:color w:val="231F20"/>
        </w:rPr>
        <w:t>su-</w:t>
      </w:r>
    </w:p>
    <w:p>
      <w:pPr>
        <w:pStyle w:val="BodyText"/>
        <w:spacing w:line="285" w:lineRule="auto" w:before="47"/>
        <w:ind w:left="2510" w:right="-10"/>
      </w:pPr>
      <w:r>
        <w:rPr>
          <w:color w:val="231F20"/>
        </w:rPr>
        <w:t>jeto cae de la silla, rueda por el techo de la casa y cae. Fin.</w:t>
      </w:r>
    </w:p>
    <w:p>
      <w:pPr>
        <w:pStyle w:val="BodyText"/>
        <w:spacing w:before="9"/>
        <w:rPr>
          <w:sz w:val="28"/>
        </w:rPr>
      </w:pPr>
      <w:r>
        <w:rPr/>
        <w:drawing>
          <wp:anchor distT="0" distB="0" distL="0" distR="0" allowOverlap="1" layoutInCell="1" locked="0" behindDoc="0" simplePos="0" relativeHeight="1504">
            <wp:simplePos x="0" y="0"/>
            <wp:positionH relativeFrom="page">
              <wp:posOffset>540004</wp:posOffset>
            </wp:positionH>
            <wp:positionV relativeFrom="paragraph">
              <wp:posOffset>235088</wp:posOffset>
            </wp:positionV>
            <wp:extent cx="3953844" cy="1168717"/>
            <wp:effectExtent l="0" t="0" r="0" b="0"/>
            <wp:wrapTopAndBottom/>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45" cstate="print"/>
                    <a:stretch>
                      <a:fillRect/>
                    </a:stretch>
                  </pic:blipFill>
                  <pic:spPr>
                    <a:xfrm>
                      <a:off x="0" y="0"/>
                      <a:ext cx="3953844" cy="1168717"/>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540004</wp:posOffset>
            </wp:positionH>
            <wp:positionV relativeFrom="paragraph">
              <wp:posOffset>1589518</wp:posOffset>
            </wp:positionV>
            <wp:extent cx="4005536" cy="1207674"/>
            <wp:effectExtent l="0" t="0" r="0" b="0"/>
            <wp:wrapTopAndBottom/>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46" cstate="print"/>
                    <a:stretch>
                      <a:fillRect/>
                    </a:stretch>
                  </pic:blipFill>
                  <pic:spPr>
                    <a:xfrm>
                      <a:off x="0" y="0"/>
                      <a:ext cx="4005536" cy="1207674"/>
                    </a:xfrm>
                    <a:prstGeom prst="rect">
                      <a:avLst/>
                    </a:prstGeom>
                  </pic:spPr>
                </pic:pic>
              </a:graphicData>
            </a:graphic>
          </wp:anchor>
        </w:drawing>
      </w:r>
    </w:p>
    <w:p>
      <w:pPr>
        <w:pStyle w:val="BodyText"/>
        <w:spacing w:before="5"/>
        <w:rPr>
          <w:sz w:val="19"/>
        </w:rPr>
      </w:pPr>
    </w:p>
    <w:p>
      <w:pPr>
        <w:spacing w:before="104"/>
        <w:ind w:left="397" w:right="397" w:firstLine="0"/>
        <w:jc w:val="center"/>
        <w:rPr>
          <w:sz w:val="18"/>
        </w:rPr>
      </w:pPr>
      <w:r>
        <w:rPr>
          <w:color w:val="231F20"/>
          <w:sz w:val="18"/>
        </w:rPr>
        <w:t>Bas Jan Ader, </w:t>
      </w:r>
      <w:r>
        <w:rPr>
          <w:i/>
          <w:color w:val="231F20"/>
          <w:sz w:val="18"/>
        </w:rPr>
        <w:t>Fall I, </w:t>
      </w:r>
      <w:r>
        <w:rPr>
          <w:color w:val="231F20"/>
          <w:sz w:val="18"/>
        </w:rPr>
        <w:t>1970.</w:t>
      </w:r>
    </w:p>
    <w:p>
      <w:pPr>
        <w:pStyle w:val="BodyText"/>
        <w:rPr>
          <w:sz w:val="18"/>
        </w:rPr>
      </w:pPr>
    </w:p>
    <w:p>
      <w:pPr>
        <w:pStyle w:val="BodyText"/>
        <w:spacing w:before="148"/>
        <w:ind w:left="110" w:right="-10"/>
      </w:pPr>
      <w:r>
        <w:rPr>
          <w:color w:val="231F20"/>
        </w:rPr>
        <w:t>Análisis de </w:t>
      </w:r>
      <w:r>
        <w:rPr>
          <w:i/>
          <w:color w:val="231F20"/>
        </w:rPr>
        <w:t>Fall I </w:t>
      </w:r>
      <w:r>
        <w:rPr>
          <w:color w:val="231F20"/>
        </w:rPr>
        <w:t>con base en el modelo de la minificción</w:t>
      </w:r>
    </w:p>
    <w:p>
      <w:pPr>
        <w:pStyle w:val="BodyText"/>
        <w:spacing w:before="2"/>
        <w:rPr>
          <w:sz w:val="30"/>
        </w:rPr>
      </w:pPr>
    </w:p>
    <w:p>
      <w:pPr>
        <w:pStyle w:val="ListParagraph"/>
        <w:numPr>
          <w:ilvl w:val="0"/>
          <w:numId w:val="9"/>
        </w:numPr>
        <w:tabs>
          <w:tab w:pos="372" w:val="left" w:leader="none"/>
        </w:tabs>
        <w:spacing w:line="240" w:lineRule="auto" w:before="0" w:after="0"/>
        <w:ind w:left="100" w:right="0" w:firstLine="10"/>
        <w:jc w:val="left"/>
        <w:rPr>
          <w:sz w:val="22"/>
        </w:rPr>
      </w:pPr>
      <w:r>
        <w:rPr>
          <w:color w:val="231F20"/>
          <w:sz w:val="22"/>
        </w:rPr>
        <w:t>¿Cuáles</w:t>
      </w:r>
      <w:r>
        <w:rPr>
          <w:color w:val="231F20"/>
          <w:spacing w:val="46"/>
          <w:sz w:val="22"/>
        </w:rPr>
        <w:t> </w:t>
      </w:r>
      <w:r>
        <w:rPr>
          <w:color w:val="231F20"/>
          <w:sz w:val="22"/>
        </w:rPr>
        <w:t>son</w:t>
      </w:r>
      <w:r>
        <w:rPr>
          <w:color w:val="231F20"/>
          <w:spacing w:val="46"/>
          <w:sz w:val="22"/>
        </w:rPr>
        <w:t> </w:t>
      </w:r>
      <w:r>
        <w:rPr>
          <w:color w:val="231F20"/>
          <w:sz w:val="22"/>
        </w:rPr>
        <w:t>los</w:t>
      </w:r>
      <w:r>
        <w:rPr>
          <w:color w:val="231F20"/>
          <w:spacing w:val="46"/>
          <w:sz w:val="22"/>
        </w:rPr>
        <w:t> </w:t>
      </w:r>
      <w:r>
        <w:rPr>
          <w:color w:val="231F20"/>
          <w:sz w:val="22"/>
        </w:rPr>
        <w:t>elementos</w:t>
      </w:r>
      <w:r>
        <w:rPr>
          <w:color w:val="231F20"/>
          <w:spacing w:val="46"/>
          <w:sz w:val="22"/>
        </w:rPr>
        <w:t> </w:t>
      </w:r>
      <w:r>
        <w:rPr>
          <w:color w:val="231F20"/>
          <w:sz w:val="22"/>
        </w:rPr>
        <w:t>anafóricos</w:t>
      </w:r>
      <w:r>
        <w:rPr>
          <w:color w:val="231F20"/>
          <w:spacing w:val="46"/>
          <w:sz w:val="22"/>
        </w:rPr>
        <w:t> </w:t>
      </w:r>
      <w:r>
        <w:rPr>
          <w:color w:val="231F20"/>
          <w:sz w:val="22"/>
        </w:rPr>
        <w:t>en</w:t>
      </w:r>
      <w:r>
        <w:rPr>
          <w:color w:val="231F20"/>
          <w:spacing w:val="46"/>
          <w:sz w:val="22"/>
        </w:rPr>
        <w:t> </w:t>
      </w:r>
      <w:r>
        <w:rPr>
          <w:color w:val="231F20"/>
          <w:sz w:val="22"/>
        </w:rPr>
        <w:t>el</w:t>
      </w:r>
      <w:r>
        <w:rPr>
          <w:color w:val="231F20"/>
          <w:spacing w:val="46"/>
          <w:sz w:val="22"/>
        </w:rPr>
        <w:t> </w:t>
      </w:r>
      <w:r>
        <w:rPr>
          <w:color w:val="231F20"/>
          <w:sz w:val="22"/>
        </w:rPr>
        <w:t>inicio</w:t>
      </w:r>
      <w:r>
        <w:rPr>
          <w:color w:val="231F20"/>
          <w:spacing w:val="46"/>
          <w:sz w:val="22"/>
        </w:rPr>
        <w:t> </w:t>
      </w:r>
      <w:r>
        <w:rPr>
          <w:color w:val="231F20"/>
          <w:sz w:val="22"/>
        </w:rPr>
        <w:t>y</w:t>
      </w:r>
      <w:r>
        <w:rPr>
          <w:color w:val="231F20"/>
          <w:spacing w:val="46"/>
          <w:sz w:val="22"/>
        </w:rPr>
        <w:t> </w:t>
      </w:r>
      <w:r>
        <w:rPr>
          <w:color w:val="231F20"/>
          <w:sz w:val="22"/>
        </w:rPr>
        <w:t>empleo</w:t>
      </w:r>
      <w:r>
        <w:rPr>
          <w:color w:val="231F20"/>
          <w:spacing w:val="46"/>
          <w:sz w:val="22"/>
        </w:rPr>
        <w:t> </w:t>
      </w:r>
      <w:r>
        <w:rPr>
          <w:color w:val="231F20"/>
          <w:spacing w:val="2"/>
          <w:sz w:val="22"/>
        </w:rPr>
        <w:t>del</w:t>
      </w:r>
    </w:p>
    <w:p>
      <w:pPr>
        <w:pStyle w:val="BodyText"/>
        <w:spacing w:before="47"/>
        <w:ind w:left="110" w:right="-10"/>
      </w:pPr>
      <w:r>
        <w:rPr>
          <w:color w:val="231F20"/>
        </w:rPr>
        <w:t>tiempo?</w:t>
      </w:r>
    </w:p>
    <w:p>
      <w:pPr>
        <w:pStyle w:val="BodyText"/>
        <w:spacing w:line="285" w:lineRule="auto" w:before="47"/>
        <w:ind w:left="110" w:right="99"/>
      </w:pPr>
      <w:r>
        <w:rPr>
          <w:color w:val="231F20"/>
        </w:rPr>
        <w:t>No</w:t>
      </w:r>
      <w:r>
        <w:rPr>
          <w:color w:val="231F20"/>
          <w:spacing w:val="-11"/>
        </w:rPr>
        <w:t> </w:t>
      </w:r>
      <w:r>
        <w:rPr>
          <w:color w:val="231F20"/>
        </w:rPr>
        <w:t>existe</w:t>
      </w:r>
      <w:r>
        <w:rPr>
          <w:color w:val="231F20"/>
          <w:spacing w:val="-11"/>
        </w:rPr>
        <w:t> </w:t>
      </w:r>
      <w:r>
        <w:rPr>
          <w:color w:val="231F20"/>
        </w:rPr>
        <w:t>una</w:t>
      </w:r>
      <w:r>
        <w:rPr>
          <w:color w:val="231F20"/>
          <w:spacing w:val="-11"/>
        </w:rPr>
        <w:t> </w:t>
      </w:r>
      <w:r>
        <w:rPr>
          <w:color w:val="231F20"/>
        </w:rPr>
        <w:t>complejidad</w:t>
      </w:r>
      <w:r>
        <w:rPr>
          <w:color w:val="231F20"/>
          <w:spacing w:val="-11"/>
        </w:rPr>
        <w:t> </w:t>
      </w:r>
      <w:r>
        <w:rPr>
          <w:color w:val="231F20"/>
        </w:rPr>
        <w:t>narrativa.</w:t>
      </w:r>
      <w:r>
        <w:rPr>
          <w:color w:val="231F20"/>
          <w:spacing w:val="-11"/>
        </w:rPr>
        <w:t> </w:t>
      </w:r>
      <w:r>
        <w:rPr>
          <w:color w:val="231F20"/>
        </w:rPr>
        <w:t>Los</w:t>
      </w:r>
      <w:r>
        <w:rPr>
          <w:color w:val="231F20"/>
          <w:spacing w:val="-11"/>
        </w:rPr>
        <w:t> </w:t>
      </w:r>
      <w:r>
        <w:rPr>
          <w:color w:val="231F20"/>
        </w:rPr>
        <w:t>elementos</w:t>
      </w:r>
      <w:r>
        <w:rPr>
          <w:color w:val="231F20"/>
          <w:spacing w:val="-11"/>
        </w:rPr>
        <w:t> </w:t>
      </w:r>
      <w:r>
        <w:rPr>
          <w:color w:val="231F20"/>
        </w:rPr>
        <w:t>catafóricos</w:t>
      </w:r>
      <w:r>
        <w:rPr>
          <w:color w:val="231F20"/>
          <w:spacing w:val="-11"/>
        </w:rPr>
        <w:t> </w:t>
      </w:r>
      <w:r>
        <w:rPr>
          <w:color w:val="231F20"/>
        </w:rPr>
        <w:t>refieren a</w:t>
      </w:r>
      <w:r>
        <w:rPr>
          <w:color w:val="231F20"/>
          <w:spacing w:val="-9"/>
        </w:rPr>
        <w:t> </w:t>
      </w:r>
      <w:r>
        <w:rPr>
          <w:color w:val="231F20"/>
        </w:rPr>
        <w:t>un</w:t>
      </w:r>
      <w:r>
        <w:rPr>
          <w:color w:val="231F20"/>
          <w:spacing w:val="-9"/>
        </w:rPr>
        <w:t> </w:t>
      </w:r>
      <w:r>
        <w:rPr>
          <w:color w:val="231F20"/>
        </w:rPr>
        <w:t>sujeto</w:t>
      </w:r>
      <w:r>
        <w:rPr>
          <w:color w:val="231F20"/>
          <w:spacing w:val="-9"/>
        </w:rPr>
        <w:t> </w:t>
      </w:r>
      <w:r>
        <w:rPr>
          <w:color w:val="231F20"/>
        </w:rPr>
        <w:t>que</w:t>
      </w:r>
      <w:r>
        <w:rPr>
          <w:color w:val="231F20"/>
          <w:spacing w:val="-9"/>
        </w:rPr>
        <w:t> </w:t>
      </w:r>
      <w:r>
        <w:rPr>
          <w:color w:val="231F20"/>
        </w:rPr>
        <w:t>realiza</w:t>
      </w:r>
      <w:r>
        <w:rPr>
          <w:color w:val="231F20"/>
          <w:spacing w:val="-9"/>
        </w:rPr>
        <w:t> </w:t>
      </w:r>
      <w:r>
        <w:rPr>
          <w:color w:val="231F20"/>
        </w:rPr>
        <w:t>una</w:t>
      </w:r>
      <w:r>
        <w:rPr>
          <w:color w:val="231F20"/>
          <w:spacing w:val="-9"/>
        </w:rPr>
        <w:t> </w:t>
      </w:r>
      <w:r>
        <w:rPr>
          <w:color w:val="231F20"/>
        </w:rPr>
        <w:t>acción.</w:t>
      </w:r>
      <w:r>
        <w:rPr>
          <w:color w:val="231F20"/>
          <w:spacing w:val="-9"/>
        </w:rPr>
        <w:t> </w:t>
      </w:r>
      <w:r>
        <w:rPr>
          <w:color w:val="231F20"/>
        </w:rPr>
        <w:t>La</w:t>
      </w:r>
      <w:r>
        <w:rPr>
          <w:color w:val="231F20"/>
          <w:spacing w:val="-9"/>
        </w:rPr>
        <w:t> </w:t>
      </w:r>
      <w:r>
        <w:rPr>
          <w:color w:val="231F20"/>
        </w:rPr>
        <w:t>pequeña</w:t>
      </w:r>
      <w:r>
        <w:rPr>
          <w:color w:val="231F20"/>
          <w:spacing w:val="-9"/>
        </w:rPr>
        <w:t> </w:t>
      </w:r>
      <w:r>
        <w:rPr>
          <w:color w:val="231F20"/>
        </w:rPr>
        <w:t>secuencia</w:t>
      </w:r>
      <w:r>
        <w:rPr>
          <w:color w:val="231F20"/>
          <w:spacing w:val="-9"/>
        </w:rPr>
        <w:t> </w:t>
      </w:r>
      <w:r>
        <w:rPr>
          <w:color w:val="231F20"/>
        </w:rPr>
        <w:t>narra</w:t>
      </w:r>
      <w:r>
        <w:rPr>
          <w:color w:val="231F20"/>
          <w:spacing w:val="-9"/>
        </w:rPr>
        <w:t> </w:t>
      </w:r>
      <w:r>
        <w:rPr>
          <w:color w:val="231F20"/>
        </w:rPr>
        <w:t>la</w:t>
      </w:r>
      <w:r>
        <w:rPr>
          <w:color w:val="231F20"/>
          <w:spacing w:val="-9"/>
        </w:rPr>
        <w:t> </w:t>
      </w:r>
      <w:r>
        <w:rPr>
          <w:color w:val="231F20"/>
        </w:rPr>
        <w:t>acción</w:t>
      </w:r>
    </w:p>
    <w:p>
      <w:pPr>
        <w:spacing w:after="0" w:line="285" w:lineRule="auto"/>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de</w:t>
      </w:r>
      <w:r>
        <w:rPr>
          <w:color w:val="231F20"/>
          <w:spacing w:val="-9"/>
        </w:rPr>
        <w:t> </w:t>
      </w:r>
      <w:r>
        <w:rPr>
          <w:color w:val="231F20"/>
        </w:rPr>
        <w:t>un</w:t>
      </w:r>
      <w:r>
        <w:rPr>
          <w:color w:val="231F20"/>
          <w:spacing w:val="-9"/>
        </w:rPr>
        <w:t> </w:t>
      </w:r>
      <w:r>
        <w:rPr>
          <w:color w:val="231F20"/>
        </w:rPr>
        <w:t>hombre</w:t>
      </w:r>
      <w:r>
        <w:rPr>
          <w:color w:val="231F20"/>
          <w:spacing w:val="-9"/>
        </w:rPr>
        <w:t> </w:t>
      </w:r>
      <w:r>
        <w:rPr>
          <w:color w:val="231F20"/>
        </w:rPr>
        <w:t>sentado</w:t>
      </w:r>
      <w:r>
        <w:rPr>
          <w:color w:val="231F20"/>
          <w:spacing w:val="-9"/>
        </w:rPr>
        <w:t> </w:t>
      </w:r>
      <w:r>
        <w:rPr>
          <w:color w:val="231F20"/>
        </w:rPr>
        <w:t>sobre</w:t>
      </w:r>
      <w:r>
        <w:rPr>
          <w:color w:val="231F20"/>
          <w:spacing w:val="-9"/>
        </w:rPr>
        <w:t> </w:t>
      </w:r>
      <w:r>
        <w:rPr>
          <w:color w:val="231F20"/>
        </w:rPr>
        <w:t>una</w:t>
      </w:r>
      <w:r>
        <w:rPr>
          <w:color w:val="231F20"/>
          <w:spacing w:val="-9"/>
        </w:rPr>
        <w:t> </w:t>
      </w:r>
      <w:r>
        <w:rPr>
          <w:color w:val="231F20"/>
        </w:rPr>
        <w:t>silla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techo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casa</w:t>
      </w:r>
      <w:r>
        <w:rPr>
          <w:color w:val="231F20"/>
          <w:spacing w:val="-9"/>
        </w:rPr>
        <w:t> </w:t>
      </w:r>
      <w:r>
        <w:rPr>
          <w:color w:val="231F20"/>
        </w:rPr>
        <w:t>esperando, al</w:t>
      </w:r>
      <w:r>
        <w:rPr>
          <w:color w:val="231F20"/>
          <w:spacing w:val="-9"/>
        </w:rPr>
        <w:t> </w:t>
      </w:r>
      <w:r>
        <w:rPr>
          <w:color w:val="231F20"/>
        </w:rPr>
        <w:t>parecer,</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viento</w:t>
      </w:r>
      <w:r>
        <w:rPr>
          <w:color w:val="231F20"/>
          <w:spacing w:val="-9"/>
        </w:rPr>
        <w:t> </w:t>
      </w:r>
      <w:r>
        <w:rPr>
          <w:color w:val="231F20"/>
        </w:rPr>
        <w:t>lo</w:t>
      </w:r>
      <w:r>
        <w:rPr>
          <w:color w:val="231F20"/>
          <w:spacing w:val="-9"/>
        </w:rPr>
        <w:t> </w:t>
      </w:r>
      <w:r>
        <w:rPr>
          <w:color w:val="231F20"/>
        </w:rPr>
        <w:t>tire.</w:t>
      </w:r>
      <w:r>
        <w:rPr>
          <w:color w:val="231F20"/>
          <w:spacing w:val="-9"/>
        </w:rPr>
        <w:t> </w:t>
      </w:r>
      <w:r>
        <w:rPr>
          <w:color w:val="231F20"/>
        </w:rPr>
        <w:t>El</w:t>
      </w:r>
      <w:r>
        <w:rPr>
          <w:color w:val="231F20"/>
          <w:spacing w:val="-9"/>
        </w:rPr>
        <w:t> </w:t>
      </w:r>
      <w:r>
        <w:rPr>
          <w:color w:val="231F20"/>
        </w:rPr>
        <w:t>hombre</w:t>
      </w:r>
      <w:r>
        <w:rPr>
          <w:color w:val="231F20"/>
          <w:spacing w:val="-9"/>
        </w:rPr>
        <w:t> </w:t>
      </w:r>
      <w:r>
        <w:rPr>
          <w:color w:val="231F20"/>
        </w:rPr>
        <w:t>cae</w:t>
      </w:r>
      <w:r>
        <w:rPr>
          <w:color w:val="231F20"/>
          <w:spacing w:val="-9"/>
        </w:rPr>
        <w:t> </w:t>
      </w:r>
      <w:r>
        <w:rPr>
          <w:color w:val="231F20"/>
        </w:rPr>
        <w:t>y</w:t>
      </w:r>
      <w:r>
        <w:rPr>
          <w:color w:val="231F20"/>
          <w:spacing w:val="-9"/>
        </w:rPr>
        <w:t> </w:t>
      </w:r>
      <w:r>
        <w:rPr>
          <w:color w:val="231F20"/>
        </w:rPr>
        <w:t>rueda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techo</w:t>
      </w:r>
      <w:r>
        <w:rPr>
          <w:color w:val="231F20"/>
          <w:spacing w:val="-9"/>
        </w:rPr>
        <w:t> </w:t>
      </w:r>
      <w:r>
        <w:rPr>
          <w:color w:val="231F20"/>
        </w:rPr>
        <w:t>hasta llegar</w:t>
      </w:r>
      <w:r>
        <w:rPr>
          <w:color w:val="231F20"/>
          <w:spacing w:val="-7"/>
        </w:rPr>
        <w:t> </w:t>
      </w:r>
      <w:r>
        <w:rPr>
          <w:color w:val="231F20"/>
        </w:rPr>
        <w:t>al</w:t>
      </w:r>
      <w:r>
        <w:rPr>
          <w:color w:val="231F20"/>
          <w:spacing w:val="-7"/>
        </w:rPr>
        <w:t> </w:t>
      </w:r>
      <w:r>
        <w:rPr>
          <w:color w:val="231F20"/>
        </w:rPr>
        <w:t>suelo.</w:t>
      </w:r>
      <w:r>
        <w:rPr>
          <w:color w:val="231F20"/>
          <w:spacing w:val="-7"/>
        </w:rPr>
        <w:t> </w:t>
      </w:r>
      <w:r>
        <w:rPr>
          <w:color w:val="231F20"/>
        </w:rPr>
        <w:t>Esta</w:t>
      </w:r>
      <w:r>
        <w:rPr>
          <w:color w:val="231F20"/>
          <w:spacing w:val="-7"/>
        </w:rPr>
        <w:t> </w:t>
      </w:r>
      <w:r>
        <w:rPr>
          <w:color w:val="231F20"/>
        </w:rPr>
        <w:t>secuencia</w:t>
      </w:r>
      <w:r>
        <w:rPr>
          <w:color w:val="231F20"/>
          <w:spacing w:val="-7"/>
        </w:rPr>
        <w:t> </w:t>
      </w:r>
      <w:r>
        <w:rPr>
          <w:color w:val="231F20"/>
        </w:rPr>
        <w:t>tiene</w:t>
      </w:r>
      <w:r>
        <w:rPr>
          <w:color w:val="231F20"/>
          <w:spacing w:val="-7"/>
        </w:rPr>
        <w:t> </w:t>
      </w:r>
      <w:r>
        <w:rPr>
          <w:color w:val="231F20"/>
        </w:rPr>
        <w:t>una</w:t>
      </w:r>
      <w:r>
        <w:rPr>
          <w:color w:val="231F20"/>
          <w:spacing w:val="-7"/>
        </w:rPr>
        <w:t> </w:t>
      </w:r>
      <w:r>
        <w:rPr>
          <w:color w:val="231F20"/>
        </w:rPr>
        <w:t>estructura</w:t>
      </w:r>
      <w:r>
        <w:rPr>
          <w:color w:val="231F20"/>
          <w:spacing w:val="-8"/>
        </w:rPr>
        <w:t> </w:t>
      </w:r>
      <w:r>
        <w:rPr>
          <w:color w:val="231F20"/>
        </w:rPr>
        <w:t>narrativa</w:t>
      </w:r>
      <w:r>
        <w:rPr>
          <w:color w:val="231F20"/>
          <w:spacing w:val="-7"/>
        </w:rPr>
        <w:t> </w:t>
      </w:r>
      <w:r>
        <w:rPr>
          <w:color w:val="231F20"/>
        </w:rPr>
        <w:t>tradicional. Se puede entender lo que el sujeto está haciendo y también</w:t>
      </w:r>
      <w:r>
        <w:rPr>
          <w:color w:val="231F20"/>
          <w:spacing w:val="-32"/>
        </w:rPr>
        <w:t> </w:t>
      </w:r>
      <w:r>
        <w:rPr>
          <w:color w:val="231F20"/>
        </w:rPr>
        <w:t>comprender las acciones que suceden en la pantalla. Lo que no se sabe es ¿por qué el sujeto está en el techo?, ¿qué es lo que lo orilla a lastimarse?, ¿tiene </w:t>
      </w:r>
      <w:r>
        <w:rPr>
          <w:color w:val="231F20"/>
          <w:spacing w:val="-3"/>
        </w:rPr>
        <w:t>algún</w:t>
      </w:r>
      <w:r>
        <w:rPr>
          <w:color w:val="231F20"/>
          <w:spacing w:val="-10"/>
        </w:rPr>
        <w:t> </w:t>
      </w:r>
      <w:r>
        <w:rPr>
          <w:color w:val="231F20"/>
          <w:spacing w:val="-3"/>
        </w:rPr>
        <w:t>sentido</w:t>
      </w:r>
      <w:r>
        <w:rPr>
          <w:color w:val="231F20"/>
          <w:spacing w:val="-10"/>
        </w:rPr>
        <w:t> </w:t>
      </w:r>
      <w:r>
        <w:rPr>
          <w:color w:val="231F20"/>
          <w:spacing w:val="-3"/>
        </w:rPr>
        <w:t>lógico</w:t>
      </w:r>
      <w:r>
        <w:rPr>
          <w:color w:val="231F20"/>
          <w:spacing w:val="-10"/>
        </w:rPr>
        <w:t> </w:t>
      </w:r>
      <w:r>
        <w:rPr>
          <w:color w:val="231F20"/>
          <w:spacing w:val="-3"/>
        </w:rPr>
        <w:t>esta</w:t>
      </w:r>
      <w:r>
        <w:rPr>
          <w:color w:val="231F20"/>
          <w:spacing w:val="-10"/>
        </w:rPr>
        <w:t> </w:t>
      </w:r>
      <w:r>
        <w:rPr>
          <w:color w:val="231F20"/>
          <w:spacing w:val="-3"/>
        </w:rPr>
        <w:t>acción?,</w:t>
      </w:r>
      <w:r>
        <w:rPr>
          <w:color w:val="231F20"/>
          <w:spacing w:val="-10"/>
        </w:rPr>
        <w:t> </w:t>
      </w:r>
      <w:r>
        <w:rPr>
          <w:color w:val="231F20"/>
          <w:spacing w:val="-3"/>
        </w:rPr>
        <w:t>¿tiene</w:t>
      </w:r>
      <w:r>
        <w:rPr>
          <w:color w:val="231F20"/>
          <w:spacing w:val="-10"/>
        </w:rPr>
        <w:t> </w:t>
      </w:r>
      <w:r>
        <w:rPr>
          <w:color w:val="231F20"/>
          <w:spacing w:val="-3"/>
        </w:rPr>
        <w:t>algún</w:t>
      </w:r>
      <w:r>
        <w:rPr>
          <w:color w:val="231F20"/>
          <w:spacing w:val="-10"/>
        </w:rPr>
        <w:t> </w:t>
      </w:r>
      <w:r>
        <w:rPr>
          <w:color w:val="231F20"/>
        </w:rPr>
        <w:t>fin?</w:t>
      </w:r>
      <w:r>
        <w:rPr>
          <w:color w:val="231F20"/>
          <w:spacing w:val="-10"/>
        </w:rPr>
        <w:t> </w:t>
      </w:r>
      <w:r>
        <w:rPr>
          <w:color w:val="231F20"/>
        </w:rPr>
        <w:t>El</w:t>
      </w:r>
      <w:r>
        <w:rPr>
          <w:color w:val="231F20"/>
          <w:spacing w:val="-10"/>
        </w:rPr>
        <w:t> </w:t>
      </w:r>
      <w:r>
        <w:rPr>
          <w:color w:val="231F20"/>
          <w:spacing w:val="-3"/>
        </w:rPr>
        <w:t>elemento</w:t>
      </w:r>
      <w:r>
        <w:rPr>
          <w:color w:val="231F20"/>
          <w:spacing w:val="-10"/>
        </w:rPr>
        <w:t> </w:t>
      </w:r>
      <w:r>
        <w:rPr>
          <w:color w:val="231F20"/>
          <w:spacing w:val="-3"/>
        </w:rPr>
        <w:t>anafórico </w:t>
      </w:r>
      <w:r>
        <w:rPr>
          <w:color w:val="231F20"/>
        </w:rPr>
        <w:t>(al igual que en </w:t>
      </w:r>
      <w:r>
        <w:rPr>
          <w:i/>
          <w:color w:val="231F20"/>
        </w:rPr>
        <w:t>Rabbits</w:t>
      </w:r>
      <w:r>
        <w:rPr>
          <w:color w:val="231F20"/>
        </w:rPr>
        <w:t>) no tiene relación con la estructura narrativa, porque</w:t>
      </w:r>
      <w:r>
        <w:rPr>
          <w:color w:val="231F20"/>
          <w:spacing w:val="-8"/>
        </w:rPr>
        <w:t> </w:t>
      </w:r>
      <w:r>
        <w:rPr>
          <w:color w:val="231F20"/>
        </w:rPr>
        <w:t>no</w:t>
      </w:r>
      <w:r>
        <w:rPr>
          <w:color w:val="231F20"/>
          <w:spacing w:val="-8"/>
        </w:rPr>
        <w:t> </w:t>
      </w:r>
      <w:r>
        <w:rPr>
          <w:color w:val="231F20"/>
        </w:rPr>
        <w:t>hay</w:t>
      </w:r>
      <w:r>
        <w:rPr>
          <w:color w:val="231F20"/>
          <w:spacing w:val="-8"/>
        </w:rPr>
        <w:t> </w:t>
      </w:r>
      <w:r>
        <w:rPr>
          <w:color w:val="231F20"/>
        </w:rPr>
        <w:t>referencia</w:t>
      </w:r>
      <w:r>
        <w:rPr>
          <w:color w:val="231F20"/>
          <w:spacing w:val="-9"/>
        </w:rPr>
        <w:t> </w:t>
      </w:r>
      <w:r>
        <w:rPr>
          <w:color w:val="231F20"/>
        </w:rPr>
        <w:t>sobre</w:t>
      </w:r>
      <w:r>
        <w:rPr>
          <w:color w:val="231F20"/>
          <w:spacing w:val="-8"/>
        </w:rPr>
        <w:t> </w:t>
      </w:r>
      <w:r>
        <w:rPr>
          <w:color w:val="231F20"/>
        </w:rPr>
        <w:t>este</w:t>
      </w:r>
      <w:r>
        <w:rPr>
          <w:color w:val="231F20"/>
          <w:spacing w:val="-8"/>
        </w:rPr>
        <w:t> </w:t>
      </w:r>
      <w:r>
        <w:rPr>
          <w:color w:val="231F20"/>
        </w:rPr>
        <w:t>sujeto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techo.</w:t>
      </w:r>
      <w:r>
        <w:rPr>
          <w:color w:val="231F20"/>
          <w:spacing w:val="-8"/>
        </w:rPr>
        <w:t> </w:t>
      </w:r>
      <w:r>
        <w:rPr>
          <w:color w:val="231F20"/>
        </w:rPr>
        <w:t>Se</w:t>
      </w:r>
      <w:r>
        <w:rPr>
          <w:color w:val="231F20"/>
          <w:spacing w:val="-8"/>
        </w:rPr>
        <w:t> </w:t>
      </w:r>
      <w:r>
        <w:rPr>
          <w:color w:val="231F20"/>
        </w:rPr>
        <w:t>ve</w:t>
      </w:r>
      <w:r>
        <w:rPr>
          <w:color w:val="231F20"/>
          <w:spacing w:val="-8"/>
        </w:rPr>
        <w:t> </w:t>
      </w:r>
      <w:r>
        <w:rPr>
          <w:color w:val="231F20"/>
        </w:rPr>
        <w:t>una</w:t>
      </w:r>
      <w:r>
        <w:rPr>
          <w:color w:val="231F20"/>
          <w:spacing w:val="-8"/>
        </w:rPr>
        <w:t> </w:t>
      </w:r>
      <w:r>
        <w:rPr>
          <w:color w:val="231F20"/>
        </w:rPr>
        <w:t>acción, pero no se sabe por qué. En ese sentido, la no referencia obliga a un desplazamiento interpretativo.</w:t>
      </w:r>
    </w:p>
    <w:p>
      <w:pPr>
        <w:pStyle w:val="BodyText"/>
        <w:spacing w:before="1"/>
        <w:rPr>
          <w:sz w:val="26"/>
        </w:rPr>
      </w:pPr>
    </w:p>
    <w:p>
      <w:pPr>
        <w:pStyle w:val="ListParagraph"/>
        <w:numPr>
          <w:ilvl w:val="0"/>
          <w:numId w:val="9"/>
        </w:numPr>
        <w:tabs>
          <w:tab w:pos="320" w:val="left" w:leader="none"/>
        </w:tabs>
        <w:spacing w:line="240" w:lineRule="auto" w:before="0" w:after="0"/>
        <w:ind w:left="320" w:right="0" w:hanging="220"/>
        <w:jc w:val="both"/>
        <w:rPr>
          <w:sz w:val="22"/>
        </w:rPr>
      </w:pPr>
      <w:r>
        <w:rPr>
          <w:color w:val="231F20"/>
          <w:sz w:val="22"/>
        </w:rPr>
        <w:t>¿Cuál es la dimensión metonímica del</w:t>
      </w:r>
      <w:r>
        <w:rPr>
          <w:color w:val="231F20"/>
          <w:spacing w:val="-3"/>
          <w:sz w:val="22"/>
        </w:rPr>
        <w:t> </w:t>
      </w:r>
      <w:r>
        <w:rPr>
          <w:color w:val="231F20"/>
          <w:sz w:val="22"/>
        </w:rPr>
        <w:t>espacio?</w:t>
      </w:r>
    </w:p>
    <w:p>
      <w:pPr>
        <w:pStyle w:val="BodyText"/>
        <w:spacing w:line="285" w:lineRule="auto" w:before="47"/>
        <w:ind w:left="100" w:right="117"/>
        <w:jc w:val="both"/>
      </w:pPr>
      <w:r>
        <w:rPr>
          <w:color w:val="231F20"/>
        </w:rPr>
        <w:t>La casa está en medio de un gran jardín con árboles en la parte fron- tal; al parecer pertenece a un estilo arquitectónico victoriano; tiene una chimenea y el techo es a dos aguas. Con los datos formales anteriores se puede suponer que es una casa promedio de una zona de Estados Unidos donde no hay lujos, pero sí austeridad. A diferencia de</w:t>
      </w:r>
      <w:r>
        <w:rPr>
          <w:color w:val="231F20"/>
          <w:spacing w:val="-15"/>
        </w:rPr>
        <w:t> </w:t>
      </w:r>
      <w:r>
        <w:rPr>
          <w:i/>
          <w:color w:val="231F20"/>
        </w:rPr>
        <w:t>Rabbits, </w:t>
      </w:r>
      <w:r>
        <w:rPr>
          <w:color w:val="231F20"/>
        </w:rPr>
        <w:t>no hay otros actores que puedan reafirmar una escena familiar; por el contrario, hay soledad; sólo es una casa y un sujeto.</w:t>
      </w:r>
    </w:p>
    <w:p>
      <w:pPr>
        <w:pStyle w:val="BodyText"/>
        <w:spacing w:before="1"/>
        <w:rPr>
          <w:sz w:val="26"/>
        </w:rPr>
      </w:pPr>
    </w:p>
    <w:p>
      <w:pPr>
        <w:pStyle w:val="ListParagraph"/>
        <w:numPr>
          <w:ilvl w:val="0"/>
          <w:numId w:val="9"/>
        </w:numPr>
        <w:tabs>
          <w:tab w:pos="320" w:val="left" w:leader="none"/>
        </w:tabs>
        <w:spacing w:line="240" w:lineRule="auto" w:before="0" w:after="0"/>
        <w:ind w:left="320" w:right="0" w:hanging="220"/>
        <w:jc w:val="both"/>
        <w:rPr>
          <w:sz w:val="22"/>
        </w:rPr>
      </w:pPr>
      <w:r>
        <w:rPr>
          <w:color w:val="231F20"/>
          <w:sz w:val="22"/>
        </w:rPr>
        <w:t>¿En qué medida los personajes cumplen una función alusiva?</w:t>
      </w:r>
    </w:p>
    <w:p>
      <w:pPr>
        <w:pStyle w:val="BodyText"/>
        <w:spacing w:line="285" w:lineRule="auto" w:before="47"/>
        <w:ind w:left="100" w:right="117"/>
        <w:jc w:val="both"/>
      </w:pPr>
      <w:r>
        <w:rPr>
          <w:color w:val="231F20"/>
        </w:rPr>
        <w:t>El único personaje no remite a la ejecución de acciones irreverentes y fuera de lo común que tienen una consecuencia; refleja inestabilidad    y falta de precaución. El cuerpo lo usa como receptor de dolor, como elemento que crea acciones sin ninguna función práctica.</w:t>
      </w:r>
    </w:p>
    <w:p>
      <w:pPr>
        <w:pStyle w:val="BodyText"/>
        <w:spacing w:line="285" w:lineRule="auto"/>
        <w:ind w:left="100" w:right="117" w:firstLine="360"/>
        <w:jc w:val="both"/>
      </w:pPr>
      <w:r>
        <w:rPr>
          <w:color w:val="231F20"/>
        </w:rPr>
        <w:t>Lo anterior refiere a la expresión corpórea que alude a la</w:t>
      </w:r>
      <w:r>
        <w:rPr>
          <w:color w:val="231F20"/>
          <w:spacing w:val="-25"/>
        </w:rPr>
        <w:t> </w:t>
      </w:r>
      <w:r>
        <w:rPr>
          <w:color w:val="231F20"/>
        </w:rPr>
        <w:t>inestabili- dad</w:t>
      </w:r>
      <w:r>
        <w:rPr>
          <w:color w:val="231F20"/>
          <w:spacing w:val="-6"/>
        </w:rPr>
        <w:t> </w:t>
      </w:r>
      <w:r>
        <w:rPr>
          <w:color w:val="231F20"/>
        </w:rPr>
        <w:t>del</w:t>
      </w:r>
      <w:r>
        <w:rPr>
          <w:color w:val="231F20"/>
          <w:spacing w:val="-5"/>
        </w:rPr>
        <w:t> </w:t>
      </w:r>
      <w:r>
        <w:rPr>
          <w:color w:val="231F20"/>
        </w:rPr>
        <w:t>ser</w:t>
      </w:r>
      <w:r>
        <w:rPr>
          <w:color w:val="231F20"/>
          <w:spacing w:val="-5"/>
        </w:rPr>
        <w:t> </w:t>
      </w:r>
      <w:r>
        <w:rPr>
          <w:color w:val="231F20"/>
        </w:rPr>
        <w:t>humano</w:t>
      </w:r>
      <w:r>
        <w:rPr>
          <w:color w:val="231F20"/>
          <w:spacing w:val="-5"/>
        </w:rPr>
        <w:t> </w:t>
      </w:r>
      <w:r>
        <w:rPr>
          <w:color w:val="231F20"/>
        </w:rPr>
        <w:t>en</w:t>
      </w:r>
      <w:r>
        <w:rPr>
          <w:color w:val="231F20"/>
          <w:spacing w:val="-6"/>
        </w:rPr>
        <w:t> </w:t>
      </w:r>
      <w:r>
        <w:rPr>
          <w:color w:val="231F20"/>
        </w:rPr>
        <w:t>una</w:t>
      </w:r>
      <w:r>
        <w:rPr>
          <w:color w:val="231F20"/>
          <w:spacing w:val="-6"/>
        </w:rPr>
        <w:t> </w:t>
      </w:r>
      <w:r>
        <w:rPr>
          <w:color w:val="231F20"/>
        </w:rPr>
        <w:t>situación</w:t>
      </w:r>
      <w:r>
        <w:rPr>
          <w:color w:val="231F20"/>
          <w:spacing w:val="-5"/>
        </w:rPr>
        <w:t> </w:t>
      </w:r>
      <w:r>
        <w:rPr>
          <w:color w:val="231F20"/>
        </w:rPr>
        <w:t>cotidiana,</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la</w:t>
      </w:r>
      <w:r>
        <w:rPr>
          <w:color w:val="231F20"/>
          <w:spacing w:val="-6"/>
        </w:rPr>
        <w:t> </w:t>
      </w:r>
      <w:r>
        <w:rPr>
          <w:color w:val="231F20"/>
        </w:rPr>
        <w:t>inestabilidad emocional del Ser ante la vida misma que genera consecuencias dolo- rosas. Es la alusión a la voluntad del sujeto a caer constantemente, de provocar a las circunstancias para dejarse a la deriva, aunque sepa que provoca lo inevitable: el</w:t>
      </w:r>
      <w:r>
        <w:rPr>
          <w:color w:val="231F20"/>
          <w:spacing w:val="3"/>
        </w:rPr>
        <w:t> </w:t>
      </w:r>
      <w:r>
        <w:rPr>
          <w:color w:val="231F20"/>
          <w:spacing w:val="-3"/>
        </w:rPr>
        <w:t>dolor.</w:t>
      </w:r>
    </w:p>
    <w:p>
      <w:pPr>
        <w:spacing w:after="0" w:line="285" w:lineRule="auto"/>
        <w:jc w:val="both"/>
        <w:sectPr>
          <w:pgSz w:w="7940" w:h="12190"/>
          <w:pgMar w:header="0" w:footer="604"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ListParagraph"/>
        <w:numPr>
          <w:ilvl w:val="0"/>
          <w:numId w:val="9"/>
        </w:numPr>
        <w:tabs>
          <w:tab w:pos="303" w:val="left" w:leader="none"/>
        </w:tabs>
        <w:spacing w:line="285" w:lineRule="auto" w:before="121" w:after="0"/>
        <w:ind w:left="100" w:right="117" w:firstLine="0"/>
        <w:jc w:val="both"/>
        <w:rPr>
          <w:sz w:val="22"/>
        </w:rPr>
      </w:pPr>
      <w:r>
        <w:rPr>
          <w:color w:val="231F20"/>
          <w:spacing w:val="-4"/>
          <w:sz w:val="22"/>
        </w:rPr>
        <w:t>¿Cómo</w:t>
      </w:r>
      <w:r>
        <w:rPr>
          <w:color w:val="231F20"/>
          <w:spacing w:val="-13"/>
          <w:sz w:val="22"/>
        </w:rPr>
        <w:t> </w:t>
      </w:r>
      <w:r>
        <w:rPr>
          <w:color w:val="231F20"/>
          <w:spacing w:val="-3"/>
          <w:sz w:val="22"/>
        </w:rPr>
        <w:t>se</w:t>
      </w:r>
      <w:r>
        <w:rPr>
          <w:color w:val="231F20"/>
          <w:spacing w:val="-13"/>
          <w:sz w:val="22"/>
        </w:rPr>
        <w:t> </w:t>
      </w:r>
      <w:r>
        <w:rPr>
          <w:color w:val="231F20"/>
          <w:spacing w:val="-5"/>
          <w:sz w:val="22"/>
        </w:rPr>
        <w:t>manifiesta</w:t>
      </w:r>
      <w:r>
        <w:rPr>
          <w:color w:val="231F20"/>
          <w:spacing w:val="-13"/>
          <w:sz w:val="22"/>
        </w:rPr>
        <w:t> </w:t>
      </w:r>
      <w:r>
        <w:rPr>
          <w:color w:val="231F20"/>
          <w:spacing w:val="-3"/>
          <w:sz w:val="22"/>
        </w:rPr>
        <w:t>la</w:t>
      </w:r>
      <w:r>
        <w:rPr>
          <w:color w:val="231F20"/>
          <w:spacing w:val="-13"/>
          <w:sz w:val="22"/>
        </w:rPr>
        <w:t> </w:t>
      </w:r>
      <w:r>
        <w:rPr>
          <w:color w:val="231F20"/>
          <w:spacing w:val="-5"/>
          <w:sz w:val="22"/>
        </w:rPr>
        <w:t>naturaleza</w:t>
      </w:r>
      <w:r>
        <w:rPr>
          <w:color w:val="231F20"/>
          <w:spacing w:val="-13"/>
          <w:sz w:val="22"/>
        </w:rPr>
        <w:t> </w:t>
      </w:r>
      <w:r>
        <w:rPr>
          <w:color w:val="231F20"/>
          <w:spacing w:val="-5"/>
          <w:sz w:val="22"/>
        </w:rPr>
        <w:t>metafórica</w:t>
      </w:r>
      <w:r>
        <w:rPr>
          <w:color w:val="231F20"/>
          <w:spacing w:val="-13"/>
          <w:sz w:val="22"/>
        </w:rPr>
        <w:t> </w:t>
      </w:r>
      <w:r>
        <w:rPr>
          <w:color w:val="231F20"/>
          <w:spacing w:val="-3"/>
          <w:sz w:val="22"/>
        </w:rPr>
        <w:t>en</w:t>
      </w:r>
      <w:r>
        <w:rPr>
          <w:color w:val="231F20"/>
          <w:spacing w:val="-13"/>
          <w:sz w:val="22"/>
        </w:rPr>
        <w:t> </w:t>
      </w:r>
      <w:r>
        <w:rPr>
          <w:color w:val="231F20"/>
          <w:spacing w:val="-3"/>
          <w:sz w:val="22"/>
        </w:rPr>
        <w:t>el</w:t>
      </w:r>
      <w:r>
        <w:rPr>
          <w:color w:val="231F20"/>
          <w:spacing w:val="-13"/>
          <w:sz w:val="22"/>
        </w:rPr>
        <w:t> </w:t>
      </w:r>
      <w:r>
        <w:rPr>
          <w:color w:val="231F20"/>
          <w:spacing w:val="-5"/>
          <w:sz w:val="22"/>
        </w:rPr>
        <w:t>empleo</w:t>
      </w:r>
      <w:r>
        <w:rPr>
          <w:color w:val="231F20"/>
          <w:spacing w:val="-13"/>
          <w:sz w:val="22"/>
        </w:rPr>
        <w:t> </w:t>
      </w:r>
      <w:r>
        <w:rPr>
          <w:color w:val="231F20"/>
          <w:spacing w:val="-4"/>
          <w:sz w:val="22"/>
        </w:rPr>
        <w:t>del</w:t>
      </w:r>
      <w:r>
        <w:rPr>
          <w:color w:val="231F20"/>
          <w:spacing w:val="-13"/>
          <w:sz w:val="22"/>
        </w:rPr>
        <w:t> </w:t>
      </w:r>
      <w:r>
        <w:rPr>
          <w:color w:val="231F20"/>
          <w:spacing w:val="-5"/>
          <w:sz w:val="22"/>
        </w:rPr>
        <w:t>lenguaje? </w:t>
      </w:r>
      <w:r>
        <w:rPr>
          <w:color w:val="231F20"/>
          <w:sz w:val="22"/>
        </w:rPr>
        <w:t>Al igual que en </w:t>
      </w:r>
      <w:r>
        <w:rPr>
          <w:i/>
          <w:color w:val="231F20"/>
          <w:sz w:val="22"/>
        </w:rPr>
        <w:t>Rabbits</w:t>
      </w:r>
      <w:r>
        <w:rPr>
          <w:color w:val="231F20"/>
          <w:sz w:val="22"/>
        </w:rPr>
        <w:t>, la metáfora como estrategia narrativa se con- vierte en la base y en la estructura; como resultado, nuevamente se trasgrede la narrativa tradicional. El enfoque subjetivo del artista deja entrever una apropiación fenoménica proyectada en una acción que no tiene</w:t>
      </w:r>
      <w:r>
        <w:rPr>
          <w:color w:val="231F20"/>
          <w:spacing w:val="-9"/>
          <w:sz w:val="22"/>
        </w:rPr>
        <w:t> </w:t>
      </w:r>
      <w:r>
        <w:rPr>
          <w:color w:val="231F20"/>
          <w:sz w:val="22"/>
        </w:rPr>
        <w:t>sentido.</w:t>
      </w:r>
    </w:p>
    <w:p>
      <w:pPr>
        <w:pStyle w:val="BodyText"/>
        <w:spacing w:before="1"/>
        <w:rPr>
          <w:sz w:val="26"/>
        </w:rPr>
      </w:pPr>
    </w:p>
    <w:p>
      <w:pPr>
        <w:pStyle w:val="ListParagraph"/>
        <w:numPr>
          <w:ilvl w:val="0"/>
          <w:numId w:val="9"/>
        </w:numPr>
        <w:tabs>
          <w:tab w:pos="307" w:val="left" w:leader="none"/>
        </w:tabs>
        <w:spacing w:line="285" w:lineRule="auto" w:before="0" w:after="0"/>
        <w:ind w:left="100" w:right="117" w:firstLine="0"/>
        <w:jc w:val="both"/>
        <w:rPr>
          <w:sz w:val="22"/>
        </w:rPr>
      </w:pPr>
      <w:r>
        <w:rPr>
          <w:color w:val="231F20"/>
          <w:sz w:val="22"/>
        </w:rPr>
        <w:t>¿En</w:t>
      </w:r>
      <w:r>
        <w:rPr>
          <w:color w:val="231F20"/>
          <w:spacing w:val="-14"/>
          <w:sz w:val="22"/>
        </w:rPr>
        <w:t> </w:t>
      </w:r>
      <w:r>
        <w:rPr>
          <w:color w:val="231F20"/>
          <w:sz w:val="22"/>
        </w:rPr>
        <w:t>qué</w:t>
      </w:r>
      <w:r>
        <w:rPr>
          <w:color w:val="231F20"/>
          <w:spacing w:val="-14"/>
          <w:sz w:val="22"/>
        </w:rPr>
        <w:t> </w:t>
      </w:r>
      <w:r>
        <w:rPr>
          <w:color w:val="231F20"/>
          <w:spacing w:val="-3"/>
          <w:sz w:val="22"/>
        </w:rPr>
        <w:t>consiste</w:t>
      </w:r>
      <w:r>
        <w:rPr>
          <w:color w:val="231F20"/>
          <w:spacing w:val="-14"/>
          <w:sz w:val="22"/>
        </w:rPr>
        <w:t> </w:t>
      </w:r>
      <w:r>
        <w:rPr>
          <w:color w:val="231F20"/>
          <w:sz w:val="22"/>
        </w:rPr>
        <w:t>la</w:t>
      </w:r>
      <w:r>
        <w:rPr>
          <w:color w:val="231F20"/>
          <w:spacing w:val="-14"/>
          <w:sz w:val="22"/>
        </w:rPr>
        <w:t> </w:t>
      </w:r>
      <w:r>
        <w:rPr>
          <w:color w:val="231F20"/>
          <w:spacing w:val="-3"/>
          <w:sz w:val="22"/>
        </w:rPr>
        <w:t>función</w:t>
      </w:r>
      <w:r>
        <w:rPr>
          <w:color w:val="231F20"/>
          <w:spacing w:val="-14"/>
          <w:sz w:val="22"/>
        </w:rPr>
        <w:t> </w:t>
      </w:r>
      <w:r>
        <w:rPr>
          <w:color w:val="231F20"/>
          <w:spacing w:val="-3"/>
          <w:sz w:val="22"/>
        </w:rPr>
        <w:t>catafórica</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pacing w:val="-3"/>
          <w:sz w:val="22"/>
        </w:rPr>
        <w:t>intertextualidad</w:t>
      </w:r>
      <w:r>
        <w:rPr>
          <w:color w:val="231F20"/>
          <w:spacing w:val="-14"/>
          <w:sz w:val="22"/>
        </w:rPr>
        <w:t> </w:t>
      </w:r>
      <w:r>
        <w:rPr>
          <w:color w:val="231F20"/>
          <w:sz w:val="22"/>
        </w:rPr>
        <w:t>y</w:t>
      </w:r>
      <w:r>
        <w:rPr>
          <w:color w:val="231F20"/>
          <w:spacing w:val="-14"/>
          <w:sz w:val="22"/>
        </w:rPr>
        <w:t> </w:t>
      </w:r>
      <w:r>
        <w:rPr>
          <w:color w:val="231F20"/>
          <w:sz w:val="22"/>
        </w:rPr>
        <w:t>del</w:t>
      </w:r>
      <w:r>
        <w:rPr>
          <w:color w:val="231F20"/>
          <w:spacing w:val="-14"/>
          <w:sz w:val="22"/>
        </w:rPr>
        <w:t> </w:t>
      </w:r>
      <w:r>
        <w:rPr>
          <w:color w:val="231F20"/>
          <w:spacing w:val="-3"/>
          <w:sz w:val="22"/>
        </w:rPr>
        <w:t>final? </w:t>
      </w:r>
      <w:r>
        <w:rPr>
          <w:color w:val="231F20"/>
          <w:sz w:val="22"/>
        </w:rPr>
        <w:t>No hay una función catafórica del final porque no hay un referente in- mediato que indique la razón por la cual este sujeto realiza esta acción. El final es anafórico y pertenece a un tiempo no referencial, es decir, sólo el artista tiene la referencia conceptual y la justificación para</w:t>
      </w:r>
      <w:r>
        <w:rPr>
          <w:color w:val="231F20"/>
          <w:spacing w:val="-33"/>
          <w:sz w:val="22"/>
        </w:rPr>
        <w:t> </w:t>
      </w:r>
      <w:r>
        <w:rPr>
          <w:color w:val="231F20"/>
          <w:sz w:val="22"/>
        </w:rPr>
        <w:t>saber por qué realiza esta acción, lo que deja al espectador en un tiempo no accesible y lo obliga a</w:t>
      </w:r>
      <w:r>
        <w:rPr>
          <w:color w:val="231F20"/>
          <w:spacing w:val="-15"/>
          <w:sz w:val="22"/>
        </w:rPr>
        <w:t> </w:t>
      </w:r>
      <w:r>
        <w:rPr>
          <w:color w:val="231F20"/>
          <w:sz w:val="22"/>
        </w:rPr>
        <w:t>interpretar.</w:t>
      </w:r>
    </w:p>
    <w:p>
      <w:pPr>
        <w:pStyle w:val="BodyText"/>
      </w:pPr>
    </w:p>
    <w:p>
      <w:pPr>
        <w:pStyle w:val="BodyText"/>
        <w:spacing w:before="2"/>
        <w:rPr>
          <w:sz w:val="30"/>
        </w:rPr>
      </w:pPr>
    </w:p>
    <w:p>
      <w:pPr>
        <w:spacing w:before="0"/>
        <w:ind w:left="100" w:right="0" w:firstLine="0"/>
        <w:jc w:val="both"/>
        <w:rPr>
          <w:sz w:val="15"/>
        </w:rPr>
      </w:pPr>
      <w:r>
        <w:rPr>
          <w:color w:val="231F20"/>
          <w:w w:val="150"/>
          <w:sz w:val="22"/>
        </w:rPr>
        <w:t>c</w:t>
      </w:r>
      <w:r>
        <w:rPr>
          <w:color w:val="231F20"/>
          <w:w w:val="150"/>
          <w:sz w:val="15"/>
        </w:rPr>
        <w:t>onclusIones de los AnálIsIs</w:t>
      </w:r>
    </w:p>
    <w:p>
      <w:pPr>
        <w:pStyle w:val="BodyText"/>
        <w:spacing w:before="2"/>
        <w:rPr>
          <w:sz w:val="30"/>
        </w:rPr>
      </w:pPr>
    </w:p>
    <w:p>
      <w:pPr>
        <w:pStyle w:val="BodyText"/>
        <w:spacing w:line="285" w:lineRule="auto"/>
        <w:ind w:left="100" w:right="115"/>
        <w:jc w:val="both"/>
      </w:pPr>
      <w:r>
        <w:rPr>
          <w:color w:val="231F20"/>
        </w:rPr>
        <w:t>Las dos secuencias (</w:t>
      </w:r>
      <w:r>
        <w:rPr>
          <w:i/>
          <w:color w:val="231F20"/>
        </w:rPr>
        <w:t>Rabbits </w:t>
      </w:r>
      <w:r>
        <w:rPr>
          <w:color w:val="231F20"/>
        </w:rPr>
        <w:t>y </w:t>
      </w:r>
      <w:r>
        <w:rPr>
          <w:i/>
          <w:color w:val="231F20"/>
        </w:rPr>
        <w:t>Fall I</w:t>
      </w:r>
      <w:r>
        <w:rPr>
          <w:color w:val="231F20"/>
        </w:rPr>
        <w:t>) contienen un alto grado de tiem- po no referencial, son anafóricas y utilizan las metáforas como es- tructura y base narrativa. Respecto al tiempo, éste sólo pertenece a      la subjetividad del artista, es decir, únicamente David Lynch sabe el significado de los diálogos en la secuencia </w:t>
      </w:r>
      <w:r>
        <w:rPr>
          <w:i/>
          <w:color w:val="231F20"/>
        </w:rPr>
        <w:t>Rabbits</w:t>
      </w:r>
      <w:r>
        <w:rPr>
          <w:color w:val="231F20"/>
        </w:rPr>
        <w:t>; no obstante, un tiempo inaccesible que sólo pertenece al artista permite interpretar y formular</w:t>
      </w:r>
      <w:r>
        <w:rPr>
          <w:color w:val="231F20"/>
          <w:spacing w:val="37"/>
        </w:rPr>
        <w:t> </w:t>
      </w:r>
      <w:r>
        <w:rPr>
          <w:color w:val="231F20"/>
        </w:rPr>
        <w:t>hipótesis.</w:t>
      </w:r>
    </w:p>
    <w:p>
      <w:pPr>
        <w:pStyle w:val="BodyText"/>
        <w:spacing w:line="285" w:lineRule="auto"/>
        <w:ind w:left="100" w:right="117" w:firstLine="360"/>
        <w:jc w:val="both"/>
      </w:pPr>
      <w:r>
        <w:rPr>
          <w:color w:val="231F20"/>
        </w:rPr>
        <w:t>El tiempo no accesible y no referencial en </w:t>
      </w:r>
      <w:r>
        <w:rPr>
          <w:i/>
          <w:color w:val="231F20"/>
        </w:rPr>
        <w:t>Fall I </w:t>
      </w:r>
      <w:r>
        <w:rPr>
          <w:color w:val="231F20"/>
        </w:rPr>
        <w:t>surge porque sólo Bas</w:t>
      </w:r>
      <w:r>
        <w:rPr>
          <w:color w:val="231F20"/>
          <w:spacing w:val="-4"/>
        </w:rPr>
        <w:t> </w:t>
      </w:r>
      <w:r>
        <w:rPr>
          <w:color w:val="231F20"/>
        </w:rPr>
        <w:t>Jan</w:t>
      </w:r>
      <w:r>
        <w:rPr>
          <w:color w:val="231F20"/>
          <w:spacing w:val="-16"/>
        </w:rPr>
        <w:t> </w:t>
      </w:r>
      <w:r>
        <w:rPr>
          <w:color w:val="231F20"/>
        </w:rPr>
        <w:t>Ader</w:t>
      </w:r>
      <w:r>
        <w:rPr>
          <w:color w:val="231F20"/>
          <w:spacing w:val="-4"/>
        </w:rPr>
        <w:t> </w:t>
      </w:r>
      <w:r>
        <w:rPr>
          <w:color w:val="231F20"/>
        </w:rPr>
        <w:t>sabe</w:t>
      </w:r>
      <w:r>
        <w:rPr>
          <w:color w:val="231F20"/>
          <w:spacing w:val="-4"/>
        </w:rPr>
        <w:t> </w:t>
      </w:r>
      <w:r>
        <w:rPr>
          <w:color w:val="231F20"/>
        </w:rPr>
        <w:t>por</w:t>
      </w:r>
      <w:r>
        <w:rPr>
          <w:color w:val="231F20"/>
          <w:spacing w:val="-4"/>
        </w:rPr>
        <w:t> </w:t>
      </w:r>
      <w:r>
        <w:rPr>
          <w:color w:val="231F20"/>
        </w:rPr>
        <w:t>qué</w:t>
      </w:r>
      <w:r>
        <w:rPr>
          <w:color w:val="231F20"/>
          <w:spacing w:val="-4"/>
        </w:rPr>
        <w:t> </w:t>
      </w:r>
      <w:r>
        <w:rPr>
          <w:color w:val="231F20"/>
        </w:rPr>
        <w:t>el</w:t>
      </w:r>
      <w:r>
        <w:rPr>
          <w:color w:val="231F20"/>
          <w:spacing w:val="-4"/>
        </w:rPr>
        <w:t> </w:t>
      </w:r>
      <w:r>
        <w:rPr>
          <w:color w:val="231F20"/>
        </w:rPr>
        <w:t>personaje</w:t>
      </w:r>
      <w:r>
        <w:rPr>
          <w:color w:val="231F20"/>
          <w:spacing w:val="-4"/>
        </w:rPr>
        <w:t> </w:t>
      </w:r>
      <w:r>
        <w:rPr>
          <w:color w:val="231F20"/>
        </w:rPr>
        <w:t>realiza</w:t>
      </w:r>
      <w:r>
        <w:rPr>
          <w:color w:val="231F20"/>
          <w:spacing w:val="-4"/>
        </w:rPr>
        <w:t> </w:t>
      </w:r>
      <w:r>
        <w:rPr>
          <w:color w:val="231F20"/>
        </w:rPr>
        <w:t>esa</w:t>
      </w:r>
      <w:r>
        <w:rPr>
          <w:color w:val="231F20"/>
          <w:spacing w:val="-4"/>
        </w:rPr>
        <w:t> </w:t>
      </w:r>
      <w:r>
        <w:rPr>
          <w:color w:val="231F20"/>
        </w:rPr>
        <w:t>acción,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fuerza nuevamente una interpretación múltiple. Aquí es donde el tiempo se torna interesante. Los objetos artísticos analizados están cargados de una apropiación temporal por parte del artista, es su propio tiempo el que</w:t>
      </w:r>
      <w:r>
        <w:rPr>
          <w:color w:val="231F20"/>
          <w:spacing w:val="-6"/>
        </w:rPr>
        <w:t> </w:t>
      </w:r>
      <w:r>
        <w:rPr>
          <w:color w:val="231F20"/>
        </w:rPr>
        <w:t>está</w:t>
      </w:r>
      <w:r>
        <w:rPr>
          <w:color w:val="231F20"/>
          <w:spacing w:val="-6"/>
        </w:rPr>
        <w:t> </w:t>
      </w:r>
      <w:r>
        <w:rPr>
          <w:color w:val="231F20"/>
        </w:rPr>
        <w:t>mirando,</w:t>
      </w:r>
      <w:r>
        <w:rPr>
          <w:color w:val="231F20"/>
          <w:spacing w:val="-6"/>
        </w:rPr>
        <w:t> </w:t>
      </w:r>
      <w:r>
        <w:rPr>
          <w:color w:val="231F20"/>
        </w:rPr>
        <w:t>por</w:t>
      </w:r>
      <w:r>
        <w:rPr>
          <w:color w:val="231F20"/>
          <w:spacing w:val="-6"/>
        </w:rPr>
        <w:t> </w:t>
      </w:r>
      <w:r>
        <w:rPr>
          <w:color w:val="231F20"/>
        </w:rPr>
        <w:t>eso</w:t>
      </w:r>
      <w:r>
        <w:rPr>
          <w:color w:val="231F20"/>
          <w:spacing w:val="-6"/>
        </w:rPr>
        <w:t> </w:t>
      </w:r>
      <w:r>
        <w:rPr>
          <w:color w:val="231F20"/>
        </w:rPr>
        <w:t>no</w:t>
      </w:r>
      <w:r>
        <w:rPr>
          <w:color w:val="231F20"/>
          <w:spacing w:val="-6"/>
        </w:rPr>
        <w:t> </w:t>
      </w:r>
      <w:r>
        <w:rPr>
          <w:color w:val="231F20"/>
        </w:rPr>
        <w:t>existe</w:t>
      </w:r>
      <w:r>
        <w:rPr>
          <w:color w:val="231F20"/>
          <w:spacing w:val="-6"/>
        </w:rPr>
        <w:t> </w:t>
      </w:r>
      <w:r>
        <w:rPr>
          <w:color w:val="231F20"/>
        </w:rPr>
        <w:t>una</w:t>
      </w:r>
      <w:r>
        <w:rPr>
          <w:color w:val="231F20"/>
          <w:spacing w:val="-6"/>
        </w:rPr>
        <w:t> </w:t>
      </w:r>
      <w:r>
        <w:rPr>
          <w:color w:val="231F20"/>
        </w:rPr>
        <w:t>referencia</w:t>
      </w:r>
      <w:r>
        <w:rPr>
          <w:color w:val="231F20"/>
          <w:spacing w:val="-6"/>
        </w:rPr>
        <w:t> </w:t>
      </w:r>
      <w:r>
        <w:rPr>
          <w:color w:val="231F20"/>
        </w:rPr>
        <w:t>lógica</w:t>
      </w:r>
      <w:r>
        <w:rPr>
          <w:color w:val="231F20"/>
          <w:spacing w:val="-6"/>
        </w:rPr>
        <w:t> </w:t>
      </w:r>
      <w:r>
        <w:rPr>
          <w:color w:val="231F20"/>
        </w:rPr>
        <w:t>y</w:t>
      </w:r>
      <w:r>
        <w:rPr>
          <w:color w:val="231F20"/>
          <w:spacing w:val="-6"/>
        </w:rPr>
        <w:t> </w:t>
      </w:r>
      <w:r>
        <w:rPr>
          <w:color w:val="231F20"/>
        </w:rPr>
        <w:t>absoluta</w:t>
      </w:r>
      <w:r>
        <w:rPr>
          <w:color w:val="231F20"/>
          <w:spacing w:val="-6"/>
        </w:rPr>
        <w:t> </w:t>
      </w:r>
      <w:r>
        <w:rPr>
          <w:color w:val="231F20"/>
        </w:rPr>
        <w:t>que explique lo que se mira.</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firstLine="360"/>
        <w:jc w:val="both"/>
      </w:pPr>
      <w:r>
        <w:rPr>
          <w:color w:val="231F20"/>
        </w:rPr>
        <w:t>Los diálogos no correspondientes y una caída desde el techo de una</w:t>
      </w:r>
      <w:r>
        <w:rPr>
          <w:color w:val="231F20"/>
          <w:spacing w:val="-8"/>
        </w:rPr>
        <w:t> </w:t>
      </w:r>
      <w:r>
        <w:rPr>
          <w:color w:val="231F20"/>
        </w:rPr>
        <w:t>casa</w:t>
      </w:r>
      <w:r>
        <w:rPr>
          <w:color w:val="231F20"/>
          <w:spacing w:val="-8"/>
        </w:rPr>
        <w:t> </w:t>
      </w:r>
      <w:r>
        <w:rPr>
          <w:color w:val="231F20"/>
        </w:rPr>
        <w:t>son</w:t>
      </w:r>
      <w:r>
        <w:rPr>
          <w:color w:val="231F20"/>
          <w:spacing w:val="-8"/>
        </w:rPr>
        <w:t> </w:t>
      </w:r>
      <w:r>
        <w:rPr>
          <w:color w:val="231F20"/>
        </w:rPr>
        <w:t>dos</w:t>
      </w:r>
      <w:r>
        <w:rPr>
          <w:color w:val="231F20"/>
          <w:spacing w:val="-8"/>
        </w:rPr>
        <w:t> </w:t>
      </w:r>
      <w:r>
        <w:rPr>
          <w:color w:val="231F20"/>
        </w:rPr>
        <w:t>situaciones</w:t>
      </w:r>
      <w:r>
        <w:rPr>
          <w:color w:val="231F20"/>
          <w:spacing w:val="-8"/>
        </w:rPr>
        <w:t> </w:t>
      </w:r>
      <w:r>
        <w:rPr>
          <w:color w:val="231F20"/>
        </w:rPr>
        <w:t>que</w:t>
      </w:r>
      <w:r>
        <w:rPr>
          <w:color w:val="231F20"/>
          <w:spacing w:val="-8"/>
        </w:rPr>
        <w:t> </w:t>
      </w:r>
      <w:r>
        <w:rPr>
          <w:color w:val="231F20"/>
        </w:rPr>
        <w:t>fracturan</w:t>
      </w:r>
      <w:r>
        <w:rPr>
          <w:color w:val="231F20"/>
          <w:spacing w:val="-8"/>
        </w:rPr>
        <w:t> </w:t>
      </w:r>
      <w:r>
        <w:rPr>
          <w:color w:val="231F20"/>
        </w:rPr>
        <w:t>nuestra</w:t>
      </w:r>
      <w:r>
        <w:rPr>
          <w:color w:val="231F20"/>
          <w:spacing w:val="-8"/>
        </w:rPr>
        <w:t> </w:t>
      </w:r>
      <w:r>
        <w:rPr>
          <w:color w:val="231F20"/>
        </w:rPr>
        <w:t>visión</w:t>
      </w:r>
      <w:r>
        <w:rPr>
          <w:color w:val="231F20"/>
          <w:spacing w:val="-8"/>
        </w:rPr>
        <w:t> </w:t>
      </w:r>
      <w:r>
        <w:rPr>
          <w:color w:val="231F20"/>
        </w:rPr>
        <w:t>tradicional</w:t>
      </w:r>
      <w:r>
        <w:rPr>
          <w:color w:val="231F20"/>
          <w:spacing w:val="-8"/>
        </w:rPr>
        <w:t> </w:t>
      </w:r>
      <w:r>
        <w:rPr>
          <w:color w:val="231F20"/>
        </w:rPr>
        <w:t>del tiempo. La apropiación temporal reflejada en estas secuencias es plas- mar en un soporte visual maneras distintas de experimentar el tiempo desde la subjetividad. Entonces, la atemporalidad no quiere decir que en</w:t>
      </w:r>
      <w:r>
        <w:rPr>
          <w:color w:val="231F20"/>
          <w:spacing w:val="-5"/>
        </w:rPr>
        <w:t> </w:t>
      </w:r>
      <w:r>
        <w:rPr>
          <w:color w:val="231F20"/>
        </w:rPr>
        <w:t>estas</w:t>
      </w:r>
      <w:r>
        <w:rPr>
          <w:color w:val="231F20"/>
          <w:spacing w:val="-5"/>
        </w:rPr>
        <w:t> </w:t>
      </w:r>
      <w:r>
        <w:rPr>
          <w:color w:val="231F20"/>
        </w:rPr>
        <w:t>secuencias</w:t>
      </w:r>
      <w:r>
        <w:rPr>
          <w:color w:val="231F20"/>
          <w:spacing w:val="-5"/>
        </w:rPr>
        <w:t> </w:t>
      </w:r>
      <w:r>
        <w:rPr>
          <w:color w:val="231F20"/>
        </w:rPr>
        <w:t>no</w:t>
      </w:r>
      <w:r>
        <w:rPr>
          <w:color w:val="231F20"/>
          <w:spacing w:val="-5"/>
        </w:rPr>
        <w:t> </w:t>
      </w:r>
      <w:r>
        <w:rPr>
          <w:color w:val="231F20"/>
        </w:rPr>
        <w:t>haya</w:t>
      </w:r>
      <w:r>
        <w:rPr>
          <w:color w:val="231F20"/>
          <w:spacing w:val="-5"/>
        </w:rPr>
        <w:t> </w:t>
      </w:r>
      <w:r>
        <w:rPr>
          <w:color w:val="231F20"/>
        </w:rPr>
        <w:t>tiempo,</w:t>
      </w:r>
      <w:r>
        <w:rPr>
          <w:color w:val="231F20"/>
          <w:spacing w:val="-5"/>
        </w:rPr>
        <w:t> </w:t>
      </w:r>
      <w:r>
        <w:rPr>
          <w:color w:val="231F20"/>
        </w:rPr>
        <w:t>sino</w:t>
      </w:r>
      <w:r>
        <w:rPr>
          <w:color w:val="231F20"/>
          <w:spacing w:val="-5"/>
        </w:rPr>
        <w:t> </w:t>
      </w:r>
      <w:r>
        <w:rPr>
          <w:color w:val="231F20"/>
        </w:rPr>
        <w:t>que</w:t>
      </w:r>
      <w:r>
        <w:rPr>
          <w:color w:val="231F20"/>
          <w:spacing w:val="-5"/>
        </w:rPr>
        <w:t> </w:t>
      </w:r>
      <w:r>
        <w:rPr>
          <w:color w:val="231F20"/>
        </w:rPr>
        <w:t>refiere</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distin- tas de experimentación y apropiación temporal reflejadas en un</w:t>
      </w:r>
      <w:r>
        <w:rPr>
          <w:color w:val="231F20"/>
          <w:spacing w:val="-21"/>
        </w:rPr>
        <w:t> </w:t>
      </w:r>
      <w:r>
        <w:rPr>
          <w:color w:val="231F20"/>
        </w:rPr>
        <w:t>soporte audiovisual, ya que la atemporalidad puede estar en la</w:t>
      </w:r>
      <w:r>
        <w:rPr>
          <w:color w:val="231F20"/>
          <w:spacing w:val="-26"/>
        </w:rPr>
        <w:t> </w:t>
      </w:r>
      <w:r>
        <w:rPr>
          <w:color w:val="231F20"/>
        </w:rPr>
        <w:t>experimentación de un tiempo distinto al cotidiano. El tiempo existe como convención cultural (tradicional), pero se puede acceder a un tiempo subjetivo me- diante la fractura de la estructura cultural tradicional: el tiempo como formas de pensamiento.</w:t>
      </w:r>
    </w:p>
    <w:p>
      <w:pPr>
        <w:pStyle w:val="BodyText"/>
      </w:pPr>
    </w:p>
    <w:p>
      <w:pPr>
        <w:pStyle w:val="BodyText"/>
        <w:spacing w:before="2"/>
        <w:rPr>
          <w:sz w:val="30"/>
        </w:rPr>
      </w:pPr>
    </w:p>
    <w:p>
      <w:pPr>
        <w:spacing w:line="345" w:lineRule="auto" w:before="0"/>
        <w:ind w:left="100" w:right="117" w:firstLine="0"/>
        <w:jc w:val="both"/>
        <w:rPr>
          <w:sz w:val="15"/>
        </w:rPr>
      </w:pPr>
      <w:r>
        <w:rPr>
          <w:color w:val="231F20"/>
          <w:spacing w:val="2"/>
          <w:w w:val="144"/>
          <w:sz w:val="22"/>
        </w:rPr>
        <w:t>o</w:t>
      </w:r>
      <w:r>
        <w:rPr>
          <w:color w:val="231F20"/>
          <w:spacing w:val="2"/>
          <w:w w:val="225"/>
          <w:sz w:val="15"/>
        </w:rPr>
        <w:t>t</w:t>
      </w:r>
      <w:r>
        <w:rPr>
          <w:color w:val="231F20"/>
          <w:spacing w:val="2"/>
          <w:w w:val="205"/>
          <w:sz w:val="15"/>
        </w:rPr>
        <w:t>r</w:t>
      </w:r>
      <w:r>
        <w:rPr>
          <w:color w:val="231F20"/>
          <w:spacing w:val="2"/>
          <w:w w:val="148"/>
          <w:sz w:val="15"/>
        </w:rPr>
        <w:t>o</w:t>
      </w:r>
      <w:r>
        <w:rPr>
          <w:color w:val="231F20"/>
          <w:w w:val="146"/>
          <w:sz w:val="15"/>
        </w:rPr>
        <w:t>s</w:t>
      </w:r>
      <w:r>
        <w:rPr>
          <w:color w:val="231F20"/>
          <w:sz w:val="15"/>
        </w:rPr>
        <w:t> </w:t>
      </w:r>
      <w:r>
        <w:rPr>
          <w:color w:val="231F20"/>
          <w:spacing w:val="11"/>
          <w:sz w:val="15"/>
        </w:rPr>
        <w:t> </w:t>
      </w:r>
      <w:r>
        <w:rPr>
          <w:color w:val="231F20"/>
          <w:spacing w:val="2"/>
          <w:w w:val="141"/>
          <w:sz w:val="15"/>
        </w:rPr>
        <w:t>e</w:t>
      </w:r>
      <w:r>
        <w:rPr>
          <w:color w:val="231F20"/>
          <w:spacing w:val="2"/>
          <w:w w:val="143"/>
          <w:sz w:val="15"/>
        </w:rPr>
        <w:t>j</w:t>
      </w:r>
      <w:r>
        <w:rPr>
          <w:color w:val="231F20"/>
          <w:spacing w:val="2"/>
          <w:w w:val="141"/>
          <w:sz w:val="15"/>
        </w:rPr>
        <w:t>e</w:t>
      </w:r>
      <w:r>
        <w:rPr>
          <w:color w:val="231F20"/>
          <w:spacing w:val="2"/>
          <w:w w:val="117"/>
          <w:sz w:val="15"/>
        </w:rPr>
        <w:t>m</w:t>
      </w:r>
      <w:r>
        <w:rPr>
          <w:color w:val="231F20"/>
          <w:spacing w:val="2"/>
          <w:w w:val="114"/>
          <w:sz w:val="15"/>
        </w:rPr>
        <w:t>p</w:t>
      </w:r>
      <w:r>
        <w:rPr>
          <w:color w:val="231F20"/>
          <w:spacing w:val="2"/>
          <w:w w:val="225"/>
          <w:sz w:val="15"/>
        </w:rPr>
        <w:t>l</w:t>
      </w:r>
      <w:r>
        <w:rPr>
          <w:color w:val="231F20"/>
          <w:spacing w:val="2"/>
          <w:w w:val="148"/>
          <w:sz w:val="15"/>
        </w:rPr>
        <w:t>o</w:t>
      </w:r>
      <w:r>
        <w:rPr>
          <w:color w:val="231F20"/>
          <w:w w:val="146"/>
          <w:sz w:val="15"/>
        </w:rPr>
        <w:t>s</w:t>
      </w:r>
      <w:r>
        <w:rPr>
          <w:color w:val="231F20"/>
          <w:sz w:val="15"/>
        </w:rPr>
        <w:t> </w:t>
      </w:r>
      <w:r>
        <w:rPr>
          <w:color w:val="231F20"/>
          <w:spacing w:val="11"/>
          <w:sz w:val="15"/>
        </w:rPr>
        <w:t> </w:t>
      </w:r>
      <w:r>
        <w:rPr>
          <w:color w:val="231F20"/>
          <w:spacing w:val="2"/>
          <w:w w:val="146"/>
          <w:sz w:val="15"/>
        </w:rPr>
        <w:t>s</w:t>
      </w:r>
      <w:r>
        <w:rPr>
          <w:color w:val="231F20"/>
          <w:spacing w:val="2"/>
          <w:w w:val="148"/>
          <w:sz w:val="15"/>
        </w:rPr>
        <w:t>o</w:t>
      </w:r>
      <w:r>
        <w:rPr>
          <w:color w:val="231F20"/>
          <w:spacing w:val="2"/>
          <w:w w:val="136"/>
          <w:sz w:val="15"/>
        </w:rPr>
        <w:t>b</w:t>
      </w:r>
      <w:r>
        <w:rPr>
          <w:color w:val="231F20"/>
          <w:spacing w:val="2"/>
          <w:w w:val="205"/>
          <w:sz w:val="15"/>
        </w:rPr>
        <w:t>r</w:t>
      </w:r>
      <w:r>
        <w:rPr>
          <w:color w:val="231F20"/>
          <w:w w:val="141"/>
          <w:sz w:val="15"/>
        </w:rPr>
        <w:t>e</w:t>
      </w:r>
      <w:r>
        <w:rPr>
          <w:color w:val="231F20"/>
          <w:sz w:val="15"/>
        </w:rPr>
        <w:t> </w:t>
      </w:r>
      <w:r>
        <w:rPr>
          <w:color w:val="231F20"/>
          <w:spacing w:val="11"/>
          <w:sz w:val="15"/>
        </w:rPr>
        <w:t> </w:t>
      </w:r>
      <w:r>
        <w:rPr>
          <w:color w:val="231F20"/>
          <w:spacing w:val="2"/>
          <w:w w:val="141"/>
          <w:sz w:val="15"/>
        </w:rPr>
        <w:t>e</w:t>
      </w:r>
      <w:r>
        <w:rPr>
          <w:color w:val="231F20"/>
          <w:w w:val="225"/>
          <w:sz w:val="15"/>
        </w:rPr>
        <w:t>l</w:t>
      </w:r>
      <w:r>
        <w:rPr>
          <w:color w:val="231F20"/>
          <w:sz w:val="15"/>
        </w:rPr>
        <w:t> </w:t>
      </w:r>
      <w:r>
        <w:rPr>
          <w:color w:val="231F20"/>
          <w:spacing w:val="11"/>
          <w:sz w:val="15"/>
        </w:rPr>
        <w:t> </w:t>
      </w:r>
      <w:r>
        <w:rPr>
          <w:color w:val="231F20"/>
          <w:spacing w:val="2"/>
          <w:w w:val="117"/>
          <w:sz w:val="15"/>
        </w:rPr>
        <w:t>m</w:t>
      </w:r>
      <w:r>
        <w:rPr>
          <w:color w:val="231F20"/>
          <w:spacing w:val="2"/>
          <w:w w:val="102"/>
          <w:sz w:val="15"/>
        </w:rPr>
        <w:t>A</w:t>
      </w:r>
      <w:r>
        <w:rPr>
          <w:color w:val="231F20"/>
          <w:spacing w:val="2"/>
          <w:w w:val="148"/>
          <w:sz w:val="15"/>
        </w:rPr>
        <w:t>n</w:t>
      </w:r>
      <w:r>
        <w:rPr>
          <w:color w:val="231F20"/>
          <w:spacing w:val="2"/>
          <w:w w:val="141"/>
          <w:sz w:val="15"/>
        </w:rPr>
        <w:t>e</w:t>
      </w:r>
      <w:r>
        <w:rPr>
          <w:color w:val="231F20"/>
          <w:spacing w:val="2"/>
          <w:w w:val="143"/>
          <w:sz w:val="15"/>
        </w:rPr>
        <w:t>j</w:t>
      </w:r>
      <w:r>
        <w:rPr>
          <w:color w:val="231F20"/>
          <w:w w:val="148"/>
          <w:sz w:val="15"/>
        </w:rPr>
        <w:t>o</w:t>
      </w:r>
      <w:r>
        <w:rPr>
          <w:color w:val="231F20"/>
          <w:sz w:val="15"/>
        </w:rPr>
        <w:t> </w:t>
      </w:r>
      <w:r>
        <w:rPr>
          <w:color w:val="231F20"/>
          <w:spacing w:val="11"/>
          <w:sz w:val="15"/>
        </w:rPr>
        <w:t> </w:t>
      </w:r>
      <w:r>
        <w:rPr>
          <w:color w:val="231F20"/>
          <w:spacing w:val="2"/>
          <w:w w:val="148"/>
          <w:sz w:val="15"/>
        </w:rPr>
        <w:t>d</w:t>
      </w:r>
      <w:r>
        <w:rPr>
          <w:color w:val="231F20"/>
          <w:spacing w:val="2"/>
          <w:w w:val="141"/>
          <w:sz w:val="15"/>
        </w:rPr>
        <w:t>e</w:t>
      </w:r>
      <w:r>
        <w:rPr>
          <w:color w:val="231F20"/>
          <w:w w:val="225"/>
          <w:sz w:val="15"/>
        </w:rPr>
        <w:t>l</w:t>
      </w:r>
      <w:r>
        <w:rPr>
          <w:color w:val="231F20"/>
          <w:sz w:val="15"/>
        </w:rPr>
        <w:t> </w:t>
      </w:r>
      <w:r>
        <w:rPr>
          <w:color w:val="231F20"/>
          <w:spacing w:val="11"/>
          <w:sz w:val="15"/>
        </w:rPr>
        <w:t> </w:t>
      </w:r>
      <w:r>
        <w:rPr>
          <w:color w:val="231F20"/>
          <w:spacing w:val="2"/>
          <w:w w:val="225"/>
          <w:sz w:val="15"/>
        </w:rPr>
        <w:t>t</w:t>
      </w:r>
      <w:r>
        <w:rPr>
          <w:color w:val="231F20"/>
          <w:spacing w:val="2"/>
          <w:w w:val="102"/>
          <w:sz w:val="15"/>
        </w:rPr>
        <w:t>I</w:t>
      </w:r>
      <w:r>
        <w:rPr>
          <w:color w:val="231F20"/>
          <w:spacing w:val="2"/>
          <w:w w:val="141"/>
          <w:sz w:val="15"/>
        </w:rPr>
        <w:t>e</w:t>
      </w:r>
      <w:r>
        <w:rPr>
          <w:color w:val="231F20"/>
          <w:spacing w:val="2"/>
          <w:w w:val="117"/>
          <w:sz w:val="15"/>
        </w:rPr>
        <w:t>m</w:t>
      </w:r>
      <w:r>
        <w:rPr>
          <w:color w:val="231F20"/>
          <w:spacing w:val="2"/>
          <w:w w:val="114"/>
          <w:sz w:val="15"/>
        </w:rPr>
        <w:t>p</w:t>
      </w:r>
      <w:r>
        <w:rPr>
          <w:color w:val="231F20"/>
          <w:w w:val="148"/>
          <w:sz w:val="15"/>
        </w:rPr>
        <w:t>o</w:t>
      </w:r>
      <w:r>
        <w:rPr>
          <w:color w:val="231F20"/>
          <w:sz w:val="15"/>
        </w:rPr>
        <w:t> </w:t>
      </w:r>
      <w:r>
        <w:rPr>
          <w:color w:val="231F20"/>
          <w:spacing w:val="11"/>
          <w:sz w:val="15"/>
        </w:rPr>
        <w:t> </w:t>
      </w:r>
      <w:r>
        <w:rPr>
          <w:color w:val="231F20"/>
          <w:spacing w:val="2"/>
          <w:w w:val="141"/>
          <w:sz w:val="15"/>
        </w:rPr>
        <w:t>e</w:t>
      </w:r>
      <w:r>
        <w:rPr>
          <w:color w:val="231F20"/>
          <w:w w:val="148"/>
          <w:sz w:val="15"/>
        </w:rPr>
        <w:t>n</w:t>
      </w:r>
      <w:r>
        <w:rPr>
          <w:color w:val="231F20"/>
          <w:sz w:val="15"/>
        </w:rPr>
        <w:t> </w:t>
      </w:r>
      <w:r>
        <w:rPr>
          <w:color w:val="231F20"/>
          <w:spacing w:val="11"/>
          <w:sz w:val="15"/>
        </w:rPr>
        <w:t> </w:t>
      </w:r>
      <w:r>
        <w:rPr>
          <w:color w:val="231F20"/>
          <w:spacing w:val="2"/>
          <w:w w:val="102"/>
          <w:sz w:val="15"/>
        </w:rPr>
        <w:t>A</w:t>
      </w:r>
      <w:r>
        <w:rPr>
          <w:color w:val="231F20"/>
          <w:spacing w:val="2"/>
          <w:w w:val="225"/>
          <w:sz w:val="15"/>
        </w:rPr>
        <w:t>l</w:t>
      </w:r>
      <w:r>
        <w:rPr>
          <w:color w:val="231F20"/>
          <w:spacing w:val="2"/>
          <w:w w:val="148"/>
          <w:sz w:val="15"/>
        </w:rPr>
        <w:t>gun</w:t>
      </w:r>
      <w:r>
        <w:rPr>
          <w:color w:val="231F20"/>
          <w:spacing w:val="2"/>
          <w:w w:val="102"/>
          <w:sz w:val="15"/>
        </w:rPr>
        <w:t>A</w:t>
      </w:r>
      <w:r>
        <w:rPr>
          <w:color w:val="231F20"/>
          <w:w w:val="146"/>
          <w:sz w:val="15"/>
        </w:rPr>
        <w:t>s</w:t>
      </w:r>
      <w:r>
        <w:rPr>
          <w:color w:val="231F20"/>
          <w:sz w:val="15"/>
        </w:rPr>
        <w:t> </w:t>
      </w:r>
      <w:r>
        <w:rPr>
          <w:color w:val="231F20"/>
          <w:spacing w:val="11"/>
          <w:sz w:val="15"/>
        </w:rPr>
        <w:t> </w:t>
      </w:r>
      <w:r>
        <w:rPr>
          <w:color w:val="231F20"/>
          <w:spacing w:val="2"/>
          <w:w w:val="146"/>
          <w:sz w:val="15"/>
        </w:rPr>
        <w:t>s</w:t>
      </w:r>
      <w:r>
        <w:rPr>
          <w:color w:val="231F20"/>
          <w:spacing w:val="2"/>
          <w:w w:val="141"/>
          <w:sz w:val="15"/>
        </w:rPr>
        <w:t>e</w:t>
      </w:r>
      <w:r>
        <w:rPr>
          <w:color w:val="231F20"/>
          <w:spacing w:val="2"/>
          <w:w w:val="154"/>
          <w:sz w:val="15"/>
        </w:rPr>
        <w:t>c</w:t>
      </w:r>
      <w:r>
        <w:rPr>
          <w:color w:val="231F20"/>
          <w:spacing w:val="2"/>
          <w:w w:val="148"/>
          <w:sz w:val="15"/>
        </w:rPr>
        <w:t>u</w:t>
      </w:r>
      <w:r>
        <w:rPr>
          <w:color w:val="231F20"/>
          <w:spacing w:val="2"/>
          <w:w w:val="141"/>
          <w:sz w:val="15"/>
        </w:rPr>
        <w:t>e</w:t>
      </w:r>
      <w:r>
        <w:rPr>
          <w:color w:val="231F20"/>
          <w:spacing w:val="2"/>
          <w:w w:val="148"/>
          <w:sz w:val="15"/>
        </w:rPr>
        <w:t>n</w:t>
      </w:r>
      <w:r>
        <w:rPr>
          <w:color w:val="231F20"/>
          <w:spacing w:val="2"/>
          <w:w w:val="154"/>
          <w:sz w:val="15"/>
        </w:rPr>
        <w:t>c</w:t>
      </w:r>
      <w:r>
        <w:rPr>
          <w:color w:val="231F20"/>
          <w:spacing w:val="2"/>
          <w:w w:val="102"/>
          <w:sz w:val="15"/>
        </w:rPr>
        <w:t>IA</w:t>
      </w:r>
      <w:r>
        <w:rPr>
          <w:color w:val="231F20"/>
          <w:w w:val="146"/>
          <w:sz w:val="15"/>
        </w:rPr>
        <w:t>s </w:t>
      </w:r>
      <w:r>
        <w:rPr>
          <w:color w:val="231F20"/>
          <w:spacing w:val="2"/>
          <w:w w:val="154"/>
          <w:sz w:val="15"/>
        </w:rPr>
        <w:t>c</w:t>
      </w:r>
      <w:r>
        <w:rPr>
          <w:color w:val="231F20"/>
          <w:spacing w:val="2"/>
          <w:w w:val="102"/>
          <w:sz w:val="15"/>
        </w:rPr>
        <w:t>I</w:t>
      </w:r>
      <w:r>
        <w:rPr>
          <w:color w:val="231F20"/>
          <w:spacing w:val="2"/>
          <w:w w:val="148"/>
          <w:sz w:val="15"/>
        </w:rPr>
        <w:t>n</w:t>
      </w:r>
      <w:r>
        <w:rPr>
          <w:color w:val="231F20"/>
          <w:spacing w:val="2"/>
          <w:w w:val="141"/>
          <w:sz w:val="15"/>
        </w:rPr>
        <w:t>e</w:t>
      </w:r>
      <w:r>
        <w:rPr>
          <w:color w:val="231F20"/>
          <w:spacing w:val="2"/>
          <w:w w:val="117"/>
          <w:sz w:val="15"/>
        </w:rPr>
        <w:t>m</w:t>
      </w:r>
      <w:r>
        <w:rPr>
          <w:color w:val="231F20"/>
          <w:spacing w:val="-15"/>
          <w:w w:val="102"/>
          <w:sz w:val="15"/>
        </w:rPr>
        <w:t>A</w:t>
      </w:r>
      <w:r>
        <w:rPr>
          <w:color w:val="231F20"/>
          <w:spacing w:val="-1"/>
          <w:w w:val="225"/>
          <w:sz w:val="15"/>
        </w:rPr>
        <w:t>t</w:t>
      </w:r>
      <w:r>
        <w:rPr>
          <w:color w:val="231F20"/>
          <w:spacing w:val="2"/>
          <w:w w:val="148"/>
          <w:sz w:val="15"/>
        </w:rPr>
        <w:t>og</w:t>
      </w:r>
      <w:r>
        <w:rPr>
          <w:color w:val="231F20"/>
          <w:spacing w:val="2"/>
          <w:w w:val="205"/>
          <w:sz w:val="15"/>
        </w:rPr>
        <w:t>r</w:t>
      </w:r>
      <w:r>
        <w:rPr>
          <w:color w:val="231F20"/>
          <w:spacing w:val="2"/>
          <w:w w:val="167"/>
          <w:sz w:val="15"/>
        </w:rPr>
        <w:t>á</w:t>
      </w:r>
      <w:r>
        <w:rPr>
          <w:color w:val="231F20"/>
          <w:spacing w:val="2"/>
          <w:w w:val="171"/>
          <w:sz w:val="15"/>
        </w:rPr>
        <w:t>f</w:t>
      </w:r>
      <w:r>
        <w:rPr>
          <w:color w:val="231F20"/>
          <w:spacing w:val="2"/>
          <w:w w:val="102"/>
          <w:sz w:val="15"/>
        </w:rPr>
        <w:t>I</w:t>
      </w:r>
      <w:r>
        <w:rPr>
          <w:color w:val="231F20"/>
          <w:spacing w:val="2"/>
          <w:w w:val="154"/>
          <w:sz w:val="15"/>
        </w:rPr>
        <w:t>c</w:t>
      </w:r>
      <w:r>
        <w:rPr>
          <w:color w:val="231F20"/>
          <w:spacing w:val="2"/>
          <w:w w:val="102"/>
          <w:sz w:val="15"/>
        </w:rPr>
        <w:t>A</w:t>
      </w:r>
      <w:r>
        <w:rPr>
          <w:color w:val="231F20"/>
          <w:w w:val="146"/>
          <w:sz w:val="15"/>
        </w:rPr>
        <w:t>s</w:t>
      </w:r>
      <w:r>
        <w:rPr>
          <w:color w:val="231F20"/>
          <w:sz w:val="15"/>
        </w:rPr>
        <w:t> </w:t>
      </w:r>
      <w:r>
        <w:rPr>
          <w:color w:val="231F20"/>
          <w:spacing w:val="-16"/>
          <w:sz w:val="15"/>
        </w:rPr>
        <w:t> </w:t>
      </w:r>
      <w:r>
        <w:rPr>
          <w:color w:val="231F20"/>
          <w:w w:val="148"/>
          <w:sz w:val="15"/>
        </w:rPr>
        <w:t>y</w:t>
      </w:r>
      <w:r>
        <w:rPr>
          <w:color w:val="231F20"/>
          <w:sz w:val="15"/>
        </w:rPr>
        <w:t> </w:t>
      </w:r>
      <w:r>
        <w:rPr>
          <w:color w:val="231F20"/>
          <w:spacing w:val="-16"/>
          <w:sz w:val="15"/>
        </w:rPr>
        <w:t> </w:t>
      </w:r>
      <w:r>
        <w:rPr>
          <w:color w:val="231F20"/>
          <w:spacing w:val="2"/>
          <w:w w:val="148"/>
          <w:sz w:val="15"/>
        </w:rPr>
        <w:t>d</w:t>
      </w:r>
      <w:r>
        <w:rPr>
          <w:color w:val="231F20"/>
          <w:w w:val="141"/>
          <w:sz w:val="15"/>
        </w:rPr>
        <w:t>e</w:t>
      </w:r>
      <w:r>
        <w:rPr>
          <w:color w:val="231F20"/>
          <w:sz w:val="15"/>
        </w:rPr>
        <w:t> </w:t>
      </w:r>
      <w:r>
        <w:rPr>
          <w:color w:val="231F20"/>
          <w:spacing w:val="-16"/>
          <w:sz w:val="15"/>
        </w:rPr>
        <w:t> </w:t>
      </w:r>
      <w:r>
        <w:rPr>
          <w:color w:val="231F20"/>
          <w:spacing w:val="2"/>
          <w:w w:val="102"/>
          <w:sz w:val="15"/>
        </w:rPr>
        <w:t>A</w:t>
      </w:r>
      <w:r>
        <w:rPr>
          <w:color w:val="231F20"/>
          <w:spacing w:val="-8"/>
          <w:w w:val="205"/>
          <w:sz w:val="15"/>
        </w:rPr>
        <w:t>r</w:t>
      </w:r>
      <w:r>
        <w:rPr>
          <w:color w:val="231F20"/>
          <w:spacing w:val="2"/>
          <w:w w:val="225"/>
          <w:sz w:val="15"/>
        </w:rPr>
        <w:t>t</w:t>
      </w:r>
      <w:r>
        <w:rPr>
          <w:color w:val="231F20"/>
          <w:w w:val="141"/>
          <w:sz w:val="15"/>
        </w:rPr>
        <w:t>e</w:t>
      </w:r>
      <w:r>
        <w:rPr>
          <w:color w:val="231F20"/>
          <w:sz w:val="15"/>
        </w:rPr>
        <w:t> </w:t>
      </w:r>
      <w:r>
        <w:rPr>
          <w:color w:val="231F20"/>
          <w:spacing w:val="-16"/>
          <w:sz w:val="15"/>
        </w:rPr>
        <w:t> </w:t>
      </w:r>
      <w:r>
        <w:rPr>
          <w:color w:val="231F20"/>
          <w:spacing w:val="2"/>
          <w:w w:val="141"/>
          <w:sz w:val="15"/>
        </w:rPr>
        <w:t>e</w:t>
      </w:r>
      <w:r>
        <w:rPr>
          <w:color w:val="231F20"/>
          <w:w w:val="148"/>
          <w:sz w:val="15"/>
        </w:rPr>
        <w:t>n</w:t>
      </w:r>
      <w:r>
        <w:rPr>
          <w:color w:val="231F20"/>
          <w:sz w:val="15"/>
        </w:rPr>
        <w:t> </w:t>
      </w:r>
      <w:r>
        <w:rPr>
          <w:color w:val="231F20"/>
          <w:spacing w:val="-16"/>
          <w:sz w:val="15"/>
        </w:rPr>
        <w:t> </w:t>
      </w:r>
      <w:r>
        <w:rPr>
          <w:color w:val="231F20"/>
          <w:spacing w:val="2"/>
          <w:w w:val="148"/>
          <w:sz w:val="15"/>
        </w:rPr>
        <w:t>v</w:t>
      </w:r>
      <w:r>
        <w:rPr>
          <w:color w:val="231F20"/>
          <w:spacing w:val="2"/>
          <w:w w:val="102"/>
          <w:sz w:val="15"/>
        </w:rPr>
        <w:t>I</w:t>
      </w:r>
      <w:r>
        <w:rPr>
          <w:color w:val="231F20"/>
          <w:spacing w:val="2"/>
          <w:w w:val="148"/>
          <w:sz w:val="15"/>
        </w:rPr>
        <w:t>d</w:t>
      </w:r>
      <w:r>
        <w:rPr>
          <w:color w:val="231F20"/>
          <w:spacing w:val="2"/>
          <w:w w:val="141"/>
          <w:sz w:val="15"/>
        </w:rPr>
        <w:t>e</w:t>
      </w:r>
      <w:r>
        <w:rPr>
          <w:color w:val="231F20"/>
          <w:w w:val="148"/>
          <w:sz w:val="15"/>
        </w:rPr>
        <w:t>o</w:t>
      </w:r>
    </w:p>
    <w:p>
      <w:pPr>
        <w:pStyle w:val="BodyText"/>
        <w:rPr>
          <w:sz w:val="14"/>
        </w:rPr>
      </w:pPr>
    </w:p>
    <w:p>
      <w:pPr>
        <w:pStyle w:val="BodyText"/>
        <w:spacing w:before="1"/>
        <w:rPr>
          <w:sz w:val="11"/>
        </w:rPr>
      </w:pPr>
    </w:p>
    <w:p>
      <w:pPr>
        <w:pStyle w:val="BodyText"/>
        <w:spacing w:line="285" w:lineRule="auto"/>
        <w:ind w:left="100" w:right="117"/>
        <w:jc w:val="both"/>
      </w:pPr>
      <w:r>
        <w:rPr>
          <w:color w:val="231F20"/>
        </w:rPr>
        <w:t>Hay más secuencias en el cine de autor y en el arte en video que con- tienen una temporalidad subjetiva y pueden fungir como obra abierta según lo plantea Umberto Eco en su obra homónima, es decir, imáge- nes-secuencia que pueden generar este mismo efecto de interpretación mediante la inestabilidad del signo.</w:t>
      </w:r>
    </w:p>
    <w:p>
      <w:pPr>
        <w:pStyle w:val="BodyText"/>
        <w:spacing w:before="8"/>
        <w:rPr>
          <w:sz w:val="27"/>
        </w:rPr>
      </w:pPr>
    </w:p>
    <w:p>
      <w:pPr>
        <w:spacing w:line="312" w:lineRule="auto" w:before="1"/>
        <w:ind w:left="460" w:right="115" w:firstLine="0"/>
        <w:jc w:val="both"/>
        <w:rPr>
          <w:sz w:val="20"/>
        </w:rPr>
      </w:pPr>
      <w:r>
        <w:rPr>
          <w:color w:val="231F20"/>
          <w:sz w:val="20"/>
        </w:rPr>
        <w:t>La poética de la obra “abierta” tiende, como dice Pousseur, a promover en el intérprete “actos de libertad consciente”, a colocarlo como centro activo de una red de relaciones inagotables entre las cuales él instaura la propia forma sin estar determinado por una necesidad que le prescribe los modos definitivos de la organización de la obra disfrutada; pero podría objetarse</w:t>
      </w:r>
      <w:r>
        <w:rPr>
          <w:color w:val="231F20"/>
          <w:spacing w:val="-7"/>
          <w:sz w:val="20"/>
        </w:rPr>
        <w:t> </w:t>
      </w:r>
      <w:r>
        <w:rPr>
          <w:color w:val="231F20"/>
          <w:sz w:val="20"/>
        </w:rPr>
        <w:t>(remitiéndonos</w:t>
      </w:r>
      <w:r>
        <w:rPr>
          <w:color w:val="231F20"/>
          <w:spacing w:val="-7"/>
          <w:sz w:val="20"/>
        </w:rPr>
        <w:t> </w:t>
      </w:r>
      <w:r>
        <w:rPr>
          <w:color w:val="231F20"/>
          <w:sz w:val="20"/>
        </w:rPr>
        <w:t>al</w:t>
      </w:r>
      <w:r>
        <w:rPr>
          <w:color w:val="231F20"/>
          <w:spacing w:val="-7"/>
          <w:sz w:val="20"/>
        </w:rPr>
        <w:t> </w:t>
      </w:r>
      <w:r>
        <w:rPr>
          <w:color w:val="231F20"/>
          <w:sz w:val="20"/>
        </w:rPr>
        <w:t>significado</w:t>
      </w:r>
      <w:r>
        <w:rPr>
          <w:color w:val="231F20"/>
          <w:spacing w:val="-7"/>
          <w:sz w:val="20"/>
        </w:rPr>
        <w:t> </w:t>
      </w:r>
      <w:r>
        <w:rPr>
          <w:color w:val="231F20"/>
          <w:sz w:val="20"/>
        </w:rPr>
        <w:t>más</w:t>
      </w:r>
      <w:r>
        <w:rPr>
          <w:color w:val="231F20"/>
          <w:spacing w:val="-7"/>
          <w:sz w:val="20"/>
        </w:rPr>
        <w:t> </w:t>
      </w:r>
      <w:r>
        <w:rPr>
          <w:color w:val="231F20"/>
          <w:sz w:val="20"/>
        </w:rPr>
        <w:t>amplio</w:t>
      </w:r>
      <w:r>
        <w:rPr>
          <w:color w:val="231F20"/>
          <w:spacing w:val="-7"/>
          <w:sz w:val="20"/>
        </w:rPr>
        <w:t> </w:t>
      </w:r>
      <w:r>
        <w:rPr>
          <w:color w:val="231F20"/>
          <w:sz w:val="20"/>
        </w:rPr>
        <w:t>del</w:t>
      </w:r>
      <w:r>
        <w:rPr>
          <w:color w:val="231F20"/>
          <w:spacing w:val="-7"/>
          <w:sz w:val="20"/>
        </w:rPr>
        <w:t> </w:t>
      </w:r>
      <w:r>
        <w:rPr>
          <w:color w:val="231F20"/>
          <w:sz w:val="20"/>
        </w:rPr>
        <w:t>término</w:t>
      </w:r>
      <w:r>
        <w:rPr>
          <w:color w:val="231F20"/>
          <w:spacing w:val="-7"/>
          <w:sz w:val="20"/>
        </w:rPr>
        <w:t> </w:t>
      </w:r>
      <w:r>
        <w:rPr>
          <w:color w:val="231F20"/>
          <w:sz w:val="20"/>
        </w:rPr>
        <w:t>“apertura” que se mencionaba) que cualquier obra de arte, aunque no se entregue materialmente incompleta, exige una respuesta libre e inventiva, sino por otra</w:t>
      </w:r>
      <w:r>
        <w:rPr>
          <w:color w:val="231F20"/>
          <w:spacing w:val="30"/>
          <w:sz w:val="20"/>
        </w:rPr>
        <w:t> </w:t>
      </w:r>
      <w:r>
        <w:rPr>
          <w:color w:val="231F20"/>
          <w:sz w:val="20"/>
        </w:rPr>
        <w:t>razón,</w:t>
      </w:r>
      <w:r>
        <w:rPr>
          <w:color w:val="231F20"/>
          <w:spacing w:val="30"/>
          <w:sz w:val="20"/>
        </w:rPr>
        <w:t> </w:t>
      </w:r>
      <w:r>
        <w:rPr>
          <w:color w:val="231F20"/>
          <w:sz w:val="20"/>
        </w:rPr>
        <w:t>sí</w:t>
      </w:r>
      <w:r>
        <w:rPr>
          <w:color w:val="231F20"/>
          <w:spacing w:val="30"/>
          <w:sz w:val="20"/>
        </w:rPr>
        <w:t> </w:t>
      </w:r>
      <w:r>
        <w:rPr>
          <w:color w:val="231F20"/>
          <w:sz w:val="20"/>
        </w:rPr>
        <w:t>por</w:t>
      </w:r>
      <w:r>
        <w:rPr>
          <w:color w:val="231F20"/>
          <w:spacing w:val="30"/>
          <w:sz w:val="20"/>
        </w:rPr>
        <w:t> </w:t>
      </w:r>
      <w:r>
        <w:rPr>
          <w:color w:val="231F20"/>
          <w:sz w:val="20"/>
        </w:rPr>
        <w:t>la</w:t>
      </w:r>
      <w:r>
        <w:rPr>
          <w:color w:val="231F20"/>
          <w:spacing w:val="30"/>
          <w:sz w:val="20"/>
        </w:rPr>
        <w:t> </w:t>
      </w:r>
      <w:r>
        <w:rPr>
          <w:color w:val="231F20"/>
          <w:sz w:val="20"/>
        </w:rPr>
        <w:t>de</w:t>
      </w:r>
      <w:r>
        <w:rPr>
          <w:color w:val="231F20"/>
          <w:spacing w:val="30"/>
          <w:sz w:val="20"/>
        </w:rPr>
        <w:t> </w:t>
      </w:r>
      <w:r>
        <w:rPr>
          <w:color w:val="231F20"/>
          <w:sz w:val="20"/>
        </w:rPr>
        <w:t>que</w:t>
      </w:r>
      <w:r>
        <w:rPr>
          <w:color w:val="231F20"/>
          <w:spacing w:val="30"/>
          <w:sz w:val="20"/>
        </w:rPr>
        <w:t> </w:t>
      </w:r>
      <w:r>
        <w:rPr>
          <w:color w:val="231F20"/>
          <w:sz w:val="20"/>
        </w:rPr>
        <w:t>no</w:t>
      </w:r>
      <w:r>
        <w:rPr>
          <w:color w:val="231F20"/>
          <w:spacing w:val="30"/>
          <w:sz w:val="20"/>
        </w:rPr>
        <w:t> </w:t>
      </w:r>
      <w:r>
        <w:rPr>
          <w:color w:val="231F20"/>
          <w:sz w:val="20"/>
        </w:rPr>
        <w:t>puede</w:t>
      </w:r>
      <w:r>
        <w:rPr>
          <w:color w:val="231F20"/>
          <w:spacing w:val="30"/>
          <w:sz w:val="20"/>
        </w:rPr>
        <w:t> </w:t>
      </w:r>
      <w:r>
        <w:rPr>
          <w:color w:val="231F20"/>
          <w:sz w:val="20"/>
        </w:rPr>
        <w:t>ser</w:t>
      </w:r>
      <w:r>
        <w:rPr>
          <w:color w:val="231F20"/>
          <w:spacing w:val="30"/>
          <w:sz w:val="20"/>
        </w:rPr>
        <w:t> </w:t>
      </w:r>
      <w:r>
        <w:rPr>
          <w:color w:val="231F20"/>
          <w:sz w:val="20"/>
        </w:rPr>
        <w:t>realmente</w:t>
      </w:r>
      <w:r>
        <w:rPr>
          <w:color w:val="231F20"/>
          <w:spacing w:val="30"/>
          <w:sz w:val="20"/>
        </w:rPr>
        <w:t> </w:t>
      </w:r>
      <w:r>
        <w:rPr>
          <w:color w:val="231F20"/>
          <w:sz w:val="20"/>
        </w:rPr>
        <w:t>comprendida</w:t>
      </w:r>
      <w:r>
        <w:rPr>
          <w:color w:val="231F20"/>
          <w:spacing w:val="30"/>
          <w:sz w:val="20"/>
        </w:rPr>
        <w:t> </w:t>
      </w:r>
      <w:r>
        <w:rPr>
          <w:color w:val="231F20"/>
          <w:sz w:val="20"/>
        </w:rPr>
        <w:t>si</w:t>
      </w:r>
      <w:r>
        <w:rPr>
          <w:color w:val="231F20"/>
          <w:spacing w:val="30"/>
          <w:sz w:val="20"/>
        </w:rPr>
        <w:t> </w:t>
      </w:r>
      <w:r>
        <w:rPr>
          <w:color w:val="231F20"/>
          <w:sz w:val="20"/>
        </w:rPr>
        <w:t>el</w:t>
      </w:r>
    </w:p>
    <w:p>
      <w:pPr>
        <w:spacing w:after="0" w:line="312" w:lineRule="auto"/>
        <w:jc w:val="both"/>
        <w:rPr>
          <w:sz w:val="20"/>
        </w:rPr>
        <w:sectPr>
          <w:pgSz w:w="7940" w:h="12190"/>
          <w:pgMar w:header="0" w:footer="604"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spacing w:line="312" w:lineRule="auto" w:before="126"/>
        <w:ind w:left="460" w:right="-10" w:firstLine="0"/>
        <w:jc w:val="left"/>
        <w:rPr>
          <w:sz w:val="20"/>
        </w:rPr>
      </w:pPr>
      <w:r>
        <w:rPr>
          <w:color w:val="231F20"/>
          <w:sz w:val="20"/>
        </w:rPr>
        <w:t>intérprete no la reinventa en un acto de congenialidad con el autor mismo (Eco, 1992: 34).</w:t>
      </w:r>
    </w:p>
    <w:p>
      <w:pPr>
        <w:pStyle w:val="BodyText"/>
        <w:spacing w:before="8"/>
        <w:rPr>
          <w:sz w:val="24"/>
        </w:rPr>
      </w:pPr>
    </w:p>
    <w:p>
      <w:pPr>
        <w:pStyle w:val="BodyText"/>
        <w:spacing w:line="285" w:lineRule="auto" w:before="1"/>
        <w:ind w:left="100" w:right="117"/>
        <w:jc w:val="both"/>
      </w:pPr>
      <w:r>
        <w:rPr>
          <w:color w:val="231F20"/>
        </w:rPr>
        <w:t>Por ejemplo, </w:t>
      </w:r>
      <w:r>
        <w:rPr>
          <w:i/>
          <w:color w:val="231F20"/>
        </w:rPr>
        <w:t>Begotten </w:t>
      </w:r>
      <w:r>
        <w:rPr>
          <w:color w:val="231F20"/>
        </w:rPr>
        <w:t>(1991), de Edmunde E. Merhige, es un filme de corte experimental que muestra un tiempo y un espacio no referencia- les, es decir, no se sabe si el contexto refiere a un municipio, entidad, estado, villa, pueblo o país, puede ser cualquier parte, y el tiempo tam- poco se menciona, puede ser de mañana, tarde o noche. Este filme no tiene un tiempo referencial porque, al parecer, no importa. Como es ignorado, es un tiempo sin tiempo: atemporal. No se utilizan diálogos, pero sí hay música, efectos de sonido, una fotografía en blanco y negro muy contrastante y secuencias con una estructura narrativa apoyada en la metáfora. Los personajes macabros, asquerosos y misteriosos hacen que esta historia cree significantes diferentes cada vez que se observa.</w:t>
      </w:r>
    </w:p>
    <w:p>
      <w:pPr>
        <w:pStyle w:val="BodyText"/>
        <w:spacing w:line="285" w:lineRule="auto"/>
        <w:ind w:left="100" w:right="117" w:firstLine="360"/>
        <w:jc w:val="both"/>
      </w:pPr>
      <w:r>
        <w:rPr>
          <w:color w:val="231F20"/>
        </w:rPr>
        <w:t>¿Cómo se logra una experimentación temporal? La secuencia con- tiene seres extraños y misteriosos que originan cuestionamientos pri- marios: ¿Qué es eso? ¿Qué hace? ¿Dónde está? ¿Es una casa? ¿Quién es? Estas preguntas sugieren una interpretación de lo que se mira. La implementación</w:t>
      </w:r>
      <w:r>
        <w:rPr>
          <w:color w:val="231F20"/>
          <w:spacing w:val="-10"/>
        </w:rPr>
        <w:t> </w:t>
      </w:r>
      <w:r>
        <w:rPr>
          <w:color w:val="231F20"/>
        </w:rPr>
        <w:t>de</w:t>
      </w:r>
      <w:r>
        <w:rPr>
          <w:color w:val="231F20"/>
          <w:spacing w:val="-10"/>
        </w:rPr>
        <w:t> </w:t>
      </w:r>
      <w:r>
        <w:rPr>
          <w:color w:val="231F20"/>
        </w:rPr>
        <w:t>personajes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elementos</w:t>
      </w:r>
      <w:r>
        <w:rPr>
          <w:color w:val="231F20"/>
          <w:spacing w:val="-10"/>
        </w:rPr>
        <w:t> </w:t>
      </w:r>
      <w:r>
        <w:rPr>
          <w:color w:val="231F20"/>
        </w:rPr>
        <w:t>visuales</w:t>
      </w:r>
      <w:r>
        <w:rPr>
          <w:color w:val="231F20"/>
          <w:spacing w:val="-10"/>
        </w:rPr>
        <w:t> </w:t>
      </w:r>
      <w:r>
        <w:rPr>
          <w:color w:val="231F20"/>
        </w:rPr>
        <w:t>reafirman</w:t>
      </w:r>
      <w:r>
        <w:rPr>
          <w:color w:val="231F20"/>
          <w:spacing w:val="-10"/>
        </w:rPr>
        <w:t> </w:t>
      </w:r>
      <w:r>
        <w:rPr>
          <w:color w:val="231F20"/>
        </w:rPr>
        <w:t>el</w:t>
      </w:r>
      <w:r>
        <w:rPr>
          <w:color w:val="231F20"/>
          <w:spacing w:val="-10"/>
        </w:rPr>
        <w:t> </w:t>
      </w:r>
      <w:r>
        <w:rPr>
          <w:color w:val="231F20"/>
        </w:rPr>
        <w:t>uso de una temporalidad que parte de recursos no referenciales, es decir,   el espectador no sabe por qué el personaje protagónico en una de las primeras</w:t>
      </w:r>
      <w:r>
        <w:rPr>
          <w:color w:val="231F20"/>
          <w:spacing w:val="-5"/>
        </w:rPr>
        <w:t> </w:t>
      </w:r>
      <w:r>
        <w:rPr>
          <w:color w:val="231F20"/>
        </w:rPr>
        <w:t>escenas</w:t>
      </w:r>
      <w:r>
        <w:rPr>
          <w:color w:val="231F20"/>
          <w:spacing w:val="-5"/>
        </w:rPr>
        <w:t> </w:t>
      </w:r>
      <w:r>
        <w:rPr>
          <w:color w:val="231F20"/>
        </w:rPr>
        <w:t>comienza</w:t>
      </w:r>
      <w:r>
        <w:rPr>
          <w:color w:val="231F20"/>
          <w:spacing w:val="-5"/>
        </w:rPr>
        <w:t> </w:t>
      </w:r>
      <w:r>
        <w:rPr>
          <w:color w:val="231F20"/>
        </w:rPr>
        <w:t>a</w:t>
      </w:r>
      <w:r>
        <w:rPr>
          <w:color w:val="231F20"/>
          <w:spacing w:val="-5"/>
        </w:rPr>
        <w:t> </w:t>
      </w:r>
      <w:r>
        <w:rPr>
          <w:color w:val="231F20"/>
        </w:rPr>
        <w:t>cortarse</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vomitar</w:t>
      </w:r>
      <w:r>
        <w:rPr>
          <w:color w:val="231F20"/>
          <w:spacing w:val="-5"/>
        </w:rPr>
        <w:t> </w:t>
      </w:r>
      <w:r>
        <w:rPr>
          <w:color w:val="231F20"/>
        </w:rPr>
        <w:t>mientras</w:t>
      </w:r>
      <w:r>
        <w:rPr>
          <w:color w:val="231F20"/>
          <w:spacing w:val="-5"/>
        </w:rPr>
        <w:t> </w:t>
      </w:r>
      <w:r>
        <w:rPr>
          <w:color w:val="231F20"/>
        </w:rPr>
        <w:t>está</w:t>
      </w:r>
      <w:r>
        <w:rPr>
          <w:color w:val="231F20"/>
          <w:spacing w:val="-5"/>
        </w:rPr>
        <w:t> </w:t>
      </w:r>
      <w:r>
        <w:rPr>
          <w:color w:val="231F20"/>
        </w:rPr>
        <w:t>sentado en una habitación. Las paredes están manchadas de sangre y él lleva una</w:t>
      </w:r>
      <w:r>
        <w:rPr>
          <w:color w:val="231F20"/>
          <w:spacing w:val="-4"/>
        </w:rPr>
        <w:t> </w:t>
      </w:r>
      <w:r>
        <w:rPr>
          <w:color w:val="231F20"/>
        </w:rPr>
        <w:t>túnica</w:t>
      </w:r>
      <w:r>
        <w:rPr>
          <w:color w:val="231F20"/>
          <w:spacing w:val="-4"/>
        </w:rPr>
        <w:t> </w:t>
      </w:r>
      <w:r>
        <w:rPr>
          <w:color w:val="231F20"/>
        </w:rPr>
        <w:t>blanca</w:t>
      </w:r>
      <w:r>
        <w:rPr>
          <w:color w:val="231F20"/>
          <w:spacing w:val="-4"/>
        </w:rPr>
        <w:t> </w:t>
      </w:r>
      <w:r>
        <w:rPr>
          <w:color w:val="231F20"/>
        </w:rPr>
        <w:t>y</w:t>
      </w:r>
      <w:r>
        <w:rPr>
          <w:color w:val="231F20"/>
          <w:spacing w:val="-4"/>
        </w:rPr>
        <w:t> </w:t>
      </w:r>
      <w:r>
        <w:rPr>
          <w:color w:val="231F20"/>
        </w:rPr>
        <w:t>una</w:t>
      </w:r>
      <w:r>
        <w:rPr>
          <w:color w:val="231F20"/>
          <w:spacing w:val="-4"/>
        </w:rPr>
        <w:t> </w:t>
      </w:r>
      <w:r>
        <w:rPr>
          <w:color w:val="231F20"/>
        </w:rPr>
        <w:t>máscara</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cubre</w:t>
      </w:r>
      <w:r>
        <w:rPr>
          <w:color w:val="231F20"/>
          <w:spacing w:val="-4"/>
        </w:rPr>
        <w:t> </w:t>
      </w:r>
      <w:r>
        <w:rPr>
          <w:color w:val="231F20"/>
        </w:rPr>
        <w:t>parcialmente</w:t>
      </w:r>
      <w:r>
        <w:rPr>
          <w:color w:val="231F20"/>
          <w:spacing w:val="-4"/>
        </w:rPr>
        <w:t> </w:t>
      </w:r>
      <w:r>
        <w:rPr>
          <w:color w:val="231F20"/>
        </w:rPr>
        <w:t>la</w:t>
      </w:r>
      <w:r>
        <w:rPr>
          <w:color w:val="231F20"/>
          <w:spacing w:val="-4"/>
        </w:rPr>
        <w:t> </w:t>
      </w:r>
      <w:r>
        <w:rPr>
          <w:color w:val="231F20"/>
        </w:rPr>
        <w:t>cara.</w:t>
      </w:r>
      <w:r>
        <w:rPr>
          <w:color w:val="231F20"/>
          <w:spacing w:val="-4"/>
        </w:rPr>
        <w:t> </w:t>
      </w:r>
      <w:r>
        <w:rPr>
          <w:color w:val="231F20"/>
        </w:rPr>
        <w:t>Este shock visual tiene el efecto de sacar al espectador de su visión tradi- cional del tiempo enfocándolo a otro donde existen acciones violentas como una lógica estructural de la historia. Nuevamente se utiliza una dialéctica entre el montaje y el uso del tiempo para poder insertar al</w:t>
      </w:r>
      <w:r>
        <w:rPr>
          <w:color w:val="231F20"/>
          <w:spacing w:val="-27"/>
        </w:rPr>
        <w:t> </w:t>
      </w:r>
      <w:r>
        <w:rPr>
          <w:color w:val="231F20"/>
        </w:rPr>
        <w:t>es- pectador</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mundo</w:t>
      </w:r>
      <w:r>
        <w:rPr>
          <w:color w:val="231F20"/>
          <w:spacing w:val="-9"/>
        </w:rPr>
        <w:t> </w:t>
      </w:r>
      <w:r>
        <w:rPr>
          <w:color w:val="231F20"/>
        </w:rPr>
        <w:t>ficcional.</w:t>
      </w:r>
      <w:r>
        <w:rPr>
          <w:color w:val="231F20"/>
          <w:spacing w:val="-9"/>
        </w:rPr>
        <w:t> </w:t>
      </w:r>
      <w:r>
        <w:rPr>
          <w:color w:val="231F20"/>
        </w:rPr>
        <w:t>Cabe</w:t>
      </w:r>
      <w:r>
        <w:rPr>
          <w:color w:val="231F20"/>
          <w:spacing w:val="-9"/>
        </w:rPr>
        <w:t> </w:t>
      </w:r>
      <w:r>
        <w:rPr>
          <w:color w:val="231F20"/>
        </w:rPr>
        <w:t>mencionar</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director</w:t>
      </w:r>
      <w:r>
        <w:rPr>
          <w:color w:val="231F20"/>
          <w:spacing w:val="-9"/>
        </w:rPr>
        <w:t> </w:t>
      </w:r>
      <w:r>
        <w:rPr>
          <w:color w:val="231F20"/>
        </w:rPr>
        <w:t>se</w:t>
      </w:r>
      <w:r>
        <w:rPr>
          <w:color w:val="231F20"/>
          <w:spacing w:val="-9"/>
        </w:rPr>
        <w:t> </w:t>
      </w:r>
      <w:r>
        <w:rPr>
          <w:color w:val="231F20"/>
        </w:rPr>
        <w:t>basó en</w:t>
      </w:r>
      <w:r>
        <w:rPr>
          <w:color w:val="231F20"/>
          <w:spacing w:val="-12"/>
        </w:rPr>
        <w:t> </w:t>
      </w:r>
      <w:r>
        <w:rPr>
          <w:color w:val="231F20"/>
        </w:rPr>
        <w:t>una</w:t>
      </w:r>
      <w:r>
        <w:rPr>
          <w:color w:val="231F20"/>
          <w:spacing w:val="-11"/>
        </w:rPr>
        <w:t> </w:t>
      </w:r>
      <w:r>
        <w:rPr>
          <w:color w:val="231F20"/>
        </w:rPr>
        <w:t>experiencia</w:t>
      </w:r>
      <w:r>
        <w:rPr>
          <w:color w:val="231F20"/>
          <w:spacing w:val="-12"/>
        </w:rPr>
        <w:t> </w:t>
      </w:r>
      <w:r>
        <w:rPr>
          <w:color w:val="231F20"/>
        </w:rPr>
        <w:t>cercana</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muerte</w:t>
      </w:r>
      <w:r>
        <w:rPr>
          <w:color w:val="231F20"/>
          <w:spacing w:val="-12"/>
        </w:rPr>
        <w:t> </w:t>
      </w:r>
      <w:r>
        <w:rPr>
          <w:color w:val="231F20"/>
        </w:rPr>
        <w:t>para</w:t>
      </w:r>
      <w:r>
        <w:rPr>
          <w:color w:val="231F20"/>
          <w:spacing w:val="-11"/>
        </w:rPr>
        <w:t> </w:t>
      </w:r>
      <w:r>
        <w:rPr>
          <w:color w:val="231F20"/>
        </w:rPr>
        <w:t>desarrollar</w:t>
      </w:r>
      <w:r>
        <w:rPr>
          <w:color w:val="231F20"/>
          <w:spacing w:val="-11"/>
        </w:rPr>
        <w:t> </w:t>
      </w:r>
      <w:r>
        <w:rPr>
          <w:i/>
          <w:color w:val="231F20"/>
        </w:rPr>
        <w:t>Begotten,</w:t>
      </w:r>
      <w:r>
        <w:rPr>
          <w:i/>
          <w:color w:val="231F20"/>
          <w:spacing w:val="-12"/>
        </w:rPr>
        <w:t> </w:t>
      </w:r>
      <w:r>
        <w:rPr>
          <w:color w:val="231F20"/>
        </w:rPr>
        <w:t>lo</w:t>
      </w:r>
      <w:r>
        <w:rPr>
          <w:color w:val="231F20"/>
          <w:spacing w:val="-12"/>
        </w:rPr>
        <w:t> </w:t>
      </w:r>
      <w:r>
        <w:rPr>
          <w:color w:val="231F20"/>
        </w:rPr>
        <w:t>cual me interesa y cabe rescatar, pues así se puede comprobar que existe un proceso</w:t>
      </w:r>
      <w:r>
        <w:rPr>
          <w:color w:val="231F20"/>
          <w:spacing w:val="-10"/>
        </w:rPr>
        <w:t> </w:t>
      </w:r>
      <w:r>
        <w:rPr>
          <w:color w:val="231F20"/>
        </w:rPr>
        <w:t>de</w:t>
      </w:r>
      <w:r>
        <w:rPr>
          <w:color w:val="231F20"/>
          <w:spacing w:val="-11"/>
        </w:rPr>
        <w:t> </w:t>
      </w:r>
      <w:r>
        <w:rPr>
          <w:color w:val="231F20"/>
        </w:rPr>
        <w:t>apropiación</w:t>
      </w:r>
      <w:r>
        <w:rPr>
          <w:color w:val="231F20"/>
          <w:spacing w:val="-11"/>
        </w:rPr>
        <w:t> </w:t>
      </w:r>
      <w:r>
        <w:rPr>
          <w:color w:val="231F20"/>
        </w:rPr>
        <w:t>de</w:t>
      </w:r>
      <w:r>
        <w:rPr>
          <w:color w:val="231F20"/>
          <w:spacing w:val="-11"/>
        </w:rPr>
        <w:t> </w:t>
      </w:r>
      <w:r>
        <w:rPr>
          <w:color w:val="231F20"/>
        </w:rPr>
        <w:t>un</w:t>
      </w:r>
      <w:r>
        <w:rPr>
          <w:color w:val="231F20"/>
          <w:spacing w:val="-10"/>
        </w:rPr>
        <w:t> </w:t>
      </w:r>
      <w:r>
        <w:rPr>
          <w:color w:val="231F20"/>
        </w:rPr>
        <w:t>tiempo</w:t>
      </w:r>
      <w:r>
        <w:rPr>
          <w:color w:val="231F20"/>
          <w:spacing w:val="-11"/>
        </w:rPr>
        <w:t> </w:t>
      </w:r>
      <w:r>
        <w:rPr>
          <w:color w:val="231F20"/>
        </w:rPr>
        <w:t>específico</w:t>
      </w:r>
      <w:r>
        <w:rPr>
          <w:color w:val="231F20"/>
          <w:spacing w:val="-11"/>
        </w:rPr>
        <w:t> </w:t>
      </w:r>
      <w:r>
        <w:rPr>
          <w:color w:val="231F20"/>
        </w:rPr>
        <w:t>y</w:t>
      </w:r>
      <w:r>
        <w:rPr>
          <w:color w:val="231F20"/>
          <w:spacing w:val="-10"/>
        </w:rPr>
        <w:t> </w:t>
      </w:r>
      <w:r>
        <w:rPr>
          <w:color w:val="231F20"/>
        </w:rPr>
        <w:t>significativo</w:t>
      </w:r>
      <w:r>
        <w:rPr>
          <w:color w:val="231F20"/>
          <w:spacing w:val="-11"/>
        </w:rPr>
        <w:t> </w:t>
      </w:r>
      <w:r>
        <w:rPr>
          <w:color w:val="231F20"/>
        </w:rPr>
        <w:t>reflejado</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0"/>
      </w:pPr>
      <w:r>
        <w:rPr>
          <w:color w:val="231F20"/>
        </w:rPr>
        <w:t>en un objeto artístico: el tiempo como pensamiento desdoblado en una experiencia extrema.</w:t>
      </w:r>
    </w:p>
    <w:p>
      <w:pPr>
        <w:pStyle w:val="BodyText"/>
        <w:spacing w:line="285" w:lineRule="auto"/>
        <w:ind w:left="100" w:right="116" w:firstLine="360"/>
        <w:jc w:val="both"/>
      </w:pPr>
      <w:r>
        <w:rPr>
          <w:color w:val="231F20"/>
          <w:spacing w:val="-3"/>
        </w:rPr>
        <w:t>En </w:t>
      </w:r>
      <w:r>
        <w:rPr>
          <w:i/>
          <w:color w:val="231F20"/>
          <w:spacing w:val="-3"/>
        </w:rPr>
        <w:t>El </w:t>
      </w:r>
      <w:r>
        <w:rPr>
          <w:i/>
          <w:color w:val="231F20"/>
          <w:spacing w:val="-5"/>
        </w:rPr>
        <w:t>espejo </w:t>
      </w:r>
      <w:r>
        <w:rPr>
          <w:color w:val="231F20"/>
          <w:spacing w:val="-6"/>
        </w:rPr>
        <w:t>(1975), </w:t>
      </w:r>
      <w:r>
        <w:rPr>
          <w:color w:val="231F20"/>
          <w:spacing w:val="-3"/>
        </w:rPr>
        <w:t>de </w:t>
      </w:r>
      <w:r>
        <w:rPr>
          <w:color w:val="231F20"/>
          <w:spacing w:val="-5"/>
        </w:rPr>
        <w:t>Andrei </w:t>
      </w:r>
      <w:r>
        <w:rPr>
          <w:color w:val="231F20"/>
          <w:spacing w:val="-9"/>
        </w:rPr>
        <w:t>Tarkovsky, </w:t>
      </w:r>
      <w:r>
        <w:rPr>
          <w:color w:val="231F20"/>
          <w:spacing w:val="-5"/>
        </w:rPr>
        <w:t>entre </w:t>
      </w:r>
      <w:r>
        <w:rPr>
          <w:color w:val="231F20"/>
          <w:spacing w:val="-3"/>
        </w:rPr>
        <w:t>el </w:t>
      </w:r>
      <w:r>
        <w:rPr>
          <w:color w:val="231F20"/>
          <w:spacing w:val="-5"/>
        </w:rPr>
        <w:t>minuto </w:t>
      </w:r>
      <w:r>
        <w:rPr>
          <w:color w:val="231F20"/>
          <w:spacing w:val="-6"/>
        </w:rPr>
        <w:t>00:17:08 </w:t>
      </w:r>
      <w:r>
        <w:rPr>
          <w:color w:val="231F20"/>
        </w:rPr>
        <w:t>y </w:t>
      </w:r>
      <w:r>
        <w:rPr>
          <w:color w:val="231F20"/>
          <w:spacing w:val="-3"/>
        </w:rPr>
        <w:t>el </w:t>
      </w:r>
      <w:r>
        <w:rPr>
          <w:color w:val="231F20"/>
          <w:spacing w:val="-6"/>
        </w:rPr>
        <w:t>00:19:05, </w:t>
      </w:r>
      <w:r>
        <w:rPr>
          <w:color w:val="231F20"/>
          <w:spacing w:val="-4"/>
        </w:rPr>
        <w:t>hay una </w:t>
      </w:r>
      <w:r>
        <w:rPr>
          <w:color w:val="231F20"/>
          <w:spacing w:val="-5"/>
        </w:rPr>
        <w:t>toma donde </w:t>
      </w:r>
      <w:r>
        <w:rPr>
          <w:color w:val="231F20"/>
          <w:spacing w:val="-3"/>
        </w:rPr>
        <w:t>se </w:t>
      </w:r>
      <w:r>
        <w:rPr>
          <w:color w:val="231F20"/>
          <w:spacing w:val="-6"/>
        </w:rPr>
        <w:t>observa </w:t>
      </w:r>
      <w:r>
        <w:rPr>
          <w:color w:val="231F20"/>
        </w:rPr>
        <w:t>a </w:t>
      </w:r>
      <w:r>
        <w:rPr>
          <w:color w:val="231F20"/>
          <w:spacing w:val="-4"/>
        </w:rPr>
        <w:t>una </w:t>
      </w:r>
      <w:r>
        <w:rPr>
          <w:color w:val="231F20"/>
          <w:spacing w:val="-5"/>
        </w:rPr>
        <w:t>mujer </w:t>
      </w:r>
      <w:r>
        <w:rPr>
          <w:color w:val="231F20"/>
          <w:spacing w:val="-4"/>
        </w:rPr>
        <w:t>con una </w:t>
      </w:r>
      <w:r>
        <w:rPr>
          <w:color w:val="231F20"/>
          <w:spacing w:val="-6"/>
        </w:rPr>
        <w:t>larga </w:t>
      </w:r>
      <w:r>
        <w:rPr>
          <w:color w:val="231F20"/>
          <w:spacing w:val="-4"/>
        </w:rPr>
        <w:t>ca- </w:t>
      </w:r>
      <w:r>
        <w:rPr>
          <w:color w:val="231F20"/>
          <w:spacing w:val="-6"/>
        </w:rPr>
        <w:t>bellera </w:t>
      </w:r>
      <w:r>
        <w:rPr>
          <w:color w:val="231F20"/>
          <w:spacing w:val="-5"/>
        </w:rPr>
        <w:t>sobre </w:t>
      </w:r>
      <w:r>
        <w:rPr>
          <w:color w:val="231F20"/>
          <w:spacing w:val="-4"/>
        </w:rPr>
        <w:t>una </w:t>
      </w:r>
      <w:r>
        <w:rPr>
          <w:color w:val="231F20"/>
          <w:spacing w:val="-5"/>
        </w:rPr>
        <w:t>tina </w:t>
      </w:r>
      <w:r>
        <w:rPr>
          <w:color w:val="231F20"/>
          <w:spacing w:val="-3"/>
        </w:rPr>
        <w:t>de </w:t>
      </w:r>
      <w:r>
        <w:rPr>
          <w:color w:val="231F20"/>
          <w:spacing w:val="-5"/>
        </w:rPr>
        <w:t>agua. </w:t>
      </w:r>
      <w:r>
        <w:rPr>
          <w:color w:val="231F20"/>
          <w:spacing w:val="-3"/>
        </w:rPr>
        <w:t>La </w:t>
      </w:r>
      <w:r>
        <w:rPr>
          <w:color w:val="231F20"/>
          <w:spacing w:val="-5"/>
        </w:rPr>
        <w:t>toma </w:t>
      </w:r>
      <w:r>
        <w:rPr>
          <w:color w:val="231F20"/>
          <w:spacing w:val="-3"/>
        </w:rPr>
        <w:t>se </w:t>
      </w:r>
      <w:r>
        <w:rPr>
          <w:color w:val="231F20"/>
          <w:spacing w:val="-5"/>
        </w:rPr>
        <w:t>abre (zoom out) </w:t>
      </w:r>
      <w:r>
        <w:rPr>
          <w:color w:val="231F20"/>
          <w:spacing w:val="-6"/>
        </w:rPr>
        <w:t>dejando </w:t>
      </w:r>
      <w:r>
        <w:rPr>
          <w:color w:val="231F20"/>
          <w:spacing w:val="-4"/>
        </w:rPr>
        <w:t>ver </w:t>
      </w:r>
      <w:r>
        <w:rPr>
          <w:color w:val="231F20"/>
          <w:spacing w:val="-6"/>
        </w:rPr>
        <w:t>un </w:t>
      </w:r>
      <w:r>
        <w:rPr>
          <w:color w:val="231F20"/>
          <w:spacing w:val="-5"/>
        </w:rPr>
        <w:t>cuarto </w:t>
      </w:r>
      <w:r>
        <w:rPr>
          <w:color w:val="231F20"/>
          <w:spacing w:val="-3"/>
        </w:rPr>
        <w:t>en </w:t>
      </w:r>
      <w:r>
        <w:rPr>
          <w:color w:val="231F20"/>
          <w:spacing w:val="-6"/>
        </w:rPr>
        <w:t>ruinas. </w:t>
      </w:r>
      <w:r>
        <w:rPr>
          <w:color w:val="231F20"/>
          <w:spacing w:val="-3"/>
        </w:rPr>
        <w:t>En el </w:t>
      </w:r>
      <w:r>
        <w:rPr>
          <w:color w:val="231F20"/>
          <w:spacing w:val="-5"/>
        </w:rPr>
        <w:t>suelo </w:t>
      </w:r>
      <w:r>
        <w:rPr>
          <w:color w:val="231F20"/>
          <w:spacing w:val="-4"/>
        </w:rPr>
        <w:t>hay </w:t>
      </w:r>
      <w:r>
        <w:rPr>
          <w:color w:val="231F20"/>
          <w:spacing w:val="-5"/>
        </w:rPr>
        <w:t>agua </w:t>
      </w:r>
      <w:r>
        <w:rPr>
          <w:color w:val="231F20"/>
        </w:rPr>
        <w:t>y </w:t>
      </w:r>
      <w:r>
        <w:rPr>
          <w:color w:val="231F20"/>
          <w:spacing w:val="-3"/>
        </w:rPr>
        <w:t>el </w:t>
      </w:r>
      <w:r>
        <w:rPr>
          <w:color w:val="231F20"/>
          <w:spacing w:val="-5"/>
        </w:rPr>
        <w:t>techo poco </w:t>
      </w:r>
      <w:r>
        <w:rPr>
          <w:color w:val="231F20"/>
        </w:rPr>
        <w:t>a </w:t>
      </w:r>
      <w:r>
        <w:rPr>
          <w:color w:val="231F20"/>
          <w:spacing w:val="-5"/>
        </w:rPr>
        <w:t>poco </w:t>
      </w:r>
      <w:r>
        <w:rPr>
          <w:color w:val="231F20"/>
          <w:spacing w:val="-6"/>
        </w:rPr>
        <w:t>comienza </w:t>
      </w:r>
      <w:r>
        <w:rPr>
          <w:color w:val="231F20"/>
        </w:rPr>
        <w:t>a </w:t>
      </w:r>
      <w:r>
        <w:rPr>
          <w:color w:val="231F20"/>
          <w:spacing w:val="-6"/>
        </w:rPr>
        <w:t>colapsarse dejando </w:t>
      </w:r>
      <w:r>
        <w:rPr>
          <w:color w:val="231F20"/>
          <w:spacing w:val="-5"/>
        </w:rPr>
        <w:t>caer </w:t>
      </w:r>
      <w:r>
        <w:rPr>
          <w:color w:val="231F20"/>
          <w:spacing w:val="-6"/>
        </w:rPr>
        <w:t>pequeños </w:t>
      </w:r>
      <w:r>
        <w:rPr>
          <w:color w:val="231F20"/>
          <w:spacing w:val="-5"/>
        </w:rPr>
        <w:t>trozos </w:t>
      </w:r>
      <w:r>
        <w:rPr>
          <w:color w:val="231F20"/>
          <w:spacing w:val="-3"/>
        </w:rPr>
        <w:t>de </w:t>
      </w:r>
      <w:r>
        <w:rPr>
          <w:color w:val="231F20"/>
          <w:spacing w:val="-6"/>
        </w:rPr>
        <w:t>concreto, </w:t>
      </w:r>
      <w:r>
        <w:rPr>
          <w:color w:val="231F20"/>
          <w:spacing w:val="-4"/>
        </w:rPr>
        <w:t>sin </w:t>
      </w:r>
      <w:r>
        <w:rPr>
          <w:color w:val="231F20"/>
          <w:spacing w:val="-5"/>
        </w:rPr>
        <w:t>llegar </w:t>
      </w:r>
      <w:r>
        <w:rPr>
          <w:color w:val="231F20"/>
        </w:rPr>
        <w:t>a </w:t>
      </w:r>
      <w:r>
        <w:rPr>
          <w:color w:val="231F20"/>
          <w:spacing w:val="-6"/>
        </w:rPr>
        <w:t>derrum- </w:t>
      </w:r>
      <w:r>
        <w:rPr>
          <w:color w:val="231F20"/>
          <w:spacing w:val="-5"/>
        </w:rPr>
        <w:t>barse </w:t>
      </w:r>
      <w:r>
        <w:rPr>
          <w:color w:val="231F20"/>
          <w:spacing w:val="-4"/>
        </w:rPr>
        <w:t>por </w:t>
      </w:r>
      <w:r>
        <w:rPr>
          <w:color w:val="231F20"/>
          <w:spacing w:val="-6"/>
        </w:rPr>
        <w:t>completo. </w:t>
      </w:r>
      <w:r>
        <w:rPr>
          <w:color w:val="231F20"/>
          <w:spacing w:val="-3"/>
        </w:rPr>
        <w:t>El </w:t>
      </w:r>
      <w:r>
        <w:rPr>
          <w:color w:val="231F20"/>
          <w:spacing w:val="-5"/>
        </w:rPr>
        <w:t>agua </w:t>
      </w:r>
      <w:r>
        <w:rPr>
          <w:color w:val="231F20"/>
          <w:spacing w:val="-4"/>
        </w:rPr>
        <w:t>cae del </w:t>
      </w:r>
      <w:r>
        <w:rPr>
          <w:color w:val="231F20"/>
          <w:spacing w:val="-5"/>
        </w:rPr>
        <w:t>techo junto </w:t>
      </w:r>
      <w:r>
        <w:rPr>
          <w:color w:val="231F20"/>
          <w:spacing w:val="-4"/>
        </w:rPr>
        <w:t>con los </w:t>
      </w:r>
      <w:r>
        <w:rPr>
          <w:color w:val="231F20"/>
          <w:spacing w:val="-5"/>
        </w:rPr>
        <w:t>trozos </w:t>
      </w:r>
      <w:r>
        <w:rPr>
          <w:color w:val="231F20"/>
          <w:spacing w:val="-3"/>
        </w:rPr>
        <w:t>de </w:t>
      </w:r>
      <w:r>
        <w:rPr>
          <w:color w:val="231F20"/>
          <w:spacing w:val="-6"/>
        </w:rPr>
        <w:t>concreto. </w:t>
      </w:r>
      <w:r>
        <w:rPr>
          <w:color w:val="231F20"/>
          <w:spacing w:val="-3"/>
        </w:rPr>
        <w:t>La</w:t>
      </w:r>
      <w:r>
        <w:rPr>
          <w:color w:val="231F20"/>
          <w:spacing w:val="-10"/>
        </w:rPr>
        <w:t> </w:t>
      </w:r>
      <w:r>
        <w:rPr>
          <w:color w:val="231F20"/>
          <w:spacing w:val="-5"/>
        </w:rPr>
        <w:t>cámara</w:t>
      </w:r>
      <w:r>
        <w:rPr>
          <w:color w:val="231F20"/>
          <w:spacing w:val="-10"/>
        </w:rPr>
        <w:t> </w:t>
      </w:r>
      <w:r>
        <w:rPr>
          <w:color w:val="231F20"/>
          <w:spacing w:val="-5"/>
        </w:rPr>
        <w:t>hace</w:t>
      </w:r>
      <w:r>
        <w:rPr>
          <w:color w:val="231F20"/>
          <w:spacing w:val="-10"/>
        </w:rPr>
        <w:t> </w:t>
      </w:r>
      <w:r>
        <w:rPr>
          <w:color w:val="231F20"/>
          <w:spacing w:val="-3"/>
        </w:rPr>
        <w:t>un</w:t>
      </w:r>
      <w:r>
        <w:rPr>
          <w:color w:val="231F20"/>
          <w:spacing w:val="-10"/>
        </w:rPr>
        <w:t> </w:t>
      </w:r>
      <w:r>
        <w:rPr>
          <w:color w:val="231F20"/>
          <w:spacing w:val="-5"/>
        </w:rPr>
        <w:t>paneo</w:t>
      </w:r>
      <w:r>
        <w:rPr>
          <w:color w:val="231F20"/>
          <w:spacing w:val="-10"/>
        </w:rPr>
        <w:t> </w:t>
      </w:r>
      <w:r>
        <w:rPr>
          <w:color w:val="231F20"/>
          <w:spacing w:val="-3"/>
        </w:rPr>
        <w:t>de</w:t>
      </w:r>
      <w:r>
        <w:rPr>
          <w:color w:val="231F20"/>
          <w:spacing w:val="-10"/>
        </w:rPr>
        <w:t> </w:t>
      </w:r>
      <w:r>
        <w:rPr>
          <w:color w:val="231F20"/>
          <w:spacing w:val="-6"/>
        </w:rPr>
        <w:t>derecha</w:t>
      </w:r>
      <w:r>
        <w:rPr>
          <w:color w:val="231F20"/>
          <w:spacing w:val="-10"/>
        </w:rPr>
        <w:t> </w:t>
      </w:r>
      <w:r>
        <w:rPr>
          <w:color w:val="231F20"/>
        </w:rPr>
        <w:t>a</w:t>
      </w:r>
      <w:r>
        <w:rPr>
          <w:color w:val="231F20"/>
          <w:spacing w:val="-10"/>
        </w:rPr>
        <w:t> </w:t>
      </w:r>
      <w:r>
        <w:rPr>
          <w:color w:val="231F20"/>
          <w:spacing w:val="-6"/>
        </w:rPr>
        <w:t>izquierda</w:t>
      </w:r>
      <w:r>
        <w:rPr>
          <w:color w:val="231F20"/>
          <w:spacing w:val="-10"/>
        </w:rPr>
        <w:t> </w:t>
      </w:r>
      <w:r>
        <w:rPr>
          <w:color w:val="231F20"/>
        </w:rPr>
        <w:t>y</w:t>
      </w:r>
      <w:r>
        <w:rPr>
          <w:color w:val="231F20"/>
          <w:spacing w:val="-10"/>
        </w:rPr>
        <w:t> </w:t>
      </w:r>
      <w:r>
        <w:rPr>
          <w:color w:val="231F20"/>
          <w:spacing w:val="-5"/>
        </w:rPr>
        <w:t>frente</w:t>
      </w:r>
      <w:r>
        <w:rPr>
          <w:color w:val="231F20"/>
          <w:spacing w:val="-10"/>
        </w:rPr>
        <w:t> </w:t>
      </w:r>
      <w:r>
        <w:rPr>
          <w:color w:val="231F20"/>
        </w:rPr>
        <w:t>a</w:t>
      </w:r>
      <w:r>
        <w:rPr>
          <w:color w:val="231F20"/>
          <w:spacing w:val="-10"/>
        </w:rPr>
        <w:t> </w:t>
      </w:r>
      <w:r>
        <w:rPr>
          <w:color w:val="231F20"/>
          <w:spacing w:val="-3"/>
        </w:rPr>
        <w:t>un</w:t>
      </w:r>
      <w:r>
        <w:rPr>
          <w:color w:val="231F20"/>
          <w:spacing w:val="-10"/>
        </w:rPr>
        <w:t> </w:t>
      </w:r>
      <w:r>
        <w:rPr>
          <w:color w:val="231F20"/>
          <w:spacing w:val="-5"/>
        </w:rPr>
        <w:t>espejo</w:t>
      </w:r>
      <w:r>
        <w:rPr>
          <w:color w:val="231F20"/>
          <w:spacing w:val="-10"/>
        </w:rPr>
        <w:t> </w:t>
      </w:r>
      <w:r>
        <w:rPr>
          <w:color w:val="231F20"/>
          <w:spacing w:val="-5"/>
        </w:rPr>
        <w:t>está</w:t>
      </w:r>
      <w:r>
        <w:rPr>
          <w:color w:val="231F20"/>
          <w:spacing w:val="-10"/>
        </w:rPr>
        <w:t> </w:t>
      </w:r>
      <w:r>
        <w:rPr>
          <w:color w:val="231F20"/>
          <w:spacing w:val="-6"/>
        </w:rPr>
        <w:t>la </w:t>
      </w:r>
      <w:r>
        <w:rPr>
          <w:color w:val="231F20"/>
          <w:spacing w:val="-5"/>
        </w:rPr>
        <w:t>mujer </w:t>
      </w:r>
      <w:r>
        <w:rPr>
          <w:color w:val="231F20"/>
          <w:spacing w:val="-6"/>
        </w:rPr>
        <w:t>recogiéndose </w:t>
      </w:r>
      <w:r>
        <w:rPr>
          <w:color w:val="231F20"/>
          <w:spacing w:val="-3"/>
        </w:rPr>
        <w:t>el </w:t>
      </w:r>
      <w:r>
        <w:rPr>
          <w:color w:val="231F20"/>
          <w:spacing w:val="-6"/>
        </w:rPr>
        <w:t>cabello. </w:t>
      </w:r>
      <w:r>
        <w:rPr>
          <w:color w:val="231F20"/>
          <w:spacing w:val="-5"/>
        </w:rPr>
        <w:t>Desde </w:t>
      </w:r>
      <w:r>
        <w:rPr>
          <w:color w:val="231F20"/>
          <w:spacing w:val="-3"/>
        </w:rPr>
        <w:t>la </w:t>
      </w:r>
      <w:r>
        <w:rPr>
          <w:color w:val="231F20"/>
          <w:spacing w:val="-5"/>
        </w:rPr>
        <w:t>tina </w:t>
      </w:r>
      <w:r>
        <w:rPr>
          <w:color w:val="231F20"/>
          <w:spacing w:val="-4"/>
        </w:rPr>
        <w:t>con </w:t>
      </w:r>
      <w:r>
        <w:rPr>
          <w:color w:val="231F20"/>
          <w:spacing w:val="-5"/>
        </w:rPr>
        <w:t>agua </w:t>
      </w:r>
      <w:r>
        <w:rPr>
          <w:color w:val="231F20"/>
          <w:spacing w:val="-6"/>
        </w:rPr>
        <w:t>comienza </w:t>
      </w:r>
      <w:r>
        <w:rPr>
          <w:color w:val="231F20"/>
        </w:rPr>
        <w:t>a </w:t>
      </w:r>
      <w:r>
        <w:rPr>
          <w:color w:val="231F20"/>
          <w:spacing w:val="-6"/>
        </w:rPr>
        <w:t>caminar </w:t>
      </w:r>
      <w:r>
        <w:rPr>
          <w:color w:val="231F20"/>
          <w:spacing w:val="-3"/>
        </w:rPr>
        <w:t>de </w:t>
      </w:r>
      <w:r>
        <w:rPr>
          <w:color w:val="231F20"/>
          <w:spacing w:val="-6"/>
        </w:rPr>
        <w:t>derecha </w:t>
      </w:r>
      <w:r>
        <w:rPr>
          <w:color w:val="231F20"/>
        </w:rPr>
        <w:t>a </w:t>
      </w:r>
      <w:r>
        <w:rPr>
          <w:color w:val="231F20"/>
          <w:spacing w:val="-6"/>
        </w:rPr>
        <w:t>izquierda recorriendo </w:t>
      </w:r>
      <w:r>
        <w:rPr>
          <w:color w:val="231F20"/>
          <w:spacing w:val="-3"/>
        </w:rPr>
        <w:t>la </w:t>
      </w:r>
      <w:r>
        <w:rPr>
          <w:color w:val="231F20"/>
          <w:spacing w:val="-6"/>
        </w:rPr>
        <w:t>habitación. </w:t>
      </w:r>
      <w:r>
        <w:rPr>
          <w:color w:val="231F20"/>
          <w:spacing w:val="-3"/>
        </w:rPr>
        <w:t>En el </w:t>
      </w:r>
      <w:r>
        <w:rPr>
          <w:color w:val="231F20"/>
          <w:spacing w:val="-5"/>
        </w:rPr>
        <w:t>fondo está </w:t>
      </w:r>
      <w:r>
        <w:rPr>
          <w:color w:val="231F20"/>
          <w:spacing w:val="-3"/>
        </w:rPr>
        <w:t>el </w:t>
      </w:r>
      <w:r>
        <w:rPr>
          <w:color w:val="231F20"/>
          <w:spacing w:val="-6"/>
        </w:rPr>
        <w:t>espejo </w:t>
      </w:r>
      <w:r>
        <w:rPr>
          <w:color w:val="231F20"/>
          <w:spacing w:val="-3"/>
        </w:rPr>
        <w:t>en</w:t>
      </w:r>
      <w:r>
        <w:rPr>
          <w:color w:val="231F20"/>
          <w:spacing w:val="-12"/>
        </w:rPr>
        <w:t> </w:t>
      </w:r>
      <w:r>
        <w:rPr>
          <w:color w:val="231F20"/>
          <w:spacing w:val="-3"/>
        </w:rPr>
        <w:t>el</w:t>
      </w:r>
      <w:r>
        <w:rPr>
          <w:color w:val="231F20"/>
          <w:spacing w:val="-12"/>
        </w:rPr>
        <w:t> </w:t>
      </w:r>
      <w:r>
        <w:rPr>
          <w:color w:val="231F20"/>
          <w:spacing w:val="-5"/>
        </w:rPr>
        <w:t>cual</w:t>
      </w:r>
      <w:r>
        <w:rPr>
          <w:color w:val="231F20"/>
          <w:spacing w:val="-12"/>
        </w:rPr>
        <w:t> </w:t>
      </w:r>
      <w:r>
        <w:rPr>
          <w:color w:val="231F20"/>
          <w:spacing w:val="-4"/>
        </w:rPr>
        <w:t>cae</w:t>
      </w:r>
      <w:r>
        <w:rPr>
          <w:color w:val="231F20"/>
          <w:spacing w:val="-12"/>
        </w:rPr>
        <w:t> </w:t>
      </w:r>
      <w:r>
        <w:rPr>
          <w:color w:val="231F20"/>
          <w:spacing w:val="-5"/>
        </w:rPr>
        <w:t>agua</w:t>
      </w:r>
      <w:r>
        <w:rPr>
          <w:color w:val="231F20"/>
          <w:spacing w:val="-12"/>
        </w:rPr>
        <w:t> </w:t>
      </w:r>
      <w:r>
        <w:rPr>
          <w:color w:val="231F20"/>
          <w:spacing w:val="-5"/>
        </w:rPr>
        <w:t>sobre</w:t>
      </w:r>
      <w:r>
        <w:rPr>
          <w:color w:val="231F20"/>
          <w:spacing w:val="-13"/>
        </w:rPr>
        <w:t> </w:t>
      </w:r>
      <w:r>
        <w:rPr>
          <w:color w:val="231F20"/>
          <w:spacing w:val="-5"/>
        </w:rPr>
        <w:t>toda</w:t>
      </w:r>
      <w:r>
        <w:rPr>
          <w:color w:val="231F20"/>
          <w:spacing w:val="-12"/>
        </w:rPr>
        <w:t> </w:t>
      </w:r>
      <w:r>
        <w:rPr>
          <w:color w:val="231F20"/>
          <w:spacing w:val="-3"/>
        </w:rPr>
        <w:t>su</w:t>
      </w:r>
      <w:r>
        <w:rPr>
          <w:color w:val="231F20"/>
          <w:spacing w:val="-12"/>
        </w:rPr>
        <w:t> </w:t>
      </w:r>
      <w:r>
        <w:rPr>
          <w:color w:val="231F20"/>
          <w:spacing w:val="-5"/>
        </w:rPr>
        <w:t>superficie.</w:t>
      </w:r>
      <w:r>
        <w:rPr>
          <w:color w:val="231F20"/>
          <w:spacing w:val="-12"/>
        </w:rPr>
        <w:t> </w:t>
      </w:r>
      <w:r>
        <w:rPr>
          <w:color w:val="231F20"/>
          <w:spacing w:val="-5"/>
        </w:rPr>
        <w:t>Corte.</w:t>
      </w:r>
      <w:r>
        <w:rPr>
          <w:color w:val="231F20"/>
          <w:spacing w:val="-12"/>
        </w:rPr>
        <w:t> </w:t>
      </w:r>
      <w:r>
        <w:rPr>
          <w:color w:val="231F20"/>
          <w:spacing w:val="-3"/>
        </w:rPr>
        <w:t>La</w:t>
      </w:r>
      <w:r>
        <w:rPr>
          <w:color w:val="231F20"/>
          <w:spacing w:val="-12"/>
        </w:rPr>
        <w:t> </w:t>
      </w:r>
      <w:r>
        <w:rPr>
          <w:color w:val="231F20"/>
          <w:spacing w:val="-5"/>
        </w:rPr>
        <w:t>mujer</w:t>
      </w:r>
      <w:r>
        <w:rPr>
          <w:color w:val="231F20"/>
          <w:spacing w:val="-12"/>
        </w:rPr>
        <w:t> </w:t>
      </w:r>
      <w:r>
        <w:rPr>
          <w:color w:val="231F20"/>
          <w:spacing w:val="-3"/>
        </w:rPr>
        <w:t>se</w:t>
      </w:r>
      <w:r>
        <w:rPr>
          <w:color w:val="231F20"/>
          <w:spacing w:val="-12"/>
        </w:rPr>
        <w:t> </w:t>
      </w:r>
      <w:r>
        <w:rPr>
          <w:color w:val="231F20"/>
          <w:spacing w:val="-5"/>
        </w:rPr>
        <w:t>acerca</w:t>
      </w:r>
      <w:r>
        <w:rPr>
          <w:color w:val="231F20"/>
          <w:spacing w:val="-12"/>
        </w:rPr>
        <w:t> </w:t>
      </w:r>
      <w:r>
        <w:rPr>
          <w:color w:val="231F20"/>
          <w:spacing w:val="-3"/>
        </w:rPr>
        <w:t>al</w:t>
      </w:r>
      <w:r>
        <w:rPr>
          <w:color w:val="231F20"/>
          <w:spacing w:val="-12"/>
        </w:rPr>
        <w:t> </w:t>
      </w:r>
      <w:r>
        <w:rPr>
          <w:color w:val="231F20"/>
          <w:spacing w:val="-5"/>
        </w:rPr>
        <w:t>es- pejo</w:t>
      </w:r>
      <w:r>
        <w:rPr>
          <w:color w:val="231F20"/>
          <w:spacing w:val="-19"/>
        </w:rPr>
        <w:t> </w:t>
      </w:r>
      <w:r>
        <w:rPr>
          <w:color w:val="231F20"/>
          <w:spacing w:val="-4"/>
        </w:rPr>
        <w:t>con</w:t>
      </w:r>
      <w:r>
        <w:rPr>
          <w:color w:val="231F20"/>
          <w:spacing w:val="-19"/>
        </w:rPr>
        <w:t> </w:t>
      </w:r>
      <w:r>
        <w:rPr>
          <w:color w:val="231F20"/>
          <w:spacing w:val="-4"/>
        </w:rPr>
        <w:t>una</w:t>
      </w:r>
      <w:r>
        <w:rPr>
          <w:color w:val="231F20"/>
          <w:spacing w:val="-19"/>
        </w:rPr>
        <w:t> </w:t>
      </w:r>
      <w:r>
        <w:rPr>
          <w:color w:val="231F20"/>
          <w:spacing w:val="-6"/>
        </w:rPr>
        <w:t>transformación</w:t>
      </w:r>
      <w:r>
        <w:rPr>
          <w:color w:val="231F20"/>
          <w:spacing w:val="-19"/>
        </w:rPr>
        <w:t> </w:t>
      </w:r>
      <w:r>
        <w:rPr>
          <w:color w:val="231F20"/>
          <w:spacing w:val="-6"/>
        </w:rPr>
        <w:t>evidente,</w:t>
      </w:r>
      <w:r>
        <w:rPr>
          <w:color w:val="231F20"/>
          <w:spacing w:val="-19"/>
        </w:rPr>
        <w:t> </w:t>
      </w:r>
      <w:r>
        <w:rPr>
          <w:color w:val="231F20"/>
          <w:spacing w:val="-3"/>
        </w:rPr>
        <w:t>ya</w:t>
      </w:r>
      <w:r>
        <w:rPr>
          <w:color w:val="231F20"/>
          <w:spacing w:val="-19"/>
        </w:rPr>
        <w:t> </w:t>
      </w:r>
      <w:r>
        <w:rPr>
          <w:color w:val="231F20"/>
          <w:spacing w:val="-4"/>
        </w:rPr>
        <w:t>que</w:t>
      </w:r>
      <w:r>
        <w:rPr>
          <w:color w:val="231F20"/>
          <w:spacing w:val="-19"/>
        </w:rPr>
        <w:t> </w:t>
      </w:r>
      <w:r>
        <w:rPr>
          <w:color w:val="231F20"/>
          <w:spacing w:val="-5"/>
        </w:rPr>
        <w:t>tiene</w:t>
      </w:r>
      <w:r>
        <w:rPr>
          <w:color w:val="231F20"/>
          <w:spacing w:val="-19"/>
        </w:rPr>
        <w:t> </w:t>
      </w:r>
      <w:r>
        <w:rPr>
          <w:color w:val="231F20"/>
          <w:spacing w:val="-3"/>
        </w:rPr>
        <w:t>el</w:t>
      </w:r>
      <w:r>
        <w:rPr>
          <w:color w:val="231F20"/>
          <w:spacing w:val="-19"/>
        </w:rPr>
        <w:t> </w:t>
      </w:r>
      <w:r>
        <w:rPr>
          <w:color w:val="231F20"/>
          <w:spacing w:val="-5"/>
        </w:rPr>
        <w:t>rostro</w:t>
      </w:r>
      <w:r>
        <w:rPr>
          <w:color w:val="231F20"/>
          <w:spacing w:val="-19"/>
        </w:rPr>
        <w:t> </w:t>
      </w:r>
      <w:r>
        <w:rPr>
          <w:color w:val="231F20"/>
          <w:spacing w:val="-5"/>
        </w:rPr>
        <w:t>lleno</w:t>
      </w:r>
      <w:r>
        <w:rPr>
          <w:color w:val="231F20"/>
          <w:spacing w:val="-19"/>
        </w:rPr>
        <w:t> </w:t>
      </w:r>
      <w:r>
        <w:rPr>
          <w:color w:val="231F20"/>
          <w:spacing w:val="-3"/>
        </w:rPr>
        <w:t>de</w:t>
      </w:r>
      <w:r>
        <w:rPr>
          <w:color w:val="231F20"/>
          <w:spacing w:val="-19"/>
        </w:rPr>
        <w:t> </w:t>
      </w:r>
      <w:r>
        <w:rPr>
          <w:color w:val="231F20"/>
          <w:spacing w:val="-6"/>
        </w:rPr>
        <w:t>arrugas, indicándonos</w:t>
      </w:r>
      <w:r>
        <w:rPr>
          <w:color w:val="231F20"/>
          <w:spacing w:val="-8"/>
        </w:rPr>
        <w:t> </w:t>
      </w:r>
      <w:r>
        <w:rPr>
          <w:color w:val="231F20"/>
          <w:spacing w:val="-3"/>
        </w:rPr>
        <w:t>el</w:t>
      </w:r>
      <w:r>
        <w:rPr>
          <w:color w:val="231F20"/>
          <w:spacing w:val="-8"/>
        </w:rPr>
        <w:t> </w:t>
      </w:r>
      <w:r>
        <w:rPr>
          <w:color w:val="231F20"/>
          <w:spacing w:val="-5"/>
        </w:rPr>
        <w:t>paso</w:t>
      </w:r>
      <w:r>
        <w:rPr>
          <w:color w:val="231F20"/>
          <w:spacing w:val="-8"/>
        </w:rPr>
        <w:t> </w:t>
      </w:r>
      <w:r>
        <w:rPr>
          <w:color w:val="231F20"/>
          <w:spacing w:val="-4"/>
        </w:rPr>
        <w:t>del</w:t>
      </w:r>
      <w:r>
        <w:rPr>
          <w:color w:val="231F20"/>
          <w:spacing w:val="-8"/>
        </w:rPr>
        <w:t> </w:t>
      </w:r>
      <w:r>
        <w:rPr>
          <w:color w:val="231F20"/>
          <w:spacing w:val="-5"/>
        </w:rPr>
        <w:t>tiempo</w:t>
      </w:r>
      <w:r>
        <w:rPr>
          <w:color w:val="231F20"/>
          <w:spacing w:val="-8"/>
        </w:rPr>
        <w:t> </w:t>
      </w:r>
      <w:r>
        <w:rPr>
          <w:color w:val="231F20"/>
          <w:spacing w:val="-3"/>
        </w:rPr>
        <w:t>de</w:t>
      </w:r>
      <w:r>
        <w:rPr>
          <w:color w:val="231F20"/>
          <w:spacing w:val="-8"/>
        </w:rPr>
        <w:t> </w:t>
      </w:r>
      <w:r>
        <w:rPr>
          <w:color w:val="231F20"/>
          <w:spacing w:val="-3"/>
        </w:rPr>
        <w:t>un</w:t>
      </w:r>
      <w:r>
        <w:rPr>
          <w:color w:val="231F20"/>
          <w:spacing w:val="-8"/>
        </w:rPr>
        <w:t> </w:t>
      </w:r>
      <w:r>
        <w:rPr>
          <w:color w:val="231F20"/>
          <w:spacing w:val="-6"/>
        </w:rPr>
        <w:t>segundo</w:t>
      </w:r>
      <w:r>
        <w:rPr>
          <w:color w:val="231F20"/>
          <w:spacing w:val="-7"/>
        </w:rPr>
        <w:t> </w:t>
      </w:r>
      <w:r>
        <w:rPr>
          <w:color w:val="231F20"/>
        </w:rPr>
        <w:t>a</w:t>
      </w:r>
      <w:r>
        <w:rPr>
          <w:color w:val="231F20"/>
          <w:spacing w:val="-8"/>
        </w:rPr>
        <w:t> </w:t>
      </w:r>
      <w:r>
        <w:rPr>
          <w:color w:val="231F20"/>
          <w:spacing w:val="-5"/>
        </w:rPr>
        <w:t>otro.</w:t>
      </w:r>
      <w:r>
        <w:rPr>
          <w:color w:val="231F20"/>
          <w:spacing w:val="-8"/>
        </w:rPr>
        <w:t> </w:t>
      </w:r>
      <w:r>
        <w:rPr>
          <w:color w:val="231F20"/>
          <w:spacing w:val="-4"/>
        </w:rPr>
        <w:t>Con</w:t>
      </w:r>
      <w:r>
        <w:rPr>
          <w:color w:val="231F20"/>
          <w:spacing w:val="-8"/>
        </w:rPr>
        <w:t> </w:t>
      </w:r>
      <w:r>
        <w:rPr>
          <w:color w:val="231F20"/>
          <w:spacing w:val="-3"/>
        </w:rPr>
        <w:t>su</w:t>
      </w:r>
      <w:r>
        <w:rPr>
          <w:color w:val="231F20"/>
          <w:spacing w:val="-8"/>
        </w:rPr>
        <w:t> </w:t>
      </w:r>
      <w:r>
        <w:rPr>
          <w:color w:val="231F20"/>
          <w:spacing w:val="-5"/>
        </w:rPr>
        <w:t>mano</w:t>
      </w:r>
      <w:r>
        <w:rPr>
          <w:color w:val="231F20"/>
          <w:spacing w:val="-8"/>
        </w:rPr>
        <w:t> </w:t>
      </w:r>
      <w:r>
        <w:rPr>
          <w:color w:val="231F20"/>
          <w:spacing w:val="-6"/>
        </w:rPr>
        <w:t>limpia </w:t>
      </w:r>
      <w:r>
        <w:rPr>
          <w:color w:val="231F20"/>
          <w:spacing w:val="-3"/>
        </w:rPr>
        <w:t>el</w:t>
      </w:r>
      <w:r>
        <w:rPr>
          <w:color w:val="231F20"/>
          <w:spacing w:val="-11"/>
        </w:rPr>
        <w:t> </w:t>
      </w:r>
      <w:r>
        <w:rPr>
          <w:color w:val="231F20"/>
          <w:spacing w:val="-5"/>
        </w:rPr>
        <w:t>paño</w:t>
      </w:r>
      <w:r>
        <w:rPr>
          <w:color w:val="231F20"/>
          <w:spacing w:val="-11"/>
        </w:rPr>
        <w:t> </w:t>
      </w:r>
      <w:r>
        <w:rPr>
          <w:color w:val="231F20"/>
          <w:spacing w:val="-4"/>
        </w:rPr>
        <w:t>del</w:t>
      </w:r>
      <w:r>
        <w:rPr>
          <w:color w:val="231F20"/>
          <w:spacing w:val="-11"/>
        </w:rPr>
        <w:t> </w:t>
      </w:r>
      <w:r>
        <w:rPr>
          <w:color w:val="231F20"/>
          <w:spacing w:val="-5"/>
        </w:rPr>
        <w:t>espejo</w:t>
      </w:r>
      <w:r>
        <w:rPr>
          <w:color w:val="231F20"/>
          <w:spacing w:val="-11"/>
        </w:rPr>
        <w:t> </w:t>
      </w:r>
      <w:r>
        <w:rPr>
          <w:color w:val="231F20"/>
          <w:spacing w:val="-5"/>
        </w:rPr>
        <w:t>para</w:t>
      </w:r>
      <w:r>
        <w:rPr>
          <w:color w:val="231F20"/>
          <w:spacing w:val="-11"/>
        </w:rPr>
        <w:t> </w:t>
      </w:r>
      <w:r>
        <w:rPr>
          <w:color w:val="231F20"/>
          <w:spacing w:val="-5"/>
        </w:rPr>
        <w:t>confirmar</w:t>
      </w:r>
      <w:r>
        <w:rPr>
          <w:color w:val="231F20"/>
          <w:spacing w:val="-11"/>
        </w:rPr>
        <w:t> </w:t>
      </w:r>
      <w:r>
        <w:rPr>
          <w:color w:val="231F20"/>
          <w:spacing w:val="-3"/>
        </w:rPr>
        <w:t>la</w:t>
      </w:r>
      <w:r>
        <w:rPr>
          <w:color w:val="231F20"/>
          <w:spacing w:val="-11"/>
        </w:rPr>
        <w:t> </w:t>
      </w:r>
      <w:r>
        <w:rPr>
          <w:color w:val="231F20"/>
          <w:spacing w:val="-6"/>
        </w:rPr>
        <w:t>transformación</w:t>
      </w:r>
      <w:r>
        <w:rPr>
          <w:color w:val="231F20"/>
          <w:spacing w:val="-11"/>
        </w:rPr>
        <w:t> </w:t>
      </w:r>
      <w:r>
        <w:rPr>
          <w:color w:val="231F20"/>
          <w:spacing w:val="-4"/>
        </w:rPr>
        <w:t>que</w:t>
      </w:r>
      <w:r>
        <w:rPr>
          <w:color w:val="231F20"/>
          <w:spacing w:val="-11"/>
        </w:rPr>
        <w:t> </w:t>
      </w:r>
      <w:r>
        <w:rPr>
          <w:color w:val="231F20"/>
          <w:spacing w:val="-3"/>
        </w:rPr>
        <w:t>ha</w:t>
      </w:r>
      <w:r>
        <w:rPr>
          <w:color w:val="231F20"/>
          <w:spacing w:val="-11"/>
        </w:rPr>
        <w:t> </w:t>
      </w:r>
      <w:r>
        <w:rPr>
          <w:color w:val="231F20"/>
          <w:spacing w:val="-6"/>
        </w:rPr>
        <w:t>sufrido.</w:t>
      </w:r>
      <w:r>
        <w:rPr>
          <w:color w:val="231F20"/>
          <w:spacing w:val="-11"/>
        </w:rPr>
        <w:t> </w:t>
      </w:r>
      <w:r>
        <w:rPr>
          <w:color w:val="231F20"/>
          <w:spacing w:val="-6"/>
        </w:rPr>
        <w:t>Corte.</w:t>
      </w:r>
    </w:p>
    <w:p>
      <w:pPr>
        <w:pStyle w:val="BodyText"/>
        <w:spacing w:before="10"/>
        <w:rPr>
          <w:sz w:val="15"/>
        </w:rPr>
      </w:pPr>
      <w:r>
        <w:rPr/>
        <w:drawing>
          <wp:anchor distT="0" distB="0" distL="0" distR="0" allowOverlap="1" layoutInCell="1" locked="0" behindDoc="0" simplePos="0" relativeHeight="1552">
            <wp:simplePos x="0" y="0"/>
            <wp:positionH relativeFrom="page">
              <wp:posOffset>533400</wp:posOffset>
            </wp:positionH>
            <wp:positionV relativeFrom="paragraph">
              <wp:posOffset>141004</wp:posOffset>
            </wp:positionV>
            <wp:extent cx="3966972" cy="2233231"/>
            <wp:effectExtent l="0" t="0" r="0" b="0"/>
            <wp:wrapTopAndBottom/>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47" cstate="print"/>
                    <a:stretch>
                      <a:fillRect/>
                    </a:stretch>
                  </pic:blipFill>
                  <pic:spPr>
                    <a:xfrm>
                      <a:off x="0" y="0"/>
                      <a:ext cx="3966972" cy="2233231"/>
                    </a:xfrm>
                    <a:prstGeom prst="rect">
                      <a:avLst/>
                    </a:prstGeom>
                  </pic:spPr>
                </pic:pic>
              </a:graphicData>
            </a:graphic>
          </wp:anchor>
        </w:drawing>
      </w:r>
    </w:p>
    <w:p>
      <w:pPr>
        <w:spacing w:before="170"/>
        <w:ind w:left="378" w:right="397" w:firstLine="0"/>
        <w:jc w:val="center"/>
        <w:rPr>
          <w:sz w:val="18"/>
        </w:rPr>
      </w:pPr>
      <w:r>
        <w:rPr>
          <w:color w:val="231F20"/>
          <w:sz w:val="18"/>
        </w:rPr>
        <w:t>Andrei Tarkovsky, </w:t>
      </w:r>
      <w:r>
        <w:rPr>
          <w:i/>
          <w:color w:val="231F20"/>
          <w:sz w:val="18"/>
        </w:rPr>
        <w:t>El espejo</w:t>
      </w:r>
      <w:r>
        <w:rPr>
          <w:color w:val="231F20"/>
          <w:sz w:val="18"/>
        </w:rPr>
        <w:t>, 1975.</w:t>
      </w:r>
    </w:p>
    <w:p>
      <w:pPr>
        <w:pStyle w:val="BodyText"/>
        <w:rPr>
          <w:sz w:val="18"/>
        </w:rPr>
      </w:pPr>
    </w:p>
    <w:p>
      <w:pPr>
        <w:pStyle w:val="BodyText"/>
        <w:spacing w:line="285" w:lineRule="auto" w:before="148"/>
        <w:ind w:left="100" w:right="25"/>
      </w:pPr>
      <w:r>
        <w:rPr>
          <w:color w:val="231F20"/>
        </w:rPr>
        <w:t>El uso del tiempo en esta secuencia sí es referencial, es decir, existe una historia que justifica y respalda el uso de esta metáfora en el filme;  sin</w:t>
      </w:r>
    </w:p>
    <w:p>
      <w:pPr>
        <w:spacing w:after="0" w:line="285" w:lineRule="auto"/>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7"/>
        <w:jc w:val="both"/>
      </w:pPr>
      <w:r>
        <w:rPr>
          <w:color w:val="231F20"/>
        </w:rPr>
        <w:t>embargo, por sus características formales, sigue el mismo principio de apropiación del tiempo que radica en una visión subjetiva del mismo y es una construcción visual que se acerca más al umbral de lo onírico y lo poético. Aún así, la estructura de la secuencia no tiene complicación alguna y se entiende la historia sin problema.</w:t>
      </w:r>
    </w:p>
    <w:p>
      <w:pPr>
        <w:pStyle w:val="BodyText"/>
        <w:spacing w:line="285" w:lineRule="auto"/>
        <w:ind w:left="100" w:right="119" w:firstLine="360"/>
        <w:jc w:val="both"/>
      </w:pPr>
      <w:r>
        <w:rPr>
          <w:i/>
          <w:color w:val="231F20"/>
          <w:spacing w:val="-6"/>
        </w:rPr>
        <w:t>Acceptance </w:t>
      </w:r>
      <w:r>
        <w:rPr>
          <w:color w:val="231F20"/>
          <w:spacing w:val="-5"/>
        </w:rPr>
        <w:t>(2008) </w:t>
      </w:r>
      <w:r>
        <w:rPr>
          <w:color w:val="231F20"/>
          <w:spacing w:val="-3"/>
        </w:rPr>
        <w:t>es un </w:t>
      </w:r>
      <w:r>
        <w:rPr>
          <w:color w:val="231F20"/>
          <w:spacing w:val="-5"/>
        </w:rPr>
        <w:t>video </w:t>
      </w:r>
      <w:r>
        <w:rPr>
          <w:color w:val="231F20"/>
          <w:spacing w:val="-4"/>
        </w:rPr>
        <w:t>del </w:t>
      </w:r>
      <w:r>
        <w:rPr>
          <w:color w:val="231F20"/>
          <w:spacing w:val="-6"/>
        </w:rPr>
        <w:t>artista estadounidense </w:t>
      </w:r>
      <w:r>
        <w:rPr>
          <w:color w:val="231F20"/>
          <w:spacing w:val="-5"/>
        </w:rPr>
        <w:t>Bill </w:t>
      </w:r>
      <w:r>
        <w:rPr>
          <w:color w:val="231F20"/>
          <w:spacing w:val="-8"/>
        </w:rPr>
        <w:t>Viola, </w:t>
      </w:r>
      <w:r>
        <w:rPr>
          <w:color w:val="231F20"/>
          <w:spacing w:val="-6"/>
        </w:rPr>
        <w:t>el </w:t>
      </w:r>
      <w:r>
        <w:rPr>
          <w:color w:val="231F20"/>
          <w:spacing w:val="-5"/>
        </w:rPr>
        <w:t>cual </w:t>
      </w:r>
      <w:r>
        <w:rPr>
          <w:color w:val="231F20"/>
          <w:spacing w:val="-3"/>
        </w:rPr>
        <w:t>es </w:t>
      </w:r>
      <w:r>
        <w:rPr>
          <w:color w:val="231F20"/>
          <w:spacing w:val="-4"/>
        </w:rPr>
        <w:t>una </w:t>
      </w:r>
      <w:r>
        <w:rPr>
          <w:color w:val="231F20"/>
          <w:spacing w:val="-5"/>
        </w:rPr>
        <w:t>toma </w:t>
      </w:r>
      <w:r>
        <w:rPr>
          <w:color w:val="231F20"/>
          <w:spacing w:val="-6"/>
        </w:rPr>
        <w:t>secuencia </w:t>
      </w:r>
      <w:r>
        <w:rPr>
          <w:color w:val="231F20"/>
          <w:spacing w:val="-5"/>
        </w:rPr>
        <w:t>donde poco </w:t>
      </w:r>
      <w:r>
        <w:rPr>
          <w:color w:val="231F20"/>
        </w:rPr>
        <w:t>a </w:t>
      </w:r>
      <w:r>
        <w:rPr>
          <w:color w:val="231F20"/>
          <w:spacing w:val="-5"/>
        </w:rPr>
        <w:t>poco </w:t>
      </w:r>
      <w:r>
        <w:rPr>
          <w:color w:val="231F20"/>
          <w:spacing w:val="-6"/>
        </w:rPr>
        <w:t>aparece </w:t>
      </w:r>
      <w:r>
        <w:rPr>
          <w:color w:val="231F20"/>
          <w:spacing w:val="-3"/>
        </w:rPr>
        <w:t>un </w:t>
      </w:r>
      <w:r>
        <w:rPr>
          <w:color w:val="231F20"/>
          <w:spacing w:val="-6"/>
        </w:rPr>
        <w:t>personaje </w:t>
      </w:r>
      <w:r>
        <w:rPr>
          <w:color w:val="231F20"/>
          <w:spacing w:val="-3"/>
        </w:rPr>
        <w:t>en </w:t>
      </w:r>
      <w:r>
        <w:rPr>
          <w:color w:val="231F20"/>
          <w:spacing w:val="-6"/>
        </w:rPr>
        <w:t>el </w:t>
      </w:r>
      <w:r>
        <w:rPr>
          <w:color w:val="231F20"/>
          <w:spacing w:val="-5"/>
        </w:rPr>
        <w:t>centro</w:t>
      </w:r>
      <w:r>
        <w:rPr>
          <w:color w:val="231F20"/>
          <w:spacing w:val="-16"/>
        </w:rPr>
        <w:t> </w:t>
      </w:r>
      <w:r>
        <w:rPr>
          <w:color w:val="231F20"/>
          <w:spacing w:val="-3"/>
        </w:rPr>
        <w:t>de</w:t>
      </w:r>
      <w:r>
        <w:rPr>
          <w:color w:val="231F20"/>
          <w:spacing w:val="-16"/>
        </w:rPr>
        <w:t> </w:t>
      </w:r>
      <w:r>
        <w:rPr>
          <w:color w:val="231F20"/>
          <w:spacing w:val="-3"/>
        </w:rPr>
        <w:t>la</w:t>
      </w:r>
      <w:r>
        <w:rPr>
          <w:color w:val="231F20"/>
          <w:spacing w:val="-15"/>
        </w:rPr>
        <w:t> </w:t>
      </w:r>
      <w:r>
        <w:rPr>
          <w:color w:val="231F20"/>
          <w:spacing w:val="-6"/>
        </w:rPr>
        <w:t>pantalla,</w:t>
      </w:r>
      <w:r>
        <w:rPr>
          <w:color w:val="231F20"/>
          <w:spacing w:val="-15"/>
        </w:rPr>
        <w:t> </w:t>
      </w:r>
      <w:r>
        <w:rPr>
          <w:color w:val="231F20"/>
          <w:spacing w:val="-3"/>
        </w:rPr>
        <w:t>al</w:t>
      </w:r>
      <w:r>
        <w:rPr>
          <w:color w:val="231F20"/>
          <w:spacing w:val="-16"/>
        </w:rPr>
        <w:t> </w:t>
      </w:r>
      <w:r>
        <w:rPr>
          <w:color w:val="231F20"/>
          <w:spacing w:val="-6"/>
        </w:rPr>
        <w:t>parecer</w:t>
      </w:r>
      <w:r>
        <w:rPr>
          <w:color w:val="231F20"/>
          <w:spacing w:val="-15"/>
        </w:rPr>
        <w:t> </w:t>
      </w:r>
      <w:r>
        <w:rPr>
          <w:color w:val="231F20"/>
          <w:spacing w:val="-3"/>
        </w:rPr>
        <w:t>es</w:t>
      </w:r>
      <w:r>
        <w:rPr>
          <w:color w:val="231F20"/>
          <w:spacing w:val="-15"/>
        </w:rPr>
        <w:t> </w:t>
      </w:r>
      <w:r>
        <w:rPr>
          <w:color w:val="231F20"/>
          <w:spacing w:val="-4"/>
        </w:rPr>
        <w:t>una</w:t>
      </w:r>
      <w:r>
        <w:rPr>
          <w:color w:val="231F20"/>
          <w:spacing w:val="-15"/>
        </w:rPr>
        <w:t> </w:t>
      </w:r>
      <w:r>
        <w:rPr>
          <w:color w:val="231F20"/>
          <w:spacing w:val="-5"/>
        </w:rPr>
        <w:t>mujer</w:t>
      </w:r>
      <w:r>
        <w:rPr>
          <w:color w:val="231F20"/>
          <w:spacing w:val="-16"/>
        </w:rPr>
        <w:t> </w:t>
      </w:r>
      <w:r>
        <w:rPr>
          <w:color w:val="231F20"/>
          <w:spacing w:val="-4"/>
        </w:rPr>
        <w:t>con</w:t>
      </w:r>
      <w:r>
        <w:rPr>
          <w:color w:val="231F20"/>
          <w:spacing w:val="-15"/>
        </w:rPr>
        <w:t> </w:t>
      </w:r>
      <w:r>
        <w:rPr>
          <w:color w:val="231F20"/>
          <w:spacing w:val="-3"/>
        </w:rPr>
        <w:t>la</w:t>
      </w:r>
      <w:r>
        <w:rPr>
          <w:color w:val="231F20"/>
          <w:spacing w:val="-15"/>
        </w:rPr>
        <w:t> </w:t>
      </w:r>
      <w:r>
        <w:rPr>
          <w:color w:val="231F20"/>
          <w:spacing w:val="-5"/>
        </w:rPr>
        <w:t>piel</w:t>
      </w:r>
      <w:r>
        <w:rPr>
          <w:color w:val="231F20"/>
          <w:spacing w:val="-15"/>
        </w:rPr>
        <w:t> </w:t>
      </w:r>
      <w:r>
        <w:rPr>
          <w:color w:val="231F20"/>
          <w:spacing w:val="-6"/>
        </w:rPr>
        <w:t>pigmentada</w:t>
      </w:r>
      <w:r>
        <w:rPr>
          <w:color w:val="231F20"/>
          <w:spacing w:val="-15"/>
        </w:rPr>
        <w:t> </w:t>
      </w:r>
      <w:r>
        <w:rPr>
          <w:color w:val="231F20"/>
          <w:spacing w:val="-3"/>
        </w:rPr>
        <w:t>de</w:t>
      </w:r>
      <w:r>
        <w:rPr>
          <w:color w:val="231F20"/>
          <w:spacing w:val="-15"/>
        </w:rPr>
        <w:t> </w:t>
      </w:r>
      <w:r>
        <w:rPr>
          <w:color w:val="231F20"/>
          <w:spacing w:val="-5"/>
        </w:rPr>
        <w:t>blan- </w:t>
      </w:r>
      <w:r>
        <w:rPr>
          <w:color w:val="231F20"/>
          <w:spacing w:val="-3"/>
        </w:rPr>
        <w:t>co</w:t>
      </w:r>
      <w:r>
        <w:rPr>
          <w:color w:val="231F20"/>
          <w:spacing w:val="-20"/>
        </w:rPr>
        <w:t> </w:t>
      </w:r>
      <w:r>
        <w:rPr>
          <w:color w:val="231F20"/>
        </w:rPr>
        <w:t>y</w:t>
      </w:r>
      <w:r>
        <w:rPr>
          <w:color w:val="231F20"/>
          <w:spacing w:val="-20"/>
        </w:rPr>
        <w:t> </w:t>
      </w:r>
      <w:r>
        <w:rPr>
          <w:color w:val="231F20"/>
          <w:spacing w:val="-3"/>
        </w:rPr>
        <w:t>el</w:t>
      </w:r>
      <w:r>
        <w:rPr>
          <w:color w:val="231F20"/>
          <w:spacing w:val="-20"/>
        </w:rPr>
        <w:t> </w:t>
      </w:r>
      <w:r>
        <w:rPr>
          <w:color w:val="231F20"/>
          <w:spacing w:val="-6"/>
        </w:rPr>
        <w:t>cabello</w:t>
      </w:r>
      <w:r>
        <w:rPr>
          <w:color w:val="231F20"/>
          <w:spacing w:val="-20"/>
        </w:rPr>
        <w:t> </w:t>
      </w:r>
      <w:r>
        <w:rPr>
          <w:color w:val="231F20"/>
          <w:spacing w:val="-5"/>
        </w:rPr>
        <w:t>corto.</w:t>
      </w:r>
      <w:r>
        <w:rPr>
          <w:color w:val="231F20"/>
          <w:spacing w:val="-20"/>
        </w:rPr>
        <w:t> </w:t>
      </w:r>
      <w:r>
        <w:rPr>
          <w:color w:val="231F20"/>
          <w:spacing w:val="-5"/>
        </w:rPr>
        <w:t>Ella</w:t>
      </w:r>
      <w:r>
        <w:rPr>
          <w:color w:val="231F20"/>
          <w:spacing w:val="-20"/>
        </w:rPr>
        <w:t> </w:t>
      </w:r>
      <w:r>
        <w:rPr>
          <w:color w:val="231F20"/>
          <w:spacing w:val="-5"/>
        </w:rPr>
        <w:t>está</w:t>
      </w:r>
      <w:r>
        <w:rPr>
          <w:color w:val="231F20"/>
          <w:spacing w:val="-20"/>
        </w:rPr>
        <w:t> </w:t>
      </w:r>
      <w:r>
        <w:rPr>
          <w:color w:val="231F20"/>
          <w:spacing w:val="-5"/>
        </w:rPr>
        <w:t>sobre</w:t>
      </w:r>
      <w:r>
        <w:rPr>
          <w:color w:val="231F20"/>
          <w:spacing w:val="-20"/>
        </w:rPr>
        <w:t> </w:t>
      </w:r>
      <w:r>
        <w:rPr>
          <w:color w:val="231F20"/>
          <w:spacing w:val="-3"/>
        </w:rPr>
        <w:t>un</w:t>
      </w:r>
      <w:r>
        <w:rPr>
          <w:color w:val="231F20"/>
          <w:spacing w:val="-20"/>
        </w:rPr>
        <w:t> </w:t>
      </w:r>
      <w:r>
        <w:rPr>
          <w:color w:val="231F20"/>
          <w:spacing w:val="-5"/>
        </w:rPr>
        <w:t>fondo</w:t>
      </w:r>
      <w:r>
        <w:rPr>
          <w:color w:val="231F20"/>
          <w:spacing w:val="-20"/>
        </w:rPr>
        <w:t> </w:t>
      </w:r>
      <w:r>
        <w:rPr>
          <w:color w:val="231F20"/>
          <w:spacing w:val="-5"/>
        </w:rPr>
        <w:t>negro</w:t>
      </w:r>
      <w:r>
        <w:rPr>
          <w:color w:val="231F20"/>
          <w:spacing w:val="-20"/>
        </w:rPr>
        <w:t> </w:t>
      </w:r>
      <w:r>
        <w:rPr>
          <w:color w:val="231F20"/>
        </w:rPr>
        <w:t>y</w:t>
      </w:r>
      <w:r>
        <w:rPr>
          <w:color w:val="231F20"/>
          <w:spacing w:val="-20"/>
        </w:rPr>
        <w:t> </w:t>
      </w:r>
      <w:r>
        <w:rPr>
          <w:color w:val="231F20"/>
          <w:spacing w:val="-5"/>
        </w:rPr>
        <w:t>poco</w:t>
      </w:r>
      <w:r>
        <w:rPr>
          <w:color w:val="231F20"/>
          <w:spacing w:val="-20"/>
        </w:rPr>
        <w:t> </w:t>
      </w:r>
      <w:r>
        <w:rPr>
          <w:color w:val="231F20"/>
        </w:rPr>
        <w:t>a</w:t>
      </w:r>
      <w:r>
        <w:rPr>
          <w:color w:val="231F20"/>
          <w:spacing w:val="-20"/>
        </w:rPr>
        <w:t> </w:t>
      </w:r>
      <w:r>
        <w:rPr>
          <w:color w:val="231F20"/>
          <w:spacing w:val="-5"/>
        </w:rPr>
        <w:t>poco</w:t>
      </w:r>
      <w:r>
        <w:rPr>
          <w:color w:val="231F20"/>
          <w:spacing w:val="-20"/>
        </w:rPr>
        <w:t> </w:t>
      </w:r>
      <w:r>
        <w:rPr>
          <w:color w:val="231F20"/>
          <w:spacing w:val="-3"/>
        </w:rPr>
        <w:t>se</w:t>
      </w:r>
      <w:r>
        <w:rPr>
          <w:color w:val="231F20"/>
          <w:spacing w:val="-20"/>
        </w:rPr>
        <w:t> </w:t>
      </w:r>
      <w:r>
        <w:rPr>
          <w:color w:val="231F20"/>
          <w:spacing w:val="-6"/>
        </w:rPr>
        <w:t>observa </w:t>
      </w:r>
      <w:r>
        <w:rPr>
          <w:color w:val="231F20"/>
          <w:spacing w:val="-4"/>
        </w:rPr>
        <w:t>que </w:t>
      </w:r>
      <w:r>
        <w:rPr>
          <w:color w:val="231F20"/>
          <w:spacing w:val="-5"/>
        </w:rPr>
        <w:t>está siendo </w:t>
      </w:r>
      <w:r>
        <w:rPr>
          <w:color w:val="231F20"/>
          <w:spacing w:val="-6"/>
        </w:rPr>
        <w:t>cubierta </w:t>
      </w:r>
      <w:r>
        <w:rPr>
          <w:color w:val="231F20"/>
          <w:spacing w:val="-4"/>
        </w:rPr>
        <w:t>por </w:t>
      </w:r>
      <w:r>
        <w:rPr>
          <w:color w:val="231F20"/>
          <w:spacing w:val="-3"/>
        </w:rPr>
        <w:t>un </w:t>
      </w:r>
      <w:r>
        <w:rPr>
          <w:color w:val="231F20"/>
          <w:spacing w:val="-4"/>
        </w:rPr>
        <w:t>flujo </w:t>
      </w:r>
      <w:r>
        <w:rPr>
          <w:color w:val="231F20"/>
          <w:spacing w:val="-6"/>
        </w:rPr>
        <w:t>constante </w:t>
      </w:r>
      <w:r>
        <w:rPr>
          <w:color w:val="231F20"/>
          <w:spacing w:val="-3"/>
        </w:rPr>
        <w:t>de </w:t>
      </w:r>
      <w:r>
        <w:rPr>
          <w:color w:val="231F20"/>
          <w:spacing w:val="-5"/>
        </w:rPr>
        <w:t>agua hasta </w:t>
      </w:r>
      <w:r>
        <w:rPr>
          <w:color w:val="231F20"/>
          <w:spacing w:val="-4"/>
        </w:rPr>
        <w:t>que </w:t>
      </w:r>
      <w:r>
        <w:rPr>
          <w:color w:val="231F20"/>
          <w:spacing w:val="-5"/>
        </w:rPr>
        <w:t>éste </w:t>
      </w:r>
      <w:r>
        <w:rPr>
          <w:color w:val="231F20"/>
          <w:spacing w:val="-6"/>
        </w:rPr>
        <w:t>se </w:t>
      </w:r>
      <w:r>
        <w:rPr>
          <w:color w:val="231F20"/>
          <w:spacing w:val="-5"/>
        </w:rPr>
        <w:t>hace </w:t>
      </w:r>
      <w:r>
        <w:rPr>
          <w:color w:val="231F20"/>
          <w:spacing w:val="-6"/>
        </w:rPr>
        <w:t>completamente evidente </w:t>
      </w:r>
      <w:r>
        <w:rPr>
          <w:color w:val="231F20"/>
        </w:rPr>
        <w:t>y </w:t>
      </w:r>
      <w:r>
        <w:rPr>
          <w:color w:val="231F20"/>
          <w:spacing w:val="-6"/>
        </w:rPr>
        <w:t>comienza </w:t>
      </w:r>
      <w:r>
        <w:rPr>
          <w:color w:val="231F20"/>
        </w:rPr>
        <w:t>a </w:t>
      </w:r>
      <w:r>
        <w:rPr>
          <w:color w:val="231F20"/>
          <w:spacing w:val="-5"/>
        </w:rPr>
        <w:t>parar </w:t>
      </w:r>
      <w:r>
        <w:rPr>
          <w:color w:val="231F20"/>
          <w:spacing w:val="-6"/>
        </w:rPr>
        <w:t>paulatinamente </w:t>
      </w:r>
      <w:r>
        <w:rPr>
          <w:color w:val="231F20"/>
          <w:spacing w:val="-5"/>
        </w:rPr>
        <w:t>hasta </w:t>
      </w:r>
      <w:r>
        <w:rPr>
          <w:color w:val="231F20"/>
          <w:spacing w:val="-6"/>
        </w:rPr>
        <w:t>ver </w:t>
      </w:r>
      <w:r>
        <w:rPr>
          <w:color w:val="231F20"/>
          <w:spacing w:val="-3"/>
        </w:rPr>
        <w:t>la </w:t>
      </w:r>
      <w:r>
        <w:rPr>
          <w:color w:val="231F20"/>
          <w:spacing w:val="-6"/>
        </w:rPr>
        <w:t>silueta </w:t>
      </w:r>
      <w:r>
        <w:rPr>
          <w:color w:val="231F20"/>
          <w:spacing w:val="-5"/>
        </w:rPr>
        <w:t>definida </w:t>
      </w:r>
      <w:r>
        <w:rPr>
          <w:color w:val="231F20"/>
          <w:spacing w:val="-4"/>
        </w:rPr>
        <w:t>del </w:t>
      </w:r>
      <w:r>
        <w:rPr>
          <w:color w:val="231F20"/>
          <w:spacing w:val="-6"/>
        </w:rPr>
        <w:t>personaje. </w:t>
      </w:r>
      <w:r>
        <w:rPr>
          <w:color w:val="231F20"/>
          <w:spacing w:val="-5"/>
        </w:rPr>
        <w:t>Corte. </w:t>
      </w:r>
      <w:r>
        <w:rPr>
          <w:color w:val="231F20"/>
          <w:spacing w:val="-6"/>
        </w:rPr>
        <w:t>Nuevamente </w:t>
      </w:r>
      <w:r>
        <w:rPr>
          <w:color w:val="231F20"/>
          <w:spacing w:val="-3"/>
        </w:rPr>
        <w:t>el </w:t>
      </w:r>
      <w:r>
        <w:rPr>
          <w:color w:val="231F20"/>
          <w:spacing w:val="-5"/>
        </w:rPr>
        <w:t>tiempo </w:t>
      </w:r>
      <w:r>
        <w:rPr>
          <w:color w:val="231F20"/>
          <w:spacing w:val="-3"/>
        </w:rPr>
        <w:t>se </w:t>
      </w:r>
      <w:r>
        <w:rPr>
          <w:color w:val="231F20"/>
          <w:spacing w:val="-5"/>
        </w:rPr>
        <w:t>vuelve </w:t>
      </w:r>
      <w:r>
        <w:rPr>
          <w:color w:val="231F20"/>
          <w:spacing w:val="-6"/>
        </w:rPr>
        <w:t>no referencial </w:t>
      </w:r>
      <w:r>
        <w:rPr>
          <w:color w:val="231F20"/>
        </w:rPr>
        <w:t>y </w:t>
      </w:r>
      <w:r>
        <w:rPr>
          <w:color w:val="231F20"/>
          <w:spacing w:val="-3"/>
        </w:rPr>
        <w:t>la </w:t>
      </w:r>
      <w:r>
        <w:rPr>
          <w:color w:val="231F20"/>
          <w:spacing w:val="-6"/>
        </w:rPr>
        <w:t>metáfora </w:t>
      </w:r>
      <w:r>
        <w:rPr>
          <w:color w:val="231F20"/>
          <w:spacing w:val="-3"/>
        </w:rPr>
        <w:t>se </w:t>
      </w:r>
      <w:r>
        <w:rPr>
          <w:color w:val="231F20"/>
          <w:spacing w:val="-6"/>
        </w:rPr>
        <w:t>convierte </w:t>
      </w:r>
      <w:r>
        <w:rPr>
          <w:color w:val="231F20"/>
          <w:spacing w:val="-3"/>
        </w:rPr>
        <w:t>en </w:t>
      </w:r>
      <w:r>
        <w:rPr>
          <w:color w:val="231F20"/>
          <w:spacing w:val="-6"/>
        </w:rPr>
        <w:t>estructura. </w:t>
      </w:r>
      <w:r>
        <w:rPr>
          <w:color w:val="231F20"/>
        </w:rPr>
        <w:t>A </w:t>
      </w:r>
      <w:r>
        <w:rPr>
          <w:color w:val="231F20"/>
          <w:spacing w:val="-6"/>
        </w:rPr>
        <w:t>diferencia </w:t>
      </w:r>
      <w:r>
        <w:rPr>
          <w:color w:val="231F20"/>
          <w:spacing w:val="-4"/>
        </w:rPr>
        <w:t>del </w:t>
      </w:r>
      <w:r>
        <w:rPr>
          <w:color w:val="231F20"/>
          <w:spacing w:val="-6"/>
        </w:rPr>
        <w:t>cine,  </w:t>
      </w:r>
      <w:r>
        <w:rPr>
          <w:color w:val="231F20"/>
          <w:spacing w:val="-3"/>
        </w:rPr>
        <w:t>el </w:t>
      </w:r>
      <w:r>
        <w:rPr>
          <w:color w:val="231F20"/>
          <w:spacing w:val="-5"/>
        </w:rPr>
        <w:t>arte </w:t>
      </w:r>
      <w:r>
        <w:rPr>
          <w:color w:val="231F20"/>
          <w:spacing w:val="-3"/>
        </w:rPr>
        <w:t>en </w:t>
      </w:r>
      <w:r>
        <w:rPr>
          <w:color w:val="231F20"/>
          <w:spacing w:val="-5"/>
        </w:rPr>
        <w:t>video </w:t>
      </w:r>
      <w:r>
        <w:rPr>
          <w:color w:val="231F20"/>
          <w:spacing w:val="-3"/>
        </w:rPr>
        <w:t>no se </w:t>
      </w:r>
      <w:r>
        <w:rPr>
          <w:color w:val="231F20"/>
          <w:spacing w:val="-6"/>
        </w:rPr>
        <w:t>preocupa </w:t>
      </w:r>
      <w:r>
        <w:rPr>
          <w:color w:val="231F20"/>
          <w:spacing w:val="-4"/>
        </w:rPr>
        <w:t>por </w:t>
      </w:r>
      <w:r>
        <w:rPr>
          <w:color w:val="231F20"/>
          <w:spacing w:val="-5"/>
        </w:rPr>
        <w:t>contar </w:t>
      </w:r>
      <w:r>
        <w:rPr>
          <w:color w:val="231F20"/>
          <w:spacing w:val="-4"/>
        </w:rPr>
        <w:t>una </w:t>
      </w:r>
      <w:r>
        <w:rPr>
          <w:color w:val="231F20"/>
          <w:spacing w:val="-6"/>
        </w:rPr>
        <w:t>historia. </w:t>
      </w:r>
      <w:r>
        <w:rPr>
          <w:color w:val="231F20"/>
          <w:spacing w:val="-4"/>
        </w:rPr>
        <w:t>Las </w:t>
      </w:r>
      <w:r>
        <w:rPr>
          <w:color w:val="231F20"/>
          <w:spacing w:val="-6"/>
        </w:rPr>
        <w:t>secuencias son fragmentos</w:t>
      </w:r>
      <w:r>
        <w:rPr>
          <w:color w:val="231F20"/>
          <w:spacing w:val="-9"/>
        </w:rPr>
        <w:t> </w:t>
      </w:r>
      <w:r>
        <w:rPr>
          <w:color w:val="231F20"/>
          <w:spacing w:val="-6"/>
        </w:rPr>
        <w:t>visuales</w:t>
      </w:r>
      <w:r>
        <w:rPr>
          <w:color w:val="231F20"/>
          <w:spacing w:val="-9"/>
        </w:rPr>
        <w:t> </w:t>
      </w:r>
      <w:r>
        <w:rPr>
          <w:color w:val="231F20"/>
          <w:spacing w:val="-4"/>
        </w:rPr>
        <w:t>que</w:t>
      </w:r>
      <w:r>
        <w:rPr>
          <w:color w:val="231F20"/>
          <w:spacing w:val="-9"/>
        </w:rPr>
        <w:t> </w:t>
      </w:r>
      <w:r>
        <w:rPr>
          <w:color w:val="231F20"/>
          <w:spacing w:val="-3"/>
        </w:rPr>
        <w:t>se</w:t>
      </w:r>
      <w:r>
        <w:rPr>
          <w:color w:val="231F20"/>
          <w:spacing w:val="-9"/>
        </w:rPr>
        <w:t> </w:t>
      </w:r>
      <w:r>
        <w:rPr>
          <w:color w:val="231F20"/>
          <w:spacing w:val="-5"/>
        </w:rPr>
        <w:t>mueven</w:t>
      </w:r>
      <w:r>
        <w:rPr>
          <w:color w:val="231F20"/>
          <w:spacing w:val="-9"/>
        </w:rPr>
        <w:t> </w:t>
      </w:r>
      <w:r>
        <w:rPr>
          <w:color w:val="231F20"/>
          <w:spacing w:val="-3"/>
        </w:rPr>
        <w:t>en</w:t>
      </w:r>
      <w:r>
        <w:rPr>
          <w:color w:val="231F20"/>
          <w:spacing w:val="-9"/>
        </w:rPr>
        <w:t> </w:t>
      </w:r>
      <w:r>
        <w:rPr>
          <w:color w:val="231F20"/>
          <w:spacing w:val="-3"/>
        </w:rPr>
        <w:t>el</w:t>
      </w:r>
      <w:r>
        <w:rPr>
          <w:color w:val="231F20"/>
          <w:spacing w:val="-9"/>
        </w:rPr>
        <w:t> </w:t>
      </w:r>
      <w:r>
        <w:rPr>
          <w:color w:val="231F20"/>
          <w:spacing w:val="-6"/>
        </w:rPr>
        <w:t>simbólico</w:t>
      </w:r>
      <w:r>
        <w:rPr>
          <w:color w:val="231F20"/>
          <w:spacing w:val="-9"/>
        </w:rPr>
        <w:t> </w:t>
      </w:r>
      <w:r>
        <w:rPr>
          <w:color w:val="231F20"/>
          <w:spacing w:val="-4"/>
        </w:rPr>
        <w:t>del</w:t>
      </w:r>
      <w:r>
        <w:rPr>
          <w:color w:val="231F20"/>
          <w:spacing w:val="-9"/>
        </w:rPr>
        <w:t> </w:t>
      </w:r>
      <w:r>
        <w:rPr>
          <w:color w:val="231F20"/>
          <w:spacing w:val="-5"/>
        </w:rPr>
        <w:t>sujeto</w:t>
      </w:r>
      <w:r>
        <w:rPr>
          <w:color w:val="231F20"/>
          <w:spacing w:val="-9"/>
        </w:rPr>
        <w:t> </w:t>
      </w:r>
      <w:r>
        <w:rPr>
          <w:color w:val="231F20"/>
          <w:spacing w:val="-7"/>
        </w:rPr>
        <w:t>creador.</w:t>
      </w:r>
    </w:p>
    <w:p>
      <w:pPr>
        <w:pStyle w:val="BodyText"/>
        <w:spacing w:before="7"/>
        <w:rPr>
          <w:sz w:val="14"/>
        </w:rPr>
      </w:pPr>
      <w:r>
        <w:rPr/>
        <w:drawing>
          <wp:anchor distT="0" distB="0" distL="0" distR="0" allowOverlap="1" layoutInCell="1" locked="0" behindDoc="0" simplePos="0" relativeHeight="1576">
            <wp:simplePos x="0" y="0"/>
            <wp:positionH relativeFrom="page">
              <wp:posOffset>1505067</wp:posOffset>
            </wp:positionH>
            <wp:positionV relativeFrom="paragraph">
              <wp:posOffset>132015</wp:posOffset>
            </wp:positionV>
            <wp:extent cx="1999849" cy="2784919"/>
            <wp:effectExtent l="0" t="0" r="0" b="0"/>
            <wp:wrapTopAndBottom/>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48" cstate="print"/>
                    <a:stretch>
                      <a:fillRect/>
                    </a:stretch>
                  </pic:blipFill>
                  <pic:spPr>
                    <a:xfrm>
                      <a:off x="0" y="0"/>
                      <a:ext cx="1999849" cy="2784919"/>
                    </a:xfrm>
                    <a:prstGeom prst="rect">
                      <a:avLst/>
                    </a:prstGeom>
                  </pic:spPr>
                </pic:pic>
              </a:graphicData>
            </a:graphic>
          </wp:anchor>
        </w:drawing>
      </w:r>
    </w:p>
    <w:p>
      <w:pPr>
        <w:pStyle w:val="BodyText"/>
        <w:spacing w:before="8"/>
        <w:rPr>
          <w:sz w:val="18"/>
        </w:rPr>
      </w:pPr>
    </w:p>
    <w:p>
      <w:pPr>
        <w:spacing w:before="0"/>
        <w:ind w:left="378" w:right="397" w:firstLine="0"/>
        <w:jc w:val="center"/>
        <w:rPr>
          <w:sz w:val="18"/>
        </w:rPr>
      </w:pPr>
      <w:r>
        <w:rPr>
          <w:color w:val="231F20"/>
          <w:sz w:val="18"/>
        </w:rPr>
        <w:t>Bill Viola, </w:t>
      </w:r>
      <w:r>
        <w:rPr>
          <w:i/>
          <w:color w:val="231F20"/>
          <w:sz w:val="18"/>
        </w:rPr>
        <w:t>Acceptance</w:t>
      </w:r>
      <w:r>
        <w:rPr>
          <w:color w:val="231F20"/>
          <w:sz w:val="18"/>
        </w:rPr>
        <w:t>, 2008.</w:t>
      </w:r>
    </w:p>
    <w:p>
      <w:pPr>
        <w:spacing w:after="0"/>
        <w:jc w:val="center"/>
        <w:rPr>
          <w:sz w:val="18"/>
        </w:rPr>
        <w:sectPr>
          <w:pgSz w:w="7940" w:h="12190"/>
          <w:pgMar w:header="0" w:footer="604" w:top="520" w:bottom="800" w:left="740" w:right="720"/>
        </w:sectPr>
      </w:pPr>
    </w:p>
    <w:p>
      <w:pPr>
        <w:spacing w:before="37"/>
        <w:ind w:left="147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18" w:right="99"/>
        <w:jc w:val="both"/>
      </w:pPr>
      <w:r>
        <w:rPr>
          <w:color w:val="231F20"/>
        </w:rPr>
        <w:t>La apropiación temporal permite la creación de secuencias en cine o</w:t>
      </w:r>
      <w:r>
        <w:rPr>
          <w:color w:val="231F20"/>
          <w:spacing w:val="-30"/>
        </w:rPr>
        <w:t> </w:t>
      </w:r>
      <w:r>
        <w:rPr>
          <w:color w:val="231F20"/>
        </w:rPr>
        <w:t>en video</w:t>
      </w:r>
      <w:r>
        <w:rPr>
          <w:color w:val="231F20"/>
          <w:spacing w:val="-16"/>
        </w:rPr>
        <w:t> </w:t>
      </w:r>
      <w:r>
        <w:rPr>
          <w:color w:val="231F20"/>
        </w:rPr>
        <w:t>que</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definidas</w:t>
      </w:r>
      <w:r>
        <w:rPr>
          <w:color w:val="231F20"/>
          <w:spacing w:val="-16"/>
        </w:rPr>
        <w:t> </w:t>
      </w:r>
      <w:r>
        <w:rPr>
          <w:color w:val="231F20"/>
        </w:rPr>
        <w:t>como</w:t>
      </w:r>
      <w:r>
        <w:rPr>
          <w:color w:val="231F20"/>
          <w:spacing w:val="-16"/>
        </w:rPr>
        <w:t> </w:t>
      </w:r>
      <w:r>
        <w:rPr>
          <w:color w:val="231F20"/>
        </w:rPr>
        <w:t>pensamientos</w:t>
      </w:r>
      <w:r>
        <w:rPr>
          <w:color w:val="231F20"/>
          <w:spacing w:val="-16"/>
        </w:rPr>
        <w:t> </w:t>
      </w:r>
      <w:r>
        <w:rPr>
          <w:color w:val="231F20"/>
        </w:rPr>
        <w:t>reflejados</w:t>
      </w:r>
      <w:r>
        <w:rPr>
          <w:color w:val="231F20"/>
          <w:spacing w:val="-16"/>
        </w:rPr>
        <w:t> </w:t>
      </w:r>
      <w:r>
        <w:rPr>
          <w:color w:val="231F20"/>
        </w:rPr>
        <w:t>en</w:t>
      </w:r>
      <w:r>
        <w:rPr>
          <w:color w:val="231F20"/>
          <w:spacing w:val="-16"/>
        </w:rPr>
        <w:t> </w:t>
      </w:r>
      <w:r>
        <w:rPr>
          <w:color w:val="231F20"/>
        </w:rPr>
        <w:t>objetos artísticos audiovisuales. Las ideas son inestables y contienen su propio tiempo: “Sin comienzo, sin final, sin dirección, sin duración, el video como una mente” (Bill </w:t>
      </w:r>
      <w:r>
        <w:rPr>
          <w:color w:val="231F20"/>
          <w:spacing w:val="-3"/>
        </w:rPr>
        <w:t>Viola, </w:t>
      </w:r>
      <w:r>
        <w:rPr>
          <w:color w:val="231F20"/>
        </w:rPr>
        <w:t>citado en Martin y Grosenick, 2004: 6). “Simples ideas presentándose a sí mismas en un instante pero seguidas de</w:t>
      </w:r>
      <w:r>
        <w:rPr>
          <w:color w:val="231F20"/>
          <w:spacing w:val="-8"/>
        </w:rPr>
        <w:t> </w:t>
      </w:r>
      <w:r>
        <w:rPr>
          <w:color w:val="231F20"/>
        </w:rPr>
        <w:t>un</w:t>
      </w:r>
      <w:r>
        <w:rPr>
          <w:color w:val="231F20"/>
          <w:spacing w:val="-8"/>
        </w:rPr>
        <w:t> </w:t>
      </w:r>
      <w:r>
        <w:rPr>
          <w:color w:val="231F20"/>
        </w:rPr>
        <w:t>periodo</w:t>
      </w:r>
      <w:r>
        <w:rPr>
          <w:color w:val="231F20"/>
          <w:spacing w:val="-8"/>
        </w:rPr>
        <w:t> </w:t>
      </w:r>
      <w:r>
        <w:rPr>
          <w:color w:val="231F20"/>
        </w:rPr>
        <w:t>de</w:t>
      </w:r>
      <w:r>
        <w:rPr>
          <w:color w:val="231F20"/>
          <w:spacing w:val="-8"/>
        </w:rPr>
        <w:t> </w:t>
      </w:r>
      <w:r>
        <w:rPr>
          <w:color w:val="231F20"/>
        </w:rPr>
        <w:t>producción</w:t>
      </w:r>
      <w:r>
        <w:rPr>
          <w:color w:val="231F20"/>
          <w:spacing w:val="-8"/>
        </w:rPr>
        <w:t> </w:t>
      </w:r>
      <w:r>
        <w:rPr>
          <w:color w:val="231F20"/>
        </w:rPr>
        <w:t>intenso</w:t>
      </w:r>
      <w:r>
        <w:rPr>
          <w:color w:val="231F20"/>
          <w:spacing w:val="-8"/>
        </w:rPr>
        <w:t> </w:t>
      </w:r>
      <w:r>
        <w:rPr>
          <w:color w:val="231F20"/>
        </w:rPr>
        <w:t>o</w:t>
      </w:r>
      <w:r>
        <w:rPr>
          <w:color w:val="231F20"/>
          <w:spacing w:val="-8"/>
        </w:rPr>
        <w:t> </w:t>
      </w:r>
      <w:r>
        <w:rPr>
          <w:color w:val="231F20"/>
        </w:rPr>
        <w:t>expansivo,</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como</w:t>
      </w:r>
      <w:r>
        <w:rPr>
          <w:color w:val="231F20"/>
          <w:spacing w:val="-8"/>
        </w:rPr>
        <w:t> </w:t>
      </w:r>
      <w:r>
        <w:rPr>
          <w:color w:val="231F20"/>
        </w:rPr>
        <w:t>resul- tado largas horas frente al ordenador mirando, editando, leyendo”</w:t>
      </w:r>
      <w:r>
        <w:rPr>
          <w:color w:val="231F20"/>
          <w:spacing w:val="-31"/>
        </w:rPr>
        <w:t> </w:t>
      </w:r>
      <w:r>
        <w:rPr>
          <w:color w:val="231F20"/>
        </w:rPr>
        <w:t>(Ann Sofi Sidén, citado en Martin y Grosenick, 2004:</w:t>
      </w:r>
      <w:r>
        <w:rPr>
          <w:color w:val="231F20"/>
          <w:spacing w:val="-12"/>
        </w:rPr>
        <w:t> </w:t>
      </w:r>
      <w:r>
        <w:rPr>
          <w:color w:val="231F20"/>
        </w:rPr>
        <w:t>7).</w:t>
      </w:r>
    </w:p>
    <w:p>
      <w:pPr>
        <w:pStyle w:val="BodyText"/>
        <w:spacing w:line="285" w:lineRule="auto"/>
        <w:ind w:left="118" w:right="98" w:firstLine="360"/>
        <w:jc w:val="both"/>
      </w:pPr>
      <w:r>
        <w:rPr>
          <w:color w:val="231F20"/>
        </w:rPr>
        <w:t>La finalidad de este capítulo fue encontrar la atemporalidad en la preproducción mediante el espacio múltiple proyectado y en algunas producciones cinematográficas y videográficas. Como se ha visto, la atemporalidad como proceso de pensamiento puede presentarse en la preproducción a partir de la inestabilidad de ideas en el espacio múl- tiple proyectado, ya que tiene como finalidad la preproducción de un trabajo audiovisual, aunque también es una estrategia narrativa en la posproducción (montaje) por medio del uso de la metáfora como base estructural</w:t>
      </w:r>
      <w:r>
        <w:rPr>
          <w:color w:val="231F20"/>
          <w:spacing w:val="-5"/>
        </w:rPr>
        <w:t> </w:t>
      </w:r>
      <w:r>
        <w:rPr>
          <w:color w:val="231F20"/>
        </w:rPr>
        <w:t>de</w:t>
      </w:r>
      <w:r>
        <w:rPr>
          <w:color w:val="231F20"/>
          <w:spacing w:val="-5"/>
        </w:rPr>
        <w:t> </w:t>
      </w:r>
      <w:r>
        <w:rPr>
          <w:color w:val="231F20"/>
        </w:rPr>
        <w:t>algunas</w:t>
      </w:r>
      <w:r>
        <w:rPr>
          <w:color w:val="231F20"/>
          <w:spacing w:val="-5"/>
        </w:rPr>
        <w:t> </w:t>
      </w:r>
      <w:r>
        <w:rPr>
          <w:color w:val="231F20"/>
        </w:rPr>
        <w:t>secuencias</w:t>
      </w:r>
      <w:r>
        <w:rPr>
          <w:color w:val="231F20"/>
          <w:spacing w:val="-5"/>
        </w:rPr>
        <w:t> </w:t>
      </w:r>
      <w:r>
        <w:rPr>
          <w:color w:val="231F20"/>
        </w:rPr>
        <w:t>de</w:t>
      </w:r>
      <w:r>
        <w:rPr>
          <w:color w:val="231F20"/>
          <w:spacing w:val="-5"/>
        </w:rPr>
        <w:t> </w:t>
      </w:r>
      <w:r>
        <w:rPr>
          <w:color w:val="231F20"/>
        </w:rPr>
        <w:t>cine</w:t>
      </w:r>
      <w:r>
        <w:rPr>
          <w:color w:val="231F20"/>
          <w:spacing w:val="-5"/>
        </w:rPr>
        <w:t> </w:t>
      </w:r>
      <w:r>
        <w:rPr>
          <w:color w:val="231F20"/>
        </w:rPr>
        <w:t>y</w:t>
      </w:r>
      <w:r>
        <w:rPr>
          <w:color w:val="231F20"/>
          <w:spacing w:val="-5"/>
        </w:rPr>
        <w:t> </w:t>
      </w:r>
      <w:r>
        <w:rPr>
          <w:color w:val="231F20"/>
        </w:rPr>
        <w:t>video.</w:t>
      </w:r>
      <w:r>
        <w:rPr>
          <w:color w:val="231F20"/>
          <w:spacing w:val="-5"/>
        </w:rPr>
        <w:t> </w:t>
      </w:r>
      <w:r>
        <w:rPr>
          <w:color w:val="231F20"/>
        </w:rPr>
        <w:t>El</w:t>
      </w:r>
      <w:r>
        <w:rPr>
          <w:color w:val="231F20"/>
          <w:spacing w:val="-5"/>
        </w:rPr>
        <w:t> </w:t>
      </w:r>
      <w:r>
        <w:rPr>
          <w:color w:val="231F20"/>
        </w:rPr>
        <w:t>tiempo</w:t>
      </w:r>
      <w:r>
        <w:rPr>
          <w:color w:val="231F20"/>
          <w:spacing w:val="-5"/>
        </w:rPr>
        <w:t> </w:t>
      </w:r>
      <w:r>
        <w:rPr>
          <w:color w:val="231F20"/>
        </w:rPr>
        <w:t>no</w:t>
      </w:r>
      <w:r>
        <w:rPr>
          <w:color w:val="231F20"/>
          <w:spacing w:val="-5"/>
        </w:rPr>
        <w:t> </w:t>
      </w:r>
      <w:r>
        <w:rPr>
          <w:color w:val="231F20"/>
        </w:rPr>
        <w:t>referen- cial puede potencializar aún más el uso de la subjetividad. La atempo- ralidad se refiere a la fractura temporal de un tiempo convencional, por ejemplo, mediante el uso de metáforas, de estructuras que sugieran al espectador tener un desplazamiento hacia la</w:t>
      </w:r>
      <w:r>
        <w:rPr>
          <w:color w:val="231F20"/>
          <w:spacing w:val="-2"/>
        </w:rPr>
        <w:t> </w:t>
      </w:r>
      <w:r>
        <w:rPr>
          <w:color w:val="231F20"/>
        </w:rPr>
        <w:t>interpretación.</w:t>
      </w:r>
    </w:p>
    <w:p>
      <w:pPr>
        <w:spacing w:after="0" w:line="285" w:lineRule="auto"/>
        <w:jc w:val="both"/>
        <w:sectPr>
          <w:footerReference w:type="default" r:id="rId49"/>
          <w:pgSz w:w="7940" w:h="12190"/>
          <w:pgMar w:footer="604" w:header="0" w:top="520" w:bottom="800" w:left="72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pPr>
      <w:r>
        <w:rPr>
          <w:color w:val="231F20"/>
          <w:spacing w:val="38"/>
        </w:rPr>
        <w:t>CAPÍTULO</w:t>
      </w:r>
      <w:r>
        <w:rPr>
          <w:color w:val="231F20"/>
          <w:spacing w:val="93"/>
        </w:rPr>
        <w:t> </w:t>
      </w:r>
      <w:r>
        <w:rPr>
          <w:color w:val="231F20"/>
          <w:spacing w:val="29"/>
        </w:rPr>
        <w:t>III</w:t>
      </w:r>
      <w:r>
        <w:rPr>
          <w:color w:val="231F20"/>
          <w:spacing w:val="-26"/>
        </w:rPr>
        <w:t> </w:t>
      </w:r>
    </w:p>
    <w:p>
      <w:pPr>
        <w:pStyle w:val="BodyText"/>
        <w:rPr>
          <w:sz w:val="29"/>
        </w:rPr>
      </w:pPr>
    </w:p>
    <w:p>
      <w:pPr>
        <w:pStyle w:val="BodyText"/>
        <w:ind w:left="1348" w:right="1336"/>
        <w:jc w:val="center"/>
      </w:pPr>
      <w:r>
        <w:rPr>
          <w:color w:val="231F20"/>
          <w:w w:val="135"/>
        </w:rPr>
        <w:t>sofíA</w:t>
      </w:r>
    </w:p>
    <w:p>
      <w:pPr>
        <w:spacing w:after="0"/>
        <w:jc w:val="center"/>
        <w:sectPr>
          <w:footerReference w:type="default" r:id="rId50"/>
          <w:pgSz w:w="7940" w:h="12190"/>
          <w:pgMar w:footer="0" w:header="0" w:top="1120" w:bottom="280" w:left="1080" w:right="1080"/>
        </w:sectPr>
      </w:pPr>
    </w:p>
    <w:p>
      <w:pPr>
        <w:pStyle w:val="BodyText"/>
        <w:ind w:right="-31"/>
        <w:rPr>
          <w:sz w:val="20"/>
        </w:rPr>
      </w:pPr>
      <w:r>
        <w:rPr>
          <w:sz w:val="20"/>
        </w:rPr>
        <w:drawing>
          <wp:inline distT="0" distB="0" distL="0" distR="0">
            <wp:extent cx="5033685" cy="7730299"/>
            <wp:effectExtent l="0" t="0" r="0" b="0"/>
            <wp:docPr id="35" name="image21.png" descr=""/>
            <wp:cNvGraphicFramePr>
              <a:graphicFrameLocks noChangeAspect="1"/>
            </wp:cNvGraphicFramePr>
            <a:graphic>
              <a:graphicData uri="http://schemas.openxmlformats.org/drawingml/2006/picture">
                <pic:pic>
                  <pic:nvPicPr>
                    <pic:cNvPr id="36" name="image21.png"/>
                    <pic:cNvPicPr/>
                  </pic:nvPicPr>
                  <pic:blipFill>
                    <a:blip r:embed="rId52" cstate="print"/>
                    <a:stretch>
                      <a:fillRect/>
                    </a:stretch>
                  </pic:blipFill>
                  <pic:spPr>
                    <a:xfrm>
                      <a:off x="0" y="0"/>
                      <a:ext cx="5033685" cy="7730299"/>
                    </a:xfrm>
                    <a:prstGeom prst="rect">
                      <a:avLst/>
                    </a:prstGeom>
                  </pic:spPr>
                </pic:pic>
              </a:graphicData>
            </a:graphic>
          </wp:inline>
        </w:drawing>
      </w:r>
      <w:r>
        <w:rPr>
          <w:sz w:val="20"/>
        </w:rPr>
      </w:r>
    </w:p>
    <w:p>
      <w:pPr>
        <w:spacing w:after="0"/>
        <w:rPr>
          <w:sz w:val="20"/>
        </w:rPr>
        <w:sectPr>
          <w:footerReference w:type="default" r:id="rId51"/>
          <w:pgSz w:w="7940" w:h="12190"/>
          <w:pgMar w:footer="0" w:header="0" w:top="0" w:bottom="0" w:left="0" w:right="0"/>
        </w:sectPr>
      </w:pPr>
    </w:p>
    <w:p>
      <w:pPr>
        <w:pStyle w:val="BodyText"/>
        <w:rPr>
          <w:sz w:val="20"/>
        </w:rPr>
      </w:pPr>
      <w:r>
        <w:rPr/>
        <w:drawing>
          <wp:anchor distT="0" distB="0" distL="0" distR="0" allowOverlap="1" layoutInCell="1" locked="0" behindDoc="1" simplePos="0" relativeHeight="268388855">
            <wp:simplePos x="0" y="0"/>
            <wp:positionH relativeFrom="page">
              <wp:posOffset>0</wp:posOffset>
            </wp:positionH>
            <wp:positionV relativeFrom="page">
              <wp:posOffset>12</wp:posOffset>
            </wp:positionV>
            <wp:extent cx="5039995" cy="7739989"/>
            <wp:effectExtent l="0" t="0" r="0" b="0"/>
            <wp:wrapNone/>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54" cstate="print"/>
                    <a:stretch>
                      <a:fillRect/>
                    </a:stretch>
                  </pic:blipFill>
                  <pic:spPr>
                    <a:xfrm>
                      <a:off x="0" y="0"/>
                      <a:ext cx="5039995" cy="773998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BodyText"/>
        <w:ind w:left="3748"/>
      </w:pPr>
      <w:r>
        <w:rPr/>
        <w:t>Fotografía: Fabián Vargas</w:t>
      </w:r>
    </w:p>
    <w:p>
      <w:pPr>
        <w:spacing w:after="0"/>
        <w:sectPr>
          <w:footerReference w:type="default" r:id="rId53"/>
          <w:pgSz w:w="7940" w:h="12190"/>
          <w:pgMar w:footer="0" w:header="0" w:top="1120" w:bottom="280" w:left="1080" w:right="720"/>
        </w:sectPr>
      </w:pPr>
    </w:p>
    <w:p>
      <w:pPr>
        <w:pStyle w:val="BodyText"/>
        <w:spacing w:before="4"/>
        <w:rPr>
          <w:sz w:val="17"/>
        </w:rPr>
      </w:pPr>
    </w:p>
    <w:p>
      <w:pPr>
        <w:spacing w:after="0"/>
        <w:rPr>
          <w:sz w:val="17"/>
        </w:rPr>
        <w:sectPr>
          <w:footerReference w:type="default" r:id="rId55"/>
          <w:pgSz w:w="7940" w:h="12190"/>
          <w:pgMar w:footer="0" w:header="0" w:top="112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0"/>
        <w:ind w:left="100" w:right="0" w:firstLine="0"/>
        <w:jc w:val="both"/>
        <w:rPr>
          <w:sz w:val="15"/>
        </w:rPr>
      </w:pPr>
      <w:r>
        <w:rPr>
          <w:color w:val="231F20"/>
          <w:w w:val="137"/>
          <w:sz w:val="22"/>
        </w:rPr>
        <w:t>e</w:t>
      </w:r>
      <w:r>
        <w:rPr>
          <w:color w:val="231F20"/>
          <w:w w:val="225"/>
          <w:sz w:val="15"/>
        </w:rPr>
        <w:t>l</w:t>
      </w:r>
      <w:r>
        <w:rPr>
          <w:color w:val="231F20"/>
          <w:spacing w:val="17"/>
          <w:sz w:val="15"/>
        </w:rPr>
        <w:t> </w:t>
      </w:r>
      <w:r>
        <w:rPr>
          <w:color w:val="231F20"/>
          <w:w w:val="132"/>
          <w:sz w:val="15"/>
        </w:rPr>
        <w:t>es</w:t>
      </w:r>
      <w:r>
        <w:rPr>
          <w:color w:val="231F20"/>
          <w:spacing w:val="-15"/>
          <w:w w:val="132"/>
          <w:sz w:val="15"/>
        </w:rPr>
        <w:t>p</w:t>
      </w:r>
      <w:r>
        <w:rPr>
          <w:color w:val="231F20"/>
          <w:spacing w:val="-1"/>
          <w:w w:val="102"/>
          <w:sz w:val="15"/>
        </w:rPr>
        <w:t>A</w:t>
      </w:r>
      <w:r>
        <w:rPr>
          <w:color w:val="231F20"/>
          <w:w w:val="154"/>
          <w:sz w:val="15"/>
        </w:rPr>
        <w:t>c</w:t>
      </w:r>
      <w:r>
        <w:rPr>
          <w:color w:val="231F20"/>
          <w:w w:val="102"/>
          <w:sz w:val="15"/>
        </w:rPr>
        <w:t>I</w:t>
      </w:r>
      <w:r>
        <w:rPr>
          <w:color w:val="231F20"/>
          <w:w w:val="148"/>
          <w:sz w:val="15"/>
        </w:rPr>
        <w:t>o</w:t>
      </w:r>
      <w:r>
        <w:rPr>
          <w:color w:val="231F20"/>
          <w:spacing w:val="17"/>
          <w:sz w:val="15"/>
        </w:rPr>
        <w:t> </w:t>
      </w:r>
      <w:r>
        <w:rPr>
          <w:color w:val="231F20"/>
          <w:spacing w:val="-18"/>
          <w:w w:val="102"/>
          <w:sz w:val="15"/>
        </w:rPr>
        <w:t>A</w:t>
      </w:r>
      <w:r>
        <w:rPr>
          <w:color w:val="231F20"/>
          <w:w w:val="147"/>
          <w:sz w:val="15"/>
        </w:rPr>
        <w:t>tempo</w:t>
      </w:r>
      <w:r>
        <w:rPr>
          <w:color w:val="231F20"/>
          <w:spacing w:val="-1"/>
          <w:w w:val="147"/>
          <w:sz w:val="15"/>
        </w:rPr>
        <w:t>r</w:t>
      </w:r>
      <w:r>
        <w:rPr>
          <w:color w:val="231F20"/>
          <w:spacing w:val="-1"/>
          <w:w w:val="102"/>
          <w:sz w:val="15"/>
        </w:rPr>
        <w:t>A</w:t>
      </w:r>
      <w:r>
        <w:rPr>
          <w:color w:val="231F20"/>
          <w:w w:val="225"/>
          <w:sz w:val="15"/>
        </w:rPr>
        <w:t>l</w:t>
      </w:r>
      <w:r>
        <w:rPr>
          <w:color w:val="231F20"/>
          <w:spacing w:val="17"/>
          <w:sz w:val="15"/>
        </w:rPr>
        <w:t> </w:t>
      </w:r>
      <w:r>
        <w:rPr>
          <w:color w:val="231F20"/>
          <w:w w:val="144"/>
          <w:sz w:val="15"/>
        </w:rPr>
        <w:t>en</w:t>
      </w:r>
      <w:r>
        <w:rPr>
          <w:color w:val="231F20"/>
          <w:spacing w:val="17"/>
          <w:sz w:val="15"/>
        </w:rPr>
        <w:t> </w:t>
      </w:r>
      <w:r>
        <w:rPr>
          <w:color w:val="231F20"/>
          <w:w w:val="225"/>
          <w:sz w:val="15"/>
        </w:rPr>
        <w:t>l</w:t>
      </w:r>
      <w:r>
        <w:rPr>
          <w:color w:val="231F20"/>
          <w:w w:val="102"/>
          <w:sz w:val="15"/>
        </w:rPr>
        <w:t>A</w:t>
      </w:r>
      <w:r>
        <w:rPr>
          <w:color w:val="231F20"/>
          <w:spacing w:val="17"/>
          <w:sz w:val="15"/>
        </w:rPr>
        <w:t> </w:t>
      </w:r>
      <w:r>
        <w:rPr>
          <w:color w:val="231F20"/>
          <w:spacing w:val="-1"/>
          <w:w w:val="146"/>
          <w:sz w:val="15"/>
        </w:rPr>
        <w:t>posproduc</w:t>
      </w:r>
      <w:r>
        <w:rPr>
          <w:color w:val="231F20"/>
          <w:w w:val="146"/>
          <w:sz w:val="15"/>
        </w:rPr>
        <w:t>c</w:t>
      </w:r>
      <w:r>
        <w:rPr>
          <w:color w:val="231F20"/>
          <w:w w:val="102"/>
          <w:sz w:val="15"/>
        </w:rPr>
        <w:t>I</w:t>
      </w:r>
      <w:r>
        <w:rPr>
          <w:color w:val="231F20"/>
          <w:spacing w:val="-1"/>
          <w:w w:val="148"/>
          <w:sz w:val="15"/>
        </w:rPr>
        <w:t>ón</w:t>
      </w:r>
    </w:p>
    <w:p>
      <w:pPr>
        <w:pStyle w:val="BodyText"/>
      </w:pPr>
    </w:p>
    <w:p>
      <w:pPr>
        <w:pStyle w:val="BodyText"/>
      </w:pPr>
    </w:p>
    <w:p>
      <w:pPr>
        <w:pStyle w:val="BodyText"/>
      </w:pPr>
    </w:p>
    <w:p>
      <w:pPr>
        <w:pStyle w:val="BodyText"/>
      </w:pPr>
    </w:p>
    <w:p>
      <w:pPr>
        <w:pStyle w:val="BodyText"/>
      </w:pPr>
    </w:p>
    <w:p>
      <w:pPr>
        <w:pStyle w:val="BodyText"/>
        <w:spacing w:before="3"/>
        <w:rPr>
          <w:sz w:val="30"/>
        </w:rPr>
      </w:pPr>
    </w:p>
    <w:p>
      <w:pPr>
        <w:pStyle w:val="BodyText"/>
        <w:spacing w:line="235" w:lineRule="auto"/>
        <w:ind w:left="100" w:right="115"/>
        <w:jc w:val="both"/>
      </w:pPr>
      <w:r>
        <w:rPr>
          <w:color w:val="231F20"/>
          <w:w w:val="99"/>
          <w:sz w:val="48"/>
        </w:rPr>
        <w:t>D</w:t>
      </w:r>
      <w:r>
        <w:rPr>
          <w:color w:val="231F20"/>
        </w:rPr>
        <w:t>urante la presente investigación he desarrollado varias animacio- nes. Una de ellas, a partir de </w:t>
      </w:r>
      <w:r>
        <w:rPr>
          <w:i/>
          <w:color w:val="231F20"/>
        </w:rPr>
        <w:t>El lobo estepario</w:t>
      </w:r>
      <w:r>
        <w:rPr>
          <w:color w:val="231F20"/>
        </w:rPr>
        <w:t>, de Hermann Hesse  fue</w:t>
      </w:r>
    </w:p>
    <w:p>
      <w:pPr>
        <w:pStyle w:val="BodyText"/>
        <w:spacing w:line="285" w:lineRule="auto" w:before="48"/>
        <w:ind w:left="100" w:right="113"/>
        <w:jc w:val="both"/>
      </w:pPr>
      <w:r>
        <w:rPr>
          <w:color w:val="231F20"/>
        </w:rPr>
        <w:t>concebida en un viaje terrestre; el detonante fue su lectura. Esta expe- riencia se desarrolló durante los distintos viajes largos hasta que logré moldear esta historia dentro del espacio múltiple proyectado, donde decidí que tenía que ser una animación con personajes que tuvieran una relación estrecha con aquel sentimiento de soledad experimentada a consecuencia de la lectura del libro: un saltamontes, unos huesos y un corazón serían los protagónicos, ya que son los únicos elementos en la animación. De esta forma realicé la preproducción. Más adelante,  en la posproducción, decidí hacer el montaje. En la toma inicial un saltamontes se encuentra de perfil moviendo sus antenas. El fondo es blanco; de repente, el insecto salta y se escucha el crujir de un cristal cuando se rompe. El saltamontes cae al piso y sigue moviendo </w:t>
      </w:r>
      <w:r>
        <w:rPr>
          <w:color w:val="231F20"/>
          <w:spacing w:val="2"/>
        </w:rPr>
        <w:t>sus </w:t>
      </w:r>
      <w:r>
        <w:rPr>
          <w:color w:val="231F20"/>
        </w:rPr>
        <w:t>antenas; mientras que de la parte superior de la animación caen </w:t>
      </w:r>
      <w:r>
        <w:rPr>
          <w:color w:val="231F20"/>
          <w:spacing w:val="2"/>
        </w:rPr>
        <w:t>huesos </w:t>
      </w:r>
      <w:r>
        <w:rPr>
          <w:color w:val="231F20"/>
        </w:rPr>
        <w:t>y un corazón hacia la parte inferior de la animación que se percibe como el</w:t>
      </w:r>
      <w:r>
        <w:rPr>
          <w:color w:val="231F20"/>
          <w:spacing w:val="15"/>
        </w:rPr>
        <w:t> </w:t>
      </w:r>
      <w:r>
        <w:rPr>
          <w:color w:val="231F20"/>
          <w:spacing w:val="2"/>
        </w:rPr>
        <w:t>suelo.</w:t>
      </w:r>
    </w:p>
    <w:p>
      <w:pPr>
        <w:pStyle w:val="BodyText"/>
        <w:spacing w:line="285" w:lineRule="auto"/>
        <w:ind w:left="100" w:right="25" w:firstLine="360"/>
      </w:pPr>
      <w:r>
        <w:rPr>
          <w:color w:val="231F20"/>
        </w:rPr>
        <w:t>La estructura narrativa de esta animación es una metáfora que deja al espectador con el cuestionamiento primario de saber qué es lo que</w:t>
      </w:r>
    </w:p>
    <w:p>
      <w:pPr>
        <w:spacing w:after="0" w:line="285" w:lineRule="auto"/>
        <w:sectPr>
          <w:footerReference w:type="default" r:id="rId56"/>
          <w:pgSz w:w="7940" w:h="12190"/>
          <w:pgMar w:footer="604" w:header="0" w:top="1120" w:bottom="800" w:left="740" w:right="720"/>
          <w:pgNumType w:start="75"/>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pPr>
      <w:r>
        <w:rPr>
          <w:color w:val="231F20"/>
        </w:rPr>
        <w:t>sucede durante y después de la animación. El espectador puede despla- zarse hacia la formulación de hipótesis que le permitan responder sus cuestionamientos iniciales.</w:t>
      </w:r>
    </w:p>
    <w:p>
      <w:pPr>
        <w:pStyle w:val="BodyText"/>
        <w:spacing w:before="4"/>
        <w:rPr>
          <w:sz w:val="27"/>
        </w:rPr>
      </w:pPr>
      <w:r>
        <w:rPr/>
        <w:drawing>
          <wp:anchor distT="0" distB="0" distL="0" distR="0" allowOverlap="1" layoutInCell="1" locked="0" behindDoc="0" simplePos="0" relativeHeight="1624">
            <wp:simplePos x="0" y="0"/>
            <wp:positionH relativeFrom="page">
              <wp:posOffset>533400</wp:posOffset>
            </wp:positionH>
            <wp:positionV relativeFrom="paragraph">
              <wp:posOffset>224524</wp:posOffset>
            </wp:positionV>
            <wp:extent cx="4011930" cy="1939099"/>
            <wp:effectExtent l="0" t="0" r="0" b="0"/>
            <wp:wrapTopAndBottom/>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57" cstate="print"/>
                    <a:stretch>
                      <a:fillRect/>
                    </a:stretch>
                  </pic:blipFill>
                  <pic:spPr>
                    <a:xfrm>
                      <a:off x="0" y="0"/>
                      <a:ext cx="4011930" cy="1939099"/>
                    </a:xfrm>
                    <a:prstGeom prst="rect">
                      <a:avLst/>
                    </a:prstGeom>
                  </pic:spPr>
                </pic:pic>
              </a:graphicData>
            </a:graphic>
          </wp:anchor>
        </w:drawing>
      </w:r>
    </w:p>
    <w:p>
      <w:pPr>
        <w:pStyle w:val="BodyText"/>
        <w:spacing w:before="6"/>
        <w:rPr>
          <w:sz w:val="17"/>
        </w:rPr>
      </w:pPr>
    </w:p>
    <w:p>
      <w:pPr>
        <w:spacing w:before="0"/>
        <w:ind w:left="380" w:right="397" w:firstLine="0"/>
        <w:jc w:val="center"/>
        <w:rPr>
          <w:sz w:val="18"/>
        </w:rPr>
      </w:pPr>
      <w:r>
        <w:rPr>
          <w:color w:val="231F20"/>
          <w:sz w:val="18"/>
        </w:rPr>
        <w:t>Mario Bracamonte, A partir de </w:t>
      </w:r>
      <w:r>
        <w:rPr>
          <w:i/>
          <w:color w:val="231F20"/>
          <w:sz w:val="18"/>
        </w:rPr>
        <w:t>El lobo estepario </w:t>
      </w:r>
      <w:r>
        <w:rPr>
          <w:color w:val="231F20"/>
          <w:sz w:val="18"/>
        </w:rPr>
        <w:t>(Still, 2012).</w:t>
      </w:r>
    </w:p>
    <w:p>
      <w:pPr>
        <w:pStyle w:val="BodyText"/>
        <w:rPr>
          <w:sz w:val="18"/>
        </w:rPr>
      </w:pPr>
    </w:p>
    <w:p>
      <w:pPr>
        <w:pStyle w:val="BodyText"/>
        <w:spacing w:line="285" w:lineRule="auto" w:before="148"/>
        <w:ind w:left="100" w:right="111"/>
        <w:jc w:val="both"/>
      </w:pPr>
      <w:r>
        <w:rPr>
          <w:color w:val="231F20"/>
        </w:rPr>
        <w:t>El </w:t>
      </w:r>
      <w:r>
        <w:rPr>
          <w:color w:val="231F20"/>
          <w:spacing w:val="2"/>
        </w:rPr>
        <w:t>uso del </w:t>
      </w:r>
      <w:r>
        <w:rPr>
          <w:color w:val="231F20"/>
          <w:spacing w:val="3"/>
        </w:rPr>
        <w:t>tiempo radica </w:t>
      </w:r>
      <w:r>
        <w:rPr>
          <w:color w:val="231F20"/>
        </w:rPr>
        <w:t>en la </w:t>
      </w:r>
      <w:r>
        <w:rPr>
          <w:color w:val="231F20"/>
          <w:spacing w:val="3"/>
        </w:rPr>
        <w:t>obstrucción </w:t>
      </w:r>
      <w:r>
        <w:rPr>
          <w:color w:val="231F20"/>
        </w:rPr>
        <w:t>de la </w:t>
      </w:r>
      <w:r>
        <w:rPr>
          <w:color w:val="231F20"/>
          <w:spacing w:val="3"/>
        </w:rPr>
        <w:t>referencia, </w:t>
      </w:r>
      <w:r>
        <w:rPr>
          <w:color w:val="231F20"/>
        </w:rPr>
        <w:t>es </w:t>
      </w:r>
      <w:r>
        <w:rPr>
          <w:color w:val="231F20"/>
          <w:spacing w:val="2"/>
        </w:rPr>
        <w:t>de- </w:t>
      </w:r>
      <w:r>
        <w:rPr>
          <w:color w:val="231F20"/>
          <w:spacing w:val="59"/>
        </w:rPr>
        <w:t> </w:t>
      </w:r>
      <w:r>
        <w:rPr>
          <w:color w:val="231F20"/>
        </w:rPr>
        <w:t>cir, </w:t>
      </w:r>
      <w:r>
        <w:rPr>
          <w:color w:val="231F20"/>
          <w:spacing w:val="3"/>
        </w:rPr>
        <w:t>sólo </w:t>
      </w:r>
      <w:r>
        <w:rPr>
          <w:color w:val="231F20"/>
        </w:rPr>
        <w:t>yo </w:t>
      </w:r>
      <w:r>
        <w:rPr>
          <w:color w:val="231F20"/>
          <w:spacing w:val="3"/>
        </w:rPr>
        <w:t>como creador puedo saber </w:t>
      </w:r>
      <w:r>
        <w:rPr>
          <w:color w:val="231F20"/>
          <w:spacing w:val="2"/>
        </w:rPr>
        <w:t>qué </w:t>
      </w:r>
      <w:r>
        <w:rPr>
          <w:color w:val="231F20"/>
        </w:rPr>
        <w:t>es lo </w:t>
      </w:r>
      <w:r>
        <w:rPr>
          <w:color w:val="231F20"/>
          <w:spacing w:val="2"/>
        </w:rPr>
        <w:t>que </w:t>
      </w:r>
      <w:r>
        <w:rPr>
          <w:color w:val="231F20"/>
          <w:spacing w:val="3"/>
        </w:rPr>
        <w:t>esta </w:t>
      </w:r>
      <w:r>
        <w:rPr>
          <w:color w:val="231F20"/>
          <w:spacing w:val="4"/>
        </w:rPr>
        <w:t>animación </w:t>
      </w:r>
      <w:r>
        <w:rPr>
          <w:color w:val="231F20"/>
          <w:spacing w:val="3"/>
        </w:rPr>
        <w:t>representa; </w:t>
      </w:r>
      <w:r>
        <w:rPr>
          <w:color w:val="231F20"/>
          <w:spacing w:val="2"/>
        </w:rPr>
        <w:t>sin </w:t>
      </w:r>
      <w:r>
        <w:rPr>
          <w:color w:val="231F20"/>
          <w:spacing w:val="3"/>
        </w:rPr>
        <w:t>embargo, dejo </w:t>
      </w:r>
      <w:r>
        <w:rPr>
          <w:color w:val="231F20"/>
        </w:rPr>
        <w:t>al </w:t>
      </w:r>
      <w:r>
        <w:rPr>
          <w:color w:val="231F20"/>
          <w:spacing w:val="3"/>
        </w:rPr>
        <w:t>espectador pequeñas pistas </w:t>
      </w:r>
      <w:r>
        <w:rPr>
          <w:color w:val="231F20"/>
          <w:spacing w:val="2"/>
        </w:rPr>
        <w:t>que </w:t>
      </w:r>
      <w:r>
        <w:rPr>
          <w:color w:val="231F20"/>
          <w:spacing w:val="4"/>
        </w:rPr>
        <w:t>le </w:t>
      </w:r>
      <w:r>
        <w:rPr>
          <w:color w:val="231F20"/>
          <w:spacing w:val="3"/>
        </w:rPr>
        <w:t>permitan formular </w:t>
      </w:r>
      <w:r>
        <w:rPr>
          <w:color w:val="231F20"/>
          <w:spacing w:val="2"/>
        </w:rPr>
        <w:t>una </w:t>
      </w:r>
      <w:r>
        <w:rPr>
          <w:color w:val="231F20"/>
          <w:spacing w:val="3"/>
        </w:rPr>
        <w:t>postura propia para generar </w:t>
      </w:r>
      <w:r>
        <w:rPr>
          <w:color w:val="231F20"/>
          <w:spacing w:val="2"/>
        </w:rPr>
        <w:t>una </w:t>
      </w:r>
      <w:r>
        <w:rPr>
          <w:color w:val="231F20"/>
          <w:spacing w:val="3"/>
        </w:rPr>
        <w:t>interpreta- ción cercana </w:t>
      </w:r>
      <w:r>
        <w:rPr>
          <w:color w:val="231F20"/>
        </w:rPr>
        <w:t>a lo </w:t>
      </w:r>
      <w:r>
        <w:rPr>
          <w:color w:val="231F20"/>
          <w:spacing w:val="2"/>
        </w:rPr>
        <w:t>que </w:t>
      </w:r>
      <w:r>
        <w:rPr>
          <w:color w:val="231F20"/>
        </w:rPr>
        <w:t>yo </w:t>
      </w:r>
      <w:r>
        <w:rPr>
          <w:color w:val="231F20"/>
          <w:spacing w:val="3"/>
        </w:rPr>
        <w:t>estoy postulando. </w:t>
      </w:r>
      <w:r>
        <w:rPr>
          <w:color w:val="231F20"/>
        </w:rPr>
        <w:t>El </w:t>
      </w:r>
      <w:r>
        <w:rPr>
          <w:color w:val="231F20"/>
          <w:spacing w:val="3"/>
        </w:rPr>
        <w:t>título </w:t>
      </w:r>
      <w:r>
        <w:rPr>
          <w:color w:val="231F20"/>
        </w:rPr>
        <w:t>de la  </w:t>
      </w:r>
      <w:r>
        <w:rPr>
          <w:color w:val="231F20"/>
          <w:spacing w:val="3"/>
        </w:rPr>
        <w:t>pieza </w:t>
      </w:r>
      <w:r>
        <w:rPr>
          <w:color w:val="231F20"/>
          <w:spacing w:val="4"/>
        </w:rPr>
        <w:t>es </w:t>
      </w:r>
      <w:r>
        <w:rPr>
          <w:color w:val="231F20"/>
          <w:spacing w:val="2"/>
        </w:rPr>
        <w:t>una </w:t>
      </w:r>
      <w:r>
        <w:rPr>
          <w:color w:val="231F20"/>
          <w:spacing w:val="3"/>
        </w:rPr>
        <w:t>pista </w:t>
      </w:r>
      <w:r>
        <w:rPr>
          <w:color w:val="231F20"/>
          <w:spacing w:val="2"/>
        </w:rPr>
        <w:t>que </w:t>
      </w:r>
      <w:r>
        <w:rPr>
          <w:color w:val="231F20"/>
          <w:spacing w:val="3"/>
        </w:rPr>
        <w:t>indica </w:t>
      </w:r>
      <w:r>
        <w:rPr>
          <w:color w:val="231F20"/>
          <w:spacing w:val="2"/>
        </w:rPr>
        <w:t>que </w:t>
      </w:r>
      <w:r>
        <w:rPr>
          <w:color w:val="231F20"/>
          <w:spacing w:val="3"/>
        </w:rPr>
        <w:t>esta animación </w:t>
      </w:r>
      <w:r>
        <w:rPr>
          <w:color w:val="231F20"/>
          <w:spacing w:val="2"/>
        </w:rPr>
        <w:t>fue </w:t>
      </w:r>
      <w:r>
        <w:rPr>
          <w:color w:val="231F20"/>
        </w:rPr>
        <w:t>el </w:t>
      </w:r>
      <w:r>
        <w:rPr>
          <w:color w:val="231F20"/>
          <w:spacing w:val="3"/>
        </w:rPr>
        <w:t>resultado </w:t>
      </w:r>
      <w:r>
        <w:rPr>
          <w:color w:val="231F20"/>
        </w:rPr>
        <w:t>de la </w:t>
      </w:r>
      <w:r>
        <w:rPr>
          <w:color w:val="231F20"/>
          <w:spacing w:val="4"/>
        </w:rPr>
        <w:t>lectura </w:t>
      </w:r>
      <w:r>
        <w:rPr>
          <w:color w:val="231F20"/>
          <w:spacing w:val="2"/>
        </w:rPr>
        <w:t>del </w:t>
      </w:r>
      <w:r>
        <w:rPr>
          <w:color w:val="231F20"/>
          <w:spacing w:val="3"/>
        </w:rPr>
        <w:t>libro; </w:t>
      </w:r>
      <w:r>
        <w:rPr>
          <w:color w:val="231F20"/>
          <w:spacing w:val="2"/>
        </w:rPr>
        <w:t>por </w:t>
      </w:r>
      <w:r>
        <w:rPr>
          <w:color w:val="231F20"/>
          <w:spacing w:val="3"/>
        </w:rPr>
        <w:t>tanto, </w:t>
      </w:r>
      <w:r>
        <w:rPr>
          <w:color w:val="231F20"/>
        </w:rPr>
        <w:t>es </w:t>
      </w:r>
      <w:r>
        <w:rPr>
          <w:color w:val="231F20"/>
          <w:spacing w:val="2"/>
        </w:rPr>
        <w:t>una </w:t>
      </w:r>
      <w:r>
        <w:rPr>
          <w:color w:val="231F20"/>
          <w:spacing w:val="3"/>
        </w:rPr>
        <w:t>guía </w:t>
      </w:r>
      <w:r>
        <w:rPr>
          <w:color w:val="231F20"/>
          <w:spacing w:val="2"/>
        </w:rPr>
        <w:t>que </w:t>
      </w:r>
      <w:r>
        <w:rPr>
          <w:color w:val="231F20"/>
          <w:spacing w:val="3"/>
        </w:rPr>
        <w:t>puede auxiliar </w:t>
      </w:r>
      <w:r>
        <w:rPr>
          <w:color w:val="231F20"/>
        </w:rPr>
        <w:t>al </w:t>
      </w:r>
      <w:r>
        <w:rPr>
          <w:color w:val="231F20"/>
          <w:spacing w:val="3"/>
        </w:rPr>
        <w:t>espectador </w:t>
      </w:r>
      <w:r>
        <w:rPr>
          <w:color w:val="231F20"/>
          <w:spacing w:val="4"/>
        </w:rPr>
        <w:t>en </w:t>
      </w:r>
      <w:r>
        <w:rPr>
          <w:color w:val="231F20"/>
        </w:rPr>
        <w:t>su</w:t>
      </w:r>
      <w:r>
        <w:rPr>
          <w:color w:val="231F20"/>
          <w:spacing w:val="11"/>
        </w:rPr>
        <w:t> </w:t>
      </w:r>
      <w:r>
        <w:rPr>
          <w:color w:val="231F20"/>
          <w:spacing w:val="4"/>
        </w:rPr>
        <w:t>interpretación.</w:t>
      </w:r>
    </w:p>
    <w:p>
      <w:pPr>
        <w:pStyle w:val="BodyText"/>
        <w:spacing w:line="285" w:lineRule="auto"/>
        <w:ind w:left="100" w:right="110" w:firstLine="360"/>
        <w:jc w:val="both"/>
      </w:pPr>
      <w:r>
        <w:rPr>
          <w:color w:val="231F20"/>
        </w:rPr>
        <w:t>Mis estrategias de preproducción y de posproducción son el uso de la atemporalidad como proceso de pensamiento y como herra- mienta para la construcción de pequeñas ficciones o minificciones. El desarrollo de estos ejercicios audiovisuales contienen caracte- rísticas de la minificción, de manera que son objetos artísticos con elementos gregarios, híbridos, ficcionales y con contenido catafó- rico-anafórico.</w:t>
      </w:r>
    </w:p>
    <w:p>
      <w:pPr>
        <w:spacing w:after="0" w:line="285" w:lineRule="auto"/>
        <w:jc w:val="both"/>
        <w:sectPr>
          <w:pgSz w:w="7940" w:h="12190"/>
          <w:pgMar w:header="0" w:footer="604" w:top="520" w:bottom="800" w:left="740" w:right="720"/>
        </w:sectPr>
      </w:pPr>
    </w:p>
    <w:p>
      <w:pPr>
        <w:spacing w:before="37"/>
        <w:ind w:left="1038" w:right="-10" w:hanging="869"/>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8"/>
        <w:rPr>
          <w:sz w:val="11"/>
        </w:rPr>
      </w:pPr>
      <w:r>
        <w:rPr/>
        <w:drawing>
          <wp:anchor distT="0" distB="0" distL="0" distR="0" allowOverlap="1" layoutInCell="1" locked="0" behindDoc="0" simplePos="0" relativeHeight="1648">
            <wp:simplePos x="0" y="0"/>
            <wp:positionH relativeFrom="page">
              <wp:posOffset>533400</wp:posOffset>
            </wp:positionH>
            <wp:positionV relativeFrom="paragraph">
              <wp:posOffset>110522</wp:posOffset>
            </wp:positionV>
            <wp:extent cx="3963832" cy="2270760"/>
            <wp:effectExtent l="0" t="0" r="0" b="0"/>
            <wp:wrapTopAndBottom/>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58" cstate="print"/>
                    <a:stretch>
                      <a:fillRect/>
                    </a:stretch>
                  </pic:blipFill>
                  <pic:spPr>
                    <a:xfrm>
                      <a:off x="0" y="0"/>
                      <a:ext cx="3963832" cy="2270760"/>
                    </a:xfrm>
                    <a:prstGeom prst="rect">
                      <a:avLst/>
                    </a:prstGeom>
                  </pic:spPr>
                </pic:pic>
              </a:graphicData>
            </a:graphic>
          </wp:anchor>
        </w:drawing>
      </w:r>
    </w:p>
    <w:p>
      <w:pPr>
        <w:spacing w:before="139"/>
        <w:ind w:left="1038" w:right="-10" w:firstLine="0"/>
        <w:jc w:val="left"/>
        <w:rPr>
          <w:sz w:val="18"/>
        </w:rPr>
      </w:pPr>
      <w:r>
        <w:rPr>
          <w:color w:val="231F20"/>
          <w:sz w:val="18"/>
        </w:rPr>
        <w:t>Mario Bracamonte, </w:t>
      </w:r>
      <w:r>
        <w:rPr>
          <w:i/>
          <w:color w:val="231F20"/>
          <w:sz w:val="18"/>
        </w:rPr>
        <w:t>La inestabilidad del tiempo </w:t>
      </w:r>
      <w:r>
        <w:rPr>
          <w:color w:val="231F20"/>
          <w:sz w:val="18"/>
        </w:rPr>
        <w:t>(Still, 2012).</w:t>
      </w:r>
    </w:p>
    <w:p>
      <w:pPr>
        <w:pStyle w:val="BodyText"/>
        <w:rPr>
          <w:sz w:val="18"/>
        </w:rPr>
      </w:pPr>
    </w:p>
    <w:p>
      <w:pPr>
        <w:pStyle w:val="BodyText"/>
        <w:rPr>
          <w:sz w:val="18"/>
        </w:rPr>
      </w:pPr>
    </w:p>
    <w:p>
      <w:pPr>
        <w:spacing w:before="161"/>
        <w:ind w:left="100" w:right="0" w:firstLine="0"/>
        <w:jc w:val="both"/>
        <w:rPr>
          <w:sz w:val="15"/>
        </w:rPr>
      </w:pPr>
      <w:r>
        <w:rPr>
          <w:color w:val="231F20"/>
          <w:w w:val="219"/>
          <w:sz w:val="22"/>
        </w:rPr>
        <w:t>l</w:t>
      </w:r>
      <w:r>
        <w:rPr>
          <w:color w:val="231F20"/>
          <w:w w:val="102"/>
          <w:sz w:val="15"/>
        </w:rPr>
        <w:t>A</w:t>
      </w:r>
      <w:r>
        <w:rPr>
          <w:color w:val="231F20"/>
          <w:spacing w:val="17"/>
          <w:sz w:val="15"/>
        </w:rPr>
        <w:t> </w:t>
      </w:r>
      <w:r>
        <w:rPr>
          <w:color w:val="231F20"/>
          <w:w w:val="160"/>
          <w:sz w:val="15"/>
        </w:rPr>
        <w:t>construc</w:t>
      </w:r>
      <w:r>
        <w:rPr>
          <w:color w:val="231F20"/>
          <w:spacing w:val="-1"/>
          <w:w w:val="160"/>
          <w:sz w:val="15"/>
        </w:rPr>
        <w:t>c</w:t>
      </w:r>
      <w:r>
        <w:rPr>
          <w:color w:val="231F20"/>
          <w:w w:val="102"/>
          <w:sz w:val="15"/>
        </w:rPr>
        <w:t>I</w:t>
      </w:r>
      <w:r>
        <w:rPr>
          <w:color w:val="231F20"/>
          <w:spacing w:val="-1"/>
          <w:w w:val="148"/>
          <w:sz w:val="15"/>
        </w:rPr>
        <w:t>ó</w:t>
      </w:r>
      <w:r>
        <w:rPr>
          <w:color w:val="231F20"/>
          <w:w w:val="148"/>
          <w:sz w:val="15"/>
        </w:rPr>
        <w:t>n</w:t>
      </w:r>
      <w:r>
        <w:rPr>
          <w:color w:val="231F20"/>
          <w:spacing w:val="17"/>
          <w:sz w:val="15"/>
        </w:rPr>
        <w:t> </w:t>
      </w:r>
      <w:r>
        <w:rPr>
          <w:color w:val="231F20"/>
          <w:w w:val="168"/>
          <w:sz w:val="15"/>
        </w:rPr>
        <w:t>cu</w:t>
      </w:r>
      <w:r>
        <w:rPr>
          <w:color w:val="231F20"/>
          <w:spacing w:val="-15"/>
          <w:w w:val="168"/>
          <w:sz w:val="15"/>
        </w:rPr>
        <w:t>l</w:t>
      </w:r>
      <w:r>
        <w:rPr>
          <w:color w:val="231F20"/>
          <w:w w:val="184"/>
          <w:sz w:val="15"/>
        </w:rPr>
        <w:t>tu</w:t>
      </w:r>
      <w:r>
        <w:rPr>
          <w:color w:val="231F20"/>
          <w:spacing w:val="-1"/>
          <w:w w:val="184"/>
          <w:sz w:val="15"/>
        </w:rPr>
        <w:t>r</w:t>
      </w:r>
      <w:r>
        <w:rPr>
          <w:color w:val="231F20"/>
          <w:spacing w:val="-1"/>
          <w:w w:val="102"/>
          <w:sz w:val="15"/>
        </w:rPr>
        <w:t>A</w:t>
      </w:r>
      <w:r>
        <w:rPr>
          <w:color w:val="231F20"/>
          <w:w w:val="225"/>
          <w:sz w:val="15"/>
        </w:rPr>
        <w:t>l</w:t>
      </w:r>
      <w:r>
        <w:rPr>
          <w:color w:val="231F20"/>
          <w:spacing w:val="17"/>
          <w:sz w:val="15"/>
        </w:rPr>
        <w:t> </w:t>
      </w:r>
      <w:r>
        <w:rPr>
          <w:color w:val="231F20"/>
          <w:spacing w:val="-1"/>
          <w:w w:val="163"/>
          <w:sz w:val="15"/>
        </w:rPr>
        <w:t>de</w:t>
      </w:r>
      <w:r>
        <w:rPr>
          <w:color w:val="231F20"/>
          <w:w w:val="163"/>
          <w:sz w:val="15"/>
        </w:rPr>
        <w:t>l</w:t>
      </w:r>
      <w:r>
        <w:rPr>
          <w:color w:val="231F20"/>
          <w:spacing w:val="17"/>
          <w:sz w:val="15"/>
        </w:rPr>
        <w:t> </w:t>
      </w:r>
      <w:r>
        <w:rPr>
          <w:color w:val="231F20"/>
          <w:w w:val="225"/>
          <w:sz w:val="15"/>
        </w:rPr>
        <w:t>t</w:t>
      </w:r>
      <w:r>
        <w:rPr>
          <w:color w:val="231F20"/>
          <w:w w:val="102"/>
          <w:sz w:val="15"/>
        </w:rPr>
        <w:t>I</w:t>
      </w:r>
      <w:r>
        <w:rPr>
          <w:color w:val="231F20"/>
          <w:w w:val="128"/>
          <w:sz w:val="15"/>
        </w:rPr>
        <w:t>empo</w:t>
      </w:r>
    </w:p>
    <w:p>
      <w:pPr>
        <w:pStyle w:val="BodyText"/>
        <w:spacing w:before="2"/>
        <w:rPr>
          <w:sz w:val="30"/>
        </w:rPr>
      </w:pPr>
    </w:p>
    <w:p>
      <w:pPr>
        <w:pStyle w:val="BodyText"/>
        <w:spacing w:line="285" w:lineRule="auto"/>
        <w:ind w:left="100" w:right="115"/>
        <w:jc w:val="both"/>
      </w:pPr>
      <w:r>
        <w:rPr>
          <w:color w:val="231F20"/>
        </w:rPr>
        <w:t>El tiempo como fenómeno medible y cuantificable es un concepto construido</w:t>
      </w:r>
      <w:r>
        <w:rPr>
          <w:color w:val="231F20"/>
          <w:spacing w:val="-19"/>
        </w:rPr>
        <w:t> </w:t>
      </w:r>
      <w:r>
        <w:rPr>
          <w:color w:val="231F20"/>
          <w:spacing w:val="-4"/>
        </w:rPr>
        <w:t>por</w:t>
      </w:r>
      <w:r>
        <w:rPr>
          <w:color w:val="231F20"/>
          <w:spacing w:val="-19"/>
        </w:rPr>
        <w:t> </w:t>
      </w:r>
      <w:r>
        <w:rPr>
          <w:color w:val="231F20"/>
          <w:spacing w:val="-3"/>
        </w:rPr>
        <w:t>la</w:t>
      </w:r>
      <w:r>
        <w:rPr>
          <w:color w:val="231F20"/>
          <w:spacing w:val="-19"/>
        </w:rPr>
        <w:t> </w:t>
      </w:r>
      <w:r>
        <w:rPr>
          <w:color w:val="231F20"/>
          <w:spacing w:val="-5"/>
        </w:rPr>
        <w:t>cultura</w:t>
      </w:r>
      <w:r>
        <w:rPr>
          <w:color w:val="231F20"/>
          <w:spacing w:val="-19"/>
        </w:rPr>
        <w:t> </w:t>
      </w:r>
      <w:r>
        <w:rPr>
          <w:color w:val="231F20"/>
          <w:spacing w:val="-5"/>
        </w:rPr>
        <w:t>occidental,</w:t>
      </w:r>
      <w:r>
        <w:rPr>
          <w:color w:val="231F20"/>
          <w:spacing w:val="-19"/>
        </w:rPr>
        <w:t> </w:t>
      </w:r>
      <w:r>
        <w:rPr>
          <w:color w:val="231F20"/>
          <w:spacing w:val="-4"/>
        </w:rPr>
        <w:t>que</w:t>
      </w:r>
      <w:r>
        <w:rPr>
          <w:color w:val="231F20"/>
          <w:spacing w:val="-19"/>
        </w:rPr>
        <w:t> </w:t>
      </w:r>
      <w:r>
        <w:rPr>
          <w:color w:val="231F20"/>
          <w:spacing w:val="-3"/>
        </w:rPr>
        <w:t>lo</w:t>
      </w:r>
      <w:r>
        <w:rPr>
          <w:color w:val="231F20"/>
          <w:spacing w:val="-19"/>
        </w:rPr>
        <w:t> </w:t>
      </w:r>
      <w:r>
        <w:rPr>
          <w:color w:val="231F20"/>
          <w:spacing w:val="-4"/>
        </w:rPr>
        <w:t>define</w:t>
      </w:r>
      <w:r>
        <w:rPr>
          <w:color w:val="231F20"/>
          <w:spacing w:val="-19"/>
        </w:rPr>
        <w:t> </w:t>
      </w:r>
      <w:r>
        <w:rPr>
          <w:color w:val="231F20"/>
          <w:spacing w:val="-4"/>
        </w:rPr>
        <w:t>como</w:t>
      </w:r>
      <w:r>
        <w:rPr>
          <w:color w:val="231F20"/>
          <w:spacing w:val="-19"/>
        </w:rPr>
        <w:t> </w:t>
      </w:r>
      <w:r>
        <w:rPr>
          <w:color w:val="231F20"/>
          <w:spacing w:val="-4"/>
        </w:rPr>
        <w:t>una</w:t>
      </w:r>
      <w:r>
        <w:rPr>
          <w:color w:val="231F20"/>
          <w:spacing w:val="-19"/>
        </w:rPr>
        <w:t> </w:t>
      </w:r>
      <w:r>
        <w:rPr>
          <w:color w:val="231F20"/>
          <w:spacing w:val="-4"/>
        </w:rPr>
        <w:t>línea</w:t>
      </w:r>
      <w:r>
        <w:rPr>
          <w:color w:val="231F20"/>
          <w:spacing w:val="-19"/>
        </w:rPr>
        <w:t> </w:t>
      </w:r>
      <w:r>
        <w:rPr>
          <w:color w:val="231F20"/>
          <w:spacing w:val="-3"/>
        </w:rPr>
        <w:t>de</w:t>
      </w:r>
      <w:r>
        <w:rPr>
          <w:color w:val="231F20"/>
          <w:spacing w:val="-19"/>
        </w:rPr>
        <w:t> </w:t>
      </w:r>
      <w:r>
        <w:rPr>
          <w:color w:val="231F20"/>
          <w:spacing w:val="-5"/>
        </w:rPr>
        <w:t>puntos </w:t>
      </w:r>
      <w:r>
        <w:rPr>
          <w:color w:val="231F20"/>
          <w:spacing w:val="-3"/>
        </w:rPr>
        <w:t>sucesivos. </w:t>
      </w:r>
      <w:r>
        <w:rPr>
          <w:color w:val="231F20"/>
        </w:rPr>
        <w:t>Los </w:t>
      </w:r>
      <w:r>
        <w:rPr>
          <w:color w:val="231F20"/>
          <w:spacing w:val="-3"/>
        </w:rPr>
        <w:t>hechos acontecen </w:t>
      </w:r>
      <w:r>
        <w:rPr>
          <w:color w:val="231F20"/>
        </w:rPr>
        <w:t>a </w:t>
      </w:r>
      <w:r>
        <w:rPr>
          <w:color w:val="231F20"/>
          <w:spacing w:val="-3"/>
        </w:rPr>
        <w:t>través </w:t>
      </w:r>
      <w:r>
        <w:rPr>
          <w:color w:val="231F20"/>
        </w:rPr>
        <w:t>de un </w:t>
      </w:r>
      <w:r>
        <w:rPr>
          <w:color w:val="231F20"/>
          <w:spacing w:val="-3"/>
        </w:rPr>
        <w:t>inicio, </w:t>
      </w:r>
      <w:r>
        <w:rPr>
          <w:color w:val="231F20"/>
        </w:rPr>
        <w:t>un </w:t>
      </w:r>
      <w:r>
        <w:rPr>
          <w:color w:val="231F20"/>
          <w:spacing w:val="-3"/>
        </w:rPr>
        <w:t>desarrollo </w:t>
      </w:r>
      <w:r>
        <w:rPr>
          <w:color w:val="231F20"/>
        </w:rPr>
        <w:t>y </w:t>
      </w:r>
      <w:r>
        <w:rPr>
          <w:color w:val="231F20"/>
          <w:spacing w:val="-3"/>
        </w:rPr>
        <w:t>un final, cuyo punto </w:t>
      </w:r>
      <w:r>
        <w:rPr>
          <w:color w:val="231F20"/>
        </w:rPr>
        <w:t>de </w:t>
      </w:r>
      <w:r>
        <w:rPr>
          <w:color w:val="231F20"/>
          <w:spacing w:val="-3"/>
        </w:rPr>
        <w:t>origen está determinado </w:t>
      </w:r>
      <w:r>
        <w:rPr>
          <w:color w:val="231F20"/>
        </w:rPr>
        <w:t>por el </w:t>
      </w:r>
      <w:r>
        <w:rPr>
          <w:color w:val="231F20"/>
          <w:spacing w:val="-3"/>
        </w:rPr>
        <w:t>nacimiento </w:t>
      </w:r>
      <w:r>
        <w:rPr>
          <w:color w:val="231F20"/>
        </w:rPr>
        <w:t>de </w:t>
      </w:r>
      <w:r>
        <w:rPr>
          <w:color w:val="231F20"/>
          <w:spacing w:val="-3"/>
        </w:rPr>
        <w:t>Cristo. </w:t>
      </w:r>
      <w:r>
        <w:rPr>
          <w:color w:val="231F20"/>
        </w:rPr>
        <w:t>El</w:t>
      </w:r>
      <w:r>
        <w:rPr>
          <w:color w:val="231F20"/>
          <w:spacing w:val="-15"/>
        </w:rPr>
        <w:t> </w:t>
      </w:r>
      <w:r>
        <w:rPr>
          <w:color w:val="231F20"/>
          <w:spacing w:val="-3"/>
        </w:rPr>
        <w:t>paso</w:t>
      </w:r>
      <w:r>
        <w:rPr>
          <w:color w:val="231F20"/>
          <w:spacing w:val="-15"/>
        </w:rPr>
        <w:t> </w:t>
      </w:r>
      <w:r>
        <w:rPr>
          <w:color w:val="231F20"/>
        </w:rPr>
        <w:t>del</w:t>
      </w:r>
      <w:r>
        <w:rPr>
          <w:color w:val="231F20"/>
          <w:spacing w:val="-15"/>
        </w:rPr>
        <w:t> </w:t>
      </w:r>
      <w:r>
        <w:rPr>
          <w:color w:val="231F20"/>
          <w:spacing w:val="-3"/>
        </w:rPr>
        <w:t>tiempo</w:t>
      </w:r>
      <w:r>
        <w:rPr>
          <w:color w:val="231F20"/>
          <w:spacing w:val="-15"/>
        </w:rPr>
        <w:t> </w:t>
      </w:r>
      <w:r>
        <w:rPr>
          <w:color w:val="231F20"/>
        </w:rPr>
        <w:t>se</w:t>
      </w:r>
      <w:r>
        <w:rPr>
          <w:color w:val="231F20"/>
          <w:spacing w:val="-15"/>
        </w:rPr>
        <w:t> </w:t>
      </w:r>
      <w:r>
        <w:rPr>
          <w:color w:val="231F20"/>
          <w:spacing w:val="-3"/>
        </w:rPr>
        <w:t>define</w:t>
      </w:r>
      <w:r>
        <w:rPr>
          <w:color w:val="231F20"/>
          <w:spacing w:val="-15"/>
        </w:rPr>
        <w:t> </w:t>
      </w:r>
      <w:r>
        <w:rPr>
          <w:color w:val="231F20"/>
          <w:spacing w:val="-3"/>
        </w:rPr>
        <w:t>como</w:t>
      </w:r>
      <w:r>
        <w:rPr>
          <w:color w:val="231F20"/>
          <w:spacing w:val="-15"/>
        </w:rPr>
        <w:t> </w:t>
      </w:r>
      <w:r>
        <w:rPr>
          <w:color w:val="231F20"/>
          <w:spacing w:val="-3"/>
        </w:rPr>
        <w:t>esta</w:t>
      </w:r>
      <w:r>
        <w:rPr>
          <w:color w:val="231F20"/>
          <w:spacing w:val="-15"/>
        </w:rPr>
        <w:t> </w:t>
      </w:r>
      <w:r>
        <w:rPr>
          <w:color w:val="231F20"/>
          <w:spacing w:val="-3"/>
        </w:rPr>
        <w:t>propiedad</w:t>
      </w:r>
      <w:r>
        <w:rPr>
          <w:color w:val="231F20"/>
          <w:spacing w:val="-15"/>
        </w:rPr>
        <w:t> </w:t>
      </w:r>
      <w:r>
        <w:rPr>
          <w:color w:val="231F20"/>
          <w:spacing w:val="-3"/>
        </w:rPr>
        <w:t>física</w:t>
      </w:r>
      <w:r>
        <w:rPr>
          <w:color w:val="231F20"/>
          <w:spacing w:val="-15"/>
        </w:rPr>
        <w:t> </w:t>
      </w:r>
      <w:r>
        <w:rPr>
          <w:color w:val="231F20"/>
        </w:rPr>
        <w:t>que</w:t>
      </w:r>
      <w:r>
        <w:rPr>
          <w:color w:val="231F20"/>
          <w:spacing w:val="-15"/>
        </w:rPr>
        <w:t> </w:t>
      </w:r>
      <w:r>
        <w:rPr>
          <w:color w:val="231F20"/>
          <w:spacing w:val="-3"/>
        </w:rPr>
        <w:t>gobierna</w:t>
      </w:r>
      <w:r>
        <w:rPr>
          <w:color w:val="231F20"/>
          <w:spacing w:val="-15"/>
        </w:rPr>
        <w:t> </w:t>
      </w:r>
      <w:r>
        <w:rPr>
          <w:color w:val="231F20"/>
          <w:spacing w:val="-3"/>
        </w:rPr>
        <w:t>todo </w:t>
      </w:r>
      <w:r>
        <w:rPr>
          <w:color w:val="231F20"/>
        </w:rPr>
        <w:t>y </w:t>
      </w:r>
      <w:r>
        <w:rPr>
          <w:color w:val="231F20"/>
          <w:spacing w:val="-3"/>
        </w:rPr>
        <w:t>nada escapa </w:t>
      </w:r>
      <w:r>
        <w:rPr>
          <w:color w:val="231F20"/>
        </w:rPr>
        <w:t>a él. </w:t>
      </w:r>
      <w:r>
        <w:rPr>
          <w:color w:val="231F20"/>
          <w:spacing w:val="-3"/>
        </w:rPr>
        <w:t>Otras culturas, como </w:t>
      </w:r>
      <w:r>
        <w:rPr>
          <w:color w:val="231F20"/>
        </w:rPr>
        <w:t>la </w:t>
      </w:r>
      <w:r>
        <w:rPr>
          <w:color w:val="231F20"/>
          <w:spacing w:val="-3"/>
        </w:rPr>
        <w:t>griega </w:t>
      </w:r>
      <w:r>
        <w:rPr>
          <w:color w:val="231F20"/>
        </w:rPr>
        <w:t>y la </w:t>
      </w:r>
      <w:r>
        <w:rPr>
          <w:color w:val="231F20"/>
          <w:spacing w:val="-3"/>
        </w:rPr>
        <w:t>hindú, perciben el tiempo como </w:t>
      </w:r>
      <w:r>
        <w:rPr>
          <w:color w:val="231F20"/>
        </w:rPr>
        <w:t>un </w:t>
      </w:r>
      <w:r>
        <w:rPr>
          <w:color w:val="231F20"/>
          <w:spacing w:val="-3"/>
        </w:rPr>
        <w:t>ciclo </w:t>
      </w:r>
      <w:r>
        <w:rPr>
          <w:color w:val="231F20"/>
        </w:rPr>
        <w:t>que se </w:t>
      </w:r>
      <w:r>
        <w:rPr>
          <w:color w:val="231F20"/>
          <w:spacing w:val="-3"/>
        </w:rPr>
        <w:t>sale </w:t>
      </w:r>
      <w:r>
        <w:rPr>
          <w:color w:val="231F20"/>
        </w:rPr>
        <w:t>de los </w:t>
      </w:r>
      <w:r>
        <w:rPr>
          <w:color w:val="231F20"/>
          <w:spacing w:val="-3"/>
        </w:rPr>
        <w:t>convencionalismos </w:t>
      </w:r>
      <w:r>
        <w:rPr>
          <w:color w:val="231F20"/>
        </w:rPr>
        <w:t>de la </w:t>
      </w:r>
      <w:r>
        <w:rPr>
          <w:color w:val="231F20"/>
          <w:spacing w:val="-3"/>
        </w:rPr>
        <w:t>cultura occidental. </w:t>
      </w:r>
      <w:r>
        <w:rPr>
          <w:color w:val="231F20"/>
        </w:rPr>
        <w:t>San </w:t>
      </w:r>
      <w:r>
        <w:rPr>
          <w:color w:val="231F20"/>
          <w:spacing w:val="-3"/>
        </w:rPr>
        <w:t>Agustín también </w:t>
      </w:r>
      <w:r>
        <w:rPr>
          <w:color w:val="231F20"/>
        </w:rPr>
        <w:t>lo </w:t>
      </w:r>
      <w:r>
        <w:rPr>
          <w:color w:val="231F20"/>
          <w:spacing w:val="-3"/>
        </w:rPr>
        <w:t>concibe </w:t>
      </w:r>
      <w:r>
        <w:rPr>
          <w:color w:val="231F20"/>
        </w:rPr>
        <w:t>de </w:t>
      </w:r>
      <w:r>
        <w:rPr>
          <w:color w:val="231F20"/>
          <w:spacing w:val="-3"/>
        </w:rPr>
        <w:t>manera diferente: “¿Qué </w:t>
      </w:r>
      <w:r>
        <w:rPr>
          <w:color w:val="231F20"/>
        </w:rPr>
        <w:t>es, </w:t>
      </w:r>
      <w:r>
        <w:rPr>
          <w:color w:val="231F20"/>
          <w:spacing w:val="-3"/>
        </w:rPr>
        <w:t>pues, </w:t>
      </w:r>
      <w:r>
        <w:rPr>
          <w:color w:val="231F20"/>
        </w:rPr>
        <w:t>el </w:t>
      </w:r>
      <w:r>
        <w:rPr>
          <w:color w:val="231F20"/>
          <w:spacing w:val="-3"/>
        </w:rPr>
        <w:t>tiempo? </w:t>
      </w:r>
      <w:r>
        <w:rPr>
          <w:color w:val="231F20"/>
        </w:rPr>
        <w:t>Si </w:t>
      </w:r>
      <w:r>
        <w:rPr>
          <w:color w:val="231F20"/>
          <w:spacing w:val="-3"/>
        </w:rPr>
        <w:t>nadie </w:t>
      </w:r>
      <w:r>
        <w:rPr>
          <w:color w:val="231F20"/>
        </w:rPr>
        <w:t>me lo </w:t>
      </w:r>
      <w:r>
        <w:rPr>
          <w:color w:val="231F20"/>
          <w:spacing w:val="-3"/>
        </w:rPr>
        <w:t>pregunta, </w:t>
      </w:r>
      <w:r>
        <w:rPr>
          <w:color w:val="231F20"/>
        </w:rPr>
        <w:t>lo sé; si </w:t>
      </w:r>
      <w:r>
        <w:rPr>
          <w:color w:val="231F20"/>
          <w:spacing w:val="-3"/>
        </w:rPr>
        <w:t>quiero explicarlo   </w:t>
      </w:r>
      <w:r>
        <w:rPr>
          <w:color w:val="231F20"/>
        </w:rPr>
        <w:t>a</w:t>
      </w:r>
      <w:r>
        <w:rPr>
          <w:color w:val="231F20"/>
          <w:spacing w:val="-5"/>
        </w:rPr>
        <w:t> </w:t>
      </w:r>
      <w:r>
        <w:rPr>
          <w:color w:val="231F20"/>
          <w:spacing w:val="-3"/>
        </w:rPr>
        <w:t>quien</w:t>
      </w:r>
      <w:r>
        <w:rPr>
          <w:color w:val="231F20"/>
          <w:spacing w:val="-5"/>
        </w:rPr>
        <w:t> </w:t>
      </w:r>
      <w:r>
        <w:rPr>
          <w:color w:val="231F20"/>
        </w:rPr>
        <w:t>me</w:t>
      </w:r>
      <w:r>
        <w:rPr>
          <w:color w:val="231F20"/>
          <w:spacing w:val="-5"/>
        </w:rPr>
        <w:t> </w:t>
      </w:r>
      <w:r>
        <w:rPr>
          <w:color w:val="231F20"/>
        </w:rPr>
        <w:t>lo</w:t>
      </w:r>
      <w:r>
        <w:rPr>
          <w:color w:val="231F20"/>
          <w:spacing w:val="-5"/>
        </w:rPr>
        <w:t> </w:t>
      </w:r>
      <w:r>
        <w:rPr>
          <w:color w:val="231F20"/>
          <w:spacing w:val="-3"/>
        </w:rPr>
        <w:t>pide,</w:t>
      </w:r>
      <w:r>
        <w:rPr>
          <w:color w:val="231F20"/>
          <w:spacing w:val="-5"/>
        </w:rPr>
        <w:t> </w:t>
      </w:r>
      <w:r>
        <w:rPr>
          <w:color w:val="231F20"/>
        </w:rPr>
        <w:t>no</w:t>
      </w:r>
      <w:r>
        <w:rPr>
          <w:color w:val="231F20"/>
          <w:spacing w:val="-5"/>
        </w:rPr>
        <w:t> </w:t>
      </w:r>
      <w:r>
        <w:rPr>
          <w:color w:val="231F20"/>
        </w:rPr>
        <w:t>lo</w:t>
      </w:r>
      <w:r>
        <w:rPr>
          <w:color w:val="231F20"/>
          <w:spacing w:val="-5"/>
        </w:rPr>
        <w:t> </w:t>
      </w:r>
      <w:r>
        <w:rPr>
          <w:color w:val="231F20"/>
          <w:spacing w:val="-3"/>
        </w:rPr>
        <w:t>sé…”</w:t>
      </w:r>
      <w:r>
        <w:rPr>
          <w:color w:val="231F20"/>
          <w:spacing w:val="-5"/>
        </w:rPr>
        <w:t> </w:t>
      </w:r>
      <w:r>
        <w:rPr>
          <w:color w:val="231F20"/>
          <w:spacing w:val="-3"/>
        </w:rPr>
        <w:t>(citado</w:t>
      </w:r>
      <w:r>
        <w:rPr>
          <w:color w:val="231F20"/>
          <w:spacing w:val="-5"/>
        </w:rPr>
        <w:t> </w:t>
      </w:r>
      <w:r>
        <w:rPr>
          <w:color w:val="231F20"/>
        </w:rPr>
        <w:t>en</w:t>
      </w:r>
      <w:r>
        <w:rPr>
          <w:color w:val="231F20"/>
          <w:spacing w:val="-5"/>
        </w:rPr>
        <w:t> </w:t>
      </w:r>
      <w:r>
        <w:rPr>
          <w:color w:val="231F20"/>
          <w:spacing w:val="-3"/>
        </w:rPr>
        <w:t>Isham</w:t>
      </w:r>
      <w:r>
        <w:rPr>
          <w:color w:val="231F20"/>
          <w:spacing w:val="-5"/>
        </w:rPr>
        <w:t> </w:t>
      </w:r>
      <w:r>
        <w:rPr>
          <w:color w:val="231F20"/>
        </w:rPr>
        <w:t>y</w:t>
      </w:r>
      <w:r>
        <w:rPr>
          <w:color w:val="231F20"/>
          <w:spacing w:val="-5"/>
        </w:rPr>
        <w:t> </w:t>
      </w:r>
      <w:r>
        <w:rPr>
          <w:color w:val="231F20"/>
          <w:spacing w:val="-3"/>
        </w:rPr>
        <w:t>Savvidou,</w:t>
      </w:r>
      <w:r>
        <w:rPr>
          <w:color w:val="231F20"/>
          <w:spacing w:val="-5"/>
        </w:rPr>
        <w:t> </w:t>
      </w:r>
      <w:r>
        <w:rPr>
          <w:color w:val="231F20"/>
          <w:spacing w:val="-3"/>
        </w:rPr>
        <w:t>2002:</w:t>
      </w:r>
      <w:r>
        <w:rPr>
          <w:color w:val="231F20"/>
          <w:spacing w:val="-5"/>
        </w:rPr>
        <w:t> </w:t>
      </w:r>
      <w:r>
        <w:rPr>
          <w:color w:val="231F20"/>
          <w:spacing w:val="-3"/>
        </w:rPr>
        <w:t>12).</w:t>
      </w:r>
    </w:p>
    <w:p>
      <w:pPr>
        <w:pStyle w:val="BodyText"/>
        <w:spacing w:line="285" w:lineRule="auto"/>
        <w:ind w:left="100" w:right="117" w:firstLine="360"/>
        <w:jc w:val="both"/>
      </w:pPr>
      <w:r>
        <w:rPr>
          <w:color w:val="231F20"/>
        </w:rPr>
        <w:t>Asimismo, dentro de la concepción occidental, existen diferentes tiempos y perspectivas. El tiempo astronómico rige las estaciones del año y los días; el biológico mide nuestros ritmos corporales, así como nuestra vida; las ciencias exactas también tienen su definición, incluso con los estudios de la física moderna se han encontrado variaciones.</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2" w:firstLine="360"/>
        <w:jc w:val="both"/>
      </w:pPr>
      <w:r>
        <w:rPr>
          <w:color w:val="231F20"/>
        </w:rPr>
        <w:t>Albert Einstein postula que hasta en los relojes más exactos se obtendría una diferencia en las mediciones del tiempo. ¿Es posible que con dispositivos sofisticados en la medición de instantes se pue- dan obtener resultados distintos? Si estos dispositivos estuvieran so- metidos a objetos (coches, naves, trenes, aviones, etc.) que pudieran viajar a velocidades cercanas a la velocidad de la luz, se obtendrían medidas distintas dentro de una misma dimensión temporal. Bási- camente, si se colocan dos relojes, uno en un vehículo que pudiera viajar a la velocidad de la luz y otro que se encontrara fuera sin ser afectado por esta velocidad, se observaría que ambos relojes calculan un tiempo distinto.</w:t>
      </w:r>
    </w:p>
    <w:p>
      <w:pPr>
        <w:pStyle w:val="BodyText"/>
        <w:spacing w:line="285" w:lineRule="auto"/>
        <w:ind w:left="100" w:right="117" w:firstLine="360"/>
        <w:jc w:val="both"/>
      </w:pPr>
      <w:r>
        <w:rPr>
          <w:color w:val="231F20"/>
        </w:rPr>
        <w:t>Existe la postulación de que estas inexactitudes también ocurren a bajas velocidades y en menor escala, aunque las diferencias o cambios son casi imperceptibles. Entonces es posible que el tiempo sea variable respecto a las condiciones de cada situación en particular, tanto en un microsistema como en un macrosistema. La velocidad es variable de acuerdo con las distancias del observador.</w:t>
      </w:r>
    </w:p>
    <w:p>
      <w:pPr>
        <w:pStyle w:val="BodyText"/>
        <w:spacing w:line="285" w:lineRule="auto"/>
        <w:ind w:left="100" w:right="114" w:firstLine="360"/>
        <w:jc w:val="both"/>
      </w:pPr>
      <w:r>
        <w:rPr>
          <w:color w:val="231F20"/>
        </w:rPr>
        <w:t>Si la velocidad es una variable sustituible, entonces, un molusco gasterópodo (caracol) percibe cruzar un campo de futbol de manera distinta al de un humano que lo observa, y el tiempo no será el mismo para ambos.</w:t>
      </w:r>
    </w:p>
    <w:p>
      <w:pPr>
        <w:pStyle w:val="BodyText"/>
        <w:ind w:left="460" w:right="-10"/>
      </w:pPr>
      <w:r>
        <w:rPr>
          <w:color w:val="231F20"/>
        </w:rPr>
        <w:t>Por tanto, la velocidad (v) está determinada por su contexto (c) y el</w:t>
      </w:r>
    </w:p>
    <w:p>
      <w:pPr>
        <w:pStyle w:val="BodyText"/>
        <w:spacing w:before="47"/>
        <w:ind w:left="100"/>
        <w:jc w:val="both"/>
      </w:pPr>
      <w:r>
        <w:rPr>
          <w:color w:val="231F20"/>
        </w:rPr>
        <w:t>tiempo del sujeto que experimenta esa velocidad puede ser variable (x).</w:t>
      </w:r>
    </w:p>
    <w:p>
      <w:pPr>
        <w:pStyle w:val="BodyText"/>
        <w:spacing w:before="2"/>
        <w:rPr>
          <w:sz w:val="30"/>
        </w:rPr>
      </w:pPr>
    </w:p>
    <w:p>
      <w:pPr>
        <w:pStyle w:val="BodyText"/>
        <w:spacing w:line="568" w:lineRule="auto"/>
        <w:ind w:left="2813" w:right="2831"/>
        <w:jc w:val="center"/>
      </w:pPr>
      <w:r>
        <w:rPr>
          <w:color w:val="231F20"/>
        </w:rPr>
        <w:t>V = c + x T = x</w:t>
      </w:r>
    </w:p>
    <w:p>
      <w:pPr>
        <w:pStyle w:val="BodyText"/>
        <w:spacing w:line="285" w:lineRule="auto" w:before="13"/>
        <w:ind w:left="100" w:right="119"/>
        <w:jc w:val="both"/>
      </w:pPr>
      <w:r>
        <w:rPr>
          <w:color w:val="231F20"/>
        </w:rPr>
        <w:t>El tiempo es relativo dependiendo del sujeto, y su relación con éste dependerá de un desarrollo psíquico fenoménico, el tiempo como pen- samiento, el tiempo como reconstrucción de sistemas de pensamiento.</w:t>
      </w:r>
    </w:p>
    <w:p>
      <w:pPr>
        <w:spacing w:after="0" w:line="285" w:lineRule="auto"/>
        <w:jc w:val="both"/>
        <w:sectPr>
          <w:pgSz w:w="7940" w:h="12190"/>
          <w:pgMar w:header="0" w:footer="604"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spacing w:before="121"/>
        <w:ind w:left="100" w:right="0" w:firstLine="0"/>
        <w:jc w:val="both"/>
        <w:rPr>
          <w:sz w:val="15"/>
        </w:rPr>
      </w:pPr>
      <w:r>
        <w:rPr>
          <w:color w:val="231F20"/>
          <w:w w:val="219"/>
          <w:sz w:val="22"/>
        </w:rPr>
        <w:t>l</w:t>
      </w:r>
      <w:r>
        <w:rPr>
          <w:color w:val="231F20"/>
          <w:w w:val="102"/>
          <w:sz w:val="15"/>
        </w:rPr>
        <w:t>A</w:t>
      </w:r>
      <w:r>
        <w:rPr>
          <w:color w:val="231F20"/>
          <w:spacing w:val="17"/>
          <w:sz w:val="15"/>
        </w:rPr>
        <w:t> </w:t>
      </w:r>
      <w:r>
        <w:rPr>
          <w:color w:val="231F20"/>
          <w:spacing w:val="-1"/>
          <w:w w:val="102"/>
          <w:sz w:val="15"/>
        </w:rPr>
        <w:t>A</w:t>
      </w:r>
      <w:r>
        <w:rPr>
          <w:color w:val="231F20"/>
          <w:spacing w:val="-1"/>
          <w:w w:val="140"/>
          <w:sz w:val="15"/>
        </w:rPr>
        <w:t>pro</w:t>
      </w:r>
      <w:r>
        <w:rPr>
          <w:color w:val="231F20"/>
          <w:w w:val="140"/>
          <w:sz w:val="15"/>
        </w:rPr>
        <w:t>p</w:t>
      </w:r>
      <w:r>
        <w:rPr>
          <w:color w:val="231F20"/>
          <w:w w:val="102"/>
          <w:sz w:val="15"/>
        </w:rPr>
        <w:t>I</w:t>
      </w:r>
      <w:r>
        <w:rPr>
          <w:color w:val="231F20"/>
          <w:spacing w:val="-1"/>
          <w:w w:val="102"/>
          <w:sz w:val="15"/>
        </w:rPr>
        <w:t>A</w:t>
      </w:r>
      <w:r>
        <w:rPr>
          <w:color w:val="231F20"/>
          <w:w w:val="154"/>
          <w:sz w:val="15"/>
        </w:rPr>
        <w:t>c</w:t>
      </w:r>
      <w:r>
        <w:rPr>
          <w:color w:val="231F20"/>
          <w:w w:val="102"/>
          <w:sz w:val="15"/>
        </w:rPr>
        <w:t>I</w:t>
      </w:r>
      <w:r>
        <w:rPr>
          <w:color w:val="231F20"/>
          <w:spacing w:val="-1"/>
          <w:w w:val="148"/>
          <w:sz w:val="15"/>
        </w:rPr>
        <w:t>ó</w:t>
      </w:r>
      <w:r>
        <w:rPr>
          <w:color w:val="231F20"/>
          <w:w w:val="148"/>
          <w:sz w:val="15"/>
        </w:rPr>
        <w:t>n</w:t>
      </w:r>
      <w:r>
        <w:rPr>
          <w:color w:val="231F20"/>
          <w:spacing w:val="17"/>
          <w:sz w:val="15"/>
        </w:rPr>
        <w:t> </w:t>
      </w:r>
      <w:r>
        <w:rPr>
          <w:color w:val="231F20"/>
          <w:spacing w:val="-1"/>
          <w:w w:val="163"/>
          <w:sz w:val="15"/>
        </w:rPr>
        <w:t>de</w:t>
      </w:r>
      <w:r>
        <w:rPr>
          <w:color w:val="231F20"/>
          <w:w w:val="163"/>
          <w:sz w:val="15"/>
        </w:rPr>
        <w:t>l</w:t>
      </w:r>
      <w:r>
        <w:rPr>
          <w:color w:val="231F20"/>
          <w:spacing w:val="17"/>
          <w:sz w:val="15"/>
        </w:rPr>
        <w:t> </w:t>
      </w:r>
      <w:r>
        <w:rPr>
          <w:color w:val="231F20"/>
          <w:w w:val="225"/>
          <w:sz w:val="15"/>
        </w:rPr>
        <w:t>t</w:t>
      </w:r>
      <w:r>
        <w:rPr>
          <w:color w:val="231F20"/>
          <w:w w:val="102"/>
          <w:sz w:val="15"/>
        </w:rPr>
        <w:t>I</w:t>
      </w:r>
      <w:r>
        <w:rPr>
          <w:color w:val="231F20"/>
          <w:w w:val="128"/>
          <w:sz w:val="15"/>
        </w:rPr>
        <w:t>empo</w:t>
      </w:r>
    </w:p>
    <w:p>
      <w:pPr>
        <w:pStyle w:val="BodyText"/>
        <w:spacing w:before="2"/>
        <w:rPr>
          <w:sz w:val="30"/>
        </w:rPr>
      </w:pPr>
    </w:p>
    <w:p>
      <w:pPr>
        <w:pStyle w:val="BodyText"/>
        <w:spacing w:line="285" w:lineRule="auto"/>
        <w:ind w:left="100" w:right="115"/>
        <w:jc w:val="both"/>
      </w:pPr>
      <w:r>
        <w:rPr>
          <w:color w:val="231F20"/>
        </w:rPr>
        <w:t>Las</w:t>
      </w:r>
      <w:r>
        <w:rPr>
          <w:color w:val="231F20"/>
          <w:spacing w:val="-5"/>
        </w:rPr>
        <w:t> </w:t>
      </w:r>
      <w:r>
        <w:rPr>
          <w:color w:val="231F20"/>
        </w:rPr>
        <w:t>relaciones</w:t>
      </w:r>
      <w:r>
        <w:rPr>
          <w:color w:val="231F20"/>
          <w:spacing w:val="-5"/>
        </w:rPr>
        <w:t> </w:t>
      </w:r>
      <w:r>
        <w:rPr>
          <w:color w:val="231F20"/>
        </w:rPr>
        <w:t>interpersonales</w:t>
      </w:r>
      <w:r>
        <w:rPr>
          <w:color w:val="231F20"/>
          <w:spacing w:val="-5"/>
        </w:rPr>
        <w:t> </w:t>
      </w:r>
      <w:r>
        <w:rPr>
          <w:color w:val="231F20"/>
        </w:rPr>
        <w:t>que</w:t>
      </w:r>
      <w:r>
        <w:rPr>
          <w:color w:val="231F20"/>
          <w:spacing w:val="-5"/>
        </w:rPr>
        <w:t> </w:t>
      </w:r>
      <w:r>
        <w:rPr>
          <w:color w:val="231F20"/>
        </w:rPr>
        <w:t>surgen</w:t>
      </w:r>
      <w:r>
        <w:rPr>
          <w:color w:val="231F20"/>
          <w:spacing w:val="-5"/>
        </w:rPr>
        <w:t> </w:t>
      </w:r>
      <w:r>
        <w:rPr>
          <w:color w:val="231F20"/>
        </w:rPr>
        <w:t>de</w:t>
      </w:r>
      <w:r>
        <w:rPr>
          <w:color w:val="231F20"/>
          <w:spacing w:val="-5"/>
        </w:rPr>
        <w:t> </w:t>
      </w:r>
      <w:r>
        <w:rPr>
          <w:color w:val="231F20"/>
        </w:rPr>
        <w:t>encuentro</w:t>
      </w:r>
      <w:r>
        <w:rPr>
          <w:color w:val="231F20"/>
          <w:spacing w:val="-5"/>
        </w:rPr>
        <w:t> </w:t>
      </w:r>
      <w:r>
        <w:rPr>
          <w:color w:val="231F20"/>
        </w:rPr>
        <w:t>casual</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ima- ginación de historias durante el recorrido de un viaje largo son ele- mentos identificados como motivadores de producción artística. En la ejecución de ejercicios, presente, pasado y futuro conviven</w:t>
      </w:r>
      <w:r>
        <w:rPr>
          <w:color w:val="231F20"/>
          <w:spacing w:val="-21"/>
        </w:rPr>
        <w:t> </w:t>
      </w:r>
      <w:r>
        <w:rPr>
          <w:color w:val="231F20"/>
        </w:rPr>
        <w:t>simultánea- mente. Así, el tiempo es un componente esencial en el espacio de pro- ducción, el espacio múltiple proyectado. En esta área conviven ideas que son secuencias de imágenes a manera de pequeñas historias, que son pensadas en un instante y que transcurren en una especie de visor abstracto. Ese fragmento temporal está determinado por una serie de circunstancias que me significan directamente y las cuales se encargan de estimular la</w:t>
      </w:r>
      <w:r>
        <w:rPr>
          <w:color w:val="231F20"/>
          <w:spacing w:val="26"/>
        </w:rPr>
        <w:t> </w:t>
      </w:r>
      <w:r>
        <w:rPr>
          <w:color w:val="231F20"/>
        </w:rPr>
        <w:t>imaginación.</w:t>
      </w:r>
    </w:p>
    <w:p>
      <w:pPr>
        <w:pStyle w:val="BodyText"/>
        <w:spacing w:line="285" w:lineRule="auto"/>
        <w:ind w:left="100" w:right="114" w:firstLine="360"/>
        <w:jc w:val="both"/>
      </w:pPr>
      <w:r>
        <w:rPr>
          <w:color w:val="231F20"/>
        </w:rPr>
        <w:t>El tiempo está determinado por una apropiación subjetiva </w:t>
      </w:r>
      <w:r>
        <w:rPr>
          <w:color w:val="231F20"/>
          <w:spacing w:val="2"/>
        </w:rPr>
        <w:t>que </w:t>
      </w:r>
      <w:r>
        <w:rPr>
          <w:color w:val="231F20"/>
        </w:rPr>
        <w:t>consiste en tener periodos de reflexión e introspección, lo que permite que la composición temporal, tal y como la conocemos, se torne ines- table al estar constantemente recordando y proyectando situaciones ficcionales a futuro. De esta forma, el manejo del tiempo en el espacio múltiple proyectado puede estar determinado por un flujo constante   de instantes significativos y la apropiación del tiempo puede consistir en el descubrimiento de procesos psíquicos, ejercicios mentales </w:t>
      </w:r>
      <w:r>
        <w:rPr>
          <w:color w:val="231F20"/>
          <w:spacing w:val="2"/>
        </w:rPr>
        <w:t>que </w:t>
      </w:r>
      <w:r>
        <w:rPr>
          <w:color w:val="231F20"/>
        </w:rPr>
        <w:t>son frecuentes y se vuelven una estrategia para procesar información proveniente de la experiencia cotidiana; por ejemplo, contar cuántos coches se observan por la ventanilla de un automóvil mientras se viaja, contarlos por modelo o por</w:t>
      </w:r>
      <w:r>
        <w:rPr>
          <w:color w:val="231F20"/>
          <w:spacing w:val="51"/>
        </w:rPr>
        <w:t> </w:t>
      </w:r>
      <w:r>
        <w:rPr>
          <w:color w:val="231F20"/>
        </w:rPr>
        <w:t>color.</w:t>
      </w:r>
    </w:p>
    <w:p>
      <w:pPr>
        <w:pStyle w:val="BodyText"/>
        <w:spacing w:line="285" w:lineRule="auto"/>
        <w:ind w:left="100" w:right="117" w:firstLine="360"/>
        <w:jc w:val="both"/>
      </w:pPr>
      <w:r>
        <w:rPr>
          <w:color w:val="231F20"/>
        </w:rPr>
        <w:t>Este ejercicio, que nace de una situación cotidiana, puede ser rea- lizado con tal frecuencia que lleve al sujeto a realizar un censo sobre  el transporte privado y público con la finalidad de trasladar esta infor- mación a un soporte, como una estadística, que ayude a diseñar estra- tegias para mantener una población automovilística controlada. En ese sentido, el ejercicio cotidiano que comenzó como una mera distracción a</w:t>
      </w:r>
      <w:r>
        <w:rPr>
          <w:color w:val="231F20"/>
          <w:spacing w:val="32"/>
        </w:rPr>
        <w:t> </w:t>
      </w:r>
      <w:r>
        <w:rPr>
          <w:color w:val="231F20"/>
        </w:rPr>
        <w:t>través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mirada</w:t>
      </w:r>
      <w:r>
        <w:rPr>
          <w:color w:val="231F20"/>
          <w:spacing w:val="32"/>
        </w:rPr>
        <w:t> </w:t>
      </w:r>
      <w:r>
        <w:rPr>
          <w:color w:val="231F20"/>
        </w:rPr>
        <w:t>se</w:t>
      </w:r>
      <w:r>
        <w:rPr>
          <w:color w:val="231F20"/>
          <w:spacing w:val="32"/>
        </w:rPr>
        <w:t> </w:t>
      </w:r>
      <w:r>
        <w:rPr>
          <w:color w:val="231F20"/>
        </w:rPr>
        <w:t>fue</w:t>
      </w:r>
      <w:r>
        <w:rPr>
          <w:color w:val="231F20"/>
          <w:spacing w:val="32"/>
        </w:rPr>
        <w:t> </w:t>
      </w:r>
      <w:r>
        <w:rPr>
          <w:color w:val="231F20"/>
        </w:rPr>
        <w:t>complejizando</w:t>
      </w:r>
      <w:r>
        <w:rPr>
          <w:color w:val="231F20"/>
          <w:spacing w:val="32"/>
        </w:rPr>
        <w:t> </w:t>
      </w:r>
      <w:r>
        <w:rPr>
          <w:color w:val="231F20"/>
        </w:rPr>
        <w:t>a</w:t>
      </w:r>
      <w:r>
        <w:rPr>
          <w:color w:val="231F20"/>
          <w:spacing w:val="32"/>
        </w:rPr>
        <w:t> </w:t>
      </w:r>
      <w:r>
        <w:rPr>
          <w:color w:val="231F20"/>
        </w:rPr>
        <w:t>tal</w:t>
      </w:r>
      <w:r>
        <w:rPr>
          <w:color w:val="231F20"/>
          <w:spacing w:val="32"/>
        </w:rPr>
        <w:t> </w:t>
      </w:r>
      <w:r>
        <w:rPr>
          <w:color w:val="231F20"/>
        </w:rPr>
        <w:t>grado</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llevó</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before="121"/>
        <w:ind w:left="100"/>
        <w:jc w:val="both"/>
      </w:pPr>
      <w:r>
        <w:rPr>
          <w:color w:val="231F20"/>
        </w:rPr>
        <w:t>esta práctica a un análisis teórico-práctico a través de artículos, estudios</w:t>
      </w:r>
    </w:p>
    <w:p>
      <w:pPr>
        <w:pStyle w:val="BodyText"/>
        <w:spacing w:before="47"/>
        <w:ind w:left="100"/>
        <w:jc w:val="both"/>
      </w:pPr>
      <w:r>
        <w:rPr>
          <w:color w:val="231F20"/>
        </w:rPr>
        <w:t>(ambientales o demográficos) o productos artísticos.</w:t>
      </w:r>
    </w:p>
    <w:p>
      <w:pPr>
        <w:pStyle w:val="BodyText"/>
        <w:spacing w:line="285" w:lineRule="auto" w:before="47"/>
        <w:ind w:left="100" w:right="117" w:firstLine="360"/>
        <w:jc w:val="both"/>
      </w:pPr>
      <w:r>
        <w:rPr>
          <w:color w:val="231F20"/>
        </w:rPr>
        <w:t>Mi interés en los estudios visuales es para indagar sobre los proce- sos de producción que parten de ejercicios mentales que nacen de un estado existencial del sujeto y su experimentación fenoménica en un tiempo</w:t>
      </w:r>
      <w:r>
        <w:rPr>
          <w:color w:val="231F20"/>
          <w:spacing w:val="-14"/>
        </w:rPr>
        <w:t> </w:t>
      </w:r>
      <w:r>
        <w:rPr>
          <w:color w:val="231F20"/>
        </w:rPr>
        <w:t>y</w:t>
      </w:r>
      <w:r>
        <w:rPr>
          <w:color w:val="231F20"/>
          <w:spacing w:val="-13"/>
        </w:rPr>
        <w:t> </w:t>
      </w:r>
      <w:r>
        <w:rPr>
          <w:color w:val="231F20"/>
        </w:rPr>
        <w:t>un</w:t>
      </w:r>
      <w:r>
        <w:rPr>
          <w:color w:val="231F20"/>
          <w:spacing w:val="-13"/>
        </w:rPr>
        <w:t> </w:t>
      </w:r>
      <w:r>
        <w:rPr>
          <w:color w:val="231F20"/>
        </w:rPr>
        <w:t>espacio</w:t>
      </w:r>
      <w:r>
        <w:rPr>
          <w:color w:val="231F20"/>
          <w:spacing w:val="-13"/>
        </w:rPr>
        <w:t> </w:t>
      </w:r>
      <w:r>
        <w:rPr>
          <w:color w:val="231F20"/>
        </w:rPr>
        <w:t>en</w:t>
      </w:r>
      <w:r>
        <w:rPr>
          <w:color w:val="231F20"/>
          <w:spacing w:val="-13"/>
        </w:rPr>
        <w:t> </w:t>
      </w:r>
      <w:r>
        <w:rPr>
          <w:color w:val="231F20"/>
        </w:rPr>
        <w:t>lo</w:t>
      </w:r>
      <w:r>
        <w:rPr>
          <w:color w:val="231F20"/>
          <w:spacing w:val="-13"/>
        </w:rPr>
        <w:t> </w:t>
      </w:r>
      <w:r>
        <w:rPr>
          <w:color w:val="231F20"/>
        </w:rPr>
        <w:t>cotidiano,</w:t>
      </w:r>
      <w:r>
        <w:rPr>
          <w:color w:val="231F20"/>
          <w:spacing w:val="-13"/>
        </w:rPr>
        <w:t> </w:t>
      </w:r>
      <w:r>
        <w:rPr>
          <w:color w:val="231F20"/>
        </w:rPr>
        <w:t>específicamente</w:t>
      </w:r>
      <w:r>
        <w:rPr>
          <w:color w:val="231F20"/>
          <w:spacing w:val="-14"/>
        </w:rPr>
        <w:t> </w:t>
      </w:r>
      <w:r>
        <w:rPr>
          <w:color w:val="231F20"/>
        </w:rPr>
        <w:t>la</w:t>
      </w:r>
      <w:r>
        <w:rPr>
          <w:color w:val="231F20"/>
          <w:spacing w:val="-13"/>
        </w:rPr>
        <w:t> </w:t>
      </w:r>
      <w:r>
        <w:rPr>
          <w:color w:val="231F20"/>
        </w:rPr>
        <w:t>mirada</w:t>
      </w:r>
      <w:r>
        <w:rPr>
          <w:color w:val="231F20"/>
          <w:spacing w:val="-14"/>
        </w:rPr>
        <w:t> </w:t>
      </w:r>
      <w:r>
        <w:rPr>
          <w:color w:val="231F20"/>
        </w:rPr>
        <w:t>que</w:t>
      </w:r>
      <w:r>
        <w:rPr>
          <w:color w:val="231F20"/>
          <w:spacing w:val="-13"/>
        </w:rPr>
        <w:t> </w:t>
      </w:r>
      <w:r>
        <w:rPr>
          <w:color w:val="231F20"/>
        </w:rPr>
        <w:t>lleva a la creación de productos</w:t>
      </w:r>
      <w:r>
        <w:rPr>
          <w:color w:val="231F20"/>
          <w:spacing w:val="-1"/>
        </w:rPr>
        <w:t> </w:t>
      </w:r>
      <w:r>
        <w:rPr>
          <w:color w:val="231F20"/>
        </w:rPr>
        <w:t>artísticos.</w:t>
      </w:r>
    </w:p>
    <w:p>
      <w:pPr>
        <w:pStyle w:val="BodyText"/>
        <w:spacing w:line="285" w:lineRule="auto"/>
        <w:ind w:left="100" w:right="117" w:firstLine="360"/>
        <w:jc w:val="both"/>
      </w:pPr>
      <w:r>
        <w:rPr>
          <w:color w:val="231F20"/>
        </w:rPr>
        <w:t>Los ejercicios mentales que realizo de manera cotidiana consisten en imaginar o inventar al Otro mediante estrategias de composición y estructuración de historias que contendrán una proyección del Otro en la preproducción de un proyecto audiovisual.</w:t>
      </w:r>
    </w:p>
    <w:p>
      <w:pPr>
        <w:pStyle w:val="BodyText"/>
        <w:spacing w:line="285" w:lineRule="auto"/>
        <w:ind w:left="100" w:right="117" w:firstLine="360"/>
        <w:jc w:val="both"/>
      </w:pPr>
      <w:r>
        <w:rPr>
          <w:color w:val="231F20"/>
        </w:rPr>
        <w:t>Dentro del espacio múltiple proyectado se halla una multiplicidad tempo-espacial, así que no existe sólo un tiempo, sino varios. En esta variedad temporal y espacial puede existir una gran inestabilidad que parece un ciclo en expansión donde posiblemente se genera una atem- poralidad como un proceso de pensamiento detonador de producción audiovisual.</w:t>
      </w:r>
    </w:p>
    <w:p>
      <w:pPr>
        <w:pStyle w:val="BodyText"/>
      </w:pPr>
    </w:p>
    <w:p>
      <w:pPr>
        <w:pStyle w:val="BodyText"/>
        <w:spacing w:before="2"/>
        <w:rPr>
          <w:sz w:val="30"/>
        </w:rPr>
      </w:pPr>
    </w:p>
    <w:p>
      <w:pPr>
        <w:spacing w:before="0"/>
        <w:ind w:left="100" w:right="0" w:firstLine="0"/>
        <w:jc w:val="both"/>
        <w:rPr>
          <w:i/>
          <w:sz w:val="22"/>
        </w:rPr>
      </w:pPr>
      <w:r>
        <w:rPr>
          <w:i/>
          <w:color w:val="231F20"/>
          <w:sz w:val="22"/>
        </w:rPr>
        <w:t>La expansión del ciclo temporal</w:t>
      </w:r>
    </w:p>
    <w:p>
      <w:pPr>
        <w:pStyle w:val="BodyText"/>
        <w:spacing w:before="2"/>
        <w:rPr>
          <w:i/>
          <w:sz w:val="30"/>
        </w:rPr>
      </w:pPr>
    </w:p>
    <w:p>
      <w:pPr>
        <w:pStyle w:val="BodyText"/>
        <w:spacing w:line="285" w:lineRule="auto"/>
        <w:ind w:left="100" w:right="114"/>
        <w:jc w:val="both"/>
      </w:pPr>
      <w:r>
        <w:rPr>
          <w:color w:val="231F20"/>
        </w:rPr>
        <w:t>Imaginemos que nos encontramos en una situación de shock donde </w:t>
      </w:r>
      <w:r>
        <w:rPr>
          <w:color w:val="231F20"/>
          <w:spacing w:val="2"/>
        </w:rPr>
        <w:t>las </w:t>
      </w:r>
      <w:r>
        <w:rPr>
          <w:color w:val="231F20"/>
        </w:rPr>
        <w:t>circunstancias determinan poder vivir o morir. Esta situación se con- vierte en un instante esencial y eterno, lo que origina una nueva tem- poralidad estimulada por esta situación extrema, es decir, el tiempo se traslada a un nuevo nivel porque se convierte en un tiempo abstracto, donde los segundos pueden parecer horas o días, incluso suele expre- sarse la frase </w:t>
      </w:r>
      <w:r>
        <w:rPr>
          <w:color w:val="231F20"/>
          <w:spacing w:val="-3"/>
        </w:rPr>
        <w:t>“Vi </w:t>
      </w:r>
      <w:r>
        <w:rPr>
          <w:color w:val="231F20"/>
        </w:rPr>
        <w:t>pasar mi vida en ese instante”, ya que en ese segundo es posible que exista una reconstrucción de hechos que ocurrieron en  el pasado que contienen una significación inherente para el sujeto. Puede ser que también el sujeto no recurra al pasado y se proyecte a un posible futuro, incierto como su propio pasado. El futuro es el  </w:t>
      </w:r>
      <w:r>
        <w:rPr>
          <w:color w:val="231F20"/>
          <w:spacing w:val="29"/>
        </w:rPr>
        <w:t> </w:t>
      </w:r>
      <w:r>
        <w:rPr>
          <w:color w:val="231F20"/>
          <w:spacing w:val="2"/>
        </w:rPr>
        <w:t>anhelo</w:t>
      </w:r>
    </w:p>
    <w:p>
      <w:pPr>
        <w:spacing w:after="0" w:line="285" w:lineRule="auto"/>
        <w:jc w:val="both"/>
        <w:sectPr>
          <w:footerReference w:type="default" r:id="rId59"/>
          <w:pgSz w:w="7940" w:h="12190"/>
          <w:pgMar w:footer="604" w:header="0"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4"/>
        <w:jc w:val="both"/>
      </w:pPr>
      <w:r>
        <w:rPr>
          <w:color w:val="231F20"/>
        </w:rPr>
        <w:t>y el deseo de poder estar en otro lugar, en otro momento, con otras personas. Entonces, los significantes que parten del deseo construyen un espacio ficcional futuro. El tiempo es una apropiación mediante un proceso psíquico en ese instante donde los segundos se vuelven horas  o días y entramos a un nuevo nivel temporal donde imaginamos </w:t>
      </w:r>
      <w:r>
        <w:rPr>
          <w:color w:val="231F20"/>
          <w:spacing w:val="2"/>
        </w:rPr>
        <w:t>las </w:t>
      </w:r>
      <w:r>
        <w:rPr>
          <w:color w:val="231F20"/>
        </w:rPr>
        <w:t>cosas que</w:t>
      </w:r>
      <w:r>
        <w:rPr>
          <w:color w:val="231F20"/>
          <w:spacing w:val="35"/>
        </w:rPr>
        <w:t> </w:t>
      </w:r>
      <w:r>
        <w:rPr>
          <w:color w:val="231F20"/>
        </w:rPr>
        <w:t>hicimos.</w:t>
      </w:r>
    </w:p>
    <w:p>
      <w:pPr>
        <w:pStyle w:val="BodyText"/>
        <w:spacing w:line="285" w:lineRule="auto"/>
        <w:ind w:left="100" w:right="117" w:firstLine="360"/>
        <w:jc w:val="both"/>
      </w:pPr>
      <w:r>
        <w:rPr>
          <w:color w:val="231F20"/>
        </w:rPr>
        <w:t>Otro nivel puede ser experimentado cuando el sujeto tiene un acer- camiento</w:t>
      </w:r>
      <w:r>
        <w:rPr>
          <w:color w:val="231F20"/>
          <w:spacing w:val="-10"/>
        </w:rPr>
        <w:t> </w:t>
      </w:r>
      <w:r>
        <w:rPr>
          <w:color w:val="231F20"/>
        </w:rPr>
        <w:t>con</w:t>
      </w:r>
      <w:r>
        <w:rPr>
          <w:color w:val="231F20"/>
          <w:spacing w:val="-10"/>
        </w:rPr>
        <w:t> </w:t>
      </w:r>
      <w:r>
        <w:rPr>
          <w:color w:val="231F20"/>
        </w:rPr>
        <w:t>lo</w:t>
      </w:r>
      <w:r>
        <w:rPr>
          <w:color w:val="231F20"/>
          <w:spacing w:val="-10"/>
        </w:rPr>
        <w:t> </w:t>
      </w:r>
      <w:r>
        <w:rPr>
          <w:color w:val="231F20"/>
        </w:rPr>
        <w:t>“real”,</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estado</w:t>
      </w:r>
      <w:r>
        <w:rPr>
          <w:color w:val="231F20"/>
          <w:spacing w:val="-10"/>
        </w:rPr>
        <w:t> </w:t>
      </w:r>
      <w:r>
        <w:rPr>
          <w:color w:val="231F20"/>
        </w:rPr>
        <w:t>inalcanzable</w:t>
      </w:r>
      <w:r>
        <w:rPr>
          <w:color w:val="231F20"/>
          <w:spacing w:val="-10"/>
        </w:rPr>
        <w:t> </w:t>
      </w:r>
      <w:r>
        <w:rPr>
          <w:color w:val="231F20"/>
        </w:rPr>
        <w:t>o</w:t>
      </w:r>
      <w:r>
        <w:rPr>
          <w:color w:val="231F20"/>
          <w:spacing w:val="-10"/>
        </w:rPr>
        <w:t> </w:t>
      </w:r>
      <w:r>
        <w:rPr>
          <w:color w:val="231F20"/>
        </w:rPr>
        <w:t>incomprensible,</w:t>
      </w:r>
      <w:r>
        <w:rPr>
          <w:color w:val="231F20"/>
          <w:spacing w:val="-10"/>
        </w:rPr>
        <w:t> </w:t>
      </w:r>
      <w:r>
        <w:rPr>
          <w:color w:val="231F20"/>
        </w:rPr>
        <w:t>ya que pertenece y está fuera de nosotros y de nuestra comprensión. Sólo Dios puede acceder y el tiempo es absoluto, según Lacan.</w:t>
      </w:r>
    </w:p>
    <w:p>
      <w:pPr>
        <w:pStyle w:val="BodyText"/>
        <w:spacing w:line="285" w:lineRule="auto"/>
        <w:ind w:left="100" w:right="113" w:firstLine="360"/>
        <w:jc w:val="both"/>
      </w:pPr>
      <w:r>
        <w:rPr>
          <w:color w:val="231F20"/>
        </w:rPr>
        <w:t>En </w:t>
      </w:r>
      <w:r>
        <w:rPr>
          <w:color w:val="231F20"/>
          <w:spacing w:val="2"/>
        </w:rPr>
        <w:t>este nivel </w:t>
      </w:r>
      <w:r>
        <w:rPr>
          <w:color w:val="231F20"/>
        </w:rPr>
        <w:t>es </w:t>
      </w:r>
      <w:r>
        <w:rPr>
          <w:color w:val="231F20"/>
          <w:spacing w:val="2"/>
        </w:rPr>
        <w:t>donde </w:t>
      </w:r>
      <w:r>
        <w:rPr>
          <w:color w:val="231F20"/>
        </w:rPr>
        <w:t>se </w:t>
      </w:r>
      <w:r>
        <w:rPr>
          <w:color w:val="231F20"/>
          <w:spacing w:val="2"/>
        </w:rPr>
        <w:t>puede encontrar </w:t>
      </w:r>
      <w:r>
        <w:rPr>
          <w:color w:val="231F20"/>
        </w:rPr>
        <w:t>un </w:t>
      </w:r>
      <w:r>
        <w:rPr>
          <w:color w:val="231F20"/>
          <w:spacing w:val="2"/>
        </w:rPr>
        <w:t>acercamiento </w:t>
      </w:r>
      <w:r>
        <w:rPr>
          <w:color w:val="231F20"/>
        </w:rPr>
        <w:t>a </w:t>
      </w:r>
      <w:r>
        <w:rPr>
          <w:color w:val="231F20"/>
          <w:spacing w:val="3"/>
        </w:rPr>
        <w:t>la </w:t>
      </w:r>
      <w:r>
        <w:rPr>
          <w:color w:val="231F20"/>
          <w:spacing w:val="2"/>
        </w:rPr>
        <w:t>necesidad </w:t>
      </w:r>
      <w:r>
        <w:rPr>
          <w:color w:val="231F20"/>
        </w:rPr>
        <w:t>de </w:t>
      </w:r>
      <w:r>
        <w:rPr>
          <w:color w:val="231F20"/>
          <w:spacing w:val="2"/>
        </w:rPr>
        <w:t>creación, </w:t>
      </w:r>
      <w:r>
        <w:rPr>
          <w:color w:val="231F20"/>
        </w:rPr>
        <w:t>en </w:t>
      </w:r>
      <w:r>
        <w:rPr>
          <w:color w:val="231F20"/>
          <w:spacing w:val="2"/>
        </w:rPr>
        <w:t>otras palabras, puesto </w:t>
      </w:r>
      <w:r>
        <w:rPr>
          <w:color w:val="231F20"/>
        </w:rPr>
        <w:t>que el </w:t>
      </w:r>
      <w:r>
        <w:rPr>
          <w:color w:val="231F20"/>
          <w:spacing w:val="3"/>
        </w:rPr>
        <w:t>acercamiento </w:t>
      </w:r>
      <w:r>
        <w:rPr>
          <w:color w:val="231F20"/>
        </w:rPr>
        <w:t>a lo </w:t>
      </w:r>
      <w:r>
        <w:rPr>
          <w:color w:val="231F20"/>
          <w:spacing w:val="2"/>
        </w:rPr>
        <w:t>real </w:t>
      </w:r>
      <w:r>
        <w:rPr>
          <w:color w:val="231F20"/>
        </w:rPr>
        <w:t>es </w:t>
      </w:r>
      <w:r>
        <w:rPr>
          <w:color w:val="231F20"/>
          <w:spacing w:val="2"/>
        </w:rPr>
        <w:t>inalcanzable, esto puede crear </w:t>
      </w:r>
      <w:r>
        <w:rPr>
          <w:color w:val="231F20"/>
        </w:rPr>
        <w:t>una </w:t>
      </w:r>
      <w:r>
        <w:rPr>
          <w:color w:val="231F20"/>
          <w:spacing w:val="2"/>
        </w:rPr>
        <w:t>crisis </w:t>
      </w:r>
      <w:r>
        <w:rPr>
          <w:color w:val="231F20"/>
        </w:rPr>
        <w:t>en el </w:t>
      </w:r>
      <w:r>
        <w:rPr>
          <w:color w:val="231F20"/>
          <w:spacing w:val="2"/>
        </w:rPr>
        <w:t>sujeto </w:t>
      </w:r>
      <w:r>
        <w:rPr>
          <w:color w:val="231F20"/>
          <w:spacing w:val="3"/>
        </w:rPr>
        <w:t>por </w:t>
      </w:r>
      <w:r>
        <w:rPr>
          <w:color w:val="231F20"/>
          <w:spacing w:val="2"/>
        </w:rPr>
        <w:t>esta incomprensibilidad </w:t>
      </w:r>
      <w:r>
        <w:rPr>
          <w:color w:val="231F20"/>
        </w:rPr>
        <w:t>de lo </w:t>
      </w:r>
      <w:r>
        <w:rPr>
          <w:color w:val="231F20"/>
          <w:spacing w:val="2"/>
        </w:rPr>
        <w:t>real </w:t>
      </w:r>
      <w:r>
        <w:rPr>
          <w:color w:val="231F20"/>
        </w:rPr>
        <w:t>y </w:t>
      </w:r>
      <w:r>
        <w:rPr>
          <w:color w:val="231F20"/>
          <w:spacing w:val="2"/>
        </w:rPr>
        <w:t>sólo puede tener </w:t>
      </w:r>
      <w:r>
        <w:rPr>
          <w:color w:val="231F20"/>
        </w:rPr>
        <w:t>una </w:t>
      </w:r>
      <w:r>
        <w:rPr>
          <w:color w:val="231F20"/>
          <w:spacing w:val="3"/>
        </w:rPr>
        <w:t>hipótesis,</w:t>
      </w:r>
      <w:r>
        <w:rPr>
          <w:color w:val="231F20"/>
          <w:spacing w:val="61"/>
        </w:rPr>
        <w:t> </w:t>
      </w:r>
      <w:r>
        <w:rPr>
          <w:color w:val="231F20"/>
        </w:rPr>
        <w:t>la </w:t>
      </w:r>
      <w:r>
        <w:rPr>
          <w:color w:val="231F20"/>
          <w:spacing w:val="2"/>
        </w:rPr>
        <w:t>cual </w:t>
      </w:r>
      <w:r>
        <w:rPr>
          <w:color w:val="231F20"/>
        </w:rPr>
        <w:t>se </w:t>
      </w:r>
      <w:r>
        <w:rPr>
          <w:color w:val="231F20"/>
          <w:spacing w:val="2"/>
        </w:rPr>
        <w:t>convertiría </w:t>
      </w:r>
      <w:r>
        <w:rPr>
          <w:color w:val="231F20"/>
        </w:rPr>
        <w:t>en una </w:t>
      </w:r>
      <w:r>
        <w:rPr>
          <w:color w:val="231F20"/>
          <w:spacing w:val="2"/>
        </w:rPr>
        <w:t>suposición </w:t>
      </w:r>
      <w:r>
        <w:rPr>
          <w:color w:val="231F20"/>
        </w:rPr>
        <w:t>que </w:t>
      </w:r>
      <w:r>
        <w:rPr>
          <w:color w:val="231F20"/>
          <w:spacing w:val="2"/>
        </w:rPr>
        <w:t>reafirme </w:t>
      </w:r>
      <w:r>
        <w:rPr>
          <w:color w:val="231F20"/>
        </w:rPr>
        <w:t>su </w:t>
      </w:r>
      <w:r>
        <w:rPr>
          <w:color w:val="231F20"/>
          <w:spacing w:val="3"/>
        </w:rPr>
        <w:t>condición </w:t>
      </w:r>
      <w:r>
        <w:rPr>
          <w:color w:val="231F20"/>
          <w:spacing w:val="2"/>
        </w:rPr>
        <w:t>afectiva </w:t>
      </w:r>
      <w:r>
        <w:rPr>
          <w:color w:val="231F20"/>
        </w:rPr>
        <w:t>o </w:t>
      </w:r>
      <w:r>
        <w:rPr>
          <w:color w:val="231F20"/>
          <w:spacing w:val="2"/>
        </w:rPr>
        <w:t>cognitiva mediante </w:t>
      </w:r>
      <w:r>
        <w:rPr>
          <w:color w:val="231F20"/>
        </w:rPr>
        <w:t>la </w:t>
      </w:r>
      <w:r>
        <w:rPr>
          <w:color w:val="231F20"/>
          <w:spacing w:val="2"/>
        </w:rPr>
        <w:t>cual explique aquello </w:t>
      </w:r>
      <w:r>
        <w:rPr>
          <w:color w:val="231F20"/>
        </w:rPr>
        <w:t>que </w:t>
      </w:r>
      <w:r>
        <w:rPr>
          <w:color w:val="231F20"/>
          <w:spacing w:val="2"/>
        </w:rPr>
        <w:t>descono- </w:t>
      </w:r>
      <w:r>
        <w:rPr>
          <w:color w:val="231F20"/>
        </w:rPr>
        <w:t>ce, por </w:t>
      </w:r>
      <w:r>
        <w:rPr>
          <w:color w:val="231F20"/>
          <w:spacing w:val="2"/>
        </w:rPr>
        <w:t>tanto,</w:t>
      </w:r>
      <w:r>
        <w:rPr>
          <w:color w:val="231F20"/>
          <w:spacing w:val="33"/>
        </w:rPr>
        <w:t> </w:t>
      </w:r>
      <w:r>
        <w:rPr>
          <w:color w:val="231F20"/>
          <w:spacing w:val="3"/>
        </w:rPr>
        <w:t>crea.</w:t>
      </w:r>
    </w:p>
    <w:p>
      <w:pPr>
        <w:pStyle w:val="BodyText"/>
        <w:spacing w:line="285" w:lineRule="auto"/>
        <w:ind w:left="100" w:right="115" w:firstLine="360"/>
        <w:jc w:val="both"/>
      </w:pPr>
      <w:r>
        <w:rPr>
          <w:color w:val="231F20"/>
        </w:rPr>
        <w:t>El ejemplo anterior muestra un posible modelo de producción don- de la convivencia multitemporal y espacial crea un estado atemporal gracias a que el tiempo real es infinito, no medible y no cuantificable, el tiempo sin tiempo. Los espacios atemporales pueden ser todas estas invenciones de historias que nacen de un ejercicio psíquico cotidiano fenoménico. Las relaciones sociales, el viaje y el recorrido provocan  un espacio múltiple proyectado donde las historias conviven simultá- neamente provocando que la inestabilidad del significante origine una creciente suma de invenciones cíclicas determinadas por la experien- cia, que agrega y elimina elementos para que el espacio múltiple pro- yectado siga existiendo en el abstracto del sujeto. Con este modelo de pensamiento he creado el guión del cortometraje </w:t>
      </w:r>
      <w:r>
        <w:rPr>
          <w:i/>
          <w:color w:val="231F20"/>
        </w:rPr>
        <w:t>Sofía</w:t>
      </w:r>
      <w:r>
        <w:rPr>
          <w:color w:val="231F20"/>
        </w:rPr>
        <w:t>, que en 2012  fue</w:t>
      </w:r>
      <w:r>
        <w:rPr>
          <w:color w:val="231F20"/>
          <w:spacing w:val="14"/>
        </w:rPr>
        <w:t> </w:t>
      </w:r>
      <w:r>
        <w:rPr>
          <w:color w:val="231F20"/>
        </w:rPr>
        <w:t>producido.</w:t>
      </w:r>
    </w:p>
    <w:p>
      <w:pPr>
        <w:spacing w:after="0" w:line="285" w:lineRule="auto"/>
        <w:jc w:val="both"/>
        <w:sectPr>
          <w:footerReference w:type="default" r:id="rId60"/>
          <w:pgSz w:w="7940" w:h="12190"/>
          <w:pgMar w:footer="604" w:header="0" w:top="520" w:bottom="800" w:left="740" w:right="720"/>
          <w:pgNumType w:start="8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spacing w:before="3"/>
        <w:rPr>
          <w:sz w:val="24"/>
        </w:rPr>
      </w:pPr>
    </w:p>
    <w:p>
      <w:pPr>
        <w:spacing w:before="72"/>
        <w:ind w:left="100" w:right="0" w:firstLine="0"/>
        <w:jc w:val="both"/>
        <w:rPr>
          <w:sz w:val="15"/>
        </w:rPr>
      </w:pPr>
      <w:r>
        <w:rPr>
          <w:color w:val="231F20"/>
          <w:w w:val="140"/>
          <w:sz w:val="22"/>
        </w:rPr>
        <w:t>s</w:t>
      </w:r>
      <w:r>
        <w:rPr>
          <w:color w:val="231F20"/>
          <w:w w:val="140"/>
          <w:sz w:val="15"/>
        </w:rPr>
        <w:t>ofíA</w:t>
      </w:r>
    </w:p>
    <w:p>
      <w:pPr>
        <w:pStyle w:val="BodyText"/>
        <w:spacing w:before="2"/>
        <w:rPr>
          <w:sz w:val="30"/>
        </w:rPr>
      </w:pPr>
    </w:p>
    <w:p>
      <w:pPr>
        <w:pStyle w:val="BodyText"/>
        <w:ind w:left="100"/>
        <w:jc w:val="both"/>
      </w:pPr>
      <w:r>
        <w:rPr>
          <w:color w:val="231F20"/>
        </w:rPr>
        <w:t>Sinopsis</w:t>
      </w:r>
    </w:p>
    <w:p>
      <w:pPr>
        <w:pStyle w:val="BodyText"/>
        <w:spacing w:before="2"/>
        <w:rPr>
          <w:sz w:val="30"/>
        </w:rPr>
      </w:pPr>
    </w:p>
    <w:p>
      <w:pPr>
        <w:pStyle w:val="BodyText"/>
        <w:spacing w:line="285" w:lineRule="auto"/>
        <w:ind w:left="100" w:right="117"/>
        <w:jc w:val="both"/>
      </w:pPr>
      <w:r>
        <w:rPr>
          <w:color w:val="231F20"/>
        </w:rPr>
        <w:t>Sofía es una niña de diez años que vive atormentada por el concepto</w:t>
      </w:r>
      <w:r>
        <w:rPr>
          <w:color w:val="231F20"/>
          <w:spacing w:val="-26"/>
        </w:rPr>
        <w:t> </w:t>
      </w:r>
      <w:r>
        <w:rPr>
          <w:color w:val="231F20"/>
        </w:rPr>
        <w:t>de la muerte. Le horroriza saber que algún día tendrá que </w:t>
      </w:r>
      <w:r>
        <w:rPr>
          <w:color w:val="231F20"/>
          <w:spacing w:val="-3"/>
        </w:rPr>
        <w:t>morir. </w:t>
      </w:r>
      <w:r>
        <w:rPr>
          <w:color w:val="231F20"/>
        </w:rPr>
        <w:t>Sofía va teniendo</w:t>
      </w:r>
      <w:r>
        <w:rPr>
          <w:color w:val="231F20"/>
          <w:spacing w:val="-8"/>
        </w:rPr>
        <w:t> </w:t>
      </w:r>
      <w:r>
        <w:rPr>
          <w:color w:val="231F20"/>
        </w:rPr>
        <w:t>sueños</w:t>
      </w:r>
      <w:r>
        <w:rPr>
          <w:color w:val="231F20"/>
          <w:spacing w:val="-7"/>
        </w:rPr>
        <w:t> </w:t>
      </w:r>
      <w:r>
        <w:rPr>
          <w:color w:val="231F20"/>
        </w:rPr>
        <w:t>extraños</w:t>
      </w:r>
      <w:r>
        <w:rPr>
          <w:color w:val="231F20"/>
          <w:spacing w:val="-8"/>
        </w:rPr>
        <w:t> </w:t>
      </w:r>
      <w:r>
        <w:rPr>
          <w:color w:val="231F20"/>
        </w:rPr>
        <w:t>y</w:t>
      </w:r>
      <w:r>
        <w:rPr>
          <w:color w:val="231F20"/>
          <w:spacing w:val="-7"/>
        </w:rPr>
        <w:t> </w:t>
      </w:r>
      <w:r>
        <w:rPr>
          <w:color w:val="231F20"/>
        </w:rPr>
        <w:t>su</w:t>
      </w:r>
      <w:r>
        <w:rPr>
          <w:color w:val="231F20"/>
          <w:spacing w:val="-7"/>
        </w:rPr>
        <w:t> </w:t>
      </w:r>
      <w:r>
        <w:rPr>
          <w:color w:val="231F20"/>
        </w:rPr>
        <w:t>comportamiento</w:t>
      </w:r>
      <w:r>
        <w:rPr>
          <w:color w:val="231F20"/>
          <w:spacing w:val="-8"/>
        </w:rPr>
        <w:t> </w:t>
      </w:r>
      <w:r>
        <w:rPr>
          <w:color w:val="231F20"/>
        </w:rPr>
        <w:t>va</w:t>
      </w:r>
      <w:r>
        <w:rPr>
          <w:color w:val="231F20"/>
          <w:spacing w:val="-7"/>
        </w:rPr>
        <w:t> </w:t>
      </w:r>
      <w:r>
        <w:rPr>
          <w:color w:val="231F20"/>
        </w:rPr>
        <w:t>cambiando</w:t>
      </w:r>
      <w:r>
        <w:rPr>
          <w:color w:val="231F20"/>
          <w:spacing w:val="-7"/>
        </w:rPr>
        <w:t> </w:t>
      </w:r>
      <w:r>
        <w:rPr>
          <w:color w:val="231F20"/>
        </w:rPr>
        <w:t>conforme piensa una y otra vez en la idea de la muerte. ¿Cómo será? ¿Qué</w:t>
      </w:r>
      <w:r>
        <w:rPr>
          <w:color w:val="231F20"/>
          <w:spacing w:val="44"/>
        </w:rPr>
        <w:t> </w:t>
      </w:r>
      <w:r>
        <w:rPr>
          <w:color w:val="231F20"/>
        </w:rPr>
        <w:t>veré?</w:t>
      </w:r>
    </w:p>
    <w:p>
      <w:pPr>
        <w:pStyle w:val="BodyText"/>
        <w:spacing w:line="285" w:lineRule="auto"/>
        <w:ind w:left="100" w:right="119"/>
        <w:jc w:val="both"/>
      </w:pPr>
      <w:r>
        <w:rPr>
          <w:color w:val="231F20"/>
        </w:rPr>
        <w:t>¿Cuándo me pasará? ¿Cómo sucederá? Para dar salida a estas pregun- tas, Sofía comienza a experimentar una extraña sensación que la lleva por oscuros caminos y oníricos escenarios.</w:t>
      </w:r>
    </w:p>
    <w:p>
      <w:pPr>
        <w:pStyle w:val="BodyText"/>
        <w:spacing w:line="285" w:lineRule="auto"/>
        <w:ind w:left="100" w:right="117" w:firstLine="360"/>
        <w:jc w:val="both"/>
      </w:pPr>
      <w:r>
        <w:rPr>
          <w:color w:val="231F20"/>
        </w:rPr>
        <w:t>Sofía</w:t>
      </w:r>
      <w:r>
        <w:rPr>
          <w:color w:val="231F20"/>
          <w:spacing w:val="-6"/>
        </w:rPr>
        <w:t> </w:t>
      </w:r>
      <w:r>
        <w:rPr>
          <w:color w:val="231F20"/>
        </w:rPr>
        <w:t>se</w:t>
      </w:r>
      <w:r>
        <w:rPr>
          <w:color w:val="231F20"/>
          <w:spacing w:val="-6"/>
        </w:rPr>
        <w:t> </w:t>
      </w:r>
      <w:r>
        <w:rPr>
          <w:color w:val="231F20"/>
        </w:rPr>
        <w:t>ve</w:t>
      </w:r>
      <w:r>
        <w:rPr>
          <w:color w:val="231F20"/>
          <w:spacing w:val="-6"/>
        </w:rPr>
        <w:t> </w:t>
      </w:r>
      <w:r>
        <w:rPr>
          <w:color w:val="231F20"/>
        </w:rPr>
        <w:t>atrapada</w:t>
      </w:r>
      <w:r>
        <w:rPr>
          <w:color w:val="231F20"/>
          <w:spacing w:val="-7"/>
        </w:rPr>
        <w:t> </w:t>
      </w:r>
      <w:r>
        <w:rPr>
          <w:color w:val="231F20"/>
        </w:rPr>
        <w:t>en</w:t>
      </w:r>
      <w:r>
        <w:rPr>
          <w:color w:val="231F20"/>
          <w:spacing w:val="-6"/>
        </w:rPr>
        <w:t> </w:t>
      </w:r>
      <w:r>
        <w:rPr>
          <w:color w:val="231F20"/>
        </w:rPr>
        <w:t>tres</w:t>
      </w:r>
      <w:r>
        <w:rPr>
          <w:color w:val="231F20"/>
          <w:spacing w:val="-6"/>
        </w:rPr>
        <w:t> </w:t>
      </w:r>
      <w:r>
        <w:rPr>
          <w:color w:val="231F20"/>
        </w:rPr>
        <w:t>temporalidades</w:t>
      </w:r>
      <w:r>
        <w:rPr>
          <w:color w:val="231F20"/>
          <w:spacing w:val="-7"/>
        </w:rPr>
        <w:t> </w:t>
      </w:r>
      <w:r>
        <w:rPr>
          <w:color w:val="231F20"/>
        </w:rPr>
        <w:t>distintas:</w:t>
      </w:r>
      <w:r>
        <w:rPr>
          <w:color w:val="231F20"/>
          <w:spacing w:val="-7"/>
        </w:rPr>
        <w:t> </w:t>
      </w:r>
      <w:r>
        <w:rPr>
          <w:color w:val="231F20"/>
        </w:rPr>
        <w:t>de</w:t>
      </w:r>
      <w:r>
        <w:rPr>
          <w:color w:val="231F20"/>
          <w:spacing w:val="-6"/>
        </w:rPr>
        <w:t> </w:t>
      </w:r>
      <w:r>
        <w:rPr>
          <w:color w:val="231F20"/>
        </w:rPr>
        <w:t>niña,</w:t>
      </w:r>
      <w:r>
        <w:rPr>
          <w:color w:val="231F20"/>
          <w:spacing w:val="-6"/>
        </w:rPr>
        <w:t> </w:t>
      </w:r>
      <w:r>
        <w:rPr>
          <w:color w:val="231F20"/>
        </w:rPr>
        <w:t>punto central donde Sofía observa todo y tiene sueños surreales que le mues- tran su vida; de anciana, punto culminante donde Sofía experimenta el paso del tiempo; y de mujer madura, punto donde experimenta una re- lación sentimental fundamentada en la indiferencia, una relación que</w:t>
      </w:r>
      <w:r>
        <w:rPr>
          <w:color w:val="231F20"/>
          <w:spacing w:val="-17"/>
        </w:rPr>
        <w:t> </w:t>
      </w:r>
      <w:r>
        <w:rPr>
          <w:color w:val="231F20"/>
        </w:rPr>
        <w:t>la lleva a estar muerta en vida. Sofía refleja una historia que ha sido</w:t>
      </w:r>
      <w:r>
        <w:rPr>
          <w:color w:val="231F20"/>
          <w:spacing w:val="-26"/>
        </w:rPr>
        <w:t> </w:t>
      </w:r>
      <w:r>
        <w:rPr>
          <w:color w:val="231F20"/>
        </w:rPr>
        <w:t>cons- truida en el espacio múltiple proyectado y donde es evidente, a manera de minificciones insertadas en una historia que refleja el pensamiento del personaje protagónico, la angustia de una niña por la</w:t>
      </w:r>
      <w:r>
        <w:rPr>
          <w:color w:val="231F20"/>
          <w:spacing w:val="-1"/>
        </w:rPr>
        <w:t> </w:t>
      </w:r>
      <w:r>
        <w:rPr>
          <w:color w:val="231F20"/>
        </w:rPr>
        <w:t>muerte.</w:t>
      </w:r>
    </w:p>
    <w:p>
      <w:pPr>
        <w:pStyle w:val="BodyText"/>
        <w:spacing w:line="600" w:lineRule="exact" w:before="26"/>
        <w:ind w:left="100" w:right="1851"/>
        <w:rPr>
          <w:i/>
        </w:rPr>
      </w:pPr>
      <w:r>
        <w:rPr>
          <w:color w:val="231F20"/>
        </w:rPr>
        <w:t>Características técnicas y comentarios preliminares Título: </w:t>
      </w:r>
      <w:r>
        <w:rPr>
          <w:i/>
          <w:color w:val="231F20"/>
        </w:rPr>
        <w:t>Sofía</w:t>
      </w:r>
    </w:p>
    <w:p>
      <w:pPr>
        <w:pStyle w:val="BodyText"/>
        <w:spacing w:line="228" w:lineRule="exact"/>
        <w:ind w:left="100"/>
        <w:jc w:val="both"/>
      </w:pPr>
      <w:r>
        <w:rPr>
          <w:color w:val="231F20"/>
        </w:rPr>
        <w:t>Director: Mario Bracamonte</w:t>
      </w:r>
    </w:p>
    <w:p>
      <w:pPr>
        <w:pStyle w:val="BodyText"/>
        <w:spacing w:line="285" w:lineRule="auto" w:before="47"/>
        <w:ind w:left="100" w:right="1905"/>
      </w:pPr>
      <w:r>
        <w:rPr>
          <w:color w:val="231F20"/>
        </w:rPr>
        <w:t>Formato: Cine digital, 35 mm (Canon 5D Mark II) Duración: 15 minutos</w:t>
      </w:r>
    </w:p>
    <w:p>
      <w:pPr>
        <w:pStyle w:val="BodyText"/>
        <w:spacing w:before="1"/>
        <w:rPr>
          <w:sz w:val="26"/>
        </w:rPr>
      </w:pPr>
    </w:p>
    <w:p>
      <w:pPr>
        <w:pStyle w:val="BodyText"/>
        <w:spacing w:line="285" w:lineRule="auto"/>
        <w:ind w:left="100" w:right="117"/>
        <w:jc w:val="both"/>
      </w:pPr>
      <w:r>
        <w:rPr>
          <w:color w:val="231F20"/>
        </w:rPr>
        <w:t>El</w:t>
      </w:r>
      <w:r>
        <w:rPr>
          <w:color w:val="231F20"/>
          <w:spacing w:val="-4"/>
        </w:rPr>
        <w:t> </w:t>
      </w:r>
      <w:r>
        <w:rPr>
          <w:color w:val="231F20"/>
        </w:rPr>
        <w:t>análisis</w:t>
      </w:r>
      <w:r>
        <w:rPr>
          <w:color w:val="231F20"/>
          <w:spacing w:val="-4"/>
        </w:rPr>
        <w:t> </w:t>
      </w:r>
      <w:r>
        <w:rPr>
          <w:color w:val="231F20"/>
        </w:rPr>
        <w:t>formal</w:t>
      </w:r>
      <w:r>
        <w:rPr>
          <w:color w:val="231F20"/>
          <w:spacing w:val="-4"/>
        </w:rPr>
        <w:t> </w:t>
      </w:r>
      <w:r>
        <w:rPr>
          <w:color w:val="231F20"/>
        </w:rPr>
        <w:t>se</w:t>
      </w:r>
      <w:r>
        <w:rPr>
          <w:color w:val="231F20"/>
          <w:spacing w:val="-4"/>
        </w:rPr>
        <w:t> </w:t>
      </w:r>
      <w:r>
        <w:rPr>
          <w:color w:val="231F20"/>
        </w:rPr>
        <w:t>lleva</w:t>
      </w:r>
      <w:r>
        <w:rPr>
          <w:color w:val="231F20"/>
          <w:spacing w:val="-4"/>
        </w:rPr>
        <w:t> </w:t>
      </w:r>
      <w:r>
        <w:rPr>
          <w:color w:val="231F20"/>
        </w:rPr>
        <w:t>a</w:t>
      </w:r>
      <w:r>
        <w:rPr>
          <w:color w:val="231F20"/>
          <w:spacing w:val="-4"/>
        </w:rPr>
        <w:t> </w:t>
      </w:r>
      <w:r>
        <w:rPr>
          <w:color w:val="231F20"/>
        </w:rPr>
        <w:t>cabo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finalidad</w:t>
      </w:r>
      <w:r>
        <w:rPr>
          <w:color w:val="231F20"/>
          <w:spacing w:val="-4"/>
        </w:rPr>
        <w:t> </w:t>
      </w:r>
      <w:r>
        <w:rPr>
          <w:color w:val="231F20"/>
        </w:rPr>
        <w:t>de</w:t>
      </w:r>
      <w:r>
        <w:rPr>
          <w:color w:val="231F20"/>
          <w:spacing w:val="-4"/>
        </w:rPr>
        <w:t> </w:t>
      </w:r>
      <w:r>
        <w:rPr>
          <w:color w:val="231F20"/>
        </w:rPr>
        <w:t>identificar</w:t>
      </w:r>
      <w:r>
        <w:rPr>
          <w:color w:val="231F20"/>
          <w:spacing w:val="-5"/>
        </w:rPr>
        <w:t> </w:t>
      </w:r>
      <w:r>
        <w:rPr>
          <w:color w:val="231F20"/>
        </w:rPr>
        <w:t>elemen- tos que ayuden a encontrar espacios de atemporalidad, así como a des- cubrir algunas características que puedan enmarcar este trabajo dentro de la</w:t>
      </w:r>
      <w:r>
        <w:rPr>
          <w:color w:val="231F20"/>
          <w:spacing w:val="-12"/>
        </w:rPr>
        <w:t> </w:t>
      </w:r>
      <w:r>
        <w:rPr>
          <w:color w:val="231F20"/>
        </w:rPr>
        <w:t>minificción.</w:t>
      </w:r>
    </w:p>
    <w:p>
      <w:pPr>
        <w:spacing w:after="0" w:line="285" w:lineRule="auto"/>
        <w:jc w:val="both"/>
        <w:sectPr>
          <w:pgSz w:w="7940" w:h="12190"/>
          <w:pgMar w:header="0" w:footer="604" w:top="520" w:bottom="800" w:left="74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4" w:firstLine="360"/>
        <w:jc w:val="both"/>
      </w:pPr>
      <w:r>
        <w:rPr>
          <w:color w:val="231F20"/>
        </w:rPr>
        <w:t>Algunas de sus características formales son la división de la se- cuencia en dos partes, una en blanco y negro y otra a color. La banda sonora está compuesta por dos melodías, una con piano y otra </w:t>
      </w:r>
      <w:r>
        <w:rPr>
          <w:color w:val="231F20"/>
          <w:spacing w:val="2"/>
        </w:rPr>
        <w:t>con</w:t>
      </w:r>
      <w:r>
        <w:rPr>
          <w:color w:val="231F20"/>
          <w:spacing w:val="59"/>
        </w:rPr>
        <w:t> </w:t>
      </w:r>
      <w:r>
        <w:rPr>
          <w:color w:val="231F20"/>
        </w:rPr>
        <w:t>guitarra acústica. Éstas se escuchan a un ritmo monótono, pues sólo    se utilizan un par de notas; no obstante, imprimen una sensación de misterio y</w:t>
      </w:r>
      <w:r>
        <w:rPr>
          <w:color w:val="231F20"/>
          <w:spacing w:val="44"/>
        </w:rPr>
        <w:t> </w:t>
      </w:r>
      <w:r>
        <w:rPr>
          <w:color w:val="231F20"/>
        </w:rPr>
        <w:t>melancolía.</w:t>
      </w:r>
    </w:p>
    <w:p>
      <w:pPr>
        <w:pStyle w:val="BodyText"/>
        <w:spacing w:line="285" w:lineRule="auto"/>
        <w:ind w:left="100" w:right="117" w:firstLine="360"/>
        <w:jc w:val="both"/>
      </w:pPr>
      <w:r>
        <w:rPr>
          <w:color w:val="231F20"/>
        </w:rPr>
        <w:t>Durante</w:t>
      </w:r>
      <w:r>
        <w:rPr>
          <w:color w:val="231F20"/>
          <w:spacing w:val="-13"/>
        </w:rPr>
        <w:t> </w:t>
      </w:r>
      <w:r>
        <w:rPr>
          <w:color w:val="231F20"/>
        </w:rPr>
        <w:t>todo</w:t>
      </w:r>
      <w:r>
        <w:rPr>
          <w:color w:val="231F20"/>
          <w:spacing w:val="-13"/>
        </w:rPr>
        <w:t> </w:t>
      </w:r>
      <w:r>
        <w:rPr>
          <w:color w:val="231F20"/>
        </w:rPr>
        <w:t>el</w:t>
      </w:r>
      <w:r>
        <w:rPr>
          <w:color w:val="231F20"/>
          <w:spacing w:val="-13"/>
        </w:rPr>
        <w:t> </w:t>
      </w:r>
      <w:r>
        <w:rPr>
          <w:color w:val="231F20"/>
        </w:rPr>
        <w:t>filme</w:t>
      </w:r>
      <w:r>
        <w:rPr>
          <w:color w:val="231F20"/>
          <w:spacing w:val="-13"/>
        </w:rPr>
        <w:t> </w:t>
      </w:r>
      <w:r>
        <w:rPr>
          <w:color w:val="231F20"/>
        </w:rPr>
        <w:t>aparecen</w:t>
      </w:r>
      <w:r>
        <w:rPr>
          <w:color w:val="231F20"/>
          <w:spacing w:val="-13"/>
        </w:rPr>
        <w:t> </w:t>
      </w:r>
      <w:r>
        <w:rPr>
          <w:color w:val="231F20"/>
        </w:rPr>
        <w:t>trece</w:t>
      </w:r>
      <w:r>
        <w:rPr>
          <w:color w:val="231F20"/>
          <w:spacing w:val="-13"/>
        </w:rPr>
        <w:t> </w:t>
      </w:r>
      <w:r>
        <w:rPr>
          <w:color w:val="231F20"/>
        </w:rPr>
        <w:t>personajes.</w:t>
      </w:r>
      <w:r>
        <w:rPr>
          <w:color w:val="231F20"/>
          <w:spacing w:val="-13"/>
        </w:rPr>
        <w:t> </w:t>
      </w:r>
      <w:r>
        <w:rPr>
          <w:color w:val="231F20"/>
        </w:rPr>
        <w:t>Sólo</w:t>
      </w:r>
      <w:r>
        <w:rPr>
          <w:color w:val="231F20"/>
          <w:spacing w:val="-12"/>
        </w:rPr>
        <w:t> </w:t>
      </w:r>
      <w:r>
        <w:rPr>
          <w:color w:val="231F20"/>
        </w:rPr>
        <w:t>uno</w:t>
      </w:r>
      <w:r>
        <w:rPr>
          <w:color w:val="231F20"/>
          <w:spacing w:val="-12"/>
        </w:rPr>
        <w:t> </w:t>
      </w:r>
      <w:r>
        <w:rPr>
          <w:color w:val="231F20"/>
        </w:rPr>
        <w:t>menciona un diálogo: “¿Qué tienes Sofía?”. El resto realiza acciones como rezar, llorar, caminar y simular un acto</w:t>
      </w:r>
      <w:r>
        <w:rPr>
          <w:color w:val="231F20"/>
          <w:spacing w:val="-25"/>
        </w:rPr>
        <w:t> </w:t>
      </w:r>
      <w:r>
        <w:rPr>
          <w:color w:val="231F20"/>
        </w:rPr>
        <w:t>sexual.</w:t>
      </w:r>
    </w:p>
    <w:p>
      <w:pPr>
        <w:pStyle w:val="BodyText"/>
        <w:spacing w:line="285" w:lineRule="auto"/>
        <w:ind w:left="100" w:right="110" w:firstLine="360"/>
        <w:jc w:val="both"/>
      </w:pPr>
      <w:r>
        <w:rPr>
          <w:color w:val="231F20"/>
          <w:spacing w:val="2"/>
        </w:rPr>
        <w:t>La </w:t>
      </w:r>
      <w:r>
        <w:rPr>
          <w:color w:val="231F20"/>
          <w:spacing w:val="4"/>
        </w:rPr>
        <w:t>secuencia </w:t>
      </w:r>
      <w:r>
        <w:rPr>
          <w:color w:val="231F20"/>
          <w:spacing w:val="2"/>
        </w:rPr>
        <w:t>en </w:t>
      </w:r>
      <w:r>
        <w:rPr>
          <w:color w:val="231F20"/>
          <w:spacing w:val="4"/>
        </w:rPr>
        <w:t>blanco </w:t>
      </w:r>
      <w:r>
        <w:rPr>
          <w:color w:val="231F20"/>
        </w:rPr>
        <w:t>y </w:t>
      </w:r>
      <w:r>
        <w:rPr>
          <w:color w:val="231F20"/>
          <w:spacing w:val="4"/>
        </w:rPr>
        <w:t>negro </w:t>
      </w:r>
      <w:r>
        <w:rPr>
          <w:color w:val="231F20"/>
          <w:spacing w:val="2"/>
        </w:rPr>
        <w:t>es </w:t>
      </w:r>
      <w:r>
        <w:rPr>
          <w:color w:val="231F20"/>
          <w:spacing w:val="4"/>
        </w:rPr>
        <w:t>constrastante </w:t>
      </w:r>
      <w:r>
        <w:rPr>
          <w:color w:val="231F20"/>
        </w:rPr>
        <w:t>y </w:t>
      </w:r>
      <w:r>
        <w:rPr>
          <w:color w:val="231F20"/>
          <w:spacing w:val="2"/>
        </w:rPr>
        <w:t>se </w:t>
      </w:r>
      <w:r>
        <w:rPr>
          <w:color w:val="231F20"/>
          <w:spacing w:val="4"/>
        </w:rPr>
        <w:t>desarro-  </w:t>
      </w:r>
      <w:r>
        <w:rPr>
          <w:color w:val="231F20"/>
          <w:spacing w:val="3"/>
        </w:rPr>
        <w:t>lla </w:t>
      </w:r>
      <w:r>
        <w:rPr>
          <w:color w:val="231F20"/>
          <w:spacing w:val="2"/>
        </w:rPr>
        <w:t>en </w:t>
      </w:r>
      <w:r>
        <w:rPr>
          <w:color w:val="231F20"/>
          <w:spacing w:val="4"/>
        </w:rPr>
        <w:t>escenarios exteriores. </w:t>
      </w:r>
      <w:r>
        <w:rPr>
          <w:color w:val="231F20"/>
          <w:spacing w:val="2"/>
        </w:rPr>
        <w:t>El </w:t>
      </w:r>
      <w:r>
        <w:rPr>
          <w:color w:val="231F20"/>
          <w:spacing w:val="4"/>
        </w:rPr>
        <w:t>primero </w:t>
      </w:r>
      <w:r>
        <w:rPr>
          <w:color w:val="231F20"/>
          <w:spacing w:val="2"/>
        </w:rPr>
        <w:t>de </w:t>
      </w:r>
      <w:r>
        <w:rPr>
          <w:color w:val="231F20"/>
          <w:spacing w:val="4"/>
        </w:rPr>
        <w:t>ellos </w:t>
      </w:r>
      <w:r>
        <w:rPr>
          <w:color w:val="231F20"/>
          <w:spacing w:val="2"/>
        </w:rPr>
        <w:t>es un </w:t>
      </w:r>
      <w:r>
        <w:rPr>
          <w:color w:val="231F20"/>
          <w:spacing w:val="4"/>
        </w:rPr>
        <w:t>espacio </w:t>
      </w:r>
      <w:r>
        <w:rPr>
          <w:color w:val="231F20"/>
          <w:spacing w:val="3"/>
        </w:rPr>
        <w:t>se- </w:t>
      </w:r>
      <w:r>
        <w:rPr>
          <w:color w:val="231F20"/>
          <w:spacing w:val="4"/>
        </w:rPr>
        <w:t>mirural; </w:t>
      </w:r>
      <w:r>
        <w:rPr>
          <w:color w:val="231F20"/>
          <w:spacing w:val="2"/>
        </w:rPr>
        <w:t>se ve un </w:t>
      </w:r>
      <w:r>
        <w:rPr>
          <w:color w:val="231F20"/>
          <w:spacing w:val="3"/>
        </w:rPr>
        <w:t>lago </w:t>
      </w:r>
      <w:r>
        <w:rPr>
          <w:color w:val="231F20"/>
        </w:rPr>
        <w:t>y </w:t>
      </w:r>
      <w:r>
        <w:rPr>
          <w:color w:val="231F20"/>
          <w:spacing w:val="3"/>
        </w:rPr>
        <w:t>una </w:t>
      </w:r>
      <w:r>
        <w:rPr>
          <w:color w:val="231F20"/>
          <w:spacing w:val="4"/>
        </w:rPr>
        <w:t>franja </w:t>
      </w:r>
      <w:r>
        <w:rPr>
          <w:color w:val="231F20"/>
          <w:spacing w:val="2"/>
        </w:rPr>
        <w:t>de </w:t>
      </w:r>
      <w:r>
        <w:rPr>
          <w:color w:val="231F20"/>
          <w:spacing w:val="4"/>
        </w:rPr>
        <w:t>tierra </w:t>
      </w:r>
      <w:r>
        <w:rPr>
          <w:color w:val="231F20"/>
          <w:spacing w:val="3"/>
        </w:rPr>
        <w:t>que </w:t>
      </w:r>
      <w:r>
        <w:rPr>
          <w:color w:val="231F20"/>
          <w:spacing w:val="4"/>
        </w:rPr>
        <w:t>cruza </w:t>
      </w:r>
      <w:r>
        <w:rPr>
          <w:color w:val="231F20"/>
          <w:spacing w:val="2"/>
        </w:rPr>
        <w:t>el </w:t>
      </w:r>
      <w:r>
        <w:rPr>
          <w:color w:val="231F20"/>
          <w:spacing w:val="5"/>
        </w:rPr>
        <w:t>cuadro </w:t>
      </w:r>
      <w:r>
        <w:rPr>
          <w:color w:val="231F20"/>
          <w:spacing w:val="4"/>
        </w:rPr>
        <w:t>fotográfico </w:t>
      </w:r>
      <w:r>
        <w:rPr>
          <w:color w:val="231F20"/>
          <w:spacing w:val="2"/>
        </w:rPr>
        <w:t>en su </w:t>
      </w:r>
      <w:r>
        <w:rPr>
          <w:color w:val="231F20"/>
          <w:spacing w:val="4"/>
        </w:rPr>
        <w:t>horizontalidad, </w:t>
      </w:r>
      <w:r>
        <w:rPr>
          <w:color w:val="231F20"/>
          <w:spacing w:val="2"/>
        </w:rPr>
        <w:t>al </w:t>
      </w:r>
      <w:r>
        <w:rPr>
          <w:color w:val="231F20"/>
          <w:spacing w:val="4"/>
        </w:rPr>
        <w:t>fondo </w:t>
      </w:r>
      <w:r>
        <w:rPr>
          <w:color w:val="231F20"/>
          <w:spacing w:val="3"/>
        </w:rPr>
        <w:t>hay </w:t>
      </w:r>
      <w:r>
        <w:rPr>
          <w:color w:val="231F20"/>
          <w:spacing w:val="4"/>
        </w:rPr>
        <w:t>edificios </w:t>
      </w:r>
      <w:r>
        <w:rPr>
          <w:color w:val="231F20"/>
        </w:rPr>
        <w:t>y </w:t>
      </w:r>
      <w:r>
        <w:rPr>
          <w:color w:val="231F20"/>
          <w:spacing w:val="4"/>
        </w:rPr>
        <w:t>autos </w:t>
      </w:r>
      <w:r>
        <w:rPr>
          <w:color w:val="231F20"/>
          <w:spacing w:val="5"/>
        </w:rPr>
        <w:t>en </w:t>
      </w:r>
      <w:r>
        <w:rPr>
          <w:color w:val="231F20"/>
          <w:spacing w:val="4"/>
        </w:rPr>
        <w:t>movimiento. </w:t>
      </w:r>
      <w:r>
        <w:rPr>
          <w:color w:val="231F20"/>
          <w:spacing w:val="2"/>
        </w:rPr>
        <w:t>En la </w:t>
      </w:r>
      <w:r>
        <w:rPr>
          <w:color w:val="231F20"/>
          <w:spacing w:val="4"/>
        </w:rPr>
        <w:t>siguiente secuencia </w:t>
      </w:r>
      <w:r>
        <w:rPr>
          <w:color w:val="231F20"/>
          <w:spacing w:val="2"/>
        </w:rPr>
        <w:t>el </w:t>
      </w:r>
      <w:r>
        <w:rPr>
          <w:color w:val="231F20"/>
          <w:spacing w:val="4"/>
        </w:rPr>
        <w:t>contexto </w:t>
      </w:r>
      <w:r>
        <w:rPr>
          <w:color w:val="231F20"/>
          <w:spacing w:val="2"/>
        </w:rPr>
        <w:t>es </w:t>
      </w:r>
      <w:r>
        <w:rPr>
          <w:color w:val="231F20"/>
          <w:spacing w:val="4"/>
        </w:rPr>
        <w:t>completamen- </w:t>
      </w:r>
      <w:r>
        <w:rPr>
          <w:color w:val="231F20"/>
          <w:spacing w:val="2"/>
        </w:rPr>
        <w:t>te </w:t>
      </w:r>
      <w:r>
        <w:rPr>
          <w:color w:val="231F20"/>
          <w:spacing w:val="4"/>
        </w:rPr>
        <w:t>urbano </w:t>
      </w:r>
      <w:r>
        <w:rPr>
          <w:color w:val="231F20"/>
          <w:spacing w:val="3"/>
        </w:rPr>
        <w:t>con </w:t>
      </w:r>
      <w:r>
        <w:rPr>
          <w:color w:val="231F20"/>
          <w:spacing w:val="4"/>
        </w:rPr>
        <w:t>edificios </w:t>
      </w:r>
      <w:r>
        <w:rPr>
          <w:color w:val="231F20"/>
          <w:spacing w:val="2"/>
        </w:rPr>
        <w:t>de </w:t>
      </w:r>
      <w:r>
        <w:rPr>
          <w:color w:val="231F20"/>
          <w:spacing w:val="4"/>
        </w:rPr>
        <w:t>fondo. </w:t>
      </w:r>
      <w:r>
        <w:rPr>
          <w:color w:val="231F20"/>
          <w:spacing w:val="2"/>
        </w:rPr>
        <w:t>En la </w:t>
      </w:r>
      <w:r>
        <w:rPr>
          <w:color w:val="231F20"/>
          <w:spacing w:val="4"/>
        </w:rPr>
        <w:t>última secuencia </w:t>
      </w:r>
      <w:r>
        <w:rPr>
          <w:color w:val="231F20"/>
          <w:spacing w:val="2"/>
        </w:rPr>
        <w:t>se </w:t>
      </w:r>
      <w:r>
        <w:rPr>
          <w:color w:val="231F20"/>
          <w:spacing w:val="5"/>
        </w:rPr>
        <w:t>observa </w:t>
      </w:r>
      <w:r>
        <w:rPr>
          <w:color w:val="231F20"/>
        </w:rPr>
        <w:t>a </w:t>
      </w:r>
      <w:r>
        <w:rPr>
          <w:color w:val="231F20"/>
          <w:spacing w:val="2"/>
        </w:rPr>
        <w:t>un </w:t>
      </w:r>
      <w:r>
        <w:rPr>
          <w:color w:val="231F20"/>
          <w:spacing w:val="4"/>
        </w:rPr>
        <w:t>personaje </w:t>
      </w:r>
      <w:r>
        <w:rPr>
          <w:color w:val="231F20"/>
          <w:spacing w:val="3"/>
        </w:rPr>
        <w:t>que </w:t>
      </w:r>
      <w:r>
        <w:rPr>
          <w:color w:val="231F20"/>
          <w:spacing w:val="4"/>
        </w:rPr>
        <w:t>camina </w:t>
      </w:r>
      <w:r>
        <w:rPr>
          <w:color w:val="231F20"/>
          <w:spacing w:val="3"/>
        </w:rPr>
        <w:t>por una </w:t>
      </w:r>
      <w:r>
        <w:rPr>
          <w:color w:val="231F20"/>
          <w:spacing w:val="4"/>
        </w:rPr>
        <w:t>carretera; </w:t>
      </w:r>
      <w:r>
        <w:rPr>
          <w:color w:val="231F20"/>
          <w:spacing w:val="2"/>
        </w:rPr>
        <w:t>el </w:t>
      </w:r>
      <w:r>
        <w:rPr>
          <w:color w:val="231F20"/>
          <w:spacing w:val="4"/>
        </w:rPr>
        <w:t>cuadro </w:t>
      </w:r>
      <w:r>
        <w:rPr>
          <w:color w:val="231F20"/>
          <w:spacing w:val="5"/>
        </w:rPr>
        <w:t>fotográfico </w:t>
      </w:r>
      <w:r>
        <w:rPr>
          <w:color w:val="231F20"/>
          <w:spacing w:val="3"/>
        </w:rPr>
        <w:t>está </w:t>
      </w:r>
      <w:r>
        <w:rPr>
          <w:color w:val="231F20"/>
          <w:spacing w:val="4"/>
        </w:rPr>
        <w:t>compuesto </w:t>
      </w:r>
      <w:r>
        <w:rPr>
          <w:color w:val="231F20"/>
          <w:spacing w:val="3"/>
        </w:rPr>
        <w:t>por una </w:t>
      </w:r>
      <w:r>
        <w:rPr>
          <w:color w:val="231F20"/>
          <w:spacing w:val="4"/>
        </w:rPr>
        <w:t>profundidad </w:t>
      </w:r>
      <w:r>
        <w:rPr>
          <w:color w:val="231F20"/>
          <w:spacing w:val="2"/>
        </w:rPr>
        <w:t>de </w:t>
      </w:r>
      <w:r>
        <w:rPr>
          <w:color w:val="231F20"/>
          <w:spacing w:val="4"/>
        </w:rPr>
        <w:t>campo; </w:t>
      </w:r>
      <w:r>
        <w:rPr>
          <w:color w:val="231F20"/>
          <w:spacing w:val="2"/>
        </w:rPr>
        <w:t>se </w:t>
      </w:r>
      <w:r>
        <w:rPr>
          <w:color w:val="231F20"/>
          <w:spacing w:val="4"/>
        </w:rPr>
        <w:t>observan </w:t>
      </w:r>
      <w:r>
        <w:rPr>
          <w:color w:val="231F20"/>
          <w:spacing w:val="5"/>
        </w:rPr>
        <w:t>torres </w:t>
      </w:r>
      <w:r>
        <w:rPr>
          <w:color w:val="231F20"/>
          <w:spacing w:val="3"/>
        </w:rPr>
        <w:t>que </w:t>
      </w:r>
      <w:r>
        <w:rPr>
          <w:color w:val="231F20"/>
          <w:spacing w:val="4"/>
        </w:rPr>
        <w:t>soportan cables </w:t>
      </w:r>
      <w:r>
        <w:rPr>
          <w:color w:val="231F20"/>
          <w:spacing w:val="2"/>
        </w:rPr>
        <w:t>de </w:t>
      </w:r>
      <w:r>
        <w:rPr>
          <w:color w:val="231F20"/>
          <w:spacing w:val="3"/>
        </w:rPr>
        <w:t>energía </w:t>
      </w:r>
      <w:r>
        <w:rPr>
          <w:color w:val="231F20"/>
          <w:spacing w:val="4"/>
        </w:rPr>
        <w:t>eléctrica, coches </w:t>
      </w:r>
      <w:r>
        <w:rPr>
          <w:color w:val="231F20"/>
        </w:rPr>
        <w:t>y </w:t>
      </w:r>
      <w:r>
        <w:rPr>
          <w:color w:val="231F20"/>
          <w:spacing w:val="4"/>
        </w:rPr>
        <w:t>postes </w:t>
      </w:r>
      <w:r>
        <w:rPr>
          <w:color w:val="231F20"/>
          <w:spacing w:val="2"/>
        </w:rPr>
        <w:t>de </w:t>
      </w:r>
      <w:r>
        <w:rPr>
          <w:color w:val="231F20"/>
          <w:spacing w:val="4"/>
        </w:rPr>
        <w:t>lámpa- </w:t>
      </w:r>
      <w:r>
        <w:rPr>
          <w:color w:val="231F20"/>
          <w:spacing w:val="3"/>
        </w:rPr>
        <w:t>ras </w:t>
      </w:r>
      <w:r>
        <w:rPr>
          <w:color w:val="231F20"/>
          <w:spacing w:val="2"/>
        </w:rPr>
        <w:t>de </w:t>
      </w:r>
      <w:r>
        <w:rPr>
          <w:color w:val="231F20"/>
          <w:spacing w:val="4"/>
        </w:rPr>
        <w:t>alumbrado</w:t>
      </w:r>
      <w:r>
        <w:rPr>
          <w:color w:val="231F20"/>
          <w:spacing w:val="33"/>
        </w:rPr>
        <w:t> </w:t>
      </w:r>
      <w:r>
        <w:rPr>
          <w:color w:val="231F20"/>
          <w:spacing w:val="5"/>
        </w:rPr>
        <w:t>público.</w:t>
      </w:r>
    </w:p>
    <w:p>
      <w:pPr>
        <w:pStyle w:val="BodyText"/>
        <w:spacing w:line="285" w:lineRule="auto"/>
        <w:ind w:left="100" w:right="111" w:firstLine="360"/>
        <w:jc w:val="both"/>
      </w:pPr>
      <w:r>
        <w:rPr>
          <w:color w:val="231F20"/>
        </w:rPr>
        <w:t>La secuencia a color está compuesta por una escena en el inte- rior de una habitación, donde se simula un acto sexual. La secuencia final a color es en el exterior, en la misma locación donde el cor- tometraje comenzó (la zona semirural donde se  observa un  lago). En esta escena hay cuatro hombres que visten traje negro y llevan máscaras de pato, tres mujeres rezando y un personaje que padece enanismo. Todos se encuentran formando un medio círculo alrede- dor de una tumba.</w:t>
      </w:r>
    </w:p>
    <w:p>
      <w:pPr>
        <w:pStyle w:val="BodyText"/>
        <w:spacing w:line="285" w:lineRule="auto"/>
        <w:ind w:left="100" w:right="117" w:firstLine="360"/>
        <w:jc w:val="both"/>
      </w:pPr>
      <w:r>
        <w:rPr>
          <w:color w:val="231F20"/>
        </w:rPr>
        <w:t>Considero que este trabajo está compuesto por secuencias que</w:t>
      </w:r>
      <w:r>
        <w:rPr>
          <w:color w:val="231F20"/>
          <w:spacing w:val="-18"/>
        </w:rPr>
        <w:t> </w:t>
      </w:r>
      <w:r>
        <w:rPr>
          <w:color w:val="231F20"/>
        </w:rPr>
        <w:t>pue- den</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minificciones;</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se</w:t>
      </w:r>
      <w:r>
        <w:rPr>
          <w:color w:val="231F20"/>
          <w:spacing w:val="-9"/>
        </w:rPr>
        <w:t> </w:t>
      </w:r>
      <w:r>
        <w:rPr>
          <w:color w:val="231F20"/>
        </w:rPr>
        <w:t>analiza</w:t>
      </w:r>
      <w:r>
        <w:rPr>
          <w:color w:val="231F20"/>
          <w:spacing w:val="-9"/>
        </w:rPr>
        <w:t> </w:t>
      </w:r>
      <w:r>
        <w:rPr>
          <w:color w:val="231F20"/>
        </w:rPr>
        <w:t>una</w:t>
      </w:r>
      <w:r>
        <w:rPr>
          <w:color w:val="231F20"/>
          <w:spacing w:val="-9"/>
        </w:rPr>
        <w:t> </w:t>
      </w:r>
      <w:r>
        <w:rPr>
          <w:color w:val="231F20"/>
        </w:rPr>
        <w:t>secuencia</w:t>
      </w:r>
      <w:r>
        <w:rPr>
          <w:color w:val="231F20"/>
          <w:spacing w:val="-9"/>
        </w:rPr>
        <w:t> </w:t>
      </w:r>
      <w:r>
        <w:rPr>
          <w:color w:val="231F20"/>
        </w:rPr>
        <w:t>que</w:t>
      </w:r>
      <w:r>
        <w:rPr>
          <w:color w:val="231F20"/>
          <w:spacing w:val="-9"/>
        </w:rPr>
        <w:t> </w:t>
      </w:r>
      <w:r>
        <w:rPr>
          <w:color w:val="231F20"/>
        </w:rPr>
        <w:t>es central</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historia</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además,</w:t>
      </w:r>
      <w:r>
        <w:rPr>
          <w:color w:val="231F20"/>
          <w:spacing w:val="-4"/>
        </w:rPr>
        <w:t> </w:t>
      </w:r>
      <w:r>
        <w:rPr>
          <w:color w:val="231F20"/>
        </w:rPr>
        <w:t>contiene</w:t>
      </w:r>
      <w:r>
        <w:rPr>
          <w:color w:val="231F20"/>
          <w:spacing w:val="-4"/>
        </w:rPr>
        <w:t> </w:t>
      </w:r>
      <w:r>
        <w:rPr>
          <w:color w:val="231F20"/>
        </w:rPr>
        <w:t>elemen- tos significativos, como el uso del tiempo y el uso de la dialéctica en el montaje para proponer una</w:t>
      </w:r>
      <w:r>
        <w:rPr>
          <w:color w:val="231F20"/>
          <w:spacing w:val="-1"/>
        </w:rPr>
        <w:t> </w:t>
      </w:r>
      <w:r>
        <w:rPr>
          <w:color w:val="231F20"/>
        </w:rPr>
        <w:t>atemporalidad.</w:t>
      </w:r>
    </w:p>
    <w:p>
      <w:pPr>
        <w:spacing w:after="0" w:line="285" w:lineRule="auto"/>
        <w:jc w:val="both"/>
        <w:sectPr>
          <w:pgSz w:w="7940" w:h="12190"/>
          <w:pgMar w:header="0" w:footer="604" w:top="5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spacing w:before="3"/>
        <w:rPr>
          <w:sz w:val="24"/>
        </w:rPr>
      </w:pPr>
    </w:p>
    <w:p>
      <w:pPr>
        <w:pStyle w:val="BodyText"/>
        <w:spacing w:before="72"/>
        <w:ind w:left="100" w:right="-10"/>
      </w:pPr>
      <w:r>
        <w:rPr>
          <w:color w:val="231F20"/>
        </w:rPr>
        <w:t>Découpage</w:t>
      </w:r>
    </w:p>
    <w:p>
      <w:pPr>
        <w:pStyle w:val="BodyText"/>
        <w:spacing w:before="2"/>
        <w:rPr>
          <w:sz w:val="30"/>
        </w:rPr>
      </w:pPr>
    </w:p>
    <w:p>
      <w:pPr>
        <w:pStyle w:val="BodyText"/>
        <w:ind w:left="100" w:right="-10"/>
      </w:pPr>
      <w:r>
        <w:rPr>
          <w:color w:val="231F20"/>
        </w:rPr>
        <w:t>Secuencia 1’13-06’24</w:t>
      </w:r>
    </w:p>
    <w:p>
      <w:pPr>
        <w:pStyle w:val="BodyText"/>
        <w:tabs>
          <w:tab w:pos="2499" w:val="left" w:leader="none"/>
        </w:tabs>
        <w:spacing w:before="47"/>
        <w:ind w:left="100" w:right="25"/>
      </w:pPr>
      <w:r>
        <w:rPr>
          <w:color w:val="231F20"/>
        </w:rPr>
        <w:t>Minutos’</w:t>
      </w:r>
      <w:r>
        <w:rPr>
          <w:color w:val="231F20"/>
          <w:spacing w:val="-21"/>
        </w:rPr>
        <w:t> </w:t>
      </w:r>
      <w:r>
        <w:rPr>
          <w:color w:val="231F20"/>
        </w:rPr>
        <w:t>segundos</w:t>
        <w:tab/>
        <w:t>Secuencia</w:t>
      </w:r>
    </w:p>
    <w:p>
      <w:pPr>
        <w:pStyle w:val="BodyText"/>
        <w:tabs>
          <w:tab w:pos="2499" w:val="left" w:leader="none"/>
        </w:tabs>
        <w:spacing w:before="47"/>
        <w:ind w:left="100" w:right="25"/>
      </w:pPr>
      <w:r>
        <w:rPr>
          <w:color w:val="231F20"/>
        </w:rPr>
        <w:t>00’00-01’13</w:t>
        <w:tab/>
        <w:t>Títulos de</w:t>
      </w:r>
      <w:r>
        <w:rPr>
          <w:color w:val="231F20"/>
          <w:spacing w:val="-1"/>
        </w:rPr>
        <w:t> </w:t>
      </w:r>
      <w:r>
        <w:rPr>
          <w:color w:val="231F20"/>
        </w:rPr>
        <w:t>presentación</w:t>
      </w:r>
    </w:p>
    <w:p>
      <w:pPr>
        <w:pStyle w:val="BodyText"/>
        <w:tabs>
          <w:tab w:pos="2499" w:val="left" w:leader="none"/>
        </w:tabs>
        <w:spacing w:line="285" w:lineRule="auto" w:before="47"/>
        <w:ind w:left="2500" w:right="114" w:hanging="2400"/>
        <w:jc w:val="both"/>
      </w:pPr>
      <w:r>
        <w:rPr>
          <w:color w:val="231F20"/>
        </w:rPr>
        <w:t>01’13-03’42</w:t>
        <w:tab/>
        <w:t>La  escena  muestra  una </w:t>
      </w:r>
      <w:r>
        <w:rPr>
          <w:color w:val="231F20"/>
          <w:spacing w:val="3"/>
        </w:rPr>
        <w:t> </w:t>
      </w:r>
      <w:r>
        <w:rPr>
          <w:color w:val="231F20"/>
        </w:rPr>
        <w:t>toma  panorámica</w:t>
      </w:r>
      <w:r>
        <w:rPr>
          <w:color w:val="231F20"/>
          <w:spacing w:val="2"/>
        </w:rPr>
        <w:t> </w:t>
      </w:r>
      <w:r>
        <w:rPr>
          <w:color w:val="231F20"/>
        </w:rPr>
        <w:t>en blanco y negro de un lago. El </w:t>
      </w:r>
      <w:r>
        <w:rPr>
          <w:color w:val="231F20"/>
          <w:spacing w:val="2"/>
        </w:rPr>
        <w:t>cuadro </w:t>
      </w:r>
      <w:r>
        <w:rPr>
          <w:color w:val="231F20"/>
        </w:rPr>
        <w:t>cinematográfico está dividido a la mitad (horizontal) por un pedazo de tierra que al parecer es una vereda. Al fondo se ven edi- ficios y coches en movimiento sobre lo que parece una carretera. Poco a poco entran a cuadro, de izquierda a derecha, cuatro hom- bres cargando un ataúd; un enano que en   la mano lleva una pala y un pico los </w:t>
      </w:r>
      <w:r>
        <w:rPr>
          <w:color w:val="231F20"/>
          <w:spacing w:val="2"/>
        </w:rPr>
        <w:t>sigue. </w:t>
      </w:r>
      <w:r>
        <w:rPr>
          <w:color w:val="231F20"/>
        </w:rPr>
        <w:t>Detrás de este personaje van caminando tres mujeres</w:t>
      </w:r>
      <w:r>
        <w:rPr>
          <w:color w:val="231F20"/>
          <w:spacing w:val="42"/>
        </w:rPr>
        <w:t> </w:t>
      </w:r>
      <w:r>
        <w:rPr>
          <w:color w:val="231F20"/>
        </w:rPr>
        <w:t>rezando.</w:t>
      </w:r>
    </w:p>
    <w:p>
      <w:pPr>
        <w:pStyle w:val="BodyText"/>
        <w:spacing w:before="1"/>
        <w:rPr>
          <w:sz w:val="26"/>
        </w:rPr>
      </w:pPr>
    </w:p>
    <w:p>
      <w:pPr>
        <w:pStyle w:val="BodyText"/>
        <w:ind w:left="427" w:right="249"/>
        <w:jc w:val="center"/>
      </w:pPr>
      <w:r>
        <w:rPr>
          <w:color w:val="231F20"/>
        </w:rPr>
        <w:t>Se escuchan rezos.</w:t>
      </w:r>
    </w:p>
    <w:p>
      <w:pPr>
        <w:pStyle w:val="BodyText"/>
        <w:spacing w:before="2"/>
        <w:rPr>
          <w:sz w:val="30"/>
        </w:rPr>
      </w:pPr>
    </w:p>
    <w:p>
      <w:pPr>
        <w:pStyle w:val="BodyText"/>
        <w:spacing w:line="285" w:lineRule="auto"/>
        <w:ind w:left="2500" w:right="117"/>
        <w:jc w:val="both"/>
      </w:pPr>
      <w:r>
        <w:rPr>
          <w:color w:val="231F20"/>
        </w:rPr>
        <w:t>Rezandera 1: Alabadas sean las horas, las que Cristo padeció por librarnos del</w:t>
      </w:r>
      <w:r>
        <w:rPr>
          <w:color w:val="231F20"/>
          <w:spacing w:val="-36"/>
        </w:rPr>
        <w:t> </w:t>
      </w:r>
      <w:r>
        <w:rPr>
          <w:color w:val="231F20"/>
        </w:rPr>
        <w:t>pecado, bendita sea su</w:t>
      </w:r>
      <w:r>
        <w:rPr>
          <w:color w:val="231F20"/>
          <w:spacing w:val="-3"/>
        </w:rPr>
        <w:t> </w:t>
      </w:r>
      <w:r>
        <w:rPr>
          <w:color w:val="231F20"/>
        </w:rPr>
        <w:t>pasión.</w:t>
      </w:r>
    </w:p>
    <w:p>
      <w:pPr>
        <w:pStyle w:val="BodyText"/>
        <w:spacing w:before="1"/>
        <w:rPr>
          <w:sz w:val="26"/>
        </w:rPr>
      </w:pPr>
    </w:p>
    <w:p>
      <w:pPr>
        <w:pStyle w:val="BodyText"/>
        <w:spacing w:line="285" w:lineRule="auto"/>
        <w:ind w:left="2500" w:right="119"/>
        <w:jc w:val="both"/>
      </w:pPr>
      <w:r>
        <w:rPr>
          <w:color w:val="231F20"/>
        </w:rPr>
        <w:t>Rezanderas (coro): Alabadas sean las</w:t>
      </w:r>
      <w:r>
        <w:rPr>
          <w:color w:val="231F20"/>
          <w:spacing w:val="-27"/>
        </w:rPr>
        <w:t> </w:t>
      </w:r>
      <w:r>
        <w:rPr>
          <w:color w:val="231F20"/>
        </w:rPr>
        <w:t>horas, las que Cristo padeció por librarnos del pe- cado, bendita sea su</w:t>
      </w:r>
      <w:r>
        <w:rPr>
          <w:color w:val="231F20"/>
          <w:spacing w:val="-4"/>
        </w:rPr>
        <w:t> </w:t>
      </w:r>
      <w:r>
        <w:rPr>
          <w:color w:val="231F20"/>
        </w:rPr>
        <w:t>pasión.</w:t>
      </w:r>
    </w:p>
    <w:p>
      <w:pPr>
        <w:pStyle w:val="BodyText"/>
        <w:spacing w:before="1"/>
        <w:rPr>
          <w:sz w:val="26"/>
        </w:rPr>
      </w:pPr>
    </w:p>
    <w:p>
      <w:pPr>
        <w:pStyle w:val="BodyText"/>
        <w:spacing w:line="285" w:lineRule="auto"/>
        <w:ind w:left="2500" w:right="119"/>
        <w:jc w:val="both"/>
      </w:pPr>
      <w:r>
        <w:rPr>
          <w:color w:val="231F20"/>
        </w:rPr>
        <w:t>Rezandera 1: Señor san Gerónimo, de Dios fuiste enviado para salvar las almas que es- tán en pecado.</w:t>
      </w:r>
    </w:p>
    <w:p>
      <w:pPr>
        <w:spacing w:after="0" w:line="285" w:lineRule="auto"/>
        <w:jc w:val="both"/>
        <w:sectPr>
          <w:pgSz w:w="7940" w:h="12190"/>
          <w:pgMar w:header="0" w:footer="604" w:top="520" w:bottom="800" w:left="74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2500" w:right="119"/>
        <w:jc w:val="both"/>
      </w:pPr>
      <w:r>
        <w:rPr>
          <w:color w:val="231F20"/>
        </w:rPr>
        <w:t>Rezanderas (coro): Alabadas sean las</w:t>
      </w:r>
      <w:r>
        <w:rPr>
          <w:color w:val="231F20"/>
          <w:spacing w:val="-27"/>
        </w:rPr>
        <w:t> </w:t>
      </w:r>
      <w:r>
        <w:rPr>
          <w:color w:val="231F20"/>
        </w:rPr>
        <w:t>horas, las que Cristo padeció por librarnos del pe- cado, bendita sea su</w:t>
      </w:r>
      <w:r>
        <w:rPr>
          <w:color w:val="231F20"/>
          <w:spacing w:val="-4"/>
        </w:rPr>
        <w:t> </w:t>
      </w:r>
      <w:r>
        <w:rPr>
          <w:color w:val="231F20"/>
        </w:rPr>
        <w:t>pasión.</w:t>
      </w:r>
    </w:p>
    <w:p>
      <w:pPr>
        <w:pStyle w:val="BodyText"/>
        <w:spacing w:before="1"/>
        <w:rPr>
          <w:sz w:val="26"/>
        </w:rPr>
      </w:pPr>
    </w:p>
    <w:p>
      <w:pPr>
        <w:pStyle w:val="BodyText"/>
        <w:spacing w:line="285" w:lineRule="auto"/>
        <w:ind w:left="2500" w:right="115"/>
        <w:jc w:val="both"/>
      </w:pPr>
      <w:r>
        <w:rPr>
          <w:color w:val="231F20"/>
        </w:rPr>
        <w:t>Rezandera 1: Salgan, salgan, salgan áni- mas de pena, que el purgario santo rompa sus cadenas.</w:t>
      </w:r>
    </w:p>
    <w:p>
      <w:pPr>
        <w:pStyle w:val="BodyText"/>
        <w:spacing w:before="1"/>
        <w:rPr>
          <w:sz w:val="26"/>
        </w:rPr>
      </w:pPr>
    </w:p>
    <w:p>
      <w:pPr>
        <w:pStyle w:val="BodyText"/>
        <w:spacing w:line="285" w:lineRule="auto"/>
        <w:ind w:left="2500" w:right="119"/>
        <w:jc w:val="both"/>
      </w:pPr>
      <w:r>
        <w:rPr>
          <w:color w:val="231F20"/>
        </w:rPr>
        <w:t>Rezanderas (coro): Alabadas sean las</w:t>
      </w:r>
      <w:r>
        <w:rPr>
          <w:color w:val="231F20"/>
          <w:spacing w:val="-27"/>
        </w:rPr>
        <w:t> </w:t>
      </w:r>
      <w:r>
        <w:rPr>
          <w:color w:val="231F20"/>
        </w:rPr>
        <w:t>horas, las que Cristo padeció por librarnos del pe- cado, bendita sea su</w:t>
      </w:r>
      <w:r>
        <w:rPr>
          <w:color w:val="231F20"/>
          <w:spacing w:val="-4"/>
        </w:rPr>
        <w:t> </w:t>
      </w:r>
      <w:r>
        <w:rPr>
          <w:color w:val="231F20"/>
        </w:rPr>
        <w:t>pasión.</w:t>
      </w:r>
    </w:p>
    <w:p>
      <w:pPr>
        <w:pStyle w:val="BodyText"/>
        <w:spacing w:before="1"/>
        <w:rPr>
          <w:sz w:val="26"/>
        </w:rPr>
      </w:pPr>
    </w:p>
    <w:p>
      <w:pPr>
        <w:pStyle w:val="BodyText"/>
        <w:spacing w:line="285" w:lineRule="auto"/>
        <w:ind w:left="2499" w:right="119"/>
        <w:jc w:val="both"/>
      </w:pPr>
      <w:r>
        <w:rPr>
          <w:color w:val="231F20"/>
          <w:spacing w:val="-5"/>
        </w:rPr>
        <w:t>Rezandera</w:t>
      </w:r>
      <w:r>
        <w:rPr>
          <w:color w:val="231F20"/>
          <w:spacing w:val="-8"/>
        </w:rPr>
        <w:t> </w:t>
      </w:r>
      <w:r>
        <w:rPr>
          <w:color w:val="231F20"/>
          <w:spacing w:val="-3"/>
        </w:rPr>
        <w:t>1:</w:t>
      </w:r>
      <w:r>
        <w:rPr>
          <w:color w:val="231F20"/>
          <w:spacing w:val="-18"/>
        </w:rPr>
        <w:t> </w:t>
      </w:r>
      <w:r>
        <w:rPr>
          <w:color w:val="231F20"/>
          <w:spacing w:val="-14"/>
        </w:rPr>
        <w:t>Ya</w:t>
      </w:r>
      <w:r>
        <w:rPr>
          <w:color w:val="231F20"/>
          <w:spacing w:val="-9"/>
        </w:rPr>
        <w:t> </w:t>
      </w:r>
      <w:r>
        <w:rPr>
          <w:color w:val="231F20"/>
          <w:spacing w:val="-3"/>
        </w:rPr>
        <w:t>el</w:t>
      </w:r>
      <w:r>
        <w:rPr>
          <w:color w:val="231F20"/>
          <w:spacing w:val="-9"/>
        </w:rPr>
        <w:t> </w:t>
      </w:r>
      <w:r>
        <w:rPr>
          <w:color w:val="231F20"/>
          <w:spacing w:val="-4"/>
        </w:rPr>
        <w:t>alma</w:t>
      </w:r>
      <w:r>
        <w:rPr>
          <w:color w:val="231F20"/>
          <w:spacing w:val="-9"/>
        </w:rPr>
        <w:t> </w:t>
      </w:r>
      <w:r>
        <w:rPr>
          <w:color w:val="231F20"/>
          <w:spacing w:val="-3"/>
        </w:rPr>
        <w:t>se</w:t>
      </w:r>
      <w:r>
        <w:rPr>
          <w:color w:val="231F20"/>
          <w:spacing w:val="-9"/>
        </w:rPr>
        <w:t> </w:t>
      </w:r>
      <w:r>
        <w:rPr>
          <w:color w:val="231F20"/>
          <w:spacing w:val="-4"/>
        </w:rPr>
        <w:t>va,</w:t>
      </w:r>
      <w:r>
        <w:rPr>
          <w:color w:val="231F20"/>
          <w:spacing w:val="-9"/>
        </w:rPr>
        <w:t> </w:t>
      </w:r>
      <w:r>
        <w:rPr>
          <w:color w:val="231F20"/>
          <w:spacing w:val="-3"/>
        </w:rPr>
        <w:t>se</w:t>
      </w:r>
      <w:r>
        <w:rPr>
          <w:color w:val="231F20"/>
          <w:spacing w:val="-9"/>
        </w:rPr>
        <w:t> </w:t>
      </w:r>
      <w:r>
        <w:rPr>
          <w:color w:val="231F20"/>
          <w:spacing w:val="-3"/>
        </w:rPr>
        <w:t>va</w:t>
      </w:r>
      <w:r>
        <w:rPr>
          <w:color w:val="231F20"/>
          <w:spacing w:val="-9"/>
        </w:rPr>
        <w:t> </w:t>
      </w:r>
      <w:r>
        <w:rPr>
          <w:color w:val="231F20"/>
          <w:spacing w:val="-5"/>
        </w:rPr>
        <w:t>caminan- </w:t>
      </w:r>
      <w:r>
        <w:rPr>
          <w:color w:val="231F20"/>
          <w:spacing w:val="-4"/>
        </w:rPr>
        <w:t>do, señor san </w:t>
      </w:r>
      <w:r>
        <w:rPr>
          <w:color w:val="231F20"/>
          <w:spacing w:val="-5"/>
        </w:rPr>
        <w:t>Gerónimo </w:t>
      </w:r>
      <w:r>
        <w:rPr>
          <w:color w:val="231F20"/>
          <w:spacing w:val="-3"/>
        </w:rPr>
        <w:t>la va</w:t>
      </w:r>
      <w:r>
        <w:rPr>
          <w:color w:val="231F20"/>
          <w:spacing w:val="-23"/>
        </w:rPr>
        <w:t> </w:t>
      </w:r>
      <w:r>
        <w:rPr>
          <w:color w:val="231F20"/>
          <w:spacing w:val="-5"/>
        </w:rPr>
        <w:t>acompañando.</w:t>
      </w:r>
    </w:p>
    <w:p>
      <w:pPr>
        <w:pStyle w:val="BodyText"/>
        <w:spacing w:before="1"/>
        <w:rPr>
          <w:sz w:val="26"/>
        </w:rPr>
      </w:pPr>
    </w:p>
    <w:p>
      <w:pPr>
        <w:pStyle w:val="BodyText"/>
        <w:spacing w:line="285" w:lineRule="auto"/>
        <w:ind w:left="2500" w:right="119"/>
        <w:jc w:val="both"/>
      </w:pPr>
      <w:r>
        <w:rPr>
          <w:color w:val="231F20"/>
        </w:rPr>
        <w:t>Rezanderas (coro): Alabadas sean las</w:t>
      </w:r>
      <w:r>
        <w:rPr>
          <w:color w:val="231F20"/>
          <w:spacing w:val="-27"/>
        </w:rPr>
        <w:t> </w:t>
      </w:r>
      <w:r>
        <w:rPr>
          <w:color w:val="231F20"/>
        </w:rPr>
        <w:t>horas, las que Cristo padeció por librarnos del pe- cado, bendita sea su</w:t>
      </w:r>
      <w:r>
        <w:rPr>
          <w:color w:val="231F20"/>
          <w:spacing w:val="-4"/>
        </w:rPr>
        <w:t> </w:t>
      </w:r>
      <w:r>
        <w:rPr>
          <w:color w:val="231F20"/>
        </w:rPr>
        <w:t>pasión.</w:t>
      </w:r>
    </w:p>
    <w:p>
      <w:pPr>
        <w:pStyle w:val="BodyText"/>
      </w:pPr>
    </w:p>
    <w:p>
      <w:pPr>
        <w:pStyle w:val="BodyText"/>
        <w:spacing w:before="2"/>
        <w:rPr>
          <w:sz w:val="30"/>
        </w:rPr>
      </w:pPr>
    </w:p>
    <w:p>
      <w:pPr>
        <w:pStyle w:val="BodyText"/>
        <w:tabs>
          <w:tab w:pos="2499" w:val="left" w:leader="none"/>
        </w:tabs>
        <w:spacing w:line="285" w:lineRule="auto"/>
        <w:ind w:left="2500" w:right="117" w:hanging="2400"/>
        <w:jc w:val="both"/>
      </w:pPr>
      <w:r>
        <w:rPr>
          <w:color w:val="231F20"/>
        </w:rPr>
        <w:t>03’42-04’15</w:t>
        <w:tab/>
        <w:t>Una toma en contrapicada muestra </w:t>
      </w:r>
      <w:r>
        <w:rPr>
          <w:color w:val="231F20"/>
          <w:spacing w:val="48"/>
        </w:rPr>
        <w:t> </w:t>
      </w:r>
      <w:r>
        <w:rPr>
          <w:color w:val="231F20"/>
        </w:rPr>
        <w:t>el</w:t>
      </w:r>
      <w:r>
        <w:rPr>
          <w:color w:val="231F20"/>
          <w:spacing w:val="20"/>
        </w:rPr>
        <w:t> </w:t>
      </w:r>
      <w:r>
        <w:rPr>
          <w:color w:val="231F20"/>
        </w:rPr>
        <w:t>paso de cuatro hombres que visten con traje ne- gro</w:t>
      </w:r>
      <w:r>
        <w:rPr>
          <w:color w:val="231F20"/>
          <w:spacing w:val="-8"/>
        </w:rPr>
        <w:t> </w:t>
      </w:r>
      <w:r>
        <w:rPr>
          <w:color w:val="231F20"/>
        </w:rPr>
        <w:t>y</w:t>
      </w:r>
      <w:r>
        <w:rPr>
          <w:color w:val="231F20"/>
          <w:spacing w:val="-8"/>
        </w:rPr>
        <w:t> </w:t>
      </w:r>
      <w:r>
        <w:rPr>
          <w:color w:val="231F20"/>
        </w:rPr>
        <w:t>corbata;</w:t>
      </w:r>
      <w:r>
        <w:rPr>
          <w:color w:val="231F20"/>
          <w:spacing w:val="-8"/>
        </w:rPr>
        <w:t> </w:t>
      </w:r>
      <w:r>
        <w:rPr>
          <w:color w:val="231F20"/>
        </w:rPr>
        <w:t>llevan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rostro</w:t>
      </w:r>
      <w:r>
        <w:rPr>
          <w:color w:val="231F20"/>
          <w:spacing w:val="-8"/>
        </w:rPr>
        <w:t> </w:t>
      </w:r>
      <w:r>
        <w:rPr>
          <w:color w:val="231F20"/>
        </w:rPr>
        <w:t>una</w:t>
      </w:r>
      <w:r>
        <w:rPr>
          <w:color w:val="231F20"/>
          <w:spacing w:val="-8"/>
        </w:rPr>
        <w:t> </w:t>
      </w:r>
      <w:r>
        <w:rPr>
          <w:color w:val="231F20"/>
        </w:rPr>
        <w:t>másca- ra de pato. Se escucha el audio de</w:t>
      </w:r>
      <w:r>
        <w:rPr>
          <w:color w:val="231F20"/>
          <w:spacing w:val="-3"/>
        </w:rPr>
        <w:t> </w:t>
      </w:r>
      <w:r>
        <w:rPr>
          <w:color w:val="231F20"/>
        </w:rPr>
        <w:t>rezos.</w:t>
      </w:r>
    </w:p>
    <w:p>
      <w:pPr>
        <w:pStyle w:val="BodyText"/>
        <w:spacing w:before="1"/>
        <w:rPr>
          <w:sz w:val="26"/>
        </w:rPr>
      </w:pPr>
    </w:p>
    <w:p>
      <w:pPr>
        <w:pStyle w:val="BodyText"/>
        <w:spacing w:line="285" w:lineRule="auto"/>
        <w:ind w:left="2500" w:right="112"/>
        <w:jc w:val="both"/>
      </w:pPr>
      <w:r>
        <w:rPr>
          <w:color w:val="231F20"/>
          <w:spacing w:val="3"/>
        </w:rPr>
        <w:t>Rezandera </w:t>
      </w:r>
      <w:r>
        <w:rPr>
          <w:color w:val="231F20"/>
        </w:rPr>
        <w:t>1: </w:t>
      </w:r>
      <w:r>
        <w:rPr>
          <w:color w:val="231F20"/>
          <w:spacing w:val="3"/>
        </w:rPr>
        <w:t>Señor </w:t>
      </w:r>
      <w:r>
        <w:rPr>
          <w:color w:val="231F20"/>
          <w:spacing w:val="2"/>
        </w:rPr>
        <w:t>san </w:t>
      </w:r>
      <w:r>
        <w:rPr>
          <w:color w:val="231F20"/>
          <w:spacing w:val="3"/>
        </w:rPr>
        <w:t>Gerónimo, </w:t>
      </w:r>
      <w:r>
        <w:rPr>
          <w:color w:val="231F20"/>
          <w:spacing w:val="4"/>
        </w:rPr>
        <w:t>de </w:t>
      </w:r>
      <w:r>
        <w:rPr>
          <w:color w:val="231F20"/>
          <w:spacing w:val="3"/>
        </w:rPr>
        <w:t>Dios fuiste enviado para salvar </w:t>
      </w:r>
      <w:r>
        <w:rPr>
          <w:color w:val="231F20"/>
          <w:spacing w:val="2"/>
        </w:rPr>
        <w:t>las </w:t>
      </w:r>
      <w:r>
        <w:rPr>
          <w:color w:val="231F20"/>
          <w:spacing w:val="4"/>
        </w:rPr>
        <w:t>almas </w:t>
      </w:r>
      <w:r>
        <w:rPr>
          <w:color w:val="231F20"/>
          <w:spacing w:val="2"/>
        </w:rPr>
        <w:t>que </w:t>
      </w:r>
      <w:r>
        <w:rPr>
          <w:color w:val="231F20"/>
          <w:spacing w:val="3"/>
        </w:rPr>
        <w:t>están </w:t>
      </w:r>
      <w:r>
        <w:rPr>
          <w:color w:val="231F20"/>
        </w:rPr>
        <w:t>en </w:t>
      </w:r>
      <w:r>
        <w:rPr>
          <w:color w:val="231F20"/>
          <w:spacing w:val="3"/>
        </w:rPr>
        <w:t>pecado. </w:t>
      </w:r>
      <w:r>
        <w:rPr>
          <w:color w:val="231F20"/>
          <w:spacing w:val="-9"/>
        </w:rPr>
        <w:t>Ya </w:t>
      </w:r>
      <w:r>
        <w:rPr>
          <w:color w:val="231F20"/>
        </w:rPr>
        <w:t>el </w:t>
      </w:r>
      <w:r>
        <w:rPr>
          <w:color w:val="231F20"/>
          <w:spacing w:val="3"/>
        </w:rPr>
        <w:t>alma </w:t>
      </w:r>
      <w:r>
        <w:rPr>
          <w:color w:val="231F20"/>
        </w:rPr>
        <w:t>se </w:t>
      </w:r>
      <w:r>
        <w:rPr>
          <w:color w:val="231F20"/>
          <w:spacing w:val="2"/>
        </w:rPr>
        <w:t>va, </w:t>
      </w:r>
      <w:r>
        <w:rPr>
          <w:color w:val="231F20"/>
          <w:spacing w:val="4"/>
        </w:rPr>
        <w:t>se </w:t>
      </w:r>
      <w:r>
        <w:rPr>
          <w:color w:val="231F20"/>
        </w:rPr>
        <w:t>va </w:t>
      </w:r>
      <w:r>
        <w:rPr>
          <w:color w:val="231F20"/>
          <w:spacing w:val="3"/>
        </w:rPr>
        <w:t>caminando, señor </w:t>
      </w:r>
      <w:r>
        <w:rPr>
          <w:color w:val="231F20"/>
          <w:spacing w:val="2"/>
        </w:rPr>
        <w:t>san </w:t>
      </w:r>
      <w:r>
        <w:rPr>
          <w:color w:val="231F20"/>
          <w:spacing w:val="3"/>
        </w:rPr>
        <w:t>Gerónimo </w:t>
      </w:r>
      <w:r>
        <w:rPr>
          <w:color w:val="231F20"/>
        </w:rPr>
        <w:t>la </w:t>
      </w:r>
      <w:r>
        <w:rPr>
          <w:color w:val="231F20"/>
          <w:spacing w:val="4"/>
        </w:rPr>
        <w:t>va </w:t>
      </w:r>
      <w:r>
        <w:rPr>
          <w:color w:val="231F20"/>
          <w:spacing w:val="3"/>
        </w:rPr>
        <w:t>acompañando. Señor </w:t>
      </w:r>
      <w:r>
        <w:rPr>
          <w:color w:val="231F20"/>
          <w:spacing w:val="2"/>
        </w:rPr>
        <w:t>san </w:t>
      </w:r>
      <w:r>
        <w:rPr>
          <w:color w:val="231F20"/>
          <w:spacing w:val="3"/>
        </w:rPr>
        <w:t>Gerónimo, </w:t>
      </w:r>
      <w:r>
        <w:rPr>
          <w:color w:val="231F20"/>
          <w:spacing w:val="4"/>
        </w:rPr>
        <w:t>de </w:t>
      </w:r>
      <w:r>
        <w:rPr>
          <w:color w:val="231F20"/>
          <w:spacing w:val="3"/>
        </w:rPr>
        <w:t>Dios fuiste</w:t>
      </w:r>
      <w:r>
        <w:rPr>
          <w:color w:val="231F20"/>
          <w:spacing w:val="14"/>
        </w:rPr>
        <w:t> </w:t>
      </w:r>
      <w:r>
        <w:rPr>
          <w:color w:val="231F20"/>
          <w:spacing w:val="4"/>
        </w:rPr>
        <w:t>enviado…</w:t>
      </w:r>
    </w:p>
    <w:p>
      <w:pPr>
        <w:spacing w:after="0" w:line="285" w:lineRule="auto"/>
        <w:jc w:val="both"/>
        <w:sectPr>
          <w:pgSz w:w="7940" w:h="12190"/>
          <w:pgMar w:header="0" w:footer="604" w:top="520" w:bottom="800" w:left="740" w:right="720"/>
        </w:sectPr>
      </w:pPr>
    </w:p>
    <w:p>
      <w:pPr>
        <w:spacing w:before="37"/>
        <w:ind w:left="1477" w:right="1494"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tabs>
          <w:tab w:pos="2503" w:val="left" w:leader="none"/>
        </w:tabs>
        <w:spacing w:line="285" w:lineRule="auto" w:before="121"/>
        <w:ind w:left="2503" w:right="103" w:hanging="2400"/>
        <w:jc w:val="both"/>
      </w:pPr>
      <w:r>
        <w:rPr>
          <w:color w:val="231F20"/>
        </w:rPr>
        <w:t>04’15-04’43</w:t>
        <w:tab/>
        <w:t>Se  ve  nuevamente  la  procesión</w:t>
      </w:r>
      <w:r>
        <w:rPr>
          <w:color w:val="231F20"/>
          <w:spacing w:val="-12"/>
        </w:rPr>
        <w:t> </w:t>
      </w:r>
      <w:r>
        <w:rPr>
          <w:color w:val="231F20"/>
        </w:rPr>
        <w:t>del</w:t>
      </w:r>
      <w:r>
        <w:rPr>
          <w:color w:val="231F20"/>
          <w:spacing w:val="41"/>
        </w:rPr>
        <w:t> </w:t>
      </w:r>
      <w:r>
        <w:rPr>
          <w:color w:val="231F20"/>
        </w:rPr>
        <w:t>sepelio</w:t>
      </w:r>
      <w:r>
        <w:rPr>
          <w:color w:val="231F20"/>
          <w:spacing w:val="-1"/>
        </w:rPr>
        <w:t> </w:t>
      </w:r>
      <w:r>
        <w:rPr>
          <w:color w:val="231F20"/>
        </w:rPr>
        <w:t>caminando de izquierda a derecha sobre la misma franja de tierra horizontal. Sólo se es- cucha el</w:t>
      </w:r>
      <w:r>
        <w:rPr>
          <w:color w:val="231F20"/>
          <w:spacing w:val="-1"/>
        </w:rPr>
        <w:t> </w:t>
      </w:r>
      <w:r>
        <w:rPr>
          <w:color w:val="231F20"/>
        </w:rPr>
        <w:t>viento.</w:t>
      </w:r>
    </w:p>
    <w:p>
      <w:pPr>
        <w:pStyle w:val="BodyText"/>
      </w:pPr>
    </w:p>
    <w:p>
      <w:pPr>
        <w:pStyle w:val="BodyText"/>
        <w:spacing w:before="2"/>
        <w:rPr>
          <w:sz w:val="30"/>
        </w:rPr>
      </w:pPr>
    </w:p>
    <w:p>
      <w:pPr>
        <w:pStyle w:val="BodyText"/>
        <w:tabs>
          <w:tab w:pos="2503" w:val="left" w:leader="none"/>
        </w:tabs>
        <w:spacing w:line="285" w:lineRule="auto"/>
        <w:ind w:left="2503" w:right="103" w:hanging="2400"/>
        <w:jc w:val="both"/>
      </w:pPr>
      <w:r>
        <w:rPr>
          <w:color w:val="231F20"/>
        </w:rPr>
        <w:t>04’43-05’40</w:t>
        <w:tab/>
        <w:t>Se</w:t>
      </w:r>
      <w:r>
        <w:rPr>
          <w:color w:val="231F20"/>
          <w:spacing w:val="-14"/>
        </w:rPr>
        <w:t> </w:t>
      </w:r>
      <w:r>
        <w:rPr>
          <w:color w:val="231F20"/>
        </w:rPr>
        <w:t>ve</w:t>
      </w:r>
      <w:r>
        <w:rPr>
          <w:color w:val="231F20"/>
          <w:spacing w:val="-14"/>
        </w:rPr>
        <w:t> </w:t>
      </w:r>
      <w:r>
        <w:rPr>
          <w:color w:val="231F20"/>
        </w:rPr>
        <w:t>nuevamente</w:t>
      </w:r>
      <w:r>
        <w:rPr>
          <w:color w:val="231F20"/>
          <w:spacing w:val="-13"/>
        </w:rPr>
        <w:t> </w:t>
      </w:r>
      <w:r>
        <w:rPr>
          <w:color w:val="231F20"/>
        </w:rPr>
        <w:t>la</w:t>
      </w:r>
      <w:r>
        <w:rPr>
          <w:color w:val="231F20"/>
          <w:spacing w:val="-14"/>
        </w:rPr>
        <w:t> </w:t>
      </w:r>
      <w:r>
        <w:rPr>
          <w:color w:val="231F20"/>
        </w:rPr>
        <w:t>procesión</w:t>
      </w:r>
      <w:r>
        <w:rPr>
          <w:color w:val="231F20"/>
          <w:spacing w:val="-14"/>
        </w:rPr>
        <w:t> </w:t>
      </w:r>
      <w:r>
        <w:rPr>
          <w:color w:val="231F20"/>
        </w:rPr>
        <w:t>del</w:t>
      </w:r>
      <w:r>
        <w:rPr>
          <w:color w:val="231F20"/>
          <w:spacing w:val="-14"/>
        </w:rPr>
        <w:t> </w:t>
      </w:r>
      <w:r>
        <w:rPr>
          <w:color w:val="231F20"/>
        </w:rPr>
        <w:t>sepelio</w:t>
      </w:r>
      <w:r>
        <w:rPr>
          <w:color w:val="231F20"/>
          <w:spacing w:val="-13"/>
        </w:rPr>
        <w:t> </w:t>
      </w:r>
      <w:r>
        <w:rPr>
          <w:color w:val="231F20"/>
        </w:rPr>
        <w:t>ca- minando de derecha a izquierda sobre la mis- ma</w:t>
      </w:r>
      <w:r>
        <w:rPr>
          <w:color w:val="231F20"/>
          <w:spacing w:val="-16"/>
        </w:rPr>
        <w:t> </w:t>
      </w:r>
      <w:r>
        <w:rPr>
          <w:color w:val="231F20"/>
        </w:rPr>
        <w:t>franja</w:t>
      </w:r>
      <w:r>
        <w:rPr>
          <w:color w:val="231F20"/>
          <w:spacing w:val="-16"/>
        </w:rPr>
        <w:t> </w:t>
      </w:r>
      <w:r>
        <w:rPr>
          <w:color w:val="231F20"/>
        </w:rPr>
        <w:t>de</w:t>
      </w:r>
      <w:r>
        <w:rPr>
          <w:color w:val="231F20"/>
          <w:spacing w:val="-16"/>
        </w:rPr>
        <w:t> </w:t>
      </w:r>
      <w:r>
        <w:rPr>
          <w:color w:val="231F20"/>
        </w:rPr>
        <w:t>tierra</w:t>
      </w:r>
      <w:r>
        <w:rPr>
          <w:color w:val="231F20"/>
          <w:spacing w:val="-16"/>
        </w:rPr>
        <w:t> </w:t>
      </w:r>
      <w:r>
        <w:rPr>
          <w:color w:val="231F20"/>
        </w:rPr>
        <w:t>horizontal.</w:t>
      </w:r>
      <w:r>
        <w:rPr>
          <w:color w:val="231F20"/>
          <w:spacing w:val="-16"/>
        </w:rPr>
        <w:t> </w:t>
      </w:r>
      <w:r>
        <w:rPr>
          <w:color w:val="231F20"/>
        </w:rPr>
        <w:t>Sólo</w:t>
      </w:r>
      <w:r>
        <w:rPr>
          <w:color w:val="231F20"/>
          <w:spacing w:val="-16"/>
        </w:rPr>
        <w:t> </w:t>
      </w:r>
      <w:r>
        <w:rPr>
          <w:color w:val="231F20"/>
        </w:rPr>
        <w:t>se</w:t>
      </w:r>
      <w:r>
        <w:rPr>
          <w:color w:val="231F20"/>
          <w:spacing w:val="-16"/>
        </w:rPr>
        <w:t> </w:t>
      </w:r>
      <w:r>
        <w:rPr>
          <w:color w:val="231F20"/>
        </w:rPr>
        <w:t>escucha el</w:t>
      </w:r>
      <w:r>
        <w:rPr>
          <w:color w:val="231F20"/>
          <w:spacing w:val="-11"/>
        </w:rPr>
        <w:t> </w:t>
      </w:r>
      <w:r>
        <w:rPr>
          <w:color w:val="231F20"/>
        </w:rPr>
        <w:t>viento.</w:t>
      </w:r>
      <w:r>
        <w:rPr>
          <w:color w:val="231F20"/>
          <w:spacing w:val="-11"/>
        </w:rPr>
        <w:t> </w:t>
      </w:r>
      <w:r>
        <w:rPr>
          <w:color w:val="231F20"/>
        </w:rPr>
        <w:t>La</w:t>
      </w:r>
      <w:r>
        <w:rPr>
          <w:color w:val="231F20"/>
          <w:spacing w:val="-11"/>
        </w:rPr>
        <w:t> </w:t>
      </w:r>
      <w:r>
        <w:rPr>
          <w:color w:val="231F20"/>
        </w:rPr>
        <w:t>toma</w:t>
      </w:r>
      <w:r>
        <w:rPr>
          <w:color w:val="231F20"/>
          <w:spacing w:val="-11"/>
        </w:rPr>
        <w:t> </w:t>
      </w:r>
      <w:r>
        <w:rPr>
          <w:color w:val="231F20"/>
        </w:rPr>
        <w:t>es</w:t>
      </w:r>
      <w:r>
        <w:rPr>
          <w:color w:val="231F20"/>
          <w:spacing w:val="-11"/>
        </w:rPr>
        <w:t> </w:t>
      </w:r>
      <w:r>
        <w:rPr>
          <w:color w:val="231F20"/>
        </w:rPr>
        <w:t>más</w:t>
      </w:r>
      <w:r>
        <w:rPr>
          <w:color w:val="231F20"/>
          <w:spacing w:val="-11"/>
        </w:rPr>
        <w:t> </w:t>
      </w:r>
      <w:r>
        <w:rPr>
          <w:color w:val="231F20"/>
        </w:rPr>
        <w:t>cerrada.</w:t>
      </w:r>
    </w:p>
    <w:p>
      <w:pPr>
        <w:pStyle w:val="BodyText"/>
        <w:spacing w:before="1"/>
        <w:rPr>
          <w:sz w:val="26"/>
        </w:rPr>
      </w:pPr>
    </w:p>
    <w:p>
      <w:pPr>
        <w:pStyle w:val="BodyText"/>
        <w:tabs>
          <w:tab w:pos="2503" w:val="left" w:leader="none"/>
        </w:tabs>
        <w:spacing w:line="285" w:lineRule="auto"/>
        <w:ind w:left="2503" w:right="102" w:hanging="2400"/>
        <w:jc w:val="both"/>
      </w:pPr>
      <w:r>
        <w:rPr>
          <w:color w:val="231F20"/>
        </w:rPr>
        <w:t>05’40-06’09</w:t>
        <w:tab/>
        <w:t>Se ve nuevamente la procesión en  </w:t>
      </w:r>
      <w:r>
        <w:rPr>
          <w:color w:val="231F20"/>
          <w:spacing w:val="2"/>
        </w:rPr>
        <w:t> </w:t>
      </w:r>
      <w:r>
        <w:rPr>
          <w:color w:val="231F20"/>
        </w:rPr>
        <w:t>una</w:t>
      </w:r>
      <w:r>
        <w:rPr>
          <w:color w:val="231F20"/>
          <w:spacing w:val="18"/>
        </w:rPr>
        <w:t> </w:t>
      </w:r>
      <w:r>
        <w:rPr>
          <w:color w:val="231F20"/>
        </w:rPr>
        <w:t>toma frontal dejando ver a los hombres con sus</w:t>
      </w:r>
      <w:r>
        <w:rPr>
          <w:color w:val="231F20"/>
          <w:spacing w:val="-34"/>
        </w:rPr>
        <w:t> </w:t>
      </w:r>
      <w:r>
        <w:rPr>
          <w:color w:val="231F20"/>
        </w:rPr>
        <w:t>tra- jes y máscaras. Aparece también el personaje con enanismo y las tres rezanderas. Fade</w:t>
      </w:r>
      <w:r>
        <w:rPr>
          <w:color w:val="231F20"/>
          <w:spacing w:val="-7"/>
        </w:rPr>
        <w:t> </w:t>
      </w:r>
      <w:r>
        <w:rPr>
          <w:color w:val="231F20"/>
        </w:rPr>
        <w:t>out.</w:t>
      </w:r>
    </w:p>
    <w:p>
      <w:pPr>
        <w:pStyle w:val="BodyText"/>
        <w:spacing w:before="1"/>
        <w:rPr>
          <w:sz w:val="26"/>
        </w:rPr>
      </w:pPr>
    </w:p>
    <w:p>
      <w:pPr>
        <w:pStyle w:val="BodyText"/>
        <w:tabs>
          <w:tab w:pos="2503" w:val="left" w:leader="none"/>
        </w:tabs>
        <w:spacing w:line="285" w:lineRule="auto"/>
        <w:ind w:left="2503" w:right="103" w:hanging="2400"/>
        <w:jc w:val="both"/>
      </w:pPr>
      <w:r>
        <w:rPr>
          <w:color w:val="231F20"/>
        </w:rPr>
        <w:t>06’09-06’17</w:t>
        <w:tab/>
        <w:t>El personaje con enanismo le da la pala</w:t>
      </w:r>
      <w:r>
        <w:rPr>
          <w:color w:val="231F20"/>
          <w:spacing w:val="49"/>
        </w:rPr>
        <w:t> </w:t>
      </w:r>
      <w:r>
        <w:rPr>
          <w:color w:val="231F20"/>
        </w:rPr>
        <w:t>a</w:t>
      </w:r>
      <w:r>
        <w:rPr>
          <w:color w:val="231F20"/>
          <w:spacing w:val="6"/>
        </w:rPr>
        <w:t> </w:t>
      </w:r>
      <w:r>
        <w:rPr>
          <w:color w:val="231F20"/>
        </w:rPr>
        <w:t>un</w:t>
      </w:r>
      <w:r>
        <w:rPr>
          <w:color w:val="231F20"/>
          <w:spacing w:val="-2"/>
        </w:rPr>
        <w:t> </w:t>
      </w:r>
      <w:r>
        <w:rPr>
          <w:color w:val="231F20"/>
        </w:rPr>
        <w:t>hombre</w:t>
      </w:r>
      <w:r>
        <w:rPr>
          <w:color w:val="231F20"/>
          <w:spacing w:val="-11"/>
        </w:rPr>
        <w:t> </w:t>
      </w:r>
      <w:r>
        <w:rPr>
          <w:color w:val="231F20"/>
        </w:rPr>
        <w:t>con</w:t>
      </w:r>
      <w:r>
        <w:rPr>
          <w:color w:val="231F20"/>
          <w:spacing w:val="-11"/>
        </w:rPr>
        <w:t> </w:t>
      </w:r>
      <w:r>
        <w:rPr>
          <w:color w:val="231F20"/>
        </w:rPr>
        <w:t>traje</w:t>
      </w:r>
      <w:r>
        <w:rPr>
          <w:color w:val="231F20"/>
          <w:spacing w:val="-11"/>
        </w:rPr>
        <w:t> </w:t>
      </w:r>
      <w:r>
        <w:rPr>
          <w:color w:val="231F20"/>
        </w:rPr>
        <w:t>negro</w:t>
      </w:r>
      <w:r>
        <w:rPr>
          <w:color w:val="231F20"/>
          <w:spacing w:val="-11"/>
        </w:rPr>
        <w:t> </w:t>
      </w:r>
      <w:r>
        <w:rPr>
          <w:color w:val="231F20"/>
        </w:rPr>
        <w:t>y</w:t>
      </w:r>
      <w:r>
        <w:rPr>
          <w:color w:val="231F20"/>
          <w:spacing w:val="-11"/>
        </w:rPr>
        <w:t> </w:t>
      </w:r>
      <w:r>
        <w:rPr>
          <w:color w:val="231F20"/>
        </w:rPr>
        <w:t>éste</w:t>
      </w:r>
      <w:r>
        <w:rPr>
          <w:color w:val="231F20"/>
          <w:spacing w:val="-11"/>
        </w:rPr>
        <w:t> </w:t>
      </w:r>
      <w:r>
        <w:rPr>
          <w:color w:val="231F20"/>
        </w:rPr>
        <w:t>la</w:t>
      </w:r>
      <w:r>
        <w:rPr>
          <w:color w:val="231F20"/>
          <w:spacing w:val="-11"/>
        </w:rPr>
        <w:t> </w:t>
      </w:r>
      <w:r>
        <w:rPr>
          <w:color w:val="231F20"/>
        </w:rPr>
        <w:t>recibe.</w:t>
      </w:r>
    </w:p>
    <w:p>
      <w:pPr>
        <w:pStyle w:val="BodyText"/>
      </w:pPr>
    </w:p>
    <w:p>
      <w:pPr>
        <w:pStyle w:val="BodyText"/>
        <w:spacing w:before="2"/>
        <w:rPr>
          <w:sz w:val="30"/>
        </w:rPr>
      </w:pPr>
    </w:p>
    <w:p>
      <w:pPr>
        <w:pStyle w:val="BodyText"/>
        <w:tabs>
          <w:tab w:pos="2399" w:val="left" w:leader="none"/>
        </w:tabs>
        <w:ind w:right="103"/>
        <w:jc w:val="right"/>
      </w:pPr>
      <w:r>
        <w:rPr>
          <w:color w:val="231F20"/>
        </w:rPr>
        <w:t>06’17- 06’24</w:t>
        <w:tab/>
        <w:t>Se observa la pierna del sujeto que ha</w:t>
      </w:r>
      <w:r>
        <w:rPr>
          <w:color w:val="231F20"/>
          <w:spacing w:val="39"/>
        </w:rPr>
        <w:t> </w:t>
      </w:r>
      <w:r>
        <w:rPr>
          <w:color w:val="231F20"/>
        </w:rPr>
        <w:t>recibi-</w:t>
      </w:r>
    </w:p>
    <w:p>
      <w:pPr>
        <w:pStyle w:val="BodyText"/>
        <w:spacing w:line="285" w:lineRule="auto" w:before="47"/>
        <w:ind w:left="2503"/>
      </w:pPr>
      <w:r>
        <w:rPr>
          <w:color w:val="231F20"/>
        </w:rPr>
        <w:t>do la pala, la cual encaja en el suelo terroso. Corte directo. Fin de la secuencia.</w:t>
      </w:r>
    </w:p>
    <w:p>
      <w:pPr>
        <w:pStyle w:val="BodyText"/>
      </w:pPr>
    </w:p>
    <w:p>
      <w:pPr>
        <w:pStyle w:val="BodyText"/>
        <w:spacing w:before="2"/>
        <w:rPr>
          <w:sz w:val="30"/>
        </w:rPr>
      </w:pPr>
    </w:p>
    <w:p>
      <w:pPr>
        <w:pStyle w:val="BodyText"/>
        <w:ind w:left="103"/>
      </w:pPr>
      <w:r>
        <w:rPr>
          <w:color w:val="231F20"/>
        </w:rPr>
        <w:t>Análisis de </w:t>
      </w:r>
      <w:r>
        <w:rPr>
          <w:i/>
          <w:color w:val="231F20"/>
        </w:rPr>
        <w:t>Sofía </w:t>
      </w:r>
      <w:r>
        <w:rPr>
          <w:color w:val="231F20"/>
        </w:rPr>
        <w:t>con base en el modelo de la minificción</w:t>
      </w:r>
    </w:p>
    <w:p>
      <w:pPr>
        <w:pStyle w:val="ListParagraph"/>
        <w:numPr>
          <w:ilvl w:val="0"/>
          <w:numId w:val="10"/>
        </w:numPr>
        <w:tabs>
          <w:tab w:pos="296" w:val="left" w:leader="none"/>
        </w:tabs>
        <w:spacing w:line="285" w:lineRule="auto" w:before="47" w:after="0"/>
        <w:ind w:left="103" w:right="100" w:firstLine="0"/>
        <w:jc w:val="right"/>
        <w:rPr>
          <w:sz w:val="22"/>
        </w:rPr>
      </w:pPr>
      <w:r>
        <w:rPr>
          <w:color w:val="231F20"/>
          <w:spacing w:val="-6"/>
          <w:sz w:val="22"/>
        </w:rPr>
        <w:t>¿Cuáles</w:t>
      </w:r>
      <w:r>
        <w:rPr>
          <w:color w:val="231F20"/>
          <w:spacing w:val="-21"/>
          <w:sz w:val="22"/>
        </w:rPr>
        <w:t> </w:t>
      </w:r>
      <w:r>
        <w:rPr>
          <w:color w:val="231F20"/>
          <w:spacing w:val="-4"/>
          <w:sz w:val="22"/>
        </w:rPr>
        <w:t>son</w:t>
      </w:r>
      <w:r>
        <w:rPr>
          <w:color w:val="231F20"/>
          <w:spacing w:val="-21"/>
          <w:sz w:val="22"/>
        </w:rPr>
        <w:t> </w:t>
      </w:r>
      <w:r>
        <w:rPr>
          <w:color w:val="231F20"/>
          <w:spacing w:val="-4"/>
          <w:sz w:val="22"/>
        </w:rPr>
        <w:t>los</w:t>
      </w:r>
      <w:r>
        <w:rPr>
          <w:color w:val="231F20"/>
          <w:spacing w:val="-21"/>
          <w:sz w:val="22"/>
        </w:rPr>
        <w:t> </w:t>
      </w:r>
      <w:r>
        <w:rPr>
          <w:color w:val="231F20"/>
          <w:spacing w:val="-6"/>
          <w:sz w:val="22"/>
        </w:rPr>
        <w:t>elementos</w:t>
      </w:r>
      <w:r>
        <w:rPr>
          <w:color w:val="231F20"/>
          <w:spacing w:val="-21"/>
          <w:sz w:val="22"/>
        </w:rPr>
        <w:t> </w:t>
      </w:r>
      <w:r>
        <w:rPr>
          <w:color w:val="231F20"/>
          <w:spacing w:val="-6"/>
          <w:sz w:val="22"/>
        </w:rPr>
        <w:t>anafóricos</w:t>
      </w:r>
      <w:r>
        <w:rPr>
          <w:color w:val="231F20"/>
          <w:spacing w:val="-21"/>
          <w:sz w:val="22"/>
        </w:rPr>
        <w:t> </w:t>
      </w:r>
      <w:r>
        <w:rPr>
          <w:color w:val="231F20"/>
          <w:spacing w:val="-3"/>
          <w:sz w:val="22"/>
        </w:rPr>
        <w:t>en</w:t>
      </w:r>
      <w:r>
        <w:rPr>
          <w:color w:val="231F20"/>
          <w:spacing w:val="-21"/>
          <w:sz w:val="22"/>
        </w:rPr>
        <w:t> </w:t>
      </w:r>
      <w:r>
        <w:rPr>
          <w:color w:val="231F20"/>
          <w:spacing w:val="-3"/>
          <w:sz w:val="22"/>
        </w:rPr>
        <w:t>el</w:t>
      </w:r>
      <w:r>
        <w:rPr>
          <w:color w:val="231F20"/>
          <w:spacing w:val="-21"/>
          <w:sz w:val="22"/>
        </w:rPr>
        <w:t> </w:t>
      </w:r>
      <w:r>
        <w:rPr>
          <w:color w:val="231F20"/>
          <w:spacing w:val="-5"/>
          <w:sz w:val="22"/>
        </w:rPr>
        <w:t>inicio</w:t>
      </w:r>
      <w:r>
        <w:rPr>
          <w:color w:val="231F20"/>
          <w:spacing w:val="-21"/>
          <w:sz w:val="22"/>
        </w:rPr>
        <w:t> </w:t>
      </w:r>
      <w:r>
        <w:rPr>
          <w:color w:val="231F20"/>
          <w:sz w:val="22"/>
        </w:rPr>
        <w:t>y</w:t>
      </w:r>
      <w:r>
        <w:rPr>
          <w:color w:val="231F20"/>
          <w:spacing w:val="-21"/>
          <w:sz w:val="22"/>
        </w:rPr>
        <w:t> </w:t>
      </w:r>
      <w:r>
        <w:rPr>
          <w:color w:val="231F20"/>
          <w:spacing w:val="-3"/>
          <w:sz w:val="22"/>
        </w:rPr>
        <w:t>en</w:t>
      </w:r>
      <w:r>
        <w:rPr>
          <w:color w:val="231F20"/>
          <w:spacing w:val="-21"/>
          <w:sz w:val="22"/>
        </w:rPr>
        <w:t> </w:t>
      </w:r>
      <w:r>
        <w:rPr>
          <w:color w:val="231F20"/>
          <w:spacing w:val="-3"/>
          <w:sz w:val="22"/>
        </w:rPr>
        <w:t>el</w:t>
      </w:r>
      <w:r>
        <w:rPr>
          <w:color w:val="231F20"/>
          <w:spacing w:val="-21"/>
          <w:sz w:val="22"/>
        </w:rPr>
        <w:t> </w:t>
      </w:r>
      <w:r>
        <w:rPr>
          <w:color w:val="231F20"/>
          <w:spacing w:val="-5"/>
          <w:sz w:val="22"/>
        </w:rPr>
        <w:t>empleo</w:t>
      </w:r>
      <w:r>
        <w:rPr>
          <w:color w:val="231F20"/>
          <w:spacing w:val="-21"/>
          <w:sz w:val="22"/>
        </w:rPr>
        <w:t> </w:t>
      </w:r>
      <w:r>
        <w:rPr>
          <w:color w:val="231F20"/>
          <w:spacing w:val="-4"/>
          <w:sz w:val="22"/>
        </w:rPr>
        <w:t>del</w:t>
      </w:r>
      <w:r>
        <w:rPr>
          <w:color w:val="231F20"/>
          <w:spacing w:val="-21"/>
          <w:sz w:val="22"/>
        </w:rPr>
        <w:t> </w:t>
      </w:r>
      <w:r>
        <w:rPr>
          <w:color w:val="231F20"/>
          <w:spacing w:val="-6"/>
          <w:sz w:val="22"/>
        </w:rPr>
        <w:t>tiempo?</w:t>
      </w:r>
      <w:r>
        <w:rPr>
          <w:color w:val="231F20"/>
          <w:spacing w:val="-6"/>
          <w:w w:val="100"/>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secuencia</w:t>
      </w:r>
      <w:r>
        <w:rPr>
          <w:color w:val="231F20"/>
          <w:spacing w:val="30"/>
          <w:sz w:val="22"/>
        </w:rPr>
        <w:t> </w:t>
      </w:r>
      <w:r>
        <w:rPr>
          <w:color w:val="231F20"/>
          <w:sz w:val="22"/>
        </w:rPr>
        <w:t>de</w:t>
      </w:r>
      <w:r>
        <w:rPr>
          <w:color w:val="231F20"/>
          <w:spacing w:val="30"/>
          <w:sz w:val="22"/>
        </w:rPr>
        <w:t> </w:t>
      </w:r>
      <w:r>
        <w:rPr>
          <w:i/>
          <w:color w:val="231F20"/>
          <w:sz w:val="22"/>
        </w:rPr>
        <w:t>Sofía</w:t>
      </w:r>
      <w:r>
        <w:rPr>
          <w:i/>
          <w:color w:val="231F20"/>
          <w:spacing w:val="29"/>
          <w:sz w:val="22"/>
        </w:rPr>
        <w:t> </w:t>
      </w:r>
      <w:r>
        <w:rPr>
          <w:color w:val="231F20"/>
          <w:sz w:val="22"/>
        </w:rPr>
        <w:t>del</w:t>
      </w:r>
      <w:r>
        <w:rPr>
          <w:color w:val="231F20"/>
          <w:spacing w:val="29"/>
          <w:sz w:val="22"/>
        </w:rPr>
        <w:t> </w:t>
      </w:r>
      <w:r>
        <w:rPr>
          <w:color w:val="231F20"/>
          <w:sz w:val="22"/>
        </w:rPr>
        <w:t>minuto</w:t>
      </w:r>
      <w:r>
        <w:rPr>
          <w:color w:val="231F20"/>
          <w:spacing w:val="29"/>
          <w:sz w:val="22"/>
        </w:rPr>
        <w:t> </w:t>
      </w:r>
      <w:r>
        <w:rPr>
          <w:color w:val="231F20"/>
          <w:sz w:val="22"/>
        </w:rPr>
        <w:t>1’13</w:t>
      </w:r>
      <w:r>
        <w:rPr>
          <w:color w:val="231F20"/>
          <w:spacing w:val="29"/>
          <w:sz w:val="22"/>
        </w:rPr>
        <w:t> </w:t>
      </w:r>
      <w:r>
        <w:rPr>
          <w:color w:val="231F20"/>
          <w:sz w:val="22"/>
        </w:rPr>
        <w:t>al</w:t>
      </w:r>
      <w:r>
        <w:rPr>
          <w:color w:val="231F20"/>
          <w:spacing w:val="29"/>
          <w:sz w:val="22"/>
        </w:rPr>
        <w:t> </w:t>
      </w:r>
      <w:r>
        <w:rPr>
          <w:color w:val="231F20"/>
          <w:sz w:val="22"/>
        </w:rPr>
        <w:t>06’24</w:t>
      </w:r>
      <w:r>
        <w:rPr>
          <w:color w:val="231F20"/>
          <w:spacing w:val="29"/>
          <w:sz w:val="22"/>
        </w:rPr>
        <w:t> </w:t>
      </w:r>
      <w:r>
        <w:rPr>
          <w:color w:val="231F20"/>
          <w:sz w:val="22"/>
        </w:rPr>
        <w:t>aparecen</w:t>
      </w:r>
      <w:r>
        <w:rPr>
          <w:color w:val="231F20"/>
          <w:spacing w:val="29"/>
          <w:sz w:val="22"/>
        </w:rPr>
        <w:t> </w:t>
      </w:r>
      <w:r>
        <w:rPr>
          <w:color w:val="231F20"/>
          <w:sz w:val="22"/>
        </w:rPr>
        <w:t>unos</w:t>
      </w:r>
      <w:r>
        <w:rPr>
          <w:color w:val="231F20"/>
          <w:spacing w:val="2"/>
          <w:sz w:val="22"/>
        </w:rPr>
        <w:t> </w:t>
      </w:r>
      <w:r>
        <w:rPr>
          <w:color w:val="231F20"/>
          <w:sz w:val="22"/>
        </w:rPr>
        <w:t>personajes</w:t>
      </w:r>
      <w:r>
        <w:rPr>
          <w:color w:val="231F20"/>
          <w:spacing w:val="32"/>
          <w:sz w:val="22"/>
        </w:rPr>
        <w:t> </w:t>
      </w:r>
      <w:r>
        <w:rPr>
          <w:color w:val="231F20"/>
          <w:sz w:val="22"/>
        </w:rPr>
        <w:t>con</w:t>
      </w:r>
      <w:r>
        <w:rPr>
          <w:color w:val="231F20"/>
          <w:spacing w:val="32"/>
          <w:sz w:val="22"/>
        </w:rPr>
        <w:t> </w:t>
      </w:r>
      <w:r>
        <w:rPr>
          <w:color w:val="231F20"/>
          <w:sz w:val="22"/>
        </w:rPr>
        <w:t>máscaras</w:t>
      </w:r>
      <w:r>
        <w:rPr>
          <w:color w:val="231F20"/>
          <w:spacing w:val="32"/>
          <w:sz w:val="22"/>
        </w:rPr>
        <w:t> </w:t>
      </w:r>
      <w:r>
        <w:rPr>
          <w:color w:val="231F20"/>
          <w:sz w:val="22"/>
        </w:rPr>
        <w:t>de</w:t>
      </w:r>
      <w:r>
        <w:rPr>
          <w:color w:val="231F20"/>
          <w:spacing w:val="32"/>
          <w:sz w:val="22"/>
        </w:rPr>
        <w:t> </w:t>
      </w:r>
      <w:r>
        <w:rPr>
          <w:color w:val="231F20"/>
          <w:sz w:val="22"/>
        </w:rPr>
        <w:t>pato</w:t>
      </w:r>
      <w:r>
        <w:rPr>
          <w:color w:val="231F20"/>
          <w:spacing w:val="32"/>
          <w:sz w:val="22"/>
        </w:rPr>
        <w:t> </w:t>
      </w:r>
      <w:r>
        <w:rPr>
          <w:color w:val="231F20"/>
          <w:sz w:val="22"/>
        </w:rPr>
        <w:t>y</w:t>
      </w:r>
      <w:r>
        <w:rPr>
          <w:color w:val="231F20"/>
          <w:spacing w:val="32"/>
          <w:sz w:val="22"/>
        </w:rPr>
        <w:t> </w:t>
      </w:r>
      <w:r>
        <w:rPr>
          <w:color w:val="231F20"/>
          <w:sz w:val="22"/>
        </w:rPr>
        <w:t>un</w:t>
      </w:r>
      <w:r>
        <w:rPr>
          <w:color w:val="231F20"/>
          <w:spacing w:val="32"/>
          <w:sz w:val="22"/>
        </w:rPr>
        <w:t> </w:t>
      </w:r>
      <w:r>
        <w:rPr>
          <w:color w:val="231F20"/>
          <w:sz w:val="22"/>
        </w:rPr>
        <w:t>personaje</w:t>
      </w:r>
      <w:r>
        <w:rPr>
          <w:color w:val="231F20"/>
          <w:spacing w:val="32"/>
          <w:sz w:val="22"/>
        </w:rPr>
        <w:t> </w:t>
      </w:r>
      <w:r>
        <w:rPr>
          <w:color w:val="231F20"/>
          <w:sz w:val="22"/>
        </w:rPr>
        <w:t>con</w:t>
      </w:r>
      <w:r>
        <w:rPr>
          <w:color w:val="231F20"/>
          <w:spacing w:val="32"/>
          <w:sz w:val="22"/>
        </w:rPr>
        <w:t> </w:t>
      </w:r>
      <w:r>
        <w:rPr>
          <w:color w:val="231F20"/>
          <w:sz w:val="22"/>
        </w:rPr>
        <w:t>enanismo.</w:t>
      </w:r>
      <w:r>
        <w:rPr>
          <w:color w:val="231F20"/>
          <w:spacing w:val="32"/>
          <w:sz w:val="22"/>
        </w:rPr>
        <w:t> </w:t>
      </w:r>
      <w:r>
        <w:rPr>
          <w:color w:val="231F20"/>
          <w:sz w:val="22"/>
        </w:rPr>
        <w:t>Estos</w:t>
      </w:r>
      <w:r>
        <w:rPr>
          <w:color w:val="231F20"/>
          <w:spacing w:val="2"/>
          <w:sz w:val="22"/>
        </w:rPr>
        <w:t> </w:t>
      </w:r>
      <w:r>
        <w:rPr>
          <w:color w:val="231F20"/>
          <w:sz w:val="22"/>
        </w:rPr>
        <w:t>elementos están dentro del aspecto formal, lo cual significa que</w:t>
      </w:r>
      <w:r>
        <w:rPr>
          <w:color w:val="231F20"/>
          <w:spacing w:val="11"/>
          <w:sz w:val="22"/>
        </w:rPr>
        <w:t> </w:t>
      </w:r>
      <w:r>
        <w:rPr>
          <w:color w:val="231F20"/>
          <w:sz w:val="22"/>
        </w:rPr>
        <w:t>no</w:t>
      </w:r>
      <w:r>
        <w:rPr>
          <w:color w:val="231F20"/>
          <w:spacing w:val="12"/>
          <w:sz w:val="22"/>
        </w:rPr>
        <w:t> </w:t>
      </w:r>
      <w:r>
        <w:rPr>
          <w:color w:val="231F20"/>
          <w:spacing w:val="2"/>
          <w:sz w:val="22"/>
        </w:rPr>
        <w:t>hay</w:t>
      </w:r>
      <w:r>
        <w:rPr>
          <w:color w:val="231F20"/>
          <w:spacing w:val="2"/>
          <w:w w:val="100"/>
          <w:sz w:val="22"/>
        </w:rPr>
        <w:t> </w:t>
      </w:r>
      <w:r>
        <w:rPr>
          <w:color w:val="231F20"/>
          <w:sz w:val="22"/>
        </w:rPr>
        <w:t>un</w:t>
      </w:r>
      <w:r>
        <w:rPr>
          <w:color w:val="231F20"/>
          <w:spacing w:val="36"/>
          <w:sz w:val="22"/>
        </w:rPr>
        <w:t> </w:t>
      </w:r>
      <w:r>
        <w:rPr>
          <w:color w:val="231F20"/>
          <w:sz w:val="22"/>
        </w:rPr>
        <w:t>cambio</w:t>
      </w:r>
      <w:r>
        <w:rPr>
          <w:color w:val="231F20"/>
          <w:spacing w:val="36"/>
          <w:sz w:val="22"/>
        </w:rPr>
        <w:t> </w:t>
      </w:r>
      <w:r>
        <w:rPr>
          <w:color w:val="231F20"/>
          <w:sz w:val="22"/>
        </w:rPr>
        <w:t>sustancial</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estructura</w:t>
      </w:r>
      <w:r>
        <w:rPr>
          <w:color w:val="231F20"/>
          <w:spacing w:val="36"/>
          <w:sz w:val="22"/>
        </w:rPr>
        <w:t> </w:t>
      </w:r>
      <w:r>
        <w:rPr>
          <w:color w:val="231F20"/>
          <w:sz w:val="22"/>
        </w:rPr>
        <w:t>narrativa.</w:t>
      </w:r>
      <w:r>
        <w:rPr>
          <w:color w:val="231F20"/>
          <w:spacing w:val="36"/>
          <w:sz w:val="22"/>
        </w:rPr>
        <w:t> </w:t>
      </w:r>
      <w:r>
        <w:rPr>
          <w:color w:val="231F20"/>
          <w:sz w:val="22"/>
        </w:rPr>
        <w:t>Se</w:t>
      </w:r>
      <w:r>
        <w:rPr>
          <w:color w:val="231F20"/>
          <w:spacing w:val="36"/>
          <w:sz w:val="22"/>
        </w:rPr>
        <w:t> </w:t>
      </w:r>
      <w:r>
        <w:rPr>
          <w:color w:val="231F20"/>
          <w:sz w:val="22"/>
        </w:rPr>
        <w:t>entiende</w:t>
      </w:r>
      <w:r>
        <w:rPr>
          <w:color w:val="231F20"/>
          <w:spacing w:val="36"/>
          <w:sz w:val="22"/>
        </w:rPr>
        <w:t> </w:t>
      </w:r>
      <w:r>
        <w:rPr>
          <w:color w:val="231F20"/>
          <w:sz w:val="22"/>
        </w:rPr>
        <w:t>perfecta- </w:t>
      </w:r>
      <w:r>
        <w:rPr>
          <w:color w:val="231F20"/>
          <w:sz w:val="22"/>
        </w:rPr>
        <w:t>mente</w:t>
      </w:r>
      <w:r>
        <w:rPr>
          <w:color w:val="231F20"/>
          <w:spacing w:val="21"/>
          <w:sz w:val="22"/>
        </w:rPr>
        <w:t> </w:t>
      </w:r>
      <w:r>
        <w:rPr>
          <w:color w:val="231F20"/>
          <w:sz w:val="22"/>
        </w:rPr>
        <w:t>que</w:t>
      </w:r>
      <w:r>
        <w:rPr>
          <w:color w:val="231F20"/>
          <w:spacing w:val="21"/>
          <w:sz w:val="22"/>
        </w:rPr>
        <w:t> </w:t>
      </w:r>
      <w:r>
        <w:rPr>
          <w:color w:val="231F20"/>
          <w:sz w:val="22"/>
        </w:rPr>
        <w:t>es</w:t>
      </w:r>
      <w:r>
        <w:rPr>
          <w:color w:val="231F20"/>
          <w:spacing w:val="21"/>
          <w:sz w:val="22"/>
        </w:rPr>
        <w:t> </w:t>
      </w:r>
      <w:r>
        <w:rPr>
          <w:color w:val="231F20"/>
          <w:sz w:val="22"/>
        </w:rPr>
        <w:t>un</w:t>
      </w:r>
      <w:r>
        <w:rPr>
          <w:color w:val="231F20"/>
          <w:spacing w:val="21"/>
          <w:sz w:val="22"/>
        </w:rPr>
        <w:t> </w:t>
      </w:r>
      <w:r>
        <w:rPr>
          <w:color w:val="231F20"/>
          <w:sz w:val="22"/>
        </w:rPr>
        <w:t>sepelio;</w:t>
      </w:r>
      <w:r>
        <w:rPr>
          <w:color w:val="231F20"/>
          <w:spacing w:val="21"/>
          <w:sz w:val="22"/>
        </w:rPr>
        <w:t> </w:t>
      </w:r>
      <w:r>
        <w:rPr>
          <w:color w:val="231F20"/>
          <w:sz w:val="22"/>
        </w:rPr>
        <w:t>sin</w:t>
      </w:r>
      <w:r>
        <w:rPr>
          <w:color w:val="231F20"/>
          <w:spacing w:val="21"/>
          <w:sz w:val="22"/>
        </w:rPr>
        <w:t> </w:t>
      </w:r>
      <w:r>
        <w:rPr>
          <w:color w:val="231F20"/>
          <w:sz w:val="22"/>
        </w:rPr>
        <w:t>embargo,</w:t>
      </w:r>
      <w:r>
        <w:rPr>
          <w:color w:val="231F20"/>
          <w:spacing w:val="21"/>
          <w:sz w:val="22"/>
        </w:rPr>
        <w:t> </w:t>
      </w:r>
      <w:r>
        <w:rPr>
          <w:color w:val="231F20"/>
          <w:sz w:val="22"/>
        </w:rPr>
        <w:t>la</w:t>
      </w:r>
      <w:r>
        <w:rPr>
          <w:color w:val="231F20"/>
          <w:spacing w:val="21"/>
          <w:sz w:val="22"/>
        </w:rPr>
        <w:t> </w:t>
      </w:r>
      <w:r>
        <w:rPr>
          <w:color w:val="231F20"/>
          <w:sz w:val="22"/>
        </w:rPr>
        <w:t>aparición</w:t>
      </w:r>
      <w:r>
        <w:rPr>
          <w:color w:val="231F20"/>
          <w:spacing w:val="21"/>
          <w:sz w:val="22"/>
        </w:rPr>
        <w:t> </w:t>
      </w:r>
      <w:r>
        <w:rPr>
          <w:color w:val="231F20"/>
          <w:sz w:val="22"/>
        </w:rPr>
        <w:t>de</w:t>
      </w:r>
      <w:r>
        <w:rPr>
          <w:color w:val="231F20"/>
          <w:spacing w:val="21"/>
          <w:sz w:val="22"/>
        </w:rPr>
        <w:t> </w:t>
      </w:r>
      <w:r>
        <w:rPr>
          <w:color w:val="231F20"/>
          <w:sz w:val="22"/>
        </w:rPr>
        <w:t>estos</w:t>
      </w:r>
      <w:r>
        <w:rPr>
          <w:color w:val="231F20"/>
          <w:spacing w:val="21"/>
          <w:sz w:val="22"/>
        </w:rPr>
        <w:t> </w:t>
      </w:r>
      <w:r>
        <w:rPr>
          <w:color w:val="231F20"/>
          <w:sz w:val="22"/>
        </w:rPr>
        <w:t>elementos</w:t>
      </w:r>
    </w:p>
    <w:p>
      <w:pPr>
        <w:spacing w:after="0" w:line="285" w:lineRule="auto"/>
        <w:jc w:val="right"/>
        <w:rPr>
          <w:sz w:val="22"/>
        </w:rPr>
        <w:sectPr>
          <w:pgSz w:w="7940" w:h="12190"/>
          <w:pgMar w:header="0" w:footer="604" w:top="520" w:bottom="800" w:left="680" w:right="66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4"/>
        <w:jc w:val="both"/>
      </w:pPr>
      <w:r>
        <w:rPr>
          <w:color w:val="231F20"/>
        </w:rPr>
        <w:t>provoca un cuestionamiento sobre su uso que nunca es respondido a   lo largo del filme; por tanto, como no tiene relación con una estructura narativa que justifique su uso, las máscaras y el hombre con enanismo se convierten en una metáfora y ésta tiene la función de crear </w:t>
      </w:r>
      <w:r>
        <w:rPr>
          <w:color w:val="231F20"/>
          <w:spacing w:val="2"/>
        </w:rPr>
        <w:t>una </w:t>
      </w:r>
      <w:r>
        <w:rPr>
          <w:color w:val="231F20"/>
        </w:rPr>
        <w:t>fractura</w:t>
      </w:r>
      <w:r>
        <w:rPr>
          <w:color w:val="231F20"/>
          <w:spacing w:val="36"/>
        </w:rPr>
        <w:t> </w:t>
      </w:r>
      <w:r>
        <w:rPr>
          <w:color w:val="231F20"/>
        </w:rPr>
        <w:t>temporal.</w:t>
      </w:r>
    </w:p>
    <w:p>
      <w:pPr>
        <w:pStyle w:val="BodyText"/>
        <w:spacing w:line="285" w:lineRule="auto"/>
        <w:ind w:left="100" w:right="119" w:firstLine="360"/>
        <w:jc w:val="both"/>
      </w:pPr>
      <w:r>
        <w:rPr>
          <w:color w:val="231F20"/>
        </w:rPr>
        <w:t>El</w:t>
      </w:r>
      <w:r>
        <w:rPr>
          <w:color w:val="231F20"/>
          <w:spacing w:val="-10"/>
        </w:rPr>
        <w:t> </w:t>
      </w:r>
      <w:r>
        <w:rPr>
          <w:color w:val="231F20"/>
        </w:rPr>
        <w:t>uso</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montaje</w:t>
      </w:r>
      <w:r>
        <w:rPr>
          <w:color w:val="231F20"/>
          <w:spacing w:val="-10"/>
        </w:rPr>
        <w:t> </w:t>
      </w:r>
      <w:r>
        <w:rPr>
          <w:color w:val="231F20"/>
        </w:rPr>
        <w:t>tiene</w:t>
      </w:r>
      <w:r>
        <w:rPr>
          <w:color w:val="231F20"/>
          <w:spacing w:val="-10"/>
        </w:rPr>
        <w:t> </w:t>
      </w:r>
      <w:r>
        <w:rPr>
          <w:color w:val="231F20"/>
        </w:rPr>
        <w:t>que</w:t>
      </w:r>
      <w:r>
        <w:rPr>
          <w:color w:val="231F20"/>
          <w:spacing w:val="-10"/>
        </w:rPr>
        <w:t> </w:t>
      </w:r>
      <w:r>
        <w:rPr>
          <w:color w:val="231F20"/>
        </w:rPr>
        <w:t>ver</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constante</w:t>
      </w:r>
      <w:r>
        <w:rPr>
          <w:color w:val="231F20"/>
          <w:spacing w:val="-10"/>
        </w:rPr>
        <w:t> </w:t>
      </w:r>
      <w:r>
        <w:rPr>
          <w:color w:val="231F20"/>
        </w:rPr>
        <w:t>cami- nar</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personajes</w:t>
      </w:r>
      <w:r>
        <w:rPr>
          <w:color w:val="231F20"/>
          <w:spacing w:val="-11"/>
        </w:rPr>
        <w:t> </w:t>
      </w:r>
      <w:r>
        <w:rPr>
          <w:color w:val="231F20"/>
        </w:rPr>
        <w:t>en</w:t>
      </w:r>
      <w:r>
        <w:rPr>
          <w:color w:val="231F20"/>
          <w:spacing w:val="-11"/>
        </w:rPr>
        <w:t> </w:t>
      </w:r>
      <w:r>
        <w:rPr>
          <w:color w:val="231F20"/>
        </w:rPr>
        <w:t>un</w:t>
      </w:r>
      <w:r>
        <w:rPr>
          <w:color w:val="231F20"/>
          <w:spacing w:val="-10"/>
        </w:rPr>
        <w:t> </w:t>
      </w:r>
      <w:r>
        <w:rPr>
          <w:color w:val="231F20"/>
        </w:rPr>
        <w:t>mismo</w:t>
      </w:r>
      <w:r>
        <w:rPr>
          <w:color w:val="231F20"/>
          <w:spacing w:val="-10"/>
        </w:rPr>
        <w:t> </w:t>
      </w:r>
      <w:r>
        <w:rPr>
          <w:color w:val="231F20"/>
        </w:rPr>
        <w:t>espacio.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toma</w:t>
      </w:r>
      <w:r>
        <w:rPr>
          <w:color w:val="231F20"/>
          <w:spacing w:val="-11"/>
        </w:rPr>
        <w:t> </w:t>
      </w:r>
      <w:r>
        <w:rPr>
          <w:color w:val="231F20"/>
        </w:rPr>
        <w:t>fija</w:t>
      </w:r>
      <w:r>
        <w:rPr>
          <w:color w:val="231F20"/>
          <w:spacing w:val="-11"/>
        </w:rPr>
        <w:t> </w:t>
      </w:r>
      <w:r>
        <w:rPr>
          <w:color w:val="231F20"/>
        </w:rPr>
        <w:t>se</w:t>
      </w:r>
      <w:r>
        <w:rPr>
          <w:color w:val="231F20"/>
          <w:spacing w:val="-10"/>
        </w:rPr>
        <w:t> </w:t>
      </w:r>
      <w:r>
        <w:rPr>
          <w:color w:val="231F20"/>
        </w:rPr>
        <w:t>ve una franja horizontal de tierra por donde pasa la procesión del entierro.</w:t>
      </w:r>
    </w:p>
    <w:p>
      <w:pPr>
        <w:pStyle w:val="BodyText"/>
        <w:spacing w:before="5"/>
        <w:rPr>
          <w:sz w:val="20"/>
        </w:rPr>
      </w:pPr>
      <w:r>
        <w:rPr/>
        <w:drawing>
          <wp:anchor distT="0" distB="0" distL="0" distR="0" allowOverlap="1" layoutInCell="1" locked="0" behindDoc="0" simplePos="0" relativeHeight="1672">
            <wp:simplePos x="0" y="0"/>
            <wp:positionH relativeFrom="page">
              <wp:posOffset>533400</wp:posOffset>
            </wp:positionH>
            <wp:positionV relativeFrom="paragraph">
              <wp:posOffset>174575</wp:posOffset>
            </wp:positionV>
            <wp:extent cx="3955828" cy="1393888"/>
            <wp:effectExtent l="0" t="0" r="0" b="0"/>
            <wp:wrapTopAndBottom/>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61" cstate="print"/>
                    <a:stretch>
                      <a:fillRect/>
                    </a:stretch>
                  </pic:blipFill>
                  <pic:spPr>
                    <a:xfrm>
                      <a:off x="0" y="0"/>
                      <a:ext cx="3955828" cy="1393888"/>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540004</wp:posOffset>
            </wp:positionH>
            <wp:positionV relativeFrom="paragraph">
              <wp:posOffset>1722424</wp:posOffset>
            </wp:positionV>
            <wp:extent cx="3949262" cy="1393888"/>
            <wp:effectExtent l="0" t="0" r="0" b="0"/>
            <wp:wrapTopAndBottom/>
            <wp:docPr id="45" name="image26.png" descr=""/>
            <wp:cNvGraphicFramePr>
              <a:graphicFrameLocks noChangeAspect="1"/>
            </wp:cNvGraphicFramePr>
            <a:graphic>
              <a:graphicData uri="http://schemas.openxmlformats.org/drawingml/2006/picture">
                <pic:pic>
                  <pic:nvPicPr>
                    <pic:cNvPr id="46" name="image26.png"/>
                    <pic:cNvPicPr/>
                  </pic:nvPicPr>
                  <pic:blipFill>
                    <a:blip r:embed="rId62" cstate="print"/>
                    <a:stretch>
                      <a:fillRect/>
                    </a:stretch>
                  </pic:blipFill>
                  <pic:spPr>
                    <a:xfrm>
                      <a:off x="0" y="0"/>
                      <a:ext cx="3949262" cy="1393888"/>
                    </a:xfrm>
                    <a:prstGeom prst="rect">
                      <a:avLst/>
                    </a:prstGeom>
                  </pic:spPr>
                </pic:pic>
              </a:graphicData>
            </a:graphic>
          </wp:anchor>
        </w:drawing>
      </w:r>
    </w:p>
    <w:p>
      <w:pPr>
        <w:pStyle w:val="BodyText"/>
        <w:spacing w:before="1"/>
        <w:rPr>
          <w:sz w:val="15"/>
        </w:rPr>
      </w:pPr>
    </w:p>
    <w:p>
      <w:pPr>
        <w:pStyle w:val="BodyText"/>
        <w:spacing w:before="6"/>
        <w:rPr>
          <w:sz w:val="17"/>
        </w:rPr>
      </w:pPr>
    </w:p>
    <w:p>
      <w:pPr>
        <w:spacing w:before="0"/>
        <w:ind w:left="380" w:right="397" w:firstLine="0"/>
        <w:jc w:val="center"/>
        <w:rPr>
          <w:sz w:val="18"/>
        </w:rPr>
      </w:pPr>
      <w:r>
        <w:rPr>
          <w:color w:val="231F20"/>
          <w:sz w:val="18"/>
        </w:rPr>
        <w:t>Mario Bracamonte, </w:t>
      </w:r>
      <w:r>
        <w:rPr>
          <w:i/>
          <w:color w:val="231F20"/>
          <w:sz w:val="18"/>
        </w:rPr>
        <w:t>Sofía </w:t>
      </w:r>
      <w:r>
        <w:rPr>
          <w:color w:val="231F20"/>
          <w:sz w:val="18"/>
        </w:rPr>
        <w:t>(Still 2012: 1-4).</w:t>
      </w:r>
    </w:p>
    <w:p>
      <w:pPr>
        <w:pStyle w:val="BodyText"/>
        <w:rPr>
          <w:sz w:val="18"/>
        </w:rPr>
      </w:pPr>
    </w:p>
    <w:p>
      <w:pPr>
        <w:pStyle w:val="BodyText"/>
        <w:spacing w:line="285" w:lineRule="auto" w:before="148"/>
        <w:ind w:left="100" w:right="118"/>
        <w:jc w:val="both"/>
      </w:pPr>
      <w:r>
        <w:rPr>
          <w:color w:val="231F20"/>
        </w:rPr>
        <w:t>En</w:t>
      </w:r>
      <w:r>
        <w:rPr>
          <w:color w:val="231F20"/>
          <w:spacing w:val="-11"/>
        </w:rPr>
        <w:t> </w:t>
      </w:r>
      <w:r>
        <w:rPr>
          <w:color w:val="231F20"/>
        </w:rPr>
        <w:t>una</w:t>
      </w:r>
      <w:r>
        <w:rPr>
          <w:color w:val="231F20"/>
          <w:spacing w:val="-11"/>
        </w:rPr>
        <w:t> </w:t>
      </w:r>
      <w:r>
        <w:rPr>
          <w:color w:val="231F20"/>
        </w:rPr>
        <w:t>segunda</w:t>
      </w:r>
      <w:r>
        <w:rPr>
          <w:color w:val="231F20"/>
          <w:spacing w:val="-10"/>
        </w:rPr>
        <w:t> </w:t>
      </w:r>
      <w:r>
        <w:rPr>
          <w:color w:val="231F20"/>
        </w:rPr>
        <w:t>toma</w:t>
      </w:r>
      <w:r>
        <w:rPr>
          <w:color w:val="231F20"/>
          <w:spacing w:val="-11"/>
        </w:rPr>
        <w:t> </w:t>
      </w:r>
      <w:r>
        <w:rPr>
          <w:color w:val="231F20"/>
        </w:rPr>
        <w:t>se</w:t>
      </w:r>
      <w:r>
        <w:rPr>
          <w:color w:val="231F20"/>
          <w:spacing w:val="-10"/>
        </w:rPr>
        <w:t> </w:t>
      </w:r>
      <w:r>
        <w:rPr>
          <w:color w:val="231F20"/>
        </w:rPr>
        <w:t>utilizó</w:t>
      </w:r>
      <w:r>
        <w:rPr>
          <w:color w:val="231F20"/>
          <w:spacing w:val="-11"/>
        </w:rPr>
        <w:t> </w:t>
      </w:r>
      <w:r>
        <w:rPr>
          <w:color w:val="231F20"/>
        </w:rPr>
        <w:t>un</w:t>
      </w:r>
      <w:r>
        <w:rPr>
          <w:color w:val="231F20"/>
          <w:spacing w:val="-10"/>
        </w:rPr>
        <w:t> </w:t>
      </w:r>
      <w:r>
        <w:rPr>
          <w:color w:val="231F20"/>
        </w:rPr>
        <w:t>lente</w:t>
      </w:r>
      <w:r>
        <w:rPr>
          <w:color w:val="231F20"/>
          <w:spacing w:val="-11"/>
        </w:rPr>
        <w:t> </w:t>
      </w:r>
      <w:r>
        <w:rPr>
          <w:color w:val="231F20"/>
        </w:rPr>
        <w:t>ojo</w:t>
      </w:r>
      <w:r>
        <w:rPr>
          <w:color w:val="231F20"/>
          <w:spacing w:val="-11"/>
        </w:rPr>
        <w:t> </w:t>
      </w:r>
      <w:r>
        <w:rPr>
          <w:color w:val="231F20"/>
        </w:rPr>
        <w:t>de</w:t>
      </w:r>
      <w:r>
        <w:rPr>
          <w:color w:val="231F20"/>
          <w:spacing w:val="-11"/>
        </w:rPr>
        <w:t> </w:t>
      </w:r>
      <w:r>
        <w:rPr>
          <w:color w:val="231F20"/>
        </w:rPr>
        <w:t>pez</w:t>
      </w:r>
      <w:r>
        <w:rPr>
          <w:color w:val="231F20"/>
          <w:spacing w:val="-11"/>
        </w:rPr>
        <w:t> </w:t>
      </w:r>
      <w:r>
        <w:rPr>
          <w:color w:val="231F20"/>
        </w:rPr>
        <w:t>y</w:t>
      </w:r>
      <w:r>
        <w:rPr>
          <w:color w:val="231F20"/>
          <w:spacing w:val="-11"/>
        </w:rPr>
        <w:t> </w:t>
      </w:r>
      <w:r>
        <w:rPr>
          <w:color w:val="231F20"/>
        </w:rPr>
        <w:t>se</w:t>
      </w:r>
      <w:r>
        <w:rPr>
          <w:color w:val="231F20"/>
          <w:spacing w:val="-10"/>
        </w:rPr>
        <w:t> </w:t>
      </w:r>
      <w:r>
        <w:rPr>
          <w:color w:val="231F20"/>
        </w:rPr>
        <w:t>ve</w:t>
      </w:r>
      <w:r>
        <w:rPr>
          <w:color w:val="231F20"/>
          <w:spacing w:val="-11"/>
        </w:rPr>
        <w:t> </w:t>
      </w:r>
      <w:r>
        <w:rPr>
          <w:color w:val="231F20"/>
        </w:rPr>
        <w:t>a</w:t>
      </w:r>
      <w:r>
        <w:rPr>
          <w:color w:val="231F20"/>
          <w:spacing w:val="-10"/>
        </w:rPr>
        <w:t> </w:t>
      </w:r>
      <w:r>
        <w:rPr>
          <w:color w:val="231F20"/>
        </w:rPr>
        <w:t>los</w:t>
      </w:r>
      <w:r>
        <w:rPr>
          <w:color w:val="231F20"/>
          <w:spacing w:val="-11"/>
        </w:rPr>
        <w:t> </w:t>
      </w:r>
      <w:r>
        <w:rPr>
          <w:color w:val="231F20"/>
        </w:rPr>
        <w:t>hombres caminar en sentido contrario, es decir, es una</w:t>
      </w:r>
      <w:r>
        <w:rPr>
          <w:color w:val="231F20"/>
          <w:spacing w:val="-21"/>
        </w:rPr>
        <w:t> </w:t>
      </w:r>
      <w:r>
        <w:rPr>
          <w:color w:val="231F20"/>
        </w:rPr>
        <w:t>contratoma.</w:t>
      </w:r>
    </w:p>
    <w:p>
      <w:pPr>
        <w:pStyle w:val="BodyText"/>
        <w:spacing w:before="1"/>
        <w:rPr>
          <w:sz w:val="26"/>
        </w:rPr>
      </w:pPr>
    </w:p>
    <w:p>
      <w:pPr>
        <w:pStyle w:val="BodyText"/>
        <w:ind w:left="100"/>
        <w:jc w:val="both"/>
      </w:pPr>
      <w:r>
        <w:rPr>
          <w:color w:val="231F20"/>
        </w:rPr>
        <w:t>Más adelante hay otra toma, pero con un zoom más evidente, donde los</w:t>
      </w:r>
    </w:p>
    <w:p>
      <w:pPr>
        <w:pStyle w:val="BodyText"/>
        <w:spacing w:before="47"/>
        <w:ind w:left="100"/>
        <w:jc w:val="both"/>
      </w:pPr>
      <w:r>
        <w:rPr>
          <w:color w:val="231F20"/>
        </w:rPr>
        <w:t>personajes vuelven a caminar de derecha a izquierda.</w:t>
      </w:r>
    </w:p>
    <w:p>
      <w:pPr>
        <w:spacing w:after="0"/>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before="121"/>
        <w:ind w:left="100"/>
        <w:jc w:val="both"/>
      </w:pPr>
      <w:r>
        <w:rPr>
          <w:color w:val="231F20"/>
          <w:spacing w:val="-3"/>
        </w:rPr>
        <w:t>En la </w:t>
      </w:r>
      <w:r>
        <w:rPr>
          <w:color w:val="231F20"/>
          <w:spacing w:val="-5"/>
        </w:rPr>
        <w:t>última </w:t>
      </w:r>
      <w:r>
        <w:rPr>
          <w:color w:val="231F20"/>
          <w:spacing w:val="-4"/>
        </w:rPr>
        <w:t>toma, los </w:t>
      </w:r>
      <w:r>
        <w:rPr>
          <w:color w:val="231F20"/>
          <w:spacing w:val="-5"/>
        </w:rPr>
        <w:t>personajes vuelven </w:t>
      </w:r>
      <w:r>
        <w:rPr>
          <w:color w:val="231F20"/>
        </w:rPr>
        <w:t>a </w:t>
      </w:r>
      <w:r>
        <w:rPr>
          <w:color w:val="231F20"/>
          <w:spacing w:val="-5"/>
        </w:rPr>
        <w:t>caminar </w:t>
      </w:r>
      <w:r>
        <w:rPr>
          <w:color w:val="231F20"/>
          <w:spacing w:val="-3"/>
        </w:rPr>
        <w:t>de </w:t>
      </w:r>
      <w:r>
        <w:rPr>
          <w:color w:val="231F20"/>
          <w:spacing w:val="-5"/>
        </w:rPr>
        <w:t>izquierda </w:t>
      </w:r>
      <w:r>
        <w:rPr>
          <w:color w:val="231F20"/>
        </w:rPr>
        <w:t>a </w:t>
      </w:r>
      <w:r>
        <w:rPr>
          <w:color w:val="231F20"/>
          <w:spacing w:val="-5"/>
        </w:rPr>
        <w:t>derecha.</w:t>
      </w:r>
    </w:p>
    <w:p>
      <w:pPr>
        <w:pStyle w:val="BodyText"/>
        <w:spacing w:before="2"/>
        <w:rPr>
          <w:sz w:val="30"/>
        </w:rPr>
      </w:pPr>
    </w:p>
    <w:p>
      <w:pPr>
        <w:pStyle w:val="BodyText"/>
        <w:spacing w:line="285" w:lineRule="auto"/>
        <w:ind w:left="100" w:right="117"/>
        <w:jc w:val="both"/>
      </w:pPr>
      <w:r>
        <w:rPr>
          <w:color w:val="231F20"/>
        </w:rPr>
        <w:t>Este fragmento tiene una relación espacial que remite a un constante deambular sin ningún rumbo fijo aparente. En el lenguaje</w:t>
      </w:r>
      <w:r>
        <w:rPr>
          <w:color w:val="231F20"/>
          <w:spacing w:val="-29"/>
        </w:rPr>
        <w:t> </w:t>
      </w:r>
      <w:r>
        <w:rPr>
          <w:color w:val="231F20"/>
        </w:rPr>
        <w:t>cinematográ- fico, si un objeto se mueve de izquierda a derecha, da la sensación de que va hacia algún punto; si el objeto transita de izquierda a derecha, entonces da la sensación de que regresa. Esta secuencia comienza con un tránsito de derecha a izquierda, después de izquierda a derecha, lue- go de derecha a izquierda y por último de izquierda a derecha.</w:t>
      </w:r>
    </w:p>
    <w:p>
      <w:pPr>
        <w:pStyle w:val="BodyText"/>
        <w:spacing w:line="285" w:lineRule="auto"/>
        <w:ind w:left="100" w:right="114" w:firstLine="360"/>
        <w:jc w:val="both"/>
      </w:pPr>
      <w:r>
        <w:rPr>
          <w:color w:val="231F20"/>
        </w:rPr>
        <w:t>El uso del tiempo con la relación espacio-tránsito indica que esta procesión no va a ninguna parte. Los rezos, el sonido del viento y el paisaje</w:t>
      </w:r>
      <w:r>
        <w:rPr>
          <w:color w:val="231F20"/>
          <w:spacing w:val="-5"/>
        </w:rPr>
        <w:t> </w:t>
      </w:r>
      <w:r>
        <w:rPr>
          <w:color w:val="231F20"/>
        </w:rPr>
        <w:t>conforman</w:t>
      </w:r>
      <w:r>
        <w:rPr>
          <w:color w:val="231F20"/>
          <w:spacing w:val="-5"/>
        </w:rPr>
        <w:t> </w:t>
      </w:r>
      <w:r>
        <w:rPr>
          <w:color w:val="231F20"/>
        </w:rPr>
        <w:t>una</w:t>
      </w:r>
      <w:r>
        <w:rPr>
          <w:color w:val="231F20"/>
          <w:spacing w:val="-5"/>
        </w:rPr>
        <w:t> </w:t>
      </w:r>
      <w:r>
        <w:rPr>
          <w:color w:val="231F20"/>
        </w:rPr>
        <w:t>atmósfera</w:t>
      </w:r>
      <w:r>
        <w:rPr>
          <w:color w:val="231F20"/>
          <w:spacing w:val="-5"/>
        </w:rPr>
        <w:t> </w:t>
      </w:r>
      <w:r>
        <w:rPr>
          <w:color w:val="231F20"/>
        </w:rPr>
        <w:t>inestable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comprueba</w:t>
      </w:r>
      <w:r>
        <w:rPr>
          <w:color w:val="231F20"/>
          <w:spacing w:val="-5"/>
        </w:rPr>
        <w:t> </w:t>
      </w:r>
      <w:r>
        <w:rPr>
          <w:color w:val="231F20"/>
        </w:rPr>
        <w:t>al</w:t>
      </w:r>
      <w:r>
        <w:rPr>
          <w:color w:val="231F20"/>
          <w:spacing w:val="-5"/>
        </w:rPr>
        <w:t> </w:t>
      </w:r>
      <w:r>
        <w:rPr>
          <w:color w:val="231F20"/>
        </w:rPr>
        <w:t>romper la convención y provocar así una incongruencia visual donde no queda </w:t>
      </w:r>
      <w:r>
        <w:rPr>
          <w:color w:val="231F20"/>
          <w:spacing w:val="-3"/>
        </w:rPr>
        <w:t>claro </w:t>
      </w:r>
      <w:r>
        <w:rPr>
          <w:color w:val="231F20"/>
        </w:rPr>
        <w:t>si los </w:t>
      </w:r>
      <w:r>
        <w:rPr>
          <w:color w:val="231F20"/>
          <w:spacing w:val="-3"/>
        </w:rPr>
        <w:t>personajes </w:t>
      </w:r>
      <w:r>
        <w:rPr>
          <w:color w:val="231F20"/>
        </w:rPr>
        <w:t>van o </w:t>
      </w:r>
      <w:r>
        <w:rPr>
          <w:color w:val="231F20"/>
          <w:spacing w:val="-3"/>
        </w:rPr>
        <w:t>regresan. Aunado </w:t>
      </w:r>
      <w:r>
        <w:rPr>
          <w:color w:val="231F20"/>
        </w:rPr>
        <w:t>a </w:t>
      </w:r>
      <w:r>
        <w:rPr>
          <w:color w:val="231F20"/>
          <w:spacing w:val="-3"/>
        </w:rPr>
        <w:t>ello, </w:t>
      </w:r>
      <w:r>
        <w:rPr>
          <w:color w:val="231F20"/>
        </w:rPr>
        <w:t>el </w:t>
      </w:r>
      <w:r>
        <w:rPr>
          <w:color w:val="231F20"/>
          <w:spacing w:val="-3"/>
        </w:rPr>
        <w:t>tránsito </w:t>
      </w:r>
      <w:r>
        <w:rPr>
          <w:color w:val="231F20"/>
        </w:rPr>
        <w:t>es </w:t>
      </w:r>
      <w:r>
        <w:rPr>
          <w:color w:val="231F20"/>
          <w:spacing w:val="-3"/>
        </w:rPr>
        <w:t>sobre </w:t>
      </w:r>
      <w:r>
        <w:rPr>
          <w:color w:val="231F20"/>
        </w:rPr>
        <w:t>el </w:t>
      </w:r>
      <w:r>
        <w:rPr>
          <w:color w:val="231F20"/>
          <w:spacing w:val="3"/>
        </w:rPr>
        <w:t>mismo espacio, </w:t>
      </w:r>
      <w:r>
        <w:rPr>
          <w:color w:val="231F20"/>
          <w:spacing w:val="2"/>
        </w:rPr>
        <w:t>por </w:t>
      </w:r>
      <w:r>
        <w:rPr>
          <w:color w:val="231F20"/>
          <w:spacing w:val="3"/>
        </w:rPr>
        <w:t>tanto aparece </w:t>
      </w:r>
      <w:r>
        <w:rPr>
          <w:color w:val="231F20"/>
          <w:spacing w:val="2"/>
        </w:rPr>
        <w:t>una </w:t>
      </w:r>
      <w:r>
        <w:rPr>
          <w:color w:val="231F20"/>
          <w:spacing w:val="3"/>
        </w:rPr>
        <w:t>fractura temporal </w:t>
      </w:r>
      <w:r>
        <w:rPr>
          <w:color w:val="231F20"/>
          <w:spacing w:val="2"/>
        </w:rPr>
        <w:t>que des- </w:t>
      </w:r>
      <w:r>
        <w:rPr>
          <w:color w:val="231F20"/>
        </w:rPr>
        <w:t>cansa</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círculo</w:t>
      </w:r>
      <w:r>
        <w:rPr>
          <w:color w:val="231F20"/>
          <w:spacing w:val="-18"/>
        </w:rPr>
        <w:t> </w:t>
      </w:r>
      <w:r>
        <w:rPr>
          <w:color w:val="231F20"/>
        </w:rPr>
        <w:t>del</w:t>
      </w:r>
      <w:r>
        <w:rPr>
          <w:color w:val="231F20"/>
          <w:spacing w:val="-17"/>
        </w:rPr>
        <w:t> </w:t>
      </w:r>
      <w:r>
        <w:rPr>
          <w:color w:val="231F20"/>
        </w:rPr>
        <w:t>ir</w:t>
      </w:r>
      <w:r>
        <w:rPr>
          <w:color w:val="231F20"/>
          <w:spacing w:val="-17"/>
        </w:rPr>
        <w:t> </w:t>
      </w:r>
      <w:r>
        <w:rPr>
          <w:color w:val="231F20"/>
        </w:rPr>
        <w:t>y</w:t>
      </w:r>
      <w:r>
        <w:rPr>
          <w:color w:val="231F20"/>
          <w:spacing w:val="-17"/>
        </w:rPr>
        <w:t> </w:t>
      </w:r>
      <w:r>
        <w:rPr>
          <w:color w:val="231F20"/>
          <w:spacing w:val="-4"/>
        </w:rPr>
        <w:t>venir.</w:t>
      </w:r>
      <w:r>
        <w:rPr>
          <w:color w:val="231F20"/>
          <w:spacing w:val="-17"/>
        </w:rPr>
        <w:t> </w:t>
      </w:r>
      <w:r>
        <w:rPr>
          <w:color w:val="231F20"/>
        </w:rPr>
        <w:t>Con</w:t>
      </w:r>
      <w:r>
        <w:rPr>
          <w:color w:val="231F20"/>
          <w:spacing w:val="-17"/>
        </w:rPr>
        <w:t> </w:t>
      </w:r>
      <w:r>
        <w:rPr>
          <w:color w:val="231F20"/>
        </w:rPr>
        <w:t>base</w:t>
      </w:r>
      <w:r>
        <w:rPr>
          <w:color w:val="231F20"/>
          <w:spacing w:val="-17"/>
        </w:rPr>
        <w:t> </w:t>
      </w:r>
      <w:r>
        <w:rPr>
          <w:color w:val="231F20"/>
        </w:rPr>
        <w:t>en</w:t>
      </w:r>
      <w:r>
        <w:rPr>
          <w:color w:val="231F20"/>
          <w:spacing w:val="-17"/>
        </w:rPr>
        <w:t> </w:t>
      </w:r>
      <w:r>
        <w:rPr>
          <w:color w:val="231F20"/>
        </w:rPr>
        <w:t>lo</w:t>
      </w:r>
      <w:r>
        <w:rPr>
          <w:color w:val="231F20"/>
          <w:spacing w:val="-17"/>
        </w:rPr>
        <w:t> </w:t>
      </w:r>
      <w:r>
        <w:rPr>
          <w:color w:val="231F20"/>
        </w:rPr>
        <w:t>anterior</w:t>
      </w:r>
      <w:r>
        <w:rPr>
          <w:color w:val="231F20"/>
          <w:spacing w:val="-18"/>
        </w:rPr>
        <w:t> </w:t>
      </w:r>
      <w:r>
        <w:rPr>
          <w:color w:val="231F20"/>
        </w:rPr>
        <w:t>puedo</w:t>
      </w:r>
      <w:r>
        <w:rPr>
          <w:color w:val="231F20"/>
          <w:spacing w:val="-17"/>
        </w:rPr>
        <w:t> </w:t>
      </w:r>
      <w:r>
        <w:rPr>
          <w:color w:val="231F20"/>
        </w:rPr>
        <w:t>proponer que el uso del tiempo es subjetivo y trato de insertar una secuencia basada en un ritmo</w:t>
      </w:r>
      <w:r>
        <w:rPr>
          <w:color w:val="231F20"/>
          <w:spacing w:val="-1"/>
        </w:rPr>
        <w:t> </w:t>
      </w:r>
      <w:r>
        <w:rPr>
          <w:color w:val="231F20"/>
        </w:rPr>
        <w:t>cíclico.</w:t>
      </w:r>
    </w:p>
    <w:p>
      <w:pPr>
        <w:pStyle w:val="BodyText"/>
        <w:spacing w:before="1"/>
        <w:rPr>
          <w:sz w:val="26"/>
        </w:rPr>
      </w:pPr>
    </w:p>
    <w:p>
      <w:pPr>
        <w:pStyle w:val="ListParagraph"/>
        <w:numPr>
          <w:ilvl w:val="0"/>
          <w:numId w:val="10"/>
        </w:numPr>
        <w:tabs>
          <w:tab w:pos="320" w:val="left" w:leader="none"/>
        </w:tabs>
        <w:spacing w:line="240" w:lineRule="auto" w:before="0" w:after="0"/>
        <w:ind w:left="320" w:right="0" w:hanging="220"/>
        <w:jc w:val="both"/>
        <w:rPr>
          <w:sz w:val="22"/>
        </w:rPr>
      </w:pPr>
      <w:r>
        <w:rPr>
          <w:color w:val="231F20"/>
          <w:sz w:val="22"/>
        </w:rPr>
        <w:t>¿Cuál es la dimensión metonímica del</w:t>
      </w:r>
      <w:r>
        <w:rPr>
          <w:color w:val="231F20"/>
          <w:spacing w:val="-3"/>
          <w:sz w:val="22"/>
        </w:rPr>
        <w:t> </w:t>
      </w:r>
      <w:r>
        <w:rPr>
          <w:color w:val="231F20"/>
          <w:sz w:val="22"/>
        </w:rPr>
        <w:t>espacio?</w:t>
      </w:r>
    </w:p>
    <w:p>
      <w:pPr>
        <w:pStyle w:val="BodyText"/>
        <w:spacing w:line="285" w:lineRule="auto" w:before="47"/>
        <w:ind w:left="100" w:right="117"/>
        <w:jc w:val="both"/>
      </w:pPr>
      <w:r>
        <w:rPr>
          <w:color w:val="231F20"/>
        </w:rPr>
        <w:t>La secuencia se desarrolla en un espacio abierto. Hay un lago y en el fondo se observan edificios y estructuras que remiten a una ciudad. En algunas tomas se ve una colina de fondo. Las tomas son en blanco y negro. La imagen resulta contrastante, pues está el paisaje rural con una ciudad de fondo; por tanto, el espacio abierto refiere a un contexto semirural y hay una alusión a los pueblos que están alrededor de las ciudades.</w:t>
      </w:r>
      <w:r>
        <w:rPr>
          <w:color w:val="231F20"/>
          <w:spacing w:val="-7"/>
        </w:rPr>
        <w:t> </w:t>
      </w:r>
      <w:r>
        <w:rPr>
          <w:color w:val="231F20"/>
        </w:rPr>
        <w:t>El</w:t>
      </w:r>
      <w:r>
        <w:rPr>
          <w:color w:val="231F20"/>
          <w:spacing w:val="-7"/>
        </w:rPr>
        <w:t> </w:t>
      </w:r>
      <w:r>
        <w:rPr>
          <w:color w:val="231F20"/>
        </w:rPr>
        <w:t>campo</w:t>
      </w:r>
      <w:r>
        <w:rPr>
          <w:color w:val="231F20"/>
          <w:spacing w:val="-7"/>
        </w:rPr>
        <w:t> </w:t>
      </w:r>
      <w:r>
        <w:rPr>
          <w:color w:val="231F20"/>
        </w:rPr>
        <w:t>es</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espacio</w:t>
      </w:r>
      <w:r>
        <w:rPr>
          <w:color w:val="231F20"/>
          <w:spacing w:val="-7"/>
        </w:rPr>
        <w:t> </w:t>
      </w:r>
      <w:r>
        <w:rPr>
          <w:color w:val="231F20"/>
        </w:rPr>
        <w:t>de</w:t>
      </w:r>
      <w:r>
        <w:rPr>
          <w:color w:val="231F20"/>
          <w:spacing w:val="-7"/>
        </w:rPr>
        <w:t> </w:t>
      </w:r>
      <w:r>
        <w:rPr>
          <w:color w:val="231F20"/>
        </w:rPr>
        <w:t>retiro</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puede</w:t>
      </w:r>
      <w:r>
        <w:rPr>
          <w:color w:val="231F20"/>
          <w:spacing w:val="-7"/>
        </w:rPr>
        <w:t> </w:t>
      </w:r>
      <w:r>
        <w:rPr>
          <w:color w:val="231F20"/>
        </w:rPr>
        <w:t>pensar y reflexionar lejos del ruido de las grandes ciudades. El agua, el viento y</w:t>
      </w:r>
      <w:r>
        <w:rPr>
          <w:color w:val="231F20"/>
          <w:spacing w:val="-6"/>
        </w:rPr>
        <w:t> </w:t>
      </w:r>
      <w:r>
        <w:rPr>
          <w:color w:val="231F20"/>
        </w:rPr>
        <w:t>la</w:t>
      </w:r>
      <w:r>
        <w:rPr>
          <w:color w:val="231F20"/>
          <w:spacing w:val="-6"/>
        </w:rPr>
        <w:t> </w:t>
      </w:r>
      <w:r>
        <w:rPr>
          <w:color w:val="231F20"/>
        </w:rPr>
        <w:t>tierra</w:t>
      </w:r>
      <w:r>
        <w:rPr>
          <w:color w:val="231F20"/>
          <w:spacing w:val="-7"/>
        </w:rPr>
        <w:t> </w:t>
      </w:r>
      <w:r>
        <w:rPr>
          <w:color w:val="231F20"/>
        </w:rPr>
        <w:t>conviniendo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cuadro</w:t>
      </w:r>
      <w:r>
        <w:rPr>
          <w:color w:val="231F20"/>
          <w:spacing w:val="-7"/>
        </w:rPr>
        <w:t> </w:t>
      </w:r>
      <w:r>
        <w:rPr>
          <w:color w:val="231F20"/>
        </w:rPr>
        <w:t>cinematográfico</w:t>
      </w:r>
      <w:r>
        <w:rPr>
          <w:color w:val="231F20"/>
          <w:spacing w:val="-7"/>
        </w:rPr>
        <w:t> </w:t>
      </w:r>
      <w:r>
        <w:rPr>
          <w:color w:val="231F20"/>
        </w:rPr>
        <w:t>aluden</w:t>
      </w:r>
      <w:r>
        <w:rPr>
          <w:color w:val="231F20"/>
          <w:spacing w:val="-7"/>
        </w:rPr>
        <w:t> </w:t>
      </w:r>
      <w:r>
        <w:rPr>
          <w:color w:val="231F20"/>
        </w:rPr>
        <w:t>a</w:t>
      </w:r>
      <w:r>
        <w:rPr>
          <w:color w:val="231F20"/>
          <w:spacing w:val="-6"/>
        </w:rPr>
        <w:t> </w:t>
      </w:r>
      <w:r>
        <w:rPr>
          <w:color w:val="231F20"/>
        </w:rPr>
        <w:t>un escenario tranquilo, quieto, silencioso y agradable.</w:t>
      </w:r>
    </w:p>
    <w:p>
      <w:pPr>
        <w:pStyle w:val="BodyText"/>
        <w:ind w:left="460" w:right="-10"/>
      </w:pPr>
      <w:r>
        <w:rPr>
          <w:color w:val="231F20"/>
        </w:rPr>
        <w:t>Estos espacios recuerdan algunos países de Latinoamérica    donde</w:t>
      </w:r>
    </w:p>
    <w:p>
      <w:pPr>
        <w:pStyle w:val="BodyText"/>
        <w:spacing w:before="47"/>
        <w:ind w:left="100"/>
        <w:jc w:val="both"/>
      </w:pPr>
      <w:r>
        <w:rPr>
          <w:color w:val="231F20"/>
          <w:spacing w:val="-3"/>
        </w:rPr>
        <w:t>existen paisajes similares. México </w:t>
      </w:r>
      <w:r>
        <w:rPr>
          <w:color w:val="231F20"/>
        </w:rPr>
        <w:t>es un </w:t>
      </w:r>
      <w:r>
        <w:rPr>
          <w:color w:val="231F20"/>
          <w:spacing w:val="-3"/>
        </w:rPr>
        <w:t>país </w:t>
      </w:r>
      <w:r>
        <w:rPr>
          <w:color w:val="231F20"/>
        </w:rPr>
        <w:t>que se </w:t>
      </w:r>
      <w:r>
        <w:rPr>
          <w:color w:val="231F20"/>
          <w:spacing w:val="-3"/>
        </w:rPr>
        <w:t>caracteriza </w:t>
      </w:r>
      <w:r>
        <w:rPr>
          <w:color w:val="231F20"/>
        </w:rPr>
        <w:t>por estos</w:t>
      </w:r>
    </w:p>
    <w:p>
      <w:pPr>
        <w:spacing w:after="0"/>
        <w:jc w:val="both"/>
        <w:sectPr>
          <w:pgSz w:w="7940" w:h="12190"/>
          <w:pgMar w:header="0" w:footer="604"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before="121"/>
        <w:ind w:left="100"/>
        <w:jc w:val="both"/>
      </w:pPr>
      <w:r>
        <w:rPr>
          <w:color w:val="231F20"/>
        </w:rPr>
        <w:t>escenarios y por conservar costumbres que lo identifican, como el  uso</w:t>
      </w:r>
    </w:p>
    <w:p>
      <w:pPr>
        <w:pStyle w:val="BodyText"/>
        <w:spacing w:before="47"/>
        <w:ind w:left="100"/>
        <w:jc w:val="both"/>
      </w:pPr>
      <w:r>
        <w:rPr>
          <w:color w:val="231F20"/>
        </w:rPr>
        <w:t>de rezanderas para acompañar un entierro.</w:t>
      </w:r>
    </w:p>
    <w:p>
      <w:pPr>
        <w:pStyle w:val="BodyText"/>
        <w:spacing w:before="2"/>
        <w:rPr>
          <w:sz w:val="30"/>
        </w:rPr>
      </w:pPr>
    </w:p>
    <w:p>
      <w:pPr>
        <w:pStyle w:val="ListParagraph"/>
        <w:numPr>
          <w:ilvl w:val="0"/>
          <w:numId w:val="10"/>
        </w:numPr>
        <w:tabs>
          <w:tab w:pos="320" w:val="left" w:leader="none"/>
        </w:tabs>
        <w:spacing w:line="240" w:lineRule="auto" w:before="0" w:after="0"/>
        <w:ind w:left="320" w:right="0" w:hanging="220"/>
        <w:jc w:val="both"/>
        <w:rPr>
          <w:sz w:val="22"/>
        </w:rPr>
      </w:pPr>
      <w:r>
        <w:rPr>
          <w:color w:val="231F20"/>
          <w:sz w:val="22"/>
        </w:rPr>
        <w:t>¿En qué medida los personajes cumplen una función alusiva?</w:t>
      </w:r>
    </w:p>
    <w:p>
      <w:pPr>
        <w:pStyle w:val="BodyText"/>
        <w:spacing w:line="285" w:lineRule="auto" w:before="47"/>
        <w:ind w:left="100" w:right="117"/>
        <w:jc w:val="both"/>
      </w:pPr>
      <w:r>
        <w:rPr>
          <w:color w:val="231F20"/>
          <w:spacing w:val="-3"/>
        </w:rPr>
        <w:t>La</w:t>
      </w:r>
      <w:r>
        <w:rPr>
          <w:color w:val="231F20"/>
          <w:spacing w:val="-17"/>
        </w:rPr>
        <w:t> </w:t>
      </w:r>
      <w:r>
        <w:rPr>
          <w:color w:val="231F20"/>
          <w:spacing w:val="-5"/>
        </w:rPr>
        <w:t>secuencia</w:t>
      </w:r>
      <w:r>
        <w:rPr>
          <w:color w:val="231F20"/>
          <w:spacing w:val="-17"/>
        </w:rPr>
        <w:t> </w:t>
      </w:r>
      <w:r>
        <w:rPr>
          <w:color w:val="231F20"/>
          <w:spacing w:val="-4"/>
        </w:rPr>
        <w:t>está</w:t>
      </w:r>
      <w:r>
        <w:rPr>
          <w:color w:val="231F20"/>
          <w:spacing w:val="-18"/>
        </w:rPr>
        <w:t> </w:t>
      </w:r>
      <w:r>
        <w:rPr>
          <w:color w:val="231F20"/>
          <w:spacing w:val="-5"/>
        </w:rPr>
        <w:t>compuesta</w:t>
      </w:r>
      <w:r>
        <w:rPr>
          <w:color w:val="231F20"/>
          <w:spacing w:val="-18"/>
        </w:rPr>
        <w:t> </w:t>
      </w:r>
      <w:r>
        <w:rPr>
          <w:color w:val="231F20"/>
          <w:spacing w:val="-4"/>
        </w:rPr>
        <w:t>por</w:t>
      </w:r>
      <w:r>
        <w:rPr>
          <w:color w:val="231F20"/>
          <w:spacing w:val="-17"/>
        </w:rPr>
        <w:t> </w:t>
      </w:r>
      <w:r>
        <w:rPr>
          <w:color w:val="231F20"/>
          <w:spacing w:val="-5"/>
        </w:rPr>
        <w:t>cuatro</w:t>
      </w:r>
      <w:r>
        <w:rPr>
          <w:color w:val="231F20"/>
          <w:spacing w:val="-18"/>
        </w:rPr>
        <w:t> </w:t>
      </w:r>
      <w:r>
        <w:rPr>
          <w:color w:val="231F20"/>
          <w:spacing w:val="-5"/>
        </w:rPr>
        <w:t>hombres</w:t>
      </w:r>
      <w:r>
        <w:rPr>
          <w:color w:val="231F20"/>
          <w:spacing w:val="-17"/>
        </w:rPr>
        <w:t> </w:t>
      </w:r>
      <w:r>
        <w:rPr>
          <w:color w:val="231F20"/>
          <w:spacing w:val="-4"/>
        </w:rPr>
        <w:t>con</w:t>
      </w:r>
      <w:r>
        <w:rPr>
          <w:color w:val="231F20"/>
          <w:spacing w:val="-18"/>
        </w:rPr>
        <w:t> </w:t>
      </w:r>
      <w:r>
        <w:rPr>
          <w:color w:val="231F20"/>
          <w:spacing w:val="-4"/>
        </w:rPr>
        <w:t>traje</w:t>
      </w:r>
      <w:r>
        <w:rPr>
          <w:color w:val="231F20"/>
          <w:spacing w:val="-18"/>
        </w:rPr>
        <w:t> </w:t>
      </w:r>
      <w:r>
        <w:rPr>
          <w:color w:val="231F20"/>
          <w:spacing w:val="-4"/>
        </w:rPr>
        <w:t>negro</w:t>
      </w:r>
      <w:r>
        <w:rPr>
          <w:color w:val="231F20"/>
          <w:spacing w:val="-17"/>
        </w:rPr>
        <w:t> </w:t>
      </w:r>
      <w:r>
        <w:rPr>
          <w:color w:val="231F20"/>
        </w:rPr>
        <w:t>y</w:t>
      </w:r>
      <w:r>
        <w:rPr>
          <w:color w:val="231F20"/>
          <w:spacing w:val="-17"/>
        </w:rPr>
        <w:t> </w:t>
      </w:r>
      <w:r>
        <w:rPr>
          <w:color w:val="231F20"/>
          <w:spacing w:val="-4"/>
        </w:rPr>
        <w:t>una</w:t>
      </w:r>
      <w:r>
        <w:rPr>
          <w:color w:val="231F20"/>
          <w:spacing w:val="-17"/>
        </w:rPr>
        <w:t> </w:t>
      </w:r>
      <w:r>
        <w:rPr>
          <w:color w:val="231F20"/>
          <w:spacing w:val="-4"/>
        </w:rPr>
        <w:t>más- cara que </w:t>
      </w:r>
      <w:r>
        <w:rPr>
          <w:color w:val="231F20"/>
          <w:spacing w:val="-5"/>
        </w:rPr>
        <w:t>cargan </w:t>
      </w:r>
      <w:r>
        <w:rPr>
          <w:color w:val="231F20"/>
          <w:spacing w:val="-3"/>
        </w:rPr>
        <w:t>un </w:t>
      </w:r>
      <w:r>
        <w:rPr>
          <w:color w:val="231F20"/>
          <w:spacing w:val="-5"/>
        </w:rPr>
        <w:t>ataúd. </w:t>
      </w:r>
      <w:r>
        <w:rPr>
          <w:color w:val="231F20"/>
          <w:spacing w:val="-3"/>
        </w:rPr>
        <w:t>El </w:t>
      </w:r>
      <w:r>
        <w:rPr>
          <w:color w:val="231F20"/>
          <w:spacing w:val="-4"/>
        </w:rPr>
        <w:t>traje negro </w:t>
      </w:r>
      <w:r>
        <w:rPr>
          <w:color w:val="231F20"/>
          <w:spacing w:val="-3"/>
        </w:rPr>
        <w:t>en un </w:t>
      </w:r>
      <w:r>
        <w:rPr>
          <w:color w:val="231F20"/>
          <w:spacing w:val="-5"/>
        </w:rPr>
        <w:t>sepelio </w:t>
      </w:r>
      <w:r>
        <w:rPr>
          <w:color w:val="231F20"/>
          <w:spacing w:val="-3"/>
        </w:rPr>
        <w:t>es </w:t>
      </w:r>
      <w:r>
        <w:rPr>
          <w:color w:val="231F20"/>
          <w:spacing w:val="-4"/>
        </w:rPr>
        <w:t>señal </w:t>
      </w:r>
      <w:r>
        <w:rPr>
          <w:color w:val="231F20"/>
          <w:spacing w:val="-3"/>
        </w:rPr>
        <w:t>de </w:t>
      </w:r>
      <w:r>
        <w:rPr>
          <w:color w:val="231F20"/>
          <w:spacing w:val="-5"/>
        </w:rPr>
        <w:t>respeto </w:t>
      </w:r>
      <w:r>
        <w:rPr>
          <w:color w:val="231F20"/>
        </w:rPr>
        <w:t>y </w:t>
      </w:r>
      <w:r>
        <w:rPr>
          <w:color w:val="231F20"/>
          <w:spacing w:val="-5"/>
        </w:rPr>
        <w:t>elegancia </w:t>
      </w:r>
      <w:r>
        <w:rPr>
          <w:color w:val="231F20"/>
          <w:spacing w:val="-4"/>
        </w:rPr>
        <w:t>ante </w:t>
      </w:r>
      <w:r>
        <w:rPr>
          <w:color w:val="231F20"/>
          <w:spacing w:val="-3"/>
        </w:rPr>
        <w:t>el </w:t>
      </w:r>
      <w:r>
        <w:rPr>
          <w:color w:val="231F20"/>
          <w:spacing w:val="-5"/>
        </w:rPr>
        <w:t>personaje </w:t>
      </w:r>
      <w:r>
        <w:rPr>
          <w:color w:val="231F20"/>
          <w:spacing w:val="-4"/>
        </w:rPr>
        <w:t>finado; sin </w:t>
      </w:r>
      <w:r>
        <w:rPr>
          <w:color w:val="231F20"/>
          <w:spacing w:val="-5"/>
        </w:rPr>
        <w:t>embargo, </w:t>
      </w:r>
      <w:r>
        <w:rPr>
          <w:color w:val="231F20"/>
          <w:spacing w:val="-4"/>
        </w:rPr>
        <w:t>los </w:t>
      </w:r>
      <w:r>
        <w:rPr>
          <w:color w:val="231F20"/>
          <w:spacing w:val="-5"/>
        </w:rPr>
        <w:t>trajes </w:t>
      </w:r>
      <w:r>
        <w:rPr>
          <w:color w:val="231F20"/>
          <w:spacing w:val="-3"/>
        </w:rPr>
        <w:t>no </w:t>
      </w:r>
      <w:r>
        <w:rPr>
          <w:color w:val="231F20"/>
          <w:spacing w:val="-4"/>
        </w:rPr>
        <w:t>están </w:t>
      </w:r>
      <w:r>
        <w:rPr>
          <w:color w:val="231F20"/>
          <w:spacing w:val="-5"/>
        </w:rPr>
        <w:t>nuevos </w:t>
      </w:r>
      <w:r>
        <w:rPr>
          <w:color w:val="231F20"/>
          <w:spacing w:val="-3"/>
        </w:rPr>
        <w:t>ni </w:t>
      </w:r>
      <w:r>
        <w:rPr>
          <w:color w:val="231F20"/>
          <w:spacing w:val="-5"/>
        </w:rPr>
        <w:t>impecables, incluso </w:t>
      </w:r>
      <w:r>
        <w:rPr>
          <w:color w:val="231F20"/>
          <w:spacing w:val="-4"/>
        </w:rPr>
        <w:t>los </w:t>
      </w:r>
      <w:r>
        <w:rPr>
          <w:color w:val="231F20"/>
          <w:spacing w:val="-5"/>
        </w:rPr>
        <w:t>zapatos </w:t>
      </w:r>
      <w:r>
        <w:rPr>
          <w:color w:val="231F20"/>
          <w:spacing w:val="-3"/>
        </w:rPr>
        <w:t>en la </w:t>
      </w:r>
      <w:r>
        <w:rPr>
          <w:color w:val="231F20"/>
          <w:spacing w:val="-5"/>
        </w:rPr>
        <w:t>escena </w:t>
      </w:r>
      <w:r>
        <w:rPr>
          <w:color w:val="231F20"/>
          <w:spacing w:val="-4"/>
        </w:rPr>
        <w:t>final </w:t>
      </w:r>
      <w:r>
        <w:rPr>
          <w:color w:val="231F20"/>
          <w:spacing w:val="-3"/>
        </w:rPr>
        <w:t>se </w:t>
      </w:r>
      <w:r>
        <w:rPr>
          <w:color w:val="231F20"/>
          <w:spacing w:val="-5"/>
        </w:rPr>
        <w:t>pueden </w:t>
      </w:r>
      <w:r>
        <w:rPr>
          <w:color w:val="231F20"/>
          <w:spacing w:val="-4"/>
        </w:rPr>
        <w:t>ver </w:t>
      </w:r>
      <w:r>
        <w:rPr>
          <w:color w:val="231F20"/>
          <w:spacing w:val="-5"/>
        </w:rPr>
        <w:t>sucios; </w:t>
      </w:r>
      <w:r>
        <w:rPr>
          <w:color w:val="231F20"/>
          <w:spacing w:val="-4"/>
        </w:rPr>
        <w:t>por </w:t>
      </w:r>
      <w:r>
        <w:rPr>
          <w:color w:val="231F20"/>
          <w:spacing w:val="-5"/>
        </w:rPr>
        <w:t>tanto, </w:t>
      </w:r>
      <w:r>
        <w:rPr>
          <w:color w:val="231F20"/>
          <w:spacing w:val="-3"/>
        </w:rPr>
        <w:t>es </w:t>
      </w:r>
      <w:r>
        <w:rPr>
          <w:color w:val="231F20"/>
          <w:spacing w:val="-4"/>
        </w:rPr>
        <w:t>una </w:t>
      </w:r>
      <w:r>
        <w:rPr>
          <w:color w:val="231F20"/>
          <w:spacing w:val="-5"/>
        </w:rPr>
        <w:t>elegancia precaria </w:t>
      </w:r>
      <w:r>
        <w:rPr>
          <w:color w:val="231F20"/>
          <w:spacing w:val="-4"/>
        </w:rPr>
        <w:t>que </w:t>
      </w:r>
      <w:r>
        <w:rPr>
          <w:color w:val="231F20"/>
          <w:spacing w:val="-3"/>
        </w:rPr>
        <w:t>da fe de un </w:t>
      </w:r>
      <w:r>
        <w:rPr>
          <w:color w:val="231F20"/>
          <w:spacing w:val="-5"/>
        </w:rPr>
        <w:t>estado</w:t>
      </w:r>
      <w:r>
        <w:rPr>
          <w:color w:val="231F20"/>
          <w:spacing w:val="-34"/>
        </w:rPr>
        <w:t> </w:t>
      </w:r>
      <w:r>
        <w:rPr>
          <w:color w:val="231F20"/>
          <w:spacing w:val="-5"/>
        </w:rPr>
        <w:t>económico.</w:t>
      </w:r>
    </w:p>
    <w:p>
      <w:pPr>
        <w:pStyle w:val="BodyText"/>
        <w:spacing w:line="285" w:lineRule="auto"/>
        <w:ind w:left="100" w:right="117" w:firstLine="360"/>
        <w:jc w:val="right"/>
      </w:pPr>
      <w:r>
        <w:rPr>
          <w:color w:val="231F20"/>
        </w:rPr>
        <w:t>Las </w:t>
      </w:r>
      <w:r>
        <w:rPr>
          <w:color w:val="231F20"/>
          <w:spacing w:val="-3"/>
        </w:rPr>
        <w:t>máscaras </w:t>
      </w:r>
      <w:r>
        <w:rPr>
          <w:color w:val="231F20"/>
        </w:rPr>
        <w:t>de </w:t>
      </w:r>
      <w:r>
        <w:rPr>
          <w:color w:val="231F20"/>
          <w:spacing w:val="-3"/>
        </w:rPr>
        <w:t>pato </w:t>
      </w:r>
      <w:r>
        <w:rPr>
          <w:color w:val="231F20"/>
        </w:rPr>
        <w:t>que </w:t>
      </w:r>
      <w:r>
        <w:rPr>
          <w:color w:val="231F20"/>
          <w:spacing w:val="-3"/>
        </w:rPr>
        <w:t>usan </w:t>
      </w:r>
      <w:r>
        <w:rPr>
          <w:color w:val="231F20"/>
        </w:rPr>
        <w:t>los </w:t>
      </w:r>
      <w:r>
        <w:rPr>
          <w:color w:val="231F20"/>
          <w:spacing w:val="-3"/>
        </w:rPr>
        <w:t>personajes evocan </w:t>
      </w:r>
      <w:r>
        <w:rPr>
          <w:color w:val="231F20"/>
        </w:rPr>
        <w:t>los</w:t>
      </w:r>
      <w:r>
        <w:rPr>
          <w:color w:val="231F20"/>
          <w:spacing w:val="9"/>
        </w:rPr>
        <w:t> </w:t>
      </w:r>
      <w:r>
        <w:rPr>
          <w:color w:val="231F20"/>
          <w:spacing w:val="-3"/>
        </w:rPr>
        <w:t>festivales</w:t>
      </w:r>
      <w:r>
        <w:rPr>
          <w:color w:val="231F20"/>
          <w:spacing w:val="-3"/>
          <w:w w:val="100"/>
        </w:rPr>
        <w:t> </w:t>
      </w:r>
      <w:r>
        <w:rPr>
          <w:color w:val="231F20"/>
          <w:spacing w:val="-3"/>
        </w:rPr>
        <w:t>infantiles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spacing w:val="-3"/>
        </w:rPr>
        <w:t>primarias</w:t>
      </w:r>
      <w:r>
        <w:rPr>
          <w:color w:val="231F20"/>
          <w:spacing w:val="-8"/>
        </w:rPr>
        <w:t> </w:t>
      </w:r>
      <w:r>
        <w:rPr>
          <w:color w:val="231F20"/>
        </w:rPr>
        <w:t>de</w:t>
      </w:r>
      <w:r>
        <w:rPr>
          <w:color w:val="231F20"/>
          <w:spacing w:val="-8"/>
        </w:rPr>
        <w:t> </w:t>
      </w:r>
      <w:r>
        <w:rPr>
          <w:color w:val="231F20"/>
          <w:spacing w:val="-3"/>
        </w:rPr>
        <w:t>nuestro</w:t>
      </w:r>
      <w:r>
        <w:rPr>
          <w:color w:val="231F20"/>
          <w:spacing w:val="-8"/>
        </w:rPr>
        <w:t> </w:t>
      </w:r>
      <w:r>
        <w:rPr>
          <w:color w:val="231F20"/>
          <w:spacing w:val="-3"/>
        </w:rPr>
        <w:t>país,</w:t>
      </w:r>
      <w:r>
        <w:rPr>
          <w:color w:val="231F20"/>
          <w:spacing w:val="-8"/>
        </w:rPr>
        <w:t> </w:t>
      </w:r>
      <w:r>
        <w:rPr>
          <w:color w:val="231F20"/>
          <w:spacing w:val="-3"/>
        </w:rPr>
        <w:t>donde</w:t>
      </w:r>
      <w:r>
        <w:rPr>
          <w:color w:val="231F20"/>
          <w:spacing w:val="-8"/>
        </w:rPr>
        <w:t> </w:t>
      </w:r>
      <w:r>
        <w:rPr>
          <w:color w:val="231F20"/>
        </w:rPr>
        <w:t>son</w:t>
      </w:r>
      <w:r>
        <w:rPr>
          <w:color w:val="231F20"/>
          <w:spacing w:val="-8"/>
        </w:rPr>
        <w:t> </w:t>
      </w:r>
      <w:r>
        <w:rPr>
          <w:color w:val="231F20"/>
          <w:spacing w:val="-3"/>
        </w:rPr>
        <w:t>utilizadas</w:t>
      </w:r>
      <w:r>
        <w:rPr>
          <w:color w:val="231F20"/>
          <w:spacing w:val="-8"/>
        </w:rPr>
        <w:t> </w:t>
      </w:r>
      <w:r>
        <w:rPr>
          <w:color w:val="231F20"/>
          <w:spacing w:val="-3"/>
        </w:rPr>
        <w:t>principal-</w:t>
      </w:r>
      <w:r>
        <w:rPr>
          <w:color w:val="231F20"/>
        </w:rPr>
        <w:t> </w:t>
      </w:r>
      <w:r>
        <w:rPr>
          <w:color w:val="231F20"/>
          <w:spacing w:val="-3"/>
        </w:rPr>
        <w:t>mente para celebrar </w:t>
      </w:r>
      <w:r>
        <w:rPr>
          <w:color w:val="231F20"/>
        </w:rPr>
        <w:t>la </w:t>
      </w:r>
      <w:r>
        <w:rPr>
          <w:color w:val="231F20"/>
          <w:spacing w:val="-3"/>
        </w:rPr>
        <w:t>llegada </w:t>
      </w:r>
      <w:r>
        <w:rPr>
          <w:color w:val="231F20"/>
        </w:rPr>
        <w:t>de la </w:t>
      </w:r>
      <w:r>
        <w:rPr>
          <w:color w:val="231F20"/>
          <w:spacing w:val="-3"/>
        </w:rPr>
        <w:t>primavera. </w:t>
      </w:r>
      <w:r>
        <w:rPr>
          <w:color w:val="231F20"/>
        </w:rPr>
        <w:t>En mi</w:t>
      </w:r>
      <w:r>
        <w:rPr>
          <w:color w:val="231F20"/>
          <w:spacing w:val="38"/>
        </w:rPr>
        <w:t> </w:t>
      </w:r>
      <w:r>
        <w:rPr>
          <w:color w:val="231F20"/>
          <w:spacing w:val="-3"/>
        </w:rPr>
        <w:t>opinión,</w:t>
      </w:r>
      <w:r>
        <w:rPr>
          <w:color w:val="231F20"/>
          <w:spacing w:val="13"/>
        </w:rPr>
        <w:t> </w:t>
      </w:r>
      <w:r>
        <w:rPr>
          <w:color w:val="231F20"/>
          <w:spacing w:val="-3"/>
        </w:rPr>
        <w:t>algunas </w:t>
      </w:r>
      <w:r>
        <w:rPr>
          <w:color w:val="231F20"/>
        </w:rPr>
        <w:t>de </w:t>
      </w:r>
      <w:r>
        <w:rPr>
          <w:color w:val="231F20"/>
          <w:spacing w:val="-3"/>
        </w:rPr>
        <w:t>estas máscaras </w:t>
      </w:r>
      <w:r>
        <w:rPr>
          <w:color w:val="231F20"/>
        </w:rPr>
        <w:t>las </w:t>
      </w:r>
      <w:r>
        <w:rPr>
          <w:color w:val="231F20"/>
          <w:spacing w:val="-3"/>
        </w:rPr>
        <w:t>encuentro siniestras, porque</w:t>
      </w:r>
      <w:r>
        <w:rPr>
          <w:color w:val="231F20"/>
          <w:spacing w:val="33"/>
        </w:rPr>
        <w:t> </w:t>
      </w:r>
      <w:r>
        <w:rPr>
          <w:color w:val="231F20"/>
          <w:spacing w:val="-3"/>
        </w:rPr>
        <w:t>originan</w:t>
      </w:r>
      <w:r>
        <w:rPr>
          <w:color w:val="231F20"/>
          <w:spacing w:val="3"/>
        </w:rPr>
        <w:t> </w:t>
      </w:r>
      <w:r>
        <w:rPr>
          <w:color w:val="231F20"/>
          <w:spacing w:val="-3"/>
        </w:rPr>
        <w:t>desconfianza</w:t>
      </w:r>
      <w:r>
        <w:rPr>
          <w:color w:val="231F20"/>
          <w:spacing w:val="-3"/>
          <w:w w:val="100"/>
        </w:rPr>
        <w:t> </w:t>
      </w:r>
      <w:r>
        <w:rPr>
          <w:color w:val="231F20"/>
          <w:spacing w:val="-3"/>
        </w:rPr>
        <w:t>hacia</w:t>
      </w:r>
      <w:r>
        <w:rPr>
          <w:color w:val="231F20"/>
          <w:spacing w:val="-14"/>
        </w:rPr>
        <w:t> </w:t>
      </w:r>
      <w:r>
        <w:rPr>
          <w:color w:val="231F20"/>
        </w:rPr>
        <w:t>la</w:t>
      </w:r>
      <w:r>
        <w:rPr>
          <w:color w:val="231F20"/>
          <w:spacing w:val="-14"/>
        </w:rPr>
        <w:t> </w:t>
      </w:r>
      <w:r>
        <w:rPr>
          <w:color w:val="231F20"/>
          <w:spacing w:val="-3"/>
        </w:rPr>
        <w:t>persona</w:t>
      </w:r>
      <w:r>
        <w:rPr>
          <w:color w:val="231F20"/>
          <w:spacing w:val="-14"/>
        </w:rPr>
        <w:t> </w:t>
      </w:r>
      <w:r>
        <w:rPr>
          <w:color w:val="231F20"/>
        </w:rPr>
        <w:t>que</w:t>
      </w:r>
      <w:r>
        <w:rPr>
          <w:color w:val="231F20"/>
          <w:spacing w:val="-14"/>
        </w:rPr>
        <w:t> </w:t>
      </w:r>
      <w:r>
        <w:rPr>
          <w:color w:val="231F20"/>
        </w:rPr>
        <w:t>las</w:t>
      </w:r>
      <w:r>
        <w:rPr>
          <w:color w:val="231F20"/>
          <w:spacing w:val="-14"/>
        </w:rPr>
        <w:t> </w:t>
      </w:r>
      <w:r>
        <w:rPr>
          <w:color w:val="231F20"/>
          <w:spacing w:val="-3"/>
        </w:rPr>
        <w:t>porta,</w:t>
      </w:r>
      <w:r>
        <w:rPr>
          <w:color w:val="231F20"/>
          <w:spacing w:val="-14"/>
        </w:rPr>
        <w:t> </w:t>
      </w:r>
      <w:r>
        <w:rPr>
          <w:color w:val="231F20"/>
        </w:rPr>
        <w:t>por</w:t>
      </w:r>
      <w:r>
        <w:rPr>
          <w:color w:val="231F20"/>
          <w:spacing w:val="-14"/>
        </w:rPr>
        <w:t> </w:t>
      </w:r>
      <w:r>
        <w:rPr>
          <w:color w:val="231F20"/>
          <w:spacing w:val="-3"/>
        </w:rPr>
        <w:t>ello</w:t>
      </w:r>
      <w:r>
        <w:rPr>
          <w:color w:val="231F20"/>
          <w:spacing w:val="-14"/>
        </w:rPr>
        <w:t> </w:t>
      </w:r>
      <w:r>
        <w:rPr>
          <w:color w:val="231F20"/>
          <w:spacing w:val="-3"/>
        </w:rPr>
        <w:t>decidí</w:t>
      </w:r>
      <w:r>
        <w:rPr>
          <w:color w:val="231F20"/>
          <w:spacing w:val="-14"/>
        </w:rPr>
        <w:t> </w:t>
      </w:r>
      <w:r>
        <w:rPr>
          <w:color w:val="231F20"/>
          <w:spacing w:val="-3"/>
        </w:rPr>
        <w:t>utilizalas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cortometraje.</w:t>
      </w:r>
      <w:r>
        <w:rPr>
          <w:color w:val="231F20"/>
          <w:spacing w:val="-3"/>
          <w:w w:val="100"/>
        </w:rPr>
        <w:t> </w:t>
      </w:r>
      <w:r>
        <w:rPr>
          <w:color w:val="231F20"/>
        </w:rPr>
        <w:t>Las rezanderas y sus cantos en los sepelios me parecen</w:t>
      </w:r>
      <w:r>
        <w:rPr>
          <w:color w:val="231F20"/>
          <w:spacing w:val="22"/>
        </w:rPr>
        <w:t> </w:t>
      </w:r>
      <w:r>
        <w:rPr>
          <w:color w:val="231F20"/>
        </w:rPr>
        <w:t>una</w:t>
      </w:r>
      <w:r>
        <w:rPr>
          <w:color w:val="231F20"/>
          <w:spacing w:val="13"/>
        </w:rPr>
        <w:t> </w:t>
      </w:r>
      <w:r>
        <w:rPr>
          <w:color w:val="231F20"/>
        </w:rPr>
        <w:t>tradi- ción cultural mexicana cargada de muchos elementos</w:t>
      </w:r>
      <w:r>
        <w:rPr>
          <w:color w:val="231F20"/>
          <w:spacing w:val="2"/>
        </w:rPr>
        <w:t> </w:t>
      </w:r>
      <w:r>
        <w:rPr>
          <w:color w:val="231F20"/>
        </w:rPr>
        <w:t>nostálgicos, pues la voz de la rezandera generalmente es un alarido, eso provoca</w:t>
      </w:r>
      <w:r>
        <w:rPr>
          <w:color w:val="231F20"/>
          <w:spacing w:val="21"/>
        </w:rPr>
        <w:t> </w:t>
      </w:r>
      <w:r>
        <w:rPr>
          <w:color w:val="231F20"/>
        </w:rPr>
        <w:t>una</w:t>
      </w:r>
      <w:r>
        <w:rPr>
          <w:color w:val="231F20"/>
          <w:spacing w:val="6"/>
        </w:rPr>
        <w:t> </w:t>
      </w:r>
      <w:r>
        <w:rPr>
          <w:color w:val="231F20"/>
        </w:rPr>
        <w:t>at- mósfera de tristeza. Es importante mencionar que este personaje no </w:t>
      </w:r>
      <w:r>
        <w:rPr>
          <w:color w:val="231F20"/>
          <w:spacing w:val="35"/>
        </w:rPr>
        <w:t> </w:t>
      </w:r>
      <w:r>
        <w:rPr>
          <w:color w:val="231F20"/>
        </w:rPr>
        <w:t>es</w:t>
      </w:r>
    </w:p>
    <w:p>
      <w:pPr>
        <w:pStyle w:val="BodyText"/>
        <w:ind w:left="100"/>
        <w:jc w:val="both"/>
      </w:pPr>
      <w:r>
        <w:rPr>
          <w:color w:val="231F20"/>
        </w:rPr>
        <w:t>una actriz, es una mujer mayor que se dedica a este tipo de eventos.</w:t>
      </w:r>
    </w:p>
    <w:p>
      <w:pPr>
        <w:pStyle w:val="BodyText"/>
        <w:spacing w:line="285" w:lineRule="auto" w:before="47"/>
        <w:ind w:left="100" w:right="119" w:firstLine="360"/>
        <w:jc w:val="both"/>
      </w:pPr>
      <w:r>
        <w:rPr>
          <w:color w:val="231F20"/>
        </w:rPr>
        <w:t>Las dos </w:t>
      </w:r>
      <w:r>
        <w:rPr>
          <w:color w:val="231F20"/>
          <w:spacing w:val="-3"/>
        </w:rPr>
        <w:t>mujeres </w:t>
      </w:r>
      <w:r>
        <w:rPr>
          <w:color w:val="231F20"/>
        </w:rPr>
        <w:t>que </w:t>
      </w:r>
      <w:r>
        <w:rPr>
          <w:color w:val="231F20"/>
          <w:spacing w:val="-3"/>
        </w:rPr>
        <w:t>acompañan </w:t>
      </w:r>
      <w:r>
        <w:rPr>
          <w:color w:val="231F20"/>
        </w:rPr>
        <w:t>el </w:t>
      </w:r>
      <w:r>
        <w:rPr>
          <w:color w:val="231F20"/>
          <w:spacing w:val="-3"/>
        </w:rPr>
        <w:t>sepelio llevan vestido </w:t>
      </w:r>
      <w:r>
        <w:rPr>
          <w:color w:val="231F20"/>
          <w:spacing w:val="-4"/>
        </w:rPr>
        <w:t>largo </w:t>
      </w:r>
      <w:r>
        <w:rPr>
          <w:color w:val="231F20"/>
        </w:rPr>
        <w:t>y </w:t>
      </w:r>
      <w:r>
        <w:rPr>
          <w:color w:val="231F20"/>
          <w:spacing w:val="-3"/>
        </w:rPr>
        <w:t>ne- gro,</w:t>
      </w:r>
      <w:r>
        <w:rPr>
          <w:color w:val="231F20"/>
          <w:spacing w:val="-10"/>
        </w:rPr>
        <w:t> </w:t>
      </w:r>
      <w:r>
        <w:rPr>
          <w:color w:val="231F20"/>
          <w:spacing w:val="-3"/>
        </w:rPr>
        <w:t>pero</w:t>
      </w:r>
      <w:r>
        <w:rPr>
          <w:color w:val="231F20"/>
          <w:spacing w:val="-10"/>
        </w:rPr>
        <w:t> </w:t>
      </w:r>
      <w:r>
        <w:rPr>
          <w:color w:val="231F20"/>
        </w:rPr>
        <w:t>su</w:t>
      </w:r>
      <w:r>
        <w:rPr>
          <w:color w:val="231F20"/>
          <w:spacing w:val="-10"/>
        </w:rPr>
        <w:t> </w:t>
      </w:r>
      <w:r>
        <w:rPr>
          <w:color w:val="231F20"/>
          <w:spacing w:val="-3"/>
        </w:rPr>
        <w:t>actitud</w:t>
      </w:r>
      <w:r>
        <w:rPr>
          <w:color w:val="231F20"/>
          <w:spacing w:val="-10"/>
        </w:rPr>
        <w:t> </w:t>
      </w:r>
      <w:r>
        <w:rPr>
          <w:color w:val="231F20"/>
        </w:rPr>
        <w:t>es</w:t>
      </w:r>
      <w:r>
        <w:rPr>
          <w:color w:val="231F20"/>
          <w:spacing w:val="-10"/>
        </w:rPr>
        <w:t> </w:t>
      </w:r>
      <w:r>
        <w:rPr>
          <w:color w:val="231F20"/>
          <w:spacing w:val="-3"/>
        </w:rPr>
        <w:t>fría,</w:t>
      </w:r>
      <w:r>
        <w:rPr>
          <w:color w:val="231F20"/>
          <w:spacing w:val="-10"/>
        </w:rPr>
        <w:t> </w:t>
      </w:r>
      <w:r>
        <w:rPr>
          <w:color w:val="231F20"/>
        </w:rPr>
        <w:t>sin</w:t>
      </w:r>
      <w:r>
        <w:rPr>
          <w:color w:val="231F20"/>
          <w:spacing w:val="-10"/>
        </w:rPr>
        <w:t> </w:t>
      </w:r>
      <w:r>
        <w:rPr>
          <w:color w:val="231F20"/>
          <w:spacing w:val="-3"/>
        </w:rPr>
        <w:t>sentimiento,</w:t>
      </w:r>
      <w:r>
        <w:rPr>
          <w:color w:val="231F20"/>
          <w:spacing w:val="-10"/>
        </w:rPr>
        <w:t> </w:t>
      </w:r>
      <w:r>
        <w:rPr>
          <w:color w:val="231F20"/>
        </w:rPr>
        <w:t>sin</w:t>
      </w:r>
      <w:r>
        <w:rPr>
          <w:color w:val="231F20"/>
          <w:spacing w:val="-10"/>
        </w:rPr>
        <w:t> </w:t>
      </w:r>
      <w:r>
        <w:rPr>
          <w:color w:val="231F20"/>
          <w:spacing w:val="-3"/>
        </w:rPr>
        <w:t>ningún</w:t>
      </w:r>
      <w:r>
        <w:rPr>
          <w:color w:val="231F20"/>
          <w:spacing w:val="-10"/>
        </w:rPr>
        <w:t> </w:t>
      </w:r>
      <w:r>
        <w:rPr>
          <w:color w:val="231F20"/>
          <w:spacing w:val="-3"/>
        </w:rPr>
        <w:t>lazo</w:t>
      </w:r>
      <w:r>
        <w:rPr>
          <w:color w:val="231F20"/>
          <w:spacing w:val="-10"/>
        </w:rPr>
        <w:t> </w:t>
      </w:r>
      <w:r>
        <w:rPr>
          <w:color w:val="231F20"/>
          <w:spacing w:val="-3"/>
        </w:rPr>
        <w:t>afectivo</w:t>
      </w:r>
      <w:r>
        <w:rPr>
          <w:color w:val="231F20"/>
          <w:spacing w:val="-10"/>
        </w:rPr>
        <w:t> </w:t>
      </w:r>
      <w:r>
        <w:rPr>
          <w:color w:val="231F20"/>
          <w:spacing w:val="-3"/>
        </w:rPr>
        <w:t>hacia </w:t>
      </w:r>
      <w:r>
        <w:rPr>
          <w:color w:val="231F20"/>
        </w:rPr>
        <w:t>la</w:t>
      </w:r>
      <w:r>
        <w:rPr>
          <w:color w:val="231F20"/>
          <w:spacing w:val="-8"/>
        </w:rPr>
        <w:t> </w:t>
      </w:r>
      <w:r>
        <w:rPr>
          <w:color w:val="231F20"/>
          <w:spacing w:val="-3"/>
        </w:rPr>
        <w:t>muerte</w:t>
      </w:r>
      <w:r>
        <w:rPr>
          <w:color w:val="231F20"/>
          <w:spacing w:val="-8"/>
        </w:rPr>
        <w:t> </w:t>
      </w:r>
      <w:r>
        <w:rPr>
          <w:color w:val="231F20"/>
        </w:rPr>
        <w:t>del</w:t>
      </w:r>
      <w:r>
        <w:rPr>
          <w:color w:val="231F20"/>
          <w:spacing w:val="-8"/>
        </w:rPr>
        <w:t> </w:t>
      </w:r>
      <w:r>
        <w:rPr>
          <w:color w:val="231F20"/>
          <w:spacing w:val="-3"/>
        </w:rPr>
        <w:t>personaje;</w:t>
      </w:r>
      <w:r>
        <w:rPr>
          <w:color w:val="231F20"/>
          <w:spacing w:val="-8"/>
        </w:rPr>
        <w:t> </w:t>
      </w:r>
      <w:r>
        <w:rPr>
          <w:color w:val="231F20"/>
        </w:rPr>
        <w:t>por</w:t>
      </w:r>
      <w:r>
        <w:rPr>
          <w:color w:val="231F20"/>
          <w:spacing w:val="-8"/>
        </w:rPr>
        <w:t> </w:t>
      </w:r>
      <w:r>
        <w:rPr>
          <w:color w:val="231F20"/>
          <w:spacing w:val="-3"/>
        </w:rPr>
        <w:t>tanto,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historia</w:t>
      </w:r>
      <w:r>
        <w:rPr>
          <w:color w:val="231F20"/>
          <w:spacing w:val="-8"/>
        </w:rPr>
        <w:t> </w:t>
      </w:r>
      <w:r>
        <w:rPr>
          <w:color w:val="231F20"/>
        </w:rPr>
        <w:t>son</w:t>
      </w:r>
      <w:r>
        <w:rPr>
          <w:color w:val="231F20"/>
          <w:spacing w:val="-8"/>
        </w:rPr>
        <w:t> </w:t>
      </w:r>
      <w:r>
        <w:rPr>
          <w:color w:val="231F20"/>
          <w:spacing w:val="-3"/>
        </w:rPr>
        <w:t>personas</w:t>
      </w:r>
      <w:r>
        <w:rPr>
          <w:color w:val="231F20"/>
          <w:spacing w:val="-8"/>
        </w:rPr>
        <w:t> </w:t>
      </w:r>
      <w:r>
        <w:rPr>
          <w:color w:val="231F20"/>
          <w:spacing w:val="-3"/>
        </w:rPr>
        <w:t>contratadas para acompañar </w:t>
      </w:r>
      <w:r>
        <w:rPr>
          <w:color w:val="231F20"/>
        </w:rPr>
        <w:t>el </w:t>
      </w:r>
      <w:r>
        <w:rPr>
          <w:color w:val="231F20"/>
          <w:spacing w:val="-3"/>
        </w:rPr>
        <w:t>sepelio </w:t>
      </w:r>
      <w:r>
        <w:rPr>
          <w:color w:val="231F20"/>
        </w:rPr>
        <w:t>y </w:t>
      </w:r>
      <w:r>
        <w:rPr>
          <w:color w:val="231F20"/>
          <w:spacing w:val="-4"/>
        </w:rPr>
        <w:t>llorar, </w:t>
      </w:r>
      <w:r>
        <w:rPr>
          <w:color w:val="231F20"/>
        </w:rPr>
        <w:t>lo que </w:t>
      </w:r>
      <w:r>
        <w:rPr>
          <w:color w:val="231F20"/>
          <w:spacing w:val="-3"/>
        </w:rPr>
        <w:t>vuelve </w:t>
      </w:r>
      <w:r>
        <w:rPr>
          <w:color w:val="231F20"/>
        </w:rPr>
        <w:t>la </w:t>
      </w:r>
      <w:r>
        <w:rPr>
          <w:color w:val="231F20"/>
          <w:spacing w:val="-3"/>
        </w:rPr>
        <w:t>escena </w:t>
      </w:r>
      <w:r>
        <w:rPr>
          <w:color w:val="231F20"/>
        </w:rPr>
        <w:t>más </w:t>
      </w:r>
      <w:r>
        <w:rPr>
          <w:color w:val="231F20"/>
          <w:spacing w:val="-3"/>
        </w:rPr>
        <w:t>triste, incómoda </w:t>
      </w:r>
      <w:r>
        <w:rPr>
          <w:color w:val="231F20"/>
        </w:rPr>
        <w:t>y </w:t>
      </w:r>
      <w:r>
        <w:rPr>
          <w:color w:val="231F20"/>
          <w:spacing w:val="-3"/>
        </w:rPr>
        <w:t>melancólica, </w:t>
      </w:r>
      <w:r>
        <w:rPr>
          <w:color w:val="231F20"/>
        </w:rPr>
        <w:t>ya que el </w:t>
      </w:r>
      <w:r>
        <w:rPr>
          <w:color w:val="231F20"/>
          <w:spacing w:val="-3"/>
        </w:rPr>
        <w:t>personaje finado sólo </w:t>
      </w:r>
      <w:r>
        <w:rPr>
          <w:color w:val="231F20"/>
        </w:rPr>
        <w:t>es </w:t>
      </w:r>
      <w:r>
        <w:rPr>
          <w:color w:val="231F20"/>
          <w:spacing w:val="-3"/>
        </w:rPr>
        <w:t>acompañado </w:t>
      </w:r>
      <w:r>
        <w:rPr>
          <w:color w:val="231F20"/>
        </w:rPr>
        <w:t>por </w:t>
      </w:r>
      <w:r>
        <w:rPr>
          <w:color w:val="231F20"/>
          <w:spacing w:val="-3"/>
        </w:rPr>
        <w:t>cuatro sujetos siniestros </w:t>
      </w:r>
      <w:r>
        <w:rPr>
          <w:color w:val="231F20"/>
        </w:rPr>
        <w:t>y </w:t>
      </w:r>
      <w:r>
        <w:rPr>
          <w:color w:val="231F20"/>
          <w:spacing w:val="-3"/>
        </w:rPr>
        <w:t>completamente</w:t>
      </w:r>
      <w:r>
        <w:rPr>
          <w:color w:val="231F20"/>
          <w:spacing w:val="-12"/>
        </w:rPr>
        <w:t> </w:t>
      </w:r>
      <w:r>
        <w:rPr>
          <w:color w:val="231F20"/>
          <w:spacing w:val="-3"/>
        </w:rPr>
        <w:t>desconocidos.</w:t>
      </w:r>
    </w:p>
    <w:p>
      <w:pPr>
        <w:pStyle w:val="BodyText"/>
        <w:spacing w:line="285" w:lineRule="auto"/>
        <w:ind w:left="100" w:right="117" w:firstLine="360"/>
        <w:jc w:val="both"/>
      </w:pPr>
      <w:r>
        <w:rPr>
          <w:color w:val="231F20"/>
        </w:rPr>
        <w:t>El comandante número uno es el personaje que sufre de enanismo. Lleva una gorra negra, una chamarra negra </w:t>
      </w:r>
      <w:r>
        <w:rPr>
          <w:color w:val="231F20"/>
          <w:spacing w:val="-8"/>
        </w:rPr>
        <w:t>y, </w:t>
      </w:r>
      <w:r>
        <w:rPr>
          <w:color w:val="231F20"/>
        </w:rPr>
        <w:t>en la mano derecha, una pala</w:t>
      </w:r>
      <w:r>
        <w:rPr>
          <w:color w:val="231F20"/>
          <w:spacing w:val="-5"/>
        </w:rPr>
        <w:t> </w:t>
      </w:r>
      <w:r>
        <w:rPr>
          <w:color w:val="231F20"/>
        </w:rPr>
        <w:t>y</w:t>
      </w:r>
      <w:r>
        <w:rPr>
          <w:color w:val="231F20"/>
          <w:spacing w:val="-5"/>
        </w:rPr>
        <w:t> </w:t>
      </w:r>
      <w:r>
        <w:rPr>
          <w:color w:val="231F20"/>
        </w:rPr>
        <w:t>un</w:t>
      </w:r>
      <w:r>
        <w:rPr>
          <w:color w:val="231F20"/>
          <w:spacing w:val="-5"/>
        </w:rPr>
        <w:t> </w:t>
      </w:r>
      <w:r>
        <w:rPr>
          <w:color w:val="231F20"/>
        </w:rPr>
        <w:t>azadón</w:t>
      </w:r>
      <w:r>
        <w:rPr>
          <w:color w:val="231F20"/>
          <w:spacing w:val="-5"/>
        </w:rPr>
        <w:t> </w:t>
      </w:r>
      <w:r>
        <w:rPr>
          <w:color w:val="231F20"/>
        </w:rPr>
        <w:t>para</w:t>
      </w:r>
      <w:r>
        <w:rPr>
          <w:color w:val="231F20"/>
          <w:spacing w:val="-5"/>
        </w:rPr>
        <w:t> </w:t>
      </w:r>
      <w:r>
        <w:rPr>
          <w:color w:val="231F20"/>
        </w:rPr>
        <w:t>cavar</w:t>
      </w:r>
      <w:r>
        <w:rPr>
          <w:color w:val="231F20"/>
          <w:spacing w:val="-5"/>
        </w:rPr>
        <w:t> </w:t>
      </w:r>
      <w:r>
        <w:rPr>
          <w:color w:val="231F20"/>
        </w:rPr>
        <w:t>la</w:t>
      </w:r>
      <w:r>
        <w:rPr>
          <w:color w:val="231F20"/>
          <w:spacing w:val="-5"/>
        </w:rPr>
        <w:t> </w:t>
      </w:r>
      <w:r>
        <w:rPr>
          <w:color w:val="231F20"/>
        </w:rPr>
        <w:t>tumba.</w:t>
      </w:r>
      <w:r>
        <w:rPr>
          <w:color w:val="231F20"/>
          <w:spacing w:val="-5"/>
        </w:rPr>
        <w:t> </w:t>
      </w:r>
      <w:r>
        <w:rPr>
          <w:color w:val="231F20"/>
        </w:rPr>
        <w:t>Su</w:t>
      </w:r>
      <w:r>
        <w:rPr>
          <w:color w:val="231F20"/>
          <w:spacing w:val="-5"/>
        </w:rPr>
        <w:t> </w:t>
      </w:r>
      <w:r>
        <w:rPr>
          <w:color w:val="231F20"/>
        </w:rPr>
        <w:t>caminar</w:t>
      </w:r>
      <w:r>
        <w:rPr>
          <w:color w:val="231F20"/>
          <w:spacing w:val="-5"/>
        </w:rPr>
        <w:t> </w:t>
      </w:r>
      <w:r>
        <w:rPr>
          <w:color w:val="231F20"/>
        </w:rPr>
        <w:t>es</w:t>
      </w:r>
      <w:r>
        <w:rPr>
          <w:color w:val="231F20"/>
          <w:spacing w:val="-5"/>
        </w:rPr>
        <w:t> </w:t>
      </w:r>
      <w:r>
        <w:rPr>
          <w:color w:val="231F20"/>
        </w:rPr>
        <w:t>irregular.</w:t>
      </w:r>
      <w:r>
        <w:rPr>
          <w:color w:val="231F20"/>
          <w:spacing w:val="-5"/>
        </w:rPr>
        <w:t> </w:t>
      </w:r>
      <w:r>
        <w:rPr>
          <w:color w:val="231F20"/>
        </w:rPr>
        <w:t>Él</w:t>
      </w:r>
      <w:r>
        <w:rPr>
          <w:color w:val="231F20"/>
          <w:spacing w:val="-5"/>
        </w:rPr>
        <w:t> </w:t>
      </w:r>
      <w:r>
        <w:rPr>
          <w:color w:val="231F20"/>
        </w:rPr>
        <w:t>repre- senta el estado emocional final del personaje finado. Cabe mencionar que este personaje no es un actor; él se dice llamar así, de modo que su participación es una ficción dentro de otra ficción, multiplicándose así la potencialidad discursiva de esta</w:t>
      </w:r>
      <w:r>
        <w:rPr>
          <w:color w:val="231F20"/>
          <w:spacing w:val="-11"/>
        </w:rPr>
        <w:t> </w:t>
      </w:r>
      <w:r>
        <w:rPr>
          <w:color w:val="231F20"/>
        </w:rPr>
        <w:t>secuencia.</w:t>
      </w:r>
    </w:p>
    <w:p>
      <w:pPr>
        <w:spacing w:after="0" w:line="285" w:lineRule="auto"/>
        <w:jc w:val="both"/>
        <w:sectPr>
          <w:pgSz w:w="7940" w:h="12190"/>
          <w:pgMar w:header="0" w:footer="604" w:top="520" w:bottom="800" w:left="740" w:right="720"/>
        </w:sectPr>
      </w:pPr>
    </w:p>
    <w:p>
      <w:pPr>
        <w:spacing w:before="37"/>
        <w:ind w:left="380" w:right="397" w:firstLine="0"/>
        <w:jc w:val="center"/>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ListParagraph"/>
        <w:numPr>
          <w:ilvl w:val="0"/>
          <w:numId w:val="10"/>
        </w:numPr>
        <w:tabs>
          <w:tab w:pos="302" w:val="left" w:leader="none"/>
        </w:tabs>
        <w:spacing w:line="285" w:lineRule="auto" w:before="121" w:after="0"/>
        <w:ind w:left="100" w:right="114" w:firstLine="0"/>
        <w:jc w:val="both"/>
        <w:rPr>
          <w:sz w:val="22"/>
        </w:rPr>
      </w:pPr>
      <w:r>
        <w:rPr>
          <w:color w:val="231F20"/>
          <w:spacing w:val="-4"/>
          <w:sz w:val="22"/>
        </w:rPr>
        <w:t>¿Cómo</w:t>
      </w:r>
      <w:r>
        <w:rPr>
          <w:color w:val="231F20"/>
          <w:spacing w:val="-14"/>
          <w:sz w:val="22"/>
        </w:rPr>
        <w:t> </w:t>
      </w:r>
      <w:r>
        <w:rPr>
          <w:color w:val="231F20"/>
          <w:spacing w:val="-3"/>
          <w:sz w:val="22"/>
        </w:rPr>
        <w:t>se</w:t>
      </w:r>
      <w:r>
        <w:rPr>
          <w:color w:val="231F20"/>
          <w:spacing w:val="-14"/>
          <w:sz w:val="22"/>
        </w:rPr>
        <w:t> </w:t>
      </w:r>
      <w:r>
        <w:rPr>
          <w:color w:val="231F20"/>
          <w:spacing w:val="-5"/>
          <w:sz w:val="22"/>
        </w:rPr>
        <w:t>manifiesta</w:t>
      </w:r>
      <w:r>
        <w:rPr>
          <w:color w:val="231F20"/>
          <w:spacing w:val="-14"/>
          <w:sz w:val="22"/>
        </w:rPr>
        <w:t> </w:t>
      </w:r>
      <w:r>
        <w:rPr>
          <w:color w:val="231F20"/>
          <w:spacing w:val="-3"/>
          <w:sz w:val="22"/>
        </w:rPr>
        <w:t>la</w:t>
      </w:r>
      <w:r>
        <w:rPr>
          <w:color w:val="231F20"/>
          <w:spacing w:val="-14"/>
          <w:sz w:val="22"/>
        </w:rPr>
        <w:t> </w:t>
      </w:r>
      <w:r>
        <w:rPr>
          <w:color w:val="231F20"/>
          <w:spacing w:val="-5"/>
          <w:sz w:val="22"/>
        </w:rPr>
        <w:t>naturaleza</w:t>
      </w:r>
      <w:r>
        <w:rPr>
          <w:color w:val="231F20"/>
          <w:spacing w:val="-14"/>
          <w:sz w:val="22"/>
        </w:rPr>
        <w:t> </w:t>
      </w:r>
      <w:r>
        <w:rPr>
          <w:color w:val="231F20"/>
          <w:spacing w:val="-5"/>
          <w:sz w:val="22"/>
        </w:rPr>
        <w:t>metafórica</w:t>
      </w:r>
      <w:r>
        <w:rPr>
          <w:color w:val="231F20"/>
          <w:spacing w:val="-14"/>
          <w:sz w:val="22"/>
        </w:rPr>
        <w:t> </w:t>
      </w:r>
      <w:r>
        <w:rPr>
          <w:color w:val="231F20"/>
          <w:spacing w:val="-3"/>
          <w:sz w:val="22"/>
        </w:rPr>
        <w:t>en</w:t>
      </w:r>
      <w:r>
        <w:rPr>
          <w:color w:val="231F20"/>
          <w:spacing w:val="-14"/>
          <w:sz w:val="22"/>
        </w:rPr>
        <w:t> </w:t>
      </w:r>
      <w:r>
        <w:rPr>
          <w:color w:val="231F20"/>
          <w:spacing w:val="-3"/>
          <w:sz w:val="22"/>
        </w:rPr>
        <w:t>el</w:t>
      </w:r>
      <w:r>
        <w:rPr>
          <w:color w:val="231F20"/>
          <w:spacing w:val="-14"/>
          <w:sz w:val="22"/>
        </w:rPr>
        <w:t> </w:t>
      </w:r>
      <w:r>
        <w:rPr>
          <w:color w:val="231F20"/>
          <w:spacing w:val="-5"/>
          <w:sz w:val="22"/>
        </w:rPr>
        <w:t>empleo</w:t>
      </w:r>
      <w:r>
        <w:rPr>
          <w:color w:val="231F20"/>
          <w:spacing w:val="-14"/>
          <w:sz w:val="22"/>
        </w:rPr>
        <w:t> </w:t>
      </w:r>
      <w:r>
        <w:rPr>
          <w:color w:val="231F20"/>
          <w:spacing w:val="-4"/>
          <w:sz w:val="22"/>
        </w:rPr>
        <w:t>del</w:t>
      </w:r>
      <w:r>
        <w:rPr>
          <w:color w:val="231F20"/>
          <w:spacing w:val="-14"/>
          <w:sz w:val="22"/>
        </w:rPr>
        <w:t> </w:t>
      </w:r>
      <w:r>
        <w:rPr>
          <w:color w:val="231F20"/>
          <w:spacing w:val="-5"/>
          <w:sz w:val="22"/>
        </w:rPr>
        <w:t>lenguaje? </w:t>
      </w:r>
      <w:r>
        <w:rPr>
          <w:color w:val="231F20"/>
          <w:sz w:val="22"/>
        </w:rPr>
        <w:t>En </w:t>
      </w:r>
      <w:r>
        <w:rPr>
          <w:color w:val="231F20"/>
          <w:spacing w:val="-3"/>
          <w:sz w:val="22"/>
        </w:rPr>
        <w:t>esta secuencia </w:t>
      </w:r>
      <w:r>
        <w:rPr>
          <w:color w:val="231F20"/>
          <w:sz w:val="22"/>
        </w:rPr>
        <w:t>no hay </w:t>
      </w:r>
      <w:r>
        <w:rPr>
          <w:color w:val="231F20"/>
          <w:spacing w:val="-3"/>
          <w:sz w:val="22"/>
        </w:rPr>
        <w:t>diálogos, sólo existen rezos </w:t>
      </w:r>
      <w:r>
        <w:rPr>
          <w:color w:val="231F20"/>
          <w:sz w:val="22"/>
        </w:rPr>
        <w:t>y </w:t>
      </w:r>
      <w:r>
        <w:rPr>
          <w:color w:val="231F20"/>
          <w:spacing w:val="-3"/>
          <w:sz w:val="22"/>
        </w:rPr>
        <w:t>oraciones. </w:t>
      </w:r>
      <w:r>
        <w:rPr>
          <w:color w:val="231F20"/>
          <w:sz w:val="22"/>
        </w:rPr>
        <w:t>El </w:t>
      </w:r>
      <w:r>
        <w:rPr>
          <w:color w:val="231F20"/>
          <w:spacing w:val="-3"/>
          <w:sz w:val="22"/>
        </w:rPr>
        <w:t>uso </w:t>
      </w:r>
      <w:r>
        <w:rPr>
          <w:color w:val="231F20"/>
          <w:sz w:val="22"/>
        </w:rPr>
        <w:t>del </w:t>
      </w:r>
      <w:r>
        <w:rPr>
          <w:color w:val="231F20"/>
          <w:spacing w:val="-3"/>
          <w:sz w:val="22"/>
        </w:rPr>
        <w:t>recorrido </w:t>
      </w:r>
      <w:r>
        <w:rPr>
          <w:color w:val="231F20"/>
          <w:sz w:val="22"/>
        </w:rPr>
        <w:t>que no </w:t>
      </w:r>
      <w:r>
        <w:rPr>
          <w:color w:val="231F20"/>
          <w:spacing w:val="-3"/>
          <w:sz w:val="22"/>
        </w:rPr>
        <w:t>lleva </w:t>
      </w:r>
      <w:r>
        <w:rPr>
          <w:color w:val="231F20"/>
          <w:sz w:val="22"/>
        </w:rPr>
        <w:t>a </w:t>
      </w:r>
      <w:r>
        <w:rPr>
          <w:color w:val="231F20"/>
          <w:spacing w:val="-3"/>
          <w:sz w:val="22"/>
        </w:rPr>
        <w:t>ningún lado </w:t>
      </w:r>
      <w:r>
        <w:rPr>
          <w:color w:val="231F20"/>
          <w:sz w:val="22"/>
        </w:rPr>
        <w:t>lo he </w:t>
      </w:r>
      <w:r>
        <w:rPr>
          <w:color w:val="231F20"/>
          <w:spacing w:val="-3"/>
          <w:sz w:val="22"/>
        </w:rPr>
        <w:t>propuesto como </w:t>
      </w:r>
      <w:r>
        <w:rPr>
          <w:color w:val="231F20"/>
          <w:sz w:val="22"/>
        </w:rPr>
        <w:t>una </w:t>
      </w:r>
      <w:r>
        <w:rPr>
          <w:color w:val="231F20"/>
          <w:spacing w:val="-3"/>
          <w:sz w:val="22"/>
        </w:rPr>
        <w:t>metá- fora para mencionar </w:t>
      </w:r>
      <w:r>
        <w:rPr>
          <w:color w:val="231F20"/>
          <w:sz w:val="22"/>
        </w:rPr>
        <w:t>la </w:t>
      </w:r>
      <w:r>
        <w:rPr>
          <w:color w:val="231F20"/>
          <w:spacing w:val="-3"/>
          <w:sz w:val="22"/>
        </w:rPr>
        <w:t>inestabilidad emocional </w:t>
      </w:r>
      <w:r>
        <w:rPr>
          <w:color w:val="231F20"/>
          <w:sz w:val="22"/>
        </w:rPr>
        <w:t>de una </w:t>
      </w:r>
      <w:r>
        <w:rPr>
          <w:color w:val="231F20"/>
          <w:spacing w:val="-3"/>
          <w:sz w:val="22"/>
        </w:rPr>
        <w:t>persona </w:t>
      </w:r>
      <w:r>
        <w:rPr>
          <w:color w:val="231F20"/>
          <w:sz w:val="22"/>
        </w:rPr>
        <w:t>que mu- </w:t>
      </w:r>
      <w:r>
        <w:rPr>
          <w:color w:val="231F20"/>
          <w:spacing w:val="-3"/>
          <w:sz w:val="22"/>
        </w:rPr>
        <w:t>chas</w:t>
      </w:r>
      <w:r>
        <w:rPr>
          <w:color w:val="231F20"/>
          <w:spacing w:val="-14"/>
          <w:sz w:val="22"/>
        </w:rPr>
        <w:t> </w:t>
      </w:r>
      <w:r>
        <w:rPr>
          <w:color w:val="231F20"/>
          <w:spacing w:val="-3"/>
          <w:sz w:val="22"/>
        </w:rPr>
        <w:t>veces</w:t>
      </w:r>
      <w:r>
        <w:rPr>
          <w:color w:val="231F20"/>
          <w:spacing w:val="-14"/>
          <w:sz w:val="22"/>
        </w:rPr>
        <w:t> </w:t>
      </w:r>
      <w:r>
        <w:rPr>
          <w:color w:val="231F20"/>
          <w:spacing w:val="-3"/>
          <w:sz w:val="22"/>
        </w:rPr>
        <w:t>concluye</w:t>
      </w:r>
      <w:r>
        <w:rPr>
          <w:color w:val="231F20"/>
          <w:spacing w:val="-14"/>
          <w:sz w:val="22"/>
        </w:rPr>
        <w:t> </w:t>
      </w:r>
      <w:r>
        <w:rPr>
          <w:color w:val="231F20"/>
          <w:sz w:val="22"/>
        </w:rPr>
        <w:t>en</w:t>
      </w:r>
      <w:r>
        <w:rPr>
          <w:color w:val="231F20"/>
          <w:spacing w:val="-14"/>
          <w:sz w:val="22"/>
        </w:rPr>
        <w:t> </w:t>
      </w:r>
      <w:r>
        <w:rPr>
          <w:color w:val="231F20"/>
          <w:sz w:val="22"/>
        </w:rPr>
        <w:t>una</w:t>
      </w:r>
      <w:r>
        <w:rPr>
          <w:color w:val="231F20"/>
          <w:spacing w:val="-14"/>
          <w:sz w:val="22"/>
        </w:rPr>
        <w:t> </w:t>
      </w:r>
      <w:r>
        <w:rPr>
          <w:color w:val="231F20"/>
          <w:spacing w:val="-3"/>
          <w:sz w:val="22"/>
        </w:rPr>
        <w:t>constante</w:t>
      </w:r>
      <w:r>
        <w:rPr>
          <w:color w:val="231F20"/>
          <w:spacing w:val="-14"/>
          <w:sz w:val="22"/>
        </w:rPr>
        <w:t> </w:t>
      </w:r>
      <w:r>
        <w:rPr>
          <w:color w:val="231F20"/>
          <w:spacing w:val="-3"/>
          <w:sz w:val="22"/>
        </w:rPr>
        <w:t>búsqueda</w:t>
      </w:r>
      <w:r>
        <w:rPr>
          <w:color w:val="231F20"/>
          <w:spacing w:val="-14"/>
          <w:sz w:val="22"/>
        </w:rPr>
        <w:t> </w:t>
      </w:r>
      <w:r>
        <w:rPr>
          <w:color w:val="231F20"/>
          <w:sz w:val="22"/>
        </w:rPr>
        <w:t>de</w:t>
      </w:r>
      <w:r>
        <w:rPr>
          <w:color w:val="231F20"/>
          <w:spacing w:val="-14"/>
          <w:sz w:val="22"/>
        </w:rPr>
        <w:t> </w:t>
      </w:r>
      <w:r>
        <w:rPr>
          <w:color w:val="231F20"/>
          <w:spacing w:val="-3"/>
          <w:sz w:val="22"/>
        </w:rPr>
        <w:t>motivos,</w:t>
      </w:r>
      <w:r>
        <w:rPr>
          <w:color w:val="231F20"/>
          <w:spacing w:val="-14"/>
          <w:sz w:val="22"/>
        </w:rPr>
        <w:t> </w:t>
      </w:r>
      <w:r>
        <w:rPr>
          <w:color w:val="231F20"/>
          <w:spacing w:val="-3"/>
          <w:sz w:val="22"/>
        </w:rPr>
        <w:t>cualesquiera, </w:t>
      </w:r>
      <w:r>
        <w:rPr>
          <w:color w:val="231F20"/>
          <w:sz w:val="22"/>
        </w:rPr>
        <w:t>que le permitan dar una salida a esta inestabilidad emocional, muchas </w:t>
      </w:r>
      <w:r>
        <w:rPr>
          <w:color w:val="231F20"/>
          <w:spacing w:val="-3"/>
          <w:sz w:val="22"/>
        </w:rPr>
        <w:t>veces esta solucion </w:t>
      </w:r>
      <w:r>
        <w:rPr>
          <w:color w:val="231F20"/>
          <w:sz w:val="22"/>
        </w:rPr>
        <w:t>no </w:t>
      </w:r>
      <w:r>
        <w:rPr>
          <w:color w:val="231F20"/>
          <w:spacing w:val="-3"/>
          <w:sz w:val="22"/>
        </w:rPr>
        <w:t>llega </w:t>
      </w:r>
      <w:r>
        <w:rPr>
          <w:color w:val="231F20"/>
          <w:sz w:val="22"/>
        </w:rPr>
        <w:t>y el </w:t>
      </w:r>
      <w:r>
        <w:rPr>
          <w:color w:val="231F20"/>
          <w:spacing w:val="-3"/>
          <w:sz w:val="22"/>
        </w:rPr>
        <w:t>recorrido </w:t>
      </w:r>
      <w:r>
        <w:rPr>
          <w:color w:val="231F20"/>
          <w:sz w:val="22"/>
        </w:rPr>
        <w:t>o la </w:t>
      </w:r>
      <w:r>
        <w:rPr>
          <w:color w:val="231F20"/>
          <w:spacing w:val="-3"/>
          <w:sz w:val="22"/>
        </w:rPr>
        <w:t>búsqueda </w:t>
      </w:r>
      <w:r>
        <w:rPr>
          <w:color w:val="231F20"/>
          <w:sz w:val="22"/>
        </w:rPr>
        <w:t>de </w:t>
      </w:r>
      <w:r>
        <w:rPr>
          <w:color w:val="231F20"/>
          <w:spacing w:val="-3"/>
          <w:sz w:val="22"/>
        </w:rPr>
        <w:t>esta solucion </w:t>
      </w:r>
      <w:r>
        <w:rPr>
          <w:color w:val="231F20"/>
          <w:sz w:val="22"/>
        </w:rPr>
        <w:t>es </w:t>
      </w:r>
      <w:r>
        <w:rPr>
          <w:color w:val="231F20"/>
          <w:spacing w:val="-3"/>
          <w:sz w:val="22"/>
        </w:rPr>
        <w:t>eterna. </w:t>
      </w:r>
      <w:r>
        <w:rPr>
          <w:color w:val="231F20"/>
          <w:sz w:val="22"/>
        </w:rPr>
        <w:t>El uso de la </w:t>
      </w:r>
      <w:r>
        <w:rPr>
          <w:color w:val="231F20"/>
          <w:spacing w:val="-3"/>
          <w:sz w:val="22"/>
        </w:rPr>
        <w:t>máscara como identidad siniestra </w:t>
      </w:r>
      <w:r>
        <w:rPr>
          <w:color w:val="231F20"/>
          <w:sz w:val="22"/>
        </w:rPr>
        <w:t>y el </w:t>
      </w:r>
      <w:r>
        <w:rPr>
          <w:color w:val="231F20"/>
          <w:spacing w:val="-3"/>
          <w:sz w:val="22"/>
        </w:rPr>
        <w:t>personaje </w:t>
      </w:r>
      <w:r>
        <w:rPr>
          <w:color w:val="231F20"/>
          <w:sz w:val="22"/>
        </w:rPr>
        <w:t>con </w:t>
      </w:r>
      <w:r>
        <w:rPr>
          <w:color w:val="231F20"/>
          <w:spacing w:val="-3"/>
          <w:sz w:val="22"/>
        </w:rPr>
        <w:t>enanismo construyen </w:t>
      </w:r>
      <w:r>
        <w:rPr>
          <w:color w:val="231F20"/>
          <w:sz w:val="22"/>
        </w:rPr>
        <w:t>una </w:t>
      </w:r>
      <w:r>
        <w:rPr>
          <w:color w:val="231F20"/>
          <w:spacing w:val="-3"/>
          <w:sz w:val="22"/>
        </w:rPr>
        <w:t>metáfora </w:t>
      </w:r>
      <w:r>
        <w:rPr>
          <w:color w:val="231F20"/>
          <w:sz w:val="22"/>
        </w:rPr>
        <w:t>que </w:t>
      </w:r>
      <w:r>
        <w:rPr>
          <w:color w:val="231F20"/>
          <w:spacing w:val="-3"/>
          <w:sz w:val="22"/>
        </w:rPr>
        <w:t>descansa </w:t>
      </w:r>
      <w:r>
        <w:rPr>
          <w:color w:val="231F20"/>
          <w:sz w:val="22"/>
        </w:rPr>
        <w:t>en el </w:t>
      </w:r>
      <w:r>
        <w:rPr>
          <w:color w:val="231F20"/>
          <w:spacing w:val="-3"/>
          <w:sz w:val="22"/>
        </w:rPr>
        <w:t>aspecto esté- tico </w:t>
      </w:r>
      <w:r>
        <w:rPr>
          <w:color w:val="231F20"/>
          <w:sz w:val="22"/>
        </w:rPr>
        <w:t>y </w:t>
      </w:r>
      <w:r>
        <w:rPr>
          <w:color w:val="231F20"/>
          <w:spacing w:val="-3"/>
          <w:sz w:val="22"/>
        </w:rPr>
        <w:t>visual. </w:t>
      </w:r>
      <w:r>
        <w:rPr>
          <w:color w:val="231F20"/>
          <w:sz w:val="22"/>
        </w:rPr>
        <w:t>La </w:t>
      </w:r>
      <w:r>
        <w:rPr>
          <w:color w:val="231F20"/>
          <w:spacing w:val="-3"/>
          <w:sz w:val="22"/>
        </w:rPr>
        <w:t>metáfora conserva </w:t>
      </w:r>
      <w:r>
        <w:rPr>
          <w:color w:val="231F20"/>
          <w:sz w:val="22"/>
        </w:rPr>
        <w:t>su uso </w:t>
      </w:r>
      <w:r>
        <w:rPr>
          <w:color w:val="231F20"/>
          <w:spacing w:val="-3"/>
          <w:sz w:val="22"/>
        </w:rPr>
        <w:t>como herramienta para poder designar </w:t>
      </w:r>
      <w:r>
        <w:rPr>
          <w:color w:val="231F20"/>
          <w:sz w:val="22"/>
        </w:rPr>
        <w:t>a un </w:t>
      </w:r>
      <w:r>
        <w:rPr>
          <w:color w:val="231F20"/>
          <w:spacing w:val="-3"/>
          <w:sz w:val="22"/>
        </w:rPr>
        <w:t>concepto </w:t>
      </w:r>
      <w:r>
        <w:rPr>
          <w:color w:val="231F20"/>
          <w:sz w:val="22"/>
        </w:rPr>
        <w:t>con </w:t>
      </w:r>
      <w:r>
        <w:rPr>
          <w:color w:val="231F20"/>
          <w:spacing w:val="-3"/>
          <w:sz w:val="22"/>
        </w:rPr>
        <w:t>otros medios. Aquí </w:t>
      </w:r>
      <w:r>
        <w:rPr>
          <w:color w:val="231F20"/>
          <w:sz w:val="22"/>
        </w:rPr>
        <w:t>la </w:t>
      </w:r>
      <w:r>
        <w:rPr>
          <w:color w:val="231F20"/>
          <w:spacing w:val="-3"/>
          <w:sz w:val="22"/>
        </w:rPr>
        <w:t>metáfora </w:t>
      </w:r>
      <w:r>
        <w:rPr>
          <w:color w:val="231F20"/>
          <w:sz w:val="22"/>
        </w:rPr>
        <w:t>es una </w:t>
      </w:r>
      <w:r>
        <w:rPr>
          <w:color w:val="231F20"/>
          <w:spacing w:val="-3"/>
          <w:sz w:val="22"/>
        </w:rPr>
        <w:t>estra- tegia </w:t>
      </w:r>
      <w:r>
        <w:rPr>
          <w:color w:val="231F20"/>
          <w:sz w:val="22"/>
        </w:rPr>
        <w:t>de la </w:t>
      </w:r>
      <w:r>
        <w:rPr>
          <w:color w:val="231F20"/>
          <w:spacing w:val="-3"/>
          <w:sz w:val="22"/>
        </w:rPr>
        <w:t>narrativa, </w:t>
      </w:r>
      <w:r>
        <w:rPr>
          <w:color w:val="231F20"/>
          <w:sz w:val="22"/>
        </w:rPr>
        <w:t>es </w:t>
      </w:r>
      <w:r>
        <w:rPr>
          <w:color w:val="231F20"/>
          <w:spacing w:val="-4"/>
          <w:sz w:val="22"/>
        </w:rPr>
        <w:t>decir, </w:t>
      </w:r>
      <w:r>
        <w:rPr>
          <w:color w:val="231F20"/>
          <w:sz w:val="22"/>
        </w:rPr>
        <w:t>hay un </w:t>
      </w:r>
      <w:r>
        <w:rPr>
          <w:color w:val="231F20"/>
          <w:spacing w:val="-3"/>
          <w:sz w:val="22"/>
        </w:rPr>
        <w:t>inicio, </w:t>
      </w:r>
      <w:r>
        <w:rPr>
          <w:color w:val="231F20"/>
          <w:sz w:val="22"/>
        </w:rPr>
        <w:t>un </w:t>
      </w:r>
      <w:r>
        <w:rPr>
          <w:color w:val="231F20"/>
          <w:spacing w:val="-3"/>
          <w:sz w:val="22"/>
        </w:rPr>
        <w:t>desarrollo </w:t>
      </w:r>
      <w:r>
        <w:rPr>
          <w:color w:val="231F20"/>
          <w:sz w:val="22"/>
        </w:rPr>
        <w:t>y un </w:t>
      </w:r>
      <w:r>
        <w:rPr>
          <w:color w:val="231F20"/>
          <w:spacing w:val="-3"/>
          <w:sz w:val="22"/>
        </w:rPr>
        <w:t>final. </w:t>
      </w:r>
      <w:r>
        <w:rPr>
          <w:color w:val="231F20"/>
          <w:sz w:val="22"/>
        </w:rPr>
        <w:t>A </w:t>
      </w:r>
      <w:r>
        <w:rPr>
          <w:color w:val="231F20"/>
          <w:spacing w:val="-3"/>
          <w:sz w:val="22"/>
        </w:rPr>
        <w:t>diferencia </w:t>
      </w:r>
      <w:r>
        <w:rPr>
          <w:color w:val="231F20"/>
          <w:sz w:val="22"/>
        </w:rPr>
        <w:t>de </w:t>
      </w:r>
      <w:r>
        <w:rPr>
          <w:color w:val="231F20"/>
          <w:spacing w:val="-5"/>
          <w:sz w:val="22"/>
        </w:rPr>
        <w:t>Lynch, </w:t>
      </w:r>
      <w:r>
        <w:rPr>
          <w:color w:val="231F20"/>
          <w:spacing w:val="-3"/>
          <w:sz w:val="22"/>
        </w:rPr>
        <w:t>donde </w:t>
      </w:r>
      <w:r>
        <w:rPr>
          <w:color w:val="231F20"/>
          <w:sz w:val="22"/>
        </w:rPr>
        <w:t>la </w:t>
      </w:r>
      <w:r>
        <w:rPr>
          <w:color w:val="231F20"/>
          <w:spacing w:val="-3"/>
          <w:sz w:val="22"/>
        </w:rPr>
        <w:t>minificción </w:t>
      </w:r>
      <w:r>
        <w:rPr>
          <w:color w:val="231F20"/>
          <w:sz w:val="22"/>
        </w:rPr>
        <w:t>es la </w:t>
      </w:r>
      <w:r>
        <w:rPr>
          <w:color w:val="231F20"/>
          <w:spacing w:val="-3"/>
          <w:sz w:val="22"/>
        </w:rPr>
        <w:t>base </w:t>
      </w:r>
      <w:r>
        <w:rPr>
          <w:color w:val="231F20"/>
          <w:sz w:val="22"/>
        </w:rPr>
        <w:t>de la </w:t>
      </w:r>
      <w:r>
        <w:rPr>
          <w:color w:val="231F20"/>
          <w:spacing w:val="-3"/>
          <w:sz w:val="22"/>
        </w:rPr>
        <w:t>narrativa, aquí </w:t>
      </w:r>
      <w:r>
        <w:rPr>
          <w:color w:val="231F20"/>
          <w:sz w:val="22"/>
        </w:rPr>
        <w:t>se</w:t>
      </w:r>
      <w:r>
        <w:rPr>
          <w:color w:val="231F20"/>
          <w:spacing w:val="-16"/>
          <w:sz w:val="22"/>
        </w:rPr>
        <w:t> </w:t>
      </w:r>
      <w:r>
        <w:rPr>
          <w:color w:val="231F20"/>
          <w:spacing w:val="-3"/>
          <w:sz w:val="22"/>
        </w:rPr>
        <w:t>convierte</w:t>
      </w:r>
      <w:r>
        <w:rPr>
          <w:color w:val="231F20"/>
          <w:spacing w:val="-17"/>
          <w:sz w:val="22"/>
        </w:rPr>
        <w:t> </w:t>
      </w:r>
      <w:r>
        <w:rPr>
          <w:color w:val="231F20"/>
          <w:sz w:val="22"/>
        </w:rPr>
        <w:t>en</w:t>
      </w:r>
      <w:r>
        <w:rPr>
          <w:color w:val="231F20"/>
          <w:spacing w:val="-16"/>
          <w:sz w:val="22"/>
        </w:rPr>
        <w:t> </w:t>
      </w:r>
      <w:r>
        <w:rPr>
          <w:color w:val="231F20"/>
          <w:sz w:val="22"/>
        </w:rPr>
        <w:t>un</w:t>
      </w:r>
      <w:r>
        <w:rPr>
          <w:color w:val="231F20"/>
          <w:spacing w:val="-16"/>
          <w:sz w:val="22"/>
        </w:rPr>
        <w:t> </w:t>
      </w:r>
      <w:r>
        <w:rPr>
          <w:color w:val="231F20"/>
          <w:spacing w:val="-3"/>
          <w:sz w:val="22"/>
        </w:rPr>
        <w:t>elemento</w:t>
      </w:r>
      <w:r>
        <w:rPr>
          <w:color w:val="231F20"/>
          <w:spacing w:val="-17"/>
          <w:sz w:val="22"/>
        </w:rPr>
        <w:t> </w:t>
      </w:r>
      <w:r>
        <w:rPr>
          <w:color w:val="231F20"/>
          <w:spacing w:val="-3"/>
          <w:sz w:val="22"/>
        </w:rPr>
        <w:t>detonador</w:t>
      </w:r>
      <w:r>
        <w:rPr>
          <w:color w:val="231F20"/>
          <w:spacing w:val="-16"/>
          <w:sz w:val="22"/>
        </w:rPr>
        <w:t> </w:t>
      </w:r>
      <w:r>
        <w:rPr>
          <w:color w:val="231F20"/>
          <w:sz w:val="22"/>
        </w:rPr>
        <w:t>de</w:t>
      </w:r>
      <w:r>
        <w:rPr>
          <w:color w:val="231F20"/>
          <w:spacing w:val="-16"/>
          <w:sz w:val="22"/>
        </w:rPr>
        <w:t> </w:t>
      </w:r>
      <w:r>
        <w:rPr>
          <w:color w:val="231F20"/>
          <w:sz w:val="22"/>
        </w:rPr>
        <w:t>un</w:t>
      </w:r>
      <w:r>
        <w:rPr>
          <w:color w:val="231F20"/>
          <w:spacing w:val="-16"/>
          <w:sz w:val="22"/>
        </w:rPr>
        <w:t> </w:t>
      </w:r>
      <w:r>
        <w:rPr>
          <w:color w:val="231F20"/>
          <w:spacing w:val="-3"/>
          <w:sz w:val="22"/>
        </w:rPr>
        <w:t>cuestionamiento</w:t>
      </w:r>
      <w:r>
        <w:rPr>
          <w:color w:val="231F20"/>
          <w:spacing w:val="-17"/>
          <w:sz w:val="22"/>
        </w:rPr>
        <w:t> </w:t>
      </w:r>
      <w:r>
        <w:rPr>
          <w:color w:val="231F20"/>
          <w:sz w:val="22"/>
        </w:rPr>
        <w:t>en</w:t>
      </w:r>
      <w:r>
        <w:rPr>
          <w:color w:val="231F20"/>
          <w:spacing w:val="-16"/>
          <w:sz w:val="22"/>
        </w:rPr>
        <w:t> </w:t>
      </w:r>
      <w:r>
        <w:rPr>
          <w:color w:val="231F20"/>
          <w:sz w:val="22"/>
        </w:rPr>
        <w:t>el</w:t>
      </w:r>
      <w:r>
        <w:rPr>
          <w:color w:val="231F20"/>
          <w:spacing w:val="-16"/>
          <w:sz w:val="22"/>
        </w:rPr>
        <w:t> </w:t>
      </w:r>
      <w:r>
        <w:rPr>
          <w:color w:val="231F20"/>
          <w:spacing w:val="-3"/>
          <w:sz w:val="22"/>
        </w:rPr>
        <w:t>espec- tador para generar </w:t>
      </w:r>
      <w:r>
        <w:rPr>
          <w:color w:val="231F20"/>
          <w:sz w:val="22"/>
        </w:rPr>
        <w:t>una </w:t>
      </w:r>
      <w:r>
        <w:rPr>
          <w:color w:val="231F20"/>
          <w:spacing w:val="-3"/>
          <w:sz w:val="22"/>
        </w:rPr>
        <w:t>hipótesis sobre </w:t>
      </w:r>
      <w:r>
        <w:rPr>
          <w:color w:val="231F20"/>
          <w:sz w:val="22"/>
        </w:rPr>
        <w:t>el uso de </w:t>
      </w:r>
      <w:r>
        <w:rPr>
          <w:color w:val="231F20"/>
          <w:spacing w:val="-3"/>
          <w:sz w:val="22"/>
        </w:rPr>
        <w:t>estos elementos </w:t>
      </w:r>
      <w:r>
        <w:rPr>
          <w:color w:val="231F20"/>
          <w:sz w:val="22"/>
        </w:rPr>
        <w:t>y </w:t>
      </w:r>
      <w:r>
        <w:rPr>
          <w:color w:val="231F20"/>
          <w:spacing w:val="-3"/>
          <w:sz w:val="22"/>
        </w:rPr>
        <w:t>fractu- </w:t>
      </w:r>
      <w:r>
        <w:rPr>
          <w:color w:val="231F20"/>
          <w:sz w:val="22"/>
        </w:rPr>
        <w:t>rar un </w:t>
      </w:r>
      <w:r>
        <w:rPr>
          <w:color w:val="231F20"/>
          <w:spacing w:val="-3"/>
          <w:sz w:val="22"/>
        </w:rPr>
        <w:t>tiempo convencional mediante </w:t>
      </w:r>
      <w:r>
        <w:rPr>
          <w:color w:val="231F20"/>
          <w:sz w:val="22"/>
        </w:rPr>
        <w:t>el uso de </w:t>
      </w:r>
      <w:r>
        <w:rPr>
          <w:color w:val="231F20"/>
          <w:spacing w:val="-3"/>
          <w:sz w:val="22"/>
        </w:rPr>
        <w:t>apropiaciones temporales (minificciones</w:t>
      </w:r>
      <w:r>
        <w:rPr>
          <w:color w:val="231F20"/>
          <w:spacing w:val="-9"/>
          <w:sz w:val="22"/>
        </w:rPr>
        <w:t> </w:t>
      </w:r>
      <w:r>
        <w:rPr>
          <w:color w:val="231F20"/>
          <w:sz w:val="22"/>
        </w:rPr>
        <w:t>o</w:t>
      </w:r>
      <w:r>
        <w:rPr>
          <w:color w:val="231F20"/>
          <w:spacing w:val="-9"/>
          <w:sz w:val="22"/>
        </w:rPr>
        <w:t> </w:t>
      </w:r>
      <w:r>
        <w:rPr>
          <w:color w:val="231F20"/>
          <w:spacing w:val="-3"/>
          <w:sz w:val="22"/>
        </w:rPr>
        <w:t>metáforas</w:t>
      </w:r>
      <w:r>
        <w:rPr>
          <w:color w:val="231F20"/>
          <w:spacing w:val="-9"/>
          <w:sz w:val="22"/>
        </w:rPr>
        <w:t> </w:t>
      </w:r>
      <w:r>
        <w:rPr>
          <w:color w:val="231F20"/>
          <w:spacing w:val="-3"/>
          <w:sz w:val="22"/>
        </w:rPr>
        <w:t>visuales)</w:t>
      </w:r>
      <w:r>
        <w:rPr>
          <w:color w:val="231F20"/>
          <w:spacing w:val="-9"/>
          <w:sz w:val="22"/>
        </w:rPr>
        <w:t> </w:t>
      </w:r>
      <w:r>
        <w:rPr>
          <w:color w:val="231F20"/>
          <w:sz w:val="22"/>
        </w:rPr>
        <w:t>o</w:t>
      </w:r>
      <w:r>
        <w:rPr>
          <w:color w:val="231F20"/>
          <w:spacing w:val="-9"/>
          <w:sz w:val="22"/>
        </w:rPr>
        <w:t> </w:t>
      </w:r>
      <w:r>
        <w:rPr>
          <w:color w:val="231F20"/>
          <w:spacing w:val="-3"/>
          <w:sz w:val="22"/>
        </w:rPr>
        <w:t>visiones</w:t>
      </w:r>
      <w:r>
        <w:rPr>
          <w:color w:val="231F20"/>
          <w:spacing w:val="-9"/>
          <w:sz w:val="22"/>
        </w:rPr>
        <w:t> </w:t>
      </w:r>
      <w:r>
        <w:rPr>
          <w:color w:val="231F20"/>
          <w:spacing w:val="-3"/>
          <w:sz w:val="22"/>
        </w:rPr>
        <w:t>subjetivas</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pacing w:val="-3"/>
          <w:sz w:val="22"/>
        </w:rPr>
        <w:t>realidad</w:t>
      </w:r>
      <w:r>
        <w:rPr>
          <w:color w:val="231F20"/>
          <w:spacing w:val="-9"/>
          <w:sz w:val="22"/>
        </w:rPr>
        <w:t> </w:t>
      </w:r>
      <w:r>
        <w:rPr>
          <w:color w:val="231F20"/>
          <w:sz w:val="22"/>
        </w:rPr>
        <w:t>a fin</w:t>
      </w:r>
      <w:r>
        <w:rPr>
          <w:color w:val="231F20"/>
          <w:spacing w:val="-8"/>
          <w:sz w:val="22"/>
        </w:rPr>
        <w:t> </w:t>
      </w:r>
      <w:r>
        <w:rPr>
          <w:color w:val="231F20"/>
          <w:sz w:val="22"/>
        </w:rPr>
        <w:t>de</w:t>
      </w:r>
      <w:r>
        <w:rPr>
          <w:color w:val="231F20"/>
          <w:spacing w:val="-8"/>
          <w:sz w:val="22"/>
        </w:rPr>
        <w:t> </w:t>
      </w:r>
      <w:r>
        <w:rPr>
          <w:color w:val="231F20"/>
          <w:spacing w:val="-3"/>
          <w:sz w:val="22"/>
        </w:rPr>
        <w:t>construir</w:t>
      </w:r>
      <w:r>
        <w:rPr>
          <w:color w:val="231F20"/>
          <w:spacing w:val="-8"/>
          <w:sz w:val="22"/>
        </w:rPr>
        <w:t> </w:t>
      </w:r>
      <w:r>
        <w:rPr>
          <w:color w:val="231F20"/>
          <w:spacing w:val="-3"/>
          <w:sz w:val="22"/>
        </w:rPr>
        <w:t>atemporalidades</w:t>
      </w:r>
      <w:r>
        <w:rPr>
          <w:color w:val="231F20"/>
          <w:spacing w:val="-8"/>
          <w:sz w:val="22"/>
        </w:rPr>
        <w:t> </w:t>
      </w:r>
      <w:r>
        <w:rPr>
          <w:color w:val="231F20"/>
          <w:sz w:val="22"/>
        </w:rPr>
        <w:t>en</w:t>
      </w:r>
      <w:r>
        <w:rPr>
          <w:color w:val="231F20"/>
          <w:spacing w:val="-8"/>
          <w:sz w:val="22"/>
        </w:rPr>
        <w:t> </w:t>
      </w:r>
      <w:r>
        <w:rPr>
          <w:color w:val="231F20"/>
          <w:spacing w:val="-3"/>
          <w:sz w:val="22"/>
        </w:rPr>
        <w:t>esta</w:t>
      </w:r>
      <w:r>
        <w:rPr>
          <w:color w:val="231F20"/>
          <w:spacing w:val="-8"/>
          <w:sz w:val="22"/>
        </w:rPr>
        <w:t> </w:t>
      </w:r>
      <w:r>
        <w:rPr>
          <w:color w:val="231F20"/>
          <w:spacing w:val="-3"/>
          <w:sz w:val="22"/>
        </w:rPr>
        <w:t>secuencia</w:t>
      </w:r>
      <w:r>
        <w:rPr>
          <w:color w:val="231F20"/>
          <w:spacing w:val="-8"/>
          <w:sz w:val="22"/>
        </w:rPr>
        <w:t> </w:t>
      </w:r>
      <w:r>
        <w:rPr>
          <w:color w:val="231F20"/>
          <w:spacing w:val="-3"/>
          <w:sz w:val="22"/>
        </w:rPr>
        <w:t>cinematográfica.</w:t>
      </w:r>
    </w:p>
    <w:p>
      <w:pPr>
        <w:pStyle w:val="BodyText"/>
        <w:spacing w:before="1"/>
        <w:rPr>
          <w:sz w:val="26"/>
        </w:rPr>
      </w:pPr>
    </w:p>
    <w:p>
      <w:pPr>
        <w:pStyle w:val="ListParagraph"/>
        <w:numPr>
          <w:ilvl w:val="0"/>
          <w:numId w:val="10"/>
        </w:numPr>
        <w:tabs>
          <w:tab w:pos="421" w:val="left" w:leader="none"/>
        </w:tabs>
        <w:spacing w:line="285" w:lineRule="auto" w:before="0" w:after="0"/>
        <w:ind w:left="100" w:right="127" w:firstLine="0"/>
        <w:jc w:val="both"/>
        <w:rPr>
          <w:sz w:val="22"/>
        </w:rPr>
      </w:pPr>
      <w:r>
        <w:rPr>
          <w:color w:val="231F20"/>
          <w:sz w:val="22"/>
        </w:rPr>
        <w:t>¿Cómo ocurre la hibridación o alegorización de las convenciones genéricas?</w:t>
      </w:r>
    </w:p>
    <w:p>
      <w:pPr>
        <w:pStyle w:val="BodyText"/>
        <w:spacing w:line="285" w:lineRule="auto"/>
        <w:ind w:left="100" w:right="128"/>
        <w:jc w:val="both"/>
      </w:pPr>
      <w:r>
        <w:rPr>
          <w:color w:val="231F20"/>
        </w:rPr>
        <w:t>En la posproducción de </w:t>
      </w:r>
      <w:r>
        <w:rPr>
          <w:i/>
          <w:color w:val="231F20"/>
        </w:rPr>
        <w:t>Sofía </w:t>
      </w:r>
      <w:r>
        <w:rPr>
          <w:color w:val="231F20"/>
        </w:rPr>
        <w:t>las atemporalidades surgen por el uso   de dos herramientas principales: la dialéctica en el montaje y el uso  del tiempo mediante apropiaciones del mismo, las cuales son el uso de metáforas visuales como las máscaras, el tiempo, los espacios durante el recorrido y el deambular, los escasos diálogos y los personajes de la vida cotidiana. Sofía está compuesta por una minificción dividida en dos, una de ellas mostrada al inicio, hasta el minuto 10’37, en blanco y negro;</w:t>
      </w:r>
      <w:r>
        <w:rPr>
          <w:color w:val="231F20"/>
          <w:spacing w:val="-3"/>
        </w:rPr>
        <w:t> </w:t>
      </w:r>
      <w:r>
        <w:rPr>
          <w:color w:val="231F20"/>
        </w:rPr>
        <w:t>la</w:t>
      </w:r>
      <w:r>
        <w:rPr>
          <w:color w:val="231F20"/>
          <w:spacing w:val="-3"/>
        </w:rPr>
        <w:t> </w:t>
      </w:r>
      <w:r>
        <w:rPr>
          <w:color w:val="231F20"/>
        </w:rPr>
        <w:t>otra</w:t>
      </w:r>
      <w:r>
        <w:rPr>
          <w:color w:val="231F20"/>
          <w:spacing w:val="-3"/>
        </w:rPr>
        <w:t> </w:t>
      </w:r>
      <w:r>
        <w:rPr>
          <w:color w:val="231F20"/>
        </w:rPr>
        <w:t>es</w:t>
      </w:r>
      <w:r>
        <w:rPr>
          <w:color w:val="231F20"/>
          <w:spacing w:val="-3"/>
        </w:rPr>
        <w:t> </w:t>
      </w:r>
      <w:r>
        <w:rPr>
          <w:color w:val="231F20"/>
        </w:rPr>
        <w:t>la</w:t>
      </w:r>
      <w:r>
        <w:rPr>
          <w:color w:val="231F20"/>
          <w:spacing w:val="-3"/>
        </w:rPr>
        <w:t> </w:t>
      </w:r>
      <w:r>
        <w:rPr>
          <w:color w:val="231F20"/>
        </w:rPr>
        <w:t>continuidad</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primera,</w:t>
      </w:r>
      <w:r>
        <w:rPr>
          <w:color w:val="231F20"/>
          <w:spacing w:val="-3"/>
        </w:rPr>
        <w:t> </w:t>
      </w:r>
      <w:r>
        <w:rPr>
          <w:color w:val="231F20"/>
        </w:rPr>
        <w:t>del</w:t>
      </w:r>
      <w:r>
        <w:rPr>
          <w:color w:val="231F20"/>
          <w:spacing w:val="-3"/>
        </w:rPr>
        <w:t> </w:t>
      </w:r>
      <w:r>
        <w:rPr>
          <w:color w:val="231F20"/>
        </w:rPr>
        <w:t>minuto</w:t>
      </w:r>
      <w:r>
        <w:rPr>
          <w:color w:val="231F20"/>
          <w:spacing w:val="-3"/>
        </w:rPr>
        <w:t> </w:t>
      </w:r>
      <w:r>
        <w:rPr>
          <w:color w:val="231F20"/>
        </w:rPr>
        <w:t>10’38</w:t>
      </w:r>
      <w:r>
        <w:rPr>
          <w:color w:val="231F20"/>
          <w:spacing w:val="-3"/>
        </w:rPr>
        <w:t> </w:t>
      </w:r>
      <w:r>
        <w:rPr>
          <w:color w:val="231F20"/>
        </w:rPr>
        <w:t>hasta</w:t>
      </w:r>
      <w:r>
        <w:rPr>
          <w:color w:val="231F20"/>
          <w:spacing w:val="-3"/>
        </w:rPr>
        <w:t> </w:t>
      </w:r>
      <w:r>
        <w:rPr>
          <w:color w:val="231F20"/>
        </w:rPr>
        <w:t>el final del cortometraje, a</w:t>
      </w:r>
      <w:r>
        <w:rPr>
          <w:color w:val="231F20"/>
          <w:spacing w:val="-7"/>
        </w:rPr>
        <w:t> </w:t>
      </w:r>
      <w:r>
        <w:rPr>
          <w:color w:val="231F20"/>
          <w:spacing w:val="-3"/>
        </w:rPr>
        <w:t>color.</w:t>
      </w:r>
    </w:p>
    <w:p>
      <w:pPr>
        <w:pStyle w:val="BodyText"/>
        <w:ind w:left="460" w:right="-10"/>
      </w:pPr>
      <w:r>
        <w:rPr>
          <w:color w:val="231F20"/>
        </w:rPr>
        <w:t>Esta referencia temporal y  la  transición del blanco y  negro     a</w:t>
      </w:r>
    </w:p>
    <w:p>
      <w:pPr>
        <w:pStyle w:val="BodyText"/>
        <w:spacing w:before="47"/>
        <w:ind w:left="100"/>
        <w:jc w:val="both"/>
      </w:pPr>
      <w:r>
        <w:rPr>
          <w:color w:val="231F20"/>
        </w:rPr>
        <w:t>las escenas a color sugieren dos temporalidades distintas. Según    el</w:t>
      </w:r>
    </w:p>
    <w:p>
      <w:pPr>
        <w:spacing w:after="0"/>
        <w:jc w:val="both"/>
        <w:sectPr>
          <w:footerReference w:type="default" r:id="rId63"/>
          <w:pgSz w:w="7940" w:h="12190"/>
          <w:pgMar w:footer="604" w:header="0" w:top="520" w:bottom="800" w:left="740" w:right="720"/>
        </w:sectPr>
      </w:pPr>
    </w:p>
    <w:p>
      <w:pPr>
        <w:spacing w:before="37"/>
        <w:ind w:left="100" w:right="0" w:firstLine="69"/>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pStyle w:val="BodyText"/>
        <w:spacing w:line="285" w:lineRule="auto" w:before="121"/>
        <w:ind w:left="100" w:right="112"/>
        <w:jc w:val="both"/>
      </w:pPr>
      <w:r>
        <w:rPr>
          <w:color w:val="231F20"/>
          <w:spacing w:val="3"/>
        </w:rPr>
        <w:t>lenguaje cinematográfico, </w:t>
      </w:r>
      <w:r>
        <w:rPr>
          <w:color w:val="231F20"/>
          <w:spacing w:val="2"/>
        </w:rPr>
        <w:t>las </w:t>
      </w:r>
      <w:r>
        <w:rPr>
          <w:color w:val="231F20"/>
          <w:spacing w:val="3"/>
        </w:rPr>
        <w:t>partes </w:t>
      </w:r>
      <w:r>
        <w:rPr>
          <w:color w:val="231F20"/>
        </w:rPr>
        <w:t>en </w:t>
      </w:r>
      <w:r>
        <w:rPr>
          <w:color w:val="231F20"/>
          <w:spacing w:val="3"/>
        </w:rPr>
        <w:t>blanco </w:t>
      </w:r>
      <w:r>
        <w:rPr>
          <w:color w:val="231F20"/>
        </w:rPr>
        <w:t>y </w:t>
      </w:r>
      <w:r>
        <w:rPr>
          <w:color w:val="231F20"/>
          <w:spacing w:val="3"/>
        </w:rPr>
        <w:t>negro </w:t>
      </w:r>
      <w:r>
        <w:rPr>
          <w:color w:val="231F20"/>
          <w:spacing w:val="2"/>
        </w:rPr>
        <w:t>son </w:t>
      </w:r>
      <w:r>
        <w:rPr>
          <w:color w:val="231F20"/>
          <w:spacing w:val="3"/>
        </w:rPr>
        <w:t>tempo- ralidades distintas como </w:t>
      </w:r>
      <w:r>
        <w:rPr>
          <w:color w:val="231F20"/>
        </w:rPr>
        <w:t>la </w:t>
      </w:r>
      <w:r>
        <w:rPr>
          <w:color w:val="231F20"/>
          <w:spacing w:val="3"/>
        </w:rPr>
        <w:t>analepsis </w:t>
      </w:r>
      <w:r>
        <w:rPr>
          <w:color w:val="231F20"/>
        </w:rPr>
        <w:t>o </w:t>
      </w:r>
      <w:r>
        <w:rPr>
          <w:color w:val="231F20"/>
          <w:spacing w:val="3"/>
        </w:rPr>
        <w:t>flashback </w:t>
      </w:r>
      <w:r>
        <w:rPr>
          <w:color w:val="231F20"/>
        </w:rPr>
        <w:t>y la </w:t>
      </w:r>
      <w:r>
        <w:rPr>
          <w:color w:val="231F20"/>
          <w:spacing w:val="3"/>
        </w:rPr>
        <w:t>prolepsis </w:t>
      </w:r>
      <w:r>
        <w:rPr>
          <w:color w:val="231F20"/>
        </w:rPr>
        <w:t>o </w:t>
      </w:r>
      <w:r>
        <w:rPr>
          <w:color w:val="231F20"/>
          <w:spacing w:val="3"/>
        </w:rPr>
        <w:t>flashforward; </w:t>
      </w:r>
      <w:r>
        <w:rPr>
          <w:color w:val="231F20"/>
          <w:spacing w:val="2"/>
        </w:rPr>
        <w:t>sin </w:t>
      </w:r>
      <w:r>
        <w:rPr>
          <w:color w:val="231F20"/>
          <w:spacing w:val="3"/>
        </w:rPr>
        <w:t>embargo, </w:t>
      </w:r>
      <w:r>
        <w:rPr>
          <w:color w:val="231F20"/>
        </w:rPr>
        <w:t>en la </w:t>
      </w:r>
      <w:r>
        <w:rPr>
          <w:color w:val="231F20"/>
          <w:spacing w:val="3"/>
        </w:rPr>
        <w:t>historia nunca </w:t>
      </w:r>
      <w:r>
        <w:rPr>
          <w:color w:val="231F20"/>
        </w:rPr>
        <w:t>se </w:t>
      </w:r>
      <w:r>
        <w:rPr>
          <w:color w:val="231F20"/>
          <w:spacing w:val="3"/>
        </w:rPr>
        <w:t>menciona </w:t>
      </w:r>
      <w:r>
        <w:rPr>
          <w:color w:val="231F20"/>
        </w:rPr>
        <w:t>ni </w:t>
      </w:r>
      <w:r>
        <w:rPr>
          <w:color w:val="231F20"/>
          <w:spacing w:val="4"/>
        </w:rPr>
        <w:t>hay </w:t>
      </w:r>
      <w:r>
        <w:rPr>
          <w:color w:val="231F20"/>
          <w:spacing w:val="3"/>
        </w:rPr>
        <w:t>indicios para saber </w:t>
      </w:r>
      <w:r>
        <w:rPr>
          <w:color w:val="231F20"/>
        </w:rPr>
        <w:t>si es </w:t>
      </w:r>
      <w:r>
        <w:rPr>
          <w:color w:val="231F20"/>
          <w:spacing w:val="2"/>
        </w:rPr>
        <w:t>una </w:t>
      </w:r>
      <w:r>
        <w:rPr>
          <w:color w:val="231F20"/>
          <w:spacing w:val="3"/>
        </w:rPr>
        <w:t>analepsis </w:t>
      </w:r>
      <w:r>
        <w:rPr>
          <w:color w:val="231F20"/>
        </w:rPr>
        <w:t>o </w:t>
      </w:r>
      <w:r>
        <w:rPr>
          <w:color w:val="231F20"/>
          <w:spacing w:val="2"/>
        </w:rPr>
        <w:t>una </w:t>
      </w:r>
      <w:r>
        <w:rPr>
          <w:color w:val="231F20"/>
          <w:spacing w:val="3"/>
        </w:rPr>
        <w:t>prolepsis; </w:t>
      </w:r>
      <w:r>
        <w:rPr>
          <w:color w:val="231F20"/>
        </w:rPr>
        <w:t>al </w:t>
      </w:r>
      <w:r>
        <w:rPr>
          <w:color w:val="231F20"/>
          <w:spacing w:val="4"/>
        </w:rPr>
        <w:t>contrario, </w:t>
      </w:r>
      <w:r>
        <w:rPr>
          <w:color w:val="231F20"/>
        </w:rPr>
        <w:t>en la </w:t>
      </w:r>
      <w:r>
        <w:rPr>
          <w:color w:val="231F20"/>
          <w:spacing w:val="3"/>
        </w:rPr>
        <w:t>escena </w:t>
      </w:r>
      <w:r>
        <w:rPr>
          <w:color w:val="231F20"/>
          <w:spacing w:val="2"/>
        </w:rPr>
        <w:t>final </w:t>
      </w:r>
      <w:r>
        <w:rPr>
          <w:color w:val="231F20"/>
        </w:rPr>
        <w:t>de </w:t>
      </w:r>
      <w:r>
        <w:rPr>
          <w:i/>
          <w:color w:val="231F20"/>
          <w:spacing w:val="3"/>
        </w:rPr>
        <w:t>Sofía </w:t>
      </w:r>
      <w:r>
        <w:rPr>
          <w:color w:val="231F20"/>
        </w:rPr>
        <w:t>se ve la </w:t>
      </w:r>
      <w:r>
        <w:rPr>
          <w:color w:val="231F20"/>
          <w:spacing w:val="3"/>
        </w:rPr>
        <w:t>continuidad </w:t>
      </w:r>
      <w:r>
        <w:rPr>
          <w:color w:val="231F20"/>
        </w:rPr>
        <w:t>de la </w:t>
      </w:r>
      <w:r>
        <w:rPr>
          <w:color w:val="231F20"/>
          <w:spacing w:val="3"/>
        </w:rPr>
        <w:t>escena </w:t>
      </w:r>
      <w:r>
        <w:rPr>
          <w:color w:val="231F20"/>
          <w:spacing w:val="4"/>
        </w:rPr>
        <w:t>inicial. </w:t>
      </w:r>
      <w:r>
        <w:rPr>
          <w:color w:val="231F20"/>
          <w:spacing w:val="3"/>
        </w:rPr>
        <w:t>Esta temporalidad onírica </w:t>
      </w:r>
      <w:r>
        <w:rPr>
          <w:color w:val="231F20"/>
        </w:rPr>
        <w:t>se </w:t>
      </w:r>
      <w:r>
        <w:rPr>
          <w:color w:val="231F20"/>
          <w:spacing w:val="3"/>
        </w:rPr>
        <w:t>vuelve estructura </w:t>
      </w:r>
      <w:r>
        <w:rPr>
          <w:color w:val="231F20"/>
        </w:rPr>
        <w:t>y </w:t>
      </w:r>
      <w:r>
        <w:rPr>
          <w:color w:val="231F20"/>
          <w:spacing w:val="3"/>
        </w:rPr>
        <w:t>base </w:t>
      </w:r>
      <w:r>
        <w:rPr>
          <w:color w:val="231F20"/>
        </w:rPr>
        <w:t>de la </w:t>
      </w:r>
      <w:r>
        <w:rPr>
          <w:color w:val="231F20"/>
          <w:spacing w:val="4"/>
        </w:rPr>
        <w:t>historia. </w:t>
      </w:r>
      <w:r>
        <w:rPr>
          <w:color w:val="231F20"/>
        </w:rPr>
        <w:t>La </w:t>
      </w:r>
      <w:r>
        <w:rPr>
          <w:color w:val="231F20"/>
          <w:spacing w:val="3"/>
        </w:rPr>
        <w:t>transición </w:t>
      </w:r>
      <w:r>
        <w:rPr>
          <w:color w:val="231F20"/>
        </w:rPr>
        <w:t>a </w:t>
      </w:r>
      <w:r>
        <w:rPr>
          <w:color w:val="231F20"/>
          <w:spacing w:val="3"/>
        </w:rPr>
        <w:t>color </w:t>
      </w:r>
      <w:r>
        <w:rPr>
          <w:color w:val="231F20"/>
        </w:rPr>
        <w:t>se </w:t>
      </w:r>
      <w:r>
        <w:rPr>
          <w:color w:val="231F20"/>
          <w:spacing w:val="3"/>
        </w:rPr>
        <w:t>hace evidente cuando Sofía tiene </w:t>
      </w:r>
      <w:r>
        <w:rPr>
          <w:color w:val="231F20"/>
          <w:spacing w:val="2"/>
        </w:rPr>
        <w:t>una </w:t>
      </w:r>
      <w:r>
        <w:rPr>
          <w:color w:val="231F20"/>
          <w:spacing w:val="3"/>
        </w:rPr>
        <w:t>rela- ción sexual </w:t>
      </w:r>
      <w:r>
        <w:rPr>
          <w:color w:val="231F20"/>
          <w:spacing w:val="2"/>
        </w:rPr>
        <w:t>con </w:t>
      </w:r>
      <w:r>
        <w:rPr>
          <w:color w:val="231F20"/>
        </w:rPr>
        <w:t>su </w:t>
      </w:r>
      <w:r>
        <w:rPr>
          <w:color w:val="231F20"/>
          <w:spacing w:val="3"/>
        </w:rPr>
        <w:t>pareja, </w:t>
      </w:r>
      <w:r>
        <w:rPr>
          <w:color w:val="231F20"/>
        </w:rPr>
        <w:t>lo </w:t>
      </w:r>
      <w:r>
        <w:rPr>
          <w:color w:val="231F20"/>
          <w:spacing w:val="3"/>
        </w:rPr>
        <w:t>cual </w:t>
      </w:r>
      <w:r>
        <w:rPr>
          <w:color w:val="231F20"/>
        </w:rPr>
        <w:t>en un </w:t>
      </w:r>
      <w:r>
        <w:rPr>
          <w:color w:val="231F20"/>
          <w:spacing w:val="3"/>
        </w:rPr>
        <w:t>inicio indicaría </w:t>
      </w:r>
      <w:r>
        <w:rPr>
          <w:color w:val="231F20"/>
          <w:spacing w:val="2"/>
        </w:rPr>
        <w:t>que </w:t>
      </w:r>
      <w:r>
        <w:rPr>
          <w:color w:val="231F20"/>
          <w:spacing w:val="3"/>
        </w:rPr>
        <w:t>todas </w:t>
      </w:r>
      <w:r>
        <w:rPr>
          <w:color w:val="231F20"/>
          <w:spacing w:val="4"/>
        </w:rPr>
        <w:t>las </w:t>
      </w:r>
      <w:r>
        <w:rPr>
          <w:color w:val="231F20"/>
          <w:spacing w:val="3"/>
        </w:rPr>
        <w:t>secuencias anteriores </w:t>
      </w:r>
      <w:r>
        <w:rPr>
          <w:color w:val="231F20"/>
          <w:spacing w:val="2"/>
        </w:rPr>
        <w:t>son </w:t>
      </w:r>
      <w:r>
        <w:rPr>
          <w:color w:val="231F20"/>
          <w:spacing w:val="3"/>
        </w:rPr>
        <w:t>recuerdos </w:t>
      </w:r>
      <w:r>
        <w:rPr>
          <w:color w:val="231F20"/>
        </w:rPr>
        <w:t>o </w:t>
      </w:r>
      <w:r>
        <w:rPr>
          <w:color w:val="231F20"/>
          <w:spacing w:val="3"/>
        </w:rPr>
        <w:t>posibles estados </w:t>
      </w:r>
      <w:r>
        <w:rPr>
          <w:color w:val="231F20"/>
        </w:rPr>
        <w:t>en un </w:t>
      </w:r>
      <w:r>
        <w:rPr>
          <w:color w:val="231F20"/>
          <w:spacing w:val="4"/>
        </w:rPr>
        <w:t>futuro; </w:t>
      </w:r>
      <w:r>
        <w:rPr>
          <w:color w:val="231F20"/>
          <w:spacing w:val="2"/>
        </w:rPr>
        <w:t>sin </w:t>
      </w:r>
      <w:r>
        <w:rPr>
          <w:color w:val="231F20"/>
          <w:spacing w:val="3"/>
        </w:rPr>
        <w:t>embargo, cuando Sofía </w:t>
      </w:r>
      <w:r>
        <w:rPr>
          <w:color w:val="231F20"/>
        </w:rPr>
        <w:t>se </w:t>
      </w:r>
      <w:r>
        <w:rPr>
          <w:color w:val="231F20"/>
          <w:spacing w:val="3"/>
        </w:rPr>
        <w:t>queda pensativa mirando </w:t>
      </w:r>
      <w:r>
        <w:rPr>
          <w:color w:val="231F20"/>
        </w:rPr>
        <w:t>el </w:t>
      </w:r>
      <w:r>
        <w:rPr>
          <w:color w:val="231F20"/>
          <w:spacing w:val="3"/>
        </w:rPr>
        <w:t>techo </w:t>
      </w:r>
      <w:r>
        <w:rPr>
          <w:color w:val="231F20"/>
          <w:spacing w:val="4"/>
        </w:rPr>
        <w:t>de  </w:t>
      </w:r>
      <w:r>
        <w:rPr>
          <w:color w:val="231F20"/>
        </w:rPr>
        <w:t>su </w:t>
      </w:r>
      <w:r>
        <w:rPr>
          <w:color w:val="231F20"/>
          <w:spacing w:val="3"/>
        </w:rPr>
        <w:t>recámara </w:t>
      </w:r>
      <w:r>
        <w:rPr>
          <w:color w:val="231F20"/>
          <w:spacing w:val="2"/>
        </w:rPr>
        <w:t>hay una </w:t>
      </w:r>
      <w:r>
        <w:rPr>
          <w:color w:val="231F20"/>
          <w:spacing w:val="3"/>
        </w:rPr>
        <w:t>transición </w:t>
      </w:r>
      <w:r>
        <w:rPr>
          <w:color w:val="231F20"/>
        </w:rPr>
        <w:t>en la </w:t>
      </w:r>
      <w:r>
        <w:rPr>
          <w:color w:val="231F20"/>
          <w:spacing w:val="2"/>
        </w:rPr>
        <w:t>que </w:t>
      </w:r>
      <w:r>
        <w:rPr>
          <w:color w:val="231F20"/>
          <w:spacing w:val="3"/>
        </w:rPr>
        <w:t>aparece </w:t>
      </w:r>
      <w:r>
        <w:rPr>
          <w:color w:val="231F20"/>
        </w:rPr>
        <w:t>el </w:t>
      </w:r>
      <w:r>
        <w:rPr>
          <w:color w:val="231F20"/>
          <w:spacing w:val="3"/>
        </w:rPr>
        <w:t>cuadro </w:t>
      </w:r>
      <w:r>
        <w:rPr>
          <w:color w:val="231F20"/>
          <w:spacing w:val="4"/>
        </w:rPr>
        <w:t>donde </w:t>
      </w:r>
      <w:r>
        <w:rPr>
          <w:color w:val="231F20"/>
          <w:spacing w:val="3"/>
        </w:rPr>
        <w:t>todos </w:t>
      </w:r>
      <w:r>
        <w:rPr>
          <w:color w:val="231F20"/>
          <w:spacing w:val="2"/>
        </w:rPr>
        <w:t>los </w:t>
      </w:r>
      <w:r>
        <w:rPr>
          <w:color w:val="231F20"/>
          <w:spacing w:val="3"/>
        </w:rPr>
        <w:t>personajes </w:t>
      </w:r>
      <w:r>
        <w:rPr>
          <w:color w:val="231F20"/>
          <w:spacing w:val="2"/>
        </w:rPr>
        <w:t>que </w:t>
      </w:r>
      <w:r>
        <w:rPr>
          <w:color w:val="231F20"/>
          <w:spacing w:val="3"/>
        </w:rPr>
        <w:t>acompañaban </w:t>
      </w:r>
      <w:r>
        <w:rPr>
          <w:color w:val="231F20"/>
        </w:rPr>
        <w:t>el </w:t>
      </w:r>
      <w:r>
        <w:rPr>
          <w:color w:val="231F20"/>
          <w:spacing w:val="3"/>
        </w:rPr>
        <w:t>sepelio están ahora </w:t>
      </w:r>
      <w:r>
        <w:rPr>
          <w:color w:val="231F20"/>
          <w:spacing w:val="4"/>
        </w:rPr>
        <w:t>frente  </w:t>
      </w:r>
      <w:r>
        <w:rPr>
          <w:color w:val="231F20"/>
        </w:rPr>
        <w:t>a </w:t>
      </w:r>
      <w:r>
        <w:rPr>
          <w:color w:val="231F20"/>
          <w:spacing w:val="2"/>
        </w:rPr>
        <w:t>una</w:t>
      </w:r>
      <w:r>
        <w:rPr>
          <w:color w:val="231F20"/>
          <w:spacing w:val="17"/>
        </w:rPr>
        <w:t> </w:t>
      </w:r>
      <w:r>
        <w:rPr>
          <w:color w:val="231F20"/>
          <w:spacing w:val="4"/>
        </w:rPr>
        <w:t>tumba.</w:t>
      </w:r>
    </w:p>
    <w:p>
      <w:pPr>
        <w:pStyle w:val="BodyText"/>
        <w:spacing w:line="285" w:lineRule="auto"/>
        <w:ind w:left="100" w:right="117" w:firstLine="360"/>
        <w:jc w:val="both"/>
      </w:pPr>
      <w:r>
        <w:rPr>
          <w:color w:val="231F20"/>
        </w:rPr>
        <w:t>La</w:t>
      </w:r>
      <w:r>
        <w:rPr>
          <w:color w:val="231F20"/>
          <w:spacing w:val="-8"/>
        </w:rPr>
        <w:t> </w:t>
      </w:r>
      <w:r>
        <w:rPr>
          <w:color w:val="231F20"/>
        </w:rPr>
        <w:t>tumba</w:t>
      </w:r>
      <w:r>
        <w:rPr>
          <w:color w:val="231F20"/>
          <w:spacing w:val="-8"/>
        </w:rPr>
        <w:t> </w:t>
      </w:r>
      <w:r>
        <w:rPr>
          <w:color w:val="231F20"/>
        </w:rPr>
        <w:t>sólo</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montón</w:t>
      </w:r>
      <w:r>
        <w:rPr>
          <w:color w:val="231F20"/>
          <w:spacing w:val="-8"/>
        </w:rPr>
        <w:t> </w:t>
      </w:r>
      <w:r>
        <w:rPr>
          <w:color w:val="231F20"/>
        </w:rPr>
        <w:t>de</w:t>
      </w:r>
      <w:r>
        <w:rPr>
          <w:color w:val="231F20"/>
          <w:spacing w:val="-8"/>
        </w:rPr>
        <w:t> </w:t>
      </w:r>
      <w:r>
        <w:rPr>
          <w:color w:val="231F20"/>
        </w:rPr>
        <w:t>tierra,</w:t>
      </w:r>
      <w:r>
        <w:rPr>
          <w:color w:val="231F20"/>
          <w:spacing w:val="-8"/>
        </w:rPr>
        <w:t> </w:t>
      </w:r>
      <w:r>
        <w:rPr>
          <w:color w:val="231F20"/>
        </w:rPr>
        <w:t>sin</w:t>
      </w:r>
      <w:r>
        <w:rPr>
          <w:color w:val="231F20"/>
          <w:spacing w:val="-8"/>
        </w:rPr>
        <w:t> </w:t>
      </w:r>
      <w:r>
        <w:rPr>
          <w:color w:val="231F20"/>
        </w:rPr>
        <w:t>flores</w:t>
      </w:r>
      <w:r>
        <w:rPr>
          <w:color w:val="231F20"/>
          <w:spacing w:val="-8"/>
        </w:rPr>
        <w:t> </w:t>
      </w:r>
      <w:r>
        <w:rPr>
          <w:color w:val="231F20"/>
        </w:rPr>
        <w:t>ni</w:t>
      </w:r>
      <w:r>
        <w:rPr>
          <w:color w:val="231F20"/>
          <w:spacing w:val="-8"/>
        </w:rPr>
        <w:t> </w:t>
      </w:r>
      <w:r>
        <w:rPr>
          <w:color w:val="231F20"/>
        </w:rPr>
        <w:t>un</w:t>
      </w:r>
      <w:r>
        <w:rPr>
          <w:color w:val="231F20"/>
          <w:spacing w:val="-8"/>
        </w:rPr>
        <w:t> </w:t>
      </w:r>
      <w:r>
        <w:rPr>
          <w:color w:val="231F20"/>
        </w:rPr>
        <w:t>altar,</w:t>
      </w:r>
      <w:r>
        <w:rPr>
          <w:color w:val="231F20"/>
          <w:spacing w:val="-8"/>
        </w:rPr>
        <w:t> </w:t>
      </w:r>
      <w:r>
        <w:rPr>
          <w:color w:val="231F20"/>
        </w:rPr>
        <w:t>sólo</w:t>
      </w:r>
      <w:r>
        <w:rPr>
          <w:color w:val="231F20"/>
          <w:spacing w:val="-8"/>
        </w:rPr>
        <w:t> </w:t>
      </w:r>
      <w:r>
        <w:rPr>
          <w:color w:val="231F20"/>
        </w:rPr>
        <w:t>hay una cruz austera hecha con dos palos. Esta escena es a color, lo cual desecha la hipótesis de que lo que se había observado era una</w:t>
      </w:r>
      <w:r>
        <w:rPr>
          <w:color w:val="231F20"/>
          <w:spacing w:val="-14"/>
        </w:rPr>
        <w:t> </w:t>
      </w:r>
      <w:r>
        <w:rPr>
          <w:color w:val="231F20"/>
        </w:rPr>
        <w:t>analepsis o prolepsis; por lo tanto, esta temporalidad extraña del sepelio forma parte de una temporalidad derivada de la primera, lo que vuelve todo un ciclo.</w:t>
      </w:r>
    </w:p>
    <w:p>
      <w:pPr>
        <w:pStyle w:val="BodyText"/>
        <w:spacing w:before="1"/>
        <w:rPr>
          <w:sz w:val="11"/>
        </w:rPr>
      </w:pPr>
      <w:r>
        <w:rPr/>
        <w:drawing>
          <wp:anchor distT="0" distB="0" distL="0" distR="0" allowOverlap="1" layoutInCell="1" locked="0" behindDoc="0" simplePos="0" relativeHeight="1720">
            <wp:simplePos x="0" y="0"/>
            <wp:positionH relativeFrom="page">
              <wp:posOffset>540004</wp:posOffset>
            </wp:positionH>
            <wp:positionV relativeFrom="paragraph">
              <wp:posOffset>106208</wp:posOffset>
            </wp:positionV>
            <wp:extent cx="3966557" cy="2200656"/>
            <wp:effectExtent l="0" t="0" r="0" b="0"/>
            <wp:wrapTopAndBottom/>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65" cstate="print"/>
                    <a:stretch>
                      <a:fillRect/>
                    </a:stretch>
                  </pic:blipFill>
                  <pic:spPr>
                    <a:xfrm>
                      <a:off x="0" y="0"/>
                      <a:ext cx="3966557" cy="2200656"/>
                    </a:xfrm>
                    <a:prstGeom prst="rect">
                      <a:avLst/>
                    </a:prstGeom>
                  </pic:spPr>
                </pic:pic>
              </a:graphicData>
            </a:graphic>
          </wp:anchor>
        </w:drawing>
      </w:r>
    </w:p>
    <w:p>
      <w:pPr>
        <w:spacing w:before="56"/>
        <w:ind w:left="380" w:right="397" w:firstLine="0"/>
        <w:jc w:val="center"/>
        <w:rPr>
          <w:sz w:val="18"/>
        </w:rPr>
      </w:pPr>
      <w:r>
        <w:rPr>
          <w:color w:val="231F20"/>
          <w:sz w:val="18"/>
        </w:rPr>
        <w:t>Mario Bracamonte, </w:t>
      </w:r>
      <w:r>
        <w:rPr>
          <w:i/>
          <w:color w:val="231F20"/>
          <w:sz w:val="18"/>
        </w:rPr>
        <w:t>Sofía </w:t>
      </w:r>
      <w:r>
        <w:rPr>
          <w:color w:val="231F20"/>
          <w:sz w:val="18"/>
        </w:rPr>
        <w:t>(Still, 2012).</w:t>
      </w:r>
    </w:p>
    <w:p>
      <w:pPr>
        <w:spacing w:after="0"/>
        <w:jc w:val="center"/>
        <w:rPr>
          <w:sz w:val="18"/>
        </w:rPr>
        <w:sectPr>
          <w:footerReference w:type="default" r:id="rId64"/>
          <w:pgSz w:w="7940" w:h="12190"/>
          <w:pgMar w:footer="604" w:header="0" w:top="520" w:bottom="800" w:left="740" w:right="720"/>
          <w:pgNumType w:start="9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pStyle w:val="BodyText"/>
        <w:spacing w:line="285" w:lineRule="auto" w:before="121"/>
        <w:ind w:left="100" w:right="117"/>
        <w:jc w:val="both"/>
        <w:rPr>
          <w:i/>
        </w:rPr>
      </w:pPr>
      <w:r>
        <w:rPr>
          <w:color w:val="231F20"/>
        </w:rPr>
        <w:t>El uso del tiempo en el montaje se refleja en la transformación de un tiempo (flashback o flashforward) en un tiempo base de la historia, es decir, esta transición trata de demostrar un tiempo subjetivo como si  un sueño se hiciera realidad. Por consiguiente, la atemporalidad es esa apropiación del tiempo que se basa en metáforas visuales y en tiempos que siguen su propia lógica (deambular) en las secuencias de</w:t>
      </w:r>
      <w:r>
        <w:rPr>
          <w:color w:val="231F20"/>
          <w:spacing w:val="-1"/>
        </w:rPr>
        <w:t> </w:t>
      </w:r>
      <w:r>
        <w:rPr>
          <w:i/>
          <w:color w:val="231F20"/>
        </w:rPr>
        <w:t>Sofía.</w:t>
      </w:r>
    </w:p>
    <w:p>
      <w:pPr>
        <w:pStyle w:val="BodyText"/>
        <w:spacing w:before="1"/>
        <w:rPr>
          <w:i/>
          <w:sz w:val="26"/>
        </w:rPr>
      </w:pPr>
    </w:p>
    <w:p>
      <w:pPr>
        <w:pStyle w:val="ListParagraph"/>
        <w:numPr>
          <w:ilvl w:val="0"/>
          <w:numId w:val="10"/>
        </w:numPr>
        <w:tabs>
          <w:tab w:pos="307" w:val="left" w:leader="none"/>
        </w:tabs>
        <w:spacing w:line="285" w:lineRule="auto" w:before="0" w:after="0"/>
        <w:ind w:left="100" w:right="114" w:firstLine="0"/>
        <w:jc w:val="both"/>
        <w:rPr>
          <w:sz w:val="22"/>
        </w:rPr>
      </w:pPr>
      <w:r>
        <w:rPr>
          <w:color w:val="231F20"/>
          <w:sz w:val="22"/>
        </w:rPr>
        <w:t>¿En</w:t>
      </w:r>
      <w:r>
        <w:rPr>
          <w:color w:val="231F20"/>
          <w:spacing w:val="-14"/>
          <w:sz w:val="22"/>
        </w:rPr>
        <w:t> </w:t>
      </w:r>
      <w:r>
        <w:rPr>
          <w:color w:val="231F20"/>
          <w:sz w:val="22"/>
        </w:rPr>
        <w:t>qué</w:t>
      </w:r>
      <w:r>
        <w:rPr>
          <w:color w:val="231F20"/>
          <w:spacing w:val="-14"/>
          <w:sz w:val="22"/>
        </w:rPr>
        <w:t> </w:t>
      </w:r>
      <w:r>
        <w:rPr>
          <w:color w:val="231F20"/>
          <w:spacing w:val="-3"/>
          <w:sz w:val="22"/>
        </w:rPr>
        <w:t>consiste</w:t>
      </w:r>
      <w:r>
        <w:rPr>
          <w:color w:val="231F20"/>
          <w:spacing w:val="-14"/>
          <w:sz w:val="22"/>
        </w:rPr>
        <w:t> </w:t>
      </w:r>
      <w:r>
        <w:rPr>
          <w:color w:val="231F20"/>
          <w:sz w:val="22"/>
        </w:rPr>
        <w:t>la</w:t>
      </w:r>
      <w:r>
        <w:rPr>
          <w:color w:val="231F20"/>
          <w:spacing w:val="-14"/>
          <w:sz w:val="22"/>
        </w:rPr>
        <w:t> </w:t>
      </w:r>
      <w:r>
        <w:rPr>
          <w:color w:val="231F20"/>
          <w:spacing w:val="-3"/>
          <w:sz w:val="22"/>
        </w:rPr>
        <w:t>función</w:t>
      </w:r>
      <w:r>
        <w:rPr>
          <w:color w:val="231F20"/>
          <w:spacing w:val="-14"/>
          <w:sz w:val="22"/>
        </w:rPr>
        <w:t> </w:t>
      </w:r>
      <w:r>
        <w:rPr>
          <w:color w:val="231F20"/>
          <w:spacing w:val="-3"/>
          <w:sz w:val="22"/>
        </w:rPr>
        <w:t>catafórica</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pacing w:val="-3"/>
          <w:sz w:val="22"/>
        </w:rPr>
        <w:t>intertextualidad</w:t>
      </w:r>
      <w:r>
        <w:rPr>
          <w:color w:val="231F20"/>
          <w:spacing w:val="-14"/>
          <w:sz w:val="22"/>
        </w:rPr>
        <w:t> </w:t>
      </w:r>
      <w:r>
        <w:rPr>
          <w:color w:val="231F20"/>
          <w:sz w:val="22"/>
        </w:rPr>
        <w:t>y</w:t>
      </w:r>
      <w:r>
        <w:rPr>
          <w:color w:val="231F20"/>
          <w:spacing w:val="-14"/>
          <w:sz w:val="22"/>
        </w:rPr>
        <w:t> </w:t>
      </w:r>
      <w:r>
        <w:rPr>
          <w:color w:val="231F20"/>
          <w:sz w:val="22"/>
        </w:rPr>
        <w:t>del</w:t>
      </w:r>
      <w:r>
        <w:rPr>
          <w:color w:val="231F20"/>
          <w:spacing w:val="-14"/>
          <w:sz w:val="22"/>
        </w:rPr>
        <w:t> </w:t>
      </w:r>
      <w:r>
        <w:rPr>
          <w:color w:val="231F20"/>
          <w:spacing w:val="-3"/>
          <w:sz w:val="22"/>
        </w:rPr>
        <w:t>final? </w:t>
      </w:r>
      <w:r>
        <w:rPr>
          <w:color w:val="231F20"/>
          <w:sz w:val="22"/>
        </w:rPr>
        <w:t>Los intertextos refieren a las cuestiones sociales y culturales de la máscara usada en festivales escolares, ésta contiene una estética mis- teriosa que guarda en su forma un rasgo siniestro; asimismo, remite a las festividades de algunos pueblos donde las máscaras son de cartón, pero con la misma característica estética mencionada. El ataúd, </w:t>
      </w:r>
      <w:r>
        <w:rPr>
          <w:color w:val="231F20"/>
          <w:spacing w:val="2"/>
          <w:sz w:val="22"/>
        </w:rPr>
        <w:t>las</w:t>
      </w:r>
      <w:r>
        <w:rPr>
          <w:color w:val="231F20"/>
          <w:spacing w:val="59"/>
          <w:sz w:val="22"/>
        </w:rPr>
        <w:t> </w:t>
      </w:r>
      <w:r>
        <w:rPr>
          <w:color w:val="231F20"/>
          <w:spacing w:val="-3"/>
          <w:sz w:val="22"/>
        </w:rPr>
        <w:t>rezanderas</w:t>
      </w:r>
      <w:r>
        <w:rPr>
          <w:color w:val="231F20"/>
          <w:spacing w:val="-7"/>
          <w:sz w:val="22"/>
        </w:rPr>
        <w:t> </w:t>
      </w:r>
      <w:r>
        <w:rPr>
          <w:color w:val="231F20"/>
          <w:sz w:val="22"/>
        </w:rPr>
        <w:t>y</w:t>
      </w:r>
      <w:r>
        <w:rPr>
          <w:color w:val="231F20"/>
          <w:spacing w:val="-7"/>
          <w:sz w:val="22"/>
        </w:rPr>
        <w:t> </w:t>
      </w:r>
      <w:r>
        <w:rPr>
          <w:color w:val="231F20"/>
          <w:sz w:val="22"/>
        </w:rPr>
        <w:t>el</w:t>
      </w:r>
      <w:r>
        <w:rPr>
          <w:color w:val="231F20"/>
          <w:spacing w:val="-7"/>
          <w:sz w:val="22"/>
        </w:rPr>
        <w:t> </w:t>
      </w:r>
      <w:r>
        <w:rPr>
          <w:color w:val="231F20"/>
          <w:spacing w:val="-3"/>
          <w:sz w:val="22"/>
        </w:rPr>
        <w:t>escenario</w:t>
      </w:r>
      <w:r>
        <w:rPr>
          <w:color w:val="231F20"/>
          <w:spacing w:val="-7"/>
          <w:sz w:val="22"/>
        </w:rPr>
        <w:t> </w:t>
      </w:r>
      <w:r>
        <w:rPr>
          <w:color w:val="231F20"/>
          <w:spacing w:val="-3"/>
          <w:sz w:val="22"/>
        </w:rPr>
        <w:t>rural</w:t>
      </w:r>
      <w:r>
        <w:rPr>
          <w:color w:val="231F20"/>
          <w:spacing w:val="-7"/>
          <w:sz w:val="22"/>
        </w:rPr>
        <w:t> </w:t>
      </w:r>
      <w:r>
        <w:rPr>
          <w:color w:val="231F20"/>
          <w:sz w:val="22"/>
        </w:rPr>
        <w:t>son</w:t>
      </w:r>
      <w:r>
        <w:rPr>
          <w:color w:val="231F20"/>
          <w:spacing w:val="-7"/>
          <w:sz w:val="22"/>
        </w:rPr>
        <w:t> </w:t>
      </w:r>
      <w:r>
        <w:rPr>
          <w:color w:val="231F20"/>
          <w:sz w:val="22"/>
        </w:rPr>
        <w:t>un</w:t>
      </w:r>
      <w:r>
        <w:rPr>
          <w:color w:val="231F20"/>
          <w:spacing w:val="-7"/>
          <w:sz w:val="22"/>
        </w:rPr>
        <w:t> </w:t>
      </w:r>
      <w:r>
        <w:rPr>
          <w:color w:val="231F20"/>
          <w:spacing w:val="-3"/>
          <w:sz w:val="22"/>
        </w:rPr>
        <w:t>reflejo</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pacing w:val="-3"/>
          <w:sz w:val="22"/>
        </w:rPr>
        <w:t>usos</w:t>
      </w:r>
      <w:r>
        <w:rPr>
          <w:color w:val="231F20"/>
          <w:spacing w:val="-7"/>
          <w:sz w:val="22"/>
        </w:rPr>
        <w:t> </w:t>
      </w:r>
      <w:r>
        <w:rPr>
          <w:color w:val="231F20"/>
          <w:sz w:val="22"/>
        </w:rPr>
        <w:t>y</w:t>
      </w:r>
      <w:r>
        <w:rPr>
          <w:color w:val="231F20"/>
          <w:spacing w:val="-7"/>
          <w:sz w:val="22"/>
        </w:rPr>
        <w:t> </w:t>
      </w:r>
      <w:r>
        <w:rPr>
          <w:color w:val="231F20"/>
          <w:spacing w:val="-3"/>
          <w:sz w:val="22"/>
        </w:rPr>
        <w:t>costumbres</w:t>
      </w:r>
      <w:r>
        <w:rPr>
          <w:color w:val="231F20"/>
          <w:spacing w:val="-7"/>
          <w:sz w:val="22"/>
        </w:rPr>
        <w:t> </w:t>
      </w:r>
      <w:r>
        <w:rPr>
          <w:color w:val="231F20"/>
          <w:spacing w:val="-3"/>
          <w:sz w:val="22"/>
        </w:rPr>
        <w:t>de </w:t>
      </w:r>
      <w:r>
        <w:rPr>
          <w:color w:val="231F20"/>
          <w:sz w:val="22"/>
        </w:rPr>
        <w:t>los pueblos cercanos a las grandes ciudades. El final tiene un carácter catafórico (hacia adelante) y el espectador tiene que imaginar qué es lo que ha pasado y lo que pasará después, generándose una interpretación </w:t>
      </w:r>
      <w:r>
        <w:rPr>
          <w:color w:val="231F20"/>
          <w:spacing w:val="-3"/>
          <w:sz w:val="22"/>
        </w:rPr>
        <w:t>abierta </w:t>
      </w:r>
      <w:r>
        <w:rPr>
          <w:color w:val="231F20"/>
          <w:sz w:val="22"/>
        </w:rPr>
        <w:t>y </w:t>
      </w:r>
      <w:r>
        <w:rPr>
          <w:color w:val="231F20"/>
          <w:spacing w:val="-3"/>
          <w:sz w:val="22"/>
        </w:rPr>
        <w:t>estimulando </w:t>
      </w:r>
      <w:r>
        <w:rPr>
          <w:color w:val="231F20"/>
          <w:sz w:val="22"/>
        </w:rPr>
        <w:t>al </w:t>
      </w:r>
      <w:r>
        <w:rPr>
          <w:color w:val="231F20"/>
          <w:spacing w:val="-3"/>
          <w:sz w:val="22"/>
        </w:rPr>
        <w:t>espectador </w:t>
      </w:r>
      <w:r>
        <w:rPr>
          <w:color w:val="231F20"/>
          <w:sz w:val="22"/>
        </w:rPr>
        <w:t>a </w:t>
      </w:r>
      <w:r>
        <w:rPr>
          <w:color w:val="231F20"/>
          <w:spacing w:val="-3"/>
          <w:sz w:val="22"/>
        </w:rPr>
        <w:t>tener </w:t>
      </w:r>
      <w:r>
        <w:rPr>
          <w:color w:val="231F20"/>
          <w:sz w:val="22"/>
        </w:rPr>
        <w:t>una </w:t>
      </w:r>
      <w:r>
        <w:rPr>
          <w:color w:val="231F20"/>
          <w:spacing w:val="-3"/>
          <w:sz w:val="22"/>
        </w:rPr>
        <w:t>postura </w:t>
      </w:r>
      <w:r>
        <w:rPr>
          <w:color w:val="231F20"/>
          <w:sz w:val="22"/>
        </w:rPr>
        <w:t>o una </w:t>
      </w:r>
      <w:r>
        <w:rPr>
          <w:color w:val="231F20"/>
          <w:spacing w:val="-3"/>
          <w:sz w:val="22"/>
        </w:rPr>
        <w:t>hipótesis </w:t>
      </w:r>
      <w:r>
        <w:rPr>
          <w:color w:val="231F20"/>
          <w:sz w:val="22"/>
        </w:rPr>
        <w:t>mediante algunas preguntas: ¿A quién enterraron? ¿Es Sofía? ¿Qué pasó</w:t>
      </w:r>
      <w:r>
        <w:rPr>
          <w:color w:val="231F20"/>
          <w:spacing w:val="13"/>
          <w:sz w:val="22"/>
        </w:rPr>
        <w:t> </w:t>
      </w:r>
      <w:r>
        <w:rPr>
          <w:color w:val="231F20"/>
          <w:sz w:val="22"/>
        </w:rPr>
        <w:t>después?</w:t>
      </w:r>
    </w:p>
    <w:p>
      <w:pPr>
        <w:spacing w:after="0" w:line="285" w:lineRule="auto"/>
        <w:jc w:val="both"/>
        <w:rPr>
          <w:sz w:val="22"/>
        </w:rPr>
        <w:sectPr>
          <w:pgSz w:w="7940" w:h="12190"/>
          <w:pgMar w:header="0" w:footer="604" w:top="520" w:bottom="800" w:left="740" w:right="720"/>
        </w:sectPr>
      </w:pPr>
    </w:p>
    <w:p>
      <w:pPr>
        <w:spacing w:before="37"/>
        <w:ind w:left="169" w:right="0" w:firstLine="0"/>
        <w:jc w:val="both"/>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spacing w:before="121"/>
        <w:ind w:left="100" w:right="0" w:firstLine="0"/>
        <w:jc w:val="both"/>
        <w:rPr>
          <w:sz w:val="15"/>
        </w:rPr>
      </w:pPr>
      <w:r>
        <w:rPr>
          <w:color w:val="231F20"/>
          <w:w w:val="150"/>
          <w:sz w:val="22"/>
        </w:rPr>
        <w:t>c</w:t>
      </w:r>
      <w:r>
        <w:rPr>
          <w:color w:val="231F20"/>
          <w:w w:val="150"/>
          <w:sz w:val="15"/>
        </w:rPr>
        <w:t>onclusIones</w:t>
      </w:r>
    </w:p>
    <w:p>
      <w:pPr>
        <w:pStyle w:val="BodyText"/>
        <w:spacing w:before="2"/>
        <w:rPr>
          <w:sz w:val="30"/>
        </w:rPr>
      </w:pPr>
    </w:p>
    <w:p>
      <w:pPr>
        <w:pStyle w:val="BodyText"/>
        <w:spacing w:line="285" w:lineRule="auto"/>
        <w:ind w:left="100" w:right="117"/>
        <w:jc w:val="both"/>
      </w:pPr>
      <w:r>
        <w:rPr>
          <w:i/>
          <w:color w:val="231F20"/>
        </w:rPr>
        <w:t>Sofía </w:t>
      </w:r>
      <w:r>
        <w:rPr>
          <w:color w:val="231F20"/>
        </w:rPr>
        <w:t>pertenece a un estado híbrido entre el cine y el arte en video; cuestiona y fractura las reglas cinematográficas; es muestra del cine expandido como estrategia de producción que reafirma los espacios atemporales. Su análisis, así como el de otras secuencias, fueron reali- zados a partir de los estudios visuales. Desde este enfoque se pudieron considerar los procesos de pensamiento generados a partir de la mirada y</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artística</w:t>
      </w:r>
      <w:r>
        <w:rPr>
          <w:color w:val="231F20"/>
          <w:spacing w:val="-7"/>
        </w:rPr>
        <w:t> </w:t>
      </w:r>
      <w:r>
        <w:rPr>
          <w:color w:val="231F20"/>
        </w:rPr>
        <w:t>como</w:t>
      </w:r>
      <w:r>
        <w:rPr>
          <w:color w:val="231F20"/>
          <w:spacing w:val="-6"/>
        </w:rPr>
        <w:t> </w:t>
      </w:r>
      <w:r>
        <w:rPr>
          <w:color w:val="231F20"/>
        </w:rPr>
        <w:t>generadores</w:t>
      </w:r>
      <w:r>
        <w:rPr>
          <w:color w:val="231F20"/>
          <w:spacing w:val="-6"/>
        </w:rPr>
        <w:t> </w:t>
      </w:r>
      <w:r>
        <w:rPr>
          <w:color w:val="231F20"/>
        </w:rPr>
        <w:t>de</w:t>
      </w:r>
      <w:r>
        <w:rPr>
          <w:color w:val="231F20"/>
          <w:spacing w:val="-6"/>
        </w:rPr>
        <w:t> </w:t>
      </w:r>
      <w:r>
        <w:rPr>
          <w:color w:val="231F20"/>
        </w:rPr>
        <w:t>pensamien- to. De la mirada es de donde los estudios visuales parten para analizar situaciones de mi vida cotidiana que detonan procesos de pensamiento canalizados a la producción cinematográfica y</w:t>
      </w:r>
      <w:r>
        <w:rPr>
          <w:color w:val="231F20"/>
          <w:spacing w:val="-24"/>
        </w:rPr>
        <w:t> </w:t>
      </w:r>
      <w:r>
        <w:rPr>
          <w:color w:val="231F20"/>
        </w:rPr>
        <w:t>videográfica.</w:t>
      </w:r>
    </w:p>
    <w:p>
      <w:pPr>
        <w:pStyle w:val="BodyText"/>
        <w:spacing w:line="285" w:lineRule="auto"/>
        <w:ind w:left="100" w:right="117" w:firstLine="360"/>
        <w:jc w:val="both"/>
      </w:pPr>
      <w:r>
        <w:rPr>
          <w:color w:val="231F20"/>
        </w:rPr>
        <w:t>Estos procesos de pensamiento me llevaron hacia el estudio del tiempo</w:t>
      </w:r>
      <w:r>
        <w:rPr>
          <w:color w:val="231F20"/>
          <w:spacing w:val="-6"/>
        </w:rPr>
        <w:t> </w:t>
      </w:r>
      <w:r>
        <w:rPr>
          <w:color w:val="231F20"/>
        </w:rPr>
        <w:t>para</w:t>
      </w:r>
      <w:r>
        <w:rPr>
          <w:color w:val="231F20"/>
          <w:spacing w:val="-6"/>
        </w:rPr>
        <w:t> </w:t>
      </w:r>
      <w:r>
        <w:rPr>
          <w:color w:val="231F20"/>
        </w:rPr>
        <w:t>proponerlo</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construcción</w:t>
      </w:r>
      <w:r>
        <w:rPr>
          <w:color w:val="231F20"/>
          <w:spacing w:val="-6"/>
        </w:rPr>
        <w:t> </w:t>
      </w:r>
      <w:r>
        <w:rPr>
          <w:color w:val="231F20"/>
        </w:rPr>
        <w:t>cultural,</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tiem- po es completamente relativo y puede existir en una expansión o con- tracción constante según el sujeto que lo experimenta; en ese sentido hablo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apropiación</w:t>
      </w:r>
      <w:r>
        <w:rPr>
          <w:color w:val="231F20"/>
          <w:spacing w:val="-9"/>
        </w:rPr>
        <w:t> </w:t>
      </w:r>
      <w:r>
        <w:rPr>
          <w:color w:val="231F20"/>
        </w:rPr>
        <w:t>temporal,</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atemporalidad,</w:t>
      </w:r>
      <w:r>
        <w:rPr>
          <w:color w:val="231F20"/>
          <w:spacing w:val="-9"/>
        </w:rPr>
        <w:t> </w:t>
      </w:r>
      <w:r>
        <w:rPr>
          <w:color w:val="231F20"/>
        </w:rPr>
        <w:t>concepto</w:t>
      </w:r>
      <w:r>
        <w:rPr>
          <w:color w:val="231F20"/>
          <w:spacing w:val="-9"/>
        </w:rPr>
        <w:t> </w:t>
      </w:r>
      <w:r>
        <w:rPr>
          <w:color w:val="231F20"/>
        </w:rPr>
        <w:t>que define la existencia de múltiples tiempos y espacios que conviven en  el abstracto de un sujeto. Con base en lo anterior propuse formas pro- pias de experimentar situaciones cotidianas que pueden convertirse en un discurso artístico mediante la producción de historias en un guión cinematográfico o videográfico gracias a una mesa de trabajo virtual denominado espacio múltiple</w:t>
      </w:r>
      <w:r>
        <w:rPr>
          <w:color w:val="231F20"/>
          <w:spacing w:val="-2"/>
        </w:rPr>
        <w:t> </w:t>
      </w:r>
      <w:r>
        <w:rPr>
          <w:color w:val="231F20"/>
        </w:rPr>
        <w:t>proyectado.</w:t>
      </w:r>
    </w:p>
    <w:p>
      <w:pPr>
        <w:pStyle w:val="BodyText"/>
        <w:spacing w:line="285" w:lineRule="auto"/>
        <w:ind w:left="100" w:right="117" w:firstLine="360"/>
        <w:jc w:val="both"/>
      </w:pPr>
      <w:r>
        <w:rPr>
          <w:color w:val="231F20"/>
        </w:rPr>
        <w:t>De esta forma, la atemporalidad se convirtió en una estrategia de producción</w:t>
      </w:r>
      <w:r>
        <w:rPr>
          <w:color w:val="231F20"/>
          <w:spacing w:val="-6"/>
        </w:rPr>
        <w:t> </w:t>
      </w:r>
      <w:r>
        <w:rPr>
          <w:color w:val="231F20"/>
        </w:rPr>
        <w:t>artística</w:t>
      </w:r>
      <w:r>
        <w:rPr>
          <w:color w:val="231F20"/>
          <w:spacing w:val="-6"/>
        </w:rPr>
        <w:t> </w:t>
      </w:r>
      <w:r>
        <w:rPr>
          <w:color w:val="231F20"/>
        </w:rPr>
        <w:t>dentro</w:t>
      </w:r>
      <w:r>
        <w:rPr>
          <w:color w:val="231F20"/>
          <w:spacing w:val="-6"/>
        </w:rPr>
        <w:t> </w:t>
      </w:r>
      <w:r>
        <w:rPr>
          <w:color w:val="231F20"/>
        </w:rPr>
        <w:t>del</w:t>
      </w:r>
      <w:r>
        <w:rPr>
          <w:color w:val="231F20"/>
          <w:spacing w:val="-6"/>
        </w:rPr>
        <w:t> </w:t>
      </w:r>
      <w:r>
        <w:rPr>
          <w:color w:val="231F20"/>
        </w:rPr>
        <w:t>campo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preproducción;</w:t>
      </w:r>
      <w:r>
        <w:rPr>
          <w:color w:val="231F20"/>
          <w:spacing w:val="-6"/>
        </w:rPr>
        <w:t> </w:t>
      </w:r>
      <w:r>
        <w:rPr>
          <w:color w:val="231F20"/>
        </w:rPr>
        <w:t>no</w:t>
      </w:r>
      <w:r>
        <w:rPr>
          <w:color w:val="231F20"/>
          <w:spacing w:val="-6"/>
        </w:rPr>
        <w:t> </w:t>
      </w:r>
      <w:r>
        <w:rPr>
          <w:color w:val="231F20"/>
        </w:rPr>
        <w:t>obstante, también</w:t>
      </w:r>
      <w:r>
        <w:rPr>
          <w:color w:val="231F20"/>
          <w:spacing w:val="-9"/>
        </w:rPr>
        <w:t> </w:t>
      </w:r>
      <w:r>
        <w:rPr>
          <w:color w:val="231F20"/>
        </w:rPr>
        <w:t>se</w:t>
      </w:r>
      <w:r>
        <w:rPr>
          <w:color w:val="231F20"/>
          <w:spacing w:val="-9"/>
        </w:rPr>
        <w:t> </w:t>
      </w:r>
      <w:r>
        <w:rPr>
          <w:color w:val="231F20"/>
        </w:rPr>
        <w:t>encontró</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posproducción</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objeto</w:t>
      </w:r>
      <w:r>
        <w:rPr>
          <w:color w:val="231F20"/>
          <w:spacing w:val="-9"/>
        </w:rPr>
        <w:t> </w:t>
      </w:r>
      <w:r>
        <w:rPr>
          <w:color w:val="231F20"/>
        </w:rPr>
        <w:t>artístico.</w:t>
      </w:r>
      <w:r>
        <w:rPr>
          <w:color w:val="231F20"/>
          <w:spacing w:val="-10"/>
        </w:rPr>
        <w:t> </w:t>
      </w:r>
      <w:r>
        <w:rPr>
          <w:color w:val="231F20"/>
        </w:rPr>
        <w:t>Esto</w:t>
      </w:r>
      <w:r>
        <w:rPr>
          <w:color w:val="231F20"/>
          <w:spacing w:val="-9"/>
        </w:rPr>
        <w:t> </w:t>
      </w:r>
      <w:r>
        <w:rPr>
          <w:color w:val="231F20"/>
        </w:rPr>
        <w:t>se logró mediante el uso de la dialéctica en el montaje, las apropiaciones temporales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metáforas</w:t>
      </w:r>
      <w:r>
        <w:rPr>
          <w:color w:val="231F20"/>
          <w:spacing w:val="-5"/>
        </w:rPr>
        <w:t> </w:t>
      </w:r>
      <w:r>
        <w:rPr>
          <w:color w:val="231F20"/>
        </w:rPr>
        <w:t>visuales</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hacen</w:t>
      </w:r>
      <w:r>
        <w:rPr>
          <w:color w:val="231F20"/>
          <w:spacing w:val="-5"/>
        </w:rPr>
        <w:t> </w:t>
      </w:r>
      <w:r>
        <w:rPr>
          <w:color w:val="231F20"/>
        </w:rPr>
        <w:t>referencia</w:t>
      </w:r>
      <w:r>
        <w:rPr>
          <w:color w:val="231F20"/>
          <w:spacing w:val="-5"/>
        </w:rPr>
        <w:t> </w:t>
      </w:r>
      <w:r>
        <w:rPr>
          <w:color w:val="231F20"/>
        </w:rPr>
        <w:t>directa a</w:t>
      </w:r>
      <w:r>
        <w:rPr>
          <w:color w:val="231F20"/>
          <w:spacing w:val="-5"/>
        </w:rPr>
        <w:t> </w:t>
      </w:r>
      <w:r>
        <w:rPr>
          <w:color w:val="231F20"/>
        </w:rPr>
        <w:t>las</w:t>
      </w:r>
      <w:r>
        <w:rPr>
          <w:color w:val="231F20"/>
          <w:spacing w:val="-5"/>
        </w:rPr>
        <w:t> </w:t>
      </w:r>
      <w:r>
        <w:rPr>
          <w:color w:val="231F20"/>
        </w:rPr>
        <w:t>minificciones,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pueden</w:t>
      </w:r>
      <w:r>
        <w:rPr>
          <w:color w:val="231F20"/>
          <w:spacing w:val="-5"/>
        </w:rPr>
        <w:t> </w:t>
      </w:r>
      <w:r>
        <w:rPr>
          <w:color w:val="231F20"/>
        </w:rPr>
        <w:t>hallar</w:t>
      </w:r>
      <w:r>
        <w:rPr>
          <w:color w:val="231F20"/>
          <w:spacing w:val="-5"/>
        </w:rPr>
        <w:t> </w:t>
      </w:r>
      <w:r>
        <w:rPr>
          <w:color w:val="231F20"/>
        </w:rPr>
        <w:t>en</w:t>
      </w:r>
      <w:r>
        <w:rPr>
          <w:color w:val="231F20"/>
          <w:spacing w:val="-5"/>
        </w:rPr>
        <w:t> </w:t>
      </w:r>
      <w:r>
        <w:rPr>
          <w:color w:val="231F20"/>
        </w:rPr>
        <w:t>secuencias</w:t>
      </w:r>
      <w:r>
        <w:rPr>
          <w:color w:val="231F20"/>
          <w:spacing w:val="-5"/>
        </w:rPr>
        <w:t> </w:t>
      </w:r>
      <w:r>
        <w:rPr>
          <w:color w:val="231F20"/>
        </w:rPr>
        <w:t>de</w:t>
      </w:r>
      <w:r>
        <w:rPr>
          <w:color w:val="231F20"/>
          <w:spacing w:val="-5"/>
        </w:rPr>
        <w:t> </w:t>
      </w:r>
      <w:r>
        <w:rPr>
          <w:color w:val="231F20"/>
        </w:rPr>
        <w:t>cine</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arte en video−, elementos que además permitieron generar pensamiento en el espectador, ya que lo llevan a cuestionarse sobre aquello que ve y</w:t>
      </w:r>
      <w:r>
        <w:rPr>
          <w:color w:val="231F20"/>
          <w:spacing w:val="-21"/>
        </w:rPr>
        <w:t> </w:t>
      </w:r>
      <w:r>
        <w:rPr>
          <w:color w:val="231F20"/>
        </w:rPr>
        <w:t>no es comprensible a primera</w:t>
      </w:r>
      <w:r>
        <w:rPr>
          <w:color w:val="231F20"/>
          <w:spacing w:val="-2"/>
        </w:rPr>
        <w:t> </w:t>
      </w:r>
      <w:r>
        <w:rPr>
          <w:color w:val="231F20"/>
        </w:rPr>
        <w:t>vista.</w:t>
      </w:r>
    </w:p>
    <w:p>
      <w:pPr>
        <w:spacing w:after="0" w:line="285" w:lineRule="auto"/>
        <w:jc w:val="both"/>
        <w:sectPr>
          <w:pgSz w:w="7940" w:h="12190"/>
          <w:pgMar w:header="0" w:footer="604" w:top="520" w:bottom="800" w:left="740" w:right="720"/>
        </w:sectPr>
      </w:pPr>
    </w:p>
    <w:p>
      <w:pPr>
        <w:pStyle w:val="BodyText"/>
        <w:spacing w:before="4"/>
        <w:rPr>
          <w:sz w:val="17"/>
        </w:rPr>
      </w:pPr>
    </w:p>
    <w:p>
      <w:pPr>
        <w:spacing w:after="0"/>
        <w:rPr>
          <w:sz w:val="17"/>
        </w:rPr>
        <w:sectPr>
          <w:footerReference w:type="default" r:id="rId66"/>
          <w:pgSz w:w="7940" w:h="12190"/>
          <w:pgMar w:footer="0" w:header="0" w:top="1120" w:bottom="280" w:left="1080" w:right="1080"/>
        </w:sectPr>
      </w:pPr>
    </w:p>
    <w:p>
      <w:pPr>
        <w:pStyle w:val="BodyText"/>
        <w:spacing w:before="58"/>
        <w:ind w:left="380" w:right="397"/>
        <w:jc w:val="center"/>
      </w:pPr>
      <w:r>
        <w:rPr>
          <w:color w:val="231F20"/>
        </w:rPr>
        <w:t>REFERENCIAS</w:t>
      </w:r>
    </w:p>
    <w:p>
      <w:pPr>
        <w:pStyle w:val="BodyText"/>
        <w:spacing w:before="9"/>
        <w:rPr>
          <w:sz w:val="31"/>
        </w:rPr>
      </w:pPr>
    </w:p>
    <w:p>
      <w:pPr>
        <w:spacing w:line="312" w:lineRule="auto" w:before="0"/>
        <w:ind w:left="100" w:right="108" w:firstLine="480"/>
        <w:jc w:val="both"/>
        <w:rPr>
          <w:sz w:val="20"/>
        </w:rPr>
      </w:pPr>
      <w:r>
        <w:rPr>
          <w:color w:val="231F20"/>
          <w:sz w:val="20"/>
        </w:rPr>
        <w:t>Ader, Bas Jan (dir.) (1970), </w:t>
      </w:r>
      <w:r>
        <w:rPr>
          <w:i/>
          <w:color w:val="231F20"/>
          <w:sz w:val="20"/>
        </w:rPr>
        <w:t>Fall 1</w:t>
      </w:r>
      <w:r>
        <w:rPr>
          <w:color w:val="231F20"/>
          <w:sz w:val="20"/>
        </w:rPr>
        <w:t>, cortometraje, Los Ángeles, Independiente.</w:t>
      </w:r>
    </w:p>
    <w:p>
      <w:pPr>
        <w:spacing w:line="312" w:lineRule="auto" w:before="3"/>
        <w:ind w:left="100" w:right="110" w:firstLine="480"/>
        <w:jc w:val="both"/>
        <w:rPr>
          <w:sz w:val="20"/>
        </w:rPr>
      </w:pPr>
      <w:r>
        <w:rPr>
          <w:color w:val="231F20"/>
          <w:sz w:val="20"/>
        </w:rPr>
        <w:t>Aumont, Jacques, Alain Bergala, Michel Marie y Marc Vernet (1996), </w:t>
      </w:r>
      <w:r>
        <w:rPr>
          <w:i/>
          <w:color w:val="231F20"/>
          <w:sz w:val="20"/>
        </w:rPr>
        <w:t>Estética del cine. </w:t>
      </w:r>
      <w:r>
        <w:rPr>
          <w:color w:val="231F20"/>
          <w:sz w:val="20"/>
        </w:rPr>
        <w:t>Espacio fílmico, montaje, narración, lenguaje, España, Paidós (Comunicación).</w:t>
      </w:r>
    </w:p>
    <w:p>
      <w:pPr>
        <w:spacing w:line="312" w:lineRule="auto" w:before="3"/>
        <w:ind w:left="100" w:right="115" w:firstLine="480"/>
        <w:jc w:val="both"/>
        <w:rPr>
          <w:sz w:val="20"/>
        </w:rPr>
      </w:pPr>
      <w:r>
        <w:rPr>
          <w:color w:val="231F20"/>
          <w:sz w:val="20"/>
        </w:rPr>
        <w:t>Barney, Mathew (dir) (1995 - 1997), </w:t>
      </w:r>
      <w:r>
        <w:rPr>
          <w:i/>
          <w:color w:val="231F20"/>
          <w:sz w:val="20"/>
        </w:rPr>
        <w:t>Cremaster </w:t>
      </w:r>
      <w:r>
        <w:rPr>
          <w:color w:val="231F20"/>
          <w:sz w:val="20"/>
        </w:rPr>
        <w:t>1 y 2, video, Estados Unidos, Mathew Barney.</w:t>
      </w:r>
    </w:p>
    <w:p>
      <w:pPr>
        <w:spacing w:line="312" w:lineRule="auto" w:before="3"/>
        <w:ind w:left="100" w:right="115" w:firstLine="480"/>
        <w:jc w:val="both"/>
        <w:rPr>
          <w:sz w:val="20"/>
        </w:rPr>
      </w:pPr>
      <w:r>
        <w:rPr>
          <w:color w:val="231F20"/>
          <w:sz w:val="20"/>
        </w:rPr>
        <w:t>Bracamonte, Mario (dir.) (2008), </w:t>
      </w:r>
      <w:r>
        <w:rPr>
          <w:i/>
          <w:color w:val="231F20"/>
          <w:sz w:val="20"/>
        </w:rPr>
        <w:t>Introspección colectiva del Yo a punto </w:t>
      </w:r>
      <w:r>
        <w:rPr>
          <w:i/>
          <w:color w:val="231F20"/>
          <w:sz w:val="20"/>
        </w:rPr>
        <w:t>de desaparecer, </w:t>
      </w:r>
      <w:r>
        <w:rPr>
          <w:color w:val="231F20"/>
          <w:sz w:val="20"/>
        </w:rPr>
        <w:t>cinta cinematográfica, Toluca, Estudios.</w:t>
      </w:r>
    </w:p>
    <w:p>
      <w:pPr>
        <w:spacing w:line="312" w:lineRule="auto" w:before="3"/>
        <w:ind w:left="100" w:right="118" w:firstLine="480"/>
        <w:jc w:val="both"/>
        <w:rPr>
          <w:sz w:val="20"/>
        </w:rPr>
      </w:pPr>
      <w:r>
        <w:rPr>
          <w:color w:val="231F20"/>
          <w:sz w:val="20"/>
        </w:rPr>
        <w:t>Bracamonte,</w:t>
      </w:r>
      <w:r>
        <w:rPr>
          <w:color w:val="231F20"/>
          <w:spacing w:val="-6"/>
          <w:sz w:val="20"/>
        </w:rPr>
        <w:t> </w:t>
      </w:r>
      <w:r>
        <w:rPr>
          <w:color w:val="231F20"/>
          <w:sz w:val="20"/>
        </w:rPr>
        <w:t>Mario</w:t>
      </w:r>
      <w:r>
        <w:rPr>
          <w:color w:val="231F20"/>
          <w:spacing w:val="-6"/>
          <w:sz w:val="20"/>
        </w:rPr>
        <w:t> </w:t>
      </w:r>
      <w:r>
        <w:rPr>
          <w:color w:val="231F20"/>
          <w:sz w:val="20"/>
        </w:rPr>
        <w:t>(dir.)</w:t>
      </w:r>
      <w:r>
        <w:rPr>
          <w:color w:val="231F20"/>
          <w:spacing w:val="-6"/>
          <w:sz w:val="20"/>
        </w:rPr>
        <w:t> </w:t>
      </w:r>
      <w:r>
        <w:rPr>
          <w:color w:val="231F20"/>
          <w:sz w:val="20"/>
        </w:rPr>
        <w:t>(2012),</w:t>
      </w:r>
      <w:r>
        <w:rPr>
          <w:color w:val="231F20"/>
          <w:spacing w:val="-6"/>
          <w:sz w:val="20"/>
        </w:rPr>
        <w:t> </w:t>
      </w:r>
      <w:r>
        <w:rPr>
          <w:i/>
          <w:color w:val="231F20"/>
          <w:sz w:val="20"/>
        </w:rPr>
        <w:t>A</w:t>
      </w:r>
      <w:r>
        <w:rPr>
          <w:i/>
          <w:color w:val="231F20"/>
          <w:spacing w:val="-10"/>
          <w:sz w:val="20"/>
        </w:rPr>
        <w:t> </w:t>
      </w:r>
      <w:r>
        <w:rPr>
          <w:i/>
          <w:color w:val="231F20"/>
          <w:sz w:val="20"/>
        </w:rPr>
        <w:t>partir</w:t>
      </w:r>
      <w:r>
        <w:rPr>
          <w:i/>
          <w:color w:val="231F20"/>
          <w:spacing w:val="-6"/>
          <w:sz w:val="20"/>
        </w:rPr>
        <w:t> </w:t>
      </w:r>
      <w:r>
        <w:rPr>
          <w:i/>
          <w:color w:val="231F20"/>
          <w:sz w:val="20"/>
        </w:rPr>
        <w:t>del</w:t>
      </w:r>
      <w:r>
        <w:rPr>
          <w:i/>
          <w:color w:val="231F20"/>
          <w:spacing w:val="-6"/>
          <w:sz w:val="20"/>
        </w:rPr>
        <w:t> </w:t>
      </w:r>
      <w:r>
        <w:rPr>
          <w:i/>
          <w:color w:val="231F20"/>
          <w:sz w:val="20"/>
        </w:rPr>
        <w:t>lobo</w:t>
      </w:r>
      <w:r>
        <w:rPr>
          <w:i/>
          <w:color w:val="231F20"/>
          <w:spacing w:val="-6"/>
          <w:sz w:val="20"/>
        </w:rPr>
        <w:t> </w:t>
      </w:r>
      <w:r>
        <w:rPr>
          <w:i/>
          <w:color w:val="231F20"/>
          <w:sz w:val="20"/>
        </w:rPr>
        <w:t>estepario,</w:t>
      </w:r>
      <w:r>
        <w:rPr>
          <w:i/>
          <w:color w:val="231F20"/>
          <w:spacing w:val="-6"/>
          <w:sz w:val="20"/>
        </w:rPr>
        <w:t> </w:t>
      </w:r>
      <w:r>
        <w:rPr>
          <w:color w:val="231F20"/>
          <w:sz w:val="20"/>
        </w:rPr>
        <w:t>animación, Toluca,</w:t>
      </w:r>
      <w:r>
        <w:rPr>
          <w:color w:val="231F20"/>
          <w:spacing w:val="17"/>
          <w:sz w:val="20"/>
        </w:rPr>
        <w:t> </w:t>
      </w:r>
      <w:r>
        <w:rPr>
          <w:color w:val="231F20"/>
          <w:sz w:val="20"/>
        </w:rPr>
        <w:t>Estudio.</w:t>
      </w:r>
    </w:p>
    <w:p>
      <w:pPr>
        <w:spacing w:line="312" w:lineRule="auto" w:before="3"/>
        <w:ind w:left="100" w:right="114" w:firstLine="480"/>
        <w:jc w:val="both"/>
        <w:rPr>
          <w:sz w:val="20"/>
        </w:rPr>
      </w:pPr>
      <w:r>
        <w:rPr>
          <w:color w:val="231F20"/>
          <w:sz w:val="20"/>
        </w:rPr>
        <w:t>Bracamonte Mario (dir.) (2012), </w:t>
      </w:r>
      <w:r>
        <w:rPr>
          <w:i/>
          <w:color w:val="231F20"/>
          <w:sz w:val="20"/>
        </w:rPr>
        <w:t>La inestabilidad del tiempo, </w:t>
      </w:r>
      <w:r>
        <w:rPr>
          <w:color w:val="231F20"/>
          <w:sz w:val="20"/>
        </w:rPr>
        <w:t>video instalación, Toluca, Estudio.</w:t>
      </w:r>
    </w:p>
    <w:p>
      <w:pPr>
        <w:spacing w:before="3"/>
        <w:ind w:left="580" w:right="-10" w:firstLine="0"/>
        <w:jc w:val="left"/>
        <w:rPr>
          <w:sz w:val="20"/>
        </w:rPr>
      </w:pPr>
      <w:r>
        <w:rPr>
          <w:color w:val="231F20"/>
          <w:sz w:val="20"/>
        </w:rPr>
        <w:t>Bracamonte, Mario (dir.) (2012), </w:t>
      </w:r>
      <w:r>
        <w:rPr>
          <w:i/>
          <w:color w:val="231F20"/>
          <w:sz w:val="20"/>
        </w:rPr>
        <w:t>Sofía, </w:t>
      </w:r>
      <w:r>
        <w:rPr>
          <w:color w:val="231F20"/>
          <w:sz w:val="20"/>
        </w:rPr>
        <w:t>cortometraje, Toluca,   Estudio.</w:t>
      </w:r>
    </w:p>
    <w:p>
      <w:pPr>
        <w:spacing w:line="312" w:lineRule="auto" w:before="70"/>
        <w:ind w:left="100" w:right="115" w:firstLine="480"/>
        <w:jc w:val="both"/>
        <w:rPr>
          <w:sz w:val="20"/>
        </w:rPr>
      </w:pPr>
      <w:r>
        <w:rPr>
          <w:color w:val="231F20"/>
          <w:sz w:val="20"/>
        </w:rPr>
        <w:t>Brea, José Luis (2005), Estudios visuales. La epistemología de la  visualidad en la era de la globalización, Madrid,  Akal.</w:t>
      </w:r>
    </w:p>
    <w:p>
      <w:pPr>
        <w:spacing w:line="312" w:lineRule="auto" w:before="3"/>
        <w:ind w:left="100" w:right="110" w:firstLine="480"/>
        <w:jc w:val="both"/>
        <w:rPr>
          <w:sz w:val="20"/>
        </w:rPr>
      </w:pPr>
      <w:r>
        <w:rPr>
          <w:color w:val="231F20"/>
          <w:sz w:val="20"/>
        </w:rPr>
        <w:t>Cameron, James (dir.) (1997), </w:t>
      </w:r>
      <w:r>
        <w:rPr>
          <w:i/>
          <w:color w:val="231F20"/>
          <w:sz w:val="20"/>
        </w:rPr>
        <w:t>Titanic, </w:t>
      </w:r>
      <w:r>
        <w:rPr>
          <w:color w:val="231F20"/>
          <w:sz w:val="20"/>
        </w:rPr>
        <w:t>cinta cinematográfica. Estados </w:t>
      </w:r>
      <w:r>
        <w:rPr>
          <w:color w:val="231F20"/>
          <w:spacing w:val="5"/>
          <w:sz w:val="20"/>
        </w:rPr>
        <w:t>Unidos, </w:t>
      </w:r>
      <w:r>
        <w:rPr>
          <w:color w:val="231F20"/>
          <w:spacing w:val="3"/>
          <w:sz w:val="20"/>
        </w:rPr>
        <w:t>Twentieth </w:t>
      </w:r>
      <w:r>
        <w:rPr>
          <w:color w:val="231F20"/>
          <w:spacing w:val="5"/>
          <w:sz w:val="20"/>
        </w:rPr>
        <w:t>Century-Fox </w:t>
      </w:r>
      <w:r>
        <w:rPr>
          <w:color w:val="231F20"/>
          <w:spacing w:val="4"/>
          <w:sz w:val="20"/>
        </w:rPr>
        <w:t>Film </w:t>
      </w:r>
      <w:r>
        <w:rPr>
          <w:color w:val="231F20"/>
          <w:spacing w:val="5"/>
          <w:sz w:val="20"/>
        </w:rPr>
        <w:t>Corporation, Paramount </w:t>
      </w:r>
      <w:r>
        <w:rPr>
          <w:color w:val="231F20"/>
          <w:spacing w:val="6"/>
          <w:sz w:val="20"/>
        </w:rPr>
        <w:t>Pictures,</w:t>
      </w:r>
      <w:r>
        <w:rPr>
          <w:color w:val="231F20"/>
          <w:spacing w:val="62"/>
          <w:sz w:val="20"/>
        </w:rPr>
        <w:t> </w:t>
      </w:r>
      <w:r>
        <w:rPr>
          <w:color w:val="231F20"/>
          <w:sz w:val="20"/>
        </w:rPr>
        <w:t>Lightstorm Entertainment.</w:t>
      </w:r>
    </w:p>
    <w:p>
      <w:pPr>
        <w:spacing w:before="3"/>
        <w:ind w:left="580" w:right="-10" w:firstLine="0"/>
        <w:jc w:val="left"/>
        <w:rPr>
          <w:sz w:val="20"/>
        </w:rPr>
      </w:pPr>
      <w:r>
        <w:rPr>
          <w:color w:val="231F20"/>
          <w:sz w:val="20"/>
        </w:rPr>
        <w:t>Casetti, Francesco (1994), </w:t>
      </w:r>
      <w:r>
        <w:rPr>
          <w:i/>
          <w:color w:val="231F20"/>
          <w:sz w:val="20"/>
        </w:rPr>
        <w:t>Teorías del cine, </w:t>
      </w:r>
      <w:r>
        <w:rPr>
          <w:color w:val="231F20"/>
          <w:sz w:val="20"/>
        </w:rPr>
        <w:t>Madrid,  Cátedra.</w:t>
      </w:r>
    </w:p>
    <w:p>
      <w:pPr>
        <w:spacing w:line="312" w:lineRule="auto" w:before="70"/>
        <w:ind w:left="100" w:right="115" w:firstLine="480"/>
        <w:jc w:val="both"/>
        <w:rPr>
          <w:sz w:val="20"/>
        </w:rPr>
      </w:pPr>
      <w:r>
        <w:rPr>
          <w:color w:val="231F20"/>
          <w:sz w:val="20"/>
        </w:rPr>
        <w:t>Deleuze, Gilles (1983), </w:t>
      </w:r>
      <w:r>
        <w:rPr>
          <w:i/>
          <w:color w:val="231F20"/>
          <w:sz w:val="20"/>
        </w:rPr>
        <w:t>La imagen-movimiento. </w:t>
      </w:r>
      <w:r>
        <w:rPr>
          <w:color w:val="231F20"/>
          <w:sz w:val="20"/>
        </w:rPr>
        <w:t>Estudios sobre cine 1, España, Paidós.</w:t>
      </w:r>
    </w:p>
    <w:p>
      <w:pPr>
        <w:spacing w:line="312" w:lineRule="auto" w:before="3"/>
        <w:ind w:left="100" w:right="113" w:firstLine="480"/>
        <w:jc w:val="both"/>
        <w:rPr>
          <w:sz w:val="20"/>
        </w:rPr>
      </w:pPr>
      <w:r>
        <w:rPr>
          <w:color w:val="231F20"/>
          <w:sz w:val="20"/>
        </w:rPr>
        <w:t>Deleuze, Gilles (1986), </w:t>
      </w:r>
      <w:r>
        <w:rPr>
          <w:i/>
          <w:color w:val="231F20"/>
          <w:sz w:val="20"/>
        </w:rPr>
        <w:t>La imagen-tiempo. </w:t>
      </w:r>
      <w:r>
        <w:rPr>
          <w:color w:val="231F20"/>
          <w:sz w:val="20"/>
        </w:rPr>
        <w:t>Estudios sobre cine 2, España, Paidós.</w:t>
      </w:r>
    </w:p>
    <w:p>
      <w:pPr>
        <w:spacing w:before="3"/>
        <w:ind w:left="580" w:right="-10" w:firstLine="0"/>
        <w:jc w:val="left"/>
        <w:rPr>
          <w:sz w:val="20"/>
        </w:rPr>
      </w:pPr>
      <w:r>
        <w:rPr>
          <w:color w:val="231F20"/>
          <w:sz w:val="20"/>
        </w:rPr>
        <w:t>Deleuze, Gilles (2005), </w:t>
      </w:r>
      <w:r>
        <w:rPr>
          <w:i/>
          <w:color w:val="231F20"/>
          <w:sz w:val="20"/>
        </w:rPr>
        <w:t>La lógica del sentido, </w:t>
      </w:r>
      <w:r>
        <w:rPr>
          <w:color w:val="231F20"/>
          <w:sz w:val="20"/>
        </w:rPr>
        <w:t>Barcelona, Paidós Ibérica.</w:t>
      </w:r>
    </w:p>
    <w:p>
      <w:pPr>
        <w:spacing w:before="70"/>
        <w:ind w:left="580" w:right="-10" w:firstLine="0"/>
        <w:jc w:val="left"/>
        <w:rPr>
          <w:i/>
          <w:sz w:val="20"/>
        </w:rPr>
      </w:pPr>
      <w:r>
        <w:rPr>
          <w:color w:val="231F20"/>
          <w:sz w:val="20"/>
        </w:rPr>
        <w:t>Dolezel, Lubomír (1999), </w:t>
      </w:r>
      <w:r>
        <w:rPr>
          <w:i/>
          <w:color w:val="231F20"/>
          <w:sz w:val="20"/>
        </w:rPr>
        <w:t>Estudios de poética y teoría de la ficción,</w:t>
      </w:r>
    </w:p>
    <w:p>
      <w:pPr>
        <w:spacing w:before="70"/>
        <w:ind w:left="100" w:right="-10" w:firstLine="0"/>
        <w:jc w:val="left"/>
        <w:rPr>
          <w:sz w:val="20"/>
        </w:rPr>
      </w:pPr>
      <w:r>
        <w:rPr>
          <w:color w:val="231F20"/>
          <w:sz w:val="20"/>
        </w:rPr>
        <w:t>España,   Universidad de Murcia/Servicio de publicaciones.</w:t>
      </w:r>
    </w:p>
    <w:p>
      <w:pPr>
        <w:spacing w:before="70"/>
        <w:ind w:left="580" w:right="-10" w:firstLine="0"/>
        <w:jc w:val="left"/>
        <w:rPr>
          <w:sz w:val="20"/>
        </w:rPr>
      </w:pPr>
      <w:r>
        <w:rPr>
          <w:color w:val="231F20"/>
          <w:sz w:val="20"/>
        </w:rPr>
        <w:t>Eisenstein, Serguéi  (dir.)  (1925), </w:t>
      </w:r>
      <w:r>
        <w:rPr>
          <w:i/>
          <w:color w:val="231F20"/>
          <w:sz w:val="20"/>
        </w:rPr>
        <w:t>Bronenosets  Potyomkin,  </w:t>
      </w:r>
      <w:r>
        <w:rPr>
          <w:color w:val="231F20"/>
          <w:sz w:val="20"/>
        </w:rPr>
        <w:t>cinta</w:t>
      </w:r>
    </w:p>
    <w:p>
      <w:pPr>
        <w:spacing w:before="70"/>
        <w:ind w:left="100" w:right="-10" w:firstLine="0"/>
        <w:jc w:val="left"/>
        <w:rPr>
          <w:sz w:val="20"/>
        </w:rPr>
      </w:pPr>
      <w:r>
        <w:rPr>
          <w:color w:val="231F20"/>
          <w:sz w:val="20"/>
        </w:rPr>
        <w:t>cinematográfica, Unión Sovietica,  Goskino.</w:t>
      </w:r>
    </w:p>
    <w:p>
      <w:pPr>
        <w:spacing w:after="0"/>
        <w:jc w:val="left"/>
        <w:rPr>
          <w:sz w:val="20"/>
        </w:rPr>
        <w:sectPr>
          <w:footerReference w:type="default" r:id="rId67"/>
          <w:pgSz w:w="7940" w:h="12190"/>
          <w:pgMar w:footer="604" w:header="0" w:top="1080" w:bottom="800" w:left="740" w:right="720"/>
          <w:pgNumType w:start="95"/>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spacing w:line="312" w:lineRule="auto" w:before="126"/>
        <w:ind w:left="100" w:right="116" w:firstLine="480"/>
        <w:jc w:val="both"/>
        <w:rPr>
          <w:sz w:val="20"/>
        </w:rPr>
      </w:pPr>
      <w:r>
        <w:rPr>
          <w:color w:val="231F20"/>
          <w:sz w:val="20"/>
        </w:rPr>
        <w:t>Eisenstein, Serguéi M. (2001), </w:t>
      </w:r>
      <w:r>
        <w:rPr>
          <w:i/>
          <w:color w:val="231F20"/>
          <w:sz w:val="20"/>
        </w:rPr>
        <w:t>Hacia una teoría del montaje, </w:t>
      </w:r>
      <w:r>
        <w:rPr>
          <w:color w:val="231F20"/>
          <w:sz w:val="20"/>
        </w:rPr>
        <w:t>vol.1, España, Paidós Ibérica.</w:t>
      </w:r>
    </w:p>
    <w:p>
      <w:pPr>
        <w:spacing w:before="3"/>
        <w:ind w:left="580" w:right="-10" w:firstLine="0"/>
        <w:jc w:val="left"/>
        <w:rPr>
          <w:i/>
          <w:sz w:val="20"/>
        </w:rPr>
      </w:pPr>
      <w:r>
        <w:rPr>
          <w:color w:val="231F20"/>
          <w:spacing w:val="4"/>
          <w:sz w:val="20"/>
        </w:rPr>
        <w:t>Eisenstein, </w:t>
      </w:r>
      <w:r>
        <w:rPr>
          <w:color w:val="231F20"/>
          <w:spacing w:val="3"/>
          <w:sz w:val="20"/>
        </w:rPr>
        <w:t>Serguéi </w:t>
      </w:r>
      <w:r>
        <w:rPr>
          <w:color w:val="231F20"/>
          <w:spacing w:val="2"/>
          <w:sz w:val="20"/>
        </w:rPr>
        <w:t>M.  </w:t>
      </w:r>
      <w:r>
        <w:rPr>
          <w:color w:val="231F20"/>
          <w:spacing w:val="4"/>
          <w:sz w:val="20"/>
        </w:rPr>
        <w:t>(2002), </w:t>
      </w:r>
      <w:r>
        <w:rPr>
          <w:i/>
          <w:color w:val="231F20"/>
          <w:sz w:val="20"/>
        </w:rPr>
        <w:t>Teoría  y  </w:t>
      </w:r>
      <w:r>
        <w:rPr>
          <w:i/>
          <w:color w:val="231F20"/>
          <w:spacing w:val="4"/>
          <w:sz w:val="20"/>
        </w:rPr>
        <w:t>técnica </w:t>
      </w:r>
      <w:r>
        <w:rPr>
          <w:i/>
          <w:color w:val="231F20"/>
          <w:spacing w:val="56"/>
          <w:sz w:val="20"/>
        </w:rPr>
        <w:t> </w:t>
      </w:r>
      <w:r>
        <w:rPr>
          <w:i/>
          <w:color w:val="231F20"/>
          <w:spacing w:val="4"/>
          <w:sz w:val="20"/>
        </w:rPr>
        <w:t>cinematográficas,</w:t>
      </w:r>
    </w:p>
    <w:p>
      <w:pPr>
        <w:spacing w:before="70"/>
        <w:ind w:left="100" w:right="-10" w:firstLine="0"/>
        <w:jc w:val="left"/>
        <w:rPr>
          <w:sz w:val="20"/>
        </w:rPr>
      </w:pPr>
      <w:r>
        <w:rPr>
          <w:color w:val="231F20"/>
          <w:sz w:val="20"/>
        </w:rPr>
        <w:t>España, Rialp.</w:t>
      </w:r>
    </w:p>
    <w:p>
      <w:pPr>
        <w:spacing w:line="312" w:lineRule="auto" w:before="70"/>
        <w:ind w:left="100" w:right="115" w:firstLine="480"/>
        <w:jc w:val="both"/>
        <w:rPr>
          <w:sz w:val="20"/>
        </w:rPr>
      </w:pPr>
      <w:r>
        <w:rPr>
          <w:color w:val="231F20"/>
          <w:sz w:val="20"/>
        </w:rPr>
        <w:t>Eisenstein, Serguéi M. (2005), </w:t>
      </w:r>
      <w:r>
        <w:rPr>
          <w:i/>
          <w:color w:val="231F20"/>
          <w:sz w:val="20"/>
        </w:rPr>
        <w:t>El sentido del cine, </w:t>
      </w:r>
      <w:r>
        <w:rPr>
          <w:color w:val="231F20"/>
          <w:sz w:val="20"/>
        </w:rPr>
        <w:t>10ª ed. México, Siglo XXI.</w:t>
      </w:r>
    </w:p>
    <w:p>
      <w:pPr>
        <w:spacing w:line="312" w:lineRule="auto" w:before="3"/>
        <w:ind w:left="580" w:right="-10" w:firstLine="0"/>
        <w:jc w:val="left"/>
        <w:rPr>
          <w:i/>
          <w:sz w:val="20"/>
        </w:rPr>
      </w:pPr>
      <w:r>
        <w:rPr>
          <w:color w:val="231F20"/>
          <w:sz w:val="20"/>
        </w:rPr>
        <w:t>Eco, Umberto (1992), </w:t>
      </w:r>
      <w:r>
        <w:rPr>
          <w:i/>
          <w:color w:val="231F20"/>
          <w:sz w:val="20"/>
        </w:rPr>
        <w:t>Obra abierta, </w:t>
      </w:r>
      <w:r>
        <w:rPr>
          <w:color w:val="231F20"/>
          <w:sz w:val="20"/>
        </w:rPr>
        <w:t>México, Planeta Mexicana. Gaudreault, André y François Jost (1995), </w:t>
      </w:r>
      <w:r>
        <w:rPr>
          <w:i/>
          <w:color w:val="231F20"/>
          <w:sz w:val="20"/>
        </w:rPr>
        <w:t>El relato cinematográfico,</w:t>
      </w:r>
    </w:p>
    <w:p>
      <w:pPr>
        <w:spacing w:before="3"/>
        <w:ind w:left="100" w:right="-10" w:firstLine="0"/>
        <w:jc w:val="left"/>
        <w:rPr>
          <w:sz w:val="20"/>
        </w:rPr>
      </w:pPr>
      <w:r>
        <w:rPr>
          <w:i/>
          <w:color w:val="231F20"/>
          <w:sz w:val="20"/>
        </w:rPr>
        <w:t>cine y narratología</w:t>
      </w:r>
      <w:r>
        <w:rPr>
          <w:color w:val="231F20"/>
          <w:sz w:val="20"/>
        </w:rPr>
        <w:t>, Barcelona, Paidós  Ibérica.</w:t>
      </w:r>
    </w:p>
    <w:p>
      <w:pPr>
        <w:spacing w:line="312" w:lineRule="auto" w:before="70"/>
        <w:ind w:left="100" w:right="106" w:firstLine="480"/>
        <w:jc w:val="both"/>
        <w:rPr>
          <w:sz w:val="20"/>
        </w:rPr>
      </w:pPr>
      <w:r>
        <w:rPr>
          <w:color w:val="231F20"/>
          <w:sz w:val="20"/>
        </w:rPr>
        <w:t>Gómez Tarín, Francisco (2010), El análisis de los textos audiovisuales. Significación y sentido, Shangrila Ediciones, consultado en mayo de 2012,   </w:t>
      </w:r>
      <w:r>
        <w:rPr>
          <w:color w:val="231F20"/>
          <w:spacing w:val="4"/>
          <w:sz w:val="20"/>
        </w:rPr>
        <w:t>en </w:t>
      </w:r>
      <w:hyperlink r:id="rId68">
        <w:r>
          <w:rPr>
            <w:color w:val="231F20"/>
            <w:spacing w:val="7"/>
            <w:sz w:val="20"/>
          </w:rPr>
          <w:t>http://www.shangrilaediciones.com/Materiales3-El-Analisis-Textos-</w:t>
        </w:r>
      </w:hyperlink>
      <w:r>
        <w:rPr>
          <w:color w:val="231F20"/>
          <w:spacing w:val="7"/>
          <w:sz w:val="20"/>
        </w:rPr>
        <w:t> </w:t>
      </w:r>
      <w:r>
        <w:rPr>
          <w:color w:val="231F20"/>
          <w:sz w:val="20"/>
        </w:rPr>
        <w:t>Audiovisuales.pdf</w:t>
      </w:r>
    </w:p>
    <w:p>
      <w:pPr>
        <w:spacing w:line="312" w:lineRule="auto" w:before="3"/>
        <w:ind w:left="100" w:right="115" w:firstLine="480"/>
        <w:jc w:val="both"/>
        <w:rPr>
          <w:sz w:val="20"/>
        </w:rPr>
      </w:pPr>
      <w:r>
        <w:rPr>
          <w:color w:val="231F20"/>
          <w:sz w:val="20"/>
        </w:rPr>
        <w:t>Heidegger, Martin (1988), </w:t>
      </w:r>
      <w:r>
        <w:rPr>
          <w:i/>
          <w:color w:val="231F20"/>
          <w:sz w:val="20"/>
        </w:rPr>
        <w:t>El ser y el tiempo</w:t>
      </w:r>
      <w:r>
        <w:rPr>
          <w:color w:val="231F20"/>
          <w:sz w:val="20"/>
        </w:rPr>
        <w:t>, México, Fondo de Cultura Económica.</w:t>
      </w:r>
    </w:p>
    <w:p>
      <w:pPr>
        <w:spacing w:line="312" w:lineRule="auto" w:before="3"/>
        <w:ind w:left="100" w:right="113" w:firstLine="480"/>
        <w:jc w:val="both"/>
        <w:rPr>
          <w:sz w:val="20"/>
        </w:rPr>
      </w:pPr>
      <w:r>
        <w:rPr>
          <w:color w:val="231F20"/>
          <w:sz w:val="20"/>
        </w:rPr>
        <w:t>Isham, Christopher y Konstantina Savvidou (2002), “Time and moderm Physics”, en Katinka Ridderbros (ed.), </w:t>
      </w:r>
      <w:r>
        <w:rPr>
          <w:i/>
          <w:color w:val="231F20"/>
          <w:sz w:val="20"/>
        </w:rPr>
        <w:t>Time, </w:t>
      </w:r>
      <w:r>
        <w:rPr>
          <w:color w:val="231F20"/>
          <w:sz w:val="20"/>
        </w:rPr>
        <w:t>The Press Syndicate of the  University of Cambridge.</w:t>
      </w:r>
    </w:p>
    <w:p>
      <w:pPr>
        <w:spacing w:line="312" w:lineRule="auto" w:before="3"/>
        <w:ind w:left="100" w:right="115" w:firstLine="480"/>
        <w:jc w:val="right"/>
        <w:rPr>
          <w:sz w:val="20"/>
        </w:rPr>
      </w:pPr>
      <w:r>
        <w:rPr>
          <w:color w:val="231F20"/>
          <w:sz w:val="20"/>
        </w:rPr>
        <w:t>Jacques, Lacan, Seminario XVI, De un otro al otro, Versión impresa</w:t>
      </w:r>
      <w:r>
        <w:rPr>
          <w:color w:val="231F20"/>
          <w:w w:val="100"/>
          <w:sz w:val="20"/>
        </w:rPr>
        <w:t> </w:t>
      </w:r>
      <w:r>
        <w:rPr>
          <w:color w:val="231F20"/>
          <w:sz w:val="20"/>
        </w:rPr>
        <w:t>(1999). Barcelona, Paidós. Seminarios recopilados por: Jacques Alain Miller. Jarmush, Jim (dir.) (2003), “Strange to meet you” (cortometraje), en</w:t>
      </w:r>
    </w:p>
    <w:p>
      <w:pPr>
        <w:spacing w:before="3"/>
        <w:ind w:left="100" w:right="-10" w:firstLine="0"/>
        <w:jc w:val="left"/>
        <w:rPr>
          <w:sz w:val="20"/>
        </w:rPr>
      </w:pPr>
      <w:r>
        <w:rPr>
          <w:i/>
          <w:color w:val="231F20"/>
          <w:sz w:val="20"/>
        </w:rPr>
        <w:t>Coffe and cigarettes, </w:t>
      </w:r>
      <w:r>
        <w:rPr>
          <w:color w:val="231F20"/>
          <w:sz w:val="20"/>
        </w:rPr>
        <w:t>Estados Unidos, United  Artists.</w:t>
      </w:r>
    </w:p>
    <w:p>
      <w:pPr>
        <w:spacing w:line="312" w:lineRule="auto" w:before="70"/>
        <w:ind w:left="100" w:right="113" w:firstLine="480"/>
        <w:jc w:val="right"/>
        <w:rPr>
          <w:sz w:val="20"/>
        </w:rPr>
      </w:pPr>
      <w:r>
        <w:rPr>
          <w:color w:val="231F20"/>
          <w:sz w:val="20"/>
        </w:rPr>
        <w:t>Kubrick, S. (1980), </w:t>
      </w:r>
      <w:r>
        <w:rPr>
          <w:i/>
          <w:color w:val="231F20"/>
          <w:sz w:val="20"/>
        </w:rPr>
        <w:t>The Shining</w:t>
      </w:r>
      <w:r>
        <w:rPr>
          <w:color w:val="231F20"/>
          <w:sz w:val="20"/>
        </w:rPr>
        <w:t>, cinta cinematográfica,</w:t>
      </w:r>
      <w:r>
        <w:rPr>
          <w:color w:val="231F20"/>
          <w:spacing w:val="15"/>
          <w:sz w:val="20"/>
        </w:rPr>
        <w:t> </w:t>
      </w:r>
      <w:r>
        <w:rPr>
          <w:color w:val="231F20"/>
          <w:sz w:val="20"/>
        </w:rPr>
        <w:t>Reino</w:t>
      </w:r>
      <w:r>
        <w:rPr>
          <w:color w:val="231F20"/>
          <w:spacing w:val="23"/>
          <w:sz w:val="20"/>
        </w:rPr>
        <w:t> </w:t>
      </w:r>
      <w:r>
        <w:rPr>
          <w:color w:val="231F20"/>
          <w:spacing w:val="2"/>
          <w:sz w:val="20"/>
        </w:rPr>
        <w:t>Unido/ </w:t>
      </w:r>
      <w:r>
        <w:rPr>
          <w:color w:val="231F20"/>
          <w:sz w:val="20"/>
        </w:rPr>
        <w:t>Estados</w:t>
      </w:r>
      <w:r>
        <w:rPr>
          <w:color w:val="231F20"/>
          <w:spacing w:val="-24"/>
          <w:sz w:val="20"/>
        </w:rPr>
        <w:t> </w:t>
      </w:r>
      <w:r>
        <w:rPr>
          <w:color w:val="231F20"/>
          <w:sz w:val="20"/>
        </w:rPr>
        <w:t>Unidos,</w:t>
      </w:r>
      <w:r>
        <w:rPr>
          <w:color w:val="231F20"/>
          <w:spacing w:val="-26"/>
          <w:sz w:val="20"/>
        </w:rPr>
        <w:t> </w:t>
      </w:r>
      <w:r>
        <w:rPr>
          <w:color w:val="231F20"/>
          <w:spacing w:val="-4"/>
          <w:sz w:val="20"/>
        </w:rPr>
        <w:t>Warner</w:t>
      </w:r>
      <w:r>
        <w:rPr>
          <w:color w:val="231F20"/>
          <w:spacing w:val="-24"/>
          <w:sz w:val="20"/>
        </w:rPr>
        <w:t> </w:t>
      </w:r>
      <w:r>
        <w:rPr>
          <w:color w:val="231F20"/>
          <w:sz w:val="20"/>
        </w:rPr>
        <w:t>Bros</w:t>
      </w:r>
      <w:r>
        <w:rPr>
          <w:color w:val="231F20"/>
          <w:spacing w:val="-24"/>
          <w:sz w:val="20"/>
        </w:rPr>
        <w:t> </w:t>
      </w:r>
      <w:r>
        <w:rPr>
          <w:color w:val="231F20"/>
          <w:sz w:val="20"/>
        </w:rPr>
        <w:t>Pictures/Producers</w:t>
      </w:r>
      <w:r>
        <w:rPr>
          <w:color w:val="231F20"/>
          <w:spacing w:val="-23"/>
          <w:sz w:val="20"/>
        </w:rPr>
        <w:t> </w:t>
      </w:r>
      <w:r>
        <w:rPr>
          <w:color w:val="231F20"/>
          <w:sz w:val="20"/>
        </w:rPr>
        <w:t>Circle/Peregrine/Hawk</w:t>
      </w:r>
      <w:r>
        <w:rPr>
          <w:color w:val="231F20"/>
          <w:spacing w:val="-23"/>
          <w:sz w:val="20"/>
        </w:rPr>
        <w:t> </w:t>
      </w:r>
      <w:r>
        <w:rPr>
          <w:color w:val="231F20"/>
          <w:sz w:val="20"/>
        </w:rPr>
        <w:t>Films.</w:t>
      </w:r>
      <w:r>
        <w:rPr>
          <w:color w:val="231F20"/>
          <w:spacing w:val="-1"/>
          <w:sz w:val="20"/>
        </w:rPr>
        <w:t> </w:t>
      </w:r>
      <w:r>
        <w:rPr>
          <w:color w:val="231F20"/>
          <w:sz w:val="20"/>
        </w:rPr>
        <w:t>Lynch, David (dir.) (1977), </w:t>
      </w:r>
      <w:r>
        <w:rPr>
          <w:i/>
          <w:color w:val="231F20"/>
          <w:sz w:val="20"/>
        </w:rPr>
        <w:t>Eraserhead</w:t>
      </w:r>
      <w:r>
        <w:rPr>
          <w:color w:val="231F20"/>
          <w:sz w:val="20"/>
        </w:rPr>
        <w:t>, cinta</w:t>
      </w:r>
      <w:r>
        <w:rPr>
          <w:color w:val="231F20"/>
          <w:spacing w:val="44"/>
          <w:sz w:val="20"/>
        </w:rPr>
        <w:t> </w:t>
      </w:r>
      <w:r>
        <w:rPr>
          <w:color w:val="231F20"/>
          <w:sz w:val="20"/>
        </w:rPr>
        <w:t>cinematográfica,</w:t>
      </w:r>
      <w:r>
        <w:rPr>
          <w:color w:val="231F20"/>
          <w:spacing w:val="7"/>
          <w:sz w:val="20"/>
        </w:rPr>
        <w:t> </w:t>
      </w:r>
      <w:r>
        <w:rPr>
          <w:color w:val="231F20"/>
          <w:sz w:val="20"/>
        </w:rPr>
        <w:t>Estados</w:t>
      </w:r>
      <w:r>
        <w:rPr>
          <w:color w:val="231F20"/>
          <w:spacing w:val="2"/>
          <w:sz w:val="20"/>
        </w:rPr>
        <w:t> </w:t>
      </w:r>
      <w:r>
        <w:rPr>
          <w:color w:val="231F20"/>
          <w:sz w:val="20"/>
        </w:rPr>
        <w:t>Unidos,</w:t>
      </w:r>
      <w:r>
        <w:rPr>
          <w:color w:val="231F20"/>
          <w:spacing w:val="-4"/>
          <w:sz w:val="20"/>
        </w:rPr>
        <w:t> </w:t>
      </w:r>
      <w:r>
        <w:rPr>
          <w:color w:val="231F20"/>
          <w:sz w:val="20"/>
        </w:rPr>
        <w:t>David</w:t>
      </w:r>
      <w:r>
        <w:rPr>
          <w:color w:val="231F20"/>
          <w:spacing w:val="-4"/>
          <w:sz w:val="20"/>
        </w:rPr>
        <w:t> </w:t>
      </w:r>
      <w:r>
        <w:rPr>
          <w:color w:val="231F20"/>
          <w:sz w:val="20"/>
        </w:rPr>
        <w:t>Lynch/The</w:t>
      </w:r>
      <w:r>
        <w:rPr>
          <w:color w:val="231F20"/>
          <w:spacing w:val="-17"/>
          <w:sz w:val="20"/>
        </w:rPr>
        <w:t> </w:t>
      </w:r>
      <w:r>
        <w:rPr>
          <w:color w:val="231F20"/>
          <w:sz w:val="20"/>
        </w:rPr>
        <w:t>American</w:t>
      </w:r>
      <w:r>
        <w:rPr>
          <w:color w:val="231F20"/>
          <w:spacing w:val="-4"/>
          <w:sz w:val="20"/>
        </w:rPr>
        <w:t> </w:t>
      </w:r>
      <w:r>
        <w:rPr>
          <w:color w:val="231F20"/>
          <w:sz w:val="20"/>
        </w:rPr>
        <w:t>Film</w:t>
      </w:r>
      <w:r>
        <w:rPr>
          <w:color w:val="231F20"/>
          <w:spacing w:val="-4"/>
          <w:sz w:val="20"/>
        </w:rPr>
        <w:t> </w:t>
      </w:r>
      <w:r>
        <w:rPr>
          <w:color w:val="231F20"/>
          <w:sz w:val="20"/>
        </w:rPr>
        <w:t>Institute</w:t>
      </w:r>
      <w:r>
        <w:rPr>
          <w:color w:val="231F20"/>
          <w:spacing w:val="-4"/>
          <w:sz w:val="20"/>
        </w:rPr>
        <w:t> </w:t>
      </w:r>
      <w:r>
        <w:rPr>
          <w:color w:val="231F20"/>
          <w:sz w:val="20"/>
        </w:rPr>
        <w:t>for</w:t>
      </w:r>
      <w:r>
        <w:rPr>
          <w:color w:val="231F20"/>
          <w:spacing w:val="-17"/>
          <w:sz w:val="20"/>
        </w:rPr>
        <w:t> </w:t>
      </w:r>
      <w:r>
        <w:rPr>
          <w:color w:val="231F20"/>
          <w:sz w:val="20"/>
        </w:rPr>
        <w:t>Advanced</w:t>
      </w:r>
      <w:r>
        <w:rPr>
          <w:color w:val="231F20"/>
          <w:spacing w:val="-4"/>
          <w:sz w:val="20"/>
        </w:rPr>
        <w:t> </w:t>
      </w:r>
      <w:r>
        <w:rPr>
          <w:color w:val="231F20"/>
          <w:sz w:val="20"/>
        </w:rPr>
        <w:t>Film</w:t>
      </w:r>
      <w:r>
        <w:rPr>
          <w:color w:val="231F20"/>
          <w:spacing w:val="-4"/>
          <w:sz w:val="20"/>
        </w:rPr>
        <w:t> </w:t>
      </w:r>
      <w:r>
        <w:rPr>
          <w:color w:val="231F20"/>
          <w:sz w:val="20"/>
        </w:rPr>
        <w:t>Studies</w:t>
      </w:r>
      <w:r>
        <w:rPr>
          <w:color w:val="231F20"/>
          <w:spacing w:val="1"/>
          <w:sz w:val="20"/>
        </w:rPr>
        <w:t> </w:t>
      </w:r>
      <w:r>
        <w:rPr>
          <w:color w:val="231F20"/>
          <w:sz w:val="20"/>
        </w:rPr>
        <w:t>Lynch, David (dir.) (1980), </w:t>
      </w:r>
      <w:r>
        <w:rPr>
          <w:i/>
          <w:color w:val="231F20"/>
          <w:sz w:val="20"/>
        </w:rPr>
        <w:t>The Elephant Man</w:t>
      </w:r>
      <w:r>
        <w:rPr>
          <w:color w:val="231F20"/>
          <w:sz w:val="20"/>
        </w:rPr>
        <w:t>, cinta   </w:t>
      </w:r>
      <w:r>
        <w:rPr>
          <w:color w:val="231F20"/>
          <w:spacing w:val="19"/>
          <w:sz w:val="20"/>
        </w:rPr>
        <w:t> </w:t>
      </w:r>
      <w:r>
        <w:rPr>
          <w:color w:val="231F20"/>
          <w:sz w:val="20"/>
        </w:rPr>
        <w:t>cinematográfica,</w:t>
      </w:r>
    </w:p>
    <w:p>
      <w:pPr>
        <w:spacing w:before="3"/>
        <w:ind w:left="100" w:right="-10" w:firstLine="0"/>
        <w:jc w:val="left"/>
        <w:rPr>
          <w:sz w:val="20"/>
        </w:rPr>
      </w:pPr>
      <w:r>
        <w:rPr>
          <w:color w:val="231F20"/>
          <w:sz w:val="20"/>
        </w:rPr>
        <w:t>Estados Unidos, Brooks Films.</w:t>
      </w:r>
    </w:p>
    <w:p>
      <w:pPr>
        <w:spacing w:before="70"/>
        <w:ind w:left="580" w:right="-10" w:firstLine="0"/>
        <w:jc w:val="left"/>
        <w:rPr>
          <w:sz w:val="20"/>
        </w:rPr>
      </w:pPr>
      <w:r>
        <w:rPr>
          <w:color w:val="231F20"/>
          <w:sz w:val="20"/>
        </w:rPr>
        <w:t>Lynch, David (dir.) (2002), </w:t>
      </w:r>
      <w:r>
        <w:rPr>
          <w:i/>
          <w:color w:val="231F20"/>
          <w:sz w:val="20"/>
        </w:rPr>
        <w:t>Rabbits</w:t>
      </w:r>
      <w:r>
        <w:rPr>
          <w:color w:val="231F20"/>
          <w:sz w:val="20"/>
        </w:rPr>
        <w:t>, cinta, Ciudad,  Estudios.</w:t>
      </w:r>
    </w:p>
    <w:p>
      <w:pPr>
        <w:spacing w:line="312" w:lineRule="auto" w:before="70"/>
        <w:ind w:left="100" w:right="116" w:firstLine="480"/>
        <w:jc w:val="both"/>
        <w:rPr>
          <w:sz w:val="20"/>
        </w:rPr>
      </w:pPr>
      <w:r>
        <w:rPr>
          <w:color w:val="231F20"/>
          <w:spacing w:val="-3"/>
          <w:sz w:val="20"/>
        </w:rPr>
        <w:t>Lynch,</w:t>
      </w:r>
      <w:r>
        <w:rPr>
          <w:color w:val="231F20"/>
          <w:spacing w:val="-21"/>
          <w:sz w:val="20"/>
        </w:rPr>
        <w:t> </w:t>
      </w:r>
      <w:r>
        <w:rPr>
          <w:color w:val="231F20"/>
          <w:sz w:val="20"/>
        </w:rPr>
        <w:t>David</w:t>
      </w:r>
      <w:r>
        <w:rPr>
          <w:color w:val="231F20"/>
          <w:spacing w:val="-21"/>
          <w:sz w:val="20"/>
        </w:rPr>
        <w:t> </w:t>
      </w:r>
      <w:r>
        <w:rPr>
          <w:color w:val="231F20"/>
          <w:spacing w:val="-3"/>
          <w:sz w:val="20"/>
        </w:rPr>
        <w:t>(dir.)</w:t>
      </w:r>
      <w:r>
        <w:rPr>
          <w:color w:val="231F20"/>
          <w:spacing w:val="-21"/>
          <w:sz w:val="20"/>
        </w:rPr>
        <w:t> </w:t>
      </w:r>
      <w:r>
        <w:rPr>
          <w:color w:val="231F20"/>
          <w:sz w:val="20"/>
        </w:rPr>
        <w:t>(2006),</w:t>
      </w:r>
      <w:r>
        <w:rPr>
          <w:color w:val="231F20"/>
          <w:spacing w:val="-21"/>
          <w:sz w:val="20"/>
        </w:rPr>
        <w:t> </w:t>
      </w:r>
      <w:r>
        <w:rPr>
          <w:i/>
          <w:color w:val="231F20"/>
          <w:sz w:val="20"/>
        </w:rPr>
        <w:t>Inland</w:t>
      </w:r>
      <w:r>
        <w:rPr>
          <w:i/>
          <w:color w:val="231F20"/>
          <w:spacing w:val="-21"/>
          <w:sz w:val="20"/>
        </w:rPr>
        <w:t> </w:t>
      </w:r>
      <w:r>
        <w:rPr>
          <w:i/>
          <w:color w:val="231F20"/>
          <w:sz w:val="20"/>
        </w:rPr>
        <w:t>Empire</w:t>
      </w:r>
      <w:r>
        <w:rPr>
          <w:color w:val="231F20"/>
          <w:sz w:val="20"/>
        </w:rPr>
        <w:t>,</w:t>
      </w:r>
      <w:r>
        <w:rPr>
          <w:color w:val="231F20"/>
          <w:spacing w:val="-21"/>
          <w:sz w:val="20"/>
        </w:rPr>
        <w:t> </w:t>
      </w:r>
      <w:r>
        <w:rPr>
          <w:color w:val="231F20"/>
          <w:sz w:val="20"/>
        </w:rPr>
        <w:t>cinta</w:t>
      </w:r>
      <w:r>
        <w:rPr>
          <w:color w:val="231F20"/>
          <w:spacing w:val="-21"/>
          <w:sz w:val="20"/>
        </w:rPr>
        <w:t> </w:t>
      </w:r>
      <w:r>
        <w:rPr>
          <w:color w:val="231F20"/>
          <w:sz w:val="20"/>
        </w:rPr>
        <w:t>cinematográfica,</w:t>
      </w:r>
      <w:r>
        <w:rPr>
          <w:color w:val="231F20"/>
          <w:spacing w:val="-21"/>
          <w:sz w:val="20"/>
        </w:rPr>
        <w:t> </w:t>
      </w:r>
      <w:r>
        <w:rPr>
          <w:color w:val="231F20"/>
          <w:sz w:val="20"/>
        </w:rPr>
        <w:t>Estados Unidos, Polonia, Francia, Jay Aaseng, Jeremy Alter, Erik Crary, Laura Dern  y David</w:t>
      </w:r>
      <w:r>
        <w:rPr>
          <w:color w:val="231F20"/>
          <w:spacing w:val="16"/>
          <w:sz w:val="20"/>
        </w:rPr>
        <w:t> </w:t>
      </w:r>
      <w:r>
        <w:rPr>
          <w:color w:val="231F20"/>
          <w:sz w:val="20"/>
        </w:rPr>
        <w:t>Lynch.</w:t>
      </w:r>
    </w:p>
    <w:p>
      <w:pPr>
        <w:spacing w:after="0" w:line="312" w:lineRule="auto"/>
        <w:jc w:val="both"/>
        <w:rPr>
          <w:sz w:val="20"/>
        </w:rPr>
        <w:sectPr>
          <w:pgSz w:w="7940" w:h="12190"/>
          <w:pgMar w:header="0" w:footer="604" w:top="520" w:bottom="800" w:left="740" w:right="720"/>
        </w:sectPr>
      </w:pPr>
    </w:p>
    <w:p>
      <w:pPr>
        <w:spacing w:before="37"/>
        <w:ind w:left="590" w:right="-10" w:hanging="421"/>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spacing w:line="312" w:lineRule="auto" w:before="126"/>
        <w:ind w:left="590" w:right="105" w:firstLine="0"/>
        <w:jc w:val="left"/>
        <w:rPr>
          <w:sz w:val="20"/>
        </w:rPr>
      </w:pPr>
      <w:r>
        <w:rPr>
          <w:color w:val="231F20"/>
          <w:sz w:val="20"/>
        </w:rPr>
        <w:t>Marcel, Martin (2002), </w:t>
      </w:r>
      <w:r>
        <w:rPr>
          <w:i/>
          <w:color w:val="231F20"/>
          <w:sz w:val="20"/>
        </w:rPr>
        <w:t>El lenguaje del cine, </w:t>
      </w:r>
      <w:r>
        <w:rPr>
          <w:color w:val="231F20"/>
          <w:sz w:val="20"/>
        </w:rPr>
        <w:t>Barcelona, Gedisa.  Martin, Sylvia y Uta Grosenick (2004), </w:t>
      </w:r>
      <w:r>
        <w:rPr>
          <w:i/>
          <w:color w:val="231F20"/>
          <w:sz w:val="20"/>
        </w:rPr>
        <w:t>Videoarte</w:t>
      </w:r>
      <w:r>
        <w:rPr>
          <w:color w:val="231F20"/>
          <w:sz w:val="20"/>
        </w:rPr>
        <w:t>, España, Taschen. Merhige,</w:t>
      </w:r>
      <w:r>
        <w:rPr>
          <w:color w:val="231F20"/>
          <w:spacing w:val="39"/>
          <w:sz w:val="20"/>
        </w:rPr>
        <w:t> </w:t>
      </w:r>
      <w:r>
        <w:rPr>
          <w:color w:val="231F20"/>
          <w:sz w:val="20"/>
        </w:rPr>
        <w:t>Edmunde</w:t>
      </w:r>
      <w:r>
        <w:rPr>
          <w:color w:val="231F20"/>
          <w:spacing w:val="38"/>
          <w:sz w:val="20"/>
        </w:rPr>
        <w:t> </w:t>
      </w:r>
      <w:r>
        <w:rPr>
          <w:color w:val="231F20"/>
          <w:sz w:val="20"/>
        </w:rPr>
        <w:t>E.</w:t>
      </w:r>
      <w:r>
        <w:rPr>
          <w:color w:val="231F20"/>
          <w:spacing w:val="38"/>
          <w:sz w:val="20"/>
        </w:rPr>
        <w:t> </w:t>
      </w:r>
      <w:r>
        <w:rPr>
          <w:color w:val="231F20"/>
          <w:sz w:val="20"/>
        </w:rPr>
        <w:t>(dir.)</w:t>
      </w:r>
      <w:r>
        <w:rPr>
          <w:color w:val="231F20"/>
          <w:spacing w:val="39"/>
          <w:sz w:val="20"/>
        </w:rPr>
        <w:t> </w:t>
      </w:r>
      <w:r>
        <w:rPr>
          <w:color w:val="231F20"/>
          <w:sz w:val="20"/>
        </w:rPr>
        <w:t>(1991),</w:t>
      </w:r>
      <w:r>
        <w:rPr>
          <w:color w:val="231F20"/>
          <w:spacing w:val="39"/>
          <w:sz w:val="20"/>
        </w:rPr>
        <w:t> </w:t>
      </w:r>
      <w:r>
        <w:rPr>
          <w:i/>
          <w:color w:val="231F20"/>
          <w:sz w:val="20"/>
        </w:rPr>
        <w:t>Begotten</w:t>
      </w:r>
      <w:r>
        <w:rPr>
          <w:color w:val="231F20"/>
          <w:sz w:val="20"/>
        </w:rPr>
        <w:t>,</w:t>
      </w:r>
      <w:r>
        <w:rPr>
          <w:color w:val="231F20"/>
          <w:spacing w:val="39"/>
          <w:sz w:val="20"/>
        </w:rPr>
        <w:t> </w:t>
      </w:r>
      <w:r>
        <w:rPr>
          <w:color w:val="231F20"/>
          <w:sz w:val="20"/>
        </w:rPr>
        <w:t>cinta</w:t>
      </w:r>
      <w:r>
        <w:rPr>
          <w:color w:val="231F20"/>
          <w:spacing w:val="39"/>
          <w:sz w:val="20"/>
        </w:rPr>
        <w:t> </w:t>
      </w:r>
      <w:r>
        <w:rPr>
          <w:color w:val="231F20"/>
          <w:sz w:val="20"/>
        </w:rPr>
        <w:t>cinematográfica,</w:t>
      </w:r>
    </w:p>
    <w:p>
      <w:pPr>
        <w:spacing w:before="3"/>
        <w:ind w:left="110" w:right="-10" w:firstLine="0"/>
        <w:jc w:val="left"/>
        <w:rPr>
          <w:sz w:val="20"/>
        </w:rPr>
      </w:pPr>
      <w:r>
        <w:rPr>
          <w:color w:val="231F20"/>
          <w:sz w:val="20"/>
        </w:rPr>
        <w:t>Estados Unidos, E. Elias Merhige.</w:t>
      </w:r>
    </w:p>
    <w:p>
      <w:pPr>
        <w:spacing w:before="70"/>
        <w:ind w:left="590" w:right="-10" w:firstLine="0"/>
        <w:jc w:val="left"/>
        <w:rPr>
          <w:sz w:val="20"/>
        </w:rPr>
      </w:pPr>
      <w:r>
        <w:rPr>
          <w:color w:val="231F20"/>
          <w:sz w:val="20"/>
        </w:rPr>
        <w:t>Prigogine, Ilya (1998), </w:t>
      </w:r>
      <w:r>
        <w:rPr>
          <w:i/>
          <w:color w:val="231F20"/>
          <w:sz w:val="20"/>
        </w:rPr>
        <w:t>El nacimiento del tiempo</w:t>
      </w:r>
      <w:r>
        <w:rPr>
          <w:color w:val="231F20"/>
          <w:sz w:val="20"/>
        </w:rPr>
        <w:t>, Barcelona,   Tusquets.</w:t>
      </w:r>
    </w:p>
    <w:p>
      <w:pPr>
        <w:spacing w:line="312" w:lineRule="auto" w:before="70"/>
        <w:ind w:left="110" w:right="-10" w:firstLine="480"/>
        <w:jc w:val="left"/>
        <w:rPr>
          <w:sz w:val="20"/>
        </w:rPr>
      </w:pPr>
      <w:r>
        <w:rPr>
          <w:color w:val="231F20"/>
          <w:sz w:val="20"/>
        </w:rPr>
        <w:t>Tarkovski, Andrey (2005), </w:t>
      </w:r>
      <w:r>
        <w:rPr>
          <w:i/>
          <w:color w:val="231F20"/>
          <w:sz w:val="20"/>
        </w:rPr>
        <w:t>Esculpir el tiempo</w:t>
      </w:r>
      <w:r>
        <w:rPr>
          <w:color w:val="231F20"/>
          <w:sz w:val="20"/>
        </w:rPr>
        <w:t>, México, Universidad Nacional Autónoma de México.</w:t>
      </w:r>
    </w:p>
    <w:p>
      <w:pPr>
        <w:spacing w:line="312" w:lineRule="auto" w:before="3"/>
        <w:ind w:left="110" w:right="99" w:firstLine="480"/>
        <w:jc w:val="left"/>
        <w:rPr>
          <w:sz w:val="20"/>
        </w:rPr>
      </w:pPr>
      <w:r>
        <w:rPr>
          <w:color w:val="231F20"/>
          <w:sz w:val="20"/>
        </w:rPr>
        <w:t>Tarkovski, Andrei (dir.) (1975), </w:t>
      </w:r>
      <w:r>
        <w:rPr>
          <w:i/>
          <w:color w:val="231F20"/>
          <w:sz w:val="20"/>
        </w:rPr>
        <w:t>El espejo, </w:t>
      </w:r>
      <w:r>
        <w:rPr>
          <w:color w:val="231F20"/>
          <w:sz w:val="20"/>
        </w:rPr>
        <w:t>cinta cinematográfica, Unión Soviética. Mosfilm.</w:t>
      </w:r>
    </w:p>
    <w:p>
      <w:pPr>
        <w:spacing w:line="312" w:lineRule="auto" w:before="3"/>
        <w:ind w:left="110" w:right="104" w:firstLine="480"/>
        <w:jc w:val="left"/>
        <w:rPr>
          <w:sz w:val="20"/>
        </w:rPr>
      </w:pPr>
      <w:r>
        <w:rPr>
          <w:color w:val="231F20"/>
          <w:sz w:val="20"/>
        </w:rPr>
        <w:t>Viola,</w:t>
      </w:r>
      <w:r>
        <w:rPr>
          <w:color w:val="231F20"/>
          <w:spacing w:val="-19"/>
          <w:sz w:val="20"/>
        </w:rPr>
        <w:t> </w:t>
      </w:r>
      <w:r>
        <w:rPr>
          <w:color w:val="231F20"/>
          <w:sz w:val="20"/>
        </w:rPr>
        <w:t>Bill</w:t>
      </w:r>
      <w:r>
        <w:rPr>
          <w:color w:val="231F20"/>
          <w:spacing w:val="-19"/>
          <w:sz w:val="20"/>
        </w:rPr>
        <w:t> </w:t>
      </w:r>
      <w:r>
        <w:rPr>
          <w:color w:val="231F20"/>
          <w:sz w:val="20"/>
        </w:rPr>
        <w:t>(dir.)</w:t>
      </w:r>
      <w:r>
        <w:rPr>
          <w:color w:val="231F20"/>
          <w:spacing w:val="-19"/>
          <w:sz w:val="20"/>
        </w:rPr>
        <w:t> </w:t>
      </w:r>
      <w:r>
        <w:rPr>
          <w:color w:val="231F20"/>
          <w:sz w:val="20"/>
        </w:rPr>
        <w:t>(1977-1979),</w:t>
      </w:r>
      <w:r>
        <w:rPr>
          <w:color w:val="231F20"/>
          <w:spacing w:val="-16"/>
          <w:sz w:val="20"/>
        </w:rPr>
        <w:t> </w:t>
      </w:r>
      <w:r>
        <w:rPr>
          <w:i/>
          <w:color w:val="231F20"/>
          <w:sz w:val="20"/>
        </w:rPr>
        <w:t>The</w:t>
      </w:r>
      <w:r>
        <w:rPr>
          <w:i/>
          <w:color w:val="231F20"/>
          <w:spacing w:val="-19"/>
          <w:sz w:val="20"/>
        </w:rPr>
        <w:t> </w:t>
      </w:r>
      <w:r>
        <w:rPr>
          <w:i/>
          <w:color w:val="231F20"/>
          <w:sz w:val="20"/>
        </w:rPr>
        <w:t>Reflecting</w:t>
      </w:r>
      <w:r>
        <w:rPr>
          <w:i/>
          <w:color w:val="231F20"/>
          <w:spacing w:val="-19"/>
          <w:sz w:val="20"/>
        </w:rPr>
        <w:t> </w:t>
      </w:r>
      <w:r>
        <w:rPr>
          <w:i/>
          <w:color w:val="231F20"/>
          <w:sz w:val="20"/>
        </w:rPr>
        <w:t>Pool</w:t>
      </w:r>
      <w:r>
        <w:rPr>
          <w:color w:val="231F20"/>
          <w:sz w:val="20"/>
        </w:rPr>
        <w:t>,</w:t>
      </w:r>
      <w:r>
        <w:rPr>
          <w:color w:val="231F20"/>
          <w:spacing w:val="-19"/>
          <w:sz w:val="20"/>
        </w:rPr>
        <w:t> </w:t>
      </w:r>
      <w:r>
        <w:rPr>
          <w:color w:val="231F20"/>
          <w:sz w:val="20"/>
        </w:rPr>
        <w:t>cinta</w:t>
      </w:r>
      <w:r>
        <w:rPr>
          <w:color w:val="231F20"/>
          <w:spacing w:val="-19"/>
          <w:sz w:val="20"/>
        </w:rPr>
        <w:t> </w:t>
      </w:r>
      <w:r>
        <w:rPr>
          <w:color w:val="231F20"/>
          <w:sz w:val="20"/>
        </w:rPr>
        <w:t>cinematográfica, Estados Unidos, Bill</w:t>
      </w:r>
      <w:r>
        <w:rPr>
          <w:color w:val="231F20"/>
          <w:spacing w:val="37"/>
          <w:sz w:val="20"/>
        </w:rPr>
        <w:t> </w:t>
      </w:r>
      <w:r>
        <w:rPr>
          <w:color w:val="231F20"/>
          <w:sz w:val="20"/>
        </w:rPr>
        <w:t>Viola.</w:t>
      </w:r>
    </w:p>
    <w:p>
      <w:pPr>
        <w:spacing w:before="3"/>
        <w:ind w:left="590" w:right="-10" w:firstLine="0"/>
        <w:jc w:val="left"/>
        <w:rPr>
          <w:sz w:val="20"/>
        </w:rPr>
      </w:pPr>
      <w:r>
        <w:rPr>
          <w:color w:val="231F20"/>
          <w:sz w:val="20"/>
        </w:rPr>
        <w:t>Viola, Bill (dir.) (2008), </w:t>
      </w:r>
      <w:r>
        <w:rPr>
          <w:i/>
          <w:color w:val="231F20"/>
          <w:sz w:val="20"/>
        </w:rPr>
        <w:t>Acceptance</w:t>
      </w:r>
      <w:r>
        <w:rPr>
          <w:color w:val="231F20"/>
          <w:sz w:val="20"/>
        </w:rPr>
        <w:t>, video. Estados Unidos, Bill Viola.</w:t>
      </w:r>
    </w:p>
    <w:p>
      <w:pPr>
        <w:spacing w:before="70"/>
        <w:ind w:left="590" w:right="-10" w:firstLine="0"/>
        <w:jc w:val="left"/>
        <w:rPr>
          <w:sz w:val="20"/>
        </w:rPr>
      </w:pPr>
      <w:r>
        <w:rPr>
          <w:color w:val="231F20"/>
          <w:sz w:val="20"/>
        </w:rPr>
        <w:t>Warhol, Andy (dir) (1963), </w:t>
      </w:r>
      <w:r>
        <w:rPr>
          <w:i/>
          <w:color w:val="231F20"/>
          <w:sz w:val="20"/>
        </w:rPr>
        <w:t>Kiss</w:t>
      </w:r>
      <w:r>
        <w:rPr>
          <w:color w:val="231F20"/>
          <w:sz w:val="20"/>
        </w:rPr>
        <w:t>, cinta cinematográfica. Estados Unidos,</w:t>
      </w:r>
    </w:p>
    <w:p>
      <w:pPr>
        <w:spacing w:before="70"/>
        <w:ind w:left="110" w:right="-10" w:firstLine="0"/>
        <w:jc w:val="left"/>
        <w:rPr>
          <w:sz w:val="20"/>
        </w:rPr>
      </w:pPr>
      <w:r>
        <w:rPr>
          <w:color w:val="231F20"/>
          <w:sz w:val="20"/>
        </w:rPr>
        <w:t>Andy Warhol.</w:t>
      </w:r>
    </w:p>
    <w:p>
      <w:pPr>
        <w:spacing w:line="312" w:lineRule="auto" w:before="70"/>
        <w:ind w:left="110" w:right="106" w:firstLine="480"/>
        <w:jc w:val="both"/>
        <w:rPr>
          <w:sz w:val="20"/>
        </w:rPr>
      </w:pPr>
      <w:r>
        <w:rPr>
          <w:color w:val="231F20"/>
          <w:sz w:val="20"/>
        </w:rPr>
        <w:t>Zavala, Lauro (2006), </w:t>
      </w:r>
      <w:r>
        <w:rPr>
          <w:i/>
          <w:color w:val="231F20"/>
          <w:sz w:val="20"/>
        </w:rPr>
        <w:t>La minificción bajo el microscopio, </w:t>
      </w:r>
      <w:r>
        <w:rPr>
          <w:color w:val="231F20"/>
          <w:sz w:val="20"/>
        </w:rPr>
        <w:t>Teoría. Historia. Análisis. Fronteras, México, Universidad Nacional Autónoma de México.</w:t>
      </w:r>
    </w:p>
    <w:p>
      <w:pPr>
        <w:spacing w:before="3"/>
        <w:ind w:left="590" w:right="-10" w:firstLine="0"/>
        <w:jc w:val="left"/>
        <w:rPr>
          <w:i/>
          <w:sz w:val="20"/>
        </w:rPr>
      </w:pPr>
      <w:r>
        <w:rPr>
          <w:color w:val="231F20"/>
          <w:sz w:val="20"/>
        </w:rPr>
        <w:t>Zavala, Lauro (2008), </w:t>
      </w:r>
      <w:r>
        <w:rPr>
          <w:i/>
          <w:color w:val="231F20"/>
          <w:sz w:val="20"/>
        </w:rPr>
        <w:t>El boom de la minificción y otros materiales</w:t>
      </w:r>
    </w:p>
    <w:p>
      <w:pPr>
        <w:spacing w:before="70"/>
        <w:ind w:left="110" w:right="-10" w:firstLine="0"/>
        <w:jc w:val="left"/>
        <w:rPr>
          <w:sz w:val="20"/>
        </w:rPr>
      </w:pPr>
      <w:r>
        <w:rPr>
          <w:i/>
          <w:color w:val="231F20"/>
          <w:sz w:val="20"/>
        </w:rPr>
        <w:t>didácticos, </w:t>
      </w:r>
      <w:r>
        <w:rPr>
          <w:color w:val="231F20"/>
          <w:sz w:val="20"/>
        </w:rPr>
        <w:t>Colombia, Cuadernos  Negros.</w:t>
      </w:r>
    </w:p>
    <w:p>
      <w:pPr>
        <w:spacing w:before="70"/>
        <w:ind w:left="590" w:right="-10" w:firstLine="0"/>
        <w:jc w:val="left"/>
        <w:rPr>
          <w:i/>
          <w:sz w:val="20"/>
        </w:rPr>
      </w:pPr>
      <w:r>
        <w:rPr>
          <w:color w:val="231F20"/>
          <w:sz w:val="20"/>
        </w:rPr>
        <w:t>Zavala, Lauro (2010a), </w:t>
      </w:r>
      <w:r>
        <w:rPr>
          <w:i/>
          <w:color w:val="231F20"/>
          <w:sz w:val="20"/>
        </w:rPr>
        <w:t>Teoría y práctica del análisis   cinematográfico,</w:t>
      </w:r>
    </w:p>
    <w:p>
      <w:pPr>
        <w:spacing w:before="70"/>
        <w:ind w:left="110" w:right="-10" w:firstLine="0"/>
        <w:jc w:val="left"/>
        <w:rPr>
          <w:sz w:val="20"/>
        </w:rPr>
      </w:pPr>
      <w:r>
        <w:rPr>
          <w:color w:val="231F20"/>
          <w:sz w:val="20"/>
        </w:rPr>
        <w:t>México, Trillas.</w:t>
      </w:r>
    </w:p>
    <w:p>
      <w:pPr>
        <w:spacing w:line="312" w:lineRule="auto" w:before="70"/>
        <w:ind w:left="110" w:right="-10" w:firstLine="480"/>
        <w:jc w:val="left"/>
        <w:rPr>
          <w:sz w:val="20"/>
        </w:rPr>
      </w:pPr>
      <w:r>
        <w:rPr>
          <w:color w:val="231F20"/>
          <w:sz w:val="20"/>
        </w:rPr>
        <w:t>Zavala, Lauro (2010b), “Notas de curso”, </w:t>
      </w:r>
      <w:r>
        <w:rPr>
          <w:i/>
          <w:color w:val="231F20"/>
          <w:sz w:val="20"/>
        </w:rPr>
        <w:t>Módulo Cinematografía y </w:t>
      </w:r>
      <w:r>
        <w:rPr>
          <w:i/>
          <w:color w:val="231F20"/>
          <w:sz w:val="20"/>
        </w:rPr>
        <w:t>Procesos  Culturales, </w:t>
      </w:r>
      <w:r>
        <w:rPr>
          <w:color w:val="231F20"/>
          <w:sz w:val="14"/>
        </w:rPr>
        <w:t>uAm  </w:t>
      </w:r>
      <w:r>
        <w:rPr>
          <w:color w:val="231F20"/>
          <w:sz w:val="20"/>
        </w:rPr>
        <w:t>Xochimilco,  México, septiembre-diciembre.</w:t>
      </w:r>
    </w:p>
    <w:p>
      <w:pPr>
        <w:spacing w:after="0" w:line="312" w:lineRule="auto"/>
        <w:jc w:val="left"/>
        <w:rPr>
          <w:sz w:val="20"/>
        </w:rPr>
        <w:sectPr>
          <w:pgSz w:w="7940" w:h="12190"/>
          <w:pgMar w:header="0" w:footer="604" w:top="520" w:bottom="800" w:left="740" w:right="720"/>
        </w:sectPr>
      </w:pPr>
    </w:p>
    <w:p>
      <w:pPr>
        <w:pStyle w:val="BodyText"/>
        <w:spacing w:before="4"/>
        <w:rPr>
          <w:sz w:val="17"/>
        </w:rPr>
      </w:pPr>
    </w:p>
    <w:p>
      <w:pPr>
        <w:spacing w:after="0"/>
        <w:rPr>
          <w:sz w:val="17"/>
        </w:rPr>
        <w:sectPr>
          <w:footerReference w:type="default" r:id="rId69"/>
          <w:pgSz w:w="7940" w:h="12190"/>
          <w:pgMar w:footer="0" w:header="0" w:top="1120" w:bottom="280" w:left="1080" w:right="1080"/>
        </w:sectPr>
      </w:pPr>
    </w:p>
    <w:p>
      <w:pPr>
        <w:pStyle w:val="BodyText"/>
        <w:spacing w:before="60"/>
        <w:ind w:left="398" w:right="397"/>
        <w:jc w:val="center"/>
      </w:pPr>
      <w:r>
        <w:rPr>
          <w:color w:val="231F20"/>
        </w:rPr>
        <w:t>GLOSARIO </w:t>
      </w:r>
    </w:p>
    <w:p>
      <w:pPr>
        <w:pStyle w:val="BodyText"/>
        <w:spacing w:before="9"/>
        <w:rPr>
          <w:sz w:val="31"/>
        </w:rPr>
      </w:pPr>
    </w:p>
    <w:p>
      <w:pPr>
        <w:spacing w:line="312" w:lineRule="auto" w:before="0"/>
        <w:ind w:left="100" w:right="119" w:firstLine="360"/>
        <w:jc w:val="both"/>
        <w:rPr>
          <w:sz w:val="20"/>
        </w:rPr>
      </w:pPr>
      <w:r>
        <w:rPr>
          <w:color w:val="231F20"/>
          <w:sz w:val="20"/>
        </w:rPr>
        <w:t>Anáfora (hacia atrás). Una anáfora es un elemento gramatical deíctico no referencial que requiere un antecedente en un dominio sintáctico local.</w:t>
      </w:r>
    </w:p>
    <w:p>
      <w:pPr>
        <w:spacing w:line="312" w:lineRule="auto" w:before="3"/>
        <w:ind w:left="100" w:right="117" w:firstLine="360"/>
        <w:jc w:val="both"/>
        <w:rPr>
          <w:sz w:val="20"/>
        </w:rPr>
      </w:pPr>
      <w:r>
        <w:rPr>
          <w:color w:val="231F20"/>
          <w:sz w:val="20"/>
        </w:rPr>
        <w:t>Anafórico. En la estructura narrativa cinematográfica, los elementos ana- fóricos son aquellas situaciones, circunstancias o diálogos que remiten a un contexto</w:t>
      </w:r>
      <w:r>
        <w:rPr>
          <w:color w:val="231F20"/>
          <w:spacing w:val="-6"/>
          <w:sz w:val="20"/>
        </w:rPr>
        <w:t> </w:t>
      </w:r>
      <w:r>
        <w:rPr>
          <w:color w:val="231F20"/>
          <w:sz w:val="20"/>
        </w:rPr>
        <w:t>específico</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historia.</w:t>
      </w:r>
      <w:r>
        <w:rPr>
          <w:color w:val="231F20"/>
          <w:spacing w:val="-17"/>
          <w:sz w:val="20"/>
        </w:rPr>
        <w:t> </w:t>
      </w:r>
      <w:r>
        <w:rPr>
          <w:color w:val="231F20"/>
          <w:sz w:val="20"/>
        </w:rPr>
        <w:t>Al</w:t>
      </w:r>
      <w:r>
        <w:rPr>
          <w:color w:val="231F20"/>
          <w:spacing w:val="-6"/>
          <w:sz w:val="20"/>
        </w:rPr>
        <w:t> </w:t>
      </w:r>
      <w:r>
        <w:rPr>
          <w:color w:val="231F20"/>
          <w:sz w:val="20"/>
        </w:rPr>
        <w:t>transcurrir</w:t>
      </w:r>
      <w:r>
        <w:rPr>
          <w:color w:val="231F20"/>
          <w:spacing w:val="-6"/>
          <w:sz w:val="20"/>
        </w:rPr>
        <w:t> </w:t>
      </w:r>
      <w:r>
        <w:rPr>
          <w:color w:val="231F20"/>
          <w:sz w:val="20"/>
        </w:rPr>
        <w:t>la</w:t>
      </w:r>
      <w:r>
        <w:rPr>
          <w:color w:val="231F20"/>
          <w:spacing w:val="-6"/>
          <w:sz w:val="20"/>
        </w:rPr>
        <w:t> </w:t>
      </w:r>
      <w:r>
        <w:rPr>
          <w:color w:val="231F20"/>
          <w:sz w:val="20"/>
        </w:rPr>
        <w:t>película,</w:t>
      </w:r>
      <w:r>
        <w:rPr>
          <w:color w:val="231F20"/>
          <w:spacing w:val="-6"/>
          <w:sz w:val="20"/>
        </w:rPr>
        <w:t> </w:t>
      </w:r>
      <w:r>
        <w:rPr>
          <w:color w:val="231F20"/>
          <w:sz w:val="20"/>
        </w:rPr>
        <w:t>los</w:t>
      </w:r>
      <w:r>
        <w:rPr>
          <w:color w:val="231F20"/>
          <w:spacing w:val="-6"/>
          <w:sz w:val="20"/>
        </w:rPr>
        <w:t> </w:t>
      </w:r>
      <w:r>
        <w:rPr>
          <w:color w:val="231F20"/>
          <w:sz w:val="20"/>
        </w:rPr>
        <w:t>personajes</w:t>
      </w:r>
      <w:r>
        <w:rPr>
          <w:color w:val="231F20"/>
          <w:spacing w:val="-6"/>
          <w:sz w:val="20"/>
        </w:rPr>
        <w:t> </w:t>
      </w:r>
      <w:r>
        <w:rPr>
          <w:color w:val="231F20"/>
          <w:sz w:val="20"/>
        </w:rPr>
        <w:t>pue- den aludir a esas situaciones sin la necesidad de volver a explicarlas, pues el espectador ya está contextualizado en la</w:t>
      </w:r>
      <w:r>
        <w:rPr>
          <w:color w:val="231F20"/>
          <w:spacing w:val="-4"/>
          <w:sz w:val="20"/>
        </w:rPr>
        <w:t> </w:t>
      </w:r>
      <w:r>
        <w:rPr>
          <w:color w:val="231F20"/>
          <w:sz w:val="20"/>
        </w:rPr>
        <w:t>historia.</w:t>
      </w:r>
    </w:p>
    <w:p>
      <w:pPr>
        <w:spacing w:line="312" w:lineRule="auto" w:before="3"/>
        <w:ind w:left="100" w:right="118" w:firstLine="360"/>
        <w:jc w:val="both"/>
        <w:rPr>
          <w:sz w:val="20"/>
        </w:rPr>
      </w:pPr>
      <w:r>
        <w:rPr>
          <w:color w:val="231F20"/>
          <w:sz w:val="20"/>
        </w:rPr>
        <w:t>Analepsis. Recurso mediante el cual se altera la secuencia cronológica de la historia conectando momentos distintos y trasladando la acción al pasado.</w:t>
      </w:r>
    </w:p>
    <w:p>
      <w:pPr>
        <w:spacing w:line="312" w:lineRule="auto" w:before="3"/>
        <w:ind w:left="100" w:right="117" w:firstLine="360"/>
        <w:jc w:val="both"/>
        <w:rPr>
          <w:sz w:val="20"/>
        </w:rPr>
      </w:pPr>
      <w:r>
        <w:rPr>
          <w:color w:val="231F20"/>
          <w:sz w:val="20"/>
        </w:rPr>
        <w:t>Catafórico (hacia adelante). Estructura narrativa que guía al espectador a una lectura correcta del texto audiovisual mediante algunas pistas, como título del filme y secuencias que vislumbran lo que está por suceder. Incluso el es- pectador puede expresar verbalmente frases como “La va a matar”, “Ése no es el culpable”, “Es su padre”, “Él no es su padre”.</w:t>
      </w:r>
    </w:p>
    <w:p>
      <w:pPr>
        <w:spacing w:line="312" w:lineRule="auto" w:before="3"/>
        <w:ind w:left="100" w:right="119" w:firstLine="360"/>
        <w:jc w:val="both"/>
        <w:rPr>
          <w:sz w:val="20"/>
        </w:rPr>
      </w:pPr>
      <w:r>
        <w:rPr>
          <w:color w:val="231F20"/>
          <w:sz w:val="20"/>
        </w:rPr>
        <w:t>Cine expandido. Movimiento artístico emergente donde los cineastas se expanden fuera de la pantalla oscura de la sala y realizan piezas concebidas para</w:t>
      </w:r>
      <w:r>
        <w:rPr>
          <w:color w:val="231F20"/>
          <w:spacing w:val="-7"/>
          <w:sz w:val="20"/>
        </w:rPr>
        <w:t> </w:t>
      </w:r>
      <w:r>
        <w:rPr>
          <w:color w:val="231F20"/>
          <w:sz w:val="20"/>
        </w:rPr>
        <w:t>su</w:t>
      </w:r>
      <w:r>
        <w:rPr>
          <w:color w:val="231F20"/>
          <w:spacing w:val="-7"/>
          <w:sz w:val="20"/>
        </w:rPr>
        <w:t> </w:t>
      </w:r>
      <w:r>
        <w:rPr>
          <w:color w:val="231F20"/>
          <w:sz w:val="20"/>
        </w:rPr>
        <w:t>exhibición</w:t>
      </w:r>
      <w:r>
        <w:rPr>
          <w:color w:val="231F20"/>
          <w:spacing w:val="-7"/>
          <w:sz w:val="20"/>
        </w:rPr>
        <w:t> </w:t>
      </w:r>
      <w:r>
        <w:rPr>
          <w:color w:val="231F20"/>
          <w:sz w:val="20"/>
        </w:rPr>
        <w:t>en</w:t>
      </w:r>
      <w:r>
        <w:rPr>
          <w:color w:val="231F20"/>
          <w:spacing w:val="-7"/>
          <w:sz w:val="20"/>
        </w:rPr>
        <w:t> </w:t>
      </w:r>
      <w:r>
        <w:rPr>
          <w:color w:val="231F20"/>
          <w:sz w:val="20"/>
        </w:rPr>
        <w:t>los</w:t>
      </w:r>
      <w:r>
        <w:rPr>
          <w:color w:val="231F20"/>
          <w:spacing w:val="-7"/>
          <w:sz w:val="20"/>
        </w:rPr>
        <w:t> </w:t>
      </w:r>
      <w:r>
        <w:rPr>
          <w:color w:val="231F20"/>
          <w:sz w:val="20"/>
        </w:rPr>
        <w:t>espacios</w:t>
      </w:r>
      <w:r>
        <w:rPr>
          <w:color w:val="231F20"/>
          <w:spacing w:val="-7"/>
          <w:sz w:val="20"/>
        </w:rPr>
        <w:t> </w:t>
      </w:r>
      <w:r>
        <w:rPr>
          <w:color w:val="231F20"/>
          <w:sz w:val="20"/>
        </w:rPr>
        <w:t>de</w:t>
      </w:r>
      <w:r>
        <w:rPr>
          <w:color w:val="231F20"/>
          <w:spacing w:val="-7"/>
          <w:sz w:val="20"/>
        </w:rPr>
        <w:t> </w:t>
      </w:r>
      <w:r>
        <w:rPr>
          <w:color w:val="231F20"/>
          <w:sz w:val="20"/>
        </w:rPr>
        <w:t>arte</w:t>
      </w:r>
      <w:r>
        <w:rPr>
          <w:color w:val="231F20"/>
          <w:spacing w:val="-7"/>
          <w:sz w:val="20"/>
        </w:rPr>
        <w:t> </w:t>
      </w:r>
      <w:r>
        <w:rPr>
          <w:color w:val="231F20"/>
          <w:sz w:val="20"/>
        </w:rPr>
        <w:t>como</w:t>
      </w:r>
      <w:r>
        <w:rPr>
          <w:color w:val="231F20"/>
          <w:spacing w:val="-7"/>
          <w:sz w:val="20"/>
        </w:rPr>
        <w:t> </w:t>
      </w:r>
      <w:r>
        <w:rPr>
          <w:color w:val="231F20"/>
          <w:sz w:val="20"/>
        </w:rPr>
        <w:t>galerías,</w:t>
      </w:r>
      <w:r>
        <w:rPr>
          <w:color w:val="231F20"/>
          <w:spacing w:val="-7"/>
          <w:sz w:val="20"/>
        </w:rPr>
        <w:t> </w:t>
      </w:r>
      <w:r>
        <w:rPr>
          <w:color w:val="231F20"/>
          <w:sz w:val="20"/>
        </w:rPr>
        <w:t>museos</w:t>
      </w:r>
      <w:r>
        <w:rPr>
          <w:color w:val="231F20"/>
          <w:spacing w:val="-7"/>
          <w:sz w:val="20"/>
        </w:rPr>
        <w:t> </w:t>
      </w:r>
      <w:r>
        <w:rPr>
          <w:color w:val="231F20"/>
          <w:sz w:val="20"/>
        </w:rPr>
        <w:t>o</w:t>
      </w:r>
      <w:r>
        <w:rPr>
          <w:color w:val="231F20"/>
          <w:spacing w:val="-7"/>
          <w:sz w:val="20"/>
        </w:rPr>
        <w:t> </w:t>
      </w:r>
      <w:r>
        <w:rPr>
          <w:color w:val="231F20"/>
          <w:sz w:val="20"/>
        </w:rPr>
        <w:t>bienales.</w:t>
      </w:r>
      <w:r>
        <w:rPr>
          <w:color w:val="231F20"/>
          <w:spacing w:val="-7"/>
          <w:sz w:val="20"/>
        </w:rPr>
        <w:t> </w:t>
      </w:r>
      <w:r>
        <w:rPr>
          <w:color w:val="231F20"/>
          <w:sz w:val="20"/>
        </w:rPr>
        <w:t>Es una estrategia narrativa que construye secuencias movimiento para crear una narrativa alternativa a una historia cualquiera.</w:t>
      </w:r>
    </w:p>
    <w:p>
      <w:pPr>
        <w:spacing w:line="312" w:lineRule="auto" w:before="3"/>
        <w:ind w:left="100" w:right="119" w:firstLine="360"/>
        <w:jc w:val="both"/>
        <w:rPr>
          <w:sz w:val="20"/>
        </w:rPr>
      </w:pPr>
      <w:r>
        <w:rPr>
          <w:color w:val="231F20"/>
          <w:sz w:val="20"/>
        </w:rPr>
        <w:t>Contrapicada.</w:t>
      </w:r>
      <w:r>
        <w:rPr>
          <w:color w:val="231F20"/>
          <w:spacing w:val="-10"/>
          <w:sz w:val="20"/>
        </w:rPr>
        <w:t> </w:t>
      </w:r>
      <w:r>
        <w:rPr>
          <w:color w:val="231F20"/>
          <w:sz w:val="20"/>
        </w:rPr>
        <w:t>En</w:t>
      </w:r>
      <w:r>
        <w:rPr>
          <w:color w:val="231F20"/>
          <w:spacing w:val="-9"/>
          <w:sz w:val="20"/>
        </w:rPr>
        <w:t> </w:t>
      </w:r>
      <w:r>
        <w:rPr>
          <w:color w:val="231F20"/>
          <w:sz w:val="20"/>
        </w:rPr>
        <w:t>fotografía</w:t>
      </w:r>
      <w:r>
        <w:rPr>
          <w:color w:val="231F20"/>
          <w:spacing w:val="-10"/>
          <w:sz w:val="20"/>
        </w:rPr>
        <w:t> </w:t>
      </w:r>
      <w:r>
        <w:rPr>
          <w:color w:val="231F20"/>
          <w:sz w:val="20"/>
        </w:rPr>
        <w:t>y</w:t>
      </w:r>
      <w:r>
        <w:rPr>
          <w:color w:val="231F20"/>
          <w:spacing w:val="-9"/>
          <w:sz w:val="20"/>
        </w:rPr>
        <w:t> </w:t>
      </w:r>
      <w:r>
        <w:rPr>
          <w:color w:val="231F20"/>
          <w:sz w:val="20"/>
        </w:rPr>
        <w:t>cine,</w:t>
      </w:r>
      <w:r>
        <w:rPr>
          <w:color w:val="231F20"/>
          <w:spacing w:val="-9"/>
          <w:sz w:val="20"/>
        </w:rPr>
        <w:t> </w:t>
      </w:r>
      <w:r>
        <w:rPr>
          <w:color w:val="231F20"/>
          <w:sz w:val="20"/>
        </w:rPr>
        <w:t>el</w:t>
      </w:r>
      <w:r>
        <w:rPr>
          <w:color w:val="231F20"/>
          <w:spacing w:val="-9"/>
          <w:sz w:val="20"/>
        </w:rPr>
        <w:t> </w:t>
      </w:r>
      <w:r>
        <w:rPr>
          <w:color w:val="231F20"/>
          <w:sz w:val="20"/>
        </w:rPr>
        <w:t>plano</w:t>
      </w:r>
      <w:r>
        <w:rPr>
          <w:color w:val="231F20"/>
          <w:spacing w:val="-9"/>
          <w:sz w:val="20"/>
        </w:rPr>
        <w:t> </w:t>
      </w:r>
      <w:r>
        <w:rPr>
          <w:color w:val="231F20"/>
          <w:sz w:val="20"/>
        </w:rPr>
        <w:t>contrapicado</w:t>
      </w:r>
      <w:r>
        <w:rPr>
          <w:color w:val="231F20"/>
          <w:spacing w:val="-10"/>
          <w:sz w:val="20"/>
        </w:rPr>
        <w:t> </w:t>
      </w:r>
      <w:r>
        <w:rPr>
          <w:color w:val="231F20"/>
          <w:sz w:val="20"/>
        </w:rPr>
        <w:t>(por</w:t>
      </w:r>
      <w:r>
        <w:rPr>
          <w:color w:val="231F20"/>
          <w:spacing w:val="-9"/>
          <w:sz w:val="20"/>
        </w:rPr>
        <w:t> </w:t>
      </w:r>
      <w:r>
        <w:rPr>
          <w:color w:val="231F20"/>
          <w:sz w:val="20"/>
        </w:rPr>
        <w:t>oposición</w:t>
      </w:r>
      <w:r>
        <w:rPr>
          <w:color w:val="231F20"/>
          <w:spacing w:val="-9"/>
          <w:sz w:val="20"/>
        </w:rPr>
        <w:t> </w:t>
      </w:r>
      <w:r>
        <w:rPr>
          <w:color w:val="231F20"/>
          <w:sz w:val="20"/>
        </w:rPr>
        <w:t>al plano</w:t>
      </w:r>
      <w:r>
        <w:rPr>
          <w:color w:val="231F20"/>
          <w:spacing w:val="-7"/>
          <w:sz w:val="20"/>
        </w:rPr>
        <w:t> </w:t>
      </w:r>
      <w:r>
        <w:rPr>
          <w:color w:val="231F20"/>
          <w:sz w:val="20"/>
        </w:rPr>
        <w:t>picado)</w:t>
      </w:r>
      <w:r>
        <w:rPr>
          <w:color w:val="231F20"/>
          <w:spacing w:val="-7"/>
          <w:sz w:val="20"/>
        </w:rPr>
        <w:t> </w:t>
      </w:r>
      <w:r>
        <w:rPr>
          <w:color w:val="231F20"/>
          <w:sz w:val="20"/>
        </w:rPr>
        <w:t>es</w:t>
      </w:r>
      <w:r>
        <w:rPr>
          <w:color w:val="231F20"/>
          <w:spacing w:val="-7"/>
          <w:sz w:val="20"/>
        </w:rPr>
        <w:t> </w:t>
      </w:r>
      <w:r>
        <w:rPr>
          <w:color w:val="231F20"/>
          <w:sz w:val="20"/>
        </w:rPr>
        <w:t>una</w:t>
      </w:r>
      <w:r>
        <w:rPr>
          <w:color w:val="231F20"/>
          <w:spacing w:val="-7"/>
          <w:sz w:val="20"/>
        </w:rPr>
        <w:t> </w:t>
      </w:r>
      <w:r>
        <w:rPr>
          <w:color w:val="231F20"/>
          <w:sz w:val="20"/>
        </w:rPr>
        <w:t>angulación</w:t>
      </w:r>
      <w:r>
        <w:rPr>
          <w:color w:val="231F20"/>
          <w:spacing w:val="-7"/>
          <w:sz w:val="20"/>
        </w:rPr>
        <w:t> </w:t>
      </w:r>
      <w:r>
        <w:rPr>
          <w:color w:val="231F20"/>
          <w:sz w:val="20"/>
        </w:rPr>
        <w:t>oblicua</w:t>
      </w:r>
      <w:r>
        <w:rPr>
          <w:color w:val="231F20"/>
          <w:spacing w:val="-7"/>
          <w:sz w:val="20"/>
        </w:rPr>
        <w:t> </w:t>
      </w:r>
      <w:r>
        <w:rPr>
          <w:color w:val="231F20"/>
          <w:sz w:val="20"/>
        </w:rPr>
        <w:t>inferior</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cámara,</w:t>
      </w:r>
      <w:r>
        <w:rPr>
          <w:color w:val="231F20"/>
          <w:spacing w:val="-7"/>
          <w:sz w:val="20"/>
        </w:rPr>
        <w:t> </w:t>
      </w:r>
      <w:r>
        <w:rPr>
          <w:color w:val="231F20"/>
          <w:sz w:val="20"/>
        </w:rPr>
        <w:t>la</w:t>
      </w:r>
      <w:r>
        <w:rPr>
          <w:color w:val="231F20"/>
          <w:spacing w:val="-7"/>
          <w:sz w:val="20"/>
        </w:rPr>
        <w:t> </w:t>
      </w:r>
      <w:r>
        <w:rPr>
          <w:color w:val="231F20"/>
          <w:sz w:val="20"/>
        </w:rPr>
        <w:t>cual</w:t>
      </w:r>
      <w:r>
        <w:rPr>
          <w:color w:val="231F20"/>
          <w:spacing w:val="-7"/>
          <w:sz w:val="20"/>
        </w:rPr>
        <w:t> </w:t>
      </w:r>
      <w:r>
        <w:rPr>
          <w:color w:val="231F20"/>
          <w:sz w:val="20"/>
        </w:rPr>
        <w:t>se</w:t>
      </w:r>
      <w:r>
        <w:rPr>
          <w:color w:val="231F20"/>
          <w:spacing w:val="-7"/>
          <w:sz w:val="20"/>
        </w:rPr>
        <w:t> </w:t>
      </w:r>
      <w:r>
        <w:rPr>
          <w:color w:val="231F20"/>
          <w:sz w:val="20"/>
        </w:rPr>
        <w:t>coloca mirando hacia</w:t>
      </w:r>
      <w:r>
        <w:rPr>
          <w:color w:val="231F20"/>
          <w:spacing w:val="-1"/>
          <w:sz w:val="20"/>
        </w:rPr>
        <w:t> </w:t>
      </w:r>
      <w:r>
        <w:rPr>
          <w:color w:val="231F20"/>
          <w:sz w:val="20"/>
        </w:rPr>
        <w:t>arriba.</w:t>
      </w:r>
    </w:p>
    <w:p>
      <w:pPr>
        <w:spacing w:before="3"/>
        <w:ind w:left="460" w:right="-10" w:firstLine="0"/>
        <w:jc w:val="left"/>
        <w:rPr>
          <w:sz w:val="20"/>
        </w:rPr>
      </w:pPr>
      <w:r>
        <w:rPr>
          <w:color w:val="231F20"/>
          <w:spacing w:val="-4"/>
          <w:sz w:val="20"/>
        </w:rPr>
        <w:t>Contratoma.   Término técnico </w:t>
      </w:r>
      <w:r>
        <w:rPr>
          <w:color w:val="231F20"/>
          <w:sz w:val="20"/>
        </w:rPr>
        <w:t>en </w:t>
      </w:r>
      <w:r>
        <w:rPr>
          <w:color w:val="231F20"/>
          <w:spacing w:val="-3"/>
          <w:sz w:val="20"/>
        </w:rPr>
        <w:t>cine </w:t>
      </w:r>
      <w:r>
        <w:rPr>
          <w:color w:val="231F20"/>
          <w:sz w:val="20"/>
        </w:rPr>
        <w:t>y </w:t>
      </w:r>
      <w:r>
        <w:rPr>
          <w:color w:val="231F20"/>
          <w:spacing w:val="-4"/>
          <w:sz w:val="20"/>
        </w:rPr>
        <w:t>video </w:t>
      </w:r>
      <w:r>
        <w:rPr>
          <w:color w:val="231F20"/>
          <w:spacing w:val="-3"/>
          <w:sz w:val="20"/>
        </w:rPr>
        <w:t>para </w:t>
      </w:r>
      <w:r>
        <w:rPr>
          <w:color w:val="231F20"/>
          <w:spacing w:val="-4"/>
          <w:sz w:val="20"/>
        </w:rPr>
        <w:t>nombrar </w:t>
      </w:r>
      <w:r>
        <w:rPr>
          <w:color w:val="231F20"/>
          <w:spacing w:val="-3"/>
          <w:sz w:val="20"/>
        </w:rPr>
        <w:t>una </w:t>
      </w:r>
      <w:r>
        <w:rPr>
          <w:color w:val="231F20"/>
          <w:spacing w:val="-4"/>
          <w:sz w:val="20"/>
        </w:rPr>
        <w:t>captura  de</w:t>
      </w:r>
    </w:p>
    <w:p>
      <w:pPr>
        <w:spacing w:before="70"/>
        <w:ind w:left="460" w:right="-10" w:hanging="360"/>
        <w:jc w:val="left"/>
        <w:rPr>
          <w:sz w:val="20"/>
        </w:rPr>
      </w:pPr>
      <w:r>
        <w:rPr>
          <w:color w:val="231F20"/>
          <w:spacing w:val="-4"/>
          <w:sz w:val="20"/>
        </w:rPr>
        <w:t>imágenes </w:t>
      </w:r>
      <w:r>
        <w:rPr>
          <w:color w:val="231F20"/>
          <w:spacing w:val="-3"/>
          <w:sz w:val="20"/>
        </w:rPr>
        <w:t>que </w:t>
      </w:r>
      <w:r>
        <w:rPr>
          <w:color w:val="231F20"/>
          <w:spacing w:val="-4"/>
          <w:sz w:val="20"/>
        </w:rPr>
        <w:t>estarán orientadas </w:t>
      </w:r>
      <w:r>
        <w:rPr>
          <w:color w:val="231F20"/>
          <w:sz w:val="20"/>
        </w:rPr>
        <w:t>en </w:t>
      </w:r>
      <w:r>
        <w:rPr>
          <w:color w:val="231F20"/>
          <w:spacing w:val="-4"/>
          <w:sz w:val="20"/>
        </w:rPr>
        <w:t>sentido contrario </w:t>
      </w:r>
      <w:r>
        <w:rPr>
          <w:color w:val="231F20"/>
          <w:spacing w:val="-3"/>
          <w:sz w:val="20"/>
        </w:rPr>
        <w:t>con </w:t>
      </w:r>
      <w:r>
        <w:rPr>
          <w:color w:val="231F20"/>
          <w:spacing w:val="-4"/>
          <w:sz w:val="20"/>
        </w:rPr>
        <w:t>referencia </w:t>
      </w:r>
      <w:r>
        <w:rPr>
          <w:color w:val="231F20"/>
          <w:sz w:val="20"/>
        </w:rPr>
        <w:t>a </w:t>
      </w:r>
      <w:r>
        <w:rPr>
          <w:color w:val="231F20"/>
          <w:spacing w:val="-3"/>
          <w:sz w:val="20"/>
        </w:rPr>
        <w:t>las </w:t>
      </w:r>
      <w:r>
        <w:rPr>
          <w:color w:val="231F20"/>
          <w:spacing w:val="-4"/>
          <w:sz w:val="20"/>
        </w:rPr>
        <w:t>primeras.</w:t>
      </w:r>
    </w:p>
    <w:p>
      <w:pPr>
        <w:spacing w:before="70"/>
        <w:ind w:left="460" w:right="-10" w:firstLine="0"/>
        <w:jc w:val="left"/>
        <w:rPr>
          <w:sz w:val="20"/>
        </w:rPr>
      </w:pPr>
      <w:r>
        <w:rPr>
          <w:color w:val="231F20"/>
          <w:sz w:val="20"/>
        </w:rPr>
        <w:t>Corte directo. Paso o unión de un plano con otro por medio del enlace   o</w:t>
      </w:r>
    </w:p>
    <w:p>
      <w:pPr>
        <w:spacing w:before="70"/>
        <w:ind w:left="100" w:right="-10" w:firstLine="0"/>
        <w:jc w:val="left"/>
        <w:rPr>
          <w:sz w:val="20"/>
        </w:rPr>
      </w:pPr>
      <w:r>
        <w:rPr>
          <w:color w:val="231F20"/>
          <w:sz w:val="20"/>
        </w:rPr>
        <w:t>empalme directo sin que haya ningún otro plano entremedio.</w:t>
      </w:r>
    </w:p>
    <w:p>
      <w:pPr>
        <w:spacing w:line="312" w:lineRule="auto" w:before="70"/>
        <w:ind w:left="100" w:right="112" w:firstLine="360"/>
        <w:jc w:val="both"/>
        <w:rPr>
          <w:sz w:val="20"/>
        </w:rPr>
      </w:pPr>
      <w:r>
        <w:rPr>
          <w:color w:val="231F20"/>
          <w:spacing w:val="3"/>
          <w:sz w:val="20"/>
        </w:rPr>
        <w:t>Découpage. </w:t>
      </w:r>
      <w:r>
        <w:rPr>
          <w:color w:val="231F20"/>
          <w:sz w:val="20"/>
        </w:rPr>
        <w:t>En </w:t>
      </w:r>
      <w:r>
        <w:rPr>
          <w:color w:val="231F20"/>
          <w:spacing w:val="3"/>
          <w:sz w:val="20"/>
        </w:rPr>
        <w:t>francés, découper significa trozar </w:t>
      </w:r>
      <w:r>
        <w:rPr>
          <w:color w:val="231F20"/>
          <w:sz w:val="20"/>
        </w:rPr>
        <w:t>y </w:t>
      </w:r>
      <w:r>
        <w:rPr>
          <w:color w:val="231F20"/>
          <w:spacing w:val="3"/>
          <w:sz w:val="20"/>
        </w:rPr>
        <w:t>remite directamen- </w:t>
      </w:r>
      <w:r>
        <w:rPr>
          <w:color w:val="231F20"/>
          <w:sz w:val="20"/>
        </w:rPr>
        <w:t>te a lo </w:t>
      </w:r>
      <w:r>
        <w:rPr>
          <w:color w:val="231F20"/>
          <w:spacing w:val="2"/>
          <w:sz w:val="20"/>
        </w:rPr>
        <w:t>que </w:t>
      </w:r>
      <w:r>
        <w:rPr>
          <w:color w:val="231F20"/>
          <w:spacing w:val="3"/>
          <w:sz w:val="20"/>
        </w:rPr>
        <w:t>hacen </w:t>
      </w:r>
      <w:r>
        <w:rPr>
          <w:color w:val="231F20"/>
          <w:spacing w:val="2"/>
          <w:sz w:val="20"/>
        </w:rPr>
        <w:t>los </w:t>
      </w:r>
      <w:r>
        <w:rPr>
          <w:color w:val="231F20"/>
          <w:spacing w:val="3"/>
          <w:sz w:val="20"/>
        </w:rPr>
        <w:t>carniceros (trozar </w:t>
      </w:r>
      <w:r>
        <w:rPr>
          <w:color w:val="231F20"/>
          <w:sz w:val="20"/>
        </w:rPr>
        <w:t>y </w:t>
      </w:r>
      <w:r>
        <w:rPr>
          <w:color w:val="231F20"/>
          <w:spacing w:val="3"/>
          <w:sz w:val="20"/>
        </w:rPr>
        <w:t>seccionar). </w:t>
      </w:r>
      <w:r>
        <w:rPr>
          <w:color w:val="231F20"/>
          <w:spacing w:val="2"/>
          <w:sz w:val="20"/>
        </w:rPr>
        <w:t>Trasladado </w:t>
      </w:r>
      <w:r>
        <w:rPr>
          <w:color w:val="231F20"/>
          <w:sz w:val="20"/>
        </w:rPr>
        <w:t>al </w:t>
      </w:r>
      <w:r>
        <w:rPr>
          <w:color w:val="231F20"/>
          <w:spacing w:val="4"/>
          <w:sz w:val="20"/>
        </w:rPr>
        <w:t>cine,  </w:t>
      </w:r>
      <w:r>
        <w:rPr>
          <w:color w:val="231F20"/>
          <w:spacing w:val="3"/>
          <w:sz w:val="20"/>
        </w:rPr>
        <w:t>este término </w:t>
      </w:r>
      <w:r>
        <w:rPr>
          <w:color w:val="231F20"/>
          <w:sz w:val="20"/>
        </w:rPr>
        <w:t>se </w:t>
      </w:r>
      <w:r>
        <w:rPr>
          <w:color w:val="231F20"/>
          <w:spacing w:val="3"/>
          <w:sz w:val="20"/>
        </w:rPr>
        <w:t>ubica entre </w:t>
      </w:r>
      <w:r>
        <w:rPr>
          <w:color w:val="231F20"/>
          <w:sz w:val="20"/>
        </w:rPr>
        <w:t>lo </w:t>
      </w:r>
      <w:r>
        <w:rPr>
          <w:color w:val="231F20"/>
          <w:spacing w:val="3"/>
          <w:sz w:val="20"/>
        </w:rPr>
        <w:t>técnico </w:t>
      </w:r>
      <w:r>
        <w:rPr>
          <w:color w:val="231F20"/>
          <w:sz w:val="20"/>
        </w:rPr>
        <w:t>y lo </w:t>
      </w:r>
      <w:r>
        <w:rPr>
          <w:color w:val="231F20"/>
          <w:spacing w:val="3"/>
          <w:sz w:val="20"/>
        </w:rPr>
        <w:t>teórico. </w:t>
      </w:r>
      <w:r>
        <w:rPr>
          <w:color w:val="231F20"/>
          <w:sz w:val="20"/>
        </w:rPr>
        <w:t>En </w:t>
      </w:r>
      <w:r>
        <w:rPr>
          <w:color w:val="231F20"/>
          <w:spacing w:val="3"/>
          <w:sz w:val="20"/>
        </w:rPr>
        <w:t>este último </w:t>
      </w:r>
      <w:r>
        <w:rPr>
          <w:color w:val="231F20"/>
          <w:spacing w:val="4"/>
          <w:sz w:val="20"/>
        </w:rPr>
        <w:t>ámbito    </w:t>
      </w:r>
      <w:r>
        <w:rPr>
          <w:color w:val="231F20"/>
          <w:sz w:val="20"/>
        </w:rPr>
        <w:t>se  </w:t>
      </w:r>
      <w:r>
        <w:rPr>
          <w:color w:val="231F20"/>
          <w:spacing w:val="3"/>
          <w:sz w:val="20"/>
        </w:rPr>
        <w:t>llama découpage </w:t>
      </w:r>
      <w:r>
        <w:rPr>
          <w:color w:val="231F20"/>
          <w:sz w:val="20"/>
        </w:rPr>
        <w:t>a  la  </w:t>
      </w:r>
      <w:r>
        <w:rPr>
          <w:color w:val="231F20"/>
          <w:spacing w:val="3"/>
          <w:sz w:val="20"/>
        </w:rPr>
        <w:t>partición </w:t>
      </w:r>
      <w:r>
        <w:rPr>
          <w:color w:val="231F20"/>
          <w:sz w:val="20"/>
        </w:rPr>
        <w:t>en  </w:t>
      </w:r>
      <w:r>
        <w:rPr>
          <w:color w:val="231F20"/>
          <w:spacing w:val="3"/>
          <w:sz w:val="20"/>
        </w:rPr>
        <w:t>planos </w:t>
      </w:r>
      <w:r>
        <w:rPr>
          <w:color w:val="231F20"/>
          <w:sz w:val="20"/>
        </w:rPr>
        <w:t>y  </w:t>
      </w:r>
      <w:r>
        <w:rPr>
          <w:color w:val="231F20"/>
          <w:spacing w:val="3"/>
          <w:sz w:val="20"/>
        </w:rPr>
        <w:t>encuadres </w:t>
      </w:r>
      <w:r>
        <w:rPr>
          <w:color w:val="231F20"/>
          <w:sz w:val="20"/>
        </w:rPr>
        <w:t>a  </w:t>
      </w:r>
      <w:r>
        <w:rPr>
          <w:color w:val="231F20"/>
          <w:spacing w:val="3"/>
          <w:sz w:val="20"/>
        </w:rPr>
        <w:t>posteriori  </w:t>
      </w:r>
      <w:r>
        <w:rPr>
          <w:color w:val="231F20"/>
          <w:spacing w:val="18"/>
          <w:sz w:val="20"/>
        </w:rPr>
        <w:t> </w:t>
      </w:r>
      <w:r>
        <w:rPr>
          <w:color w:val="231F20"/>
          <w:spacing w:val="4"/>
          <w:sz w:val="20"/>
        </w:rPr>
        <w:t>de</w:t>
      </w:r>
    </w:p>
    <w:p>
      <w:pPr>
        <w:spacing w:after="0" w:line="312" w:lineRule="auto"/>
        <w:jc w:val="both"/>
        <w:rPr>
          <w:sz w:val="20"/>
        </w:rPr>
        <w:sectPr>
          <w:footerReference w:type="default" r:id="rId70"/>
          <w:pgSz w:w="7940" w:h="12190"/>
          <w:pgMar w:footer="604" w:header="0" w:top="1120" w:bottom="800" w:left="740" w:right="720"/>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spacing w:line="312" w:lineRule="auto" w:before="126"/>
        <w:ind w:left="100" w:right="114" w:firstLine="0"/>
        <w:jc w:val="both"/>
        <w:rPr>
          <w:sz w:val="20"/>
        </w:rPr>
      </w:pPr>
      <w:r>
        <w:rPr>
          <w:color w:val="231F20"/>
          <w:spacing w:val="2"/>
          <w:sz w:val="20"/>
        </w:rPr>
        <w:t>una </w:t>
      </w:r>
      <w:r>
        <w:rPr>
          <w:color w:val="231F20"/>
          <w:spacing w:val="3"/>
          <w:sz w:val="20"/>
        </w:rPr>
        <w:t>secuencia para </w:t>
      </w:r>
      <w:r>
        <w:rPr>
          <w:color w:val="231F20"/>
          <w:sz w:val="20"/>
        </w:rPr>
        <w:t>su </w:t>
      </w:r>
      <w:r>
        <w:rPr>
          <w:color w:val="231F20"/>
          <w:spacing w:val="3"/>
          <w:sz w:val="20"/>
        </w:rPr>
        <w:t>mejor observación. Muchos </w:t>
      </w:r>
      <w:r>
        <w:rPr>
          <w:color w:val="231F20"/>
          <w:sz w:val="20"/>
        </w:rPr>
        <w:t>de </w:t>
      </w:r>
      <w:r>
        <w:rPr>
          <w:color w:val="231F20"/>
          <w:spacing w:val="2"/>
          <w:sz w:val="20"/>
        </w:rPr>
        <w:t>los más </w:t>
      </w:r>
      <w:r>
        <w:rPr>
          <w:color w:val="231F20"/>
          <w:spacing w:val="3"/>
          <w:sz w:val="20"/>
        </w:rPr>
        <w:t>influyentes análisis </w:t>
      </w:r>
      <w:r>
        <w:rPr>
          <w:color w:val="231F20"/>
          <w:sz w:val="20"/>
        </w:rPr>
        <w:t>de </w:t>
      </w:r>
      <w:r>
        <w:rPr>
          <w:color w:val="231F20"/>
          <w:spacing w:val="3"/>
          <w:sz w:val="20"/>
        </w:rPr>
        <w:t>películas </w:t>
      </w:r>
      <w:r>
        <w:rPr>
          <w:color w:val="231F20"/>
          <w:sz w:val="20"/>
        </w:rPr>
        <w:t>de </w:t>
      </w:r>
      <w:r>
        <w:rPr>
          <w:color w:val="231F20"/>
          <w:spacing w:val="2"/>
          <w:sz w:val="20"/>
        </w:rPr>
        <w:t>los </w:t>
      </w:r>
      <w:r>
        <w:rPr>
          <w:color w:val="231F20"/>
          <w:spacing w:val="3"/>
          <w:sz w:val="20"/>
        </w:rPr>
        <w:t>últimos veinte años </w:t>
      </w:r>
      <w:r>
        <w:rPr>
          <w:color w:val="231F20"/>
          <w:sz w:val="20"/>
        </w:rPr>
        <w:t>se </w:t>
      </w:r>
      <w:r>
        <w:rPr>
          <w:color w:val="231F20"/>
          <w:spacing w:val="3"/>
          <w:sz w:val="20"/>
        </w:rPr>
        <w:t>acompañan </w:t>
      </w:r>
      <w:r>
        <w:rPr>
          <w:color w:val="231F20"/>
          <w:spacing w:val="2"/>
          <w:sz w:val="20"/>
        </w:rPr>
        <w:t>por una </w:t>
      </w:r>
      <w:r>
        <w:rPr>
          <w:color w:val="231F20"/>
          <w:spacing w:val="3"/>
          <w:sz w:val="20"/>
        </w:rPr>
        <w:t>serie fotográfica </w:t>
      </w:r>
      <w:r>
        <w:rPr>
          <w:color w:val="231F20"/>
          <w:spacing w:val="2"/>
          <w:sz w:val="20"/>
        </w:rPr>
        <w:t>que los </w:t>
      </w:r>
      <w:r>
        <w:rPr>
          <w:color w:val="231F20"/>
          <w:spacing w:val="3"/>
          <w:sz w:val="20"/>
        </w:rPr>
        <w:t>ilustran visualmente </w:t>
      </w:r>
      <w:r>
        <w:rPr>
          <w:color w:val="231F20"/>
          <w:sz w:val="20"/>
        </w:rPr>
        <w:t>y </w:t>
      </w:r>
      <w:r>
        <w:rPr>
          <w:color w:val="231F20"/>
          <w:spacing w:val="3"/>
          <w:sz w:val="20"/>
        </w:rPr>
        <w:t>ponen </w:t>
      </w:r>
      <w:r>
        <w:rPr>
          <w:color w:val="231F20"/>
          <w:sz w:val="20"/>
        </w:rPr>
        <w:t>a </w:t>
      </w:r>
      <w:r>
        <w:rPr>
          <w:color w:val="231F20"/>
          <w:spacing w:val="3"/>
          <w:sz w:val="20"/>
        </w:rPr>
        <w:t>prueba </w:t>
      </w:r>
      <w:r>
        <w:rPr>
          <w:color w:val="231F20"/>
          <w:sz w:val="20"/>
        </w:rPr>
        <w:t>lo </w:t>
      </w:r>
      <w:r>
        <w:rPr>
          <w:color w:val="231F20"/>
          <w:spacing w:val="3"/>
          <w:sz w:val="20"/>
        </w:rPr>
        <w:t>escrito </w:t>
      </w:r>
      <w:r>
        <w:rPr>
          <w:color w:val="231F20"/>
          <w:spacing w:val="4"/>
          <w:sz w:val="20"/>
        </w:rPr>
        <w:t>sobre  </w:t>
      </w:r>
      <w:r>
        <w:rPr>
          <w:color w:val="231F20"/>
          <w:sz w:val="20"/>
        </w:rPr>
        <w:t>el </w:t>
      </w:r>
      <w:r>
        <w:rPr>
          <w:color w:val="231F20"/>
          <w:spacing w:val="3"/>
          <w:sz w:val="20"/>
        </w:rPr>
        <w:t>fragmento</w:t>
      </w:r>
      <w:r>
        <w:rPr>
          <w:color w:val="231F20"/>
          <w:spacing w:val="25"/>
          <w:sz w:val="20"/>
        </w:rPr>
        <w:t> </w:t>
      </w:r>
      <w:r>
        <w:rPr>
          <w:color w:val="231F20"/>
          <w:spacing w:val="4"/>
          <w:sz w:val="20"/>
        </w:rPr>
        <w:t>trabajado.</w:t>
      </w:r>
    </w:p>
    <w:p>
      <w:pPr>
        <w:spacing w:line="312" w:lineRule="auto" w:before="3"/>
        <w:ind w:left="100" w:right="117" w:firstLine="360"/>
        <w:jc w:val="both"/>
        <w:rPr>
          <w:sz w:val="20"/>
        </w:rPr>
      </w:pPr>
      <w:r>
        <w:rPr>
          <w:color w:val="231F20"/>
          <w:sz w:val="20"/>
        </w:rPr>
        <w:t>Fade out. Término técnico en cine y video para nombrar el efecto visual donde una imagen paulatinamente desaparece en un fondo negro.</w:t>
      </w:r>
    </w:p>
    <w:p>
      <w:pPr>
        <w:spacing w:line="312" w:lineRule="auto" w:before="3"/>
        <w:ind w:left="100" w:right="117" w:firstLine="360"/>
        <w:jc w:val="both"/>
        <w:rPr>
          <w:sz w:val="20"/>
        </w:rPr>
      </w:pPr>
      <w:r>
        <w:rPr>
          <w:color w:val="231F20"/>
          <w:sz w:val="20"/>
        </w:rPr>
        <w:t>Final catafórico. En la estructura narrativa clásica, el final catafórico es la culminación del filme con información que se ha dado durante la película; por tanto, el espectador intuye el final.</w:t>
      </w:r>
    </w:p>
    <w:p>
      <w:pPr>
        <w:spacing w:before="3"/>
        <w:ind w:left="460" w:right="-10" w:firstLine="0"/>
        <w:jc w:val="left"/>
        <w:rPr>
          <w:sz w:val="20"/>
        </w:rPr>
      </w:pPr>
      <w:r>
        <w:rPr>
          <w:color w:val="231F20"/>
          <w:sz w:val="20"/>
        </w:rPr>
        <w:t>Gregaria. Serial</w:t>
      </w:r>
    </w:p>
    <w:p>
      <w:pPr>
        <w:spacing w:line="312" w:lineRule="auto" w:before="70"/>
        <w:ind w:left="100" w:right="118" w:firstLine="360"/>
        <w:jc w:val="both"/>
        <w:rPr>
          <w:sz w:val="20"/>
        </w:rPr>
      </w:pPr>
      <w:r>
        <w:rPr>
          <w:color w:val="231F20"/>
          <w:sz w:val="20"/>
        </w:rPr>
        <w:t>Hibridación genérica. Combinación de diversos estilos cinematográficos, corrientes artísticas y literarias en una secuencia o film.</w:t>
      </w:r>
    </w:p>
    <w:p>
      <w:pPr>
        <w:spacing w:line="312" w:lineRule="auto" w:before="3"/>
        <w:ind w:left="100" w:right="113" w:firstLine="360"/>
        <w:jc w:val="both"/>
        <w:rPr>
          <w:sz w:val="20"/>
        </w:rPr>
      </w:pPr>
      <w:r>
        <w:rPr>
          <w:color w:val="231F20"/>
          <w:spacing w:val="3"/>
          <w:sz w:val="20"/>
        </w:rPr>
        <w:t>Intertextualidad. Conjunto </w:t>
      </w:r>
      <w:r>
        <w:rPr>
          <w:color w:val="231F20"/>
          <w:sz w:val="20"/>
        </w:rPr>
        <w:t>de </w:t>
      </w:r>
      <w:r>
        <w:rPr>
          <w:color w:val="231F20"/>
          <w:spacing w:val="3"/>
          <w:sz w:val="20"/>
        </w:rPr>
        <w:t>relaciones </w:t>
      </w:r>
      <w:r>
        <w:rPr>
          <w:color w:val="231F20"/>
          <w:spacing w:val="2"/>
          <w:sz w:val="20"/>
        </w:rPr>
        <w:t>que </w:t>
      </w:r>
      <w:r>
        <w:rPr>
          <w:color w:val="231F20"/>
          <w:spacing w:val="3"/>
          <w:sz w:val="20"/>
        </w:rPr>
        <w:t>acercan </w:t>
      </w:r>
      <w:r>
        <w:rPr>
          <w:color w:val="231F20"/>
          <w:sz w:val="20"/>
        </w:rPr>
        <w:t>un </w:t>
      </w:r>
      <w:r>
        <w:rPr>
          <w:color w:val="231F20"/>
          <w:spacing w:val="3"/>
          <w:sz w:val="20"/>
        </w:rPr>
        <w:t>texto </w:t>
      </w:r>
      <w:r>
        <w:rPr>
          <w:color w:val="231F20"/>
          <w:spacing w:val="4"/>
          <w:sz w:val="20"/>
        </w:rPr>
        <w:t>visual </w:t>
      </w:r>
      <w:r>
        <w:rPr>
          <w:color w:val="231F20"/>
          <w:spacing w:val="3"/>
          <w:sz w:val="20"/>
        </w:rPr>
        <w:t>determinado </w:t>
      </w:r>
      <w:r>
        <w:rPr>
          <w:color w:val="231F20"/>
          <w:sz w:val="20"/>
        </w:rPr>
        <w:t>a </w:t>
      </w:r>
      <w:r>
        <w:rPr>
          <w:color w:val="231F20"/>
          <w:spacing w:val="3"/>
          <w:sz w:val="20"/>
        </w:rPr>
        <w:t>otros textos </w:t>
      </w:r>
      <w:r>
        <w:rPr>
          <w:color w:val="231F20"/>
          <w:spacing w:val="2"/>
          <w:sz w:val="20"/>
        </w:rPr>
        <w:t>del </w:t>
      </w:r>
      <w:r>
        <w:rPr>
          <w:color w:val="231F20"/>
          <w:spacing w:val="3"/>
          <w:sz w:val="20"/>
        </w:rPr>
        <w:t>mismo autor </w:t>
      </w:r>
      <w:r>
        <w:rPr>
          <w:color w:val="231F20"/>
          <w:sz w:val="20"/>
        </w:rPr>
        <w:t>o de </w:t>
      </w:r>
      <w:r>
        <w:rPr>
          <w:color w:val="231F20"/>
          <w:spacing w:val="3"/>
          <w:sz w:val="20"/>
        </w:rPr>
        <w:t>otros, </w:t>
      </w:r>
      <w:r>
        <w:rPr>
          <w:color w:val="231F20"/>
          <w:sz w:val="20"/>
        </w:rPr>
        <w:t>de la </w:t>
      </w:r>
      <w:r>
        <w:rPr>
          <w:color w:val="231F20"/>
          <w:spacing w:val="3"/>
          <w:sz w:val="20"/>
        </w:rPr>
        <w:t>misma época </w:t>
      </w:r>
      <w:r>
        <w:rPr>
          <w:color w:val="231F20"/>
          <w:sz w:val="20"/>
        </w:rPr>
        <w:t>o de </w:t>
      </w:r>
      <w:r>
        <w:rPr>
          <w:color w:val="231F20"/>
          <w:spacing w:val="3"/>
          <w:sz w:val="20"/>
        </w:rPr>
        <w:t>épocas anteriores, </w:t>
      </w:r>
      <w:r>
        <w:rPr>
          <w:color w:val="231F20"/>
          <w:spacing w:val="2"/>
          <w:sz w:val="20"/>
        </w:rPr>
        <w:t>con una </w:t>
      </w:r>
      <w:r>
        <w:rPr>
          <w:color w:val="231F20"/>
          <w:spacing w:val="3"/>
          <w:sz w:val="20"/>
        </w:rPr>
        <w:t>referencia explícita (literal </w:t>
      </w:r>
      <w:r>
        <w:rPr>
          <w:color w:val="231F20"/>
          <w:sz w:val="20"/>
        </w:rPr>
        <w:t>o </w:t>
      </w:r>
      <w:r>
        <w:rPr>
          <w:color w:val="231F20"/>
          <w:spacing w:val="3"/>
          <w:sz w:val="20"/>
        </w:rPr>
        <w:t>alusiva, </w:t>
      </w:r>
      <w:r>
        <w:rPr>
          <w:color w:val="231F20"/>
          <w:sz w:val="20"/>
        </w:rPr>
        <w:t>o </w:t>
      </w:r>
      <w:r>
        <w:rPr>
          <w:color w:val="231F20"/>
          <w:spacing w:val="2"/>
          <w:sz w:val="20"/>
        </w:rPr>
        <w:t>no) </w:t>
      </w:r>
      <w:r>
        <w:rPr>
          <w:color w:val="231F20"/>
          <w:sz w:val="20"/>
        </w:rPr>
        <w:t>o la </w:t>
      </w:r>
      <w:r>
        <w:rPr>
          <w:color w:val="231F20"/>
          <w:spacing w:val="3"/>
          <w:sz w:val="20"/>
        </w:rPr>
        <w:t>apelación </w:t>
      </w:r>
      <w:r>
        <w:rPr>
          <w:color w:val="231F20"/>
          <w:sz w:val="20"/>
        </w:rPr>
        <w:t>a un </w:t>
      </w:r>
      <w:r>
        <w:rPr>
          <w:color w:val="231F20"/>
          <w:spacing w:val="3"/>
          <w:sz w:val="20"/>
        </w:rPr>
        <w:t>género, </w:t>
      </w:r>
      <w:r>
        <w:rPr>
          <w:color w:val="231F20"/>
          <w:sz w:val="20"/>
        </w:rPr>
        <w:t>a un </w:t>
      </w:r>
      <w:r>
        <w:rPr>
          <w:color w:val="231F20"/>
          <w:spacing w:val="3"/>
          <w:sz w:val="20"/>
        </w:rPr>
        <w:t>arquetipo textual </w:t>
      </w:r>
      <w:r>
        <w:rPr>
          <w:color w:val="231F20"/>
          <w:sz w:val="20"/>
        </w:rPr>
        <w:t>o a </w:t>
      </w:r>
      <w:r>
        <w:rPr>
          <w:color w:val="231F20"/>
          <w:spacing w:val="2"/>
          <w:sz w:val="20"/>
        </w:rPr>
        <w:t>una </w:t>
      </w:r>
      <w:r>
        <w:rPr>
          <w:color w:val="231F20"/>
          <w:spacing w:val="3"/>
          <w:sz w:val="20"/>
        </w:rPr>
        <w:t>fórmula </w:t>
      </w:r>
      <w:r>
        <w:rPr>
          <w:color w:val="231F20"/>
          <w:spacing w:val="4"/>
          <w:sz w:val="20"/>
        </w:rPr>
        <w:t>imprecisa  </w:t>
      </w:r>
      <w:r>
        <w:rPr>
          <w:color w:val="231F20"/>
          <w:sz w:val="20"/>
        </w:rPr>
        <w:t>o</w:t>
      </w:r>
      <w:r>
        <w:rPr>
          <w:color w:val="231F20"/>
          <w:spacing w:val="7"/>
          <w:sz w:val="20"/>
        </w:rPr>
        <w:t> </w:t>
      </w:r>
      <w:r>
        <w:rPr>
          <w:color w:val="231F20"/>
          <w:spacing w:val="4"/>
          <w:sz w:val="20"/>
        </w:rPr>
        <w:t>anónima.</w:t>
      </w:r>
    </w:p>
    <w:p>
      <w:pPr>
        <w:spacing w:before="3"/>
        <w:ind w:left="460" w:right="-10" w:firstLine="0"/>
        <w:jc w:val="left"/>
        <w:rPr>
          <w:sz w:val="20"/>
        </w:rPr>
      </w:pPr>
      <w:r>
        <w:rPr>
          <w:color w:val="231F20"/>
          <w:sz w:val="20"/>
        </w:rPr>
        <w:t>Ideología lúdica. La minificción es parte de la estética posmoderna; su</w:t>
      </w:r>
    </w:p>
    <w:p>
      <w:pPr>
        <w:spacing w:before="70"/>
        <w:ind w:left="100" w:right="0" w:firstLine="0"/>
        <w:jc w:val="both"/>
        <w:rPr>
          <w:sz w:val="20"/>
        </w:rPr>
      </w:pPr>
      <w:r>
        <w:rPr>
          <w:color w:val="231F20"/>
          <w:sz w:val="20"/>
        </w:rPr>
        <w:t>naturaleza literaria depende de la participación activa y lúdica del lector.</w:t>
      </w:r>
    </w:p>
    <w:p>
      <w:pPr>
        <w:spacing w:line="312" w:lineRule="auto" w:before="70"/>
        <w:ind w:left="100" w:right="119" w:firstLine="360"/>
        <w:jc w:val="both"/>
        <w:rPr>
          <w:sz w:val="20"/>
        </w:rPr>
      </w:pPr>
      <w:r>
        <w:rPr>
          <w:color w:val="231F20"/>
          <w:sz w:val="20"/>
        </w:rPr>
        <w:t>Ley del eje. El eje es la recta imaginaria definida por la dirección del mo- vimiento de un personaje o que conecta a un personaje observador con un</w:t>
      </w:r>
      <w:r>
        <w:rPr>
          <w:color w:val="231F20"/>
          <w:spacing w:val="-17"/>
          <w:sz w:val="20"/>
        </w:rPr>
        <w:t> </w:t>
      </w:r>
      <w:r>
        <w:rPr>
          <w:color w:val="231F20"/>
          <w:sz w:val="20"/>
        </w:rPr>
        <w:t>per- sonaje observado, o a dos interlocutores. Establece la orientación de la acción en</w:t>
      </w:r>
      <w:r>
        <w:rPr>
          <w:color w:val="231F20"/>
          <w:spacing w:val="-8"/>
          <w:sz w:val="20"/>
        </w:rPr>
        <w:t> </w:t>
      </w:r>
      <w:r>
        <w:rPr>
          <w:color w:val="231F20"/>
          <w:sz w:val="20"/>
        </w:rPr>
        <w:t>las</w:t>
      </w:r>
      <w:r>
        <w:rPr>
          <w:color w:val="231F20"/>
          <w:spacing w:val="-8"/>
          <w:sz w:val="20"/>
        </w:rPr>
        <w:t> </w:t>
      </w:r>
      <w:r>
        <w:rPr>
          <w:color w:val="231F20"/>
          <w:sz w:val="20"/>
        </w:rPr>
        <w:t>dos</w:t>
      </w:r>
      <w:r>
        <w:rPr>
          <w:color w:val="231F20"/>
          <w:spacing w:val="-8"/>
          <w:sz w:val="20"/>
        </w:rPr>
        <w:t> </w:t>
      </w:r>
      <w:r>
        <w:rPr>
          <w:color w:val="231F20"/>
          <w:sz w:val="20"/>
        </w:rPr>
        <w:t>dimensiones</w:t>
      </w:r>
      <w:r>
        <w:rPr>
          <w:color w:val="231F20"/>
          <w:spacing w:val="-8"/>
          <w:sz w:val="20"/>
        </w:rPr>
        <w:t> </w:t>
      </w:r>
      <w:r>
        <w:rPr>
          <w:color w:val="231F20"/>
          <w:sz w:val="20"/>
        </w:rPr>
        <w:t>del</w:t>
      </w:r>
      <w:r>
        <w:rPr>
          <w:color w:val="231F20"/>
          <w:spacing w:val="-8"/>
          <w:sz w:val="20"/>
        </w:rPr>
        <w:t> </w:t>
      </w:r>
      <w:r>
        <w:rPr>
          <w:color w:val="231F20"/>
          <w:sz w:val="20"/>
        </w:rPr>
        <w:t>plano</w:t>
      </w:r>
      <w:r>
        <w:rPr>
          <w:color w:val="231F20"/>
          <w:spacing w:val="-8"/>
          <w:sz w:val="20"/>
        </w:rPr>
        <w:t> </w:t>
      </w:r>
      <w:r>
        <w:rPr>
          <w:color w:val="231F20"/>
          <w:sz w:val="20"/>
        </w:rPr>
        <w:t>(izquierda-derecha</w:t>
      </w:r>
      <w:r>
        <w:rPr>
          <w:color w:val="231F20"/>
          <w:spacing w:val="-8"/>
          <w:sz w:val="20"/>
        </w:rPr>
        <w:t> </w:t>
      </w:r>
      <w:r>
        <w:rPr>
          <w:color w:val="231F20"/>
          <w:sz w:val="20"/>
        </w:rPr>
        <w:t>y</w:t>
      </w:r>
      <w:r>
        <w:rPr>
          <w:color w:val="231F20"/>
          <w:spacing w:val="-8"/>
          <w:sz w:val="20"/>
        </w:rPr>
        <w:t> </w:t>
      </w:r>
      <w:r>
        <w:rPr>
          <w:color w:val="231F20"/>
          <w:sz w:val="20"/>
        </w:rPr>
        <w:t>arriba-abajo)</w:t>
      </w:r>
      <w:r>
        <w:rPr>
          <w:color w:val="231F20"/>
          <w:spacing w:val="-8"/>
          <w:sz w:val="20"/>
        </w:rPr>
        <w:t> </w:t>
      </w:r>
      <w:r>
        <w:rPr>
          <w:color w:val="231F20"/>
          <w:sz w:val="20"/>
        </w:rPr>
        <w:t>dividiendo el espacio fílmico en dos partes separadas por él.</w:t>
      </w:r>
    </w:p>
    <w:p>
      <w:pPr>
        <w:spacing w:line="312" w:lineRule="auto" w:before="3"/>
        <w:ind w:left="100" w:right="119" w:firstLine="360"/>
        <w:jc w:val="both"/>
        <w:rPr>
          <w:sz w:val="20"/>
        </w:rPr>
      </w:pPr>
      <w:r>
        <w:rPr>
          <w:color w:val="231F20"/>
          <w:sz w:val="20"/>
        </w:rPr>
        <w:t>Metonimia. Es un fenómeno de cambio semántico que consiste en desig- nar una cosa o idea con el nombre de otra, sirviéndose de alguna relación se- mántica entre ambas.</w:t>
      </w:r>
    </w:p>
    <w:p>
      <w:pPr>
        <w:spacing w:line="312" w:lineRule="auto" w:before="3"/>
        <w:ind w:left="100" w:right="114" w:firstLine="360"/>
        <w:jc w:val="both"/>
        <w:rPr>
          <w:sz w:val="20"/>
        </w:rPr>
      </w:pPr>
      <w:r>
        <w:rPr>
          <w:color w:val="231F20"/>
          <w:sz w:val="20"/>
        </w:rPr>
        <w:t>Metaficcional. Es una forma literaria y narrativa autorreferencial que tra- ta los temas del arte y los mecanismos de la ficción en sí mismos. Es un </w:t>
      </w:r>
      <w:r>
        <w:rPr>
          <w:color w:val="231F20"/>
          <w:spacing w:val="2"/>
          <w:sz w:val="20"/>
        </w:rPr>
        <w:t>estilo </w:t>
      </w:r>
      <w:r>
        <w:rPr>
          <w:color w:val="231F20"/>
          <w:sz w:val="20"/>
        </w:rPr>
        <w:t>de escritura que de forma reflexiva o autoconsciente recuerda al lector </w:t>
      </w:r>
      <w:r>
        <w:rPr>
          <w:color w:val="231F20"/>
          <w:spacing w:val="2"/>
          <w:sz w:val="20"/>
        </w:rPr>
        <w:t>que </w:t>
      </w:r>
      <w:r>
        <w:rPr>
          <w:color w:val="231F20"/>
          <w:sz w:val="20"/>
        </w:rPr>
        <w:t>está ante una obra de ficción y juega a problematizar la relación entre ésta      y</w:t>
      </w:r>
      <w:r>
        <w:rPr>
          <w:color w:val="231F20"/>
          <w:spacing w:val="17"/>
          <w:sz w:val="20"/>
        </w:rPr>
        <w:t> </w:t>
      </w:r>
      <w:r>
        <w:rPr>
          <w:color w:val="231F20"/>
          <w:sz w:val="20"/>
        </w:rPr>
        <w:t>la</w:t>
      </w:r>
      <w:r>
        <w:rPr>
          <w:color w:val="231F20"/>
          <w:spacing w:val="17"/>
          <w:sz w:val="20"/>
        </w:rPr>
        <w:t> </w:t>
      </w:r>
      <w:r>
        <w:rPr>
          <w:color w:val="231F20"/>
          <w:sz w:val="20"/>
        </w:rPr>
        <w:t>realidad.</w:t>
      </w:r>
      <w:r>
        <w:rPr>
          <w:color w:val="231F20"/>
          <w:spacing w:val="17"/>
          <w:sz w:val="20"/>
        </w:rPr>
        <w:t> </w:t>
      </w:r>
      <w:r>
        <w:rPr>
          <w:color w:val="231F20"/>
          <w:sz w:val="20"/>
        </w:rPr>
        <w:t>Dentro</w:t>
      </w:r>
      <w:r>
        <w:rPr>
          <w:color w:val="231F20"/>
          <w:spacing w:val="17"/>
          <w:sz w:val="20"/>
        </w:rPr>
        <w:t> </w:t>
      </w:r>
      <w:r>
        <w:rPr>
          <w:color w:val="231F20"/>
          <w:sz w:val="20"/>
        </w:rPr>
        <w:t>de</w:t>
      </w:r>
      <w:r>
        <w:rPr>
          <w:color w:val="231F20"/>
          <w:spacing w:val="17"/>
          <w:sz w:val="20"/>
        </w:rPr>
        <w:t> </w:t>
      </w:r>
      <w:r>
        <w:rPr>
          <w:color w:val="231F20"/>
          <w:sz w:val="20"/>
        </w:rPr>
        <w:t>un</w:t>
      </w:r>
      <w:r>
        <w:rPr>
          <w:color w:val="231F20"/>
          <w:spacing w:val="17"/>
          <w:sz w:val="20"/>
        </w:rPr>
        <w:t> </w:t>
      </w:r>
      <w:r>
        <w:rPr>
          <w:color w:val="231F20"/>
          <w:sz w:val="20"/>
        </w:rPr>
        <w:t>texto</w:t>
      </w:r>
      <w:r>
        <w:rPr>
          <w:color w:val="231F20"/>
          <w:spacing w:val="17"/>
          <w:sz w:val="20"/>
        </w:rPr>
        <w:t> </w:t>
      </w:r>
      <w:r>
        <w:rPr>
          <w:color w:val="231F20"/>
          <w:sz w:val="20"/>
        </w:rPr>
        <w:t>de</w:t>
      </w:r>
      <w:r>
        <w:rPr>
          <w:color w:val="231F20"/>
          <w:spacing w:val="17"/>
          <w:sz w:val="20"/>
        </w:rPr>
        <w:t> </w:t>
      </w:r>
      <w:r>
        <w:rPr>
          <w:color w:val="231F20"/>
          <w:sz w:val="20"/>
        </w:rPr>
        <w:t>metaficción,</w:t>
      </w:r>
      <w:r>
        <w:rPr>
          <w:color w:val="231F20"/>
          <w:spacing w:val="17"/>
          <w:sz w:val="20"/>
        </w:rPr>
        <w:t> </w:t>
      </w:r>
      <w:r>
        <w:rPr>
          <w:color w:val="231F20"/>
          <w:sz w:val="20"/>
        </w:rPr>
        <w:t>la</w:t>
      </w:r>
      <w:r>
        <w:rPr>
          <w:color w:val="231F20"/>
          <w:spacing w:val="17"/>
          <w:sz w:val="20"/>
        </w:rPr>
        <w:t> </w:t>
      </w:r>
      <w:r>
        <w:rPr>
          <w:color w:val="231F20"/>
          <w:sz w:val="20"/>
        </w:rPr>
        <w:t>frontera</w:t>
      </w:r>
      <w:r>
        <w:rPr>
          <w:color w:val="231F20"/>
          <w:spacing w:val="17"/>
          <w:sz w:val="20"/>
        </w:rPr>
        <w:t> </w:t>
      </w:r>
      <w:r>
        <w:rPr>
          <w:color w:val="231F20"/>
          <w:sz w:val="20"/>
        </w:rPr>
        <w:t>realidad-ficción</w:t>
      </w:r>
    </w:p>
    <w:p>
      <w:pPr>
        <w:spacing w:after="0" w:line="312" w:lineRule="auto"/>
        <w:jc w:val="both"/>
        <w:rPr>
          <w:sz w:val="20"/>
        </w:rPr>
        <w:sectPr>
          <w:footerReference w:type="default" r:id="rId71"/>
          <w:pgSz w:w="7940" w:h="12190"/>
          <w:pgMar w:footer="604" w:header="0" w:top="520" w:bottom="800" w:left="740" w:right="720"/>
        </w:sectPr>
      </w:pPr>
    </w:p>
    <w:p>
      <w:pPr>
        <w:spacing w:before="37"/>
        <w:ind w:left="169" w:right="-10" w:firstLine="0"/>
        <w:jc w:val="left"/>
        <w:rPr>
          <w:sz w:val="14"/>
        </w:rPr>
      </w:pPr>
      <w:r>
        <w:rPr>
          <w:color w:val="231F20"/>
          <w:spacing w:val="20"/>
          <w:w w:val="131"/>
          <w:sz w:val="20"/>
        </w:rPr>
        <w:t>e</w:t>
      </w:r>
      <w:r>
        <w:rPr>
          <w:color w:val="231F20"/>
          <w:w w:val="205"/>
          <w:sz w:val="14"/>
        </w:rPr>
        <w:t>l</w:t>
      </w:r>
      <w:r>
        <w:rPr>
          <w:color w:val="231F20"/>
          <w:sz w:val="14"/>
        </w:rPr>
        <w:t>  </w:t>
      </w:r>
      <w:r>
        <w:rPr>
          <w:color w:val="231F20"/>
          <w:spacing w:val="-10"/>
          <w:sz w:val="14"/>
        </w:rPr>
        <w:t> </w:t>
      </w:r>
      <w:r>
        <w:rPr>
          <w:color w:val="231F20"/>
          <w:spacing w:val="20"/>
          <w:w w:val="131"/>
          <w:sz w:val="14"/>
        </w:rPr>
        <w:t>e</w:t>
      </w:r>
      <w:r>
        <w:rPr>
          <w:color w:val="231F20"/>
          <w:spacing w:val="20"/>
          <w:w w:val="130"/>
          <w:sz w:val="14"/>
        </w:rPr>
        <w:t>s</w:t>
      </w:r>
      <w:r>
        <w:rPr>
          <w:color w:val="231F20"/>
          <w:w w:val="107"/>
          <w:sz w:val="14"/>
        </w:rPr>
        <w:t>p</w:t>
      </w:r>
      <w:r>
        <w:rPr>
          <w:color w:val="231F20"/>
          <w:spacing w:val="-15"/>
          <w:sz w:val="14"/>
        </w:rPr>
        <w:t> </w:t>
      </w:r>
      <w:r>
        <w:rPr>
          <w:color w:val="231F20"/>
          <w:spacing w:val="20"/>
          <w:w w:val="162"/>
          <w:sz w:val="14"/>
        </w:rPr>
        <w:t>a</w:t>
      </w:r>
      <w:r>
        <w:rPr>
          <w:color w:val="231F20"/>
          <w:spacing w:val="20"/>
          <w:w w:val="157"/>
          <w:sz w:val="14"/>
        </w:rPr>
        <w:t>c</w:t>
      </w:r>
      <w:r>
        <w:rPr>
          <w:color w:val="231F20"/>
          <w:spacing w:val="20"/>
          <w:w w:val="117"/>
          <w:sz w:val="14"/>
        </w:rPr>
        <w:t>i</w:t>
      </w:r>
      <w:r>
        <w:rPr>
          <w:color w:val="231F20"/>
          <w:w w:val="160"/>
          <w:sz w:val="14"/>
        </w:rPr>
        <w:t>o</w:t>
      </w:r>
      <w:r>
        <w:rPr>
          <w:color w:val="231F20"/>
          <w:sz w:val="14"/>
        </w:rPr>
        <w:t>  </w:t>
      </w:r>
      <w:r>
        <w:rPr>
          <w:color w:val="231F20"/>
          <w:spacing w:val="-10"/>
          <w:sz w:val="14"/>
        </w:rPr>
        <w:t> </w:t>
      </w:r>
      <w:r>
        <w:rPr>
          <w:color w:val="231F20"/>
          <w:spacing w:val="20"/>
          <w:w w:val="162"/>
          <w:sz w:val="14"/>
        </w:rPr>
        <w:t>a</w:t>
      </w:r>
      <w:r>
        <w:rPr>
          <w:color w:val="231F20"/>
          <w:spacing w:val="20"/>
          <w:w w:val="231"/>
          <w:sz w:val="14"/>
        </w:rPr>
        <w:t>t</w:t>
      </w:r>
      <w:r>
        <w:rPr>
          <w:color w:val="231F20"/>
          <w:spacing w:val="20"/>
          <w:w w:val="131"/>
          <w:sz w:val="14"/>
        </w:rPr>
        <w:t>e</w:t>
      </w:r>
      <w:r>
        <w:rPr>
          <w:color w:val="231F20"/>
          <w:w w:val="113"/>
          <w:sz w:val="14"/>
        </w:rPr>
        <w:t>m</w:t>
      </w:r>
      <w:r>
        <w:rPr>
          <w:color w:val="231F20"/>
          <w:spacing w:val="-15"/>
          <w:sz w:val="14"/>
        </w:rPr>
        <w:t> </w:t>
      </w:r>
      <w:r>
        <w:rPr>
          <w:color w:val="231F20"/>
          <w:w w:val="107"/>
          <w:sz w:val="14"/>
        </w:rPr>
        <w:t>p</w:t>
      </w:r>
      <w:r>
        <w:rPr>
          <w:color w:val="231F20"/>
          <w:spacing w:val="-15"/>
          <w:sz w:val="14"/>
        </w:rPr>
        <w:t> </w:t>
      </w:r>
      <w:r>
        <w:rPr>
          <w:color w:val="231F20"/>
          <w:spacing w:val="20"/>
          <w:w w:val="160"/>
          <w:sz w:val="14"/>
        </w:rPr>
        <w:t>o</w:t>
      </w:r>
      <w:r>
        <w:rPr>
          <w:color w:val="231F20"/>
          <w:spacing w:val="20"/>
          <w:w w:val="202"/>
          <w:sz w:val="14"/>
        </w:rPr>
        <w:t>r</w:t>
      </w:r>
      <w:r>
        <w:rPr>
          <w:color w:val="231F20"/>
          <w:spacing w:val="20"/>
          <w:w w:val="162"/>
          <w:sz w:val="14"/>
        </w:rPr>
        <w:t>a</w:t>
      </w:r>
      <w:r>
        <w:rPr>
          <w:color w:val="231F20"/>
          <w:spacing w:val="19"/>
          <w:w w:val="205"/>
          <w:sz w:val="14"/>
        </w:rPr>
        <w:t>l</w:t>
      </w:r>
      <w:r>
        <w:rPr>
          <w:color w:val="231F20"/>
          <w:w w:val="85"/>
          <w:sz w:val="20"/>
        </w:rPr>
        <w:t>:</w:t>
      </w:r>
      <w:r>
        <w:rPr>
          <w:color w:val="231F20"/>
          <w:sz w:val="20"/>
        </w:rPr>
        <w:t> </w:t>
      </w:r>
      <w:r>
        <w:rPr>
          <w:color w:val="231F20"/>
          <w:spacing w:val="-5"/>
          <w:sz w:val="20"/>
        </w:rPr>
        <w:t> </w:t>
      </w:r>
      <w:r>
        <w:rPr>
          <w:color w:val="231F20"/>
          <w:spacing w:val="20"/>
          <w:w w:val="146"/>
          <w:sz w:val="14"/>
        </w:rPr>
        <w:t>d</w:t>
      </w:r>
      <w:r>
        <w:rPr>
          <w:color w:val="231F20"/>
          <w:spacing w:val="20"/>
          <w:w w:val="131"/>
          <w:sz w:val="14"/>
        </w:rPr>
        <w:t>e</w:t>
      </w:r>
      <w:r>
        <w:rPr>
          <w:color w:val="231F20"/>
          <w:spacing w:val="20"/>
          <w:w w:val="231"/>
          <w:sz w:val="14"/>
        </w:rPr>
        <w:t>t</w:t>
      </w:r>
      <w:r>
        <w:rPr>
          <w:color w:val="231F20"/>
          <w:spacing w:val="20"/>
          <w:w w:val="160"/>
          <w:sz w:val="14"/>
        </w:rPr>
        <w:t>o</w:t>
      </w:r>
      <w:r>
        <w:rPr>
          <w:color w:val="231F20"/>
          <w:spacing w:val="20"/>
          <w:w w:val="145"/>
          <w:sz w:val="14"/>
        </w:rPr>
        <w:t>n</w:t>
      </w:r>
      <w:r>
        <w:rPr>
          <w:color w:val="231F20"/>
          <w:spacing w:val="20"/>
          <w:w w:val="162"/>
          <w:sz w:val="14"/>
        </w:rPr>
        <w:t>a</w:t>
      </w:r>
      <w:r>
        <w:rPr>
          <w:color w:val="231F20"/>
          <w:spacing w:val="20"/>
          <w:w w:val="146"/>
          <w:sz w:val="14"/>
        </w:rPr>
        <w:t>d</w:t>
      </w:r>
      <w:r>
        <w:rPr>
          <w:color w:val="231F20"/>
          <w:spacing w:val="20"/>
          <w:w w:val="160"/>
          <w:sz w:val="14"/>
        </w:rPr>
        <w:t>o</w:t>
      </w:r>
      <w:r>
        <w:rPr>
          <w:color w:val="231F20"/>
          <w:w w:val="202"/>
          <w:sz w:val="14"/>
        </w:rPr>
        <w:t>r</w:t>
      </w:r>
      <w:r>
        <w:rPr>
          <w:color w:val="231F20"/>
          <w:sz w:val="14"/>
        </w:rPr>
        <w:t>  </w:t>
      </w:r>
      <w:r>
        <w:rPr>
          <w:color w:val="231F20"/>
          <w:spacing w:val="-10"/>
          <w:sz w:val="14"/>
        </w:rPr>
        <w:t> </w:t>
      </w:r>
      <w:r>
        <w:rPr>
          <w:color w:val="231F20"/>
          <w:spacing w:val="20"/>
          <w:w w:val="146"/>
          <w:sz w:val="14"/>
        </w:rPr>
        <w:t>d</w:t>
      </w:r>
      <w:r>
        <w:rPr>
          <w:color w:val="231F20"/>
          <w:w w:val="131"/>
          <w:sz w:val="14"/>
        </w:rPr>
        <w:t>e</w:t>
      </w:r>
      <w:r>
        <w:rPr>
          <w:color w:val="231F20"/>
          <w:sz w:val="14"/>
        </w:rPr>
        <w:t>  </w:t>
      </w:r>
      <w:r>
        <w:rPr>
          <w:color w:val="231F20"/>
          <w:spacing w:val="-10"/>
          <w:sz w:val="14"/>
        </w:rPr>
        <w:t> </w:t>
      </w:r>
      <w:r>
        <w:rPr>
          <w:color w:val="231F20"/>
          <w:w w:val="107"/>
          <w:sz w:val="14"/>
        </w:rPr>
        <w:t>p</w:t>
      </w:r>
      <w:r>
        <w:rPr>
          <w:color w:val="231F20"/>
          <w:spacing w:val="-15"/>
          <w:sz w:val="14"/>
        </w:rPr>
        <w:t> </w:t>
      </w:r>
      <w:r>
        <w:rPr>
          <w:color w:val="231F20"/>
          <w:spacing w:val="20"/>
          <w:w w:val="202"/>
          <w:sz w:val="14"/>
        </w:rPr>
        <w:t>r</w:t>
      </w:r>
      <w:r>
        <w:rPr>
          <w:color w:val="231F20"/>
          <w:spacing w:val="20"/>
          <w:w w:val="160"/>
          <w:sz w:val="14"/>
        </w:rPr>
        <w:t>o</w:t>
      </w:r>
      <w:r>
        <w:rPr>
          <w:color w:val="231F20"/>
          <w:w w:val="146"/>
          <w:sz w:val="14"/>
        </w:rPr>
        <w:t>d</w:t>
      </w:r>
      <w:r>
        <w:rPr>
          <w:color w:val="231F20"/>
          <w:spacing w:val="-16"/>
          <w:sz w:val="14"/>
        </w:rPr>
        <w:t> </w:t>
      </w:r>
      <w:r>
        <w:rPr>
          <w:color w:val="231F20"/>
          <w:w w:val="96"/>
          <w:sz w:val="14"/>
        </w:rPr>
        <w:t>U</w:t>
      </w:r>
      <w:r>
        <w:rPr>
          <w:color w:val="231F20"/>
          <w:spacing w:val="-15"/>
          <w:sz w:val="14"/>
        </w:rPr>
        <w:t> </w:t>
      </w:r>
      <w:r>
        <w:rPr>
          <w:color w:val="231F20"/>
          <w:spacing w:val="20"/>
          <w:w w:val="157"/>
          <w:sz w:val="14"/>
        </w:rPr>
        <w:t>cc</w:t>
      </w:r>
      <w:r>
        <w:rPr>
          <w:color w:val="231F20"/>
          <w:spacing w:val="20"/>
          <w:w w:val="117"/>
          <w:sz w:val="14"/>
        </w:rPr>
        <w:t>i</w:t>
      </w:r>
      <w:r>
        <w:rPr>
          <w:color w:val="231F20"/>
          <w:spacing w:val="20"/>
          <w:w w:val="160"/>
          <w:sz w:val="14"/>
        </w:rPr>
        <w:t>ó</w:t>
      </w:r>
      <w:r>
        <w:rPr>
          <w:color w:val="231F20"/>
          <w:w w:val="145"/>
          <w:sz w:val="14"/>
        </w:rPr>
        <w:t>n</w:t>
      </w:r>
      <w:r>
        <w:rPr>
          <w:color w:val="231F20"/>
          <w:sz w:val="14"/>
        </w:rPr>
        <w:t>  </w:t>
      </w:r>
      <w:r>
        <w:rPr>
          <w:color w:val="231F20"/>
          <w:spacing w:val="-10"/>
          <w:sz w:val="14"/>
        </w:rPr>
        <w:t> </w:t>
      </w:r>
      <w:r>
        <w:rPr>
          <w:color w:val="231F20"/>
          <w:w w:val="162"/>
          <w:sz w:val="14"/>
        </w:rPr>
        <w:t>a</w:t>
      </w:r>
      <w:r>
        <w:rPr>
          <w:color w:val="231F20"/>
          <w:spacing w:val="-15"/>
          <w:sz w:val="14"/>
        </w:rPr>
        <w:t> </w:t>
      </w:r>
      <w:r>
        <w:rPr>
          <w:color w:val="231F20"/>
          <w:w w:val="96"/>
          <w:sz w:val="14"/>
        </w:rPr>
        <w:t>U</w:t>
      </w:r>
      <w:r>
        <w:rPr>
          <w:color w:val="231F20"/>
          <w:spacing w:val="-15"/>
          <w:sz w:val="14"/>
        </w:rPr>
        <w:t> </w:t>
      </w:r>
      <w:r>
        <w:rPr>
          <w:color w:val="231F20"/>
          <w:spacing w:val="20"/>
          <w:w w:val="146"/>
          <w:sz w:val="14"/>
        </w:rPr>
        <w:t>d</w:t>
      </w:r>
      <w:r>
        <w:rPr>
          <w:color w:val="231F20"/>
          <w:spacing w:val="20"/>
          <w:w w:val="117"/>
          <w:sz w:val="14"/>
        </w:rPr>
        <w:t>i</w:t>
      </w:r>
      <w:r>
        <w:rPr>
          <w:color w:val="231F20"/>
          <w:spacing w:val="20"/>
          <w:w w:val="160"/>
          <w:sz w:val="14"/>
        </w:rPr>
        <w:t>o</w:t>
      </w:r>
      <w:r>
        <w:rPr>
          <w:color w:val="231F20"/>
          <w:spacing w:val="20"/>
          <w:w w:val="144"/>
          <w:sz w:val="14"/>
        </w:rPr>
        <w:t>v</w:t>
      </w:r>
      <w:r>
        <w:rPr>
          <w:color w:val="231F20"/>
          <w:spacing w:val="20"/>
          <w:w w:val="117"/>
          <w:sz w:val="14"/>
        </w:rPr>
        <w:t>i</w:t>
      </w:r>
      <w:r>
        <w:rPr>
          <w:color w:val="231F20"/>
          <w:w w:val="130"/>
          <w:sz w:val="14"/>
        </w:rPr>
        <w:t>s</w:t>
      </w:r>
      <w:r>
        <w:rPr>
          <w:color w:val="231F20"/>
          <w:spacing w:val="-16"/>
          <w:sz w:val="14"/>
        </w:rPr>
        <w:t> </w:t>
      </w:r>
      <w:r>
        <w:rPr>
          <w:color w:val="231F20"/>
          <w:w w:val="96"/>
          <w:sz w:val="14"/>
        </w:rPr>
        <w:t>U</w:t>
      </w:r>
      <w:r>
        <w:rPr>
          <w:color w:val="231F20"/>
          <w:spacing w:val="-15"/>
          <w:sz w:val="14"/>
        </w:rPr>
        <w:t> </w:t>
      </w:r>
      <w:r>
        <w:rPr>
          <w:color w:val="231F20"/>
          <w:spacing w:val="20"/>
          <w:w w:val="162"/>
          <w:sz w:val="14"/>
        </w:rPr>
        <w:t>a</w:t>
      </w:r>
      <w:r>
        <w:rPr>
          <w:color w:val="231F20"/>
          <w:w w:val="205"/>
          <w:sz w:val="14"/>
        </w:rPr>
        <w:t>l</w:t>
      </w:r>
    </w:p>
    <w:p>
      <w:pPr>
        <w:pStyle w:val="BodyText"/>
        <w:rPr>
          <w:sz w:val="20"/>
        </w:rPr>
      </w:pPr>
    </w:p>
    <w:p>
      <w:pPr>
        <w:spacing w:line="312" w:lineRule="auto" w:before="126"/>
        <w:ind w:left="100" w:right="-10" w:firstLine="0"/>
        <w:jc w:val="left"/>
        <w:rPr>
          <w:sz w:val="20"/>
        </w:rPr>
      </w:pPr>
      <w:r>
        <w:rPr>
          <w:color w:val="231F20"/>
          <w:sz w:val="20"/>
        </w:rPr>
        <w:t>y el pacto de lectura se ven quebrantadas, porque el texto alude a su propia naturaleza ficcional y su condición de  artefacto.</w:t>
      </w:r>
    </w:p>
    <w:p>
      <w:pPr>
        <w:spacing w:line="312" w:lineRule="auto" w:before="3"/>
        <w:ind w:left="100" w:right="117" w:firstLine="360"/>
        <w:jc w:val="both"/>
        <w:rPr>
          <w:sz w:val="20"/>
        </w:rPr>
      </w:pPr>
      <w:r>
        <w:rPr>
          <w:color w:val="231F20"/>
          <w:sz w:val="20"/>
        </w:rPr>
        <w:t>Minificción. Es un género literario hispanoamericano que surgió a prin- cipios del siglo </w:t>
      </w:r>
      <w:r>
        <w:rPr>
          <w:color w:val="231F20"/>
          <w:sz w:val="14"/>
        </w:rPr>
        <w:t>xx</w:t>
      </w:r>
      <w:r>
        <w:rPr>
          <w:color w:val="231F20"/>
          <w:sz w:val="20"/>
        </w:rPr>
        <w:t>; se caracteriza por ser una narración corta (cuento breve)    y su contenido está compuesto por metáforas, aspectos lúdicos, hibridaciones literarias y elementos no referenciales.</w:t>
      </w:r>
    </w:p>
    <w:p>
      <w:pPr>
        <w:spacing w:line="312" w:lineRule="auto" w:before="3"/>
        <w:ind w:left="100" w:right="117" w:firstLine="360"/>
        <w:jc w:val="both"/>
        <w:rPr>
          <w:sz w:val="20"/>
        </w:rPr>
      </w:pPr>
      <w:r>
        <w:rPr>
          <w:color w:val="231F20"/>
          <w:sz w:val="20"/>
        </w:rPr>
        <w:t>Paneo. Término técnico en el video y cine que refiere al giro de la cámara sobre su eje horizontal; es un giro de izquierda a derecha o viceversa.</w:t>
      </w:r>
    </w:p>
    <w:p>
      <w:pPr>
        <w:spacing w:line="312" w:lineRule="auto" w:before="3"/>
        <w:ind w:left="100" w:right="118" w:firstLine="360"/>
        <w:jc w:val="both"/>
        <w:rPr>
          <w:sz w:val="20"/>
        </w:rPr>
      </w:pPr>
      <w:r>
        <w:rPr>
          <w:color w:val="231F20"/>
          <w:sz w:val="20"/>
        </w:rPr>
        <w:t>Personajes</w:t>
      </w:r>
      <w:r>
        <w:rPr>
          <w:color w:val="231F20"/>
          <w:spacing w:val="-9"/>
          <w:sz w:val="20"/>
        </w:rPr>
        <w:t> </w:t>
      </w:r>
      <w:r>
        <w:rPr>
          <w:color w:val="231F20"/>
          <w:sz w:val="20"/>
        </w:rPr>
        <w:t>alusivos.</w:t>
      </w:r>
      <w:r>
        <w:rPr>
          <w:color w:val="231F20"/>
          <w:spacing w:val="-9"/>
          <w:sz w:val="20"/>
        </w:rPr>
        <w:t> </w:t>
      </w:r>
      <w:r>
        <w:rPr>
          <w:color w:val="231F20"/>
          <w:sz w:val="20"/>
        </w:rPr>
        <w:t>Característica</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minificción</w:t>
      </w:r>
      <w:r>
        <w:rPr>
          <w:color w:val="231F20"/>
          <w:spacing w:val="-9"/>
          <w:sz w:val="20"/>
        </w:rPr>
        <w:t> </w:t>
      </w:r>
      <w:r>
        <w:rPr>
          <w:color w:val="231F20"/>
          <w:sz w:val="20"/>
        </w:rPr>
        <w:t>donde</w:t>
      </w:r>
      <w:r>
        <w:rPr>
          <w:color w:val="231F20"/>
          <w:spacing w:val="-9"/>
          <w:sz w:val="20"/>
        </w:rPr>
        <w:t> </w:t>
      </w:r>
      <w:r>
        <w:rPr>
          <w:color w:val="231F20"/>
          <w:sz w:val="20"/>
        </w:rPr>
        <w:t>existe</w:t>
      </w:r>
      <w:r>
        <w:rPr>
          <w:color w:val="231F20"/>
          <w:spacing w:val="-9"/>
          <w:sz w:val="20"/>
        </w:rPr>
        <w:t> </w:t>
      </w:r>
      <w:r>
        <w:rPr>
          <w:color w:val="231F20"/>
          <w:sz w:val="20"/>
        </w:rPr>
        <w:t>el</w:t>
      </w:r>
      <w:r>
        <w:rPr>
          <w:color w:val="231F20"/>
          <w:spacing w:val="-9"/>
          <w:sz w:val="20"/>
        </w:rPr>
        <w:t> </w:t>
      </w:r>
      <w:r>
        <w:rPr>
          <w:color w:val="231F20"/>
          <w:sz w:val="20"/>
        </w:rPr>
        <w:t>uso</w:t>
      </w:r>
      <w:r>
        <w:rPr>
          <w:color w:val="231F20"/>
          <w:spacing w:val="-9"/>
          <w:sz w:val="20"/>
        </w:rPr>
        <w:t> </w:t>
      </w:r>
      <w:r>
        <w:rPr>
          <w:color w:val="231F20"/>
          <w:sz w:val="20"/>
        </w:rPr>
        <w:t>de metáforas para aludir a algo con otros medios.</w:t>
      </w:r>
    </w:p>
    <w:p>
      <w:pPr>
        <w:spacing w:line="312" w:lineRule="auto" w:before="3"/>
        <w:ind w:left="100" w:right="117" w:firstLine="360"/>
        <w:jc w:val="both"/>
        <w:rPr>
          <w:sz w:val="20"/>
        </w:rPr>
      </w:pPr>
      <w:r>
        <w:rPr>
          <w:color w:val="231F20"/>
          <w:sz w:val="20"/>
        </w:rPr>
        <w:t>Perspectiva irónica. Característica de la minificción donde las secuencias contienen</w:t>
      </w:r>
      <w:r>
        <w:rPr>
          <w:color w:val="231F20"/>
          <w:spacing w:val="-8"/>
          <w:sz w:val="20"/>
        </w:rPr>
        <w:t> </w:t>
      </w:r>
      <w:r>
        <w:rPr>
          <w:color w:val="231F20"/>
          <w:sz w:val="20"/>
        </w:rPr>
        <w:t>elementos</w:t>
      </w:r>
      <w:r>
        <w:rPr>
          <w:color w:val="231F20"/>
          <w:spacing w:val="-7"/>
          <w:sz w:val="20"/>
        </w:rPr>
        <w:t> </w:t>
      </w:r>
      <w:r>
        <w:rPr>
          <w:color w:val="231F20"/>
          <w:sz w:val="20"/>
        </w:rPr>
        <w:t>irónicos.</w:t>
      </w:r>
      <w:r>
        <w:rPr>
          <w:color w:val="231F20"/>
          <w:spacing w:val="-8"/>
          <w:sz w:val="20"/>
        </w:rPr>
        <w:t> </w:t>
      </w:r>
      <w:r>
        <w:rPr>
          <w:color w:val="231F20"/>
          <w:sz w:val="20"/>
        </w:rPr>
        <w:t>Figura</w:t>
      </w:r>
      <w:r>
        <w:rPr>
          <w:color w:val="231F20"/>
          <w:spacing w:val="-7"/>
          <w:sz w:val="20"/>
        </w:rPr>
        <w:t> </w:t>
      </w:r>
      <w:r>
        <w:rPr>
          <w:color w:val="231F20"/>
          <w:sz w:val="20"/>
        </w:rPr>
        <w:t>literaria</w:t>
      </w:r>
      <w:r>
        <w:rPr>
          <w:color w:val="231F20"/>
          <w:spacing w:val="-8"/>
          <w:sz w:val="20"/>
        </w:rPr>
        <w:t> </w:t>
      </w:r>
      <w:r>
        <w:rPr>
          <w:color w:val="231F20"/>
          <w:sz w:val="20"/>
        </w:rPr>
        <w:t>mediante</w:t>
      </w:r>
      <w:r>
        <w:rPr>
          <w:color w:val="231F20"/>
          <w:spacing w:val="-8"/>
          <w:sz w:val="20"/>
        </w:rPr>
        <w:t> </w:t>
      </w:r>
      <w:r>
        <w:rPr>
          <w:color w:val="231F20"/>
          <w:sz w:val="20"/>
        </w:rPr>
        <w:t>la</w:t>
      </w:r>
      <w:r>
        <w:rPr>
          <w:color w:val="231F20"/>
          <w:spacing w:val="-7"/>
          <w:sz w:val="20"/>
        </w:rPr>
        <w:t> </w:t>
      </w:r>
      <w:r>
        <w:rPr>
          <w:color w:val="231F20"/>
          <w:sz w:val="20"/>
        </w:rPr>
        <w:t>cual</w:t>
      </w:r>
      <w:r>
        <w:rPr>
          <w:color w:val="231F20"/>
          <w:spacing w:val="-7"/>
          <w:sz w:val="20"/>
        </w:rPr>
        <w:t> </w:t>
      </w:r>
      <w:r>
        <w:rPr>
          <w:color w:val="231F20"/>
          <w:sz w:val="20"/>
        </w:rPr>
        <w:t>se</w:t>
      </w:r>
      <w:r>
        <w:rPr>
          <w:color w:val="231F20"/>
          <w:spacing w:val="-7"/>
          <w:sz w:val="20"/>
        </w:rPr>
        <w:t> </w:t>
      </w:r>
      <w:r>
        <w:rPr>
          <w:color w:val="231F20"/>
          <w:sz w:val="20"/>
        </w:rPr>
        <w:t>da</w:t>
      </w:r>
      <w:r>
        <w:rPr>
          <w:color w:val="231F20"/>
          <w:spacing w:val="-7"/>
          <w:sz w:val="20"/>
        </w:rPr>
        <w:t> </w:t>
      </w:r>
      <w:r>
        <w:rPr>
          <w:color w:val="231F20"/>
          <w:sz w:val="20"/>
        </w:rPr>
        <w:t>a</w:t>
      </w:r>
      <w:r>
        <w:rPr>
          <w:color w:val="231F20"/>
          <w:spacing w:val="-7"/>
          <w:sz w:val="20"/>
        </w:rPr>
        <w:t> </w:t>
      </w:r>
      <w:r>
        <w:rPr>
          <w:color w:val="231F20"/>
          <w:sz w:val="20"/>
        </w:rPr>
        <w:t>entender lo contrario de lo que se dice. También se aplica el término cuando una expre- sión o situación parece incongruente o tiene una intención que va más allá del significado más simple o evidente de las palabras o</w:t>
      </w:r>
      <w:r>
        <w:rPr>
          <w:color w:val="231F20"/>
          <w:spacing w:val="-11"/>
          <w:sz w:val="20"/>
        </w:rPr>
        <w:t> </w:t>
      </w:r>
      <w:r>
        <w:rPr>
          <w:color w:val="231F20"/>
          <w:sz w:val="20"/>
        </w:rPr>
        <w:t>acciones.</w:t>
      </w:r>
    </w:p>
    <w:p>
      <w:pPr>
        <w:spacing w:line="312" w:lineRule="auto" w:before="3"/>
        <w:ind w:left="100" w:right="117" w:firstLine="360"/>
        <w:jc w:val="both"/>
        <w:rPr>
          <w:sz w:val="20"/>
        </w:rPr>
      </w:pPr>
      <w:r>
        <w:rPr>
          <w:color w:val="231F20"/>
          <w:sz w:val="20"/>
        </w:rPr>
        <w:t>Plano contrapicado. Dentro de la fotografía y el cine, se refiere a capturar una</w:t>
      </w:r>
      <w:r>
        <w:rPr>
          <w:color w:val="231F20"/>
          <w:spacing w:val="-8"/>
          <w:sz w:val="20"/>
        </w:rPr>
        <w:t> </w:t>
      </w:r>
      <w:r>
        <w:rPr>
          <w:color w:val="231F20"/>
          <w:sz w:val="20"/>
        </w:rPr>
        <w:t>imagen</w:t>
      </w:r>
      <w:r>
        <w:rPr>
          <w:color w:val="231F20"/>
          <w:spacing w:val="-9"/>
          <w:sz w:val="20"/>
        </w:rPr>
        <w:t> </w:t>
      </w:r>
      <w:r>
        <w:rPr>
          <w:color w:val="231F20"/>
          <w:sz w:val="20"/>
        </w:rPr>
        <w:t>donde</w:t>
      </w:r>
      <w:r>
        <w:rPr>
          <w:color w:val="231F20"/>
          <w:spacing w:val="-8"/>
          <w:sz w:val="20"/>
        </w:rPr>
        <w:t> </w:t>
      </w:r>
      <w:r>
        <w:rPr>
          <w:color w:val="231F20"/>
          <w:sz w:val="20"/>
        </w:rPr>
        <w:t>el</w:t>
      </w:r>
      <w:r>
        <w:rPr>
          <w:color w:val="231F20"/>
          <w:spacing w:val="-8"/>
          <w:sz w:val="20"/>
        </w:rPr>
        <w:t> </w:t>
      </w:r>
      <w:r>
        <w:rPr>
          <w:color w:val="231F20"/>
          <w:sz w:val="20"/>
        </w:rPr>
        <w:t>objetivo</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cámara</w:t>
      </w:r>
      <w:r>
        <w:rPr>
          <w:color w:val="231F20"/>
          <w:spacing w:val="-9"/>
          <w:sz w:val="20"/>
        </w:rPr>
        <w:t> </w:t>
      </w:r>
      <w:r>
        <w:rPr>
          <w:color w:val="231F20"/>
          <w:sz w:val="20"/>
        </w:rPr>
        <w:t>(lente)</w:t>
      </w:r>
      <w:r>
        <w:rPr>
          <w:color w:val="231F20"/>
          <w:spacing w:val="-8"/>
          <w:sz w:val="20"/>
        </w:rPr>
        <w:t> </w:t>
      </w:r>
      <w:r>
        <w:rPr>
          <w:color w:val="231F20"/>
          <w:sz w:val="20"/>
        </w:rPr>
        <w:t>se</w:t>
      </w:r>
      <w:r>
        <w:rPr>
          <w:color w:val="231F20"/>
          <w:spacing w:val="-8"/>
          <w:sz w:val="20"/>
        </w:rPr>
        <w:t> </w:t>
      </w:r>
      <w:r>
        <w:rPr>
          <w:color w:val="231F20"/>
          <w:sz w:val="20"/>
        </w:rPr>
        <w:t>encuentre</w:t>
      </w:r>
      <w:r>
        <w:rPr>
          <w:color w:val="231F20"/>
          <w:spacing w:val="-9"/>
          <w:sz w:val="20"/>
        </w:rPr>
        <w:t> </w:t>
      </w:r>
      <w:r>
        <w:rPr>
          <w:color w:val="231F20"/>
          <w:sz w:val="20"/>
        </w:rPr>
        <w:t>muy</w:t>
      </w:r>
      <w:r>
        <w:rPr>
          <w:color w:val="231F20"/>
          <w:spacing w:val="-9"/>
          <w:sz w:val="20"/>
        </w:rPr>
        <w:t> </w:t>
      </w:r>
      <w:r>
        <w:rPr>
          <w:color w:val="231F20"/>
          <w:sz w:val="20"/>
        </w:rPr>
        <w:t>por</w:t>
      </w:r>
      <w:r>
        <w:rPr>
          <w:color w:val="231F20"/>
          <w:spacing w:val="-8"/>
          <w:sz w:val="20"/>
        </w:rPr>
        <w:t> </w:t>
      </w:r>
      <w:r>
        <w:rPr>
          <w:color w:val="231F20"/>
          <w:sz w:val="20"/>
        </w:rPr>
        <w:t>debajo de la altura del objeto que se retrata, en otras palabras, es colocar la cámara mirando hacia</w:t>
      </w:r>
      <w:r>
        <w:rPr>
          <w:color w:val="231F20"/>
          <w:spacing w:val="-1"/>
          <w:sz w:val="20"/>
        </w:rPr>
        <w:t> </w:t>
      </w:r>
      <w:r>
        <w:rPr>
          <w:color w:val="231F20"/>
          <w:sz w:val="20"/>
        </w:rPr>
        <w:t>arriba.</w:t>
      </w:r>
    </w:p>
    <w:p>
      <w:pPr>
        <w:spacing w:line="312" w:lineRule="auto" w:before="3"/>
        <w:ind w:left="100" w:right="117" w:firstLine="360"/>
        <w:jc w:val="both"/>
        <w:rPr>
          <w:sz w:val="20"/>
        </w:rPr>
      </w:pPr>
      <w:r>
        <w:rPr>
          <w:color w:val="231F20"/>
          <w:sz w:val="20"/>
        </w:rPr>
        <w:t>Prolepsis. Se refiere a un salto temporal hacia adelante en la narración mediante el cual se adelanta al espectador elementos de la trama, de modo</w:t>
      </w:r>
      <w:r>
        <w:rPr>
          <w:color w:val="231F20"/>
          <w:spacing w:val="-26"/>
          <w:sz w:val="20"/>
        </w:rPr>
        <w:t> </w:t>
      </w:r>
      <w:r>
        <w:rPr>
          <w:color w:val="231F20"/>
          <w:sz w:val="20"/>
        </w:rPr>
        <w:t>que antes de llegar a la culminación de la historia ya se sabe o al menos se intuye cuál va a ser el</w:t>
      </w:r>
      <w:r>
        <w:rPr>
          <w:color w:val="231F20"/>
          <w:spacing w:val="-11"/>
          <w:sz w:val="20"/>
        </w:rPr>
        <w:t> </w:t>
      </w:r>
      <w:r>
        <w:rPr>
          <w:color w:val="231F20"/>
          <w:sz w:val="20"/>
        </w:rPr>
        <w:t>final.</w:t>
      </w:r>
    </w:p>
    <w:p>
      <w:pPr>
        <w:spacing w:line="312" w:lineRule="auto" w:before="3"/>
        <w:ind w:left="100" w:right="119" w:firstLine="360"/>
        <w:jc w:val="both"/>
        <w:rPr>
          <w:sz w:val="20"/>
        </w:rPr>
      </w:pPr>
      <w:r>
        <w:rPr>
          <w:color w:val="231F20"/>
          <w:sz w:val="20"/>
        </w:rPr>
        <w:t>Serialidad fractal. Característica de la minificción que refiere a la</w:t>
      </w:r>
      <w:r>
        <w:rPr>
          <w:color w:val="231F20"/>
          <w:spacing w:val="-12"/>
          <w:sz w:val="20"/>
        </w:rPr>
        <w:t> </w:t>
      </w:r>
      <w:r>
        <w:rPr>
          <w:color w:val="231F20"/>
          <w:sz w:val="20"/>
        </w:rPr>
        <w:t>legibili- dad de la secuencia desde múltiples plataformas.</w:t>
      </w:r>
    </w:p>
    <w:p>
      <w:pPr>
        <w:spacing w:line="312" w:lineRule="auto" w:before="3"/>
        <w:ind w:left="100" w:right="119" w:firstLine="360"/>
        <w:jc w:val="both"/>
        <w:rPr>
          <w:sz w:val="20"/>
        </w:rPr>
      </w:pPr>
      <w:r>
        <w:rPr>
          <w:color w:val="231F20"/>
          <w:sz w:val="20"/>
        </w:rPr>
        <w:t>Temporalidad elíptica. Es un salto en el tiempo o en el espacio. El espec- tador no pierde la continuidad de la secuencia, aunque se han eliminado los pasos intermedios.</w:t>
      </w:r>
    </w:p>
    <w:p>
      <w:pPr>
        <w:spacing w:before="3"/>
        <w:ind w:left="460" w:right="-10" w:firstLine="0"/>
        <w:jc w:val="left"/>
        <w:rPr>
          <w:sz w:val="20"/>
        </w:rPr>
      </w:pPr>
      <w:r>
        <w:rPr>
          <w:color w:val="231F20"/>
          <w:sz w:val="20"/>
        </w:rPr>
        <w:t>Toma secuencia. Término técnico en el video y cine para designar a   una</w:t>
      </w:r>
    </w:p>
    <w:p>
      <w:pPr>
        <w:spacing w:before="70"/>
        <w:ind w:left="100" w:right="-10" w:firstLine="0"/>
        <w:jc w:val="left"/>
        <w:rPr>
          <w:sz w:val="20"/>
        </w:rPr>
      </w:pPr>
      <w:r>
        <w:rPr>
          <w:color w:val="231F20"/>
          <w:sz w:val="20"/>
        </w:rPr>
        <w:t>secuencia de imágenes que no contienen un corte directo.</w:t>
      </w:r>
    </w:p>
    <w:p>
      <w:pPr>
        <w:spacing w:before="70"/>
        <w:ind w:left="460" w:right="-10" w:firstLine="0"/>
        <w:jc w:val="left"/>
        <w:rPr>
          <w:sz w:val="20"/>
        </w:rPr>
      </w:pPr>
      <w:r>
        <w:rPr>
          <w:color w:val="231F20"/>
          <w:sz w:val="20"/>
        </w:rPr>
        <w:t>Videoasta. Término que define al sujeto que realiza una práctica  artística</w:t>
      </w:r>
    </w:p>
    <w:p>
      <w:pPr>
        <w:spacing w:before="70"/>
        <w:ind w:left="100" w:right="-10" w:firstLine="0"/>
        <w:jc w:val="left"/>
        <w:rPr>
          <w:sz w:val="20"/>
        </w:rPr>
      </w:pPr>
      <w:r>
        <w:rPr>
          <w:color w:val="231F20"/>
          <w:sz w:val="20"/>
        </w:rPr>
        <w:t>basada en el uso del video como soporte discursivo.</w:t>
      </w:r>
    </w:p>
    <w:p>
      <w:pPr>
        <w:spacing w:after="0"/>
        <w:jc w:val="left"/>
        <w:rPr>
          <w:sz w:val="20"/>
        </w:rPr>
        <w:sectPr>
          <w:footerReference w:type="default" r:id="rId72"/>
          <w:pgSz w:w="7940" w:h="12190"/>
          <w:pgMar w:footer="604" w:header="0" w:top="520" w:bottom="800" w:left="740" w:right="720"/>
          <w:pgNumType w:start="101"/>
        </w:sectPr>
      </w:pPr>
    </w:p>
    <w:p>
      <w:pPr>
        <w:spacing w:before="37"/>
        <w:ind w:left="1454" w:right="-10" w:firstLine="0"/>
        <w:jc w:val="left"/>
        <w:rPr>
          <w:sz w:val="14"/>
        </w:rPr>
      </w:pPr>
      <w:r>
        <w:rPr>
          <w:color w:val="231F20"/>
          <w:spacing w:val="16"/>
          <w:w w:val="160"/>
          <w:sz w:val="20"/>
        </w:rPr>
        <w:t>m</w:t>
      </w:r>
      <w:r>
        <w:rPr>
          <w:color w:val="231F20"/>
          <w:spacing w:val="16"/>
          <w:w w:val="160"/>
          <w:sz w:val="14"/>
        </w:rPr>
        <w:t>ario </w:t>
      </w:r>
      <w:r>
        <w:rPr>
          <w:color w:val="231F20"/>
          <w:spacing w:val="17"/>
          <w:w w:val="160"/>
          <w:sz w:val="20"/>
        </w:rPr>
        <w:t>a</w:t>
      </w:r>
      <w:r>
        <w:rPr>
          <w:color w:val="231F20"/>
          <w:spacing w:val="17"/>
          <w:w w:val="160"/>
          <w:sz w:val="14"/>
        </w:rPr>
        <w:t>lberto </w:t>
      </w:r>
      <w:r>
        <w:rPr>
          <w:color w:val="231F20"/>
          <w:spacing w:val="16"/>
          <w:w w:val="160"/>
          <w:sz w:val="20"/>
        </w:rPr>
        <w:t>b</w:t>
      </w:r>
      <w:r>
        <w:rPr>
          <w:color w:val="231F20"/>
          <w:spacing w:val="16"/>
          <w:w w:val="160"/>
          <w:sz w:val="14"/>
        </w:rPr>
        <w:t>racam</w:t>
      </w:r>
      <w:r>
        <w:rPr>
          <w:color w:val="231F20"/>
          <w:spacing w:val="-44"/>
          <w:w w:val="160"/>
          <w:sz w:val="14"/>
        </w:rPr>
        <w:t> </w:t>
      </w:r>
      <w:r>
        <w:rPr>
          <w:color w:val="231F20"/>
          <w:spacing w:val="15"/>
          <w:w w:val="160"/>
          <w:sz w:val="14"/>
        </w:rPr>
        <w:t>onte </w:t>
      </w:r>
      <w:r>
        <w:rPr>
          <w:color w:val="231F20"/>
          <w:spacing w:val="16"/>
          <w:w w:val="160"/>
          <w:sz w:val="20"/>
        </w:rPr>
        <w:t>o</w:t>
      </w:r>
      <w:r>
        <w:rPr>
          <w:color w:val="231F20"/>
          <w:spacing w:val="16"/>
          <w:w w:val="160"/>
          <w:sz w:val="14"/>
        </w:rPr>
        <w:t>caña</w:t>
      </w:r>
    </w:p>
    <w:p>
      <w:pPr>
        <w:pStyle w:val="BodyText"/>
        <w:rPr>
          <w:sz w:val="20"/>
        </w:rPr>
      </w:pPr>
    </w:p>
    <w:p>
      <w:pPr>
        <w:spacing w:line="312" w:lineRule="auto" w:before="126"/>
        <w:ind w:left="100" w:right="117" w:firstLine="360"/>
        <w:jc w:val="both"/>
        <w:rPr>
          <w:sz w:val="20"/>
        </w:rPr>
      </w:pPr>
      <w:r>
        <w:rPr>
          <w:color w:val="231F20"/>
          <w:sz w:val="20"/>
        </w:rPr>
        <w:t>Zoom. Es un objetivo de distancia focal variable, es decir, se puede</w:t>
      </w:r>
      <w:r>
        <w:rPr>
          <w:color w:val="231F20"/>
          <w:spacing w:val="-8"/>
          <w:sz w:val="20"/>
        </w:rPr>
        <w:t> </w:t>
      </w:r>
      <w:r>
        <w:rPr>
          <w:color w:val="231F20"/>
          <w:sz w:val="20"/>
        </w:rPr>
        <w:t>variar a</w:t>
      </w:r>
      <w:r>
        <w:rPr>
          <w:color w:val="231F20"/>
          <w:spacing w:val="-8"/>
          <w:sz w:val="20"/>
        </w:rPr>
        <w:t> </w:t>
      </w:r>
      <w:r>
        <w:rPr>
          <w:color w:val="231F20"/>
          <w:sz w:val="20"/>
        </w:rPr>
        <w:t>voluntad</w:t>
      </w:r>
      <w:r>
        <w:rPr>
          <w:color w:val="231F20"/>
          <w:spacing w:val="-8"/>
          <w:sz w:val="20"/>
        </w:rPr>
        <w:t> </w:t>
      </w:r>
      <w:r>
        <w:rPr>
          <w:color w:val="231F20"/>
          <w:sz w:val="20"/>
        </w:rPr>
        <w:t>la</w:t>
      </w:r>
      <w:r>
        <w:rPr>
          <w:color w:val="231F20"/>
          <w:spacing w:val="-8"/>
          <w:sz w:val="20"/>
        </w:rPr>
        <w:t> </w:t>
      </w:r>
      <w:r>
        <w:rPr>
          <w:color w:val="231F20"/>
          <w:sz w:val="20"/>
        </w:rPr>
        <w:t>distancia</w:t>
      </w:r>
      <w:r>
        <w:rPr>
          <w:color w:val="231F20"/>
          <w:spacing w:val="-8"/>
          <w:sz w:val="20"/>
        </w:rPr>
        <w:t> </w:t>
      </w:r>
      <w:r>
        <w:rPr>
          <w:color w:val="231F20"/>
          <w:sz w:val="20"/>
        </w:rPr>
        <w:t>focal</w:t>
      </w:r>
      <w:r>
        <w:rPr>
          <w:color w:val="231F20"/>
          <w:spacing w:val="-8"/>
          <w:sz w:val="20"/>
        </w:rPr>
        <w:t> </w:t>
      </w:r>
      <w:r>
        <w:rPr>
          <w:color w:val="231F20"/>
          <w:spacing w:val="-7"/>
          <w:sz w:val="20"/>
        </w:rPr>
        <w:t>y,</w:t>
      </w:r>
      <w:r>
        <w:rPr>
          <w:color w:val="231F20"/>
          <w:spacing w:val="-8"/>
          <w:sz w:val="20"/>
        </w:rPr>
        <w:t> </w:t>
      </w:r>
      <w:r>
        <w:rPr>
          <w:color w:val="231F20"/>
          <w:sz w:val="20"/>
        </w:rPr>
        <w:t>en</w:t>
      </w:r>
      <w:r>
        <w:rPr>
          <w:color w:val="231F20"/>
          <w:spacing w:val="-8"/>
          <w:sz w:val="20"/>
        </w:rPr>
        <w:t> </w:t>
      </w:r>
      <w:r>
        <w:rPr>
          <w:color w:val="231F20"/>
          <w:sz w:val="20"/>
        </w:rPr>
        <w:t>consecuencia,</w:t>
      </w:r>
      <w:r>
        <w:rPr>
          <w:color w:val="231F20"/>
          <w:spacing w:val="-8"/>
          <w:sz w:val="20"/>
        </w:rPr>
        <w:t> </w:t>
      </w:r>
      <w:r>
        <w:rPr>
          <w:color w:val="231F20"/>
          <w:sz w:val="20"/>
        </w:rPr>
        <w:t>el</w:t>
      </w:r>
      <w:r>
        <w:rPr>
          <w:color w:val="231F20"/>
          <w:spacing w:val="-8"/>
          <w:sz w:val="20"/>
        </w:rPr>
        <w:t> </w:t>
      </w:r>
      <w:r>
        <w:rPr>
          <w:color w:val="231F20"/>
          <w:sz w:val="20"/>
        </w:rPr>
        <w:t>ángulo</w:t>
      </w:r>
      <w:r>
        <w:rPr>
          <w:color w:val="231F20"/>
          <w:spacing w:val="-8"/>
          <w:sz w:val="20"/>
        </w:rPr>
        <w:t> </w:t>
      </w:r>
      <w:r>
        <w:rPr>
          <w:color w:val="231F20"/>
          <w:sz w:val="20"/>
        </w:rPr>
        <w:t>de</w:t>
      </w:r>
      <w:r>
        <w:rPr>
          <w:color w:val="231F20"/>
          <w:spacing w:val="-8"/>
          <w:sz w:val="20"/>
        </w:rPr>
        <w:t> </w:t>
      </w:r>
      <w:r>
        <w:rPr>
          <w:color w:val="231F20"/>
          <w:sz w:val="20"/>
        </w:rPr>
        <w:t>visión</w:t>
      </w:r>
      <w:r>
        <w:rPr>
          <w:color w:val="231F20"/>
          <w:spacing w:val="-8"/>
          <w:sz w:val="20"/>
        </w:rPr>
        <w:t> </w:t>
      </w:r>
      <w:r>
        <w:rPr>
          <w:color w:val="231F20"/>
          <w:sz w:val="20"/>
        </w:rPr>
        <w:t>mantenien- do el plano-imagen en el mismo</w:t>
      </w:r>
      <w:r>
        <w:rPr>
          <w:color w:val="231F20"/>
          <w:spacing w:val="-8"/>
          <w:sz w:val="20"/>
        </w:rPr>
        <w:t> </w:t>
      </w:r>
      <w:r>
        <w:rPr>
          <w:color w:val="231F20"/>
          <w:sz w:val="20"/>
        </w:rPr>
        <w:t>sitio.</w:t>
      </w:r>
    </w:p>
    <w:p>
      <w:pPr>
        <w:spacing w:line="312" w:lineRule="auto" w:before="3"/>
        <w:ind w:left="100" w:right="119" w:firstLine="360"/>
        <w:jc w:val="both"/>
        <w:rPr>
          <w:sz w:val="20"/>
        </w:rPr>
      </w:pPr>
      <w:r>
        <w:rPr>
          <w:color w:val="231F20"/>
          <w:sz w:val="20"/>
        </w:rPr>
        <w:t>Zoom out. Término técnico en el video y cine para designar un efecto visual que aleja el objetivo de la cámara de un punto fijo para provocar la sen- sación de alejamiento de ese punto, personaje, paisaje o escena.</w:t>
      </w:r>
    </w:p>
    <w:p>
      <w:pPr>
        <w:spacing w:after="0" w:line="312" w:lineRule="auto"/>
        <w:jc w:val="both"/>
        <w:rPr>
          <w:sz w:val="20"/>
        </w:rPr>
        <w:sectPr>
          <w:pgSz w:w="7940" w:h="12190"/>
          <w:pgMar w:header="0" w:footer="604" w:top="520" w:bottom="800" w:left="740" w:right="720"/>
        </w:sectPr>
      </w:pPr>
    </w:p>
    <w:p>
      <w:pPr>
        <w:pStyle w:val="BodyText"/>
        <w:spacing w:before="4"/>
        <w:rPr>
          <w:sz w:val="17"/>
        </w:rPr>
      </w:pPr>
    </w:p>
    <w:p>
      <w:pPr>
        <w:spacing w:after="0"/>
        <w:rPr>
          <w:sz w:val="17"/>
        </w:rPr>
        <w:sectPr>
          <w:footerReference w:type="default" r:id="rId73"/>
          <w:pgSz w:w="7940" w:h="12190"/>
          <w:pgMar w:footer="0" w:header="0" w:top="112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line="364" w:lineRule="auto" w:before="79"/>
        <w:ind w:left="1688" w:right="1680" w:firstLine="0"/>
        <w:jc w:val="both"/>
        <w:rPr>
          <w:sz w:val="16"/>
        </w:rPr>
      </w:pPr>
      <w:r>
        <w:rPr>
          <w:color w:val="231F20"/>
          <w:sz w:val="16"/>
        </w:rPr>
        <w:t>EL ESPACIO ATEMPORAL: DETONADOR  DE PRODUCCIÓN</w:t>
      </w:r>
    </w:p>
    <w:p>
      <w:pPr>
        <w:spacing w:line="364" w:lineRule="auto" w:before="4"/>
        <w:ind w:left="1688" w:right="1686" w:firstLine="0"/>
        <w:jc w:val="both"/>
        <w:rPr>
          <w:sz w:val="16"/>
        </w:rPr>
      </w:pPr>
      <w:r>
        <w:rPr>
          <w:color w:val="231F20"/>
          <w:spacing w:val="-4"/>
          <w:sz w:val="16"/>
        </w:rPr>
        <w:t>AUDIOVISUAL, </w:t>
      </w:r>
      <w:r>
        <w:rPr>
          <w:color w:val="231F20"/>
          <w:sz w:val="16"/>
        </w:rPr>
        <w:t>de </w:t>
      </w:r>
      <w:r>
        <w:rPr>
          <w:color w:val="231F20"/>
          <w:spacing w:val="-4"/>
          <w:sz w:val="16"/>
        </w:rPr>
        <w:t>Mario Alberto </w:t>
      </w:r>
      <w:r>
        <w:rPr>
          <w:color w:val="231F20"/>
          <w:spacing w:val="3"/>
          <w:sz w:val="16"/>
        </w:rPr>
        <w:t>Bracamonte Ocaña, </w:t>
      </w:r>
      <w:r>
        <w:rPr>
          <w:color w:val="231F20"/>
          <w:sz w:val="16"/>
        </w:rPr>
        <w:t>se </w:t>
      </w:r>
      <w:r>
        <w:rPr>
          <w:color w:val="231F20"/>
          <w:spacing w:val="3"/>
          <w:sz w:val="16"/>
        </w:rPr>
        <w:t>terminó </w:t>
      </w:r>
      <w:r>
        <w:rPr>
          <w:color w:val="231F20"/>
          <w:sz w:val="16"/>
        </w:rPr>
        <w:t>de imprimir en febrero de 2014, en la editorial CEDIMSA, S.A  de  C.V.  La edición consta de 500 ejemplares. </w:t>
      </w:r>
      <w:r>
        <w:rPr>
          <w:i/>
          <w:color w:val="231F20"/>
          <w:spacing w:val="-6"/>
          <w:sz w:val="16"/>
        </w:rPr>
        <w:t>Cuidado </w:t>
      </w:r>
      <w:r>
        <w:rPr>
          <w:i/>
          <w:color w:val="231F20"/>
          <w:spacing w:val="-4"/>
          <w:sz w:val="16"/>
        </w:rPr>
        <w:t>de la </w:t>
      </w:r>
      <w:r>
        <w:rPr>
          <w:i/>
          <w:color w:val="231F20"/>
          <w:spacing w:val="-7"/>
          <w:sz w:val="16"/>
        </w:rPr>
        <w:t>edición: </w:t>
      </w:r>
      <w:r>
        <w:rPr>
          <w:color w:val="231F20"/>
          <w:spacing w:val="-6"/>
          <w:sz w:val="16"/>
        </w:rPr>
        <w:t>Socorro </w:t>
      </w:r>
      <w:r>
        <w:rPr>
          <w:color w:val="231F20"/>
          <w:spacing w:val="-7"/>
          <w:sz w:val="16"/>
        </w:rPr>
        <w:t>Zepeda. </w:t>
      </w:r>
      <w:r>
        <w:rPr>
          <w:i/>
          <w:color w:val="231F20"/>
          <w:spacing w:val="-4"/>
          <w:sz w:val="16"/>
        </w:rPr>
        <w:t>Formación</w:t>
      </w:r>
      <w:r>
        <w:rPr>
          <w:color w:val="231F20"/>
          <w:spacing w:val="-4"/>
          <w:sz w:val="16"/>
        </w:rPr>
        <w:t>: Alejandro Esquivel</w:t>
      </w:r>
      <w:r>
        <w:rPr>
          <w:color w:val="231F20"/>
          <w:spacing w:val="-3"/>
          <w:sz w:val="16"/>
        </w:rPr>
        <w:t> </w:t>
      </w:r>
      <w:r>
        <w:rPr>
          <w:color w:val="231F20"/>
          <w:spacing w:val="-4"/>
          <w:sz w:val="16"/>
        </w:rPr>
        <w:t>López.</w:t>
      </w:r>
    </w:p>
    <w:p>
      <w:pPr>
        <w:pStyle w:val="BodyText"/>
        <w:rPr>
          <w:sz w:val="20"/>
        </w:rPr>
      </w:pPr>
    </w:p>
    <w:p>
      <w:pPr>
        <w:pStyle w:val="BodyText"/>
        <w:rPr>
          <w:sz w:val="20"/>
        </w:rPr>
      </w:pPr>
    </w:p>
    <w:p>
      <w:pPr>
        <w:pStyle w:val="BodyText"/>
        <w:rPr>
          <w:sz w:val="20"/>
        </w:rPr>
      </w:pPr>
    </w:p>
    <w:p>
      <w:pPr>
        <w:pStyle w:val="BodyText"/>
        <w:spacing w:before="5"/>
        <w:rPr>
          <w:sz w:val="28"/>
        </w:rPr>
      </w:pPr>
      <w:r>
        <w:rPr/>
        <w:drawing>
          <wp:anchor distT="0" distB="0" distL="0" distR="0" allowOverlap="1" layoutInCell="1" locked="0" behindDoc="0" simplePos="0" relativeHeight="1744">
            <wp:simplePos x="0" y="0"/>
            <wp:positionH relativeFrom="page">
              <wp:posOffset>2139403</wp:posOffset>
            </wp:positionH>
            <wp:positionV relativeFrom="paragraph">
              <wp:posOffset>232941</wp:posOffset>
            </wp:positionV>
            <wp:extent cx="739709" cy="531494"/>
            <wp:effectExtent l="0" t="0" r="0" b="0"/>
            <wp:wrapTopAndBottom/>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75" cstate="print"/>
                    <a:stretch>
                      <a:fillRect/>
                    </a:stretch>
                  </pic:blipFill>
                  <pic:spPr>
                    <a:xfrm>
                      <a:off x="0" y="0"/>
                      <a:ext cx="739709" cy="531494"/>
                    </a:xfrm>
                    <a:prstGeom prst="rect">
                      <a:avLst/>
                    </a:prstGeom>
                  </pic:spPr>
                </pic:pic>
              </a:graphicData>
            </a:graphic>
          </wp:anchor>
        </w:drawing>
      </w:r>
    </w:p>
    <w:sectPr>
      <w:footerReference w:type="default" r:id="rId74"/>
      <w:pgSz w:w="7940" w:h="12190"/>
      <w:pgMar w:footer="0" w:header="0" w:top="112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7176"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12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3.05pt;height:11pt;mso-position-horizontal-relative:page;mso-position-vertical-relative:page;z-index:-47056"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3</w:t>
                </w:r>
                <w:r>
                  <w:rPr/>
                  <w:fldChar w:fldCharType="end"/>
                </w:r>
                <w:r>
                  <w:rPr>
                    <w:rFonts w:ascii="Arial"/>
                    <w:color w:val="231F20"/>
                    <w:sz w:val="18"/>
                  </w:rPr>
                  <w:t>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7032"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7008"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984"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51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6960"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936"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61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6912"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70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888"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75</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6864"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80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840"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81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6816"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792"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91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6768"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95</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6744"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99</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917099pt;margin-top:568.235962pt;width:17.05pt;height:11pt;mso-position-horizontal-relative:page;mso-position-vertical-relative:page;z-index:-46720"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100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17099pt;margin-top:568.235962pt;width:19.05pt;height:11pt;mso-position-horizontal-relative:page;mso-position-vertical-relative:page;z-index:-46696"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101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3.05pt;height:11pt;mso-position-horizontal-relative:page;mso-position-vertical-relative:page;z-index:-47152"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1</w:t>
                </w:r>
                <w:r>
                  <w:rPr/>
                  <w:fldChar w:fldCharType="end"/>
                </w:r>
                <w:r>
                  <w:rPr>
                    <w:rFonts w:ascii="Arial"/>
                    <w:color w:val="231F20"/>
                    <w:sz w:val="18"/>
                  </w:rPr>
                  <w:t>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7128"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4198pt;margin-top:568.235962pt;width:12.05pt;height:11pt;mso-position-horizontal-relative:page;mso-position-vertical-relative:page;z-index:-47104" type="#_x0000_t202" filled="false" stroked="false">
          <v:textbox inset="0,0,0,0">
            <w:txbxContent>
              <w:p>
                <w:pPr>
                  <w:spacing w:line="204" w:lineRule="exact" w:before="0"/>
                  <w:ind w:left="20" w:right="0" w:firstLine="0"/>
                  <w:jc w:val="left"/>
                  <w:rPr>
                    <w:rFonts w:ascii="Arial"/>
                    <w:sz w:val="18"/>
                  </w:rPr>
                </w:pPr>
                <w:r>
                  <w:rPr>
                    <w:rFonts w:ascii="Arial"/>
                    <w:color w:val="231F20"/>
                    <w:sz w:val="18"/>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4198pt;margin-top:568.235962pt;width:14.05pt;height:11pt;mso-position-horizontal-relative:page;mso-position-vertical-relative:page;z-index:-47080" type="#_x0000_t202" filled="false" stroked="false">
          <v:textbox inset="0,0,0,0">
            <w:txbxContent>
              <w:p>
                <w:pPr>
                  <w:spacing w:line="204" w:lineRule="exact" w:before="0"/>
                  <w:ind w:left="40" w:right="0" w:firstLine="0"/>
                  <w:jc w:val="left"/>
                  <w:rPr>
                    <w:rFonts w:ascii="Arial"/>
                    <w:sz w:val="18"/>
                  </w:rPr>
                </w:pPr>
                <w:r>
                  <w:rPr/>
                  <w:fldChar w:fldCharType="begin"/>
                </w:r>
                <w:r>
                  <w:rPr>
                    <w:rFonts w:ascii="Arial"/>
                    <w:color w:val="231F20"/>
                    <w:sz w:val="18"/>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460" w:hanging="204"/>
        <w:jc w:val="left"/>
      </w:pPr>
      <w:rPr>
        <w:rFonts w:hint="default" w:ascii="Times New Roman" w:hAnsi="Times New Roman" w:eastAsia="Times New Roman" w:cs="Times New Roman"/>
        <w:color w:val="231F20"/>
        <w:w w:val="100"/>
        <w:sz w:val="20"/>
        <w:szCs w:val="20"/>
      </w:rPr>
    </w:lvl>
    <w:lvl w:ilvl="1">
      <w:start w:val="1"/>
      <w:numFmt w:val="bullet"/>
      <w:lvlText w:val="•"/>
      <w:lvlJc w:val="left"/>
      <w:pPr>
        <w:ind w:left="1061" w:hanging="204"/>
      </w:pPr>
      <w:rPr>
        <w:rFonts w:hint="default"/>
      </w:rPr>
    </w:lvl>
    <w:lvl w:ilvl="2">
      <w:start w:val="1"/>
      <w:numFmt w:val="bullet"/>
      <w:lvlText w:val="•"/>
      <w:lvlJc w:val="left"/>
      <w:pPr>
        <w:ind w:left="1663" w:hanging="204"/>
      </w:pPr>
      <w:rPr>
        <w:rFonts w:hint="default"/>
      </w:rPr>
    </w:lvl>
    <w:lvl w:ilvl="3">
      <w:start w:val="1"/>
      <w:numFmt w:val="bullet"/>
      <w:lvlText w:val="•"/>
      <w:lvlJc w:val="left"/>
      <w:pPr>
        <w:ind w:left="2265" w:hanging="204"/>
      </w:pPr>
      <w:rPr>
        <w:rFonts w:hint="default"/>
      </w:rPr>
    </w:lvl>
    <w:lvl w:ilvl="4">
      <w:start w:val="1"/>
      <w:numFmt w:val="bullet"/>
      <w:lvlText w:val="•"/>
      <w:lvlJc w:val="left"/>
      <w:pPr>
        <w:ind w:left="2866" w:hanging="204"/>
      </w:pPr>
      <w:rPr>
        <w:rFonts w:hint="default"/>
      </w:rPr>
    </w:lvl>
    <w:lvl w:ilvl="5">
      <w:start w:val="1"/>
      <w:numFmt w:val="bullet"/>
      <w:lvlText w:val="•"/>
      <w:lvlJc w:val="left"/>
      <w:pPr>
        <w:ind w:left="3468" w:hanging="204"/>
      </w:pPr>
      <w:rPr>
        <w:rFonts w:hint="default"/>
      </w:rPr>
    </w:lvl>
    <w:lvl w:ilvl="6">
      <w:start w:val="1"/>
      <w:numFmt w:val="bullet"/>
      <w:lvlText w:val="•"/>
      <w:lvlJc w:val="left"/>
      <w:pPr>
        <w:ind w:left="4070" w:hanging="204"/>
      </w:pPr>
      <w:rPr>
        <w:rFonts w:hint="default"/>
      </w:rPr>
    </w:lvl>
    <w:lvl w:ilvl="7">
      <w:start w:val="1"/>
      <w:numFmt w:val="bullet"/>
      <w:lvlText w:val="•"/>
      <w:lvlJc w:val="left"/>
      <w:pPr>
        <w:ind w:left="4671" w:hanging="204"/>
      </w:pPr>
      <w:rPr>
        <w:rFonts w:hint="default"/>
      </w:rPr>
    </w:lvl>
    <w:lvl w:ilvl="8">
      <w:start w:val="1"/>
      <w:numFmt w:val="bullet"/>
      <w:lvlText w:val="•"/>
      <w:lvlJc w:val="left"/>
      <w:pPr>
        <w:ind w:left="5273" w:hanging="204"/>
      </w:pPr>
      <w:rPr>
        <w:rFonts w:hint="default"/>
      </w:rPr>
    </w:lvl>
  </w:abstractNum>
  <w:abstractNum w:abstractNumId="9">
    <w:multiLevelType w:val="hybridMultilevel"/>
    <w:lvl w:ilvl="0">
      <w:start w:val="1"/>
      <w:numFmt w:val="decimal"/>
      <w:lvlText w:val="%1."/>
      <w:lvlJc w:val="left"/>
      <w:pPr>
        <w:ind w:left="103" w:hanging="193"/>
        <w:jc w:val="left"/>
      </w:pPr>
      <w:rPr>
        <w:rFonts w:hint="default" w:ascii="Times New Roman" w:hAnsi="Times New Roman" w:eastAsia="Times New Roman" w:cs="Times New Roman"/>
        <w:color w:val="231F20"/>
        <w:spacing w:val="-6"/>
        <w:w w:val="100"/>
        <w:sz w:val="22"/>
        <w:szCs w:val="22"/>
      </w:rPr>
    </w:lvl>
    <w:lvl w:ilvl="1">
      <w:start w:val="1"/>
      <w:numFmt w:val="bullet"/>
      <w:lvlText w:val="•"/>
      <w:lvlJc w:val="left"/>
      <w:pPr>
        <w:ind w:left="749" w:hanging="193"/>
      </w:pPr>
      <w:rPr>
        <w:rFonts w:hint="default"/>
      </w:rPr>
    </w:lvl>
    <w:lvl w:ilvl="2">
      <w:start w:val="1"/>
      <w:numFmt w:val="bullet"/>
      <w:lvlText w:val="•"/>
      <w:lvlJc w:val="left"/>
      <w:pPr>
        <w:ind w:left="1399" w:hanging="193"/>
      </w:pPr>
      <w:rPr>
        <w:rFonts w:hint="default"/>
      </w:rPr>
    </w:lvl>
    <w:lvl w:ilvl="3">
      <w:start w:val="1"/>
      <w:numFmt w:val="bullet"/>
      <w:lvlText w:val="•"/>
      <w:lvlJc w:val="left"/>
      <w:pPr>
        <w:ind w:left="2049" w:hanging="193"/>
      </w:pPr>
      <w:rPr>
        <w:rFonts w:hint="default"/>
      </w:rPr>
    </w:lvl>
    <w:lvl w:ilvl="4">
      <w:start w:val="1"/>
      <w:numFmt w:val="bullet"/>
      <w:lvlText w:val="•"/>
      <w:lvlJc w:val="left"/>
      <w:pPr>
        <w:ind w:left="2698" w:hanging="193"/>
      </w:pPr>
      <w:rPr>
        <w:rFonts w:hint="default"/>
      </w:rPr>
    </w:lvl>
    <w:lvl w:ilvl="5">
      <w:start w:val="1"/>
      <w:numFmt w:val="bullet"/>
      <w:lvlText w:val="•"/>
      <w:lvlJc w:val="left"/>
      <w:pPr>
        <w:ind w:left="3348" w:hanging="193"/>
      </w:pPr>
      <w:rPr>
        <w:rFonts w:hint="default"/>
      </w:rPr>
    </w:lvl>
    <w:lvl w:ilvl="6">
      <w:start w:val="1"/>
      <w:numFmt w:val="bullet"/>
      <w:lvlText w:val="•"/>
      <w:lvlJc w:val="left"/>
      <w:pPr>
        <w:ind w:left="3998" w:hanging="193"/>
      </w:pPr>
      <w:rPr>
        <w:rFonts w:hint="default"/>
      </w:rPr>
    </w:lvl>
    <w:lvl w:ilvl="7">
      <w:start w:val="1"/>
      <w:numFmt w:val="bullet"/>
      <w:lvlText w:val="•"/>
      <w:lvlJc w:val="left"/>
      <w:pPr>
        <w:ind w:left="4647" w:hanging="193"/>
      </w:pPr>
      <w:rPr>
        <w:rFonts w:hint="default"/>
      </w:rPr>
    </w:lvl>
    <w:lvl w:ilvl="8">
      <w:start w:val="1"/>
      <w:numFmt w:val="bullet"/>
      <w:lvlText w:val="•"/>
      <w:lvlJc w:val="left"/>
      <w:pPr>
        <w:ind w:left="5297" w:hanging="193"/>
      </w:pPr>
      <w:rPr>
        <w:rFonts w:hint="default"/>
      </w:rPr>
    </w:lvl>
  </w:abstractNum>
  <w:abstractNum w:abstractNumId="8">
    <w:multiLevelType w:val="hybridMultilevel"/>
    <w:lvl w:ilvl="0">
      <w:start w:val="1"/>
      <w:numFmt w:val="decimal"/>
      <w:lvlText w:val="%1."/>
      <w:lvlJc w:val="left"/>
      <w:pPr>
        <w:ind w:left="100" w:hanging="262"/>
        <w:jc w:val="left"/>
      </w:pPr>
      <w:rPr>
        <w:rFonts w:hint="default" w:ascii="Times New Roman" w:hAnsi="Times New Roman" w:eastAsia="Times New Roman" w:cs="Times New Roman"/>
        <w:color w:val="231F20"/>
        <w:spacing w:val="-16"/>
        <w:w w:val="99"/>
        <w:sz w:val="22"/>
        <w:szCs w:val="22"/>
      </w:rPr>
    </w:lvl>
    <w:lvl w:ilvl="1">
      <w:start w:val="1"/>
      <w:numFmt w:val="bullet"/>
      <w:lvlText w:val="•"/>
      <w:lvlJc w:val="left"/>
      <w:pPr>
        <w:ind w:left="737" w:hanging="262"/>
      </w:pPr>
      <w:rPr>
        <w:rFonts w:hint="default"/>
      </w:rPr>
    </w:lvl>
    <w:lvl w:ilvl="2">
      <w:start w:val="1"/>
      <w:numFmt w:val="bullet"/>
      <w:lvlText w:val="•"/>
      <w:lvlJc w:val="left"/>
      <w:pPr>
        <w:ind w:left="1375" w:hanging="262"/>
      </w:pPr>
      <w:rPr>
        <w:rFonts w:hint="default"/>
      </w:rPr>
    </w:lvl>
    <w:lvl w:ilvl="3">
      <w:start w:val="1"/>
      <w:numFmt w:val="bullet"/>
      <w:lvlText w:val="•"/>
      <w:lvlJc w:val="left"/>
      <w:pPr>
        <w:ind w:left="2013" w:hanging="262"/>
      </w:pPr>
      <w:rPr>
        <w:rFonts w:hint="default"/>
      </w:rPr>
    </w:lvl>
    <w:lvl w:ilvl="4">
      <w:start w:val="1"/>
      <w:numFmt w:val="bullet"/>
      <w:lvlText w:val="•"/>
      <w:lvlJc w:val="left"/>
      <w:pPr>
        <w:ind w:left="2650" w:hanging="262"/>
      </w:pPr>
      <w:rPr>
        <w:rFonts w:hint="default"/>
      </w:rPr>
    </w:lvl>
    <w:lvl w:ilvl="5">
      <w:start w:val="1"/>
      <w:numFmt w:val="bullet"/>
      <w:lvlText w:val="•"/>
      <w:lvlJc w:val="left"/>
      <w:pPr>
        <w:ind w:left="3288" w:hanging="262"/>
      </w:pPr>
      <w:rPr>
        <w:rFonts w:hint="default"/>
      </w:rPr>
    </w:lvl>
    <w:lvl w:ilvl="6">
      <w:start w:val="1"/>
      <w:numFmt w:val="bullet"/>
      <w:lvlText w:val="•"/>
      <w:lvlJc w:val="left"/>
      <w:pPr>
        <w:ind w:left="3926" w:hanging="262"/>
      </w:pPr>
      <w:rPr>
        <w:rFonts w:hint="default"/>
      </w:rPr>
    </w:lvl>
    <w:lvl w:ilvl="7">
      <w:start w:val="1"/>
      <w:numFmt w:val="bullet"/>
      <w:lvlText w:val="•"/>
      <w:lvlJc w:val="left"/>
      <w:pPr>
        <w:ind w:left="4563" w:hanging="262"/>
      </w:pPr>
      <w:rPr>
        <w:rFonts w:hint="default"/>
      </w:rPr>
    </w:lvl>
    <w:lvl w:ilvl="8">
      <w:start w:val="1"/>
      <w:numFmt w:val="bullet"/>
      <w:lvlText w:val="•"/>
      <w:lvlJc w:val="left"/>
      <w:pPr>
        <w:ind w:left="5201" w:hanging="262"/>
      </w:pPr>
      <w:rPr>
        <w:rFonts w:hint="default"/>
      </w:rPr>
    </w:lvl>
  </w:abstractNum>
  <w:abstractNum w:abstractNumId="7">
    <w:multiLevelType w:val="hybridMultilevel"/>
    <w:lvl w:ilvl="0">
      <w:start w:val="1"/>
      <w:numFmt w:val="decimal"/>
      <w:lvlText w:val="%1."/>
      <w:lvlJc w:val="left"/>
      <w:pPr>
        <w:ind w:left="100" w:hanging="246"/>
        <w:jc w:val="left"/>
      </w:pPr>
      <w:rPr>
        <w:rFonts w:hint="default" w:ascii="Times New Roman" w:hAnsi="Times New Roman" w:eastAsia="Times New Roman" w:cs="Times New Roman"/>
        <w:color w:val="231F20"/>
        <w:spacing w:val="0"/>
        <w:w w:val="100"/>
        <w:sz w:val="22"/>
        <w:szCs w:val="22"/>
      </w:rPr>
    </w:lvl>
    <w:lvl w:ilvl="1">
      <w:start w:val="1"/>
      <w:numFmt w:val="bullet"/>
      <w:lvlText w:val="•"/>
      <w:lvlJc w:val="left"/>
      <w:pPr>
        <w:ind w:left="737" w:hanging="246"/>
      </w:pPr>
      <w:rPr>
        <w:rFonts w:hint="default"/>
      </w:rPr>
    </w:lvl>
    <w:lvl w:ilvl="2">
      <w:start w:val="1"/>
      <w:numFmt w:val="bullet"/>
      <w:lvlText w:val="•"/>
      <w:lvlJc w:val="left"/>
      <w:pPr>
        <w:ind w:left="1375" w:hanging="246"/>
      </w:pPr>
      <w:rPr>
        <w:rFonts w:hint="default"/>
      </w:rPr>
    </w:lvl>
    <w:lvl w:ilvl="3">
      <w:start w:val="1"/>
      <w:numFmt w:val="bullet"/>
      <w:lvlText w:val="•"/>
      <w:lvlJc w:val="left"/>
      <w:pPr>
        <w:ind w:left="2013" w:hanging="246"/>
      </w:pPr>
      <w:rPr>
        <w:rFonts w:hint="default"/>
      </w:rPr>
    </w:lvl>
    <w:lvl w:ilvl="4">
      <w:start w:val="1"/>
      <w:numFmt w:val="bullet"/>
      <w:lvlText w:val="•"/>
      <w:lvlJc w:val="left"/>
      <w:pPr>
        <w:ind w:left="2650" w:hanging="246"/>
      </w:pPr>
      <w:rPr>
        <w:rFonts w:hint="default"/>
      </w:rPr>
    </w:lvl>
    <w:lvl w:ilvl="5">
      <w:start w:val="1"/>
      <w:numFmt w:val="bullet"/>
      <w:lvlText w:val="•"/>
      <w:lvlJc w:val="left"/>
      <w:pPr>
        <w:ind w:left="3288" w:hanging="246"/>
      </w:pPr>
      <w:rPr>
        <w:rFonts w:hint="default"/>
      </w:rPr>
    </w:lvl>
    <w:lvl w:ilvl="6">
      <w:start w:val="1"/>
      <w:numFmt w:val="bullet"/>
      <w:lvlText w:val="•"/>
      <w:lvlJc w:val="left"/>
      <w:pPr>
        <w:ind w:left="3926" w:hanging="246"/>
      </w:pPr>
      <w:rPr>
        <w:rFonts w:hint="default"/>
      </w:rPr>
    </w:lvl>
    <w:lvl w:ilvl="7">
      <w:start w:val="1"/>
      <w:numFmt w:val="bullet"/>
      <w:lvlText w:val="•"/>
      <w:lvlJc w:val="left"/>
      <w:pPr>
        <w:ind w:left="4563" w:hanging="246"/>
      </w:pPr>
      <w:rPr>
        <w:rFonts w:hint="default"/>
      </w:rPr>
    </w:lvl>
    <w:lvl w:ilvl="8">
      <w:start w:val="1"/>
      <w:numFmt w:val="bullet"/>
      <w:lvlText w:val="•"/>
      <w:lvlJc w:val="left"/>
      <w:pPr>
        <w:ind w:left="5201" w:hanging="246"/>
      </w:pPr>
      <w:rPr>
        <w:rFonts w:hint="default"/>
      </w:rPr>
    </w:lvl>
  </w:abstractNum>
  <w:abstractNum w:abstractNumId="6">
    <w:multiLevelType w:val="hybridMultilevel"/>
    <w:lvl w:ilvl="0">
      <w:start w:val="1"/>
      <w:numFmt w:val="decimal"/>
      <w:lvlText w:val="%1."/>
      <w:lvlJc w:val="left"/>
      <w:pPr>
        <w:ind w:left="460" w:hanging="220"/>
        <w:jc w:val="left"/>
      </w:pPr>
      <w:rPr>
        <w:rFonts w:hint="default" w:ascii="Times New Roman" w:hAnsi="Times New Roman" w:eastAsia="Times New Roman" w:cs="Times New Roman"/>
        <w:color w:val="231F20"/>
        <w:w w:val="100"/>
        <w:sz w:val="20"/>
        <w:szCs w:val="20"/>
      </w:rPr>
    </w:lvl>
    <w:lvl w:ilvl="1">
      <w:start w:val="1"/>
      <w:numFmt w:val="bullet"/>
      <w:lvlText w:val="•"/>
      <w:lvlJc w:val="left"/>
      <w:pPr>
        <w:ind w:left="1061" w:hanging="220"/>
      </w:pPr>
      <w:rPr>
        <w:rFonts w:hint="default"/>
      </w:rPr>
    </w:lvl>
    <w:lvl w:ilvl="2">
      <w:start w:val="1"/>
      <w:numFmt w:val="bullet"/>
      <w:lvlText w:val="•"/>
      <w:lvlJc w:val="left"/>
      <w:pPr>
        <w:ind w:left="1663" w:hanging="220"/>
      </w:pPr>
      <w:rPr>
        <w:rFonts w:hint="default"/>
      </w:rPr>
    </w:lvl>
    <w:lvl w:ilvl="3">
      <w:start w:val="1"/>
      <w:numFmt w:val="bullet"/>
      <w:lvlText w:val="•"/>
      <w:lvlJc w:val="left"/>
      <w:pPr>
        <w:ind w:left="2265" w:hanging="220"/>
      </w:pPr>
      <w:rPr>
        <w:rFonts w:hint="default"/>
      </w:rPr>
    </w:lvl>
    <w:lvl w:ilvl="4">
      <w:start w:val="1"/>
      <w:numFmt w:val="bullet"/>
      <w:lvlText w:val="•"/>
      <w:lvlJc w:val="left"/>
      <w:pPr>
        <w:ind w:left="2866" w:hanging="220"/>
      </w:pPr>
      <w:rPr>
        <w:rFonts w:hint="default"/>
      </w:rPr>
    </w:lvl>
    <w:lvl w:ilvl="5">
      <w:start w:val="1"/>
      <w:numFmt w:val="bullet"/>
      <w:lvlText w:val="•"/>
      <w:lvlJc w:val="left"/>
      <w:pPr>
        <w:ind w:left="3468" w:hanging="220"/>
      </w:pPr>
      <w:rPr>
        <w:rFonts w:hint="default"/>
      </w:rPr>
    </w:lvl>
    <w:lvl w:ilvl="6">
      <w:start w:val="1"/>
      <w:numFmt w:val="bullet"/>
      <w:lvlText w:val="•"/>
      <w:lvlJc w:val="left"/>
      <w:pPr>
        <w:ind w:left="4070" w:hanging="220"/>
      </w:pPr>
      <w:rPr>
        <w:rFonts w:hint="default"/>
      </w:rPr>
    </w:lvl>
    <w:lvl w:ilvl="7">
      <w:start w:val="1"/>
      <w:numFmt w:val="bullet"/>
      <w:lvlText w:val="•"/>
      <w:lvlJc w:val="left"/>
      <w:pPr>
        <w:ind w:left="4671" w:hanging="220"/>
      </w:pPr>
      <w:rPr>
        <w:rFonts w:hint="default"/>
      </w:rPr>
    </w:lvl>
    <w:lvl w:ilvl="8">
      <w:start w:val="1"/>
      <w:numFmt w:val="bullet"/>
      <w:lvlText w:val="•"/>
      <w:lvlJc w:val="left"/>
      <w:pPr>
        <w:ind w:left="5273" w:hanging="220"/>
      </w:pPr>
      <w:rPr>
        <w:rFonts w:hint="default"/>
      </w:rPr>
    </w:lvl>
  </w:abstractNum>
  <w:abstractNum w:abstractNumId="5">
    <w:multiLevelType w:val="hybridMultilevel"/>
    <w:lvl w:ilvl="0">
      <w:start w:val="1"/>
      <w:numFmt w:val="bullet"/>
      <w:lvlText w:val="-"/>
      <w:lvlJc w:val="left"/>
      <w:pPr>
        <w:ind w:left="460" w:hanging="117"/>
      </w:pPr>
      <w:rPr>
        <w:rFonts w:hint="default" w:ascii="Times New Roman" w:hAnsi="Times New Roman" w:eastAsia="Times New Roman" w:cs="Times New Roman"/>
        <w:color w:val="231F20"/>
        <w:w w:val="98"/>
        <w:sz w:val="20"/>
        <w:szCs w:val="20"/>
      </w:rPr>
    </w:lvl>
    <w:lvl w:ilvl="1">
      <w:start w:val="1"/>
      <w:numFmt w:val="bullet"/>
      <w:lvlText w:val="•"/>
      <w:lvlJc w:val="left"/>
      <w:pPr>
        <w:ind w:left="1061" w:hanging="117"/>
      </w:pPr>
      <w:rPr>
        <w:rFonts w:hint="default"/>
      </w:rPr>
    </w:lvl>
    <w:lvl w:ilvl="2">
      <w:start w:val="1"/>
      <w:numFmt w:val="bullet"/>
      <w:lvlText w:val="•"/>
      <w:lvlJc w:val="left"/>
      <w:pPr>
        <w:ind w:left="1663" w:hanging="117"/>
      </w:pPr>
      <w:rPr>
        <w:rFonts w:hint="default"/>
      </w:rPr>
    </w:lvl>
    <w:lvl w:ilvl="3">
      <w:start w:val="1"/>
      <w:numFmt w:val="bullet"/>
      <w:lvlText w:val="•"/>
      <w:lvlJc w:val="left"/>
      <w:pPr>
        <w:ind w:left="2265" w:hanging="117"/>
      </w:pPr>
      <w:rPr>
        <w:rFonts w:hint="default"/>
      </w:rPr>
    </w:lvl>
    <w:lvl w:ilvl="4">
      <w:start w:val="1"/>
      <w:numFmt w:val="bullet"/>
      <w:lvlText w:val="•"/>
      <w:lvlJc w:val="left"/>
      <w:pPr>
        <w:ind w:left="2866" w:hanging="117"/>
      </w:pPr>
      <w:rPr>
        <w:rFonts w:hint="default"/>
      </w:rPr>
    </w:lvl>
    <w:lvl w:ilvl="5">
      <w:start w:val="1"/>
      <w:numFmt w:val="bullet"/>
      <w:lvlText w:val="•"/>
      <w:lvlJc w:val="left"/>
      <w:pPr>
        <w:ind w:left="3468" w:hanging="117"/>
      </w:pPr>
      <w:rPr>
        <w:rFonts w:hint="default"/>
      </w:rPr>
    </w:lvl>
    <w:lvl w:ilvl="6">
      <w:start w:val="1"/>
      <w:numFmt w:val="bullet"/>
      <w:lvlText w:val="•"/>
      <w:lvlJc w:val="left"/>
      <w:pPr>
        <w:ind w:left="4070" w:hanging="117"/>
      </w:pPr>
      <w:rPr>
        <w:rFonts w:hint="default"/>
      </w:rPr>
    </w:lvl>
    <w:lvl w:ilvl="7">
      <w:start w:val="1"/>
      <w:numFmt w:val="bullet"/>
      <w:lvlText w:val="•"/>
      <w:lvlJc w:val="left"/>
      <w:pPr>
        <w:ind w:left="4671" w:hanging="117"/>
      </w:pPr>
      <w:rPr>
        <w:rFonts w:hint="default"/>
      </w:rPr>
    </w:lvl>
    <w:lvl w:ilvl="8">
      <w:start w:val="1"/>
      <w:numFmt w:val="bullet"/>
      <w:lvlText w:val="•"/>
      <w:lvlJc w:val="left"/>
      <w:pPr>
        <w:ind w:left="5273" w:hanging="117"/>
      </w:pPr>
      <w:rPr>
        <w:rFonts w:hint="default"/>
      </w:rPr>
    </w:lvl>
  </w:abstractNum>
  <w:abstractNum w:abstractNumId="3">
    <w:multiLevelType w:val="hybridMultilevel"/>
    <w:lvl w:ilvl="0">
      <w:start w:val="65"/>
      <w:numFmt w:val="decimal"/>
      <w:lvlText w:val="%1"/>
      <w:lvlJc w:val="left"/>
      <w:pPr>
        <w:ind w:left="1066" w:hanging="967"/>
        <w:jc w:val="left"/>
      </w:pPr>
      <w:rPr>
        <w:rFonts w:hint="default" w:ascii="Times New Roman" w:hAnsi="Times New Roman" w:eastAsia="Times New Roman" w:cs="Times New Roman"/>
        <w:color w:val="231F20"/>
        <w:spacing w:val="-1"/>
        <w:w w:val="100"/>
        <w:sz w:val="20"/>
        <w:szCs w:val="20"/>
      </w:rPr>
    </w:lvl>
    <w:lvl w:ilvl="1">
      <w:start w:val="1"/>
      <w:numFmt w:val="bullet"/>
      <w:lvlText w:val="•"/>
      <w:lvlJc w:val="left"/>
      <w:pPr>
        <w:ind w:left="1597" w:hanging="967"/>
      </w:pPr>
      <w:rPr>
        <w:rFonts w:hint="default"/>
      </w:rPr>
    </w:lvl>
    <w:lvl w:ilvl="2">
      <w:start w:val="1"/>
      <w:numFmt w:val="bullet"/>
      <w:lvlText w:val="•"/>
      <w:lvlJc w:val="left"/>
      <w:pPr>
        <w:ind w:left="2135" w:hanging="967"/>
      </w:pPr>
      <w:rPr>
        <w:rFonts w:hint="default"/>
      </w:rPr>
    </w:lvl>
    <w:lvl w:ilvl="3">
      <w:start w:val="1"/>
      <w:numFmt w:val="bullet"/>
      <w:lvlText w:val="•"/>
      <w:lvlJc w:val="left"/>
      <w:pPr>
        <w:ind w:left="2673" w:hanging="967"/>
      </w:pPr>
      <w:rPr>
        <w:rFonts w:hint="default"/>
      </w:rPr>
    </w:lvl>
    <w:lvl w:ilvl="4">
      <w:start w:val="1"/>
      <w:numFmt w:val="bullet"/>
      <w:lvlText w:val="•"/>
      <w:lvlJc w:val="left"/>
      <w:pPr>
        <w:ind w:left="3210" w:hanging="967"/>
      </w:pPr>
      <w:rPr>
        <w:rFonts w:hint="default"/>
      </w:rPr>
    </w:lvl>
    <w:lvl w:ilvl="5">
      <w:start w:val="1"/>
      <w:numFmt w:val="bullet"/>
      <w:lvlText w:val="•"/>
      <w:lvlJc w:val="left"/>
      <w:pPr>
        <w:ind w:left="3748" w:hanging="967"/>
      </w:pPr>
      <w:rPr>
        <w:rFonts w:hint="default"/>
      </w:rPr>
    </w:lvl>
    <w:lvl w:ilvl="6">
      <w:start w:val="1"/>
      <w:numFmt w:val="bullet"/>
      <w:lvlText w:val="•"/>
      <w:lvlJc w:val="left"/>
      <w:pPr>
        <w:ind w:left="4286" w:hanging="967"/>
      </w:pPr>
      <w:rPr>
        <w:rFonts w:hint="default"/>
      </w:rPr>
    </w:lvl>
    <w:lvl w:ilvl="7">
      <w:start w:val="1"/>
      <w:numFmt w:val="bullet"/>
      <w:lvlText w:val="•"/>
      <w:lvlJc w:val="left"/>
      <w:pPr>
        <w:ind w:left="4823" w:hanging="967"/>
      </w:pPr>
      <w:rPr>
        <w:rFonts w:hint="default"/>
      </w:rPr>
    </w:lvl>
    <w:lvl w:ilvl="8">
      <w:start w:val="1"/>
      <w:numFmt w:val="bullet"/>
      <w:lvlText w:val="•"/>
      <w:lvlJc w:val="left"/>
      <w:pPr>
        <w:ind w:left="5361" w:hanging="967"/>
      </w:pPr>
      <w:rPr>
        <w:rFonts w:hint="default"/>
      </w:rPr>
    </w:lvl>
  </w:abstractNum>
  <w:abstractNum w:abstractNumId="2">
    <w:multiLevelType w:val="hybridMultilevel"/>
    <w:lvl w:ilvl="0">
      <w:start w:val="51"/>
      <w:numFmt w:val="decimal"/>
      <w:lvlText w:val="%1"/>
      <w:lvlJc w:val="left"/>
      <w:pPr>
        <w:ind w:left="1132" w:hanging="1032"/>
        <w:jc w:val="left"/>
      </w:pPr>
      <w:rPr>
        <w:rFonts w:hint="default" w:ascii="Times New Roman" w:hAnsi="Times New Roman" w:eastAsia="Times New Roman" w:cs="Times New Roman"/>
        <w:color w:val="231F20"/>
        <w:spacing w:val="-8"/>
        <w:w w:val="100"/>
        <w:sz w:val="20"/>
        <w:szCs w:val="20"/>
      </w:rPr>
    </w:lvl>
    <w:lvl w:ilvl="1">
      <w:start w:val="1"/>
      <w:numFmt w:val="bullet"/>
      <w:lvlText w:val="•"/>
      <w:lvlJc w:val="left"/>
      <w:pPr>
        <w:ind w:left="1671" w:hanging="1032"/>
      </w:pPr>
      <w:rPr>
        <w:rFonts w:hint="default"/>
      </w:rPr>
    </w:lvl>
    <w:lvl w:ilvl="2">
      <w:start w:val="1"/>
      <w:numFmt w:val="bullet"/>
      <w:lvlText w:val="•"/>
      <w:lvlJc w:val="left"/>
      <w:pPr>
        <w:ind w:left="2203" w:hanging="1032"/>
      </w:pPr>
      <w:rPr>
        <w:rFonts w:hint="default"/>
      </w:rPr>
    </w:lvl>
    <w:lvl w:ilvl="3">
      <w:start w:val="1"/>
      <w:numFmt w:val="bullet"/>
      <w:lvlText w:val="•"/>
      <w:lvlJc w:val="left"/>
      <w:pPr>
        <w:ind w:left="2735" w:hanging="1032"/>
      </w:pPr>
      <w:rPr>
        <w:rFonts w:hint="default"/>
      </w:rPr>
    </w:lvl>
    <w:lvl w:ilvl="4">
      <w:start w:val="1"/>
      <w:numFmt w:val="bullet"/>
      <w:lvlText w:val="•"/>
      <w:lvlJc w:val="left"/>
      <w:pPr>
        <w:ind w:left="3266" w:hanging="1032"/>
      </w:pPr>
      <w:rPr>
        <w:rFonts w:hint="default"/>
      </w:rPr>
    </w:lvl>
    <w:lvl w:ilvl="5">
      <w:start w:val="1"/>
      <w:numFmt w:val="bullet"/>
      <w:lvlText w:val="•"/>
      <w:lvlJc w:val="left"/>
      <w:pPr>
        <w:ind w:left="3798" w:hanging="1032"/>
      </w:pPr>
      <w:rPr>
        <w:rFonts w:hint="default"/>
      </w:rPr>
    </w:lvl>
    <w:lvl w:ilvl="6">
      <w:start w:val="1"/>
      <w:numFmt w:val="bullet"/>
      <w:lvlText w:val="•"/>
      <w:lvlJc w:val="left"/>
      <w:pPr>
        <w:ind w:left="4330" w:hanging="1032"/>
      </w:pPr>
      <w:rPr>
        <w:rFonts w:hint="default"/>
      </w:rPr>
    </w:lvl>
    <w:lvl w:ilvl="7">
      <w:start w:val="1"/>
      <w:numFmt w:val="bullet"/>
      <w:lvlText w:val="•"/>
      <w:lvlJc w:val="left"/>
      <w:pPr>
        <w:ind w:left="4861" w:hanging="1032"/>
      </w:pPr>
      <w:rPr>
        <w:rFonts w:hint="default"/>
      </w:rPr>
    </w:lvl>
    <w:lvl w:ilvl="8">
      <w:start w:val="1"/>
      <w:numFmt w:val="bullet"/>
      <w:lvlText w:val="•"/>
      <w:lvlJc w:val="left"/>
      <w:pPr>
        <w:ind w:left="5393" w:hanging="1032"/>
      </w:pPr>
      <w:rPr>
        <w:rFonts w:hint="default"/>
      </w:rPr>
    </w:lvl>
  </w:abstractNum>
  <w:abstractNum w:abstractNumId="1">
    <w:multiLevelType w:val="hybridMultilevel"/>
    <w:lvl w:ilvl="0">
      <w:start w:val="23"/>
      <w:numFmt w:val="decimal"/>
      <w:lvlText w:val="%1"/>
      <w:lvlJc w:val="left"/>
      <w:pPr>
        <w:ind w:left="1132" w:hanging="1032"/>
        <w:jc w:val="left"/>
      </w:pPr>
      <w:rPr>
        <w:rFonts w:hint="default" w:ascii="Times New Roman" w:hAnsi="Times New Roman" w:eastAsia="Times New Roman" w:cs="Times New Roman"/>
        <w:color w:val="231F20"/>
        <w:spacing w:val="-8"/>
        <w:w w:val="100"/>
        <w:sz w:val="20"/>
        <w:szCs w:val="20"/>
      </w:rPr>
    </w:lvl>
    <w:lvl w:ilvl="1">
      <w:start w:val="1"/>
      <w:numFmt w:val="bullet"/>
      <w:lvlText w:val="•"/>
      <w:lvlJc w:val="left"/>
      <w:pPr>
        <w:ind w:left="1671" w:hanging="1032"/>
      </w:pPr>
      <w:rPr>
        <w:rFonts w:hint="default"/>
      </w:rPr>
    </w:lvl>
    <w:lvl w:ilvl="2">
      <w:start w:val="1"/>
      <w:numFmt w:val="bullet"/>
      <w:lvlText w:val="•"/>
      <w:lvlJc w:val="left"/>
      <w:pPr>
        <w:ind w:left="2203" w:hanging="1032"/>
      </w:pPr>
      <w:rPr>
        <w:rFonts w:hint="default"/>
      </w:rPr>
    </w:lvl>
    <w:lvl w:ilvl="3">
      <w:start w:val="1"/>
      <w:numFmt w:val="bullet"/>
      <w:lvlText w:val="•"/>
      <w:lvlJc w:val="left"/>
      <w:pPr>
        <w:ind w:left="2735" w:hanging="1032"/>
      </w:pPr>
      <w:rPr>
        <w:rFonts w:hint="default"/>
      </w:rPr>
    </w:lvl>
    <w:lvl w:ilvl="4">
      <w:start w:val="1"/>
      <w:numFmt w:val="bullet"/>
      <w:lvlText w:val="•"/>
      <w:lvlJc w:val="left"/>
      <w:pPr>
        <w:ind w:left="3266" w:hanging="1032"/>
      </w:pPr>
      <w:rPr>
        <w:rFonts w:hint="default"/>
      </w:rPr>
    </w:lvl>
    <w:lvl w:ilvl="5">
      <w:start w:val="1"/>
      <w:numFmt w:val="bullet"/>
      <w:lvlText w:val="•"/>
      <w:lvlJc w:val="left"/>
      <w:pPr>
        <w:ind w:left="3798" w:hanging="1032"/>
      </w:pPr>
      <w:rPr>
        <w:rFonts w:hint="default"/>
      </w:rPr>
    </w:lvl>
    <w:lvl w:ilvl="6">
      <w:start w:val="1"/>
      <w:numFmt w:val="bullet"/>
      <w:lvlText w:val="•"/>
      <w:lvlJc w:val="left"/>
      <w:pPr>
        <w:ind w:left="4330" w:hanging="1032"/>
      </w:pPr>
      <w:rPr>
        <w:rFonts w:hint="default"/>
      </w:rPr>
    </w:lvl>
    <w:lvl w:ilvl="7">
      <w:start w:val="1"/>
      <w:numFmt w:val="bullet"/>
      <w:lvlText w:val="•"/>
      <w:lvlJc w:val="left"/>
      <w:pPr>
        <w:ind w:left="4861" w:hanging="1032"/>
      </w:pPr>
      <w:rPr>
        <w:rFonts w:hint="default"/>
      </w:rPr>
    </w:lvl>
    <w:lvl w:ilvl="8">
      <w:start w:val="1"/>
      <w:numFmt w:val="bullet"/>
      <w:lvlText w:val="•"/>
      <w:lvlJc w:val="left"/>
      <w:pPr>
        <w:ind w:left="5393" w:hanging="1032"/>
      </w:pPr>
      <w:rPr>
        <w:rFonts w:hint="default"/>
      </w:rPr>
    </w:lvl>
  </w:abstractNum>
  <w:abstractNum w:abstractNumId="0">
    <w:multiLevelType w:val="hybridMultilevel"/>
    <w:lvl w:ilvl="0">
      <w:start w:val="19"/>
      <w:numFmt w:val="decimal"/>
      <w:lvlText w:val="%1"/>
      <w:lvlJc w:val="left"/>
      <w:pPr>
        <w:ind w:left="1132" w:hanging="1032"/>
        <w:jc w:val="left"/>
      </w:pPr>
      <w:rPr>
        <w:rFonts w:hint="default" w:ascii="Times New Roman" w:hAnsi="Times New Roman" w:eastAsia="Times New Roman" w:cs="Times New Roman"/>
        <w:color w:val="231F20"/>
        <w:spacing w:val="-1"/>
        <w:w w:val="100"/>
        <w:sz w:val="20"/>
        <w:szCs w:val="20"/>
      </w:rPr>
    </w:lvl>
    <w:lvl w:ilvl="1">
      <w:start w:val="1"/>
      <w:numFmt w:val="bullet"/>
      <w:lvlText w:val="•"/>
      <w:lvlJc w:val="left"/>
      <w:pPr>
        <w:ind w:left="1671" w:hanging="1032"/>
      </w:pPr>
      <w:rPr>
        <w:rFonts w:hint="default"/>
      </w:rPr>
    </w:lvl>
    <w:lvl w:ilvl="2">
      <w:start w:val="1"/>
      <w:numFmt w:val="bullet"/>
      <w:lvlText w:val="•"/>
      <w:lvlJc w:val="left"/>
      <w:pPr>
        <w:ind w:left="2203" w:hanging="1032"/>
      </w:pPr>
      <w:rPr>
        <w:rFonts w:hint="default"/>
      </w:rPr>
    </w:lvl>
    <w:lvl w:ilvl="3">
      <w:start w:val="1"/>
      <w:numFmt w:val="bullet"/>
      <w:lvlText w:val="•"/>
      <w:lvlJc w:val="left"/>
      <w:pPr>
        <w:ind w:left="2735" w:hanging="1032"/>
      </w:pPr>
      <w:rPr>
        <w:rFonts w:hint="default"/>
      </w:rPr>
    </w:lvl>
    <w:lvl w:ilvl="4">
      <w:start w:val="1"/>
      <w:numFmt w:val="bullet"/>
      <w:lvlText w:val="•"/>
      <w:lvlJc w:val="left"/>
      <w:pPr>
        <w:ind w:left="3266" w:hanging="1032"/>
      </w:pPr>
      <w:rPr>
        <w:rFonts w:hint="default"/>
      </w:rPr>
    </w:lvl>
    <w:lvl w:ilvl="5">
      <w:start w:val="1"/>
      <w:numFmt w:val="bullet"/>
      <w:lvlText w:val="•"/>
      <w:lvlJc w:val="left"/>
      <w:pPr>
        <w:ind w:left="3798" w:hanging="1032"/>
      </w:pPr>
      <w:rPr>
        <w:rFonts w:hint="default"/>
      </w:rPr>
    </w:lvl>
    <w:lvl w:ilvl="6">
      <w:start w:val="1"/>
      <w:numFmt w:val="bullet"/>
      <w:lvlText w:val="•"/>
      <w:lvlJc w:val="left"/>
      <w:pPr>
        <w:ind w:left="4330" w:hanging="1032"/>
      </w:pPr>
      <w:rPr>
        <w:rFonts w:hint="default"/>
      </w:rPr>
    </w:lvl>
    <w:lvl w:ilvl="7">
      <w:start w:val="1"/>
      <w:numFmt w:val="bullet"/>
      <w:lvlText w:val="•"/>
      <w:lvlJc w:val="left"/>
      <w:pPr>
        <w:ind w:left="4861" w:hanging="1032"/>
      </w:pPr>
      <w:rPr>
        <w:rFonts w:hint="default"/>
      </w:rPr>
    </w:lvl>
    <w:lvl w:ilvl="8">
      <w:start w:val="1"/>
      <w:numFmt w:val="bullet"/>
      <w:lvlText w:val="•"/>
      <w:lvlJc w:val="left"/>
      <w:pPr>
        <w:ind w:left="5393" w:hanging="1032"/>
      </w:pPr>
      <w:rPr>
        <w:rFonts w:hint="default"/>
      </w:rPr>
    </w:lvl>
  </w:abstractNum>
  <w:num w:numId="5">
    <w:abstractNumId w:val="4"/>
  </w:num>
  <w:num w:numId="10">
    <w:abstractNumId w:val="9"/>
  </w:num>
  <w:num w:numId="9">
    <w:abstractNumId w:val="8"/>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64"/>
      <w:ind w:left="1362" w:right="1318"/>
      <w:jc w:val="center"/>
      <w:outlineLvl w:val="1"/>
    </w:pPr>
    <w:rPr>
      <w:rFonts w:ascii="Times New Roman" w:hAnsi="Times New Roman" w:eastAsia="Times New Roman" w:cs="Times New Roman"/>
      <w:sz w:val="28"/>
      <w:szCs w:val="28"/>
    </w:rPr>
  </w:style>
  <w:style w:styleId="ListParagraph" w:type="paragraph">
    <w:name w:val="List Paragraph"/>
    <w:basedOn w:val="Normal"/>
    <w:uiPriority w:val="1"/>
    <w:qFormat/>
    <w:pPr>
      <w:ind w:left="10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image" Target="media/image8.png"/><Relationship Id="rId15" Type="http://schemas.openxmlformats.org/officeDocument/2006/relationships/hyperlink" Target="http://creativecommons.org/licenses/" TargetMode="External"/><Relationship Id="rId16" Type="http://schemas.openxmlformats.org/officeDocument/2006/relationships/hyperlink" Target="http://ri.uaemex.mx/" TargetMode="External"/><Relationship Id="rId17" Type="http://schemas.openxmlformats.org/officeDocument/2006/relationships/image" Target="media/image9.png"/><Relationship Id="rId18" Type="http://schemas.openxmlformats.org/officeDocument/2006/relationships/footer" Target="footer1.xml"/><Relationship Id="rId19" Type="http://schemas.openxmlformats.org/officeDocument/2006/relationships/footer" Target="footer2.xml"/><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image" Target="media/image10.png"/><Relationship Id="rId23" Type="http://schemas.openxmlformats.org/officeDocument/2006/relationships/footer" Target="footer5.xml"/><Relationship Id="rId24" Type="http://schemas.openxmlformats.org/officeDocument/2006/relationships/footer" Target="footer6.xml"/><Relationship Id="rId25" Type="http://schemas.openxmlformats.org/officeDocument/2006/relationships/footer" Target="footer7.xml"/><Relationship Id="rId26" Type="http://schemas.openxmlformats.org/officeDocument/2006/relationships/footer" Target="footer8.xml"/><Relationship Id="rId27" Type="http://schemas.openxmlformats.org/officeDocument/2006/relationships/footer" Target="footer9.xml"/><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footer" Target="footer10.xml"/><Relationship Id="rId31" Type="http://schemas.openxmlformats.org/officeDocument/2006/relationships/footer" Target="footer11.xml"/><Relationship Id="rId32" Type="http://schemas.openxmlformats.org/officeDocument/2006/relationships/footer" Target="footer12.xml"/><Relationship Id="rId33" Type="http://schemas.openxmlformats.org/officeDocument/2006/relationships/image" Target="media/image13.png"/><Relationship Id="rId34" Type="http://schemas.openxmlformats.org/officeDocument/2006/relationships/footer" Target="footer13.xml"/><Relationship Id="rId35" Type="http://schemas.openxmlformats.org/officeDocument/2006/relationships/image" Target="media/image14.png"/><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footer" Target="footer18.xml"/><Relationship Id="rId41" Type="http://schemas.openxmlformats.org/officeDocument/2006/relationships/image" Target="media/image15.png"/><Relationship Id="rId42" Type="http://schemas.openxmlformats.org/officeDocument/2006/relationships/image" Target="media/image16.png"/><Relationship Id="rId43" Type="http://schemas.openxmlformats.org/officeDocument/2006/relationships/footer" Target="footer19.xml"/><Relationship Id="rId44" Type="http://schemas.openxmlformats.org/officeDocument/2006/relationships/footer" Target="footer20.xml"/><Relationship Id="rId45" Type="http://schemas.openxmlformats.org/officeDocument/2006/relationships/image" Target="media/image17.png"/><Relationship Id="rId46" Type="http://schemas.openxmlformats.org/officeDocument/2006/relationships/image" Target="media/image18.png"/><Relationship Id="rId47" Type="http://schemas.openxmlformats.org/officeDocument/2006/relationships/image" Target="media/image19.png"/><Relationship Id="rId48" Type="http://schemas.openxmlformats.org/officeDocument/2006/relationships/image" Target="media/image20.png"/><Relationship Id="rId49" Type="http://schemas.openxmlformats.org/officeDocument/2006/relationships/footer" Target="footer21.xml"/><Relationship Id="rId50" Type="http://schemas.openxmlformats.org/officeDocument/2006/relationships/footer" Target="footer22.xml"/><Relationship Id="rId51" Type="http://schemas.openxmlformats.org/officeDocument/2006/relationships/footer" Target="footer23.xml"/><Relationship Id="rId52" Type="http://schemas.openxmlformats.org/officeDocument/2006/relationships/image" Target="media/image21.png"/><Relationship Id="rId53" Type="http://schemas.openxmlformats.org/officeDocument/2006/relationships/footer" Target="footer24.xml"/><Relationship Id="rId54" Type="http://schemas.openxmlformats.org/officeDocument/2006/relationships/image" Target="media/image22.png"/><Relationship Id="rId55" Type="http://schemas.openxmlformats.org/officeDocument/2006/relationships/footer" Target="footer25.xml"/><Relationship Id="rId56" Type="http://schemas.openxmlformats.org/officeDocument/2006/relationships/footer" Target="footer26.xml"/><Relationship Id="rId57" Type="http://schemas.openxmlformats.org/officeDocument/2006/relationships/image" Target="media/image23.png"/><Relationship Id="rId58" Type="http://schemas.openxmlformats.org/officeDocument/2006/relationships/image" Target="media/image24.png"/><Relationship Id="rId59" Type="http://schemas.openxmlformats.org/officeDocument/2006/relationships/footer" Target="footer27.xml"/><Relationship Id="rId60" Type="http://schemas.openxmlformats.org/officeDocument/2006/relationships/footer" Target="footer28.xml"/><Relationship Id="rId61" Type="http://schemas.openxmlformats.org/officeDocument/2006/relationships/image" Target="media/image25.png"/><Relationship Id="rId62" Type="http://schemas.openxmlformats.org/officeDocument/2006/relationships/image" Target="media/image26.png"/><Relationship Id="rId63" Type="http://schemas.openxmlformats.org/officeDocument/2006/relationships/footer" Target="footer29.xml"/><Relationship Id="rId64" Type="http://schemas.openxmlformats.org/officeDocument/2006/relationships/footer" Target="footer30.xml"/><Relationship Id="rId65" Type="http://schemas.openxmlformats.org/officeDocument/2006/relationships/image" Target="media/image27.png"/><Relationship Id="rId66" Type="http://schemas.openxmlformats.org/officeDocument/2006/relationships/footer" Target="footer31.xml"/><Relationship Id="rId67" Type="http://schemas.openxmlformats.org/officeDocument/2006/relationships/footer" Target="footer32.xml"/><Relationship Id="rId68" Type="http://schemas.openxmlformats.org/officeDocument/2006/relationships/hyperlink" Target="http://www.shangrilaediciones.com/Materiales3-El-Analisis-Textos-" TargetMode="External"/><Relationship Id="rId69" Type="http://schemas.openxmlformats.org/officeDocument/2006/relationships/footer" Target="footer33.xml"/><Relationship Id="rId70" Type="http://schemas.openxmlformats.org/officeDocument/2006/relationships/footer" Target="footer34.xml"/><Relationship Id="rId71" Type="http://schemas.openxmlformats.org/officeDocument/2006/relationships/footer" Target="footer35.xml"/><Relationship Id="rId72" Type="http://schemas.openxmlformats.org/officeDocument/2006/relationships/footer" Target="footer36.xml"/><Relationship Id="rId73" Type="http://schemas.openxmlformats.org/officeDocument/2006/relationships/footer" Target="footer37.xml"/><Relationship Id="rId74" Type="http://schemas.openxmlformats.org/officeDocument/2006/relationships/footer" Target="footer38.xml"/><Relationship Id="rId75" Type="http://schemas.openxmlformats.org/officeDocument/2006/relationships/image" Target="media/image28.png"/><Relationship Id="rId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2017-05-31T19:55:17Z</dcterms:created>
  <dcterms:modified xsi:type="dcterms:W3CDTF">2017-05-31T19:55:17Z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2014-07-04T00:00:00Z</vt:filetime>
  </property>
  <property fmtid="{D5CDD505-2E9C-101B-9397-08002B2CF9AE}" pid="3" name="Creator">
    <vt:lpwstr>Adobe InDesign CS5 (7.0)</vt:lpwstr>
  </property>
  <property fmtid="{D5CDD505-2E9C-101B-9397-08002B2CF9AE}" pid="4" name="LastSaved">
    <vt:filetime>2017-05-31T00:00:00Z</vt:filetime>
  </property>
</Properties>
</file>